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9B7643" w14:textId="77777777" w:rsidR="00B45FE9" w:rsidRDefault="00564647" w:rsidP="00564647">
      <w:pPr>
        <w:pStyle w:val="Heading1"/>
      </w:pPr>
      <w:r>
        <w:t>Policing Case Neg</w:t>
      </w:r>
    </w:p>
    <w:p w14:paraId="0CE4671F" w14:textId="77777777" w:rsidR="006762C5" w:rsidRDefault="006762C5" w:rsidP="003A4384">
      <w:pPr>
        <w:pStyle w:val="Heading1"/>
      </w:pPr>
    </w:p>
    <w:p w14:paraId="3AE6F2F3" w14:textId="5D2C707E" w:rsidR="006762C5" w:rsidRDefault="006762C5" w:rsidP="003A4384">
      <w:pPr>
        <w:pStyle w:val="Heading1"/>
      </w:pPr>
      <w:r>
        <w:lastRenderedPageBreak/>
        <w:t>*** Off-Case ***</w:t>
      </w:r>
    </w:p>
    <w:p w14:paraId="71146422" w14:textId="36524D76" w:rsidR="006762C5" w:rsidRDefault="006762C5" w:rsidP="003A4384">
      <w:pPr>
        <w:pStyle w:val="Heading1"/>
      </w:pPr>
      <w:proofErr w:type="spellStart"/>
      <w:r>
        <w:lastRenderedPageBreak/>
        <w:t>Baudrillard</w:t>
      </w:r>
      <w:proofErr w:type="spellEnd"/>
      <w:r>
        <w:t xml:space="preserve"> Visibility K</w:t>
      </w:r>
    </w:p>
    <w:p w14:paraId="20E63B3C" w14:textId="77777777" w:rsidR="006762C5" w:rsidRPr="00672B25" w:rsidRDefault="006762C5" w:rsidP="006762C5">
      <w:pPr>
        <w:pStyle w:val="Heading3"/>
      </w:pPr>
      <w:r>
        <w:lastRenderedPageBreak/>
        <w:t>Visibility</w:t>
      </w:r>
      <w:r w:rsidRPr="00672B25">
        <w:t xml:space="preserve"> </w:t>
      </w:r>
      <w:r>
        <w:t xml:space="preserve">K - </w:t>
      </w:r>
      <w:r w:rsidRPr="00672B25">
        <w:t>1NC</w:t>
      </w:r>
    </w:p>
    <w:p w14:paraId="3B7B3EB2" w14:textId="77777777" w:rsidR="006762C5" w:rsidRDefault="006762C5" w:rsidP="006762C5">
      <w:pPr>
        <w:pStyle w:val="Heading4"/>
      </w:pPr>
      <w:r>
        <w:t>(I only retagged the first card – you probably should retag the rest, but you don’t need to.)</w:t>
      </w:r>
    </w:p>
    <w:p w14:paraId="0220FA99" w14:textId="77777777" w:rsidR="006762C5" w:rsidRPr="00672B25" w:rsidRDefault="006762C5" w:rsidP="006762C5">
      <w:pPr>
        <w:pStyle w:val="Heading4"/>
      </w:pPr>
      <w:r w:rsidRPr="00672B25">
        <w:t xml:space="preserve">The affirmative’s critique relies on the structural notion of difference and otherness, </w:t>
      </w:r>
      <w:r>
        <w:t xml:space="preserve">turning the </w:t>
      </w:r>
      <w:proofErr w:type="gramStart"/>
      <w:r>
        <w:t>Other</w:t>
      </w:r>
      <w:proofErr w:type="gramEnd"/>
      <w:r>
        <w:t xml:space="preserve"> into a symbol by calling upon it and </w:t>
      </w:r>
      <w:proofErr w:type="spellStart"/>
      <w:r>
        <w:t>subjectifying</w:t>
      </w:r>
      <w:proofErr w:type="spellEnd"/>
      <w:r>
        <w:t xml:space="preserve"> its existence. This logic necessitates the violence of transparency – turning the other into a subject justifies the racism that they try to prevent </w:t>
      </w:r>
    </w:p>
    <w:p w14:paraId="463A8172" w14:textId="77777777" w:rsidR="006762C5" w:rsidRPr="00672B25" w:rsidRDefault="006762C5" w:rsidP="006762C5">
      <w:r w:rsidRPr="00672B25">
        <w:rPr>
          <w:rStyle w:val="StyleStyleBold12pt"/>
        </w:rPr>
        <w:t>Grace 2000</w:t>
      </w:r>
      <w:r w:rsidRPr="00672B25">
        <w:t xml:space="preserve">—Senior Lecturer in Feminist Studies @ University of Canterbury at Christchurch (Victoria, 2000, </w:t>
      </w:r>
      <w:proofErr w:type="spellStart"/>
      <w:r w:rsidRPr="00672B25">
        <w:t>Routledge</w:t>
      </w:r>
      <w:proofErr w:type="spellEnd"/>
      <w:r w:rsidRPr="00672B25">
        <w:t>, “</w:t>
      </w:r>
      <w:proofErr w:type="spellStart"/>
      <w:r w:rsidRPr="00672B25">
        <w:t>Baudrillard’s</w:t>
      </w:r>
      <w:proofErr w:type="spellEnd"/>
      <w:r w:rsidRPr="00672B25">
        <w:t xml:space="preserve"> Challenge: A Feminist Reading,” </w:t>
      </w:r>
      <w:hyperlink r:id="rId8" w:history="1">
        <w:r w:rsidRPr="00672B25">
          <w:rPr>
            <w:rStyle w:val="Hyperlink"/>
          </w:rPr>
          <w:t>http://sociology.sunimc.net/htmledit/uploadfile/system/20100724/20100724151252877.pdf</w:t>
        </w:r>
      </w:hyperlink>
      <w:r w:rsidRPr="00672B25">
        <w:t xml:space="preserve">, </w:t>
      </w:r>
      <w:proofErr w:type="spellStart"/>
      <w:r w:rsidRPr="00672B25">
        <w:t>rmf</w:t>
      </w:r>
      <w:proofErr w:type="spellEnd"/>
      <w:r w:rsidRPr="00672B25">
        <w:t>)</w:t>
      </w:r>
    </w:p>
    <w:p w14:paraId="4D84BF4B" w14:textId="77777777" w:rsidR="006762C5" w:rsidRPr="00672B25" w:rsidRDefault="006762C5" w:rsidP="006762C5">
      <w:proofErr w:type="spellStart"/>
      <w:r w:rsidRPr="00672B25">
        <w:t>Baudrillard</w:t>
      </w:r>
      <w:proofErr w:type="spellEnd"/>
      <w:r w:rsidRPr="00672B25">
        <w:t xml:space="preserve"> develops his most sustained discussion of the erasure of ‘Otherness’ and the proliferation of ‘difference’ in The Transparency of Evil (TE). </w:t>
      </w:r>
      <w:r w:rsidRPr="00672B25">
        <w:rPr>
          <w:rStyle w:val="StyleBoldUnderline"/>
        </w:rPr>
        <w:t>His critique distinguishes ‘difference’ from a form of otherness that is radical, in which there is no scale of values upon which otherness can be registered</w:t>
      </w:r>
      <w:r w:rsidRPr="00672B25">
        <w:t xml:space="preserve">. </w:t>
      </w:r>
      <w:proofErr w:type="spellStart"/>
      <w:r w:rsidRPr="00672B25">
        <w:t>Baudrillard</w:t>
      </w:r>
      <w:proofErr w:type="spellEnd"/>
      <w:r w:rsidRPr="00672B25">
        <w:t xml:space="preserve"> is emphatic that </w:t>
      </w:r>
      <w:r w:rsidRPr="00672B25">
        <w:rPr>
          <w:rStyle w:val="StyleBoldUnderline"/>
          <w:highlight w:val="yellow"/>
        </w:rPr>
        <w:t>not only is otherness not the same as difference, but</w:t>
      </w:r>
      <w:r w:rsidRPr="00672B25">
        <w:rPr>
          <w:rStyle w:val="StyleBoldUnderline"/>
        </w:rPr>
        <w:t xml:space="preserve"> </w:t>
      </w:r>
      <w:r w:rsidRPr="00672B25">
        <w:rPr>
          <w:rStyle w:val="Emphasis"/>
          <w:highlight w:val="yellow"/>
        </w:rPr>
        <w:t>difference is what destroys otherness</w:t>
      </w:r>
      <w:r w:rsidRPr="00672B25">
        <w:t xml:space="preserve">. Differences are indeed differentiated along a single scale of values. In an interview with Le Journal des </w:t>
      </w:r>
      <w:proofErr w:type="spellStart"/>
      <w:r w:rsidRPr="00672B25">
        <w:t>Psychologues</w:t>
      </w:r>
      <w:proofErr w:type="spellEnd"/>
      <w:r w:rsidRPr="00672B25">
        <w:t xml:space="preserve"> he says that </w:t>
      </w:r>
      <w:r w:rsidRPr="00672B25">
        <w:rPr>
          <w:rStyle w:val="StyleBoldUnderline"/>
          <w:highlight w:val="yellow"/>
        </w:rPr>
        <w:t>difference is diversification</w:t>
      </w:r>
      <w:r w:rsidRPr="00672B25">
        <w:rPr>
          <w:rStyle w:val="StyleBoldUnderline"/>
        </w:rPr>
        <w:t xml:space="preserve">, ‘it is </w:t>
      </w:r>
      <w:r w:rsidRPr="00672B25">
        <w:rPr>
          <w:rStyle w:val="StyleBoldUnderline"/>
          <w:highlight w:val="yellow"/>
        </w:rPr>
        <w:t xml:space="preserve">the </w:t>
      </w:r>
      <w:proofErr w:type="spellStart"/>
      <w:r w:rsidRPr="00672B25">
        <w:rPr>
          <w:rStyle w:val="StyleBoldUnderline"/>
          <w:highlight w:val="yellow"/>
        </w:rPr>
        <w:t>spectre</w:t>
      </w:r>
      <w:proofErr w:type="spellEnd"/>
      <w:r w:rsidRPr="00672B25">
        <w:rPr>
          <w:rStyle w:val="StyleBoldUnderline"/>
          <w:highlight w:val="yellow"/>
        </w:rPr>
        <w:t xml:space="preserve"> of modality’</w:t>
      </w:r>
      <w:r w:rsidRPr="00672B25">
        <w:rPr>
          <w:rStyle w:val="StyleBoldUnderline"/>
        </w:rPr>
        <w:t xml:space="preserve">, </w:t>
      </w:r>
      <w:r w:rsidRPr="00672B25">
        <w:rPr>
          <w:rStyle w:val="StyleBoldUnderline"/>
          <w:highlight w:val="yellow"/>
        </w:rPr>
        <w:t xml:space="preserve">making it distinct from </w:t>
      </w:r>
      <w:proofErr w:type="spellStart"/>
      <w:r w:rsidRPr="00672B25">
        <w:rPr>
          <w:rStyle w:val="StyleBoldUnderline"/>
          <w:highlight w:val="yellow"/>
        </w:rPr>
        <w:t>alterity</w:t>
      </w:r>
      <w:proofErr w:type="spellEnd"/>
      <w:r w:rsidRPr="00672B25">
        <w:rPr>
          <w:rStyle w:val="StyleBoldUnderline"/>
        </w:rPr>
        <w:t xml:space="preserve"> in a way he describes there as ‘absolute’ </w:t>
      </w:r>
      <w:r w:rsidRPr="00672B25">
        <w:t>(</w:t>
      </w:r>
      <w:proofErr w:type="spellStart"/>
      <w:r w:rsidRPr="00672B25">
        <w:t>Gane</w:t>
      </w:r>
      <w:proofErr w:type="spellEnd"/>
      <w:r w:rsidRPr="00672B25">
        <w:t xml:space="preserve"> 1993: 173). The ‘hell of the same’ (the void in the second quotation cited at the beginning of this section) is deflected by the </w:t>
      </w:r>
      <w:proofErr w:type="spellStart"/>
      <w:r w:rsidRPr="00672B25">
        <w:t>hyperreal</w:t>
      </w:r>
      <w:proofErr w:type="spellEnd"/>
      <w:r w:rsidRPr="00672B25">
        <w:t xml:space="preserve"> ‘melodrama of difference’ (both being chapter titles in TE). </w:t>
      </w:r>
      <w:r w:rsidRPr="00672B25">
        <w:rPr>
          <w:rStyle w:val="StyleBoldUnderline"/>
        </w:rPr>
        <w:t xml:space="preserve">Simulation of a spectacular, </w:t>
      </w:r>
      <w:proofErr w:type="spellStart"/>
      <w:r w:rsidRPr="00672B25">
        <w:rPr>
          <w:rStyle w:val="StyleBoldUnderline"/>
        </w:rPr>
        <w:t>everproliferating</w:t>
      </w:r>
      <w:proofErr w:type="spellEnd"/>
      <w:r w:rsidRPr="00672B25">
        <w:rPr>
          <w:rStyle w:val="StyleBoldUnderline"/>
        </w:rPr>
        <w:t xml:space="preserve"> display of ‘</w:t>
      </w:r>
      <w:r w:rsidRPr="00672B25">
        <w:rPr>
          <w:rStyle w:val="StyleBoldUnderline"/>
          <w:highlight w:val="yellow"/>
        </w:rPr>
        <w:t>difference’ is entirely consistent with the logic of sign value</w:t>
      </w:r>
      <w:r w:rsidRPr="00672B25">
        <w:t xml:space="preserve">. </w:t>
      </w:r>
      <w:proofErr w:type="spellStart"/>
      <w:r w:rsidRPr="00672B25">
        <w:t>Baudrillard</w:t>
      </w:r>
      <w:proofErr w:type="spellEnd"/>
      <w:r w:rsidRPr="00672B25">
        <w:t xml:space="preserve"> claims that </w:t>
      </w:r>
      <w:r w:rsidRPr="00672B25">
        <w:rPr>
          <w:rStyle w:val="Emphasis"/>
          <w:highlight w:val="yellow"/>
        </w:rPr>
        <w:t>otherness can now be considered to be subject to the law of the market, and</w:t>
      </w:r>
      <w:r w:rsidRPr="00672B25">
        <w:t xml:space="preserve"> in fact, as a rare item, </w:t>
      </w:r>
      <w:r w:rsidRPr="00672B25">
        <w:rPr>
          <w:rStyle w:val="Emphasis"/>
          <w:highlight w:val="yellow"/>
        </w:rPr>
        <w:t>is highly valued</w:t>
      </w:r>
      <w:r w:rsidRPr="00672B25">
        <w:rPr>
          <w:highlight w:val="yellow"/>
        </w:rPr>
        <w:t>.</w:t>
      </w:r>
      <w:r w:rsidRPr="00672B25">
        <w:t xml:space="preserve"> </w:t>
      </w:r>
      <w:r w:rsidRPr="00672B25">
        <w:rPr>
          <w:rStyle w:val="Emphasis"/>
          <w:highlight w:val="yellow"/>
        </w:rPr>
        <w:t>The ‘Other’ is</w:t>
      </w:r>
      <w:r w:rsidRPr="00672B25">
        <w:rPr>
          <w:rStyle w:val="StyleBoldUnderline"/>
          <w:highlight w:val="yellow"/>
        </w:rPr>
        <w:t xml:space="preserve"> no longer to be conquered, exterminated, hated, excluded, or seduced but rather </w:t>
      </w:r>
      <w:r w:rsidRPr="00672B25">
        <w:rPr>
          <w:rStyle w:val="Emphasis"/>
          <w:highlight w:val="yellow"/>
        </w:rPr>
        <w:t xml:space="preserve">now to be understood, liberated, </w:t>
      </w:r>
      <w:proofErr w:type="spellStart"/>
      <w:r w:rsidRPr="00672B25">
        <w:rPr>
          <w:rStyle w:val="Emphasis"/>
          <w:highlight w:val="yellow"/>
        </w:rPr>
        <w:t>recognised</w:t>
      </w:r>
      <w:proofErr w:type="spellEnd"/>
      <w:r w:rsidRPr="00672B25">
        <w:rPr>
          <w:rStyle w:val="Emphasis"/>
          <w:highlight w:val="yellow"/>
        </w:rPr>
        <w:t>, valued, ‘coddled’, resurrected as ‘different</w:t>
      </w:r>
      <w:r w:rsidRPr="00672B25">
        <w:rPr>
          <w:rStyle w:val="StyleBoldUnderline"/>
          <w:highlight w:val="yellow"/>
        </w:rPr>
        <w:t>’</w:t>
      </w:r>
      <w:r w:rsidRPr="00672B25">
        <w:rPr>
          <w:rStyle w:val="StyleBoldUnderline"/>
        </w:rPr>
        <w:t xml:space="preserve"> This distinction</w:t>
      </w:r>
      <w:r w:rsidRPr="00672B25">
        <w:t xml:space="preserve"> between a form of ‘otherness’ that is indeed structurally irreducible, neither comparable nor opposable, and a form of ‘difference’ that is precisely predicated on establishing criteria against which difference is ascertained</w:t>
      </w:r>
      <w:proofErr w:type="gramStart"/>
      <w:r w:rsidRPr="00672B25">
        <w:t>,3</w:t>
      </w:r>
      <w:proofErr w:type="gramEnd"/>
      <w:r w:rsidRPr="00672B25">
        <w:t xml:space="preserve"> </w:t>
      </w:r>
      <w:r w:rsidRPr="00672B25">
        <w:rPr>
          <w:rStyle w:val="StyleBoldUnderline"/>
          <w:highlight w:val="yellow"/>
        </w:rPr>
        <w:t>is central to the critique offered here of</w:t>
      </w:r>
      <w:r w:rsidRPr="00672B25">
        <w:rPr>
          <w:rStyle w:val="StyleBoldUnderline"/>
        </w:rPr>
        <w:t xml:space="preserve"> feminist </w:t>
      </w:r>
      <w:r w:rsidRPr="00672B25">
        <w:rPr>
          <w:rStyle w:val="StyleBoldUnderline"/>
          <w:highlight w:val="yellow"/>
        </w:rPr>
        <w:t>insistence on ‘irreducible difference’</w:t>
      </w:r>
      <w:r w:rsidRPr="00672B25">
        <w:rPr>
          <w:highlight w:val="yellow"/>
        </w:rPr>
        <w:t xml:space="preserve">. </w:t>
      </w:r>
      <w:r w:rsidRPr="00672B25">
        <w:rPr>
          <w:rStyle w:val="StyleBoldUnderline"/>
          <w:highlight w:val="yellow"/>
        </w:rPr>
        <w:t>For this</w:t>
      </w:r>
      <w:r w:rsidRPr="00672B25">
        <w:t xml:space="preserve"> feminist </w:t>
      </w:r>
      <w:r w:rsidRPr="00672B25">
        <w:rPr>
          <w:rStyle w:val="StyleBoldUnderline"/>
          <w:highlight w:val="yellow"/>
        </w:rPr>
        <w:t>proclamation to be meaningful</w:t>
      </w:r>
      <w:r w:rsidRPr="00672B25">
        <w:rPr>
          <w:rStyle w:val="StyleBoldUnderline"/>
        </w:rPr>
        <w:t xml:space="preserve"> </w:t>
      </w:r>
      <w:r w:rsidRPr="00672B25">
        <w:rPr>
          <w:rStyle w:val="StyleBoldUnderline"/>
          <w:highlight w:val="yellow"/>
        </w:rPr>
        <w:t>we need</w:t>
      </w:r>
      <w:r w:rsidRPr="00672B25">
        <w:rPr>
          <w:rStyle w:val="StyleBoldUnderline"/>
        </w:rPr>
        <w:t xml:space="preserve"> some kind of </w:t>
      </w:r>
      <w:r w:rsidRPr="00672B25">
        <w:rPr>
          <w:rStyle w:val="StyleBoldUnderline"/>
          <w:highlight w:val="yellow"/>
        </w:rPr>
        <w:t>structural critique of the social, political, economic, and semiotic structuring of difference and otherness</w:t>
      </w:r>
      <w:r w:rsidRPr="00672B25">
        <w:rPr>
          <w:rStyle w:val="StyleBoldUnderline"/>
        </w:rPr>
        <w:t>.</w:t>
      </w:r>
      <w:r w:rsidRPr="00672B25">
        <w:t xml:space="preserve"> </w:t>
      </w:r>
      <w:proofErr w:type="spellStart"/>
      <w:r w:rsidRPr="00672B25">
        <w:rPr>
          <w:rStyle w:val="StyleBoldUnderline"/>
        </w:rPr>
        <w:t>Baudrillard’s</w:t>
      </w:r>
      <w:proofErr w:type="spellEnd"/>
      <w:r w:rsidRPr="00672B25">
        <w:rPr>
          <w:rStyle w:val="StyleBoldUnderline"/>
        </w:rPr>
        <w:t xml:space="preserve"> analysis shifts the ground considerably</w:t>
      </w:r>
      <w:r w:rsidRPr="00672B25">
        <w:t xml:space="preserve">. It makes additional questions pertinent; for example, </w:t>
      </w:r>
      <w:r w:rsidRPr="00672B25">
        <w:rPr>
          <w:rStyle w:val="StyleBoldUnderline"/>
          <w:highlight w:val="yellow"/>
        </w:rPr>
        <w:t>what is at stake contemporarily in insisting on the importance of ‘irreducible difference’?</w:t>
      </w:r>
      <w:r w:rsidRPr="00672B25">
        <w:t xml:space="preserve"> His work suggests that this kind of question has to be addressed through a critique of the political economy of the sign. </w:t>
      </w:r>
      <w:proofErr w:type="gramStart"/>
      <w:r w:rsidRPr="00672B25">
        <w:t>At least.</w:t>
      </w:r>
      <w:proofErr w:type="gramEnd"/>
      <w:r w:rsidRPr="00672B25">
        <w:t xml:space="preserve"> With reference to </w:t>
      </w:r>
      <w:proofErr w:type="spellStart"/>
      <w:r w:rsidRPr="00672B25">
        <w:t>Baudrillard’s</w:t>
      </w:r>
      <w:proofErr w:type="spellEnd"/>
      <w:r w:rsidRPr="00672B25">
        <w:t xml:space="preserve"> ‘melodrama of difference’, the word ‘melodrama’ has the sense of ‘decidedly overdone’. A dictionary definition is: ‘sensational dramatic piece with crude appeals to emotions and usually happy ending’. The ‘usually happy ending’ is rather ironic given its humanist appeal, and the ‘happy ending’ of cultural hybridity would see the end of the apparent anachronism of racism, a form of discrimination </w:t>
      </w:r>
      <w:proofErr w:type="spellStart"/>
      <w:r w:rsidRPr="00672B25">
        <w:t>Baudrillard</w:t>
      </w:r>
      <w:proofErr w:type="spellEnd"/>
      <w:r w:rsidRPr="00672B25">
        <w:t xml:space="preserve"> analyses as precisely prescribed by ‘difference’ (I will elaborate on this below). </w:t>
      </w:r>
      <w:proofErr w:type="spellStart"/>
      <w:r w:rsidRPr="00672B25">
        <w:t>Baudrillard</w:t>
      </w:r>
      <w:proofErr w:type="spellEnd"/>
      <w:r w:rsidRPr="00672B25">
        <w:t xml:space="preserve"> uses the term ‘melodrama’ in conjunction with ‘psychodrama’ and ‘</w:t>
      </w:r>
      <w:proofErr w:type="spellStart"/>
      <w:r w:rsidRPr="00672B25">
        <w:t>sociodrama</w:t>
      </w:r>
      <w:proofErr w:type="spellEnd"/>
      <w:r w:rsidRPr="00672B25">
        <w:t xml:space="preserve">’ to critique </w:t>
      </w:r>
      <w:r w:rsidRPr="00672B25">
        <w:rPr>
          <w:rStyle w:val="StyleBoldUnderline"/>
          <w:highlight w:val="yellow"/>
        </w:rPr>
        <w:t>contemporary discourses and practices of ‘otherness’</w:t>
      </w:r>
      <w:r w:rsidRPr="00672B25">
        <w:rPr>
          <w:rStyle w:val="StyleBoldUnderline"/>
        </w:rPr>
        <w:t xml:space="preserve">, both of which </w:t>
      </w:r>
      <w:r w:rsidRPr="00672B25">
        <w:rPr>
          <w:rStyle w:val="StyleBoldUnderline"/>
          <w:highlight w:val="yellow"/>
        </w:rPr>
        <w:lastRenderedPageBreak/>
        <w:t xml:space="preserve">conjure the centrality of simulation to the scene of ‘cultural difference’, and metaphorically depict the simulated and </w:t>
      </w:r>
      <w:proofErr w:type="spellStart"/>
      <w:r w:rsidRPr="00672B25">
        <w:rPr>
          <w:rStyle w:val="StyleBoldUnderline"/>
          <w:highlight w:val="yellow"/>
        </w:rPr>
        <w:t>dramatised</w:t>
      </w:r>
      <w:proofErr w:type="spellEnd"/>
      <w:r w:rsidRPr="00672B25">
        <w:rPr>
          <w:rStyle w:val="StyleBoldUnderline"/>
          <w:highlight w:val="yellow"/>
        </w:rPr>
        <w:t xml:space="preserve"> absence of the other</w:t>
      </w:r>
      <w:r w:rsidRPr="00672B25">
        <w:rPr>
          <w:rStyle w:val="StyleBoldUnderline"/>
        </w:rPr>
        <w:t>, with its ‘melodramatic’ undertones of crude emotionality</w:t>
      </w:r>
      <w:r w:rsidRPr="00672B25">
        <w:t xml:space="preserve">. </w:t>
      </w:r>
      <w:proofErr w:type="spellStart"/>
      <w:r w:rsidRPr="00672B25">
        <w:t>Baudrillard’s</w:t>
      </w:r>
      <w:proofErr w:type="spellEnd"/>
      <w:r w:rsidRPr="00672B25">
        <w:t xml:space="preserve"> argument that </w:t>
      </w:r>
      <w:r w:rsidRPr="00672B25">
        <w:rPr>
          <w:rStyle w:val="StyleBoldUnderline"/>
          <w:highlight w:val="yellow"/>
        </w:rPr>
        <w:t xml:space="preserve">racism is an </w:t>
      </w:r>
      <w:proofErr w:type="spellStart"/>
      <w:r w:rsidRPr="00672B25">
        <w:rPr>
          <w:rStyle w:val="StyleBoldUnderline"/>
          <w:highlight w:val="yellow"/>
        </w:rPr>
        <w:t>artefact</w:t>
      </w:r>
      <w:proofErr w:type="spellEnd"/>
      <w:r w:rsidRPr="00672B25">
        <w:rPr>
          <w:rStyle w:val="StyleBoldUnderline"/>
          <w:highlight w:val="yellow"/>
        </w:rPr>
        <w:t xml:space="preserve"> of</w:t>
      </w:r>
      <w:r w:rsidRPr="00672B25">
        <w:rPr>
          <w:rStyle w:val="StyleBoldUnderline"/>
        </w:rPr>
        <w:t xml:space="preserve"> </w:t>
      </w:r>
      <w:r w:rsidRPr="00672B25">
        <w:rPr>
          <w:rStyle w:val="StyleBoldUnderline"/>
          <w:highlight w:val="yellow"/>
        </w:rPr>
        <w:t>the institution of</w:t>
      </w:r>
      <w:r w:rsidRPr="00672B25">
        <w:rPr>
          <w:rStyle w:val="StyleBoldUnderline"/>
        </w:rPr>
        <w:t xml:space="preserve"> </w:t>
      </w:r>
      <w:r w:rsidRPr="00672B25">
        <w:rPr>
          <w:rStyle w:val="StyleBoldUnderline"/>
          <w:highlight w:val="yellow"/>
        </w:rPr>
        <w:t>difference</w:t>
      </w:r>
      <w:r w:rsidRPr="00672B25">
        <w:t xml:space="preserve"> is integrally related to the structure of differentiation and the axiological and </w:t>
      </w:r>
      <w:proofErr w:type="spellStart"/>
      <w:r w:rsidRPr="00672B25">
        <w:t>semiological</w:t>
      </w:r>
      <w:proofErr w:type="spellEnd"/>
      <w:r w:rsidRPr="00672B25">
        <w:t xml:space="preserve"> form of its logic. </w:t>
      </w:r>
      <w:r w:rsidRPr="00672B25">
        <w:rPr>
          <w:rStyle w:val="StyleBoldUnderline"/>
          <w:highlight w:val="yellow"/>
        </w:rPr>
        <w:t>To differentiate</w:t>
      </w:r>
      <w:r w:rsidRPr="00672B25">
        <w:rPr>
          <w:rStyle w:val="StyleBoldUnderline"/>
        </w:rPr>
        <w:t xml:space="preserve"> in the </w:t>
      </w:r>
      <w:proofErr w:type="spellStart"/>
      <w:r w:rsidRPr="00672B25">
        <w:rPr>
          <w:rStyle w:val="StyleBoldUnderline"/>
        </w:rPr>
        <w:t>hyperreal</w:t>
      </w:r>
      <w:proofErr w:type="spellEnd"/>
      <w:r w:rsidRPr="00672B25">
        <w:rPr>
          <w:rStyle w:val="StyleBoldUnderline"/>
        </w:rPr>
        <w:t xml:space="preserve"> mode of simulation </w:t>
      </w:r>
      <w:r w:rsidRPr="00672B25">
        <w:rPr>
          <w:rStyle w:val="StyleBoldUnderline"/>
          <w:highlight w:val="yellow"/>
        </w:rPr>
        <w:t>is to discriminate</w:t>
      </w:r>
      <w:r w:rsidRPr="00672B25">
        <w:rPr>
          <w:rStyle w:val="StyleBoldUnderline"/>
        </w:rPr>
        <w:t>:</w:t>
      </w:r>
      <w:r w:rsidRPr="00672B25">
        <w:t xml:space="preserve"> </w:t>
      </w:r>
      <w:r w:rsidRPr="00672B25">
        <w:rPr>
          <w:rStyle w:val="StyleBoldUnderline"/>
        </w:rPr>
        <w:t>to establish differences that, generated from the model, are nothing more than more of the same</w:t>
      </w:r>
      <w:r w:rsidRPr="00672B25">
        <w:t xml:space="preserve">. </w:t>
      </w:r>
      <w:r w:rsidRPr="00672B25">
        <w:rPr>
          <w:rStyle w:val="Emphasis"/>
          <w:highlight w:val="yellow"/>
        </w:rPr>
        <w:t>Racism</w:t>
      </w:r>
      <w:r w:rsidRPr="00672B25">
        <w:t xml:space="preserve">, </w:t>
      </w:r>
      <w:proofErr w:type="spellStart"/>
      <w:r w:rsidRPr="00672B25">
        <w:t>Baudrillard</w:t>
      </w:r>
      <w:proofErr w:type="spellEnd"/>
      <w:r w:rsidRPr="00672B25">
        <w:t xml:space="preserve"> argues, </w:t>
      </w:r>
      <w:r w:rsidRPr="00672B25">
        <w:rPr>
          <w:rStyle w:val="Emphasis"/>
          <w:highlight w:val="yellow"/>
        </w:rPr>
        <w:t xml:space="preserve">does not exist ‘so long as the other remains </w:t>
      </w:r>
      <w:proofErr w:type="gramStart"/>
      <w:r w:rsidRPr="00672B25">
        <w:rPr>
          <w:rStyle w:val="Emphasis"/>
          <w:highlight w:val="yellow"/>
        </w:rPr>
        <w:t>Other</w:t>
      </w:r>
      <w:proofErr w:type="gramEnd"/>
      <w:r w:rsidRPr="00672B25">
        <w:rPr>
          <w:rStyle w:val="StyleBoldUnderline"/>
          <w:highlight w:val="yellow"/>
        </w:rPr>
        <w:t>’</w:t>
      </w:r>
      <w:r w:rsidRPr="00672B25">
        <w:t xml:space="preserve"> (TE: 129). </w:t>
      </w:r>
      <w:r w:rsidRPr="00672B25">
        <w:rPr>
          <w:rStyle w:val="StyleBoldUnderline"/>
          <w:highlight w:val="yellow"/>
        </w:rPr>
        <w:t xml:space="preserve">When the </w:t>
      </w:r>
      <w:proofErr w:type="gramStart"/>
      <w:r w:rsidRPr="00672B25">
        <w:rPr>
          <w:rStyle w:val="StyleBoldUnderline"/>
          <w:highlight w:val="yellow"/>
        </w:rPr>
        <w:t>Other</w:t>
      </w:r>
      <w:proofErr w:type="gramEnd"/>
      <w:r w:rsidRPr="00672B25">
        <w:rPr>
          <w:rStyle w:val="StyleBoldUnderline"/>
          <w:highlight w:val="yellow"/>
        </w:rPr>
        <w:t xml:space="preserve"> is</w:t>
      </w:r>
      <w:r w:rsidRPr="00672B25">
        <w:rPr>
          <w:rStyle w:val="StyleBoldUnderline"/>
        </w:rPr>
        <w:t xml:space="preserve"> foreign, strange, ‘</w:t>
      </w:r>
      <w:r w:rsidRPr="00672B25">
        <w:rPr>
          <w:rStyle w:val="StyleBoldUnderline"/>
          <w:highlight w:val="yellow"/>
        </w:rPr>
        <w:t>other</w:t>
      </w:r>
      <w:r w:rsidRPr="00672B25">
        <w:rPr>
          <w:highlight w:val="yellow"/>
        </w:rPr>
        <w:t>’</w:t>
      </w:r>
      <w:r w:rsidRPr="00672B25">
        <w:t xml:space="preserve">, for example, within the order of the symbolic in </w:t>
      </w:r>
      <w:proofErr w:type="spellStart"/>
      <w:r w:rsidRPr="00672B25">
        <w:t>Baudrillard’s</w:t>
      </w:r>
      <w:proofErr w:type="spellEnd"/>
      <w:r w:rsidRPr="00672B25">
        <w:t xml:space="preserve"> critical terms, </w:t>
      </w:r>
      <w:r w:rsidRPr="00672B25">
        <w:rPr>
          <w:rStyle w:val="Emphasis"/>
          <w:highlight w:val="yellow"/>
        </w:rPr>
        <w:t>there is no scale</w:t>
      </w:r>
      <w:r w:rsidRPr="00672B25">
        <w:rPr>
          <w:rStyle w:val="Emphasis"/>
        </w:rPr>
        <w:t xml:space="preserve"> </w:t>
      </w:r>
      <w:r w:rsidRPr="00672B25">
        <w:rPr>
          <w:rStyle w:val="Emphasis"/>
          <w:highlight w:val="yellow"/>
        </w:rPr>
        <w:t>of</w:t>
      </w:r>
      <w:r w:rsidRPr="00672B25">
        <w:rPr>
          <w:rStyle w:val="Emphasis"/>
        </w:rPr>
        <w:t xml:space="preserve"> equivalence or </w:t>
      </w:r>
      <w:r w:rsidRPr="00672B25">
        <w:rPr>
          <w:rStyle w:val="Emphasis"/>
          <w:highlight w:val="yellow"/>
        </w:rPr>
        <w:t>difference against which discrimination can be performed</w:t>
      </w:r>
      <w:r w:rsidRPr="00672B25">
        <w:rPr>
          <w:rStyle w:val="Emphasis"/>
        </w:rPr>
        <w:t>.</w:t>
      </w:r>
      <w:r w:rsidRPr="00672B25">
        <w:t xml:space="preserve"> </w:t>
      </w:r>
      <w:r w:rsidRPr="00672B25">
        <w:rPr>
          <w:rStyle w:val="StyleBoldUnderline"/>
        </w:rPr>
        <w:t xml:space="preserve">Encounter and transformation are fully open and reversible, </w:t>
      </w:r>
      <w:r w:rsidRPr="00672B25">
        <w:t>in all forms (including the agonistic encounter of violence and death</w:t>
      </w:r>
      <w:r w:rsidRPr="00672B25">
        <w:rPr>
          <w:rStyle w:val="StyleBoldUnderline"/>
        </w:rPr>
        <w:t xml:space="preserve">). </w:t>
      </w:r>
      <w:r w:rsidRPr="00672B25">
        <w:rPr>
          <w:rStyle w:val="StyleBoldUnderline"/>
          <w:highlight w:val="yellow"/>
        </w:rPr>
        <w:t>Racism becomes possible when ‘the other becomes merely different’</w:t>
      </w:r>
      <w:r w:rsidRPr="00672B25">
        <w:t xml:space="preserve"> as then </w:t>
      </w:r>
      <w:r w:rsidRPr="00672B25">
        <w:rPr>
          <w:rStyle w:val="StyleBoldUnderline"/>
          <w:highlight w:val="yellow"/>
        </w:rPr>
        <w:t>the other becomes ‘dangerously similar’</w:t>
      </w:r>
      <w:r w:rsidRPr="00672B25">
        <w:t xml:space="preserve">. </w:t>
      </w:r>
      <w:r w:rsidRPr="00672B25">
        <w:rPr>
          <w:rStyle w:val="StyleBoldUnderline"/>
        </w:rPr>
        <w:t>This is the moment</w:t>
      </w:r>
      <w:r w:rsidRPr="00672B25">
        <w:t xml:space="preserve">, according to </w:t>
      </w:r>
      <w:proofErr w:type="spellStart"/>
      <w:r w:rsidRPr="00672B25">
        <w:t>Baudrillard</w:t>
      </w:r>
      <w:proofErr w:type="spellEnd"/>
      <w:r w:rsidRPr="00672B25">
        <w:t xml:space="preserve">, </w:t>
      </w:r>
      <w:r w:rsidRPr="00672B25">
        <w:rPr>
          <w:rStyle w:val="StyleBoldUnderline"/>
        </w:rPr>
        <w:t xml:space="preserve">when </w:t>
      </w:r>
      <w:r w:rsidRPr="00672B25">
        <w:rPr>
          <w:rStyle w:val="StyleBoldUnderline"/>
          <w:highlight w:val="yellow"/>
        </w:rPr>
        <w:t>‘the inclination to keep the other at a distance comes into being’</w:t>
      </w:r>
      <w:r w:rsidRPr="00672B25">
        <w:t xml:space="preserve"> (TE: 129). </w:t>
      </w:r>
      <w:r w:rsidRPr="00672B25">
        <w:rPr>
          <w:rStyle w:val="StyleBoldUnderline"/>
        </w:rPr>
        <w:t>The intolerable introjection of difference in the case of the construction of ‘the subject’ as ‘different’</w:t>
      </w:r>
      <w:r w:rsidRPr="00672B25">
        <w:t xml:space="preserve">, or traversed by a multiplicity of ‘differences’, </w:t>
      </w:r>
      <w:r w:rsidRPr="00672B25">
        <w:rPr>
          <w:rStyle w:val="StyleBoldUnderline"/>
        </w:rPr>
        <w:t xml:space="preserve">means </w:t>
      </w:r>
      <w:r w:rsidRPr="00672B25">
        <w:rPr>
          <w:rStyle w:val="Emphasis"/>
          <w:highlight w:val="yellow"/>
        </w:rPr>
        <w:t>the other must be exorcised: the differences of the other must be made materially manifest.</w:t>
      </w:r>
      <w:r w:rsidRPr="00672B25">
        <w:rPr>
          <w:rStyle w:val="Emphasis"/>
        </w:rPr>
        <w:t xml:space="preserve"> </w:t>
      </w:r>
      <w:r w:rsidRPr="00672B25">
        <w:t xml:space="preserve">The inevitability of a fluctuation, oscillation, vacillation of differences in a differential system means </w:t>
      </w:r>
      <w:r w:rsidRPr="00672B25">
        <w:rPr>
          <w:rStyle w:val="StyleBoldUnderline"/>
        </w:rPr>
        <w:t>the ‘happy ending’ will always be illusory.</w:t>
      </w:r>
      <w:r w:rsidRPr="00672B25">
        <w:t xml:space="preserve"> ‘Difference’ (of others) is </w:t>
      </w:r>
      <w:proofErr w:type="spellStart"/>
      <w:r w:rsidRPr="00672B25">
        <w:t>fetishised</w:t>
      </w:r>
      <w:proofErr w:type="spellEnd"/>
      <w:r w:rsidRPr="00672B25">
        <w:t xml:space="preserve"> as the icon that keeps ‘the subject’ different. </w:t>
      </w:r>
    </w:p>
    <w:p w14:paraId="78AB78A9" w14:textId="77777777" w:rsidR="006762C5" w:rsidRPr="00672B25" w:rsidRDefault="006762C5" w:rsidP="006762C5">
      <w:pPr>
        <w:pStyle w:val="Heading4"/>
      </w:pPr>
      <w:r w:rsidRPr="00672B25">
        <w:t xml:space="preserve">The visibility of the affirmative recreates virulence through the hyper-signification of the 1ac. The medium has become the message. The 1ac’s politics of transparency internalizes control through the </w:t>
      </w:r>
      <w:proofErr w:type="spellStart"/>
      <w:r w:rsidRPr="00672B25">
        <w:t>panendoptikon</w:t>
      </w:r>
      <w:proofErr w:type="spellEnd"/>
      <w:r w:rsidRPr="00672B25">
        <w:t>, where individuals become transparent to themselves. Reality only exists through hyper-expression and over-representation; the modern “subject” no longer exists, rather an empty screen projecting a fake sociality.</w:t>
      </w:r>
    </w:p>
    <w:p w14:paraId="6540D21F" w14:textId="77777777" w:rsidR="006762C5" w:rsidRPr="00672B25" w:rsidRDefault="006762C5" w:rsidP="006762C5">
      <w:pPr>
        <w:rPr>
          <w:rStyle w:val="StyleStyleBold12pt"/>
        </w:rPr>
      </w:pPr>
      <w:proofErr w:type="spellStart"/>
      <w:r w:rsidRPr="00672B25">
        <w:rPr>
          <w:rStyle w:val="StyleStyleBold12pt"/>
        </w:rPr>
        <w:t>Baudrillard</w:t>
      </w:r>
      <w:proofErr w:type="spellEnd"/>
      <w:r w:rsidRPr="00672B25">
        <w:rPr>
          <w:rStyle w:val="StyleStyleBold12pt"/>
        </w:rPr>
        <w:t xml:space="preserve"> 2</w:t>
      </w:r>
      <w:r w:rsidRPr="00672B25">
        <w:rPr>
          <w:sz w:val="12"/>
        </w:rPr>
        <w:t xml:space="preserve"> ~ “The violence of the image”, http://www.egs.edu/faculty/jean-baudrillard/articles/the-violence-of-the-image/</w:t>
      </w:r>
    </w:p>
    <w:p w14:paraId="02C9CA4E" w14:textId="77777777" w:rsidR="006762C5" w:rsidRPr="00672B25" w:rsidRDefault="006762C5" w:rsidP="006762C5">
      <w:pPr>
        <w:rPr>
          <w:sz w:val="12"/>
        </w:rPr>
      </w:pPr>
      <w:r w:rsidRPr="00672B25">
        <w:rPr>
          <w:rStyle w:val="StyleBoldUnderline"/>
        </w:rPr>
        <w:t xml:space="preserve">This is the typical </w:t>
      </w:r>
      <w:r w:rsidRPr="00672B25">
        <w:rPr>
          <w:rStyle w:val="StyleBoldUnderline"/>
          <w:highlight w:val="yellow"/>
        </w:rPr>
        <w:t>violence of information</w:t>
      </w:r>
      <w:r w:rsidRPr="00672B25">
        <w:rPr>
          <w:rStyle w:val="StyleBoldUnderline"/>
        </w:rPr>
        <w:t>, of media, of images, of the spectacular.</w:t>
      </w:r>
      <w:r w:rsidRPr="00672B25">
        <w:rPr>
          <w:sz w:val="12"/>
        </w:rPr>
        <w:t xml:space="preserve"> </w:t>
      </w:r>
      <w:r w:rsidRPr="00672B25">
        <w:rPr>
          <w:rStyle w:val="StyleBoldUnderline"/>
          <w:highlight w:val="yellow"/>
        </w:rPr>
        <w:t xml:space="preserve">Connected to </w:t>
      </w:r>
      <w:r w:rsidRPr="00672B25">
        <w:rPr>
          <w:rStyle w:val="Emphasis"/>
          <w:highlight w:val="yellow"/>
        </w:rPr>
        <w:t>a total visibility</w:t>
      </w:r>
      <w:r w:rsidRPr="00672B25">
        <w:rPr>
          <w:rStyle w:val="StyleBoldUnderline"/>
        </w:rPr>
        <w:t xml:space="preserve">, a total </w:t>
      </w:r>
      <w:r w:rsidRPr="00672B25">
        <w:rPr>
          <w:rStyle w:val="Emphasis"/>
          <w:highlight w:val="yellow"/>
        </w:rPr>
        <w:t>elimination of secrecy</w:t>
      </w:r>
      <w:r w:rsidRPr="00672B25">
        <w:rPr>
          <w:rStyle w:val="Emphasis"/>
        </w:rPr>
        <w:t>.</w:t>
      </w:r>
      <w:r w:rsidRPr="00672B25">
        <w:rPr>
          <w:sz w:val="12"/>
        </w:rPr>
        <w:t xml:space="preserve"> Be it of a psychological or mental, or of a neurological, </w:t>
      </w:r>
      <w:proofErr w:type="spellStart"/>
      <w:r w:rsidRPr="00672B25">
        <w:rPr>
          <w:sz w:val="12"/>
        </w:rPr>
        <w:t>biolo-gical</w:t>
      </w:r>
      <w:proofErr w:type="spellEnd"/>
      <w:r w:rsidRPr="00672B25">
        <w:rPr>
          <w:sz w:val="12"/>
        </w:rPr>
        <w:t xml:space="preserve"> or genetic order - soon we shall discover the gene of revolt, the center of violence in the brain, perhaps even the gene of resistance against genetic manipulation - biological brainwashing, brainstorming, </w:t>
      </w:r>
      <w:proofErr w:type="spellStart"/>
      <w:r w:rsidRPr="00672B25">
        <w:rPr>
          <w:sz w:val="12"/>
        </w:rPr>
        <w:t>brainlifting</w:t>
      </w:r>
      <w:proofErr w:type="spellEnd"/>
      <w:r w:rsidRPr="00672B25">
        <w:rPr>
          <w:sz w:val="12"/>
        </w:rPr>
        <w:t xml:space="preserve">, with nothing left but recycled, whitewashed lobotomized people as in Clockwork Orange. At this point </w:t>
      </w:r>
      <w:r w:rsidRPr="00672B25">
        <w:rPr>
          <w:rStyle w:val="StyleBoldUnderline"/>
        </w:rPr>
        <w:t>we should not speak of violence anymore, but rather of virulence</w:t>
      </w:r>
      <w:r w:rsidRPr="00672B25">
        <w:rPr>
          <w:sz w:val="12"/>
        </w:rPr>
        <w:t xml:space="preserve">. </w:t>
      </w:r>
      <w:proofErr w:type="gramStart"/>
      <w:r w:rsidRPr="00672B25">
        <w:rPr>
          <w:sz w:val="12"/>
        </w:rPr>
        <w:t>Inasmuch that it does not work frontally, mechanically, but by contiguity, by contamination, along chain reactions, breaking our secret immunities.</w:t>
      </w:r>
      <w:proofErr w:type="gramEnd"/>
      <w:r w:rsidRPr="00672B25">
        <w:rPr>
          <w:sz w:val="12"/>
        </w:rPr>
        <w:t xml:space="preserve"> And operating not just by a negative effect like the classical violence, but on the contrary by an excess of the positive, just as a cancerous cell proliferates by metastasis, by restless reproduction and an excess of vitality.</w:t>
      </w:r>
    </w:p>
    <w:p w14:paraId="1262BA0D" w14:textId="77777777" w:rsidR="006762C5" w:rsidRPr="00672B25" w:rsidRDefault="006762C5" w:rsidP="006762C5">
      <w:pPr>
        <w:rPr>
          <w:sz w:val="12"/>
        </w:rPr>
      </w:pPr>
      <w:r w:rsidRPr="00672B25">
        <w:rPr>
          <w:rStyle w:val="StyleBoldUnderline"/>
        </w:rPr>
        <w:t xml:space="preserve">That is the point in the controversy about the </w:t>
      </w:r>
      <w:r w:rsidRPr="00672B25">
        <w:rPr>
          <w:rStyle w:val="Emphasis"/>
        </w:rPr>
        <w:t>violence on the screens</w:t>
      </w:r>
      <w:r w:rsidRPr="00672B25">
        <w:rPr>
          <w:rStyle w:val="StyleBoldUnderline"/>
        </w:rPr>
        <w:t xml:space="preserve"> and the </w:t>
      </w:r>
      <w:r w:rsidRPr="00672B25">
        <w:rPr>
          <w:rStyle w:val="Emphasis"/>
        </w:rPr>
        <w:t>impact of images</w:t>
      </w:r>
      <w:r w:rsidRPr="00672B25">
        <w:rPr>
          <w:rStyle w:val="StyleBoldUnderline"/>
        </w:rPr>
        <w:t xml:space="preserve"> on people's mind</w:t>
      </w:r>
      <w:r w:rsidRPr="00672B25">
        <w:rPr>
          <w:sz w:val="12"/>
        </w:rPr>
        <w:t xml:space="preserve">. The fact is that </w:t>
      </w:r>
      <w:r w:rsidRPr="00672B25">
        <w:rPr>
          <w:rStyle w:val="Emphasis"/>
        </w:rPr>
        <w:t xml:space="preserve">the </w:t>
      </w:r>
      <w:r w:rsidRPr="00672B25">
        <w:rPr>
          <w:rStyle w:val="Emphasis"/>
          <w:highlight w:val="yellow"/>
        </w:rPr>
        <w:t>medium</w:t>
      </w:r>
      <w:r w:rsidRPr="00672B25">
        <w:rPr>
          <w:rStyle w:val="Emphasis"/>
        </w:rPr>
        <w:t xml:space="preserve"> itself </w:t>
      </w:r>
      <w:r w:rsidRPr="00672B25">
        <w:rPr>
          <w:rStyle w:val="Emphasis"/>
          <w:highlight w:val="yellow"/>
        </w:rPr>
        <w:t>has a neutralizing power</w:t>
      </w:r>
      <w:r w:rsidRPr="00672B25">
        <w:rPr>
          <w:sz w:val="12"/>
        </w:rPr>
        <w:t xml:space="preserve">, </w:t>
      </w:r>
      <w:r w:rsidRPr="00672B25">
        <w:rPr>
          <w:rStyle w:val="StyleBoldUnderline"/>
        </w:rPr>
        <w:t>counterbalancing the direct effect of the violence on the imagination</w:t>
      </w:r>
      <w:r w:rsidRPr="00672B25">
        <w:rPr>
          <w:sz w:val="12"/>
        </w:rPr>
        <w:t xml:space="preserve">. I would </w:t>
      </w:r>
      <w:proofErr w:type="gramStart"/>
      <w:r w:rsidRPr="00672B25">
        <w:rPr>
          <w:sz w:val="12"/>
        </w:rPr>
        <w:t>say :</w:t>
      </w:r>
      <w:proofErr w:type="gramEnd"/>
      <w:r w:rsidRPr="00672B25">
        <w:rPr>
          <w:sz w:val="12"/>
        </w:rPr>
        <w:t xml:space="preserve"> the violence of the third type annihilates the violence of the first and second type - but at the price of a more virulent intrusion in the deep cells of our mental world. The same as for anti-</w:t>
      </w:r>
      <w:proofErr w:type="spellStart"/>
      <w:proofErr w:type="gramStart"/>
      <w:r w:rsidRPr="00672B25">
        <w:rPr>
          <w:sz w:val="12"/>
        </w:rPr>
        <w:t>biotics</w:t>
      </w:r>
      <w:proofErr w:type="spellEnd"/>
      <w:r w:rsidRPr="00672B25">
        <w:rPr>
          <w:sz w:val="12"/>
        </w:rPr>
        <w:t xml:space="preserve"> :</w:t>
      </w:r>
      <w:proofErr w:type="gramEnd"/>
      <w:r w:rsidRPr="00672B25">
        <w:rPr>
          <w:sz w:val="12"/>
        </w:rPr>
        <w:t xml:space="preserve"> they eradicate the agents of disease by reducing the general level of vitality.</w:t>
      </w:r>
    </w:p>
    <w:p w14:paraId="7088428A" w14:textId="77777777" w:rsidR="006762C5" w:rsidRPr="00672B25" w:rsidRDefault="006762C5" w:rsidP="006762C5">
      <w:pPr>
        <w:rPr>
          <w:sz w:val="12"/>
        </w:rPr>
      </w:pPr>
      <w:r w:rsidRPr="00672B25">
        <w:rPr>
          <w:rStyle w:val="StyleBoldUnderline"/>
          <w:highlight w:val="yellow"/>
        </w:rPr>
        <w:t>When the medium becomes the message</w:t>
      </w:r>
      <w:r w:rsidRPr="00672B25">
        <w:rPr>
          <w:sz w:val="12"/>
        </w:rPr>
        <w:t xml:space="preserve"> (MACLUHAN), </w:t>
      </w:r>
      <w:r w:rsidRPr="00672B25">
        <w:rPr>
          <w:rStyle w:val="StyleBoldUnderline"/>
        </w:rPr>
        <w:t xml:space="preserve">then </w:t>
      </w:r>
      <w:r w:rsidRPr="00672B25">
        <w:rPr>
          <w:rStyle w:val="Emphasis"/>
          <w:highlight w:val="yellow"/>
        </w:rPr>
        <w:t xml:space="preserve">violence </w:t>
      </w:r>
      <w:r w:rsidRPr="00672B25">
        <w:rPr>
          <w:rStyle w:val="Emphasis"/>
        </w:rPr>
        <w:t>as a medium becomes its own message</w:t>
      </w:r>
      <w:r w:rsidRPr="00672B25">
        <w:rPr>
          <w:rStyle w:val="StyleBoldUnderline"/>
        </w:rPr>
        <w:t>, a messenger of itself</w:t>
      </w:r>
      <w:r w:rsidRPr="00672B25">
        <w:rPr>
          <w:sz w:val="12"/>
        </w:rPr>
        <w:t xml:space="preserve">. So </w:t>
      </w:r>
      <w:r w:rsidRPr="00672B25">
        <w:rPr>
          <w:rStyle w:val="StyleBoldUnderline"/>
        </w:rPr>
        <w:t>the violence of the message cannot be compared with the violence of the medium as such,</w:t>
      </w:r>
      <w:r w:rsidRPr="00672B25">
        <w:rPr>
          <w:sz w:val="12"/>
        </w:rPr>
        <w:t xml:space="preserve"> with the </w:t>
      </w:r>
      <w:proofErr w:type="gramStart"/>
      <w:r w:rsidRPr="00672B25">
        <w:rPr>
          <w:rStyle w:val="Emphasis"/>
        </w:rPr>
        <w:t>violence-</w:t>
      </w:r>
      <w:r w:rsidRPr="00672B25">
        <w:rPr>
          <w:rStyle w:val="Emphasis"/>
          <w:highlight w:val="yellow"/>
        </w:rPr>
        <w:t>emanating</w:t>
      </w:r>
      <w:proofErr w:type="gramEnd"/>
      <w:r w:rsidRPr="00672B25">
        <w:rPr>
          <w:rStyle w:val="StyleBoldUnderline"/>
          <w:highlight w:val="yellow"/>
        </w:rPr>
        <w:t xml:space="preserve"> from the </w:t>
      </w:r>
      <w:r w:rsidRPr="00672B25">
        <w:rPr>
          <w:rStyle w:val="Emphasis"/>
          <w:highlight w:val="yellow"/>
        </w:rPr>
        <w:t>confusion between medium and message</w:t>
      </w:r>
      <w:r w:rsidRPr="00672B25">
        <w:rPr>
          <w:sz w:val="12"/>
        </w:rPr>
        <w:t xml:space="preserve">. It is the same with viruses the virus also is information, but of a very special kind - it is </w:t>
      </w:r>
      <w:r w:rsidRPr="00672B25">
        <w:rPr>
          <w:rStyle w:val="StyleBoldUnderline"/>
        </w:rPr>
        <w:t>medium, and message, agent and action at the same time</w:t>
      </w:r>
      <w:r w:rsidRPr="00672B25">
        <w:rPr>
          <w:sz w:val="12"/>
        </w:rPr>
        <w:t xml:space="preserve">. </w:t>
      </w:r>
      <w:proofErr w:type="gramStart"/>
      <w:r w:rsidRPr="00672B25">
        <w:rPr>
          <w:sz w:val="12"/>
        </w:rPr>
        <w:t xml:space="preserve">That the very </w:t>
      </w:r>
      <w:proofErr w:type="spellStart"/>
      <w:r w:rsidRPr="00672B25">
        <w:rPr>
          <w:sz w:val="12"/>
        </w:rPr>
        <w:t>origine</w:t>
      </w:r>
      <w:proofErr w:type="spellEnd"/>
      <w:r w:rsidRPr="00672B25">
        <w:rPr>
          <w:sz w:val="12"/>
        </w:rPr>
        <w:t xml:space="preserve"> of its "virulence", of its uncontrollable proliferation.</w:t>
      </w:r>
      <w:proofErr w:type="gramEnd"/>
      <w:r w:rsidRPr="00672B25">
        <w:rPr>
          <w:sz w:val="12"/>
        </w:rPr>
        <w:t xml:space="preserve"> In fact</w:t>
      </w:r>
      <w:r w:rsidRPr="00672B25">
        <w:rPr>
          <w:rStyle w:val="StyleBoldUnderline"/>
        </w:rPr>
        <w:t xml:space="preserve">, in all actual </w:t>
      </w:r>
      <w:r w:rsidRPr="00672B25">
        <w:rPr>
          <w:rStyle w:val="StyleBoldUnderline"/>
        </w:rPr>
        <w:lastRenderedPageBreak/>
        <w:t xml:space="preserve">biological, social or mental </w:t>
      </w:r>
      <w:proofErr w:type="spellStart"/>
      <w:r w:rsidRPr="00672B25">
        <w:rPr>
          <w:rStyle w:val="StyleBoldUnderline"/>
        </w:rPr>
        <w:t>processes</w:t>
      </w:r>
      <w:proofErr w:type="gramStart"/>
      <w:r w:rsidRPr="00672B25">
        <w:rPr>
          <w:sz w:val="12"/>
        </w:rPr>
        <w:t>,</w:t>
      </w:r>
      <w:r w:rsidRPr="00672B25">
        <w:rPr>
          <w:rStyle w:val="Emphasis"/>
        </w:rPr>
        <w:t>virulence</w:t>
      </w:r>
      <w:proofErr w:type="spellEnd"/>
      <w:proofErr w:type="gramEnd"/>
      <w:r w:rsidRPr="00672B25">
        <w:rPr>
          <w:rStyle w:val="Emphasis"/>
        </w:rPr>
        <w:t xml:space="preserve"> has </w:t>
      </w:r>
      <w:proofErr w:type="spellStart"/>
      <w:r w:rsidRPr="00672B25">
        <w:rPr>
          <w:rStyle w:val="Emphasis"/>
        </w:rPr>
        <w:t>substituated</w:t>
      </w:r>
      <w:proofErr w:type="spellEnd"/>
      <w:r w:rsidRPr="00672B25">
        <w:rPr>
          <w:rStyle w:val="Emphasis"/>
        </w:rPr>
        <w:t xml:space="preserve"> violence</w:t>
      </w:r>
      <w:r w:rsidRPr="00672B25">
        <w:rPr>
          <w:sz w:val="12"/>
        </w:rPr>
        <w:t xml:space="preserve">. </w:t>
      </w:r>
      <w:r w:rsidRPr="00672B25">
        <w:rPr>
          <w:rStyle w:val="StyleBoldUnderline"/>
          <w:highlight w:val="yellow"/>
        </w:rPr>
        <w:t xml:space="preserve">The </w:t>
      </w:r>
      <w:r w:rsidRPr="00672B25">
        <w:rPr>
          <w:rStyle w:val="Emphasis"/>
          <w:highlight w:val="yellow"/>
        </w:rPr>
        <w:t>traditional violence of alienation</w:t>
      </w:r>
      <w:r w:rsidRPr="00672B25">
        <w:rPr>
          <w:rStyle w:val="StyleBoldUnderline"/>
        </w:rPr>
        <w:t xml:space="preserve">, power and oppression </w:t>
      </w:r>
      <w:r w:rsidRPr="00672B25">
        <w:rPr>
          <w:rStyle w:val="Emphasis"/>
          <w:highlight w:val="yellow"/>
        </w:rPr>
        <w:t xml:space="preserve">has been </w:t>
      </w:r>
      <w:proofErr w:type="spellStart"/>
      <w:r w:rsidRPr="00672B25">
        <w:rPr>
          <w:rStyle w:val="Emphasis"/>
          <w:highlight w:val="yellow"/>
        </w:rPr>
        <w:t>superated</w:t>
      </w:r>
      <w:proofErr w:type="spellEnd"/>
      <w:r w:rsidRPr="00672B25">
        <w:rPr>
          <w:rStyle w:val="StyleBoldUnderline"/>
          <w:highlight w:val="yellow"/>
        </w:rPr>
        <w:t xml:space="preserve"> by</w:t>
      </w:r>
      <w:r w:rsidRPr="00672B25">
        <w:rPr>
          <w:rStyle w:val="StyleBoldUnderline"/>
        </w:rPr>
        <w:t xml:space="preserve"> something more violent than violence </w:t>
      </w:r>
      <w:proofErr w:type="gramStart"/>
      <w:r w:rsidRPr="00672B25">
        <w:rPr>
          <w:rStyle w:val="StyleBoldUnderline"/>
        </w:rPr>
        <w:t>itself :</w:t>
      </w:r>
      <w:proofErr w:type="gramEnd"/>
      <w:r w:rsidRPr="00672B25">
        <w:rPr>
          <w:rStyle w:val="StyleBoldUnderline"/>
        </w:rPr>
        <w:t xml:space="preserve"> </w:t>
      </w:r>
      <w:r w:rsidRPr="00672B25">
        <w:rPr>
          <w:rStyle w:val="Emphasis"/>
        </w:rPr>
        <w:t xml:space="preserve">the </w:t>
      </w:r>
      <w:proofErr w:type="spellStart"/>
      <w:r w:rsidRPr="00672B25">
        <w:rPr>
          <w:rStyle w:val="Emphasis"/>
          <w:highlight w:val="yellow"/>
        </w:rPr>
        <w:t>virality</w:t>
      </w:r>
      <w:proofErr w:type="spellEnd"/>
      <w:r w:rsidRPr="00672B25">
        <w:rPr>
          <w:rStyle w:val="StyleBoldUnderline"/>
        </w:rPr>
        <w:t>,</w:t>
      </w:r>
      <w:r w:rsidRPr="00672B25">
        <w:rPr>
          <w:sz w:val="12"/>
        </w:rPr>
        <w:t xml:space="preserve"> the virulence. And while it was an historical or individual subject of violence, </w:t>
      </w:r>
      <w:r w:rsidRPr="00672B25">
        <w:rPr>
          <w:rStyle w:val="Emphasis"/>
          <w:highlight w:val="yellow"/>
        </w:rPr>
        <w:t>there is no subject</w:t>
      </w:r>
      <w:r w:rsidRPr="00672B25">
        <w:rPr>
          <w:rStyle w:val="StyleBoldUnderline"/>
        </w:rPr>
        <w:t>, no personal agent of virulence</w:t>
      </w:r>
      <w:r w:rsidRPr="00672B25">
        <w:rPr>
          <w:sz w:val="12"/>
        </w:rPr>
        <w:t xml:space="preserve"> (of contamination, of chain reaction), </w:t>
      </w:r>
      <w:r w:rsidRPr="00672B25">
        <w:rPr>
          <w:rStyle w:val="StyleBoldUnderline"/>
        </w:rPr>
        <w:t>and then no possibility to confront it efficiently. The classical violence was still haunted by the specter of the Evil</w:t>
      </w:r>
      <w:r w:rsidRPr="00672B25">
        <w:rPr>
          <w:sz w:val="12"/>
        </w:rPr>
        <w:t xml:space="preserve">, it was still visible. </w:t>
      </w:r>
      <w:r w:rsidRPr="00672B25">
        <w:rPr>
          <w:rStyle w:val="StyleBoldUnderline"/>
          <w:highlight w:val="yellow"/>
        </w:rPr>
        <w:t xml:space="preserve">Virulence only </w:t>
      </w:r>
      <w:proofErr w:type="spellStart"/>
      <w:r w:rsidRPr="00672B25">
        <w:rPr>
          <w:rStyle w:val="StyleBoldUnderline"/>
          <w:highlight w:val="yellow"/>
        </w:rPr>
        <w:t>transappears</w:t>
      </w:r>
      <w:proofErr w:type="spellEnd"/>
      <w:r w:rsidRPr="00672B25">
        <w:rPr>
          <w:sz w:val="12"/>
        </w:rPr>
        <w:t xml:space="preserve">, it is </w:t>
      </w:r>
      <w:r w:rsidRPr="00672B25">
        <w:rPr>
          <w:rStyle w:val="Emphasis"/>
          <w:highlight w:val="yellow"/>
        </w:rPr>
        <w:t>of the order of transparency</w:t>
      </w:r>
      <w:r w:rsidRPr="00672B25">
        <w:rPr>
          <w:sz w:val="12"/>
        </w:rPr>
        <w:t xml:space="preserve"> and its logic is that of the transparency of the Evil.</w:t>
      </w:r>
    </w:p>
    <w:p w14:paraId="366D935B" w14:textId="77777777" w:rsidR="006762C5" w:rsidRPr="00672B25" w:rsidRDefault="006762C5" w:rsidP="006762C5">
      <w:pPr>
        <w:rPr>
          <w:sz w:val="12"/>
        </w:rPr>
      </w:pPr>
      <w:r w:rsidRPr="00672B25">
        <w:rPr>
          <w:rStyle w:val="StyleBoldUnderline"/>
          <w:highlight w:val="yellow"/>
        </w:rPr>
        <w:t>The image</w:t>
      </w:r>
      <w:r w:rsidRPr="00672B25">
        <w:rPr>
          <w:sz w:val="12"/>
        </w:rPr>
        <w:t xml:space="preserve"> (and more generally the s re of information) </w:t>
      </w:r>
      <w:r w:rsidRPr="00672B25">
        <w:rPr>
          <w:rStyle w:val="StyleBoldUnderline"/>
          <w:highlight w:val="yellow"/>
        </w:rPr>
        <w:t xml:space="preserve">is </w:t>
      </w:r>
      <w:r w:rsidRPr="00672B25">
        <w:rPr>
          <w:rStyle w:val="Emphasis"/>
        </w:rPr>
        <w:t>violent</w:t>
      </w:r>
      <w:r w:rsidRPr="00672B25">
        <w:rPr>
          <w:rStyle w:val="StyleBoldUnderline"/>
        </w:rPr>
        <w:t xml:space="preserve"> because what happens there is </w:t>
      </w:r>
      <w:r w:rsidRPr="00672B25">
        <w:rPr>
          <w:rStyle w:val="StyleBoldUnderline"/>
          <w:highlight w:val="yellow"/>
        </w:rPr>
        <w:t xml:space="preserve">the </w:t>
      </w:r>
      <w:r w:rsidRPr="00672B25">
        <w:rPr>
          <w:rStyle w:val="Emphasis"/>
          <w:highlight w:val="yellow"/>
        </w:rPr>
        <w:t>murder of the Real</w:t>
      </w:r>
      <w:r w:rsidRPr="00672B25">
        <w:rPr>
          <w:sz w:val="12"/>
        </w:rPr>
        <w:t xml:space="preserve">, the vanishing point of Reality. </w:t>
      </w:r>
      <w:r w:rsidRPr="00672B25">
        <w:rPr>
          <w:rStyle w:val="Emphasis"/>
          <w:highlight w:val="yellow"/>
        </w:rPr>
        <w:t>Everything must be seen,</w:t>
      </w:r>
      <w:r w:rsidRPr="00672B25">
        <w:rPr>
          <w:rStyle w:val="Emphasis"/>
        </w:rPr>
        <w:t xml:space="preserve"> must be visible</w:t>
      </w:r>
      <w:r w:rsidRPr="00672B25">
        <w:rPr>
          <w:sz w:val="12"/>
        </w:rPr>
        <w:t xml:space="preserve">, and the </w:t>
      </w:r>
      <w:r w:rsidRPr="00672B25">
        <w:rPr>
          <w:rStyle w:val="Emphasis"/>
        </w:rPr>
        <w:t>image is the site par excellence of this visibility</w:t>
      </w:r>
      <w:r w:rsidRPr="00672B25">
        <w:rPr>
          <w:sz w:val="12"/>
        </w:rPr>
        <w:t xml:space="preserve">. But at the same time </w:t>
      </w:r>
      <w:r w:rsidRPr="00672B25">
        <w:rPr>
          <w:rStyle w:val="StyleBoldUnderline"/>
        </w:rPr>
        <w:t>it is the site of its disappearanc</w:t>
      </w:r>
      <w:r w:rsidRPr="00672B25">
        <w:rPr>
          <w:sz w:val="12"/>
        </w:rPr>
        <w:t xml:space="preserve">e. And that something in it has disappeared, has returned to nowhere, </w:t>
      </w:r>
      <w:proofErr w:type="gramStart"/>
      <w:r w:rsidRPr="00672B25">
        <w:rPr>
          <w:sz w:val="12"/>
        </w:rPr>
        <w:t>makes</w:t>
      </w:r>
      <w:proofErr w:type="gramEnd"/>
      <w:r w:rsidRPr="00672B25">
        <w:rPr>
          <w:sz w:val="12"/>
        </w:rPr>
        <w:t xml:space="preserve"> the very fascination of the image.</w:t>
      </w:r>
    </w:p>
    <w:p w14:paraId="24BAE134" w14:textId="77777777" w:rsidR="006762C5" w:rsidRPr="00672B25" w:rsidRDefault="006762C5" w:rsidP="006762C5">
      <w:pPr>
        <w:rPr>
          <w:sz w:val="12"/>
        </w:rPr>
      </w:pPr>
      <w:proofErr w:type="gramStart"/>
      <w:r w:rsidRPr="00672B25">
        <w:rPr>
          <w:rStyle w:val="StyleBoldUnderline"/>
        </w:rPr>
        <w:t xml:space="preserve">Particularly in the case of all professional of </w:t>
      </w:r>
      <w:r w:rsidRPr="00672B25">
        <w:rPr>
          <w:rStyle w:val="Emphasis"/>
          <w:highlight w:val="yellow"/>
        </w:rPr>
        <w:t>press-images which testify of</w:t>
      </w:r>
      <w:r w:rsidRPr="00672B25">
        <w:rPr>
          <w:rStyle w:val="Emphasis"/>
        </w:rPr>
        <w:t xml:space="preserve"> the </w:t>
      </w:r>
      <w:r w:rsidRPr="00672B25">
        <w:rPr>
          <w:rStyle w:val="Emphasis"/>
          <w:highlight w:val="yellow"/>
        </w:rPr>
        <w:t>real events</w:t>
      </w:r>
      <w:r w:rsidRPr="00672B25">
        <w:rPr>
          <w:sz w:val="12"/>
        </w:rPr>
        <w:t>.</w:t>
      </w:r>
      <w:proofErr w:type="gramEnd"/>
      <w:r w:rsidRPr="00672B25">
        <w:rPr>
          <w:sz w:val="12"/>
        </w:rPr>
        <w:t xml:space="preserve"> </w:t>
      </w:r>
      <w:r w:rsidRPr="00672B25">
        <w:rPr>
          <w:rStyle w:val="Emphasis"/>
          <w:highlight w:val="yellow"/>
        </w:rPr>
        <w:t>In making reality</w:t>
      </w:r>
      <w:r w:rsidRPr="00672B25">
        <w:rPr>
          <w:sz w:val="12"/>
        </w:rPr>
        <w:t xml:space="preserve">, even the most violent, </w:t>
      </w:r>
      <w:r w:rsidRPr="00672B25">
        <w:rPr>
          <w:rStyle w:val="Emphasis"/>
        </w:rPr>
        <w:t xml:space="preserve">emerge to the </w:t>
      </w:r>
      <w:r w:rsidRPr="00672B25">
        <w:rPr>
          <w:rStyle w:val="Emphasis"/>
          <w:highlight w:val="yellow"/>
        </w:rPr>
        <w:t>visible</w:t>
      </w:r>
      <w:r w:rsidRPr="00672B25">
        <w:rPr>
          <w:sz w:val="12"/>
          <w:highlight w:val="yellow"/>
        </w:rPr>
        <w:t xml:space="preserve">, </w:t>
      </w:r>
      <w:r w:rsidRPr="00672B25">
        <w:rPr>
          <w:rStyle w:val="StyleBoldUnderline"/>
          <w:highlight w:val="yellow"/>
        </w:rPr>
        <w:t>it makes</w:t>
      </w:r>
      <w:r w:rsidRPr="00672B25">
        <w:rPr>
          <w:rStyle w:val="StyleBoldUnderline"/>
        </w:rPr>
        <w:t xml:space="preserve"> the </w:t>
      </w:r>
      <w:r w:rsidRPr="00672B25">
        <w:rPr>
          <w:rStyle w:val="Emphasis"/>
          <w:highlight w:val="yellow"/>
        </w:rPr>
        <w:t>real substance</w:t>
      </w:r>
      <w:r w:rsidRPr="00672B25">
        <w:rPr>
          <w:rStyle w:val="Emphasis"/>
        </w:rPr>
        <w:t xml:space="preserve"> </w:t>
      </w:r>
      <w:r w:rsidRPr="00672B25">
        <w:rPr>
          <w:rStyle w:val="Emphasis"/>
          <w:highlight w:val="yellow"/>
        </w:rPr>
        <w:t>disappear</w:t>
      </w:r>
      <w:r w:rsidRPr="00672B25">
        <w:rPr>
          <w:rStyle w:val="Emphasis"/>
        </w:rPr>
        <w:t>. I</w:t>
      </w:r>
      <w:r w:rsidRPr="00672B25">
        <w:rPr>
          <w:sz w:val="12"/>
        </w:rPr>
        <w:t xml:space="preserve">t is like the Myth of </w:t>
      </w:r>
      <w:proofErr w:type="gramStart"/>
      <w:r w:rsidRPr="00672B25">
        <w:rPr>
          <w:sz w:val="12"/>
        </w:rPr>
        <w:t>Eurydice :</w:t>
      </w:r>
      <w:proofErr w:type="gramEnd"/>
      <w:r w:rsidRPr="00672B25">
        <w:rPr>
          <w:sz w:val="12"/>
        </w:rPr>
        <w:t xml:space="preserve"> when Orpheus turns around to look at her, she vanishes and returns to hell. That is </w:t>
      </w:r>
      <w:proofErr w:type="gramStart"/>
      <w:r w:rsidRPr="00672B25">
        <w:rPr>
          <w:sz w:val="12"/>
        </w:rPr>
        <w:t>why,</w:t>
      </w:r>
      <w:proofErr w:type="gramEnd"/>
      <w:r w:rsidRPr="00672B25">
        <w:rPr>
          <w:sz w:val="12"/>
        </w:rPr>
        <w:t xml:space="preserve"> </w:t>
      </w:r>
      <w:r w:rsidRPr="00672B25">
        <w:rPr>
          <w:rStyle w:val="StyleBoldUnderline"/>
        </w:rPr>
        <w:t xml:space="preserve">the more exponential the marketing of images is growing the more fantastically grows the </w:t>
      </w:r>
      <w:r w:rsidRPr="00672B25">
        <w:rPr>
          <w:rStyle w:val="Emphasis"/>
        </w:rPr>
        <w:t>indifference towards the real world</w:t>
      </w:r>
      <w:r w:rsidRPr="00672B25">
        <w:rPr>
          <w:rStyle w:val="StyleBoldUnderline"/>
        </w:rPr>
        <w:t xml:space="preserve">. </w:t>
      </w:r>
      <w:r w:rsidRPr="00672B25">
        <w:rPr>
          <w:sz w:val="12"/>
        </w:rPr>
        <w:t xml:space="preserve">Finally, </w:t>
      </w:r>
      <w:r w:rsidRPr="00672B25">
        <w:rPr>
          <w:rStyle w:val="StyleBoldUnderline"/>
          <w:highlight w:val="yellow"/>
        </w:rPr>
        <w:t xml:space="preserve">the real </w:t>
      </w:r>
      <w:r w:rsidRPr="00672B25">
        <w:rPr>
          <w:rStyle w:val="Emphasis"/>
          <w:highlight w:val="yellow"/>
        </w:rPr>
        <w:t>world becomes a useless function</w:t>
      </w:r>
      <w:r w:rsidRPr="00672B25">
        <w:rPr>
          <w:sz w:val="12"/>
          <w:highlight w:val="yellow"/>
        </w:rPr>
        <w:t xml:space="preserve">, </w:t>
      </w:r>
      <w:r w:rsidRPr="00672B25">
        <w:rPr>
          <w:rStyle w:val="StyleBoldUnderline"/>
          <w:highlight w:val="yellow"/>
        </w:rPr>
        <w:t xml:space="preserve">a collection of </w:t>
      </w:r>
      <w:r w:rsidRPr="00672B25">
        <w:rPr>
          <w:rStyle w:val="Emphasis"/>
          <w:highlight w:val="yellow"/>
        </w:rPr>
        <w:t>phantom shapes</w:t>
      </w:r>
      <w:r w:rsidRPr="00672B25">
        <w:rPr>
          <w:rStyle w:val="Emphasis"/>
        </w:rPr>
        <w:t xml:space="preserve"> </w:t>
      </w:r>
      <w:r w:rsidRPr="00672B25">
        <w:rPr>
          <w:rStyle w:val="StyleBoldUnderline"/>
        </w:rPr>
        <w:t xml:space="preserve">and </w:t>
      </w:r>
      <w:r w:rsidRPr="00672B25">
        <w:rPr>
          <w:rStyle w:val="Emphasis"/>
        </w:rPr>
        <w:t>ghost events</w:t>
      </w:r>
      <w:r w:rsidRPr="00672B25">
        <w:rPr>
          <w:sz w:val="12"/>
        </w:rPr>
        <w:t>. We are not far from the silhouettes on the walls of the cave of Plato.</w:t>
      </w:r>
    </w:p>
    <w:p w14:paraId="305E44E2" w14:textId="77777777" w:rsidR="006762C5" w:rsidRPr="00672B25" w:rsidRDefault="006762C5" w:rsidP="006762C5">
      <w:pPr>
        <w:rPr>
          <w:rStyle w:val="StyleBoldUnderline"/>
        </w:rPr>
      </w:pPr>
      <w:r w:rsidRPr="00672B25">
        <w:rPr>
          <w:rStyle w:val="StyleBoldUnderline"/>
        </w:rPr>
        <w:t xml:space="preserve">A wonderful model of this </w:t>
      </w:r>
      <w:r w:rsidRPr="00672B25">
        <w:rPr>
          <w:rStyle w:val="Emphasis"/>
          <w:highlight w:val="yellow"/>
        </w:rPr>
        <w:t>forced visibility</w:t>
      </w:r>
      <w:r w:rsidRPr="00672B25">
        <w:rPr>
          <w:rStyle w:val="StyleBoldUnderline"/>
        </w:rPr>
        <w:t xml:space="preserve"> is Big Brother</w:t>
      </w:r>
      <w:r w:rsidRPr="00672B25">
        <w:rPr>
          <w:sz w:val="12"/>
        </w:rPr>
        <w:t xml:space="preserve"> and all similar programs, reality shows, </w:t>
      </w:r>
      <w:proofErr w:type="spellStart"/>
      <w:r w:rsidRPr="00672B25">
        <w:rPr>
          <w:sz w:val="12"/>
        </w:rPr>
        <w:t>docusoaps</w:t>
      </w:r>
      <w:proofErr w:type="spellEnd"/>
      <w:r w:rsidRPr="00672B25">
        <w:rPr>
          <w:sz w:val="12"/>
        </w:rPr>
        <w:t xml:space="preserve"> etc. </w:t>
      </w:r>
      <w:r w:rsidRPr="00672B25">
        <w:rPr>
          <w:rStyle w:val="StyleBoldUnderline"/>
        </w:rPr>
        <w:t>Just there</w:t>
      </w:r>
      <w:proofErr w:type="gramStart"/>
      <w:r w:rsidRPr="00672B25">
        <w:rPr>
          <w:rStyle w:val="StyleBoldUnderline"/>
        </w:rPr>
        <w:t>;</w:t>
      </w:r>
      <w:proofErr w:type="gramEnd"/>
      <w:r w:rsidRPr="00672B25">
        <w:rPr>
          <w:rStyle w:val="StyleBoldUnderline"/>
        </w:rPr>
        <w:t xml:space="preserve"> </w:t>
      </w:r>
      <w:r w:rsidRPr="00672B25">
        <w:rPr>
          <w:rStyle w:val="StyleBoldUnderline"/>
          <w:highlight w:val="yellow"/>
        </w:rPr>
        <w:t xml:space="preserve">where everything is given to be seen </w:t>
      </w:r>
      <w:r w:rsidRPr="00672B25">
        <w:rPr>
          <w:rStyle w:val="Emphasis"/>
          <w:highlight w:val="yellow"/>
        </w:rPr>
        <w:t>there is nothing left to be seen</w:t>
      </w:r>
      <w:r w:rsidRPr="00672B25">
        <w:rPr>
          <w:sz w:val="12"/>
        </w:rPr>
        <w:t xml:space="preserve">. It is </w:t>
      </w:r>
      <w:r w:rsidRPr="00672B25">
        <w:rPr>
          <w:rStyle w:val="StyleBoldUnderline"/>
          <w:highlight w:val="yellow"/>
        </w:rPr>
        <w:t>the mirror of platitude</w:t>
      </w:r>
      <w:r w:rsidRPr="00672B25">
        <w:rPr>
          <w:rStyle w:val="StyleBoldUnderline"/>
        </w:rPr>
        <w:t>, of banality, of the zero degree of everyday life</w:t>
      </w:r>
      <w:r w:rsidRPr="00672B25">
        <w:rPr>
          <w:sz w:val="12"/>
        </w:rPr>
        <w:t xml:space="preserve">. There is the place of </w:t>
      </w:r>
      <w:r w:rsidRPr="00672B25">
        <w:rPr>
          <w:rStyle w:val="Emphasis"/>
          <w:highlight w:val="yellow"/>
        </w:rPr>
        <w:t>a fake sociality</w:t>
      </w:r>
      <w:r w:rsidRPr="00672B25">
        <w:rPr>
          <w:sz w:val="12"/>
        </w:rPr>
        <w:t xml:space="preserve">, a virtual sociality where </w:t>
      </w:r>
      <w:r w:rsidRPr="00672B25">
        <w:rPr>
          <w:rStyle w:val="StyleBoldUnderline"/>
        </w:rPr>
        <w:t xml:space="preserve">the </w:t>
      </w:r>
      <w:proofErr w:type="gramStart"/>
      <w:r w:rsidRPr="00672B25">
        <w:rPr>
          <w:rStyle w:val="StyleBoldUnderline"/>
        </w:rPr>
        <w:t>Other</w:t>
      </w:r>
      <w:proofErr w:type="gramEnd"/>
      <w:r w:rsidRPr="00672B25">
        <w:rPr>
          <w:rStyle w:val="StyleBoldUnderline"/>
        </w:rPr>
        <w:t xml:space="preserve"> is desperately out of reach</w:t>
      </w:r>
      <w:r w:rsidRPr="00672B25">
        <w:rPr>
          <w:sz w:val="12"/>
        </w:rPr>
        <w:t xml:space="preserve"> - this very fact illuminating perhaps the fundamental truth that </w:t>
      </w:r>
      <w:r w:rsidRPr="00672B25">
        <w:rPr>
          <w:rStyle w:val="StyleBoldUnderline"/>
        </w:rPr>
        <w:t>the human being is not a social being</w:t>
      </w:r>
      <w:r w:rsidRPr="00672B25">
        <w:rPr>
          <w:sz w:val="12"/>
        </w:rPr>
        <w:t xml:space="preserve">. Move over in all these </w:t>
      </w:r>
      <w:proofErr w:type="spellStart"/>
      <w:r w:rsidRPr="00672B25">
        <w:rPr>
          <w:sz w:val="12"/>
        </w:rPr>
        <w:t>scenarii</w:t>
      </w:r>
      <w:proofErr w:type="spellEnd"/>
      <w:r w:rsidRPr="00672B25">
        <w:rPr>
          <w:sz w:val="12"/>
        </w:rPr>
        <w:t xml:space="preserve"> the televisual public is mobilized as spectator and judged as become itself Big Brother. </w:t>
      </w:r>
      <w:r w:rsidRPr="00672B25">
        <w:rPr>
          <w:rStyle w:val="StyleBoldUnderline"/>
        </w:rPr>
        <w:t xml:space="preserve">The power of </w:t>
      </w:r>
      <w:r w:rsidRPr="00672B25">
        <w:rPr>
          <w:rStyle w:val="Emphasis"/>
        </w:rPr>
        <w:t>control</w:t>
      </w:r>
      <w:r w:rsidRPr="00672B25">
        <w:rPr>
          <w:rStyle w:val="StyleBoldUnderline"/>
        </w:rPr>
        <w:t xml:space="preserve"> and </w:t>
      </w:r>
      <w:proofErr w:type="spellStart"/>
      <w:r w:rsidRPr="00672B25">
        <w:rPr>
          <w:rStyle w:val="StyleBoldUnderline"/>
        </w:rPr>
        <w:t>transvisuality</w:t>
      </w:r>
      <w:proofErr w:type="spellEnd"/>
      <w:r w:rsidRPr="00672B25">
        <w:rPr>
          <w:rStyle w:val="StyleBoldUnderline"/>
        </w:rPr>
        <w:t xml:space="preserve"> </w:t>
      </w:r>
      <w:r w:rsidRPr="00672B25">
        <w:rPr>
          <w:rStyle w:val="Emphasis"/>
        </w:rPr>
        <w:t>has shifted</w:t>
      </w:r>
      <w:r w:rsidRPr="00672B25">
        <w:rPr>
          <w:rStyle w:val="StyleBoldUnderline"/>
        </w:rPr>
        <w:t xml:space="preserve"> to the </w:t>
      </w:r>
      <w:r w:rsidRPr="00672B25">
        <w:rPr>
          <w:rStyle w:val="Emphasis"/>
        </w:rPr>
        <w:t>silent majorities</w:t>
      </w:r>
      <w:r w:rsidRPr="00672B25">
        <w:rPr>
          <w:rStyle w:val="StyleBoldUnderline"/>
        </w:rPr>
        <w:t xml:space="preserve"> themselves.</w:t>
      </w:r>
    </w:p>
    <w:p w14:paraId="2B856666" w14:textId="77777777" w:rsidR="006762C5" w:rsidRPr="00672B25" w:rsidRDefault="006762C5" w:rsidP="006762C5">
      <w:pPr>
        <w:rPr>
          <w:sz w:val="12"/>
        </w:rPr>
      </w:pPr>
      <w:r w:rsidRPr="00672B25">
        <w:rPr>
          <w:rStyle w:val="StyleBoldUnderline"/>
          <w:highlight w:val="yellow"/>
        </w:rPr>
        <w:t xml:space="preserve">We are far beyond the </w:t>
      </w:r>
      <w:proofErr w:type="spellStart"/>
      <w:r w:rsidRPr="00672B25">
        <w:rPr>
          <w:rStyle w:val="StyleBoldUnderline"/>
          <w:highlight w:val="yellow"/>
        </w:rPr>
        <w:t>panoptikon</w:t>
      </w:r>
      <w:proofErr w:type="spellEnd"/>
      <w:r w:rsidRPr="00672B25">
        <w:rPr>
          <w:sz w:val="12"/>
        </w:rPr>
        <w:t xml:space="preserve">, where </w:t>
      </w:r>
      <w:r w:rsidRPr="00672B25">
        <w:rPr>
          <w:rStyle w:val="Emphasis"/>
          <w:highlight w:val="yellow"/>
        </w:rPr>
        <w:t>there was still a source of power and visibility</w:t>
      </w:r>
      <w:r w:rsidRPr="00672B25">
        <w:rPr>
          <w:sz w:val="12"/>
        </w:rPr>
        <w:t xml:space="preserve"> it was so to say a </w:t>
      </w:r>
      <w:proofErr w:type="spellStart"/>
      <w:r w:rsidRPr="00672B25">
        <w:rPr>
          <w:sz w:val="12"/>
        </w:rPr>
        <w:t>panexoptikon</w:t>
      </w:r>
      <w:proofErr w:type="spellEnd"/>
      <w:r w:rsidRPr="00672B25">
        <w:rPr>
          <w:sz w:val="12"/>
        </w:rPr>
        <w:t xml:space="preserve"> - </w:t>
      </w:r>
      <w:r w:rsidRPr="00672B25">
        <w:rPr>
          <w:rStyle w:val="StyleBoldUnderline"/>
        </w:rPr>
        <w:t>things were made visible to an external eye,</w:t>
      </w:r>
      <w:r w:rsidRPr="00672B25">
        <w:rPr>
          <w:sz w:val="12"/>
        </w:rPr>
        <w:t xml:space="preserve"> whereas </w:t>
      </w:r>
      <w:r w:rsidRPr="00672B25">
        <w:rPr>
          <w:rStyle w:val="StyleBoldUnderline"/>
          <w:highlight w:val="yellow"/>
        </w:rPr>
        <w:t xml:space="preserve">here they are made </w:t>
      </w:r>
      <w:r w:rsidRPr="00672B25">
        <w:rPr>
          <w:rStyle w:val="Emphasis"/>
          <w:highlight w:val="yellow"/>
        </w:rPr>
        <w:t>transparent</w:t>
      </w:r>
      <w:r w:rsidRPr="00672B25">
        <w:rPr>
          <w:rStyle w:val="StyleBoldUnderline"/>
          <w:highlight w:val="yellow"/>
        </w:rPr>
        <w:t xml:space="preserve"> to themselves - a </w:t>
      </w:r>
      <w:proofErr w:type="spellStart"/>
      <w:r w:rsidRPr="00672B25">
        <w:rPr>
          <w:rStyle w:val="Emphasis"/>
          <w:highlight w:val="yellow"/>
        </w:rPr>
        <w:t>panendoptikon</w:t>
      </w:r>
      <w:proofErr w:type="spellEnd"/>
      <w:r w:rsidRPr="00672B25">
        <w:rPr>
          <w:sz w:val="12"/>
        </w:rPr>
        <w:t xml:space="preserve"> - </w:t>
      </w:r>
      <w:r w:rsidRPr="00672B25">
        <w:rPr>
          <w:rStyle w:val="StyleBoldUnderline"/>
        </w:rPr>
        <w:t xml:space="preserve">thus </w:t>
      </w:r>
      <w:r w:rsidRPr="00672B25">
        <w:rPr>
          <w:rStyle w:val="StyleBoldUnderline"/>
          <w:highlight w:val="yellow"/>
        </w:rPr>
        <w:t>erasing</w:t>
      </w:r>
      <w:r w:rsidRPr="00672B25">
        <w:rPr>
          <w:rStyle w:val="StyleBoldUnderline"/>
        </w:rPr>
        <w:t xml:space="preserve"> the </w:t>
      </w:r>
      <w:r w:rsidRPr="00672B25">
        <w:rPr>
          <w:rStyle w:val="StyleBoldUnderline"/>
          <w:highlight w:val="yellow"/>
        </w:rPr>
        <w:t>traces of control</w:t>
      </w:r>
      <w:r w:rsidRPr="00672B25">
        <w:rPr>
          <w:rStyle w:val="StyleBoldUnderline"/>
        </w:rPr>
        <w:t xml:space="preserve"> </w:t>
      </w:r>
      <w:r w:rsidRPr="00672B25">
        <w:rPr>
          <w:rStyle w:val="StyleBoldUnderline"/>
          <w:highlight w:val="yellow"/>
        </w:rPr>
        <w:t>and making the operator</w:t>
      </w:r>
      <w:r w:rsidRPr="00672B25">
        <w:rPr>
          <w:rStyle w:val="StyleBoldUnderline"/>
        </w:rPr>
        <w:t xml:space="preserve"> himself </w:t>
      </w:r>
      <w:r w:rsidRPr="00672B25">
        <w:rPr>
          <w:rStyle w:val="StyleBoldUnderline"/>
          <w:highlight w:val="yellow"/>
        </w:rPr>
        <w:t>transparen</w:t>
      </w:r>
      <w:r w:rsidRPr="00672B25">
        <w:rPr>
          <w:sz w:val="12"/>
          <w:highlight w:val="yellow"/>
        </w:rPr>
        <w:t>t</w:t>
      </w:r>
      <w:r w:rsidRPr="00672B25">
        <w:rPr>
          <w:sz w:val="12"/>
        </w:rPr>
        <w:t xml:space="preserve">. </w:t>
      </w:r>
      <w:r w:rsidRPr="00672B25">
        <w:rPr>
          <w:rStyle w:val="Emphasis"/>
        </w:rPr>
        <w:t xml:space="preserve">The power of </w:t>
      </w:r>
      <w:r w:rsidRPr="00672B25">
        <w:rPr>
          <w:rStyle w:val="Emphasis"/>
          <w:highlight w:val="yellow"/>
        </w:rPr>
        <w:t>control is internalized</w:t>
      </w:r>
      <w:r w:rsidRPr="00672B25">
        <w:rPr>
          <w:sz w:val="12"/>
        </w:rPr>
        <w:t xml:space="preserve">, and </w:t>
      </w:r>
      <w:r w:rsidRPr="00672B25">
        <w:rPr>
          <w:rStyle w:val="Emphasis"/>
          <w:highlight w:val="yellow"/>
        </w:rPr>
        <w:t>people</w:t>
      </w:r>
      <w:r w:rsidRPr="00672B25">
        <w:rPr>
          <w:sz w:val="12"/>
        </w:rPr>
        <w:t xml:space="preserve"> are no more Lt victims of the </w:t>
      </w:r>
      <w:proofErr w:type="gramStart"/>
      <w:r w:rsidRPr="00672B25">
        <w:rPr>
          <w:sz w:val="12"/>
        </w:rPr>
        <w:t>image :</w:t>
      </w:r>
      <w:proofErr w:type="gramEnd"/>
      <w:r w:rsidRPr="00672B25">
        <w:rPr>
          <w:sz w:val="12"/>
        </w:rPr>
        <w:t xml:space="preserve"> </w:t>
      </w:r>
      <w:r w:rsidRPr="00672B25">
        <w:rPr>
          <w:rStyle w:val="Emphasis"/>
        </w:rPr>
        <w:t xml:space="preserve">they </w:t>
      </w:r>
      <w:r w:rsidRPr="00672B25">
        <w:rPr>
          <w:rStyle w:val="Emphasis"/>
          <w:highlight w:val="yellow"/>
        </w:rPr>
        <w:t>transform themselves into images</w:t>
      </w:r>
      <w:r w:rsidRPr="00672B25">
        <w:rPr>
          <w:sz w:val="12"/>
        </w:rPr>
        <w:t xml:space="preserve"> - </w:t>
      </w:r>
      <w:r w:rsidRPr="00672B25">
        <w:rPr>
          <w:rStyle w:val="StyleBoldUnderline"/>
          <w:highlight w:val="yellow"/>
        </w:rPr>
        <w:t>they only exist as screens</w:t>
      </w:r>
      <w:r w:rsidRPr="00672B25">
        <w:rPr>
          <w:sz w:val="12"/>
        </w:rPr>
        <w:t>, ;or in a superficial dimension.</w:t>
      </w:r>
    </w:p>
    <w:p w14:paraId="37B617CB" w14:textId="77777777" w:rsidR="006762C5" w:rsidRPr="00672B25" w:rsidRDefault="006762C5" w:rsidP="006762C5">
      <w:pPr>
        <w:rPr>
          <w:sz w:val="12"/>
        </w:rPr>
      </w:pPr>
      <w:r w:rsidRPr="00672B25">
        <w:rPr>
          <w:rStyle w:val="StyleBoldUnderline"/>
        </w:rPr>
        <w:t>All that is visualized there</w:t>
      </w:r>
      <w:r w:rsidRPr="00672B25">
        <w:rPr>
          <w:sz w:val="12"/>
        </w:rPr>
        <w:t xml:space="preserve">, in the operation Big Brother, </w:t>
      </w:r>
      <w:r w:rsidRPr="00672B25">
        <w:rPr>
          <w:rStyle w:val="StyleBoldUnderline"/>
        </w:rPr>
        <w:t>is pure virtual reality</w:t>
      </w:r>
      <w:r w:rsidRPr="00672B25">
        <w:rPr>
          <w:sz w:val="12"/>
        </w:rPr>
        <w:t xml:space="preserve">, a synthetic image of the banality, </w:t>
      </w:r>
      <w:proofErr w:type="spellStart"/>
      <w:proofErr w:type="gramStart"/>
      <w:r w:rsidRPr="00672B25">
        <w:rPr>
          <w:sz w:val="12"/>
        </w:rPr>
        <w:t>producted</w:t>
      </w:r>
      <w:proofErr w:type="spellEnd"/>
      <w:r w:rsidRPr="00672B25">
        <w:rPr>
          <w:sz w:val="12"/>
        </w:rPr>
        <w:t xml:space="preserve"> :</w:t>
      </w:r>
      <w:proofErr w:type="gramEnd"/>
      <w:r w:rsidRPr="00672B25">
        <w:rPr>
          <w:sz w:val="12"/>
        </w:rPr>
        <w:t xml:space="preserve"> as in a computer</w:t>
      </w:r>
      <w:r w:rsidRPr="00672B25">
        <w:rPr>
          <w:rStyle w:val="StyleBoldUnderline"/>
        </w:rPr>
        <w:t xml:space="preserve">. The equivalent of a ready-made - a given </w:t>
      </w:r>
      <w:proofErr w:type="spellStart"/>
      <w:r w:rsidRPr="00672B25">
        <w:rPr>
          <w:rStyle w:val="StyleBoldUnderline"/>
        </w:rPr>
        <w:t>transcrition</w:t>
      </w:r>
      <w:proofErr w:type="spellEnd"/>
      <w:r w:rsidRPr="00672B25">
        <w:rPr>
          <w:rStyle w:val="StyleBoldUnderline"/>
        </w:rPr>
        <w:t xml:space="preserve"> of everyday life -</w:t>
      </w:r>
      <w:r w:rsidRPr="00672B25">
        <w:rPr>
          <w:sz w:val="12"/>
        </w:rPr>
        <w:t xml:space="preserve"> which is itself already </w:t>
      </w:r>
      <w:r w:rsidRPr="00672B25">
        <w:rPr>
          <w:rStyle w:val="Emphasis"/>
        </w:rPr>
        <w:t>recycled by all current patterns.</w:t>
      </w:r>
    </w:p>
    <w:p w14:paraId="5FBB9E30" w14:textId="77777777" w:rsidR="006762C5" w:rsidRPr="00672B25" w:rsidRDefault="006762C5" w:rsidP="006762C5">
      <w:pPr>
        <w:rPr>
          <w:sz w:val="12"/>
        </w:rPr>
      </w:pPr>
      <w:r w:rsidRPr="00672B25">
        <w:rPr>
          <w:sz w:val="12"/>
        </w:rPr>
        <w:t xml:space="preserve">Is there any sexual </w:t>
      </w:r>
      <w:proofErr w:type="gramStart"/>
      <w:r w:rsidRPr="00672B25">
        <w:rPr>
          <w:sz w:val="12"/>
        </w:rPr>
        <w:t>voyeurism ?</w:t>
      </w:r>
      <w:proofErr w:type="gramEnd"/>
      <w:r w:rsidRPr="00672B25">
        <w:rPr>
          <w:sz w:val="12"/>
        </w:rPr>
        <w:t xml:space="preserve"> </w:t>
      </w:r>
      <w:proofErr w:type="gramStart"/>
      <w:r w:rsidRPr="00672B25">
        <w:rPr>
          <w:sz w:val="12"/>
        </w:rPr>
        <w:t>Not at all.</w:t>
      </w:r>
      <w:proofErr w:type="gramEnd"/>
      <w:r w:rsidRPr="00672B25">
        <w:rPr>
          <w:sz w:val="12"/>
        </w:rPr>
        <w:t xml:space="preserve"> </w:t>
      </w:r>
      <w:proofErr w:type="gramStart"/>
      <w:r w:rsidRPr="00672B25">
        <w:rPr>
          <w:sz w:val="12"/>
        </w:rPr>
        <w:t>Almost no sexual scenery.</w:t>
      </w:r>
      <w:proofErr w:type="gramEnd"/>
      <w:r w:rsidRPr="00672B25">
        <w:rPr>
          <w:sz w:val="12"/>
        </w:rPr>
        <w:t xml:space="preserve"> But </w:t>
      </w:r>
      <w:r w:rsidRPr="00672B25">
        <w:rPr>
          <w:rStyle w:val="StyleBoldUnderline"/>
        </w:rPr>
        <w:t xml:space="preserve">people </w:t>
      </w:r>
      <w:proofErr w:type="spellStart"/>
      <w:r w:rsidRPr="00672B25">
        <w:rPr>
          <w:rStyle w:val="StyleBoldUnderline"/>
        </w:rPr>
        <w:t>dont</w:t>
      </w:r>
      <w:proofErr w:type="spellEnd"/>
      <w:r w:rsidRPr="00672B25">
        <w:rPr>
          <w:rStyle w:val="StyleBoldUnderline"/>
        </w:rPr>
        <w:t xml:space="preserve"> want that, what they secretly want to see is the </w:t>
      </w:r>
      <w:r w:rsidRPr="00672B25">
        <w:rPr>
          <w:rStyle w:val="Emphasis"/>
        </w:rPr>
        <w:t xml:space="preserve">spectacle of the </w:t>
      </w:r>
      <w:proofErr w:type="spellStart"/>
      <w:r w:rsidRPr="00672B25">
        <w:rPr>
          <w:rStyle w:val="Emphasis"/>
        </w:rPr>
        <w:t>banality</w:t>
      </w:r>
      <w:proofErr w:type="gramStart"/>
      <w:r w:rsidRPr="00672B25">
        <w:rPr>
          <w:sz w:val="12"/>
        </w:rPr>
        <w:t>,which</w:t>
      </w:r>
      <w:proofErr w:type="spellEnd"/>
      <w:proofErr w:type="gramEnd"/>
      <w:r w:rsidRPr="00672B25">
        <w:rPr>
          <w:sz w:val="12"/>
        </w:rPr>
        <w:t xml:space="preserve"> is from now our real pornography, own true obscenity - </w:t>
      </w:r>
      <w:r w:rsidRPr="00672B25">
        <w:rPr>
          <w:rStyle w:val="StyleBoldUnderline"/>
        </w:rPr>
        <w:t xml:space="preserve">that of the </w:t>
      </w:r>
      <w:proofErr w:type="spellStart"/>
      <w:r w:rsidRPr="00672B25">
        <w:rPr>
          <w:rStyle w:val="StyleBoldUnderline"/>
        </w:rPr>
        <w:t>nullity,of</w:t>
      </w:r>
      <w:proofErr w:type="spellEnd"/>
      <w:r w:rsidRPr="00672B25">
        <w:rPr>
          <w:rStyle w:val="StyleBoldUnderline"/>
        </w:rPr>
        <w:t xml:space="preserve"> insignificance and platitude</w:t>
      </w:r>
      <w:r w:rsidRPr="00672B25">
        <w:rPr>
          <w:sz w:val="12"/>
        </w:rPr>
        <w:t xml:space="preserve"> (i.e. the extreme reverse of the "There of the Cruelty"). But maybe in that scene lies a certain form of cruelty, at least of a virtual one. At the time when media and television are more and more unable to give an image of the events of the world, then they discover the everyday life, the existential banality as the most criminal event, as the most violent (</w:t>
      </w:r>
      <w:proofErr w:type="gramStart"/>
      <w:r w:rsidRPr="00672B25">
        <w:rPr>
          <w:sz w:val="12"/>
        </w:rPr>
        <w:t>in)</w:t>
      </w:r>
      <w:proofErr w:type="spellStart"/>
      <w:r w:rsidRPr="00672B25">
        <w:rPr>
          <w:sz w:val="12"/>
        </w:rPr>
        <w:t>actua</w:t>
      </w:r>
      <w:proofErr w:type="gramEnd"/>
      <w:r w:rsidRPr="00672B25">
        <w:rPr>
          <w:sz w:val="12"/>
        </w:rPr>
        <w:t>-lity</w:t>
      </w:r>
      <w:proofErr w:type="spellEnd"/>
      <w:r w:rsidRPr="00672B25">
        <w:rPr>
          <w:sz w:val="12"/>
        </w:rPr>
        <w:t xml:space="preserve">, as the very place of the Perfect Crime. </w:t>
      </w:r>
      <w:proofErr w:type="gramStart"/>
      <w:r w:rsidRPr="00672B25">
        <w:rPr>
          <w:sz w:val="12"/>
        </w:rPr>
        <w:t>And that it is, really.</w:t>
      </w:r>
      <w:proofErr w:type="gramEnd"/>
      <w:r w:rsidRPr="00672B25">
        <w:rPr>
          <w:sz w:val="12"/>
        </w:rPr>
        <w:t xml:space="preserve"> And </w:t>
      </w:r>
      <w:r w:rsidRPr="00672B25">
        <w:rPr>
          <w:rStyle w:val="StyleBoldUnderline"/>
        </w:rPr>
        <w:t>people are fascinated, terrified and fascinated by this indifference of the Nothing-to-see, of the Nothing-to-say, by the indifference of their own life, as of the zero degree of living</w:t>
      </w:r>
      <w:r w:rsidRPr="00672B25">
        <w:rPr>
          <w:sz w:val="12"/>
        </w:rPr>
        <w:t xml:space="preserve">. The banality and the consumption of banality have now become an </w:t>
      </w:r>
      <w:proofErr w:type="spellStart"/>
      <w:proofErr w:type="gramStart"/>
      <w:r w:rsidRPr="00672B25">
        <w:rPr>
          <w:sz w:val="12"/>
        </w:rPr>
        <w:t>olympic</w:t>
      </w:r>
      <w:proofErr w:type="spellEnd"/>
      <w:proofErr w:type="gramEnd"/>
      <w:r w:rsidRPr="00672B25">
        <w:rPr>
          <w:sz w:val="12"/>
        </w:rPr>
        <w:t xml:space="preserve"> discipline of our time - the last form of the experiences of the limits.</w:t>
      </w:r>
    </w:p>
    <w:p w14:paraId="3BB0704E" w14:textId="77777777" w:rsidR="006762C5" w:rsidRPr="00672B25" w:rsidRDefault="006762C5" w:rsidP="006762C5">
      <w:pPr>
        <w:rPr>
          <w:sz w:val="12"/>
          <w:szCs w:val="12"/>
        </w:rPr>
      </w:pPr>
      <w:r w:rsidRPr="00672B25">
        <w:rPr>
          <w:sz w:val="12"/>
          <w:szCs w:val="12"/>
        </w:rPr>
        <w:t xml:space="preserve">In fact, this deals with the naive impulsion to be nothing, and to comfort oneself in this nothingness - sanctioned by the right to be nothing and to be considered and respected as such. Something like a struggle for Nothing and for Virtual death - the perfect opposite to the basic anthropological </w:t>
      </w:r>
      <w:proofErr w:type="spellStart"/>
      <w:r w:rsidRPr="00672B25">
        <w:rPr>
          <w:sz w:val="12"/>
          <w:szCs w:val="12"/>
        </w:rPr>
        <w:t>postulat</w:t>
      </w:r>
      <w:proofErr w:type="spellEnd"/>
      <w:r w:rsidRPr="00672B25">
        <w:rPr>
          <w:sz w:val="12"/>
          <w:szCs w:val="12"/>
        </w:rPr>
        <w:t xml:space="preserve"> of the struggle for life. At least it seems that we are all about to change our basic humanistic goals.</w:t>
      </w:r>
    </w:p>
    <w:p w14:paraId="7AD12425" w14:textId="77777777" w:rsidR="006762C5" w:rsidRPr="00672B25" w:rsidRDefault="006762C5" w:rsidP="006762C5">
      <w:pPr>
        <w:rPr>
          <w:sz w:val="12"/>
        </w:rPr>
      </w:pPr>
      <w:r w:rsidRPr="00672B25">
        <w:rPr>
          <w:rStyle w:val="StyleBoldUnderline"/>
        </w:rPr>
        <w:t>There are two ways of disappearing, of being nothing</w:t>
      </w:r>
      <w:r w:rsidRPr="00672B25">
        <w:rPr>
          <w:sz w:val="12"/>
        </w:rPr>
        <w:t xml:space="preserve">, (in the Integral Reality, everything must logically want to disappear - automatic abreaction to the overdose of reality). </w:t>
      </w:r>
      <w:r w:rsidRPr="00672B25">
        <w:rPr>
          <w:rStyle w:val="StyleBoldUnderline"/>
          <w:highlight w:val="yellow"/>
        </w:rPr>
        <w:t xml:space="preserve">Either to be </w:t>
      </w:r>
      <w:proofErr w:type="spellStart"/>
      <w:r w:rsidRPr="00672B25">
        <w:rPr>
          <w:rStyle w:val="StyleBoldUnderline"/>
          <w:highlight w:val="yellow"/>
        </w:rPr>
        <w:t>hidden</w:t>
      </w:r>
      <w:proofErr w:type="gramStart"/>
      <w:r w:rsidRPr="00672B25">
        <w:rPr>
          <w:rStyle w:val="StyleBoldUnderline"/>
        </w:rPr>
        <w:t>,and</w:t>
      </w:r>
      <w:proofErr w:type="spellEnd"/>
      <w:proofErr w:type="gramEnd"/>
      <w:r w:rsidRPr="00672B25">
        <w:rPr>
          <w:rStyle w:val="StyleBoldUnderline"/>
        </w:rPr>
        <w:t xml:space="preserve"> to insist on the right not-to-be-seen (the</w:t>
      </w:r>
      <w:r w:rsidRPr="00672B25">
        <w:rPr>
          <w:sz w:val="12"/>
        </w:rPr>
        <w:t xml:space="preserve"> actual </w:t>
      </w:r>
      <w:r w:rsidRPr="00672B25">
        <w:rPr>
          <w:sz w:val="12"/>
        </w:rPr>
        <w:lastRenderedPageBreak/>
        <w:t xml:space="preserve">defense of private life).Or one shifts to a delirious exhibitionism of his own platitude and insignificance - ultimate protection against the servitude of </w:t>
      </w:r>
      <w:proofErr w:type="spellStart"/>
      <w:r w:rsidRPr="00672B25">
        <w:rPr>
          <w:sz w:val="12"/>
        </w:rPr>
        <w:t>being,and</w:t>
      </w:r>
      <w:proofErr w:type="spellEnd"/>
      <w:r w:rsidRPr="00672B25">
        <w:rPr>
          <w:sz w:val="12"/>
        </w:rPr>
        <w:t xml:space="preserve"> of being himself. </w:t>
      </w:r>
      <w:r w:rsidRPr="00672B25">
        <w:rPr>
          <w:rStyle w:val="StyleBoldUnderline"/>
        </w:rPr>
        <w:t xml:space="preserve">Hence the </w:t>
      </w:r>
      <w:r w:rsidRPr="00672B25">
        <w:rPr>
          <w:rStyle w:val="StyleBoldUnderline"/>
          <w:highlight w:val="yellow"/>
        </w:rPr>
        <w:t xml:space="preserve">absolute obligation to be </w:t>
      </w:r>
      <w:proofErr w:type="spellStart"/>
      <w:r w:rsidRPr="00672B25">
        <w:rPr>
          <w:rStyle w:val="StyleBoldUnderline"/>
          <w:highlight w:val="yellow"/>
        </w:rPr>
        <w:t>seen</w:t>
      </w:r>
      <w:proofErr w:type="gramStart"/>
      <w:r w:rsidRPr="00672B25">
        <w:rPr>
          <w:sz w:val="12"/>
        </w:rPr>
        <w:t>,to</w:t>
      </w:r>
      <w:proofErr w:type="spellEnd"/>
      <w:proofErr w:type="gramEnd"/>
      <w:r w:rsidRPr="00672B25">
        <w:rPr>
          <w:sz w:val="12"/>
        </w:rPr>
        <w:t xml:space="preserve"> make oneself visible at any price. </w:t>
      </w:r>
      <w:r w:rsidRPr="00672B25">
        <w:rPr>
          <w:rStyle w:val="StyleBoldUnderline"/>
        </w:rPr>
        <w:t xml:space="preserve">Everyone deals on both levels at the same time. Then </w:t>
      </w:r>
      <w:r w:rsidRPr="00672B25">
        <w:rPr>
          <w:rStyle w:val="Emphasis"/>
          <w:highlight w:val="yellow"/>
        </w:rPr>
        <w:t>we are in the double bind</w:t>
      </w:r>
      <w:r w:rsidRPr="00672B25">
        <w:rPr>
          <w:rStyle w:val="StyleBoldUnderline"/>
        </w:rPr>
        <w:t xml:space="preserve"> - </w:t>
      </w:r>
      <w:r w:rsidRPr="00672B25">
        <w:rPr>
          <w:rStyle w:val="StyleBoldUnderline"/>
          <w:highlight w:val="yellow"/>
        </w:rPr>
        <w:t>no</w:t>
      </w:r>
      <w:r w:rsidRPr="00672B25">
        <w:rPr>
          <w:rStyle w:val="Emphasis"/>
          <w:highlight w:val="yellow"/>
        </w:rPr>
        <w:t xml:space="preserve">t to be </w:t>
      </w:r>
      <w:proofErr w:type="spellStart"/>
      <w:r w:rsidRPr="00672B25">
        <w:rPr>
          <w:rStyle w:val="Emphasis"/>
          <w:highlight w:val="yellow"/>
        </w:rPr>
        <w:t>seen</w:t>
      </w:r>
      <w:proofErr w:type="gramStart"/>
      <w:r w:rsidRPr="00672B25">
        <w:rPr>
          <w:rStyle w:val="Emphasis"/>
          <w:highlight w:val="yellow"/>
        </w:rPr>
        <w:t>,and</w:t>
      </w:r>
      <w:proofErr w:type="spellEnd"/>
      <w:proofErr w:type="gramEnd"/>
      <w:r w:rsidRPr="00672B25">
        <w:rPr>
          <w:rStyle w:val="Emphasis"/>
          <w:highlight w:val="yellow"/>
        </w:rPr>
        <w:t xml:space="preserve"> to be </w:t>
      </w:r>
      <w:proofErr w:type="spellStart"/>
      <w:r w:rsidRPr="00672B25">
        <w:rPr>
          <w:rStyle w:val="Emphasis"/>
          <w:highlight w:val="yellow"/>
        </w:rPr>
        <w:t>continously</w:t>
      </w:r>
      <w:proofErr w:type="spellEnd"/>
      <w:r w:rsidRPr="00672B25">
        <w:rPr>
          <w:rStyle w:val="Emphasis"/>
          <w:highlight w:val="yellow"/>
        </w:rPr>
        <w:t xml:space="preserve"> visible</w:t>
      </w:r>
      <w:r w:rsidRPr="00672B25">
        <w:rPr>
          <w:rStyle w:val="StyleBoldUnderline"/>
        </w:rPr>
        <w:t xml:space="preserve">. No </w:t>
      </w:r>
      <w:proofErr w:type="spellStart"/>
      <w:r w:rsidRPr="00672B25">
        <w:rPr>
          <w:rStyle w:val="StyleBoldUnderline"/>
        </w:rPr>
        <w:t>ethics</w:t>
      </w:r>
      <w:proofErr w:type="gramStart"/>
      <w:r w:rsidRPr="00672B25">
        <w:rPr>
          <w:rStyle w:val="StyleBoldUnderline"/>
        </w:rPr>
        <w:t>,no</w:t>
      </w:r>
      <w:proofErr w:type="spellEnd"/>
      <w:proofErr w:type="gramEnd"/>
      <w:r w:rsidRPr="00672B25">
        <w:rPr>
          <w:rStyle w:val="StyleBoldUnderline"/>
        </w:rPr>
        <w:t xml:space="preserve"> legislation can solve this </w:t>
      </w:r>
      <w:proofErr w:type="spellStart"/>
      <w:r w:rsidRPr="00672B25">
        <w:rPr>
          <w:rStyle w:val="StyleBoldUnderline"/>
        </w:rPr>
        <w:t>dilemma,and</w:t>
      </w:r>
      <w:proofErr w:type="spellEnd"/>
      <w:r w:rsidRPr="00672B25">
        <w:rPr>
          <w:rStyle w:val="StyleBoldUnderline"/>
        </w:rPr>
        <w:t xml:space="preserve"> the whole current polemic about the right to </w:t>
      </w:r>
      <w:proofErr w:type="spellStart"/>
      <w:r w:rsidRPr="00672B25">
        <w:rPr>
          <w:rStyle w:val="StyleBoldUnderline"/>
        </w:rPr>
        <w:t>information,all</w:t>
      </w:r>
      <w:proofErr w:type="spellEnd"/>
      <w:r w:rsidRPr="00672B25">
        <w:rPr>
          <w:rStyle w:val="StyleBoldUnderline"/>
        </w:rPr>
        <w:t xml:space="preserve"> this polemic is useless</w:t>
      </w:r>
      <w:r w:rsidRPr="00672B25">
        <w:rPr>
          <w:sz w:val="12"/>
        </w:rPr>
        <w:t xml:space="preserve">. </w:t>
      </w:r>
      <w:r w:rsidRPr="00672B25">
        <w:rPr>
          <w:rStyle w:val="Emphasis"/>
          <w:highlight w:val="yellow"/>
        </w:rPr>
        <w:t>Maximal information</w:t>
      </w:r>
      <w:r w:rsidRPr="00672B25">
        <w:rPr>
          <w:rStyle w:val="Emphasis"/>
        </w:rPr>
        <w:t>,</w:t>
      </w:r>
      <w:r w:rsidRPr="00672B25">
        <w:rPr>
          <w:sz w:val="12"/>
        </w:rPr>
        <w:t xml:space="preserve"> </w:t>
      </w:r>
      <w:r w:rsidRPr="00672B25">
        <w:rPr>
          <w:rStyle w:val="Emphasis"/>
        </w:rPr>
        <w:t xml:space="preserve">maximal visibility </w:t>
      </w:r>
      <w:r w:rsidRPr="00672B25">
        <w:rPr>
          <w:sz w:val="12"/>
        </w:rPr>
        <w:t xml:space="preserve">are now part of the human rights (and of human duties all the same) and </w:t>
      </w:r>
      <w:r w:rsidRPr="00672B25">
        <w:rPr>
          <w:rStyle w:val="StyleBoldUnderline"/>
        </w:rPr>
        <w:t xml:space="preserve">the destiny of the image is </w:t>
      </w:r>
      <w:r w:rsidRPr="00672B25">
        <w:rPr>
          <w:rStyle w:val="StyleBoldUnderline"/>
          <w:highlight w:val="yellow"/>
        </w:rPr>
        <w:t>trapped between the unconditional right to see and</w:t>
      </w:r>
      <w:r w:rsidRPr="00672B25">
        <w:rPr>
          <w:rStyle w:val="StyleBoldUnderline"/>
        </w:rPr>
        <w:t xml:space="preserve"> that, unconditional as well, </w:t>
      </w:r>
      <w:r w:rsidRPr="00672B25">
        <w:rPr>
          <w:rStyle w:val="StyleBoldUnderline"/>
          <w:highlight w:val="yellow"/>
        </w:rPr>
        <w:t>not to be seen</w:t>
      </w:r>
      <w:r w:rsidRPr="00672B25">
        <w:rPr>
          <w:sz w:val="12"/>
          <w:highlight w:val="yellow"/>
        </w:rPr>
        <w:t>.</w:t>
      </w:r>
    </w:p>
    <w:p w14:paraId="4464880B" w14:textId="77777777" w:rsidR="006762C5" w:rsidRPr="00672B25" w:rsidRDefault="006762C5" w:rsidP="006762C5">
      <w:pPr>
        <w:rPr>
          <w:sz w:val="12"/>
        </w:rPr>
      </w:pPr>
      <w:r w:rsidRPr="00672B25">
        <w:rPr>
          <w:sz w:val="12"/>
        </w:rPr>
        <w:t xml:space="preserve">This means that </w:t>
      </w:r>
      <w:r w:rsidRPr="00672B25">
        <w:rPr>
          <w:rStyle w:val="Emphasis"/>
          <w:highlight w:val="yellow"/>
        </w:rPr>
        <w:t>people are</w:t>
      </w:r>
      <w:r w:rsidRPr="00672B25">
        <w:rPr>
          <w:rStyle w:val="Emphasis"/>
        </w:rPr>
        <w:t xml:space="preserve"> </w:t>
      </w:r>
      <w:proofErr w:type="spellStart"/>
      <w:r w:rsidRPr="00672B25">
        <w:rPr>
          <w:rStyle w:val="Emphasis"/>
        </w:rPr>
        <w:t>deciferable</w:t>
      </w:r>
      <w:proofErr w:type="spellEnd"/>
      <w:r w:rsidRPr="00672B25">
        <w:rPr>
          <w:rStyle w:val="Emphasis"/>
        </w:rPr>
        <w:t xml:space="preserve"> at every moment</w:t>
      </w:r>
      <w:r w:rsidRPr="00672B25">
        <w:rPr>
          <w:sz w:val="12"/>
        </w:rPr>
        <w:t xml:space="preserve">. </w:t>
      </w:r>
      <w:r w:rsidRPr="00672B25">
        <w:rPr>
          <w:rStyle w:val="Emphasis"/>
          <w:highlight w:val="yellow"/>
        </w:rPr>
        <w:t>Overexposed</w:t>
      </w:r>
      <w:r w:rsidRPr="00672B25">
        <w:rPr>
          <w:rStyle w:val="Emphasis"/>
        </w:rPr>
        <w:t xml:space="preserve"> to</w:t>
      </w:r>
      <w:r w:rsidRPr="00672B25">
        <w:rPr>
          <w:sz w:val="12"/>
        </w:rPr>
        <w:t xml:space="preserve"> the light of </w:t>
      </w:r>
      <w:r w:rsidRPr="00672B25">
        <w:rPr>
          <w:rStyle w:val="Emphasis"/>
          <w:highlight w:val="yellow"/>
        </w:rPr>
        <w:t>information</w:t>
      </w:r>
      <w:r w:rsidRPr="00672B25">
        <w:rPr>
          <w:sz w:val="12"/>
        </w:rPr>
        <w:t xml:space="preserve">, and addicted to </w:t>
      </w:r>
      <w:proofErr w:type="gramStart"/>
      <w:r w:rsidRPr="00672B25">
        <w:rPr>
          <w:sz w:val="12"/>
        </w:rPr>
        <w:t>their own</w:t>
      </w:r>
      <w:proofErr w:type="gramEnd"/>
      <w:r w:rsidRPr="00672B25">
        <w:rPr>
          <w:sz w:val="12"/>
        </w:rPr>
        <w:t xml:space="preserve"> image. </w:t>
      </w:r>
      <w:r w:rsidRPr="00672B25">
        <w:rPr>
          <w:rStyle w:val="StyleBoldUnderline"/>
        </w:rPr>
        <w:t xml:space="preserve">Driven to express </w:t>
      </w:r>
      <w:proofErr w:type="gramStart"/>
      <w:r w:rsidRPr="00672B25">
        <w:rPr>
          <w:rStyle w:val="StyleBoldUnderline"/>
        </w:rPr>
        <w:t>themselves</w:t>
      </w:r>
      <w:proofErr w:type="gramEnd"/>
      <w:r w:rsidRPr="00672B25">
        <w:rPr>
          <w:rStyle w:val="StyleBoldUnderline"/>
        </w:rPr>
        <w:t xml:space="preserve"> at any time</w:t>
      </w:r>
      <w:r w:rsidRPr="00672B25">
        <w:rPr>
          <w:sz w:val="12"/>
        </w:rPr>
        <w:t xml:space="preserve"> - self-expression as the ultimate form of confession, as </w:t>
      </w:r>
      <w:proofErr w:type="spellStart"/>
      <w:r w:rsidRPr="00672B25">
        <w:rPr>
          <w:sz w:val="12"/>
        </w:rPr>
        <w:t>Faucauld</w:t>
      </w:r>
      <w:proofErr w:type="spellEnd"/>
      <w:r w:rsidRPr="00672B25">
        <w:rPr>
          <w:sz w:val="12"/>
        </w:rPr>
        <w:t xml:space="preserve"> said. To become an image, one has to give a visual object of his whole everyday life, of his possibilities, of his feelings and desires. </w:t>
      </w:r>
      <w:r w:rsidRPr="00672B25">
        <w:rPr>
          <w:rStyle w:val="StyleBoldUnderline"/>
        </w:rPr>
        <w:t>He-has to keep no secrets and to interact permanently.</w:t>
      </w:r>
      <w:r w:rsidRPr="00672B25">
        <w:rPr>
          <w:sz w:val="12"/>
        </w:rPr>
        <w:t xml:space="preserve"> Just here is the deepest violence, </w:t>
      </w:r>
      <w:r w:rsidRPr="00672B25">
        <w:rPr>
          <w:rStyle w:val="StyleBoldUnderline"/>
        </w:rPr>
        <w:t>a violence done to the deepest core</w:t>
      </w:r>
      <w:r w:rsidRPr="00672B25">
        <w:rPr>
          <w:sz w:val="12"/>
        </w:rPr>
        <w:t xml:space="preserve">, to the hard core of the individual. </w:t>
      </w:r>
      <w:r w:rsidRPr="00672B25">
        <w:rPr>
          <w:rStyle w:val="StyleBoldUnderline"/>
        </w:rPr>
        <w:t xml:space="preserve">And at the same-time to the </w:t>
      </w:r>
      <w:r w:rsidRPr="00672B25">
        <w:rPr>
          <w:rStyle w:val="Emphasis"/>
          <w:highlight w:val="yellow"/>
        </w:rPr>
        <w:t>language</w:t>
      </w:r>
      <w:r w:rsidRPr="00672B25">
        <w:rPr>
          <w:rStyle w:val="StyleBoldUnderline"/>
        </w:rPr>
        <w:t xml:space="preserve">, because </w:t>
      </w:r>
      <w:r w:rsidRPr="00672B25">
        <w:rPr>
          <w:rStyle w:val="Emphasis"/>
        </w:rPr>
        <w:t xml:space="preserve">it also </w:t>
      </w:r>
      <w:r w:rsidRPr="00672B25">
        <w:rPr>
          <w:rStyle w:val="Emphasis"/>
          <w:highlight w:val="yellow"/>
        </w:rPr>
        <w:t>loses</w:t>
      </w:r>
      <w:r w:rsidRPr="00672B25">
        <w:rPr>
          <w:rStyle w:val="Emphasis"/>
        </w:rPr>
        <w:t xml:space="preserve"> its </w:t>
      </w:r>
      <w:r w:rsidRPr="00672B25">
        <w:rPr>
          <w:rStyle w:val="Emphasis"/>
          <w:highlight w:val="yellow"/>
        </w:rPr>
        <w:t>symbolic originality</w:t>
      </w:r>
      <w:r w:rsidRPr="00672B25">
        <w:rPr>
          <w:rStyle w:val="StyleBoldUnderline"/>
          <w:highlight w:val="yellow"/>
        </w:rPr>
        <w:t xml:space="preserve"> - </w:t>
      </w:r>
      <w:r w:rsidRPr="00672B25">
        <w:rPr>
          <w:rStyle w:val="Emphasis"/>
          <w:highlight w:val="yellow"/>
        </w:rPr>
        <w:t>being nothing more than the operator of visibility</w:t>
      </w:r>
      <w:proofErr w:type="gramStart"/>
      <w:r w:rsidRPr="00672B25">
        <w:rPr>
          <w:rStyle w:val="StyleBoldUnderline"/>
        </w:rPr>
        <w:t>.</w:t>
      </w:r>
      <w:r w:rsidRPr="00672B25">
        <w:rPr>
          <w:sz w:val="12"/>
        </w:rPr>
        <w:t>.</w:t>
      </w:r>
      <w:proofErr w:type="gramEnd"/>
      <w:r w:rsidRPr="00672B25">
        <w:rPr>
          <w:sz w:val="12"/>
        </w:rPr>
        <w:t xml:space="preserve"> </w:t>
      </w:r>
      <w:r w:rsidRPr="00672B25">
        <w:rPr>
          <w:rStyle w:val="StyleBoldUnderline"/>
        </w:rPr>
        <w:t xml:space="preserve">It loses its ironic </w:t>
      </w:r>
      <w:proofErr w:type="spellStart"/>
      <w:r w:rsidRPr="00672B25">
        <w:rPr>
          <w:rStyle w:val="StyleBoldUnderline"/>
        </w:rPr>
        <w:t>dimersion</w:t>
      </w:r>
      <w:proofErr w:type="spellEnd"/>
      <w:r w:rsidRPr="00672B25">
        <w:rPr>
          <w:rStyle w:val="StyleBoldUnderline"/>
        </w:rPr>
        <w:t xml:space="preserve">, its conceptual distance, </w:t>
      </w:r>
      <w:proofErr w:type="gramStart"/>
      <w:r w:rsidRPr="00672B25">
        <w:rPr>
          <w:rStyle w:val="StyleBoldUnderline"/>
        </w:rPr>
        <w:t>its</w:t>
      </w:r>
      <w:proofErr w:type="gramEnd"/>
      <w:r w:rsidRPr="00672B25">
        <w:rPr>
          <w:rStyle w:val="StyleBoldUnderline"/>
        </w:rPr>
        <w:t xml:space="preserve"> autonomous dimension</w:t>
      </w:r>
      <w:r w:rsidRPr="00672B25">
        <w:rPr>
          <w:sz w:val="12"/>
        </w:rPr>
        <w:t xml:space="preserve"> - where language is more important than what it signifies. </w:t>
      </w:r>
      <w:r w:rsidRPr="00672B25">
        <w:rPr>
          <w:rStyle w:val="Emphasis"/>
          <w:highlight w:val="yellow"/>
        </w:rPr>
        <w:t>The image</w:t>
      </w:r>
      <w:r w:rsidRPr="00672B25">
        <w:rPr>
          <w:rStyle w:val="Emphasis"/>
        </w:rPr>
        <w:t xml:space="preserve"> too </w:t>
      </w:r>
      <w:r w:rsidRPr="00672B25">
        <w:rPr>
          <w:rStyle w:val="Emphasis"/>
          <w:highlight w:val="yellow"/>
        </w:rPr>
        <w:t>is more important than what it sneaks of</w:t>
      </w:r>
      <w:r w:rsidRPr="00672B25">
        <w:rPr>
          <w:sz w:val="12"/>
        </w:rPr>
        <w:t xml:space="preserve">. </w:t>
      </w:r>
      <w:proofErr w:type="gramStart"/>
      <w:r w:rsidRPr="00672B25">
        <w:rPr>
          <w:sz w:val="12"/>
        </w:rPr>
        <w:t>That we forget usually, again and again and that is a source of the violence done to the image.</w:t>
      </w:r>
      <w:proofErr w:type="gramEnd"/>
    </w:p>
    <w:p w14:paraId="5FC3D759" w14:textId="77777777" w:rsidR="006762C5" w:rsidRPr="00672B25" w:rsidRDefault="006762C5" w:rsidP="006762C5">
      <w:pPr>
        <w:rPr>
          <w:sz w:val="12"/>
        </w:rPr>
      </w:pPr>
      <w:r w:rsidRPr="00672B25">
        <w:rPr>
          <w:rStyle w:val="StyleBoldUnderline"/>
        </w:rPr>
        <w:t>Today everything takes the look of the image</w:t>
      </w:r>
      <w:r w:rsidRPr="00672B25">
        <w:rPr>
          <w:sz w:val="12"/>
        </w:rPr>
        <w:t xml:space="preserve"> - </w:t>
      </w:r>
      <w:r w:rsidRPr="00672B25">
        <w:rPr>
          <w:rStyle w:val="StyleBoldUnderline"/>
        </w:rPr>
        <w:t xml:space="preserve">then all pretend that the real has disappeared under the </w:t>
      </w:r>
      <w:proofErr w:type="spellStart"/>
      <w:r w:rsidRPr="00672B25">
        <w:rPr>
          <w:rStyle w:val="StyleBoldUnderline"/>
        </w:rPr>
        <w:t>pression</w:t>
      </w:r>
      <w:proofErr w:type="spellEnd"/>
      <w:r w:rsidRPr="00672B25">
        <w:rPr>
          <w:rStyle w:val="StyleBoldUnderline"/>
        </w:rPr>
        <w:t xml:space="preserve"> and the profusion of images</w:t>
      </w:r>
      <w:proofErr w:type="gramStart"/>
      <w:r w:rsidRPr="00672B25">
        <w:rPr>
          <w:sz w:val="12"/>
        </w:rPr>
        <w:t>..</w:t>
      </w:r>
      <w:proofErr w:type="gramEnd"/>
      <w:r w:rsidRPr="00672B25">
        <w:rPr>
          <w:sz w:val="12"/>
        </w:rPr>
        <w:t xml:space="preserve"> What is totally neglected is that </w:t>
      </w:r>
      <w:r w:rsidRPr="00672B25">
        <w:rPr>
          <w:rStyle w:val="Emphasis"/>
          <w:highlight w:val="yellow"/>
        </w:rPr>
        <w:t>the image</w:t>
      </w:r>
      <w:r w:rsidRPr="00672B25">
        <w:rPr>
          <w:rStyle w:val="Emphasis"/>
        </w:rPr>
        <w:t xml:space="preserve"> also </w:t>
      </w:r>
      <w:r w:rsidRPr="00672B25">
        <w:rPr>
          <w:rStyle w:val="Emphasis"/>
          <w:highlight w:val="yellow"/>
        </w:rPr>
        <w:t>disappears under</w:t>
      </w:r>
      <w:r w:rsidRPr="00672B25">
        <w:rPr>
          <w:rStyle w:val="Emphasis"/>
        </w:rPr>
        <w:t xml:space="preserve"> the blow and the impact of </w:t>
      </w:r>
      <w:r w:rsidRPr="00672B25">
        <w:rPr>
          <w:rStyle w:val="Emphasis"/>
          <w:highlight w:val="yellow"/>
        </w:rPr>
        <w:t>reality</w:t>
      </w:r>
      <w:r w:rsidRPr="00672B25">
        <w:rPr>
          <w:sz w:val="12"/>
        </w:rPr>
        <w:t xml:space="preserve">. </w:t>
      </w:r>
      <w:r w:rsidRPr="00672B25">
        <w:rPr>
          <w:rStyle w:val="StyleBoldUnderline"/>
          <w:highlight w:val="yellow"/>
        </w:rPr>
        <w:t>The image</w:t>
      </w:r>
      <w:r w:rsidRPr="00672B25">
        <w:rPr>
          <w:rStyle w:val="StyleBoldUnderline"/>
        </w:rPr>
        <w:t xml:space="preserve"> is usually </w:t>
      </w:r>
      <w:r w:rsidRPr="00672B25">
        <w:rPr>
          <w:rStyle w:val="StyleBoldUnderline"/>
          <w:highlight w:val="yellow"/>
        </w:rPr>
        <w:t>spoiled</w:t>
      </w:r>
      <w:r w:rsidRPr="00672B25">
        <w:rPr>
          <w:rStyle w:val="StyleBoldUnderline"/>
        </w:rPr>
        <w:t xml:space="preserve"> of its own existence as image, </w:t>
      </w:r>
      <w:proofErr w:type="spellStart"/>
      <w:r w:rsidRPr="00672B25">
        <w:rPr>
          <w:rStyle w:val="StyleBoldUnderline"/>
        </w:rPr>
        <w:t>deyoted</w:t>
      </w:r>
      <w:proofErr w:type="spellEnd"/>
      <w:r w:rsidRPr="00672B25">
        <w:rPr>
          <w:rStyle w:val="StyleBoldUnderline"/>
        </w:rPr>
        <w:t xml:space="preserve"> to a </w:t>
      </w:r>
      <w:r w:rsidRPr="00672B25">
        <w:rPr>
          <w:rStyle w:val="Emphasis"/>
        </w:rPr>
        <w:t>shameful complicity with the real</w:t>
      </w:r>
      <w:r w:rsidRPr="00672B25">
        <w:rPr>
          <w:rStyle w:val="StyleBoldUnderline"/>
        </w:rPr>
        <w:t>.</w:t>
      </w:r>
      <w:r w:rsidRPr="00672B25">
        <w:rPr>
          <w:sz w:val="12"/>
        </w:rPr>
        <w:t xml:space="preserve"> The violence exercised by the image is largely balanced by the violence done to the image - </w:t>
      </w:r>
      <w:r w:rsidRPr="00672B25">
        <w:rPr>
          <w:rStyle w:val="StyleBoldUnderline"/>
        </w:rPr>
        <w:t xml:space="preserve">its exploitation </w:t>
      </w:r>
      <w:r w:rsidRPr="00672B25">
        <w:rPr>
          <w:rStyle w:val="StyleBoldUnderline"/>
          <w:highlight w:val="yellow"/>
        </w:rPr>
        <w:t>as a</w:t>
      </w:r>
      <w:r w:rsidRPr="00672B25">
        <w:rPr>
          <w:rStyle w:val="StyleBoldUnderline"/>
        </w:rPr>
        <w:t xml:space="preserve"> pure </w:t>
      </w:r>
      <w:r w:rsidRPr="00672B25">
        <w:rPr>
          <w:rStyle w:val="StyleBoldUnderline"/>
          <w:highlight w:val="yellow"/>
        </w:rPr>
        <w:t>vector of</w:t>
      </w:r>
      <w:r w:rsidRPr="00672B25">
        <w:rPr>
          <w:rStyle w:val="StyleBoldUnderline"/>
        </w:rPr>
        <w:t xml:space="preserve"> </w:t>
      </w:r>
      <w:proofErr w:type="spellStart"/>
      <w:r w:rsidRPr="00672B25">
        <w:rPr>
          <w:rStyle w:val="StyleBoldUnderline"/>
        </w:rPr>
        <w:t>documen-tation</w:t>
      </w:r>
      <w:proofErr w:type="spellEnd"/>
      <w:r w:rsidRPr="00672B25">
        <w:rPr>
          <w:rStyle w:val="StyleBoldUnderline"/>
        </w:rPr>
        <w:t xml:space="preserve">, of testimony, of </w:t>
      </w:r>
      <w:r w:rsidRPr="00672B25">
        <w:rPr>
          <w:rStyle w:val="StyleBoldUnderline"/>
          <w:highlight w:val="yellow"/>
        </w:rPr>
        <w:t>message</w:t>
      </w:r>
      <w:r w:rsidRPr="00672B25">
        <w:rPr>
          <w:sz w:val="12"/>
        </w:rPr>
        <w:t xml:space="preserve"> (including the message of misery and violence), its </w:t>
      </w:r>
      <w:proofErr w:type="spellStart"/>
      <w:r w:rsidRPr="00672B25">
        <w:rPr>
          <w:sz w:val="12"/>
        </w:rPr>
        <w:t>allegeance</w:t>
      </w:r>
      <w:proofErr w:type="spellEnd"/>
      <w:r w:rsidRPr="00672B25">
        <w:rPr>
          <w:sz w:val="12"/>
        </w:rPr>
        <w:t xml:space="preserve"> to morale, </w:t>
      </w:r>
      <w:r w:rsidRPr="00672B25">
        <w:rPr>
          <w:rStyle w:val="Emphasis"/>
        </w:rPr>
        <w:t xml:space="preserve">to </w:t>
      </w:r>
      <w:r w:rsidRPr="00672B25">
        <w:rPr>
          <w:rStyle w:val="Emphasis"/>
          <w:highlight w:val="yellow"/>
        </w:rPr>
        <w:t>pedagogy</w:t>
      </w:r>
      <w:r w:rsidRPr="00672B25">
        <w:rPr>
          <w:rStyle w:val="Emphasis"/>
        </w:rPr>
        <w:t xml:space="preserve">, to </w:t>
      </w:r>
      <w:r w:rsidRPr="00672B25">
        <w:rPr>
          <w:rStyle w:val="Emphasis"/>
          <w:highlight w:val="yellow"/>
        </w:rPr>
        <w:t>politics</w:t>
      </w:r>
      <w:r w:rsidRPr="00672B25">
        <w:rPr>
          <w:rStyle w:val="Emphasis"/>
        </w:rPr>
        <w:t xml:space="preserve">, to </w:t>
      </w:r>
      <w:r w:rsidRPr="00672B25">
        <w:rPr>
          <w:rStyle w:val="Emphasis"/>
          <w:highlight w:val="yellow"/>
        </w:rPr>
        <w:t>publicity</w:t>
      </w:r>
      <w:r w:rsidRPr="00672B25">
        <w:rPr>
          <w:sz w:val="12"/>
        </w:rPr>
        <w:t xml:space="preserve">. </w:t>
      </w:r>
      <w:r w:rsidRPr="00672B25">
        <w:rPr>
          <w:rStyle w:val="StyleBoldUnderline"/>
        </w:rPr>
        <w:t xml:space="preserve">Then </w:t>
      </w:r>
      <w:r w:rsidRPr="00672B25">
        <w:rPr>
          <w:rStyle w:val="StyleBoldUnderline"/>
          <w:highlight w:val="yellow"/>
        </w:rPr>
        <w:t>the magic of the image</w:t>
      </w:r>
      <w:r w:rsidRPr="00672B25">
        <w:rPr>
          <w:rStyle w:val="StyleBoldUnderline"/>
        </w:rPr>
        <w:t xml:space="preserve">, both as fatal and as vital illusion, </w:t>
      </w:r>
      <w:r w:rsidRPr="00672B25">
        <w:rPr>
          <w:rStyle w:val="StyleBoldUnderline"/>
          <w:highlight w:val="yellow"/>
        </w:rPr>
        <w:t>is fading away</w:t>
      </w:r>
      <w:r w:rsidRPr="00672B25">
        <w:rPr>
          <w:sz w:val="12"/>
          <w:highlight w:val="yellow"/>
        </w:rPr>
        <w:t>.</w:t>
      </w:r>
      <w:r w:rsidRPr="00672B25">
        <w:rPr>
          <w:sz w:val="12"/>
        </w:rPr>
        <w:t xml:space="preserve"> The Byzantine Iconoclasts wanted to destroy images in order to abolish meaning and the representation of God. Today we are still iconoclasts, but in an opposite </w:t>
      </w:r>
      <w:proofErr w:type="gramStart"/>
      <w:r w:rsidRPr="00672B25">
        <w:rPr>
          <w:sz w:val="12"/>
        </w:rPr>
        <w:t>way :</w:t>
      </w:r>
      <w:proofErr w:type="gramEnd"/>
      <w:r w:rsidRPr="00672B25">
        <w:rPr>
          <w:sz w:val="12"/>
        </w:rPr>
        <w:t xml:space="preserve"> </w:t>
      </w:r>
      <w:r w:rsidRPr="00672B25">
        <w:rPr>
          <w:rStyle w:val="Emphasis"/>
          <w:highlight w:val="yellow"/>
        </w:rPr>
        <w:t>we kill</w:t>
      </w:r>
      <w:r w:rsidRPr="00672B25">
        <w:rPr>
          <w:rStyle w:val="Emphasis"/>
        </w:rPr>
        <w:t xml:space="preserve"> the </w:t>
      </w:r>
      <w:r w:rsidRPr="00672B25">
        <w:rPr>
          <w:rStyle w:val="Emphasis"/>
          <w:highlight w:val="yellow"/>
        </w:rPr>
        <w:t xml:space="preserve">images by </w:t>
      </w:r>
      <w:r w:rsidRPr="00672B25">
        <w:rPr>
          <w:rStyle w:val="Emphasis"/>
        </w:rPr>
        <w:t xml:space="preserve">an </w:t>
      </w:r>
      <w:r w:rsidRPr="00672B25">
        <w:rPr>
          <w:rStyle w:val="Emphasis"/>
          <w:highlight w:val="yellow"/>
        </w:rPr>
        <w:t>overdose of meaning</w:t>
      </w:r>
      <w:r w:rsidRPr="00672B25">
        <w:rPr>
          <w:sz w:val="12"/>
        </w:rPr>
        <w:t>.</w:t>
      </w:r>
    </w:p>
    <w:p w14:paraId="77296ADD" w14:textId="77777777" w:rsidR="006762C5" w:rsidRPr="00672B25" w:rsidRDefault="006762C5" w:rsidP="006762C5">
      <w:pPr>
        <w:rPr>
          <w:sz w:val="12"/>
        </w:rPr>
      </w:pPr>
      <w:proofErr w:type="spellStart"/>
      <w:r w:rsidRPr="00672B25">
        <w:rPr>
          <w:sz w:val="12"/>
        </w:rPr>
        <w:t>Borgès'fable</w:t>
      </w:r>
      <w:proofErr w:type="spellEnd"/>
      <w:r w:rsidRPr="00672B25">
        <w:rPr>
          <w:sz w:val="12"/>
        </w:rPr>
        <w:t xml:space="preserve"> on " The People of the </w:t>
      </w:r>
      <w:proofErr w:type="gramStart"/>
      <w:r w:rsidRPr="00672B25">
        <w:rPr>
          <w:sz w:val="12"/>
        </w:rPr>
        <w:t>Mirror :he</w:t>
      </w:r>
      <w:proofErr w:type="gramEnd"/>
      <w:r w:rsidRPr="00672B25">
        <w:rPr>
          <w:sz w:val="12"/>
        </w:rPr>
        <w:t xml:space="preserve"> gives the hypothesis that </w:t>
      </w:r>
      <w:r w:rsidRPr="00672B25">
        <w:rPr>
          <w:rStyle w:val="Emphasis"/>
          <w:highlight w:val="yellow"/>
        </w:rPr>
        <w:t>behind each</w:t>
      </w:r>
      <w:r w:rsidRPr="00672B25">
        <w:rPr>
          <w:rStyle w:val="Emphasis"/>
        </w:rPr>
        <w:t xml:space="preserve"> figure of resemblance and </w:t>
      </w:r>
      <w:r w:rsidRPr="00672B25">
        <w:rPr>
          <w:rStyle w:val="Emphasis"/>
          <w:highlight w:val="yellow"/>
        </w:rPr>
        <w:t>representation there is</w:t>
      </w:r>
      <w:r w:rsidRPr="00672B25">
        <w:rPr>
          <w:rStyle w:val="Emphasis"/>
        </w:rPr>
        <w:t xml:space="preserve"> a </w:t>
      </w:r>
      <w:r w:rsidRPr="00672B25">
        <w:rPr>
          <w:rStyle w:val="Emphasis"/>
          <w:highlight w:val="yellow"/>
        </w:rPr>
        <w:t>vanquished enemy</w:t>
      </w:r>
      <w:r w:rsidRPr="00672B25">
        <w:rPr>
          <w:sz w:val="12"/>
        </w:rPr>
        <w:t>, a defeated singularity, a dead object. And the Iconoclasts clearly understood how icons were the best way of letting God disappear. (</w:t>
      </w:r>
      <w:proofErr w:type="gramStart"/>
      <w:r w:rsidRPr="00672B25">
        <w:rPr>
          <w:sz w:val="12"/>
        </w:rPr>
        <w:t>but</w:t>
      </w:r>
      <w:proofErr w:type="gramEnd"/>
      <w:r w:rsidRPr="00672B25">
        <w:rPr>
          <w:sz w:val="12"/>
        </w:rPr>
        <w:t xml:space="preserve"> perhaps God himself had chosen to disappear behind the images ? Nobody knows). </w:t>
      </w:r>
      <w:proofErr w:type="spellStart"/>
      <w:r w:rsidRPr="00672B25">
        <w:rPr>
          <w:sz w:val="12"/>
        </w:rPr>
        <w:t>Anyway</w:t>
      </w:r>
      <w:proofErr w:type="gramStart"/>
      <w:r w:rsidRPr="00672B25">
        <w:rPr>
          <w:sz w:val="12"/>
        </w:rPr>
        <w:t>,today</w:t>
      </w:r>
      <w:proofErr w:type="spellEnd"/>
      <w:proofErr w:type="gramEnd"/>
      <w:r w:rsidRPr="00672B25">
        <w:rPr>
          <w:sz w:val="12"/>
        </w:rPr>
        <w:t xml:space="preserve"> is no more the matter of God : </w:t>
      </w:r>
      <w:r w:rsidRPr="00672B25">
        <w:rPr>
          <w:rStyle w:val="Emphasis"/>
          <w:highlight w:val="yellow"/>
        </w:rPr>
        <w:t>We disappear behind</w:t>
      </w:r>
      <w:r w:rsidRPr="00672B25">
        <w:rPr>
          <w:rStyle w:val="Emphasis"/>
        </w:rPr>
        <w:t xml:space="preserve"> our </w:t>
      </w:r>
      <w:r w:rsidRPr="00672B25">
        <w:rPr>
          <w:rStyle w:val="Emphasis"/>
          <w:highlight w:val="yellow"/>
        </w:rPr>
        <w:t>images</w:t>
      </w:r>
      <w:r w:rsidRPr="00672B25">
        <w:rPr>
          <w:sz w:val="12"/>
        </w:rPr>
        <w:t>. No chance anymore that our images are stolen from us, that we must give up our secrets - because we no longer have any. That is at the same time the sign of our ultimate morality and of our total obscenity.</w:t>
      </w:r>
    </w:p>
    <w:p w14:paraId="0AF591F4" w14:textId="77777777" w:rsidR="006762C5" w:rsidRPr="00672B25" w:rsidRDefault="006762C5" w:rsidP="006762C5">
      <w:pPr>
        <w:rPr>
          <w:sz w:val="12"/>
        </w:rPr>
      </w:pPr>
      <w:r w:rsidRPr="00672B25">
        <w:rPr>
          <w:rStyle w:val="StyleBoldUnderline"/>
        </w:rPr>
        <w:t>There is a deep misunderstanding of the process of meaning</w:t>
      </w:r>
      <w:r w:rsidRPr="00672B25">
        <w:rPr>
          <w:sz w:val="12"/>
        </w:rPr>
        <w:t xml:space="preserve">. Most </w:t>
      </w:r>
      <w:r w:rsidRPr="00672B25">
        <w:rPr>
          <w:rStyle w:val="Emphasis"/>
          <w:highlight w:val="yellow"/>
        </w:rPr>
        <w:t>images</w:t>
      </w:r>
      <w:r w:rsidRPr="00672B25">
        <w:rPr>
          <w:sz w:val="12"/>
        </w:rPr>
        <w:t xml:space="preserve"> and photographs today </w:t>
      </w:r>
      <w:r w:rsidRPr="00672B25">
        <w:rPr>
          <w:rStyle w:val="Emphasis"/>
          <w:highlight w:val="yellow"/>
        </w:rPr>
        <w:t>reflect</w:t>
      </w:r>
      <w:r w:rsidRPr="00672B25">
        <w:rPr>
          <w:rStyle w:val="Emphasis"/>
        </w:rPr>
        <w:t xml:space="preserve"> the misery and the </w:t>
      </w:r>
      <w:r w:rsidRPr="00672B25">
        <w:rPr>
          <w:rStyle w:val="Emphasis"/>
          <w:highlight w:val="yellow"/>
        </w:rPr>
        <w:t>violence of human condition</w:t>
      </w:r>
      <w:r w:rsidRPr="00672B25">
        <w:rPr>
          <w:sz w:val="12"/>
        </w:rPr>
        <w:t xml:space="preserve">. </w:t>
      </w:r>
      <w:r w:rsidRPr="00672B25">
        <w:rPr>
          <w:rStyle w:val="StyleBoldUnderline"/>
        </w:rPr>
        <w:t xml:space="preserve">But all </w:t>
      </w:r>
      <w:r w:rsidRPr="00672B25">
        <w:rPr>
          <w:rStyle w:val="StyleBoldUnderline"/>
          <w:highlight w:val="yellow"/>
        </w:rPr>
        <w:t>this affects us less and less</w:t>
      </w:r>
      <w:r w:rsidRPr="00672B25">
        <w:rPr>
          <w:rStyle w:val="StyleBoldUnderline"/>
        </w:rPr>
        <w:t xml:space="preserve">, just </w:t>
      </w:r>
      <w:r w:rsidRPr="00672B25">
        <w:rPr>
          <w:rStyle w:val="StyleBoldUnderline"/>
          <w:highlight w:val="yellow"/>
        </w:rPr>
        <w:t xml:space="preserve">because </w:t>
      </w:r>
      <w:r w:rsidRPr="00672B25">
        <w:rPr>
          <w:rStyle w:val="Emphasis"/>
          <w:highlight w:val="yellow"/>
        </w:rPr>
        <w:t>it is over signified</w:t>
      </w:r>
      <w:r w:rsidRPr="00672B25">
        <w:rPr>
          <w:rStyle w:val="StyleBoldUnderline"/>
          <w:highlight w:val="yellow"/>
        </w:rPr>
        <w:t>.</w:t>
      </w:r>
      <w:r w:rsidRPr="00672B25">
        <w:rPr>
          <w:sz w:val="12"/>
        </w:rPr>
        <w:t xml:space="preserve"> </w:t>
      </w:r>
      <w:r w:rsidRPr="00672B25">
        <w:rPr>
          <w:rStyle w:val="StyleBoldUnderline"/>
          <w:highlight w:val="yellow"/>
        </w:rPr>
        <w:t>In order for</w:t>
      </w:r>
      <w:r w:rsidRPr="00672B25">
        <w:rPr>
          <w:rStyle w:val="StyleBoldUnderline"/>
        </w:rPr>
        <w:t xml:space="preserve"> the </w:t>
      </w:r>
      <w:r w:rsidRPr="00672B25">
        <w:rPr>
          <w:rStyle w:val="StyleBoldUnderline"/>
          <w:highlight w:val="yellow"/>
        </w:rPr>
        <w:t>meaning</w:t>
      </w:r>
      <w:r w:rsidRPr="00672B25">
        <w:rPr>
          <w:rStyle w:val="StyleBoldUnderline"/>
        </w:rPr>
        <w:t xml:space="preserve">, for the message to affect us, </w:t>
      </w:r>
      <w:r w:rsidRPr="00672B25">
        <w:rPr>
          <w:rStyle w:val="Emphasis"/>
          <w:highlight w:val="yellow"/>
        </w:rPr>
        <w:t>the image has to exist on its</w:t>
      </w:r>
      <w:r w:rsidRPr="00672B25">
        <w:rPr>
          <w:rStyle w:val="Emphasis"/>
        </w:rPr>
        <w:t xml:space="preserve"> </w:t>
      </w:r>
      <w:r w:rsidRPr="00672B25">
        <w:rPr>
          <w:rStyle w:val="Emphasis"/>
          <w:highlight w:val="yellow"/>
        </w:rPr>
        <w:t>own</w:t>
      </w:r>
      <w:r w:rsidRPr="00672B25">
        <w:rPr>
          <w:sz w:val="12"/>
        </w:rPr>
        <w:t xml:space="preserve">, </w:t>
      </w:r>
      <w:r w:rsidRPr="00672B25">
        <w:rPr>
          <w:rStyle w:val="StyleBoldUnderline"/>
        </w:rPr>
        <w:t xml:space="preserve">to </w:t>
      </w:r>
      <w:r w:rsidRPr="00672B25">
        <w:rPr>
          <w:rStyle w:val="Emphasis"/>
        </w:rPr>
        <w:t>impose its original language</w:t>
      </w:r>
      <w:r w:rsidRPr="00672B25">
        <w:rPr>
          <w:sz w:val="12"/>
        </w:rPr>
        <w:t xml:space="preserve">. In order for the real to be transferred to our imagination, or </w:t>
      </w:r>
      <w:r w:rsidRPr="00672B25">
        <w:rPr>
          <w:rStyle w:val="StyleBoldUnderline"/>
        </w:rPr>
        <w:t>our imagination transferred to the real, it must be a counter-transference upon the image</w:t>
      </w:r>
      <w:r w:rsidRPr="00672B25">
        <w:rPr>
          <w:sz w:val="12"/>
        </w:rPr>
        <w:t xml:space="preserve">, and this countertransference has to be </w:t>
      </w:r>
      <w:proofErr w:type="spellStart"/>
      <w:r w:rsidRPr="00672B25">
        <w:rPr>
          <w:sz w:val="12"/>
        </w:rPr>
        <w:t>resoluted</w:t>
      </w:r>
      <w:proofErr w:type="spellEnd"/>
      <w:r w:rsidRPr="00672B25">
        <w:rPr>
          <w:sz w:val="12"/>
        </w:rPr>
        <w:t xml:space="preserve">, worked through (in terms of psychoanalysis). </w:t>
      </w:r>
      <w:r w:rsidRPr="00672B25">
        <w:rPr>
          <w:rStyle w:val="StyleBoldUnderline"/>
        </w:rPr>
        <w:t>Today we see misery and violence becoming a leitmotiv of publicity just by the way of images</w:t>
      </w:r>
      <w:r w:rsidRPr="00672B25">
        <w:rPr>
          <w:sz w:val="12"/>
        </w:rPr>
        <w:t xml:space="preserve">. </w:t>
      </w:r>
      <w:proofErr w:type="spellStart"/>
      <w:r w:rsidRPr="00672B25">
        <w:rPr>
          <w:sz w:val="12"/>
        </w:rPr>
        <w:t>Toscani</w:t>
      </w:r>
      <w:proofErr w:type="spellEnd"/>
      <w:r w:rsidRPr="00672B25">
        <w:rPr>
          <w:sz w:val="12"/>
        </w:rPr>
        <w:t xml:space="preserve"> for example is reintegrating sex and Aids, war and death into fashion. And why </w:t>
      </w:r>
      <w:proofErr w:type="gramStart"/>
      <w:r w:rsidRPr="00672B25">
        <w:rPr>
          <w:sz w:val="12"/>
        </w:rPr>
        <w:t>not ?</w:t>
      </w:r>
      <w:proofErr w:type="gramEnd"/>
      <w:r w:rsidRPr="00672B25">
        <w:rPr>
          <w:sz w:val="12"/>
        </w:rPr>
        <w:t xml:space="preserve"> Jubilating ad-images are no less obscene than the pessimistic ones) </w:t>
      </w:r>
      <w:r w:rsidRPr="00672B25">
        <w:rPr>
          <w:rStyle w:val="StyleBoldUnderline"/>
        </w:rPr>
        <w:t xml:space="preserve">But at one condition to show the violence of </w:t>
      </w:r>
      <w:r w:rsidRPr="00672B25">
        <w:rPr>
          <w:rStyle w:val="StyleBoldUnderline"/>
          <w:highlight w:val="yellow"/>
        </w:rPr>
        <w:t>publicity</w:t>
      </w:r>
      <w:r w:rsidRPr="00672B25">
        <w:rPr>
          <w:rStyle w:val="StyleBoldUnderline"/>
        </w:rPr>
        <w:t xml:space="preserve"> itself, the violence of fashion, the violence of the medium</w:t>
      </w:r>
      <w:r w:rsidRPr="00672B25">
        <w:rPr>
          <w:sz w:val="12"/>
        </w:rPr>
        <w:t xml:space="preserve">. What actually publishers are not able even to try to do. However, </w:t>
      </w:r>
      <w:r w:rsidRPr="00672B25">
        <w:rPr>
          <w:rStyle w:val="Emphasis"/>
        </w:rPr>
        <w:t>fashion</w:t>
      </w:r>
      <w:r w:rsidRPr="00672B25">
        <w:rPr>
          <w:rStyle w:val="StyleBoldUnderline"/>
        </w:rPr>
        <w:t xml:space="preserve"> and high society are themselves </w:t>
      </w:r>
      <w:r w:rsidRPr="00672B25">
        <w:rPr>
          <w:rStyle w:val="StyleBoldUnderline"/>
          <w:highlight w:val="yellow"/>
        </w:rPr>
        <w:t>a</w:t>
      </w:r>
      <w:r w:rsidRPr="00672B25">
        <w:rPr>
          <w:rStyle w:val="StyleBoldUnderline"/>
        </w:rPr>
        <w:t xml:space="preserve"> kind of </w:t>
      </w:r>
      <w:r w:rsidRPr="00672B25">
        <w:rPr>
          <w:rStyle w:val="Emphasis"/>
          <w:highlight w:val="yellow"/>
        </w:rPr>
        <w:t>spectacle of death</w:t>
      </w:r>
      <w:r w:rsidRPr="00672B25">
        <w:rPr>
          <w:rStyle w:val="StyleBoldUnderline"/>
        </w:rPr>
        <w:t xml:space="preserve">. The world's misery is quite </w:t>
      </w:r>
      <w:r w:rsidRPr="00672B25">
        <w:rPr>
          <w:rStyle w:val="Emphasis"/>
        </w:rPr>
        <w:t>so visible</w:t>
      </w:r>
      <w:r w:rsidRPr="00672B25">
        <w:rPr>
          <w:sz w:val="12"/>
        </w:rPr>
        <w:t xml:space="preserve">, quite so transparent in the line and the face of any top-model as on the skeletal body of an </w:t>
      </w:r>
      <w:proofErr w:type="spellStart"/>
      <w:proofErr w:type="gramStart"/>
      <w:r w:rsidRPr="00672B25">
        <w:rPr>
          <w:sz w:val="12"/>
        </w:rPr>
        <w:t>african</w:t>
      </w:r>
      <w:proofErr w:type="spellEnd"/>
      <w:proofErr w:type="gramEnd"/>
      <w:r w:rsidRPr="00672B25">
        <w:rPr>
          <w:sz w:val="12"/>
        </w:rPr>
        <w:t xml:space="preserve"> boy. The same cruelty is to be perceived everywhere, if one only knows how to look at it.</w:t>
      </w:r>
    </w:p>
    <w:p w14:paraId="09ED0640" w14:textId="77777777" w:rsidR="006762C5" w:rsidRPr="00672B25" w:rsidRDefault="006762C5" w:rsidP="006762C5">
      <w:pPr>
        <w:rPr>
          <w:sz w:val="12"/>
        </w:rPr>
      </w:pPr>
    </w:p>
    <w:p w14:paraId="65157919" w14:textId="77777777" w:rsidR="006762C5" w:rsidRPr="00672B25" w:rsidRDefault="006762C5" w:rsidP="006762C5">
      <w:pPr>
        <w:pStyle w:val="Heading4"/>
      </w:pPr>
      <w:r w:rsidRPr="00672B25">
        <w:lastRenderedPageBreak/>
        <w:t>The 1AC is nothing more than the production and assimilation of otherness.  This creates a violent form of identification whereby the other becomes an object of manipulation, another commodity in the economy of symbolic exchange.</w:t>
      </w:r>
    </w:p>
    <w:p w14:paraId="03D3A899" w14:textId="77777777" w:rsidR="006762C5" w:rsidRPr="00672B25" w:rsidRDefault="006762C5" w:rsidP="006762C5">
      <w:pPr>
        <w:rPr>
          <w:rStyle w:val="StyleStyleBold12pt"/>
        </w:rPr>
      </w:pPr>
      <w:proofErr w:type="spellStart"/>
      <w:r w:rsidRPr="00672B25">
        <w:rPr>
          <w:rStyle w:val="StyleStyleBold12pt"/>
        </w:rPr>
        <w:t>Baudrillard</w:t>
      </w:r>
      <w:proofErr w:type="spellEnd"/>
      <w:r w:rsidRPr="00672B25">
        <w:rPr>
          <w:rStyle w:val="StyleStyleBold12pt"/>
        </w:rPr>
        <w:t xml:space="preserve"> 02</w:t>
      </w:r>
    </w:p>
    <w:p w14:paraId="69F7BA5D" w14:textId="77777777" w:rsidR="006762C5" w:rsidRPr="00672B25" w:rsidRDefault="006762C5" w:rsidP="006762C5">
      <w:r w:rsidRPr="00672B25">
        <w:t>/Jean, Screened Out, 51 – 56/</w:t>
      </w:r>
    </w:p>
    <w:p w14:paraId="5FB5783F" w14:textId="77777777" w:rsidR="006762C5" w:rsidRPr="00672B25" w:rsidRDefault="006762C5" w:rsidP="006762C5">
      <w:pPr>
        <w:rPr>
          <w:sz w:val="10"/>
        </w:rPr>
      </w:pPr>
      <w:r w:rsidRPr="00672B25">
        <w:rPr>
          <w:rStyle w:val="StyleBoldUnderline"/>
        </w:rPr>
        <w:t xml:space="preserve">With </w:t>
      </w:r>
      <w:r w:rsidRPr="00672B25">
        <w:rPr>
          <w:rStyle w:val="StyleBoldUnderline"/>
          <w:highlight w:val="yellow"/>
        </w:rPr>
        <w:t>modernity</w:t>
      </w:r>
      <w:r w:rsidRPr="00672B25">
        <w:rPr>
          <w:rStyle w:val="StyleBoldUnderline"/>
        </w:rPr>
        <w:t xml:space="preserve">, we enter </w:t>
      </w:r>
      <w:r w:rsidRPr="00672B25">
        <w:rPr>
          <w:rStyle w:val="StyleBoldUnderline"/>
          <w:highlight w:val="yellow"/>
        </w:rPr>
        <w:t>the age of</w:t>
      </w:r>
      <w:r w:rsidRPr="00672B25">
        <w:rPr>
          <w:rStyle w:val="StyleBoldUnderline"/>
        </w:rPr>
        <w:t xml:space="preserve"> the </w:t>
      </w:r>
      <w:r w:rsidRPr="00672B25">
        <w:rPr>
          <w:rStyle w:val="StyleBoldUnderline"/>
          <w:highlight w:val="yellow"/>
        </w:rPr>
        <w:t>production</w:t>
      </w:r>
      <w:r w:rsidRPr="00672B25">
        <w:rPr>
          <w:rStyle w:val="StyleBoldUnderline"/>
        </w:rPr>
        <w:t xml:space="preserve"> of the </w:t>
      </w:r>
      <w:proofErr w:type="gramStart"/>
      <w:r w:rsidRPr="00672B25">
        <w:rPr>
          <w:rStyle w:val="StyleBoldUnderline"/>
        </w:rPr>
        <w:t>Other</w:t>
      </w:r>
      <w:proofErr w:type="gramEnd"/>
      <w:r w:rsidRPr="00672B25">
        <w:rPr>
          <w:sz w:val="10"/>
        </w:rPr>
        <w:t xml:space="preserve">. </w:t>
      </w:r>
      <w:r w:rsidRPr="00672B25">
        <w:rPr>
          <w:rStyle w:val="Emphasis"/>
          <w:highlight w:val="yellow"/>
        </w:rPr>
        <w:t xml:space="preserve">The aim is no longer to kill the </w:t>
      </w:r>
      <w:proofErr w:type="gramStart"/>
      <w:r w:rsidRPr="00672B25">
        <w:rPr>
          <w:rStyle w:val="Emphasis"/>
          <w:highlight w:val="yellow"/>
        </w:rPr>
        <w:t>Other</w:t>
      </w:r>
      <w:proofErr w:type="gramEnd"/>
      <w:r w:rsidRPr="00672B25">
        <w:rPr>
          <w:rStyle w:val="Emphasis"/>
        </w:rPr>
        <w:t xml:space="preserve">, devour it, seduce it, vie with it, love it or hate it, </w:t>
      </w:r>
      <w:r w:rsidRPr="00672B25">
        <w:rPr>
          <w:rStyle w:val="Emphasis"/>
          <w:highlight w:val="yellow"/>
        </w:rPr>
        <w:t>but</w:t>
      </w:r>
      <w:r w:rsidRPr="00672B25">
        <w:rPr>
          <w:rStyle w:val="Emphasis"/>
        </w:rPr>
        <w:t xml:space="preserve">, in the first instance, to </w:t>
      </w:r>
      <w:r w:rsidRPr="00672B25">
        <w:rPr>
          <w:rStyle w:val="Emphasis"/>
          <w:highlight w:val="yellow"/>
        </w:rPr>
        <w:t>produce it</w:t>
      </w:r>
      <w:r w:rsidRPr="00672B25">
        <w:rPr>
          <w:sz w:val="10"/>
        </w:rPr>
        <w:t xml:space="preserve">. </w:t>
      </w:r>
      <w:r w:rsidRPr="00672B25">
        <w:rPr>
          <w:rStyle w:val="StyleBoldUnderline"/>
        </w:rPr>
        <w:t xml:space="preserve">The </w:t>
      </w:r>
      <w:proofErr w:type="gramStart"/>
      <w:r w:rsidRPr="00672B25">
        <w:rPr>
          <w:rStyle w:val="StyleBoldUnderline"/>
        </w:rPr>
        <w:t>Other</w:t>
      </w:r>
      <w:proofErr w:type="gramEnd"/>
      <w:r w:rsidRPr="00672B25">
        <w:rPr>
          <w:rStyle w:val="StyleBoldUnderline"/>
        </w:rPr>
        <w:t xml:space="preserve"> is no longer an object of passion, but an object of production.</w:t>
      </w:r>
      <w:r w:rsidRPr="00672B25">
        <w:rPr>
          <w:sz w:val="10"/>
        </w:rPr>
        <w:t xml:space="preserve"> </w:t>
      </w:r>
      <w:r w:rsidRPr="00672B25">
        <w:rPr>
          <w:rStyle w:val="StyleBoldUnderline"/>
        </w:rPr>
        <w:t>Perhaps, in its radical otherness</w:t>
      </w:r>
      <w:r w:rsidRPr="00672B25">
        <w:rPr>
          <w:sz w:val="10"/>
        </w:rPr>
        <w:t xml:space="preserve"> or its irreducible singularity, </w:t>
      </w:r>
      <w:r w:rsidRPr="00672B25">
        <w:rPr>
          <w:rStyle w:val="StyleBoldUnderline"/>
        </w:rPr>
        <w:t xml:space="preserve">the </w:t>
      </w:r>
      <w:proofErr w:type="gramStart"/>
      <w:r w:rsidRPr="00672B25">
        <w:rPr>
          <w:rStyle w:val="StyleBoldUnderline"/>
        </w:rPr>
        <w:t>Other</w:t>
      </w:r>
      <w:proofErr w:type="gramEnd"/>
      <w:r w:rsidRPr="00672B25">
        <w:rPr>
          <w:rStyle w:val="StyleBoldUnderline"/>
        </w:rPr>
        <w:t xml:space="preserve"> has become dangerous or unbearable, and its seductive power has to be exorcized</w:t>
      </w:r>
      <w:r w:rsidRPr="00672B25">
        <w:rPr>
          <w:sz w:val="10"/>
        </w:rPr>
        <w:t xml:space="preserve">? </w:t>
      </w:r>
      <w:r w:rsidRPr="00672B25">
        <w:rPr>
          <w:rStyle w:val="StyleBoldUnderline"/>
        </w:rPr>
        <w:t>Or perhaps</w:t>
      </w:r>
      <w:r w:rsidRPr="00672B25">
        <w:rPr>
          <w:sz w:val="10"/>
        </w:rPr>
        <w:t xml:space="preserve">, quite simply, </w:t>
      </w:r>
      <w:r w:rsidRPr="00672B25">
        <w:rPr>
          <w:rStyle w:val="StyleBoldUnderline"/>
          <w:highlight w:val="yellow"/>
        </w:rPr>
        <w:t>otherness</w:t>
      </w:r>
      <w:r w:rsidRPr="00672B25">
        <w:rPr>
          <w:rStyle w:val="StyleBoldUnderline"/>
        </w:rPr>
        <w:t xml:space="preserve"> </w:t>
      </w:r>
      <w:r w:rsidRPr="00672B25">
        <w:rPr>
          <w:sz w:val="10"/>
        </w:rPr>
        <w:t xml:space="preserve">and the dual relation </w:t>
      </w:r>
      <w:r w:rsidRPr="00672B25">
        <w:rPr>
          <w:rStyle w:val="StyleBoldUnderline"/>
          <w:highlight w:val="yellow"/>
        </w:rPr>
        <w:t>progressively disappear</w:t>
      </w:r>
      <w:r w:rsidRPr="00672B25">
        <w:rPr>
          <w:rStyle w:val="StyleBoldUnderline"/>
        </w:rPr>
        <w:t xml:space="preserve"> </w:t>
      </w:r>
      <w:r w:rsidRPr="00672B25">
        <w:rPr>
          <w:rStyle w:val="StyleBoldUnderline"/>
          <w:highlight w:val="yellow"/>
        </w:rPr>
        <w:t>with the rise of individual values and the destruction of symbolic ones</w:t>
      </w:r>
      <w:r w:rsidRPr="00672B25">
        <w:rPr>
          <w:sz w:val="10"/>
        </w:rPr>
        <w:t xml:space="preserve">? The fact remains that otherness does come to be in short supply and, </w:t>
      </w:r>
      <w:proofErr w:type="spellStart"/>
      <w:r w:rsidRPr="00672B25">
        <w:rPr>
          <w:sz w:val="10"/>
        </w:rPr>
        <w:t>ifwe</w:t>
      </w:r>
      <w:proofErr w:type="spellEnd"/>
      <w:r w:rsidRPr="00672B25">
        <w:rPr>
          <w:sz w:val="10"/>
        </w:rPr>
        <w:t xml:space="preserve"> are not to live otherness as destiny, </w:t>
      </w:r>
      <w:r w:rsidRPr="00672B25">
        <w:rPr>
          <w:rStyle w:val="StyleBoldUnderline"/>
        </w:rPr>
        <w:t xml:space="preserve">the other has to be produced imperatively as difference. </w:t>
      </w:r>
      <w:r w:rsidRPr="00672B25">
        <w:rPr>
          <w:sz w:val="10"/>
        </w:rPr>
        <w:t xml:space="preserve">This goes for the world as much as for the body, sex and social relations. It is to escape the world as destiny, the body as destiny, sex (and the opposite sex) as destiny, that the production of the other as difference will be invented. For example, sexual differ- </w:t>
      </w:r>
      <w:proofErr w:type="spellStart"/>
      <w:r w:rsidRPr="00672B25">
        <w:rPr>
          <w:sz w:val="10"/>
        </w:rPr>
        <w:t>ence</w:t>
      </w:r>
      <w:proofErr w:type="spellEnd"/>
      <w:r w:rsidRPr="00672B25">
        <w:rPr>
          <w:sz w:val="10"/>
        </w:rPr>
        <w:t xml:space="preserve">: each sex with its anatomical and psychological characteristics, with its own desire and all the irresolvable consequences that ensue, including the ideology </w:t>
      </w:r>
      <w:proofErr w:type="spellStart"/>
      <w:r w:rsidRPr="00672B25">
        <w:rPr>
          <w:sz w:val="10"/>
        </w:rPr>
        <w:t>ofsex</w:t>
      </w:r>
      <w:proofErr w:type="spellEnd"/>
      <w:r w:rsidRPr="00672B25">
        <w:rPr>
          <w:sz w:val="10"/>
        </w:rPr>
        <w:t xml:space="preserve"> and the Utopia of a difference based both in right and in nature. None of this has any meaning in seduction, where it is a question not of desire but of a game with desire, and where it is a question not of the equality of the sexes or the alienation </w:t>
      </w:r>
      <w:proofErr w:type="spellStart"/>
      <w:r w:rsidRPr="00672B25">
        <w:rPr>
          <w:sz w:val="10"/>
        </w:rPr>
        <w:t>ofthe</w:t>
      </w:r>
      <w:proofErr w:type="spellEnd"/>
      <w:r w:rsidRPr="00672B25">
        <w:rPr>
          <w:sz w:val="10"/>
        </w:rPr>
        <w:t xml:space="preserve"> one by the other, since game-playing involves a perfect reciprocity </w:t>
      </w:r>
      <w:proofErr w:type="spellStart"/>
      <w:r w:rsidRPr="00672B25">
        <w:rPr>
          <w:sz w:val="10"/>
        </w:rPr>
        <w:t>ofpart</w:t>
      </w:r>
      <w:proofErr w:type="spellEnd"/>
      <w:r w:rsidRPr="00672B25">
        <w:rPr>
          <w:sz w:val="10"/>
        </w:rPr>
        <w:t xml:space="preserve">- </w:t>
      </w:r>
      <w:proofErr w:type="spellStart"/>
      <w:r w:rsidRPr="00672B25">
        <w:rPr>
          <w:sz w:val="10"/>
        </w:rPr>
        <w:t>ners</w:t>
      </w:r>
      <w:proofErr w:type="spellEnd"/>
      <w:r w:rsidRPr="00672B25">
        <w:rPr>
          <w:sz w:val="10"/>
        </w:rPr>
        <w:t xml:space="preserve"> (not difference and alienation, but otherness and complicity). Seduction is as far from hysteria as can be. Neither of the sexes projects its sexuality on to the other; the distances are given; otherness is intact - it is the very condition of that higher illusion that is play with desire.</w:t>
      </w:r>
    </w:p>
    <w:p w14:paraId="4FD2E965" w14:textId="77777777" w:rsidR="006762C5" w:rsidRPr="00672B25" w:rsidRDefault="006762C5" w:rsidP="006762C5">
      <w:pPr>
        <w:rPr>
          <w:sz w:val="14"/>
        </w:rPr>
      </w:pPr>
      <w:r w:rsidRPr="00672B25">
        <w:rPr>
          <w:sz w:val="14"/>
        </w:rPr>
        <w:t xml:space="preserve">However, with the coming of the nineteenth century and Romanticism, </w:t>
      </w:r>
      <w:proofErr w:type="gramStart"/>
      <w:r w:rsidRPr="00672B25">
        <w:rPr>
          <w:sz w:val="14"/>
        </w:rPr>
        <w:t>a mas</w:t>
      </w:r>
      <w:proofErr w:type="gramEnd"/>
      <w:r w:rsidRPr="00672B25">
        <w:rPr>
          <w:sz w:val="14"/>
        </w:rPr>
        <w:t xml:space="preserve">- </w:t>
      </w:r>
      <w:proofErr w:type="spellStart"/>
      <w:r w:rsidRPr="00672B25">
        <w:rPr>
          <w:sz w:val="14"/>
        </w:rPr>
        <w:t>culine</w:t>
      </w:r>
      <w:proofErr w:type="spellEnd"/>
      <w:r w:rsidRPr="00672B25">
        <w:rPr>
          <w:sz w:val="14"/>
        </w:rPr>
        <w:t xml:space="preserve"> hysteria comes into play and with it a change in the sexual paradigm, which we must once again situate within the more general, universal framework of the change in the paradigm of otherness.</w:t>
      </w:r>
    </w:p>
    <w:p w14:paraId="69509FBB" w14:textId="77777777" w:rsidR="006762C5" w:rsidRPr="00672B25" w:rsidRDefault="006762C5" w:rsidP="006762C5">
      <w:pPr>
        <w:rPr>
          <w:sz w:val="10"/>
        </w:rPr>
      </w:pPr>
      <w:r w:rsidRPr="00672B25">
        <w:rPr>
          <w:rStyle w:val="StyleBoldUnderline"/>
        </w:rPr>
        <w:t>In this hysterical phase, it was</w:t>
      </w:r>
      <w:r w:rsidRPr="00672B25">
        <w:rPr>
          <w:sz w:val="10"/>
        </w:rPr>
        <w:t xml:space="preserve">, so to speak, </w:t>
      </w:r>
      <w:r w:rsidRPr="00672B25">
        <w:rPr>
          <w:rStyle w:val="StyleBoldUnderline"/>
          <w:highlight w:val="yellow"/>
        </w:rPr>
        <w:t>the femininity of man</w:t>
      </w:r>
      <w:r w:rsidRPr="00672B25">
        <w:rPr>
          <w:rStyle w:val="StyleBoldUnderline"/>
        </w:rPr>
        <w:t xml:space="preserve"> which </w:t>
      </w:r>
      <w:r w:rsidRPr="00672B25">
        <w:rPr>
          <w:rStyle w:val="StyleBoldUnderline"/>
          <w:highlight w:val="yellow"/>
        </w:rPr>
        <w:t xml:space="preserve">pro- </w:t>
      </w:r>
      <w:proofErr w:type="spellStart"/>
      <w:r w:rsidRPr="00672B25">
        <w:rPr>
          <w:rStyle w:val="StyleBoldUnderline"/>
          <w:highlight w:val="yellow"/>
        </w:rPr>
        <w:t>jected</w:t>
      </w:r>
      <w:proofErr w:type="spellEnd"/>
      <w:r w:rsidRPr="00672B25">
        <w:rPr>
          <w:rStyle w:val="StyleBoldUnderline"/>
          <w:highlight w:val="yellow"/>
        </w:rPr>
        <w:t xml:space="preserve"> itself on to woman and shaped her as an ideal figure</w:t>
      </w:r>
      <w:r w:rsidRPr="00672B25">
        <w:rPr>
          <w:rStyle w:val="StyleBoldUnderline"/>
        </w:rPr>
        <w:t xml:space="preserve"> in his image</w:t>
      </w:r>
      <w:r w:rsidRPr="00672B25">
        <w:rPr>
          <w:sz w:val="10"/>
        </w:rPr>
        <w:t xml:space="preserve">. </w:t>
      </w:r>
      <w:r w:rsidRPr="00672B25">
        <w:rPr>
          <w:rStyle w:val="StyleBoldUnderline"/>
        </w:rPr>
        <w:t xml:space="preserve">In Romantic love, </w:t>
      </w:r>
      <w:r w:rsidRPr="00672B25">
        <w:rPr>
          <w:rStyle w:val="StyleBoldUnderline"/>
          <w:highlight w:val="yellow"/>
        </w:rPr>
        <w:t>the aim was not</w:t>
      </w:r>
      <w:r w:rsidRPr="00672B25">
        <w:rPr>
          <w:rStyle w:val="StyleBoldUnderline"/>
        </w:rPr>
        <w:t xml:space="preserve"> </w:t>
      </w:r>
      <w:r w:rsidRPr="00672B25">
        <w:rPr>
          <w:sz w:val="10"/>
        </w:rPr>
        <w:t xml:space="preserve">now </w:t>
      </w:r>
      <w:r w:rsidRPr="00672B25">
        <w:rPr>
          <w:rStyle w:val="StyleBoldUnderline"/>
          <w:highlight w:val="yellow"/>
        </w:rPr>
        <w:t xml:space="preserve">to conquer </w:t>
      </w:r>
      <w:r w:rsidRPr="00672B25">
        <w:rPr>
          <w:rStyle w:val="StyleBoldUnderline"/>
        </w:rPr>
        <w:t xml:space="preserve">the </w:t>
      </w:r>
      <w:r w:rsidRPr="00672B25">
        <w:rPr>
          <w:rStyle w:val="StyleBoldUnderline"/>
          <w:highlight w:val="yellow"/>
        </w:rPr>
        <w:t>woman</w:t>
      </w:r>
      <w:r w:rsidRPr="00672B25">
        <w:rPr>
          <w:sz w:val="10"/>
        </w:rPr>
        <w:t xml:space="preserve">, to seduce her, </w:t>
      </w:r>
      <w:r w:rsidRPr="00672B25">
        <w:rPr>
          <w:rStyle w:val="StyleBoldUnderline"/>
          <w:highlight w:val="yellow"/>
        </w:rPr>
        <w:t xml:space="preserve">but to create her </w:t>
      </w:r>
      <w:r w:rsidRPr="00672B25">
        <w:rPr>
          <w:rStyle w:val="StyleBoldUnderline"/>
        </w:rPr>
        <w:t>from the inside, to invent her</w:t>
      </w:r>
      <w:r w:rsidRPr="00672B25">
        <w:rPr>
          <w:sz w:val="10"/>
        </w:rPr>
        <w:t xml:space="preserve">, in some cases </w:t>
      </w:r>
      <w:r w:rsidRPr="00672B25">
        <w:rPr>
          <w:rStyle w:val="StyleBoldUnderline"/>
          <w:highlight w:val="yellow"/>
        </w:rPr>
        <w:t>as</w:t>
      </w:r>
      <w:r w:rsidRPr="00672B25">
        <w:rPr>
          <w:rStyle w:val="StyleBoldUnderline"/>
        </w:rPr>
        <w:t xml:space="preserve"> achieved </w:t>
      </w:r>
      <w:r w:rsidRPr="00672B25">
        <w:rPr>
          <w:rStyle w:val="StyleBoldUnderline"/>
          <w:highlight w:val="yellow"/>
        </w:rPr>
        <w:t>Utopian vision</w:t>
      </w:r>
      <w:r w:rsidRPr="00672B25">
        <w:rPr>
          <w:sz w:val="10"/>
        </w:rPr>
        <w:t xml:space="preserve">, as idealized woman, in others as </w:t>
      </w:r>
      <w:proofErr w:type="spellStart"/>
      <w:r w:rsidRPr="00672B25">
        <w:rPr>
          <w:sz w:val="10"/>
        </w:rPr>
        <w:t>jemme</w:t>
      </w:r>
      <w:proofErr w:type="spellEnd"/>
      <w:r w:rsidRPr="00672B25">
        <w:rPr>
          <w:sz w:val="10"/>
        </w:rPr>
        <w:t xml:space="preserve"> </w:t>
      </w:r>
      <w:proofErr w:type="spellStart"/>
      <w:r w:rsidRPr="00672B25">
        <w:rPr>
          <w:sz w:val="10"/>
        </w:rPr>
        <w:t>jatale</w:t>
      </w:r>
      <w:proofErr w:type="spellEnd"/>
      <w:r w:rsidRPr="00672B25">
        <w:rPr>
          <w:sz w:val="10"/>
        </w:rPr>
        <w:t xml:space="preserve">, as star - another hysterical, </w:t>
      </w:r>
      <w:proofErr w:type="spellStart"/>
      <w:r w:rsidRPr="00672B25">
        <w:rPr>
          <w:sz w:val="10"/>
        </w:rPr>
        <w:t>supernat</w:t>
      </w:r>
      <w:proofErr w:type="spellEnd"/>
      <w:r w:rsidRPr="00672B25">
        <w:rPr>
          <w:sz w:val="10"/>
        </w:rPr>
        <w:t xml:space="preserve">- </w:t>
      </w:r>
      <w:proofErr w:type="spellStart"/>
      <w:r w:rsidRPr="00672B25">
        <w:rPr>
          <w:sz w:val="10"/>
        </w:rPr>
        <w:t>ural</w:t>
      </w:r>
      <w:proofErr w:type="spellEnd"/>
      <w:r w:rsidRPr="00672B25">
        <w:rPr>
          <w:sz w:val="10"/>
        </w:rPr>
        <w:t xml:space="preserve"> metaphor. </w:t>
      </w:r>
      <w:r w:rsidRPr="00672B25">
        <w:rPr>
          <w:rStyle w:val="StyleBoldUnderline"/>
        </w:rPr>
        <w:t>The Romantic Eros can be credited with</w:t>
      </w:r>
      <w:r w:rsidRPr="00672B25">
        <w:rPr>
          <w:sz w:val="10"/>
        </w:rPr>
        <w:t xml:space="preserve"> having invented this ideal of harmony, of </w:t>
      </w:r>
      <w:r w:rsidRPr="00672B25">
        <w:rPr>
          <w:rStyle w:val="StyleBoldUnderline"/>
        </w:rPr>
        <w:t>loving fusion</w:t>
      </w:r>
      <w:r w:rsidRPr="00672B25">
        <w:rPr>
          <w:sz w:val="10"/>
        </w:rPr>
        <w:t xml:space="preserve">, this ideal of an almost incestuous form of twin beings — the woman as projective resurrection </w:t>
      </w:r>
      <w:proofErr w:type="spellStart"/>
      <w:r w:rsidRPr="00672B25">
        <w:rPr>
          <w:sz w:val="10"/>
        </w:rPr>
        <w:t>ofthe</w:t>
      </w:r>
      <w:proofErr w:type="spellEnd"/>
      <w:r w:rsidRPr="00672B25">
        <w:rPr>
          <w:sz w:val="10"/>
        </w:rPr>
        <w:t xml:space="preserve"> same, who assumes her super- natural form only as ideal of the same, an </w:t>
      </w:r>
      <w:proofErr w:type="spellStart"/>
      <w:r w:rsidRPr="00672B25">
        <w:rPr>
          <w:sz w:val="10"/>
        </w:rPr>
        <w:t>artefact</w:t>
      </w:r>
      <w:proofErr w:type="spellEnd"/>
      <w:r w:rsidRPr="00672B25">
        <w:rPr>
          <w:sz w:val="10"/>
        </w:rPr>
        <w:t xml:space="preserve"> doomed henceforth to </w:t>
      </w:r>
      <w:proofErr w:type="spellStart"/>
      <w:r w:rsidRPr="00672B25">
        <w:rPr>
          <w:sz w:val="10"/>
        </w:rPr>
        <w:t>Vamour</w:t>
      </w:r>
      <w:proofErr w:type="spellEnd"/>
      <w:r w:rsidRPr="00672B25">
        <w:rPr>
          <w:sz w:val="10"/>
        </w:rPr>
        <w:t xml:space="preserve"> ox, in other words, to a pathos </w:t>
      </w:r>
      <w:proofErr w:type="spellStart"/>
      <w:r w:rsidRPr="00672B25">
        <w:rPr>
          <w:sz w:val="10"/>
        </w:rPr>
        <w:t>ofthe</w:t>
      </w:r>
      <w:proofErr w:type="spellEnd"/>
      <w:r w:rsidRPr="00672B25">
        <w:rPr>
          <w:sz w:val="10"/>
        </w:rPr>
        <w:t xml:space="preserve"> ideal resemblance </w:t>
      </w:r>
      <w:proofErr w:type="spellStart"/>
      <w:r w:rsidRPr="00672B25">
        <w:rPr>
          <w:sz w:val="10"/>
        </w:rPr>
        <w:t>ofbeings</w:t>
      </w:r>
      <w:proofErr w:type="spellEnd"/>
      <w:r w:rsidRPr="00672B25">
        <w:rPr>
          <w:sz w:val="10"/>
        </w:rPr>
        <w:t xml:space="preserve"> and sexes - a pathetic confusion which substitutes for the dual otherness of seduction. </w:t>
      </w:r>
      <w:r w:rsidRPr="00672B25">
        <w:rPr>
          <w:rStyle w:val="StyleBoldUnderline"/>
        </w:rPr>
        <w:t>The</w:t>
      </w:r>
      <w:r w:rsidRPr="00672B25">
        <w:rPr>
          <w:sz w:val="10"/>
        </w:rPr>
        <w:t xml:space="preserve"> whole </w:t>
      </w:r>
      <w:r w:rsidRPr="00672B25">
        <w:rPr>
          <w:rStyle w:val="StyleBoldUnderline"/>
        </w:rPr>
        <w:t xml:space="preserve">mechanics </w:t>
      </w:r>
      <w:proofErr w:type="spellStart"/>
      <w:r w:rsidRPr="00672B25">
        <w:rPr>
          <w:rStyle w:val="StyleBoldUnderline"/>
        </w:rPr>
        <w:t>ofthe</w:t>
      </w:r>
      <w:proofErr w:type="spellEnd"/>
      <w:r w:rsidRPr="00672B25">
        <w:rPr>
          <w:rStyle w:val="StyleBoldUnderline"/>
        </w:rPr>
        <w:t xml:space="preserve"> erotic</w:t>
      </w:r>
      <w:r w:rsidRPr="00672B25">
        <w:rPr>
          <w:sz w:val="10"/>
        </w:rPr>
        <w:t xml:space="preserve"> </w:t>
      </w:r>
      <w:r w:rsidRPr="00672B25">
        <w:rPr>
          <w:rStyle w:val="StyleBoldUnderline"/>
        </w:rPr>
        <w:t xml:space="preserve">changes meaning, for the </w:t>
      </w:r>
      <w:r w:rsidRPr="00672B25">
        <w:rPr>
          <w:rStyle w:val="StyleBoldUnderline"/>
          <w:highlight w:val="yellow"/>
        </w:rPr>
        <w:t>erotic attraction</w:t>
      </w:r>
      <w:r w:rsidRPr="00672B25">
        <w:rPr>
          <w:sz w:val="10"/>
        </w:rPr>
        <w:t xml:space="preserve"> which previously arose out of otherness, out of the strangeness of the Other, </w:t>
      </w:r>
      <w:r w:rsidRPr="00672B25">
        <w:rPr>
          <w:rStyle w:val="StyleBoldUnderline"/>
        </w:rPr>
        <w:t xml:space="preserve">now </w:t>
      </w:r>
      <w:r w:rsidRPr="00672B25">
        <w:rPr>
          <w:rStyle w:val="StyleBoldUnderline"/>
          <w:highlight w:val="yellow"/>
        </w:rPr>
        <w:t>finds</w:t>
      </w:r>
      <w:r w:rsidRPr="00672B25">
        <w:rPr>
          <w:rStyle w:val="StyleBoldUnderline"/>
        </w:rPr>
        <w:t xml:space="preserve"> its </w:t>
      </w:r>
      <w:r w:rsidRPr="00672B25">
        <w:rPr>
          <w:rStyle w:val="StyleBoldUnderline"/>
          <w:highlight w:val="yellow"/>
        </w:rPr>
        <w:t>stimulus in sameness</w:t>
      </w:r>
      <w:r w:rsidRPr="00672B25">
        <w:rPr>
          <w:sz w:val="10"/>
        </w:rPr>
        <w:t xml:space="preserve"> - in similarity and resemblance. </w:t>
      </w:r>
      <w:proofErr w:type="gramStart"/>
      <w:r w:rsidRPr="00672B25">
        <w:rPr>
          <w:sz w:val="10"/>
        </w:rPr>
        <w:t>Auto-eroticism</w:t>
      </w:r>
      <w:proofErr w:type="gramEnd"/>
      <w:r w:rsidRPr="00672B25">
        <w:rPr>
          <w:sz w:val="10"/>
        </w:rPr>
        <w:t xml:space="preserve">, incest? No. Rather a hypostasis of the </w:t>
      </w:r>
      <w:proofErr w:type="gramStart"/>
      <w:r w:rsidRPr="00672B25">
        <w:rPr>
          <w:sz w:val="10"/>
        </w:rPr>
        <w:t>Same</w:t>
      </w:r>
      <w:proofErr w:type="gramEnd"/>
      <w:r w:rsidRPr="00672B25">
        <w:rPr>
          <w:sz w:val="10"/>
        </w:rPr>
        <w:t xml:space="preserve">. Of the same eyeing up the other, investing itself in the other, alienating </w:t>
      </w:r>
      <w:proofErr w:type="spellStart"/>
      <w:r w:rsidRPr="00672B25">
        <w:rPr>
          <w:sz w:val="10"/>
        </w:rPr>
        <w:t>itselfin</w:t>
      </w:r>
      <w:proofErr w:type="spellEnd"/>
      <w:r w:rsidRPr="00672B25">
        <w:rPr>
          <w:sz w:val="10"/>
        </w:rPr>
        <w:t xml:space="preserve"> the other - but the other is only ever the ephemeral form </w:t>
      </w:r>
      <w:proofErr w:type="spellStart"/>
      <w:r w:rsidRPr="00672B25">
        <w:rPr>
          <w:sz w:val="10"/>
        </w:rPr>
        <w:t>ofa</w:t>
      </w:r>
      <w:proofErr w:type="spellEnd"/>
      <w:r w:rsidRPr="00672B25">
        <w:rPr>
          <w:sz w:val="10"/>
        </w:rPr>
        <w:t xml:space="preserve"> difference which brings me closer to me. This indeed is why, with Romantic love and all its current spin-offs, </w:t>
      </w:r>
      <w:r w:rsidRPr="00672B25">
        <w:rPr>
          <w:rStyle w:val="StyleBoldUnderline"/>
          <w:highlight w:val="yellow"/>
        </w:rPr>
        <w:t>sexuality becomes</w:t>
      </w:r>
      <w:r w:rsidRPr="00672B25">
        <w:rPr>
          <w:rStyle w:val="StyleBoldUnderline"/>
        </w:rPr>
        <w:t xml:space="preserve"> connected with </w:t>
      </w:r>
      <w:r w:rsidRPr="00672B25">
        <w:rPr>
          <w:rStyle w:val="StyleBoldUnderline"/>
          <w:highlight w:val="yellow"/>
        </w:rPr>
        <w:t>death</w:t>
      </w:r>
      <w:r w:rsidRPr="00672B25">
        <w:rPr>
          <w:rStyle w:val="StyleBoldUnderline"/>
        </w:rPr>
        <w:t>: it is because it becomes connected with incest and its destiny</w:t>
      </w:r>
      <w:r w:rsidRPr="00672B25">
        <w:rPr>
          <w:sz w:val="10"/>
        </w:rPr>
        <w:t xml:space="preserve"> - even in </w:t>
      </w:r>
      <w:proofErr w:type="spellStart"/>
      <w:r w:rsidRPr="00672B25">
        <w:rPr>
          <w:sz w:val="10"/>
        </w:rPr>
        <w:t>banalized</w:t>
      </w:r>
      <w:proofErr w:type="spellEnd"/>
      <w:r w:rsidRPr="00672B25">
        <w:rPr>
          <w:sz w:val="10"/>
        </w:rPr>
        <w:t xml:space="preserve"> form (for we are no longer speaking </w:t>
      </w:r>
      <w:proofErr w:type="spellStart"/>
      <w:r w:rsidRPr="00672B25">
        <w:rPr>
          <w:sz w:val="10"/>
        </w:rPr>
        <w:t>ofmythic</w:t>
      </w:r>
      <w:proofErr w:type="spellEnd"/>
      <w:r w:rsidRPr="00672B25">
        <w:rPr>
          <w:sz w:val="10"/>
        </w:rPr>
        <w:t>, tragic incest here; with modern eroticism we are dealing with a secondary incestuous form - of the protection of the same in the image of the other - which amounts to a confusion and corruption of all images).</w:t>
      </w:r>
    </w:p>
    <w:p w14:paraId="550CB32E" w14:textId="77777777" w:rsidR="006762C5" w:rsidRPr="00672B25" w:rsidRDefault="006762C5" w:rsidP="006762C5">
      <w:pPr>
        <w:rPr>
          <w:sz w:val="10"/>
        </w:rPr>
      </w:pPr>
      <w:r w:rsidRPr="00672B25">
        <w:rPr>
          <w:sz w:val="10"/>
        </w:rPr>
        <w:t xml:space="preserve">We have here then, in the end, the invention of a </w:t>
      </w:r>
      <w:proofErr w:type="gramStart"/>
      <w:r w:rsidRPr="00672B25">
        <w:rPr>
          <w:sz w:val="10"/>
        </w:rPr>
        <w:t>femininity which</w:t>
      </w:r>
      <w:proofErr w:type="gramEnd"/>
      <w:r w:rsidRPr="00672B25">
        <w:rPr>
          <w:sz w:val="10"/>
        </w:rPr>
        <w:t xml:space="preserve"> renders woman superfluous. </w:t>
      </w:r>
      <w:r w:rsidRPr="00672B25">
        <w:rPr>
          <w:rStyle w:val="Emphasis"/>
          <w:highlight w:val="yellow"/>
        </w:rPr>
        <w:t>The invention of</w:t>
      </w:r>
      <w:r w:rsidRPr="00672B25">
        <w:rPr>
          <w:rStyle w:val="Emphasis"/>
        </w:rPr>
        <w:t xml:space="preserve"> a </w:t>
      </w:r>
      <w:proofErr w:type="gramStart"/>
      <w:r w:rsidRPr="00672B25">
        <w:rPr>
          <w:rStyle w:val="Emphasis"/>
          <w:highlight w:val="yellow"/>
        </w:rPr>
        <w:t>difference</w:t>
      </w:r>
      <w:r w:rsidRPr="00672B25">
        <w:rPr>
          <w:rStyle w:val="Emphasis"/>
        </w:rPr>
        <w:t xml:space="preserve"> which</w:t>
      </w:r>
      <w:proofErr w:type="gramEnd"/>
      <w:r w:rsidRPr="00672B25">
        <w:rPr>
          <w:rStyle w:val="Emphasis"/>
        </w:rPr>
        <w:t xml:space="preserve"> </w:t>
      </w:r>
      <w:r w:rsidRPr="00672B25">
        <w:rPr>
          <w:rStyle w:val="Emphasis"/>
          <w:highlight w:val="yellow"/>
        </w:rPr>
        <w:t>is merely a roundabout copulation with its double. And</w:t>
      </w:r>
      <w:r w:rsidRPr="00672B25">
        <w:rPr>
          <w:rStyle w:val="Emphasis"/>
        </w:rPr>
        <w:t xml:space="preserve"> which, at bottom, </w:t>
      </w:r>
      <w:r w:rsidRPr="00672B25">
        <w:rPr>
          <w:rStyle w:val="Emphasis"/>
          <w:highlight w:val="yellow"/>
        </w:rPr>
        <w:t>renders any encounter with otherness impossible</w:t>
      </w:r>
      <w:r w:rsidRPr="00672B25">
        <w:rPr>
          <w:sz w:val="10"/>
        </w:rPr>
        <w:t xml:space="preserve"> (it would be interesting to know whether there was not any hysterical quid pro quo from the feminine in the construction of a virile, phallic mythology; feminism being one such example of the </w:t>
      </w:r>
      <w:proofErr w:type="spellStart"/>
      <w:r w:rsidRPr="00672B25">
        <w:rPr>
          <w:sz w:val="10"/>
        </w:rPr>
        <w:t>hystericization</w:t>
      </w:r>
      <w:proofErr w:type="spellEnd"/>
      <w:r w:rsidRPr="00672B25">
        <w:rPr>
          <w:sz w:val="10"/>
        </w:rPr>
        <w:t xml:space="preserve"> of the mas- </w:t>
      </w:r>
      <w:proofErr w:type="spellStart"/>
      <w:r w:rsidRPr="00672B25">
        <w:rPr>
          <w:sz w:val="10"/>
        </w:rPr>
        <w:t>culine</w:t>
      </w:r>
      <w:proofErr w:type="spellEnd"/>
      <w:r w:rsidRPr="00672B25">
        <w:rPr>
          <w:sz w:val="10"/>
        </w:rPr>
        <w:t xml:space="preserve"> in woman, of the hysterical projection of her masculinity in the exact image </w:t>
      </w:r>
      <w:proofErr w:type="spellStart"/>
      <w:r w:rsidRPr="00672B25">
        <w:rPr>
          <w:sz w:val="10"/>
        </w:rPr>
        <w:t>ofthe</w:t>
      </w:r>
      <w:proofErr w:type="spellEnd"/>
      <w:r w:rsidRPr="00672B25">
        <w:rPr>
          <w:sz w:val="10"/>
        </w:rPr>
        <w:t xml:space="preserve"> hysterical projection by man </w:t>
      </w:r>
      <w:proofErr w:type="spellStart"/>
      <w:r w:rsidRPr="00672B25">
        <w:rPr>
          <w:sz w:val="10"/>
        </w:rPr>
        <w:t>ofhis</w:t>
      </w:r>
      <w:proofErr w:type="spellEnd"/>
      <w:r w:rsidRPr="00672B25">
        <w:rPr>
          <w:sz w:val="10"/>
        </w:rPr>
        <w:t xml:space="preserve"> femininity into a mythical image of woman).</w:t>
      </w:r>
    </w:p>
    <w:p w14:paraId="6342DB47" w14:textId="77777777" w:rsidR="006762C5" w:rsidRPr="00672B25" w:rsidRDefault="006762C5" w:rsidP="006762C5">
      <w:pPr>
        <w:rPr>
          <w:sz w:val="16"/>
        </w:rPr>
      </w:pPr>
      <w:r w:rsidRPr="00672B25">
        <w:rPr>
          <w:sz w:val="16"/>
        </w:rPr>
        <w:t xml:space="preserve">However, there still remains a dissymmetry in this enforced assignment to </w:t>
      </w:r>
      <w:proofErr w:type="spellStart"/>
      <w:r w:rsidRPr="00672B25">
        <w:rPr>
          <w:sz w:val="16"/>
        </w:rPr>
        <w:t>dif</w:t>
      </w:r>
      <w:proofErr w:type="spellEnd"/>
      <w:r w:rsidRPr="00672B25">
        <w:rPr>
          <w:sz w:val="16"/>
        </w:rPr>
        <w:t xml:space="preserve">- </w:t>
      </w:r>
      <w:proofErr w:type="spellStart"/>
      <w:r w:rsidRPr="00672B25">
        <w:rPr>
          <w:sz w:val="16"/>
        </w:rPr>
        <w:t>ference</w:t>
      </w:r>
      <w:proofErr w:type="spellEnd"/>
      <w:r w:rsidRPr="00672B25">
        <w:rPr>
          <w:sz w:val="16"/>
        </w:rPr>
        <w:t>.</w:t>
      </w:r>
    </w:p>
    <w:p w14:paraId="16E31E65" w14:textId="77777777" w:rsidR="006762C5" w:rsidRPr="00672B25" w:rsidRDefault="006762C5" w:rsidP="006762C5">
      <w:pPr>
        <w:rPr>
          <w:sz w:val="16"/>
        </w:rPr>
      </w:pPr>
      <w:r w:rsidRPr="00672B25">
        <w:rPr>
          <w:sz w:val="16"/>
        </w:rPr>
        <w:t xml:space="preserve">This is why I have contended, paradoxically, that man is more different from woman than woman is from man. I mean that, within the framework </w:t>
      </w:r>
      <w:proofErr w:type="spellStart"/>
      <w:r w:rsidRPr="00672B25">
        <w:rPr>
          <w:sz w:val="16"/>
        </w:rPr>
        <w:t>ofsexual</w:t>
      </w:r>
      <w:proofErr w:type="spellEnd"/>
      <w:r w:rsidRPr="00672B25">
        <w:rPr>
          <w:sz w:val="16"/>
        </w:rPr>
        <w:t xml:space="preserve"> </w:t>
      </w:r>
      <w:proofErr w:type="spellStart"/>
      <w:r w:rsidRPr="00672B25">
        <w:rPr>
          <w:sz w:val="16"/>
        </w:rPr>
        <w:t>dif</w:t>
      </w:r>
      <w:proofErr w:type="spellEnd"/>
      <w:r w:rsidRPr="00672B25">
        <w:rPr>
          <w:sz w:val="16"/>
        </w:rPr>
        <w:t xml:space="preserve">- </w:t>
      </w:r>
      <w:proofErr w:type="spellStart"/>
      <w:r w:rsidRPr="00672B25">
        <w:rPr>
          <w:sz w:val="16"/>
        </w:rPr>
        <w:t>ference</w:t>
      </w:r>
      <w:proofErr w:type="spellEnd"/>
      <w:r w:rsidRPr="00672B25">
        <w:rPr>
          <w:sz w:val="16"/>
        </w:rPr>
        <w:t xml:space="preserve">, man is merely different, whereas in woman there remains something </w:t>
      </w:r>
      <w:proofErr w:type="spellStart"/>
      <w:r w:rsidRPr="00672B25">
        <w:rPr>
          <w:sz w:val="16"/>
        </w:rPr>
        <w:t>ofthe</w:t>
      </w:r>
      <w:proofErr w:type="spellEnd"/>
      <w:r w:rsidRPr="00672B25">
        <w:rPr>
          <w:sz w:val="16"/>
        </w:rPr>
        <w:t xml:space="preserve"> radical otherness which precedes the debased status </w:t>
      </w:r>
      <w:proofErr w:type="spellStart"/>
      <w:r w:rsidRPr="00672B25">
        <w:rPr>
          <w:sz w:val="16"/>
        </w:rPr>
        <w:t>ofdifference</w:t>
      </w:r>
      <w:proofErr w:type="spellEnd"/>
      <w:r w:rsidRPr="00672B25">
        <w:rPr>
          <w:sz w:val="16"/>
        </w:rPr>
        <w:t>.</w:t>
      </w:r>
    </w:p>
    <w:p w14:paraId="2211B5E0" w14:textId="77777777" w:rsidR="006762C5" w:rsidRPr="00672B25" w:rsidRDefault="006762C5" w:rsidP="006762C5">
      <w:pPr>
        <w:rPr>
          <w:sz w:val="10"/>
        </w:rPr>
      </w:pPr>
      <w:r w:rsidRPr="00672B25">
        <w:rPr>
          <w:sz w:val="10"/>
        </w:rPr>
        <w:t xml:space="preserve">In short, </w:t>
      </w:r>
      <w:r w:rsidRPr="00672B25">
        <w:rPr>
          <w:rStyle w:val="StyleBoldUnderline"/>
          <w:highlight w:val="yellow"/>
        </w:rPr>
        <w:t xml:space="preserve">in this process of extrapolation of the </w:t>
      </w:r>
      <w:proofErr w:type="gramStart"/>
      <w:r w:rsidRPr="00672B25">
        <w:rPr>
          <w:rStyle w:val="StyleBoldUnderline"/>
          <w:highlight w:val="yellow"/>
        </w:rPr>
        <w:t>Same</w:t>
      </w:r>
      <w:proofErr w:type="gramEnd"/>
      <w:r w:rsidRPr="00672B25">
        <w:rPr>
          <w:rStyle w:val="StyleBoldUnderline"/>
          <w:highlight w:val="yellow"/>
        </w:rPr>
        <w:t xml:space="preserve"> into the production of</w:t>
      </w:r>
      <w:r w:rsidRPr="00672B25">
        <w:rPr>
          <w:rStyle w:val="StyleBoldUnderline"/>
        </w:rPr>
        <w:t xml:space="preserve"> the </w:t>
      </w:r>
      <w:r w:rsidRPr="00672B25">
        <w:rPr>
          <w:rStyle w:val="StyleBoldUnderline"/>
          <w:highlight w:val="yellow"/>
        </w:rPr>
        <w:t>Other</w:t>
      </w:r>
      <w:r w:rsidRPr="00672B25">
        <w:rPr>
          <w:rStyle w:val="StyleBoldUnderline"/>
        </w:rPr>
        <w:t>, of hysterical invention of the sexual other as twin sister or brother</w:t>
      </w:r>
      <w:r w:rsidRPr="00672B25">
        <w:rPr>
          <w:sz w:val="10"/>
        </w:rPr>
        <w:t xml:space="preserve"> (if the twin theme is so prominent today, that is because it reflects this mode </w:t>
      </w:r>
      <w:proofErr w:type="spellStart"/>
      <w:r w:rsidRPr="00672B25">
        <w:rPr>
          <w:sz w:val="10"/>
        </w:rPr>
        <w:t>oflibidinal</w:t>
      </w:r>
      <w:proofErr w:type="spellEnd"/>
      <w:r w:rsidRPr="00672B25">
        <w:rPr>
          <w:sz w:val="10"/>
        </w:rPr>
        <w:t xml:space="preserve"> cloning), </w:t>
      </w:r>
      <w:r w:rsidRPr="00672B25">
        <w:rPr>
          <w:rStyle w:val="StyleBoldUnderline"/>
          <w:highlight w:val="yellow"/>
        </w:rPr>
        <w:t>the sexes become</w:t>
      </w:r>
      <w:r w:rsidRPr="00672B25">
        <w:rPr>
          <w:rStyle w:val="StyleBoldUnderline"/>
        </w:rPr>
        <w:t xml:space="preserve"> progressively </w:t>
      </w:r>
      <w:r w:rsidRPr="00672B25">
        <w:rPr>
          <w:rStyle w:val="StyleBoldUnderline"/>
          <w:highlight w:val="yellow"/>
        </w:rPr>
        <w:t>assimilated</w:t>
      </w:r>
      <w:r w:rsidRPr="00672B25">
        <w:rPr>
          <w:rStyle w:val="StyleBoldUnderline"/>
        </w:rPr>
        <w:t xml:space="preserve"> to each other. This develops</w:t>
      </w:r>
      <w:r w:rsidRPr="00672B25">
        <w:rPr>
          <w:sz w:val="10"/>
        </w:rPr>
        <w:t xml:space="preserve"> from difference </w:t>
      </w:r>
      <w:r w:rsidRPr="00672B25">
        <w:rPr>
          <w:rStyle w:val="StyleBoldUnderline"/>
        </w:rPr>
        <w:t xml:space="preserve">to lesser </w:t>
      </w:r>
      <w:r w:rsidRPr="00672B25">
        <w:rPr>
          <w:rStyle w:val="StyleBoldUnderline"/>
        </w:rPr>
        <w:lastRenderedPageBreak/>
        <w:t xml:space="preserve">difference through </w:t>
      </w:r>
      <w:r w:rsidRPr="00672B25">
        <w:rPr>
          <w:rStyle w:val="StyleBoldUnderline"/>
          <w:highlight w:val="yellow"/>
        </w:rPr>
        <w:t>to</w:t>
      </w:r>
      <w:r w:rsidRPr="00672B25">
        <w:rPr>
          <w:rStyle w:val="StyleBoldUnderline"/>
        </w:rPr>
        <w:t xml:space="preserve"> the point of </w:t>
      </w:r>
      <w:r w:rsidRPr="00672B25">
        <w:rPr>
          <w:rStyle w:val="StyleBoldUnderline"/>
          <w:highlight w:val="yellow"/>
        </w:rPr>
        <w:t>role-reversal and</w:t>
      </w:r>
      <w:r w:rsidRPr="00672B25">
        <w:rPr>
          <w:rStyle w:val="StyleBoldUnderline"/>
        </w:rPr>
        <w:t xml:space="preserve"> the </w:t>
      </w:r>
      <w:proofErr w:type="spellStart"/>
      <w:r w:rsidRPr="00672B25">
        <w:rPr>
          <w:rStyle w:val="StyleBoldUnderline"/>
        </w:rPr>
        <w:t>vir</w:t>
      </w:r>
      <w:proofErr w:type="spellEnd"/>
      <w:r w:rsidRPr="00672B25">
        <w:rPr>
          <w:rStyle w:val="StyleBoldUnderline"/>
        </w:rPr>
        <w:t xml:space="preserve">- </w:t>
      </w:r>
      <w:proofErr w:type="spellStart"/>
      <w:r w:rsidRPr="00672B25">
        <w:rPr>
          <w:rStyle w:val="StyleBoldUnderline"/>
        </w:rPr>
        <w:t>tual</w:t>
      </w:r>
      <w:proofErr w:type="spellEnd"/>
      <w:r w:rsidRPr="00672B25">
        <w:rPr>
          <w:rStyle w:val="StyleBoldUnderline"/>
        </w:rPr>
        <w:t xml:space="preserve"> </w:t>
      </w:r>
      <w:r w:rsidRPr="00672B25">
        <w:rPr>
          <w:rStyle w:val="StyleBoldUnderline"/>
          <w:highlight w:val="yellow"/>
        </w:rPr>
        <w:t>non-differentiation</w:t>
      </w:r>
      <w:r w:rsidRPr="00672B25">
        <w:rPr>
          <w:rStyle w:val="StyleBoldUnderline"/>
        </w:rPr>
        <w:t xml:space="preserve"> of the sexes</w:t>
      </w:r>
      <w:r w:rsidRPr="00672B25">
        <w:rPr>
          <w:sz w:val="10"/>
        </w:rPr>
        <w:t xml:space="preserve">. And it ends up making sexuality a useless function. In cloning, for example, pointlessly sexed beings are going to be repro- </w:t>
      </w:r>
      <w:proofErr w:type="spellStart"/>
      <w:r w:rsidRPr="00672B25">
        <w:rPr>
          <w:sz w:val="10"/>
        </w:rPr>
        <w:t>duced</w:t>
      </w:r>
      <w:proofErr w:type="spellEnd"/>
      <w:r w:rsidRPr="00672B25">
        <w:rPr>
          <w:sz w:val="10"/>
        </w:rPr>
        <w:t>, since sexuality is no longer needed for their reproduction.</w:t>
      </w:r>
    </w:p>
    <w:p w14:paraId="1C7B1A29" w14:textId="77777777" w:rsidR="006762C5" w:rsidRPr="00672B25" w:rsidRDefault="006762C5" w:rsidP="006762C5">
      <w:pPr>
        <w:rPr>
          <w:rStyle w:val="StyleBoldUnderline"/>
        </w:rPr>
      </w:pPr>
      <w:r w:rsidRPr="00672B25">
        <w:rPr>
          <w:rStyle w:val="StyleBoldUnderline"/>
        </w:rPr>
        <w:t xml:space="preserve">If </w:t>
      </w:r>
      <w:r w:rsidRPr="00672B25">
        <w:rPr>
          <w:rStyle w:val="StyleBoldUnderline"/>
          <w:highlight w:val="yellow"/>
        </w:rPr>
        <w:t>the real</w:t>
      </w:r>
      <w:r w:rsidRPr="00672B25">
        <w:rPr>
          <w:rStyle w:val="StyleBoldUnderline"/>
        </w:rPr>
        <w:t xml:space="preserve"> woman </w:t>
      </w:r>
      <w:r w:rsidRPr="00672B25">
        <w:rPr>
          <w:rStyle w:val="StyleBoldUnderline"/>
          <w:highlight w:val="yellow"/>
        </w:rPr>
        <w:t>seems to disappear</w:t>
      </w:r>
      <w:r w:rsidRPr="00672B25">
        <w:rPr>
          <w:rStyle w:val="StyleBoldUnderline"/>
        </w:rPr>
        <w:t xml:space="preserve"> in this hysterical invention </w:t>
      </w:r>
      <w:proofErr w:type="spellStart"/>
      <w:r w:rsidRPr="00672B25">
        <w:rPr>
          <w:rStyle w:val="StyleBoldUnderline"/>
        </w:rPr>
        <w:t>ofthe</w:t>
      </w:r>
      <w:proofErr w:type="spellEnd"/>
      <w:r w:rsidRPr="00672B25">
        <w:rPr>
          <w:rStyle w:val="StyleBoldUnderline"/>
        </w:rPr>
        <w:t xml:space="preserve"> feminine</w:t>
      </w:r>
      <w:r w:rsidRPr="00672B25">
        <w:rPr>
          <w:sz w:val="10"/>
        </w:rPr>
        <w:t xml:space="preserve"> (though she has other means </w:t>
      </w:r>
      <w:proofErr w:type="spellStart"/>
      <w:r w:rsidRPr="00672B25">
        <w:rPr>
          <w:sz w:val="10"/>
        </w:rPr>
        <w:t>ofresisting</w:t>
      </w:r>
      <w:proofErr w:type="spellEnd"/>
      <w:r w:rsidRPr="00672B25">
        <w:rPr>
          <w:sz w:val="10"/>
        </w:rPr>
        <w:t xml:space="preserve"> this), </w:t>
      </w:r>
      <w:r w:rsidRPr="00672B25">
        <w:rPr>
          <w:rStyle w:val="StyleBoldUnderline"/>
        </w:rPr>
        <w:t xml:space="preserve">in this invention </w:t>
      </w:r>
      <w:proofErr w:type="spellStart"/>
      <w:r w:rsidRPr="00672B25">
        <w:rPr>
          <w:rStyle w:val="StyleBoldUnderline"/>
        </w:rPr>
        <w:t>ofsexual</w:t>
      </w:r>
      <w:proofErr w:type="spellEnd"/>
      <w:r w:rsidRPr="00672B25">
        <w:rPr>
          <w:rStyle w:val="StyleBoldUnderline"/>
        </w:rPr>
        <w:t xml:space="preserve"> difference</w:t>
      </w:r>
      <w:r w:rsidRPr="00672B25">
        <w:rPr>
          <w:sz w:val="10"/>
        </w:rPr>
        <w:t xml:space="preserve">, in which the masculine occupies the privileged pole from the outset, and in which all the </w:t>
      </w:r>
      <w:r w:rsidRPr="00672B25">
        <w:rPr>
          <w:rStyle w:val="StyleBoldUnderline"/>
        </w:rPr>
        <w:t>feminist struggles will merely reassert that insoluble privilege or difference</w:t>
      </w:r>
      <w:r w:rsidRPr="00672B25">
        <w:rPr>
          <w:sz w:val="10"/>
        </w:rPr>
        <w:t xml:space="preserve">, we must recognize too that masculine desire also becomes entirely problematical since it is able only to project </w:t>
      </w:r>
      <w:proofErr w:type="spellStart"/>
      <w:r w:rsidRPr="00672B25">
        <w:rPr>
          <w:sz w:val="10"/>
        </w:rPr>
        <w:t>itselfinto</w:t>
      </w:r>
      <w:proofErr w:type="spellEnd"/>
      <w:r w:rsidRPr="00672B25">
        <w:rPr>
          <w:sz w:val="10"/>
        </w:rPr>
        <w:t xml:space="preserve"> another in its image and, in this way, render </w:t>
      </w:r>
      <w:proofErr w:type="spellStart"/>
      <w:r w:rsidRPr="00672B25">
        <w:rPr>
          <w:sz w:val="10"/>
        </w:rPr>
        <w:t>itselfpurely</w:t>
      </w:r>
      <w:proofErr w:type="spellEnd"/>
      <w:r w:rsidRPr="00672B25">
        <w:rPr>
          <w:sz w:val="10"/>
        </w:rPr>
        <w:t xml:space="preserve"> speculative. So all the nonsense about the phallus and male sexual </w:t>
      </w:r>
      <w:proofErr w:type="spellStart"/>
      <w:r w:rsidRPr="00672B25">
        <w:rPr>
          <w:sz w:val="10"/>
        </w:rPr>
        <w:t>priv</w:t>
      </w:r>
      <w:proofErr w:type="spellEnd"/>
      <w:r w:rsidRPr="00672B25">
        <w:rPr>
          <w:sz w:val="10"/>
        </w:rPr>
        <w:t xml:space="preserve">- </w:t>
      </w:r>
      <w:proofErr w:type="spellStart"/>
      <w:r w:rsidRPr="00672B25">
        <w:rPr>
          <w:sz w:val="10"/>
        </w:rPr>
        <w:t>ilege</w:t>
      </w:r>
      <w:proofErr w:type="spellEnd"/>
      <w:r w:rsidRPr="00672B25">
        <w:rPr>
          <w:sz w:val="10"/>
        </w:rPr>
        <w:t xml:space="preserve">, etc. needs revising. </w:t>
      </w:r>
      <w:r w:rsidRPr="00672B25">
        <w:rPr>
          <w:rStyle w:val="StyleBoldUnderline"/>
        </w:rPr>
        <w:t xml:space="preserve">There is a kind of transcendent </w:t>
      </w:r>
      <w:proofErr w:type="gramStart"/>
      <w:r w:rsidRPr="00672B25">
        <w:rPr>
          <w:rStyle w:val="StyleBoldUnderline"/>
        </w:rPr>
        <w:t>justice which</w:t>
      </w:r>
      <w:proofErr w:type="gramEnd"/>
      <w:r w:rsidRPr="00672B25">
        <w:rPr>
          <w:rStyle w:val="StyleBoldUnderline"/>
        </w:rPr>
        <w:t xml:space="preserve"> means that,</w:t>
      </w:r>
      <w:r w:rsidRPr="00672B25">
        <w:rPr>
          <w:sz w:val="10"/>
        </w:rPr>
        <w:t xml:space="preserve"> in this process </w:t>
      </w:r>
      <w:proofErr w:type="spellStart"/>
      <w:r w:rsidRPr="00672B25">
        <w:rPr>
          <w:sz w:val="10"/>
        </w:rPr>
        <w:t>ofsexual</w:t>
      </w:r>
      <w:proofErr w:type="spellEnd"/>
      <w:r w:rsidRPr="00672B25">
        <w:rPr>
          <w:sz w:val="10"/>
        </w:rPr>
        <w:t xml:space="preserve"> differentiation which culminates inexorably in non- differentiation, </w:t>
      </w:r>
      <w:r w:rsidRPr="00672B25">
        <w:rPr>
          <w:rStyle w:val="StyleBoldUnderline"/>
        </w:rPr>
        <w:t xml:space="preserve">the two sexes each lose as much of their singularity and their otherness. This is the era </w:t>
      </w:r>
      <w:proofErr w:type="spellStart"/>
      <w:r w:rsidRPr="00672B25">
        <w:rPr>
          <w:rStyle w:val="StyleBoldUnderline"/>
        </w:rPr>
        <w:t>ofthe</w:t>
      </w:r>
      <w:proofErr w:type="spellEnd"/>
      <w:r w:rsidRPr="00672B25">
        <w:rPr>
          <w:rStyle w:val="StyleBoldUnderline"/>
        </w:rPr>
        <w:t xml:space="preserve"> Transsexual, in which all the conflicts connected with this sexual difference</w:t>
      </w:r>
      <w:r w:rsidRPr="00672B25">
        <w:rPr>
          <w:sz w:val="10"/>
        </w:rPr>
        <w:t xml:space="preserve"> carry on long after any real sexuality, any real </w:t>
      </w:r>
      <w:proofErr w:type="spellStart"/>
      <w:r w:rsidRPr="00672B25">
        <w:rPr>
          <w:sz w:val="10"/>
        </w:rPr>
        <w:t>alterity</w:t>
      </w:r>
      <w:proofErr w:type="spellEnd"/>
      <w:r w:rsidRPr="00672B25">
        <w:rPr>
          <w:sz w:val="10"/>
        </w:rPr>
        <w:t xml:space="preserve"> of the sexes, </w:t>
      </w:r>
      <w:r w:rsidRPr="00672B25">
        <w:rPr>
          <w:rStyle w:val="StyleBoldUnderline"/>
        </w:rPr>
        <w:t>has disappeared.</w:t>
      </w:r>
    </w:p>
    <w:p w14:paraId="39A74AD2" w14:textId="77777777" w:rsidR="006762C5" w:rsidRPr="00672B25" w:rsidRDefault="006762C5" w:rsidP="006762C5">
      <w:pPr>
        <w:rPr>
          <w:sz w:val="10"/>
        </w:rPr>
      </w:pPr>
      <w:r w:rsidRPr="00672B25">
        <w:rPr>
          <w:sz w:val="10"/>
        </w:rPr>
        <w:t xml:space="preserve">Each individual repeats on his or her own body this (successful?) takeover </w:t>
      </w:r>
      <w:proofErr w:type="spellStart"/>
      <w:r w:rsidRPr="00672B25">
        <w:rPr>
          <w:sz w:val="10"/>
        </w:rPr>
        <w:t>ofthe</w:t>
      </w:r>
      <w:proofErr w:type="spellEnd"/>
      <w:r w:rsidRPr="00672B25">
        <w:rPr>
          <w:sz w:val="10"/>
        </w:rPr>
        <w:t xml:space="preserve"> feminine by masculine projection hysteria. </w:t>
      </w:r>
      <w:r w:rsidRPr="00672B25">
        <w:rPr>
          <w:rStyle w:val="StyleBoldUnderline"/>
          <w:highlight w:val="yellow"/>
        </w:rPr>
        <w:t>The body is identified and appropriated as</w:t>
      </w:r>
      <w:r w:rsidRPr="00672B25">
        <w:rPr>
          <w:rStyle w:val="StyleBoldUnderline"/>
        </w:rPr>
        <w:t xml:space="preserve"> a </w:t>
      </w:r>
      <w:r w:rsidRPr="00672B25">
        <w:rPr>
          <w:rStyle w:val="StyleBoldUnderline"/>
          <w:highlight w:val="yellow"/>
        </w:rPr>
        <w:t>self-projection, and no longer</w:t>
      </w:r>
      <w:r w:rsidRPr="00672B25">
        <w:rPr>
          <w:rStyle w:val="StyleBoldUnderline"/>
        </w:rPr>
        <w:t xml:space="preserve"> as </w:t>
      </w:r>
      <w:r w:rsidRPr="00672B25">
        <w:rPr>
          <w:rStyle w:val="StyleBoldUnderline"/>
          <w:highlight w:val="yellow"/>
        </w:rPr>
        <w:t>otherness</w:t>
      </w:r>
      <w:r w:rsidRPr="00672B25">
        <w:rPr>
          <w:rStyle w:val="StyleBoldUnderline"/>
        </w:rPr>
        <w:t xml:space="preserve"> and destiny</w:t>
      </w:r>
      <w:r w:rsidRPr="00672B25">
        <w:rPr>
          <w:sz w:val="10"/>
        </w:rPr>
        <w:t xml:space="preserve">. In the facial features, in sex, in sickness and death, </w:t>
      </w:r>
      <w:r w:rsidRPr="00672B25">
        <w:rPr>
          <w:rStyle w:val="StyleBoldUnderline"/>
        </w:rPr>
        <w:t>identity is constantly being altered</w:t>
      </w:r>
      <w:r w:rsidRPr="00672B25">
        <w:rPr>
          <w:sz w:val="10"/>
        </w:rPr>
        <w:t xml:space="preserve">. You can do nothing about that. It is destiny. But this is precisely what has to be warded off at all costs in the identification of the body, </w:t>
      </w:r>
      <w:r w:rsidRPr="00672B25">
        <w:rPr>
          <w:rStyle w:val="StyleBoldUnderline"/>
        </w:rPr>
        <w:t>the individual appropriation of the body, of your desire, your appearance, your image</w:t>
      </w:r>
      <w:r w:rsidRPr="00672B25">
        <w:rPr>
          <w:sz w:val="10"/>
        </w:rPr>
        <w:t xml:space="preserve">: plastic surgery on all fronts. </w:t>
      </w:r>
      <w:r w:rsidRPr="00672B25">
        <w:rPr>
          <w:rStyle w:val="Emphasis"/>
        </w:rPr>
        <w:t xml:space="preserve">For </w:t>
      </w:r>
      <w:r w:rsidRPr="00672B25">
        <w:rPr>
          <w:rStyle w:val="Emphasis"/>
          <w:highlight w:val="yellow"/>
        </w:rPr>
        <w:t>if the body is no longer</w:t>
      </w:r>
      <w:r w:rsidRPr="00672B25">
        <w:rPr>
          <w:rStyle w:val="Emphasis"/>
        </w:rPr>
        <w:t xml:space="preserve"> a site of </w:t>
      </w:r>
      <w:r w:rsidRPr="00672B25">
        <w:rPr>
          <w:rStyle w:val="Emphasis"/>
          <w:highlight w:val="yellow"/>
        </w:rPr>
        <w:t>otherness</w:t>
      </w:r>
      <w:r w:rsidRPr="00672B25">
        <w:rPr>
          <w:rStyle w:val="Emphasis"/>
        </w:rPr>
        <w:t>, of a dual relation</w:t>
      </w:r>
      <w:r w:rsidRPr="00672B25">
        <w:rPr>
          <w:rStyle w:val="Emphasis"/>
          <w:highlight w:val="yellow"/>
        </w:rPr>
        <w:t>, if it is</w:t>
      </w:r>
      <w:r w:rsidRPr="00672B25">
        <w:rPr>
          <w:rStyle w:val="Emphasis"/>
        </w:rPr>
        <w:t xml:space="preserve"> a site of </w:t>
      </w:r>
      <w:r w:rsidRPr="00672B25">
        <w:rPr>
          <w:rStyle w:val="Emphasis"/>
          <w:highlight w:val="yellow"/>
        </w:rPr>
        <w:t>identification</w:t>
      </w:r>
      <w:r w:rsidRPr="00672B25">
        <w:rPr>
          <w:rStyle w:val="Emphasis"/>
        </w:rPr>
        <w:t xml:space="preserve">, then </w:t>
      </w:r>
      <w:r w:rsidRPr="00672B25">
        <w:rPr>
          <w:rStyle w:val="Emphasis"/>
          <w:highlight w:val="yellow"/>
        </w:rPr>
        <w:t>you have urgently</w:t>
      </w:r>
      <w:r w:rsidRPr="00672B25">
        <w:rPr>
          <w:rStyle w:val="Emphasis"/>
        </w:rPr>
        <w:t xml:space="preserve"> </w:t>
      </w:r>
      <w:r w:rsidRPr="00672B25">
        <w:rPr>
          <w:rStyle w:val="Emphasis"/>
          <w:highlight w:val="yellow"/>
        </w:rPr>
        <w:t xml:space="preserve">to reconcile </w:t>
      </w:r>
      <w:proofErr w:type="spellStart"/>
      <w:r w:rsidRPr="00672B25">
        <w:rPr>
          <w:rStyle w:val="Emphasis"/>
          <w:highlight w:val="yellow"/>
        </w:rPr>
        <w:t>yourselfwith</w:t>
      </w:r>
      <w:proofErr w:type="spellEnd"/>
      <w:r w:rsidRPr="00672B25">
        <w:rPr>
          <w:rStyle w:val="Emphasis"/>
          <w:highlight w:val="yellow"/>
        </w:rPr>
        <w:t xml:space="preserve"> it</w:t>
      </w:r>
      <w:r w:rsidRPr="00672B25">
        <w:rPr>
          <w:rStyle w:val="Emphasis"/>
        </w:rPr>
        <w:t xml:space="preserve">, to repair it, </w:t>
      </w:r>
      <w:r w:rsidRPr="00672B25">
        <w:rPr>
          <w:rStyle w:val="Emphasis"/>
          <w:highlight w:val="yellow"/>
        </w:rPr>
        <w:t>perfect it</w:t>
      </w:r>
      <w:r w:rsidRPr="00672B25">
        <w:rPr>
          <w:rStyle w:val="Emphasis"/>
        </w:rPr>
        <w:t>, turn it into an ideal object</w:t>
      </w:r>
      <w:r w:rsidRPr="00672B25">
        <w:rPr>
          <w:sz w:val="10"/>
        </w:rPr>
        <w:t xml:space="preserve">. Everyone treats his/her body as man treats woman in the projective identification we have described: </w:t>
      </w:r>
      <w:r w:rsidRPr="00672B25">
        <w:rPr>
          <w:rStyle w:val="StyleBoldUnderline"/>
        </w:rPr>
        <w:t xml:space="preserve">he invests it as a fetish in </w:t>
      </w:r>
      <w:r w:rsidRPr="00672B25">
        <w:rPr>
          <w:rStyle w:val="StyleBoldUnderline"/>
          <w:highlight w:val="yellow"/>
        </w:rPr>
        <w:t>a desperate attempt at self-identification</w:t>
      </w:r>
      <w:r w:rsidRPr="00672B25">
        <w:rPr>
          <w:rStyle w:val="Emphasis"/>
          <w:highlight w:val="yellow"/>
        </w:rPr>
        <w:t>.</w:t>
      </w:r>
      <w:r w:rsidRPr="00672B25">
        <w:rPr>
          <w:rStyle w:val="Emphasis"/>
        </w:rPr>
        <w:t xml:space="preserve"> </w:t>
      </w:r>
      <w:r w:rsidRPr="00672B25">
        <w:rPr>
          <w:rStyle w:val="Emphasis"/>
          <w:highlight w:val="yellow"/>
        </w:rPr>
        <w:t>The body becomes an</w:t>
      </w:r>
      <w:r w:rsidRPr="00672B25">
        <w:rPr>
          <w:rStyle w:val="Emphasis"/>
        </w:rPr>
        <w:t xml:space="preserve"> </w:t>
      </w:r>
      <w:r w:rsidRPr="00672B25">
        <w:rPr>
          <w:rStyle w:val="Emphasis"/>
          <w:highlight w:val="yellow"/>
        </w:rPr>
        <w:t>object of</w:t>
      </w:r>
      <w:r w:rsidRPr="00672B25">
        <w:rPr>
          <w:rStyle w:val="Emphasis"/>
        </w:rPr>
        <w:t xml:space="preserve"> autistic worship, of an almost </w:t>
      </w:r>
      <w:r w:rsidRPr="00672B25">
        <w:rPr>
          <w:rStyle w:val="Emphasis"/>
          <w:highlight w:val="yellow"/>
        </w:rPr>
        <w:t>incestuous manipulation</w:t>
      </w:r>
      <w:r w:rsidRPr="00672B25">
        <w:rPr>
          <w:sz w:val="10"/>
        </w:rPr>
        <w:t xml:space="preserve">. And it is the body's resemblance to its </w:t>
      </w:r>
      <w:proofErr w:type="gramStart"/>
      <w:r w:rsidRPr="00672B25">
        <w:rPr>
          <w:sz w:val="10"/>
        </w:rPr>
        <w:t>model which</w:t>
      </w:r>
      <w:proofErr w:type="gramEnd"/>
      <w:r w:rsidRPr="00672B25">
        <w:rPr>
          <w:sz w:val="10"/>
        </w:rPr>
        <w:t xml:space="preserve"> becomes a source </w:t>
      </w:r>
      <w:proofErr w:type="spellStart"/>
      <w:r w:rsidRPr="00672B25">
        <w:rPr>
          <w:sz w:val="10"/>
        </w:rPr>
        <w:t>oferoticism</w:t>
      </w:r>
      <w:proofErr w:type="spellEnd"/>
      <w:r w:rsidRPr="00672B25">
        <w:rPr>
          <w:sz w:val="10"/>
        </w:rPr>
        <w:t xml:space="preserve"> and unconsummated self-seduction, insofar as it </w:t>
      </w:r>
      <w:proofErr w:type="spellStart"/>
      <w:r w:rsidRPr="00672B25">
        <w:rPr>
          <w:sz w:val="10"/>
        </w:rPr>
        <w:t>vir</w:t>
      </w:r>
      <w:proofErr w:type="spellEnd"/>
      <w:r w:rsidRPr="00672B25">
        <w:rPr>
          <w:sz w:val="10"/>
        </w:rPr>
        <w:t xml:space="preserve">- </w:t>
      </w:r>
      <w:proofErr w:type="spellStart"/>
      <w:r w:rsidRPr="00672B25">
        <w:rPr>
          <w:sz w:val="10"/>
        </w:rPr>
        <w:t>tually</w:t>
      </w:r>
      <w:proofErr w:type="spellEnd"/>
      <w:r w:rsidRPr="00672B25">
        <w:rPr>
          <w:sz w:val="10"/>
        </w:rPr>
        <w:t xml:space="preserve"> excludes the Other and is the best means of excluding any seduction from elsewhere.</w:t>
      </w:r>
    </w:p>
    <w:p w14:paraId="61EE2F68" w14:textId="77777777" w:rsidR="006762C5" w:rsidRPr="00672B25" w:rsidRDefault="006762C5" w:rsidP="006762C5">
      <w:pPr>
        <w:rPr>
          <w:sz w:val="10"/>
        </w:rPr>
      </w:pPr>
      <w:r w:rsidRPr="00672B25">
        <w:rPr>
          <w:sz w:val="10"/>
        </w:rPr>
        <w:t xml:space="preserve">Many other things relate also to this production of the </w:t>
      </w:r>
      <w:proofErr w:type="gramStart"/>
      <w:r w:rsidRPr="00672B25">
        <w:rPr>
          <w:sz w:val="10"/>
        </w:rPr>
        <w:t>Other</w:t>
      </w:r>
      <w:proofErr w:type="gramEnd"/>
      <w:r w:rsidRPr="00672B25">
        <w:rPr>
          <w:sz w:val="10"/>
        </w:rPr>
        <w:t xml:space="preserve"> - a hysterical, spec- </w:t>
      </w:r>
      <w:proofErr w:type="spellStart"/>
      <w:r w:rsidRPr="00672B25">
        <w:rPr>
          <w:sz w:val="10"/>
        </w:rPr>
        <w:t>ulative</w:t>
      </w:r>
      <w:proofErr w:type="spellEnd"/>
      <w:r w:rsidRPr="00672B25">
        <w:rPr>
          <w:sz w:val="10"/>
        </w:rPr>
        <w:t xml:space="preserve"> production. Racism is one example, in its development throughout the modern era and its current recrudescence. Logically, it ought to have declined with progress and the spread </w:t>
      </w:r>
      <w:proofErr w:type="spellStart"/>
      <w:r w:rsidRPr="00672B25">
        <w:rPr>
          <w:sz w:val="10"/>
        </w:rPr>
        <w:t>ofEnlightenment</w:t>
      </w:r>
      <w:proofErr w:type="spellEnd"/>
      <w:r w:rsidRPr="00672B25">
        <w:rPr>
          <w:sz w:val="10"/>
        </w:rPr>
        <w:t xml:space="preserve">. </w:t>
      </w:r>
      <w:r w:rsidRPr="00672B25">
        <w:rPr>
          <w:rStyle w:val="StyleBoldUnderline"/>
        </w:rPr>
        <w:t>But the more we learn how unfounded the genetic theory of race is, the more racism intensifies</w:t>
      </w:r>
      <w:r w:rsidRPr="00672B25">
        <w:rPr>
          <w:sz w:val="10"/>
        </w:rPr>
        <w:t xml:space="preserve">. </w:t>
      </w:r>
      <w:r w:rsidRPr="00672B25">
        <w:rPr>
          <w:rStyle w:val="StyleBoldUnderline"/>
        </w:rPr>
        <w:t>This is because we are dealing with an artificial construction of the Other, on the basis of an erosion of the singularity of cultures</w:t>
      </w:r>
      <w:r w:rsidRPr="00672B25">
        <w:rPr>
          <w:sz w:val="10"/>
        </w:rPr>
        <w:t xml:space="preserve"> (of their otherness one to another) </w:t>
      </w:r>
      <w:r w:rsidRPr="00672B25">
        <w:rPr>
          <w:rStyle w:val="StyleBoldUnderline"/>
        </w:rPr>
        <w:t xml:space="preserve">and entry into the fetish- </w:t>
      </w:r>
      <w:proofErr w:type="spellStart"/>
      <w:r w:rsidRPr="00672B25">
        <w:rPr>
          <w:rStyle w:val="StyleBoldUnderline"/>
        </w:rPr>
        <w:t>istic</w:t>
      </w:r>
      <w:proofErr w:type="spellEnd"/>
      <w:r w:rsidRPr="00672B25">
        <w:rPr>
          <w:rStyle w:val="StyleBoldUnderline"/>
        </w:rPr>
        <w:t xml:space="preserve"> system of difference</w:t>
      </w:r>
      <w:r w:rsidRPr="00672B25">
        <w:rPr>
          <w:sz w:val="10"/>
        </w:rPr>
        <w:t xml:space="preserve">. So long as there is otherness, </w:t>
      </w:r>
      <w:proofErr w:type="spellStart"/>
      <w:r w:rsidRPr="00672B25">
        <w:rPr>
          <w:sz w:val="10"/>
        </w:rPr>
        <w:t>alienness</w:t>
      </w:r>
      <w:proofErr w:type="spellEnd"/>
      <w:r w:rsidRPr="00672B25">
        <w:rPr>
          <w:sz w:val="10"/>
        </w:rPr>
        <w:t xml:space="preserve"> and a (possibly violent) dual relation, there is no racism properly so called. That is to say, roughly, up to the eighteenth century, as anthropological accounts attest. </w:t>
      </w:r>
      <w:r w:rsidRPr="00672B25">
        <w:rPr>
          <w:rStyle w:val="StyleBoldUnderline"/>
          <w:highlight w:val="yellow"/>
        </w:rPr>
        <w:t>Once this 'natural' relation is lost, we enter upon an</w:t>
      </w:r>
      <w:r w:rsidRPr="00672B25">
        <w:rPr>
          <w:rStyle w:val="StyleBoldUnderline"/>
        </w:rPr>
        <w:t xml:space="preserve"> </w:t>
      </w:r>
      <w:r w:rsidRPr="00672B25">
        <w:rPr>
          <w:rStyle w:val="StyleBoldUnderline"/>
          <w:highlight w:val="yellow"/>
        </w:rPr>
        <w:t xml:space="preserve">exponential relation with an artificial </w:t>
      </w:r>
      <w:proofErr w:type="gramStart"/>
      <w:r w:rsidRPr="00672B25">
        <w:rPr>
          <w:rStyle w:val="StyleBoldUnderline"/>
          <w:highlight w:val="yellow"/>
        </w:rPr>
        <w:t>Other</w:t>
      </w:r>
      <w:proofErr w:type="gramEnd"/>
      <w:r w:rsidRPr="00672B25">
        <w:rPr>
          <w:rStyle w:val="StyleBoldUnderline"/>
        </w:rPr>
        <w:t xml:space="preserve">. And </w:t>
      </w:r>
      <w:r w:rsidRPr="00672B25">
        <w:rPr>
          <w:rStyle w:val="StyleBoldUnderline"/>
          <w:highlight w:val="yellow"/>
        </w:rPr>
        <w:t>there is nothing</w:t>
      </w:r>
      <w:r w:rsidRPr="00672B25">
        <w:rPr>
          <w:rStyle w:val="StyleBoldUnderline"/>
        </w:rPr>
        <w:t xml:space="preserve"> in our culture </w:t>
      </w:r>
      <w:r w:rsidRPr="00672B25">
        <w:rPr>
          <w:rStyle w:val="StyleBoldUnderline"/>
          <w:highlight w:val="yellow"/>
        </w:rPr>
        <w:t>with which we can stamp out racism</w:t>
      </w:r>
      <w:r w:rsidRPr="00672B25">
        <w:rPr>
          <w:rStyle w:val="StyleBoldUnderline"/>
        </w:rPr>
        <w:t xml:space="preserve">, </w:t>
      </w:r>
      <w:r w:rsidRPr="00672B25">
        <w:rPr>
          <w:rStyle w:val="StyleBoldUnderline"/>
          <w:highlight w:val="yellow"/>
        </w:rPr>
        <w:t>since the entire</w:t>
      </w:r>
      <w:r w:rsidRPr="00672B25">
        <w:rPr>
          <w:rStyle w:val="StyleBoldUnderline"/>
        </w:rPr>
        <w:t xml:space="preserve"> movement of that </w:t>
      </w:r>
      <w:r w:rsidRPr="00672B25">
        <w:rPr>
          <w:rStyle w:val="StyleBoldUnderline"/>
          <w:highlight w:val="yellow"/>
        </w:rPr>
        <w:t>culture is</w:t>
      </w:r>
      <w:r w:rsidRPr="00672B25">
        <w:rPr>
          <w:rStyle w:val="StyleBoldUnderline"/>
        </w:rPr>
        <w:t xml:space="preserve"> towards </w:t>
      </w:r>
      <w:r w:rsidRPr="00672B25">
        <w:rPr>
          <w:rStyle w:val="StyleBoldUnderline"/>
          <w:highlight w:val="yellow"/>
        </w:rPr>
        <w:t>a fanatical</w:t>
      </w:r>
      <w:r w:rsidRPr="00672B25">
        <w:rPr>
          <w:rStyle w:val="StyleBoldUnderline"/>
        </w:rPr>
        <w:t xml:space="preserve"> differential </w:t>
      </w:r>
      <w:r w:rsidRPr="00672B25">
        <w:rPr>
          <w:rStyle w:val="StyleBoldUnderline"/>
          <w:highlight w:val="yellow"/>
        </w:rPr>
        <w:t>construction of the Other</w:t>
      </w:r>
      <w:r w:rsidRPr="00672B25">
        <w:rPr>
          <w:rStyle w:val="StyleBoldUnderline"/>
        </w:rPr>
        <w:t xml:space="preserve">, and a perpetual extrapolation </w:t>
      </w:r>
      <w:proofErr w:type="spellStart"/>
      <w:r w:rsidRPr="00672B25">
        <w:rPr>
          <w:rStyle w:val="StyleBoldUnderline"/>
        </w:rPr>
        <w:t>ofthe</w:t>
      </w:r>
      <w:proofErr w:type="spellEnd"/>
      <w:r w:rsidRPr="00672B25">
        <w:rPr>
          <w:rStyle w:val="StyleBoldUnderline"/>
        </w:rPr>
        <w:t xml:space="preserve"> Same through the Other.</w:t>
      </w:r>
      <w:r w:rsidRPr="00672B25">
        <w:rPr>
          <w:sz w:val="10"/>
        </w:rPr>
        <w:t xml:space="preserve"> </w:t>
      </w:r>
      <w:proofErr w:type="gramStart"/>
      <w:r w:rsidRPr="00672B25">
        <w:rPr>
          <w:sz w:val="10"/>
        </w:rPr>
        <w:t xml:space="preserve">Autistic </w:t>
      </w:r>
      <w:proofErr w:type="spellStart"/>
      <w:r w:rsidRPr="00672B25">
        <w:rPr>
          <w:sz w:val="10"/>
        </w:rPr>
        <w:t>cul</w:t>
      </w:r>
      <w:proofErr w:type="spellEnd"/>
      <w:r w:rsidRPr="00672B25">
        <w:rPr>
          <w:sz w:val="10"/>
        </w:rPr>
        <w:t xml:space="preserve">- </w:t>
      </w:r>
      <w:proofErr w:type="spellStart"/>
      <w:r w:rsidRPr="00672B25">
        <w:rPr>
          <w:sz w:val="10"/>
        </w:rPr>
        <w:t>ture</w:t>
      </w:r>
      <w:proofErr w:type="spellEnd"/>
      <w:r w:rsidRPr="00672B25">
        <w:rPr>
          <w:sz w:val="10"/>
        </w:rPr>
        <w:t xml:space="preserve"> posing as altruism.</w:t>
      </w:r>
      <w:proofErr w:type="gramEnd"/>
    </w:p>
    <w:p w14:paraId="099D8FD0" w14:textId="77777777" w:rsidR="006762C5" w:rsidRPr="00672B25" w:rsidRDefault="006762C5" w:rsidP="006762C5">
      <w:pPr>
        <w:rPr>
          <w:rStyle w:val="StyleBoldUnderline"/>
        </w:rPr>
      </w:pPr>
      <w:r w:rsidRPr="00672B25">
        <w:rPr>
          <w:rStyle w:val="StyleBoldUnderline"/>
        </w:rPr>
        <w:t xml:space="preserve">We talk of alienation. But </w:t>
      </w:r>
      <w:r w:rsidRPr="00672B25">
        <w:rPr>
          <w:rStyle w:val="StyleBoldUnderline"/>
          <w:highlight w:val="yellow"/>
        </w:rPr>
        <w:t>the worst alienation is</w:t>
      </w:r>
      <w:r w:rsidRPr="00672B25">
        <w:rPr>
          <w:rStyle w:val="StyleBoldUnderline"/>
        </w:rPr>
        <w:t xml:space="preserve"> not being dispossessed by the other, but being dispossessed of the other: </w:t>
      </w:r>
      <w:r w:rsidRPr="00672B25">
        <w:rPr>
          <w:rStyle w:val="Emphasis"/>
        </w:rPr>
        <w:t xml:space="preserve">it is </w:t>
      </w:r>
      <w:proofErr w:type="gramStart"/>
      <w:r w:rsidRPr="00672B25">
        <w:rPr>
          <w:rStyle w:val="Emphasis"/>
          <w:highlight w:val="yellow"/>
        </w:rPr>
        <w:t>having</w:t>
      </w:r>
      <w:proofErr w:type="gramEnd"/>
      <w:r w:rsidRPr="00672B25">
        <w:rPr>
          <w:rStyle w:val="Emphasis"/>
          <w:highlight w:val="yellow"/>
        </w:rPr>
        <w:t xml:space="preserve"> to produce the other in the absence of the other</w:t>
      </w:r>
      <w:r w:rsidRPr="00672B25">
        <w:rPr>
          <w:rStyle w:val="Emphasis"/>
        </w:rPr>
        <w:t xml:space="preserve">, and so </w:t>
      </w:r>
      <w:r w:rsidRPr="00672B25">
        <w:rPr>
          <w:rStyle w:val="Emphasis"/>
          <w:highlight w:val="yellow"/>
        </w:rPr>
        <w:t>continually to be thrown back on oneself and one's own image</w:t>
      </w:r>
      <w:r w:rsidRPr="00672B25">
        <w:rPr>
          <w:sz w:val="10"/>
        </w:rPr>
        <w:t xml:space="preserve">. If, today, we are condemned to our image (to cultivate our bodies, our 'looks', our identities, our desires), this is not because </w:t>
      </w:r>
      <w:proofErr w:type="spellStart"/>
      <w:r w:rsidRPr="00672B25">
        <w:rPr>
          <w:sz w:val="10"/>
        </w:rPr>
        <w:t>ofalienation</w:t>
      </w:r>
      <w:proofErr w:type="spellEnd"/>
      <w:r w:rsidRPr="00672B25">
        <w:rPr>
          <w:sz w:val="10"/>
        </w:rPr>
        <w:t xml:space="preserve">, but because </w:t>
      </w:r>
      <w:proofErr w:type="spellStart"/>
      <w:r w:rsidRPr="00672B25">
        <w:rPr>
          <w:sz w:val="10"/>
        </w:rPr>
        <w:t>ofthe</w:t>
      </w:r>
      <w:proofErr w:type="spellEnd"/>
      <w:r w:rsidRPr="00672B25">
        <w:rPr>
          <w:sz w:val="10"/>
        </w:rPr>
        <w:t xml:space="preserve"> end </w:t>
      </w:r>
      <w:proofErr w:type="spellStart"/>
      <w:r w:rsidRPr="00672B25">
        <w:rPr>
          <w:sz w:val="10"/>
        </w:rPr>
        <w:t>ofalienation</w:t>
      </w:r>
      <w:proofErr w:type="spellEnd"/>
      <w:r w:rsidRPr="00672B25">
        <w:rPr>
          <w:sz w:val="10"/>
        </w:rPr>
        <w:t xml:space="preserve"> and the virtual disappearance </w:t>
      </w:r>
      <w:proofErr w:type="spellStart"/>
      <w:r w:rsidRPr="00672B25">
        <w:rPr>
          <w:sz w:val="10"/>
        </w:rPr>
        <w:t>ofthe</w:t>
      </w:r>
      <w:proofErr w:type="spellEnd"/>
      <w:r w:rsidRPr="00672B25">
        <w:rPr>
          <w:sz w:val="10"/>
        </w:rPr>
        <w:t xml:space="preserve"> other, which is a much worse fate. In fact, the definition </w:t>
      </w:r>
      <w:proofErr w:type="spellStart"/>
      <w:r w:rsidRPr="00672B25">
        <w:rPr>
          <w:sz w:val="10"/>
        </w:rPr>
        <w:t>ofalienation</w:t>
      </w:r>
      <w:proofErr w:type="spellEnd"/>
      <w:r w:rsidRPr="00672B25">
        <w:rPr>
          <w:sz w:val="10"/>
        </w:rPr>
        <w:t xml:space="preserve"> is to take </w:t>
      </w:r>
      <w:proofErr w:type="spellStart"/>
      <w:r w:rsidRPr="00672B25">
        <w:rPr>
          <w:sz w:val="10"/>
        </w:rPr>
        <w:t>oneselfas</w:t>
      </w:r>
      <w:proofErr w:type="spellEnd"/>
      <w:r w:rsidRPr="00672B25">
        <w:rPr>
          <w:sz w:val="10"/>
        </w:rPr>
        <w:t xml:space="preserve"> one's focus, as one's object of care, desire, suffering and communication. </w:t>
      </w:r>
      <w:r w:rsidRPr="00672B25">
        <w:rPr>
          <w:rStyle w:val="StyleBoldUnderline"/>
        </w:rPr>
        <w:t xml:space="preserve">This definitive short-circuiting of the </w:t>
      </w:r>
    </w:p>
    <w:p w14:paraId="7CA2C8AB" w14:textId="77777777" w:rsidR="006762C5" w:rsidRPr="00672B25" w:rsidRDefault="006762C5" w:rsidP="006762C5">
      <w:pPr>
        <w:rPr>
          <w:sz w:val="12"/>
        </w:rPr>
      </w:pPr>
      <w:proofErr w:type="gramStart"/>
      <w:r w:rsidRPr="00672B25">
        <w:rPr>
          <w:rStyle w:val="StyleBoldUnderline"/>
        </w:rPr>
        <w:t>other</w:t>
      </w:r>
      <w:proofErr w:type="gramEnd"/>
      <w:r w:rsidRPr="00672B25">
        <w:rPr>
          <w:rStyle w:val="StyleBoldUnderline"/>
        </w:rPr>
        <w:t xml:space="preserve"> ushers in the era of transparency. </w:t>
      </w:r>
      <w:r w:rsidRPr="00672B25">
        <w:rPr>
          <w:rStyle w:val="StyleBoldUnderline"/>
          <w:highlight w:val="yellow"/>
        </w:rPr>
        <w:t>Plastic surgery becomes universal</w:t>
      </w:r>
      <w:r w:rsidRPr="00672B25">
        <w:rPr>
          <w:rStyle w:val="StyleBoldUnderline"/>
        </w:rPr>
        <w:t xml:space="preserve">. And </w:t>
      </w:r>
      <w:r w:rsidRPr="00672B25">
        <w:rPr>
          <w:rStyle w:val="StyleBoldUnderline"/>
          <w:highlight w:val="yellow"/>
        </w:rPr>
        <w:t>the surgery</w:t>
      </w:r>
      <w:r w:rsidRPr="00672B25">
        <w:rPr>
          <w:rStyle w:val="StyleBoldUnderline"/>
        </w:rPr>
        <w:t xml:space="preserve"> performed on the face and the body </w:t>
      </w:r>
      <w:r w:rsidRPr="00672B25">
        <w:rPr>
          <w:rStyle w:val="StyleBoldUnderline"/>
          <w:highlight w:val="yellow"/>
        </w:rPr>
        <w:t>is</w:t>
      </w:r>
      <w:r w:rsidRPr="00672B25">
        <w:rPr>
          <w:rStyle w:val="StyleBoldUnderline"/>
        </w:rPr>
        <w:t xml:space="preserve"> merely </w:t>
      </w:r>
      <w:r w:rsidRPr="00672B25">
        <w:rPr>
          <w:rStyle w:val="StyleBoldUnderline"/>
          <w:highlight w:val="yellow"/>
        </w:rPr>
        <w:t xml:space="preserve">the symptom </w:t>
      </w:r>
      <w:proofErr w:type="spellStart"/>
      <w:r w:rsidRPr="00672B25">
        <w:rPr>
          <w:rStyle w:val="StyleBoldUnderline"/>
          <w:highlight w:val="yellow"/>
        </w:rPr>
        <w:t>ofa</w:t>
      </w:r>
      <w:proofErr w:type="spellEnd"/>
      <w:r w:rsidRPr="00672B25">
        <w:rPr>
          <w:rStyle w:val="StyleBoldUnderline"/>
          <w:highlight w:val="yellow"/>
        </w:rPr>
        <w:t xml:space="preserve"> more</w:t>
      </w:r>
      <w:r w:rsidRPr="00672B25">
        <w:rPr>
          <w:rStyle w:val="StyleBoldUnderline"/>
        </w:rPr>
        <w:t xml:space="preserve"> </w:t>
      </w:r>
      <w:r w:rsidRPr="00672B25">
        <w:rPr>
          <w:rStyle w:val="StyleBoldUnderline"/>
          <w:highlight w:val="yellow"/>
        </w:rPr>
        <w:t xml:space="preserve">rad- </w:t>
      </w:r>
      <w:proofErr w:type="spellStart"/>
      <w:r w:rsidRPr="00672B25">
        <w:rPr>
          <w:rStyle w:val="StyleBoldUnderline"/>
          <w:highlight w:val="yellow"/>
        </w:rPr>
        <w:t>ical</w:t>
      </w:r>
      <w:proofErr w:type="spellEnd"/>
      <w:r w:rsidRPr="00672B25">
        <w:rPr>
          <w:rStyle w:val="StyleBoldUnderline"/>
          <w:highlight w:val="yellow"/>
        </w:rPr>
        <w:t xml:space="preserve"> surgery</w:t>
      </w:r>
      <w:r w:rsidRPr="00672B25">
        <w:rPr>
          <w:rStyle w:val="StyleBoldUnderline"/>
        </w:rPr>
        <w:t xml:space="preserve">: that performed </w:t>
      </w:r>
      <w:r w:rsidRPr="00672B25">
        <w:rPr>
          <w:rStyle w:val="StyleBoldUnderline"/>
          <w:highlight w:val="yellow"/>
        </w:rPr>
        <w:t>on otherness</w:t>
      </w:r>
      <w:r w:rsidRPr="00672B25">
        <w:rPr>
          <w:rStyle w:val="StyleBoldUnderline"/>
        </w:rPr>
        <w:t xml:space="preserve"> and destiny.</w:t>
      </w:r>
    </w:p>
    <w:p w14:paraId="0BF94B79" w14:textId="77777777" w:rsidR="006762C5" w:rsidRPr="00672B25" w:rsidRDefault="006762C5" w:rsidP="006762C5">
      <w:pPr>
        <w:rPr>
          <w:sz w:val="10"/>
        </w:rPr>
      </w:pPr>
      <w:r w:rsidRPr="00672B25">
        <w:rPr>
          <w:sz w:val="10"/>
        </w:rPr>
        <w:t xml:space="preserve">What is the solution? There is no solution to this erotic trend within an entire culture; to this fascination, this whirl of denial of otherness, of all that is alien and negative; to this foreclosing of evil and this reconciliation around the Same and its multiple figures: incest, autism, </w:t>
      </w:r>
      <w:proofErr w:type="spellStart"/>
      <w:r w:rsidRPr="00672B25">
        <w:rPr>
          <w:sz w:val="10"/>
        </w:rPr>
        <w:t>twinship</w:t>
      </w:r>
      <w:proofErr w:type="spellEnd"/>
      <w:r w:rsidRPr="00672B25">
        <w:rPr>
          <w:sz w:val="10"/>
        </w:rPr>
        <w:t xml:space="preserve">, cloning. </w:t>
      </w:r>
      <w:r w:rsidRPr="00672B25">
        <w:rPr>
          <w:rStyle w:val="StyleBoldUnderline"/>
        </w:rPr>
        <w:t xml:space="preserve">All we can do is remind ourselves that </w:t>
      </w:r>
      <w:r w:rsidRPr="00672B25">
        <w:rPr>
          <w:rStyle w:val="StyleBoldUnderline"/>
          <w:highlight w:val="yellow"/>
        </w:rPr>
        <w:t>seduction</w:t>
      </w:r>
      <w:r w:rsidRPr="00672B25">
        <w:rPr>
          <w:rStyle w:val="StyleBoldUnderline"/>
        </w:rPr>
        <w:t xml:space="preserve"> </w:t>
      </w:r>
      <w:r w:rsidRPr="00672B25">
        <w:rPr>
          <w:rStyle w:val="StyleBoldUnderline"/>
          <w:highlight w:val="yellow"/>
        </w:rPr>
        <w:t>lies in non-reconciliation</w:t>
      </w:r>
      <w:r w:rsidRPr="00672B25">
        <w:rPr>
          <w:rStyle w:val="StyleBoldUnderline"/>
        </w:rPr>
        <w:t xml:space="preserve"> with the other, </w:t>
      </w:r>
      <w:r w:rsidRPr="00672B25">
        <w:rPr>
          <w:rStyle w:val="StyleBoldUnderline"/>
          <w:highlight w:val="yellow"/>
        </w:rPr>
        <w:t>in preserving</w:t>
      </w:r>
      <w:r w:rsidRPr="00672B25">
        <w:rPr>
          <w:rStyle w:val="StyleBoldUnderline"/>
        </w:rPr>
        <w:t xml:space="preserve"> the </w:t>
      </w:r>
      <w:r w:rsidRPr="00672B25">
        <w:rPr>
          <w:rStyle w:val="StyleBoldUnderline"/>
          <w:highlight w:val="yellow"/>
        </w:rPr>
        <w:t>alien status</w:t>
      </w:r>
      <w:r w:rsidRPr="00672B25">
        <w:rPr>
          <w:rStyle w:val="StyleBoldUnderline"/>
        </w:rPr>
        <w:t xml:space="preserve"> of the </w:t>
      </w:r>
      <w:proofErr w:type="gramStart"/>
      <w:r w:rsidRPr="00672B25">
        <w:rPr>
          <w:rStyle w:val="StyleBoldUnderline"/>
        </w:rPr>
        <w:t>Other</w:t>
      </w:r>
      <w:proofErr w:type="gramEnd"/>
      <w:r w:rsidRPr="00672B25">
        <w:rPr>
          <w:sz w:val="10"/>
        </w:rPr>
        <w:t xml:space="preserve">. </w:t>
      </w:r>
      <w:r w:rsidRPr="00672B25">
        <w:rPr>
          <w:rStyle w:val="Emphasis"/>
          <w:highlight w:val="yellow"/>
        </w:rPr>
        <w:t>One must not be reconciled with oneself or with one's body. One must not be</w:t>
      </w:r>
      <w:r w:rsidRPr="00672B25">
        <w:rPr>
          <w:rStyle w:val="Emphasis"/>
        </w:rPr>
        <w:t xml:space="preserve"> </w:t>
      </w:r>
      <w:r w:rsidRPr="00672B25">
        <w:rPr>
          <w:rStyle w:val="Emphasis"/>
          <w:highlight w:val="yellow"/>
        </w:rPr>
        <w:t>reconciled with the other</w:t>
      </w:r>
      <w:r w:rsidRPr="00672B25">
        <w:rPr>
          <w:rStyle w:val="Emphasis"/>
        </w:rPr>
        <w:t xml:space="preserve">, one must not be reconciled with </w:t>
      </w:r>
      <w:r w:rsidRPr="00672B25">
        <w:rPr>
          <w:rStyle w:val="Emphasis"/>
          <w:highlight w:val="yellow"/>
        </w:rPr>
        <w:t>nature</w:t>
      </w:r>
      <w:r w:rsidRPr="00672B25">
        <w:rPr>
          <w:rStyle w:val="Emphasis"/>
        </w:rPr>
        <w:t xml:space="preserve">, </w:t>
      </w:r>
      <w:proofErr w:type="gramStart"/>
      <w:r w:rsidRPr="00672B25">
        <w:rPr>
          <w:rStyle w:val="Emphasis"/>
        </w:rPr>
        <w:t>one</w:t>
      </w:r>
      <w:proofErr w:type="gramEnd"/>
      <w:r w:rsidRPr="00672B25">
        <w:rPr>
          <w:rStyle w:val="Emphasis"/>
        </w:rPr>
        <w:t xml:space="preserve"> must not be reconciled with </w:t>
      </w:r>
      <w:r w:rsidRPr="00672B25">
        <w:rPr>
          <w:rStyle w:val="Emphasis"/>
          <w:highlight w:val="yellow"/>
        </w:rPr>
        <w:t>the feminine</w:t>
      </w:r>
      <w:r w:rsidRPr="00672B25">
        <w:rPr>
          <w:rStyle w:val="Emphasis"/>
        </w:rPr>
        <w:t xml:space="preserve"> </w:t>
      </w:r>
      <w:r w:rsidRPr="00672B25">
        <w:rPr>
          <w:sz w:val="10"/>
        </w:rPr>
        <w:t>(that goes for women</w:t>
      </w:r>
    </w:p>
    <w:p w14:paraId="75D12477" w14:textId="77777777" w:rsidR="006762C5" w:rsidRPr="00672B25" w:rsidRDefault="006762C5" w:rsidP="006762C5">
      <w:pPr>
        <w:rPr>
          <w:sz w:val="12"/>
        </w:rPr>
      </w:pPr>
    </w:p>
    <w:p w14:paraId="7370DC51" w14:textId="77777777" w:rsidR="006762C5" w:rsidRPr="00672B25" w:rsidRDefault="006762C5" w:rsidP="006762C5">
      <w:pPr>
        <w:pStyle w:val="Heading4"/>
      </w:pPr>
      <w:r w:rsidRPr="00672B25">
        <w:lastRenderedPageBreak/>
        <w:t xml:space="preserve">The system demands that we maximize production of meaning – in response, we refuse </w:t>
      </w:r>
      <w:r>
        <w:t>the affirmative’s injection of meaning and their call upon the other</w:t>
      </w:r>
      <w:r w:rsidRPr="00672B25">
        <w:t xml:space="preserve">, we refuse signification, and we refuse meaning. </w:t>
      </w:r>
    </w:p>
    <w:p w14:paraId="4BC10FA1" w14:textId="77777777" w:rsidR="006762C5" w:rsidRPr="00672B25" w:rsidRDefault="006762C5" w:rsidP="006762C5">
      <w:proofErr w:type="spellStart"/>
      <w:r w:rsidRPr="00672B25">
        <w:rPr>
          <w:rStyle w:val="StyleStyleBold12pt"/>
        </w:rPr>
        <w:t>Baudrillard</w:t>
      </w:r>
      <w:proofErr w:type="spellEnd"/>
      <w:r w:rsidRPr="00672B25">
        <w:rPr>
          <w:rStyle w:val="StyleStyleBold12pt"/>
        </w:rPr>
        <w:t xml:space="preserve"> 2K</w:t>
      </w:r>
      <w:r w:rsidRPr="00672B25">
        <w:t xml:space="preserve"> ~http://www.egs.edu/faculty/jean-baudrillard/articles/simulacra-and-simulations-viii-the-implosion-of-meaning-in-the-media/</w:t>
      </w:r>
    </w:p>
    <w:p w14:paraId="4881653C" w14:textId="77777777" w:rsidR="006762C5" w:rsidRPr="00672B25" w:rsidRDefault="006762C5" w:rsidP="006762C5">
      <w:pPr>
        <w:rPr>
          <w:rStyle w:val="StyleBoldUnderline"/>
        </w:rPr>
      </w:pPr>
      <w:r w:rsidRPr="00672B25">
        <w:rPr>
          <w:rStyle w:val="StyleBoldUnderline"/>
          <w:highlight w:val="yellow"/>
        </w:rPr>
        <w:t>What is essential today is to evaluate this double challenge – the challenge of the masses to meaning</w:t>
      </w:r>
      <w:r w:rsidRPr="00672B25">
        <w:rPr>
          <w:rStyle w:val="StyleBoldUnderline"/>
        </w:rPr>
        <w:t xml:space="preserve"> </w:t>
      </w:r>
      <w:r w:rsidRPr="00672B25">
        <w:rPr>
          <w:rStyle w:val="StyleBoldUnderline"/>
          <w:highlight w:val="yellow"/>
        </w:rPr>
        <w:t>and their silence</w:t>
      </w:r>
      <w:r w:rsidRPr="00672B25">
        <w:rPr>
          <w:rStyle w:val="StyleBoldUnderline"/>
        </w:rPr>
        <w:t xml:space="preserve"> (</w:t>
      </w:r>
      <w:r w:rsidRPr="00672B25">
        <w:rPr>
          <w:rStyle w:val="Emphasis"/>
          <w:highlight w:val="yellow"/>
        </w:rPr>
        <w:t>which is not at all a passive resistance</w:t>
      </w:r>
      <w:r w:rsidRPr="00672B25">
        <w:rPr>
          <w:rStyle w:val="StyleBoldUnderline"/>
        </w:rPr>
        <w:t xml:space="preserve">) - </w:t>
      </w:r>
      <w:r w:rsidRPr="00672B25">
        <w:rPr>
          <w:rStyle w:val="StyleBoldUnderline"/>
          <w:highlight w:val="yellow"/>
        </w:rPr>
        <w:t>the challenge to meaning</w:t>
      </w:r>
      <w:r w:rsidRPr="00672B25">
        <w:rPr>
          <w:rStyle w:val="StyleBoldUnderline"/>
        </w:rPr>
        <w:t xml:space="preserve"> that comes </w:t>
      </w:r>
      <w:r w:rsidRPr="00672B25">
        <w:rPr>
          <w:rStyle w:val="StyleBoldUnderline"/>
          <w:highlight w:val="yellow"/>
        </w:rPr>
        <w:t>from the media and its fascination</w:t>
      </w:r>
      <w:r w:rsidRPr="00672B25">
        <w:rPr>
          <w:rStyle w:val="StyleBoldUnderline"/>
        </w:rPr>
        <w:t xml:space="preserve">. </w:t>
      </w:r>
      <w:r w:rsidRPr="00672B25">
        <w:rPr>
          <w:rStyle w:val="StyleBoldUnderline"/>
          <w:highlight w:val="yellow"/>
        </w:rPr>
        <w:t xml:space="preserve">All the </w:t>
      </w:r>
      <w:r w:rsidRPr="00672B25">
        <w:rPr>
          <w:rStyle w:val="StyleBoldUnderline"/>
        </w:rPr>
        <w:t xml:space="preserve">marginal, </w:t>
      </w:r>
      <w:r w:rsidRPr="00672B25">
        <w:rPr>
          <w:rStyle w:val="StyleBoldUnderline"/>
          <w:highlight w:val="yellow"/>
        </w:rPr>
        <w:t>alternative efforts</w:t>
      </w:r>
      <w:r w:rsidRPr="00672B25">
        <w:rPr>
          <w:rStyle w:val="StyleBoldUnderline"/>
        </w:rPr>
        <w:t xml:space="preserve"> to revive meaning </w:t>
      </w:r>
      <w:r w:rsidRPr="00672B25">
        <w:rPr>
          <w:rStyle w:val="StyleBoldUnderline"/>
          <w:highlight w:val="yellow"/>
        </w:rPr>
        <w:t>are secondary in relation to that challenge</w:t>
      </w:r>
      <w:r w:rsidRPr="00672B25">
        <w:rPr>
          <w:rStyle w:val="StyleBoldUnderline"/>
        </w:rPr>
        <w:t>.</w:t>
      </w:r>
    </w:p>
    <w:p w14:paraId="27158F28" w14:textId="77777777" w:rsidR="006762C5" w:rsidRPr="00672B25" w:rsidRDefault="006762C5" w:rsidP="006762C5">
      <w:pPr>
        <w:rPr>
          <w:rStyle w:val="StyleBoldUnderline"/>
        </w:rPr>
      </w:pPr>
      <w:r w:rsidRPr="00672B25">
        <w:t>Evidently, there is a paradox in this inextricable conjunction of the masses and the media: do the media neutralize meaning and produce unformed [</w:t>
      </w:r>
      <w:proofErr w:type="spellStart"/>
      <w:r w:rsidRPr="00672B25">
        <w:t>informe</w:t>
      </w:r>
      <w:proofErr w:type="spellEnd"/>
      <w:r w:rsidRPr="00672B25">
        <w:t>] or informed [</w:t>
      </w:r>
      <w:proofErr w:type="spellStart"/>
      <w:r w:rsidRPr="00672B25">
        <w:t>informée</w:t>
      </w:r>
      <w:proofErr w:type="spellEnd"/>
      <w:r w:rsidRPr="00672B25">
        <w:t xml:space="preserve">] masses, or is it the masses who victoriously resist the media by directing or absorbing all the messages that the media produce without responding to them? Sometime ago, in "Requiem for the Media," I analyzed and condemned the media as the institution of an irreversible model of communication without a response. </w:t>
      </w:r>
      <w:proofErr w:type="gramStart"/>
      <w:r w:rsidRPr="00672B25">
        <w:t>But today?</w:t>
      </w:r>
      <w:proofErr w:type="gramEnd"/>
      <w:r w:rsidRPr="00672B25">
        <w:t xml:space="preserve"> This absence of a response can no longer be understood at all as a strategy of power, but as a counterstrategy of the masses themselves when they encounter power. What then? </w:t>
      </w:r>
      <w:r w:rsidRPr="00672B25">
        <w:rPr>
          <w:rStyle w:val="StyleBoldUnderline"/>
        </w:rPr>
        <w:t>Are the mass media on the side of power in the manipulation of the masses, or are they on the side of the masses in the liquidation of meaning, in the violence perpetrated on meaning, and in fascination</w:t>
      </w:r>
      <w:r w:rsidRPr="00672B25">
        <w:t xml:space="preserve">? Is it the media that induce fascination in the masses, or is it the masses </w:t>
      </w:r>
      <w:proofErr w:type="gramStart"/>
      <w:r w:rsidRPr="00672B25">
        <w:t>who</w:t>
      </w:r>
      <w:proofErr w:type="gramEnd"/>
      <w:r w:rsidRPr="00672B25">
        <w:t xml:space="preserve"> direct the media into the spectacle? Mogadishu-</w:t>
      </w:r>
      <w:proofErr w:type="spellStart"/>
      <w:r w:rsidRPr="00672B25">
        <w:t>Stammheim</w:t>
      </w:r>
      <w:proofErr w:type="spellEnd"/>
      <w:r w:rsidRPr="00672B25">
        <w:t xml:space="preserve">: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 there is none). </w:t>
      </w:r>
      <w:r w:rsidRPr="00672B25">
        <w:rPr>
          <w:rStyle w:val="StyleBoldUnderline"/>
          <w:highlight w:val="yellow"/>
        </w:rPr>
        <w:t xml:space="preserve">The media carry meaning and </w:t>
      </w:r>
      <w:proofErr w:type="spellStart"/>
      <w:r w:rsidRPr="00672B25">
        <w:rPr>
          <w:rStyle w:val="StyleBoldUnderline"/>
          <w:highlight w:val="yellow"/>
        </w:rPr>
        <w:t>countermeaning</w:t>
      </w:r>
      <w:proofErr w:type="spellEnd"/>
      <w:r w:rsidRPr="00672B25">
        <w:rPr>
          <w:rStyle w:val="StyleBoldUnderline"/>
        </w:rPr>
        <w:t xml:space="preserve">, they manipulate in all directions at once, </w:t>
      </w:r>
      <w:r w:rsidRPr="00672B25">
        <w:rPr>
          <w:rStyle w:val="Emphasis"/>
          <w:highlight w:val="yellow"/>
        </w:rPr>
        <w:t>nothing can control this process</w:t>
      </w:r>
      <w:r w:rsidRPr="00672B25">
        <w:rPr>
          <w:rStyle w:val="StyleBoldUnderline"/>
          <w:highlight w:val="yellow"/>
        </w:rPr>
        <w:t>, they are the</w:t>
      </w:r>
      <w:r w:rsidRPr="00672B25">
        <w:rPr>
          <w:rStyle w:val="StyleBoldUnderline"/>
        </w:rPr>
        <w:t xml:space="preserve"> vehicle for the simulation internal to the system and the </w:t>
      </w:r>
      <w:r w:rsidRPr="00672B25">
        <w:rPr>
          <w:rStyle w:val="StyleBoldUnderline"/>
          <w:highlight w:val="yellow"/>
        </w:rPr>
        <w:t>simulation that destroys the system</w:t>
      </w:r>
      <w:r w:rsidRPr="00672B25">
        <w:t xml:space="preserve">, according to an absolutely </w:t>
      </w:r>
      <w:proofErr w:type="spellStart"/>
      <w:r w:rsidRPr="00672B25">
        <w:t>Mobian</w:t>
      </w:r>
      <w:proofErr w:type="spellEnd"/>
      <w:r w:rsidRPr="00672B25">
        <w:t xml:space="preserve"> and circular logic - and it is exactly like this. </w:t>
      </w:r>
      <w:r w:rsidRPr="00672B25">
        <w:rPr>
          <w:rStyle w:val="Emphasis"/>
          <w:highlight w:val="yellow"/>
        </w:rPr>
        <w:t>There is no alternative</w:t>
      </w:r>
      <w:r w:rsidRPr="00672B25">
        <w:t xml:space="preserve"> to this, no logical resolution. </w:t>
      </w:r>
      <w:proofErr w:type="gramStart"/>
      <w:r w:rsidRPr="00672B25">
        <w:rPr>
          <w:rStyle w:val="StyleBoldUnderline"/>
          <w:highlight w:val="yellow"/>
        </w:rPr>
        <w:t>Only a logical exacerbation</w:t>
      </w:r>
      <w:r w:rsidRPr="00672B25">
        <w:rPr>
          <w:rStyle w:val="StyleBoldUnderline"/>
        </w:rPr>
        <w:t xml:space="preserve"> and a catastrophic resolution.</w:t>
      </w:r>
      <w:proofErr w:type="gramEnd"/>
    </w:p>
    <w:p w14:paraId="0121BBA4" w14:textId="77777777" w:rsidR="006762C5" w:rsidRPr="00672B25" w:rsidRDefault="006762C5" w:rsidP="006762C5">
      <w:proofErr w:type="gramStart"/>
      <w:r w:rsidRPr="00672B25">
        <w:t>With one caution.</w:t>
      </w:r>
      <w:proofErr w:type="gramEnd"/>
      <w:r w:rsidRPr="00672B25">
        <w:t xml:space="preserve"> </w:t>
      </w:r>
      <w:r w:rsidRPr="00672B25">
        <w:rPr>
          <w:rStyle w:val="StyleBoldUnderline"/>
          <w:highlight w:val="yellow"/>
        </w:rPr>
        <w:t>We are face to face with this system in a double situation</w:t>
      </w:r>
      <w:r w:rsidRPr="00672B25">
        <w:rPr>
          <w:rStyle w:val="StyleBoldUnderline"/>
        </w:rPr>
        <w:t xml:space="preserve"> and insoluble double bind -</w:t>
      </w:r>
      <w:r w:rsidRPr="00672B25">
        <w:t xml:space="preserve"> exactly like children faced with the demands of the adult world. </w:t>
      </w:r>
      <w:r w:rsidRPr="00672B25">
        <w:rPr>
          <w:rStyle w:val="StyleBoldUnderline"/>
        </w:rPr>
        <w:t>Children are simultaneously required to constitute themselves as autonomous subjects, responsible, free and conscious, and to constitute themselves as submissive, inert, obedient, conforming objects.</w:t>
      </w:r>
      <w:r w:rsidRPr="00672B25">
        <w:t xml:space="preserve"> </w:t>
      </w:r>
      <w:r w:rsidRPr="00672B25">
        <w:rPr>
          <w:rStyle w:val="StyleBoldUnderline"/>
        </w:rPr>
        <w:t>The child resists on all levels</w:t>
      </w:r>
      <w:r w:rsidRPr="00672B25">
        <w:t xml:space="preserve">, and </w:t>
      </w:r>
      <w:r w:rsidRPr="00672B25">
        <w:rPr>
          <w:rStyle w:val="Emphasis"/>
          <w:highlight w:val="yellow"/>
        </w:rPr>
        <w:t>to a contradictory demand</w:t>
      </w:r>
      <w:r w:rsidRPr="00672B25">
        <w:rPr>
          <w:rStyle w:val="Emphasis"/>
        </w:rPr>
        <w:t xml:space="preserve"> </w:t>
      </w:r>
      <w:r w:rsidRPr="00672B25">
        <w:rPr>
          <w:rStyle w:val="StyleBoldUnderline"/>
        </w:rPr>
        <w:t xml:space="preserve">he </w:t>
      </w:r>
      <w:r w:rsidRPr="00672B25">
        <w:rPr>
          <w:rStyle w:val="Emphasis"/>
          <w:highlight w:val="yellow"/>
        </w:rPr>
        <w:t>respond</w:t>
      </w:r>
      <w:r w:rsidRPr="00672B25">
        <w:rPr>
          <w:rStyle w:val="Emphasis"/>
        </w:rPr>
        <w:t>s</w:t>
      </w:r>
      <w:r w:rsidRPr="00672B25">
        <w:rPr>
          <w:rStyle w:val="Emphasis"/>
          <w:highlight w:val="yellow"/>
        </w:rPr>
        <w:t xml:space="preserve"> with a double strategy</w:t>
      </w:r>
      <w:r w:rsidRPr="00672B25">
        <w:t xml:space="preserve">. </w:t>
      </w:r>
      <w:r w:rsidRPr="00672B25">
        <w:rPr>
          <w:rStyle w:val="StyleBoldUnderline"/>
          <w:highlight w:val="yellow"/>
        </w:rPr>
        <w:t>To the demand of being an object, he opposes</w:t>
      </w:r>
      <w:r w:rsidRPr="00672B25">
        <w:rPr>
          <w:rStyle w:val="StyleBoldUnderline"/>
        </w:rPr>
        <w:t xml:space="preserve"> all </w:t>
      </w:r>
      <w:r w:rsidRPr="00672B25">
        <w:rPr>
          <w:rStyle w:val="StyleBoldUnderline"/>
          <w:highlight w:val="yellow"/>
        </w:rPr>
        <w:t>the practices of disobedience</w:t>
      </w:r>
      <w:r w:rsidRPr="00672B25">
        <w:rPr>
          <w:rStyle w:val="StyleBoldUnderline"/>
        </w:rPr>
        <w:t>, of revolt, of emancipation</w:t>
      </w:r>
      <w:proofErr w:type="gramStart"/>
      <w:r w:rsidRPr="00672B25">
        <w:rPr>
          <w:rStyle w:val="StyleBoldUnderline"/>
        </w:rPr>
        <w:t>;</w:t>
      </w:r>
      <w:proofErr w:type="gramEnd"/>
      <w:r w:rsidRPr="00672B25">
        <w:rPr>
          <w:rStyle w:val="StyleBoldUnderline"/>
        </w:rPr>
        <w:t xml:space="preserve"> in short, </w:t>
      </w:r>
      <w:r w:rsidRPr="00672B25">
        <w:rPr>
          <w:rStyle w:val="Emphasis"/>
          <w:highlight w:val="yellow"/>
        </w:rPr>
        <w:t xml:space="preserve">a total claim to </w:t>
      </w:r>
      <w:proofErr w:type="spellStart"/>
      <w:r w:rsidRPr="00672B25">
        <w:rPr>
          <w:rStyle w:val="Emphasis"/>
          <w:highlight w:val="yellow"/>
        </w:rPr>
        <w:t>subjecthood</w:t>
      </w:r>
      <w:proofErr w:type="spellEnd"/>
      <w:r w:rsidRPr="00672B25">
        <w:rPr>
          <w:rStyle w:val="StyleBoldUnderline"/>
        </w:rPr>
        <w:t xml:space="preserve">. </w:t>
      </w:r>
      <w:r w:rsidRPr="00672B25">
        <w:rPr>
          <w:rStyle w:val="StyleBoldUnderline"/>
          <w:highlight w:val="yellow"/>
        </w:rPr>
        <w:t>To the demand of being a subject he opposes</w:t>
      </w:r>
      <w:r w:rsidRPr="00672B25">
        <w:t xml:space="preserve">, just as obstinately and efficaciously, </w:t>
      </w:r>
      <w:r w:rsidRPr="00672B25">
        <w:rPr>
          <w:rStyle w:val="Emphasis"/>
          <w:highlight w:val="yellow"/>
        </w:rPr>
        <w:t>an object's resistance</w:t>
      </w:r>
      <w:r w:rsidRPr="00672B25">
        <w:t xml:space="preserve">, that is to say, exactly the opposite: </w:t>
      </w:r>
      <w:r w:rsidRPr="00672B25">
        <w:rPr>
          <w:rStyle w:val="Emphasis"/>
          <w:highlight w:val="yellow"/>
        </w:rPr>
        <w:t>childishness</w:t>
      </w:r>
      <w:r w:rsidRPr="00672B25">
        <w:rPr>
          <w:rStyle w:val="Emphasis"/>
        </w:rPr>
        <w:t xml:space="preserve">, </w:t>
      </w:r>
      <w:proofErr w:type="spellStart"/>
      <w:r w:rsidRPr="00672B25">
        <w:rPr>
          <w:rStyle w:val="Emphasis"/>
        </w:rPr>
        <w:t>hyperconformism</w:t>
      </w:r>
      <w:proofErr w:type="spellEnd"/>
      <w:r w:rsidRPr="00672B25">
        <w:rPr>
          <w:rStyle w:val="Emphasis"/>
        </w:rPr>
        <w:t xml:space="preserve">, </w:t>
      </w:r>
      <w:r w:rsidRPr="00672B25">
        <w:rPr>
          <w:rStyle w:val="Emphasis"/>
          <w:highlight w:val="yellow"/>
        </w:rPr>
        <w:t>total dependence, passivity, idiocy</w:t>
      </w:r>
      <w:r w:rsidRPr="00672B25">
        <w:rPr>
          <w:rStyle w:val="Emphasis"/>
        </w:rPr>
        <w:t>.</w:t>
      </w:r>
      <w:r w:rsidRPr="00672B25">
        <w:t xml:space="preserve"> </w:t>
      </w:r>
      <w:r w:rsidRPr="00672B25">
        <w:rPr>
          <w:rStyle w:val="StyleBoldUnderline"/>
          <w:highlight w:val="yellow"/>
        </w:rPr>
        <w:t>Neither strategy has more</w:t>
      </w:r>
      <w:r w:rsidRPr="00672B25">
        <w:rPr>
          <w:rStyle w:val="StyleBoldUnderline"/>
        </w:rPr>
        <w:t xml:space="preserve"> objective </w:t>
      </w:r>
      <w:r w:rsidRPr="00672B25">
        <w:rPr>
          <w:rStyle w:val="StyleBoldUnderline"/>
          <w:highlight w:val="yellow"/>
        </w:rPr>
        <w:t>value</w:t>
      </w:r>
      <w:r w:rsidRPr="00672B25">
        <w:rPr>
          <w:rStyle w:val="StyleBoldUnderline"/>
        </w:rPr>
        <w:t xml:space="preserve"> than the other</w:t>
      </w:r>
      <w:r w:rsidRPr="00672B25">
        <w:t xml:space="preserve">. </w:t>
      </w:r>
      <w:r w:rsidRPr="00672B25">
        <w:rPr>
          <w:rStyle w:val="StyleBoldUnderline"/>
          <w:highlight w:val="yellow"/>
        </w:rPr>
        <w:t>The subject-resistance</w:t>
      </w:r>
      <w:r w:rsidRPr="00672B25">
        <w:rPr>
          <w:highlight w:val="yellow"/>
        </w:rPr>
        <w:t xml:space="preserve"> </w:t>
      </w:r>
      <w:r w:rsidRPr="00672B25">
        <w:rPr>
          <w:rStyle w:val="StyleBoldUnderline"/>
          <w:highlight w:val="yellow"/>
        </w:rPr>
        <w:t>is</w:t>
      </w:r>
      <w:r w:rsidRPr="00672B25">
        <w:t xml:space="preserve"> today unilaterally </w:t>
      </w:r>
      <w:r w:rsidRPr="00672B25">
        <w:rPr>
          <w:rStyle w:val="Emphasis"/>
          <w:highlight w:val="yellow"/>
        </w:rPr>
        <w:t>valorized</w:t>
      </w:r>
      <w:r w:rsidRPr="00672B25">
        <w:t xml:space="preserve"> and viewed as positive - </w:t>
      </w:r>
      <w:r w:rsidRPr="00672B25">
        <w:rPr>
          <w:rStyle w:val="StyleBoldUnderline"/>
          <w:highlight w:val="yellow"/>
        </w:rPr>
        <w:t>just as in the political sphere</w:t>
      </w:r>
      <w:r w:rsidRPr="00672B25">
        <w:rPr>
          <w:highlight w:val="yellow"/>
        </w:rPr>
        <w:t xml:space="preserve"> </w:t>
      </w:r>
      <w:r w:rsidRPr="00672B25">
        <w:rPr>
          <w:rStyle w:val="Emphasis"/>
          <w:highlight w:val="yellow"/>
        </w:rPr>
        <w:t>only</w:t>
      </w:r>
      <w:r w:rsidRPr="00672B25">
        <w:t xml:space="preserve"> the practices of </w:t>
      </w:r>
      <w:r w:rsidRPr="00672B25">
        <w:rPr>
          <w:rStyle w:val="Emphasis"/>
          <w:highlight w:val="yellow"/>
        </w:rPr>
        <w:t>freedom</w:t>
      </w:r>
      <w:r w:rsidRPr="00672B25">
        <w:rPr>
          <w:rStyle w:val="Emphasis"/>
        </w:rPr>
        <w:t xml:space="preserve">, emancipation, </w:t>
      </w:r>
      <w:r w:rsidRPr="00672B25">
        <w:rPr>
          <w:rStyle w:val="Emphasis"/>
          <w:highlight w:val="yellow"/>
        </w:rPr>
        <w:t>expression, and</w:t>
      </w:r>
      <w:r w:rsidRPr="00672B25">
        <w:t xml:space="preserve"> the constitution of </w:t>
      </w:r>
      <w:r w:rsidRPr="00672B25">
        <w:rPr>
          <w:rStyle w:val="Emphasis"/>
          <w:highlight w:val="yellow"/>
        </w:rPr>
        <w:t xml:space="preserve">a </w:t>
      </w:r>
      <w:r w:rsidRPr="00672B25">
        <w:rPr>
          <w:rStyle w:val="Emphasis"/>
          <w:highlight w:val="yellow"/>
        </w:rPr>
        <w:lastRenderedPageBreak/>
        <w:t>political subject</w:t>
      </w:r>
      <w:r w:rsidRPr="00672B25">
        <w:rPr>
          <w:highlight w:val="yellow"/>
        </w:rPr>
        <w:t xml:space="preserve"> </w:t>
      </w:r>
      <w:r w:rsidRPr="00672B25">
        <w:rPr>
          <w:rStyle w:val="StyleBoldUnderline"/>
          <w:highlight w:val="yellow"/>
        </w:rPr>
        <w:t>are seen as valuable</w:t>
      </w:r>
      <w:r w:rsidRPr="00672B25">
        <w:t xml:space="preserve"> and subversive. But </w:t>
      </w:r>
      <w:r w:rsidRPr="00672B25">
        <w:rPr>
          <w:rStyle w:val="StyleBoldUnderline"/>
          <w:highlight w:val="yellow"/>
        </w:rPr>
        <w:t>this is to ignore the</w:t>
      </w:r>
      <w:r w:rsidRPr="00672B25">
        <w:rPr>
          <w:rStyle w:val="StyleBoldUnderline"/>
        </w:rPr>
        <w:t xml:space="preserve"> </w:t>
      </w:r>
      <w:r w:rsidRPr="00672B25">
        <w:t xml:space="preserve">equal, and without a doubt </w:t>
      </w:r>
      <w:r w:rsidRPr="00672B25">
        <w:rPr>
          <w:rStyle w:val="StyleBoldUnderline"/>
          <w:highlight w:val="yellow"/>
        </w:rPr>
        <w:t>superior</w:t>
      </w:r>
      <w:r w:rsidRPr="00672B25">
        <w:rPr>
          <w:highlight w:val="yellow"/>
        </w:rPr>
        <w:t xml:space="preserve">, </w:t>
      </w:r>
      <w:r w:rsidRPr="00672B25">
        <w:rPr>
          <w:rStyle w:val="Emphasis"/>
          <w:highlight w:val="yellow"/>
        </w:rPr>
        <w:t xml:space="preserve">impact of </w:t>
      </w:r>
      <w:r w:rsidRPr="00672B25">
        <w:rPr>
          <w:rStyle w:val="Emphasis"/>
        </w:rPr>
        <w:t xml:space="preserve">all </w:t>
      </w:r>
      <w:r w:rsidRPr="00672B25">
        <w:rPr>
          <w:rStyle w:val="Emphasis"/>
          <w:highlight w:val="yellow"/>
        </w:rPr>
        <w:t>the object practices</w:t>
      </w:r>
      <w:r w:rsidRPr="00672B25">
        <w:t xml:space="preserve">, </w:t>
      </w:r>
      <w:r w:rsidRPr="00672B25">
        <w:rPr>
          <w:rStyle w:val="Emphasis"/>
        </w:rPr>
        <w:t xml:space="preserve">of </w:t>
      </w:r>
      <w:r w:rsidRPr="00672B25">
        <w:rPr>
          <w:rStyle w:val="Emphasis"/>
          <w:highlight w:val="yellow"/>
        </w:rPr>
        <w:t>the renunciation of the subject position and of meaning</w:t>
      </w:r>
      <w:r w:rsidRPr="00672B25">
        <w:t xml:space="preserve"> - </w:t>
      </w:r>
      <w:r w:rsidRPr="00672B25">
        <w:rPr>
          <w:rStyle w:val="StyleBoldUnderline"/>
        </w:rPr>
        <w:t>precisely the practices of the masses</w:t>
      </w:r>
      <w:r w:rsidRPr="00672B25">
        <w:t xml:space="preserve"> - </w:t>
      </w:r>
      <w:r w:rsidRPr="00672B25">
        <w:rPr>
          <w:rStyle w:val="StyleBoldUnderline"/>
          <w:highlight w:val="yellow"/>
        </w:rPr>
        <w:t>that we bury</w:t>
      </w:r>
      <w:r w:rsidRPr="00672B25">
        <w:rPr>
          <w:rStyle w:val="StyleBoldUnderline"/>
        </w:rPr>
        <w:t xml:space="preserve"> </w:t>
      </w:r>
      <w:r w:rsidRPr="00672B25">
        <w:rPr>
          <w:rStyle w:val="StyleBoldUnderline"/>
          <w:highlight w:val="yellow"/>
        </w:rPr>
        <w:t xml:space="preserve">under the derisory terms of </w:t>
      </w:r>
      <w:r w:rsidRPr="00672B25">
        <w:rPr>
          <w:rStyle w:val="Emphasis"/>
          <w:highlight w:val="yellow"/>
        </w:rPr>
        <w:t>alienation and passivity</w:t>
      </w:r>
      <w:r w:rsidRPr="00672B25">
        <w:t xml:space="preserve">. </w:t>
      </w:r>
      <w:r w:rsidRPr="00672B25">
        <w:rPr>
          <w:rStyle w:val="StyleBoldUnderline"/>
        </w:rPr>
        <w:t>The liberating practices respond to one of the aspects of the system, to the constant ultimatum we are given to constitute ourselves as pure objects, but they do not respond at all to the other demand</w:t>
      </w:r>
      <w:r w:rsidRPr="00672B25">
        <w:t xml:space="preserve">, </w:t>
      </w:r>
      <w:r w:rsidRPr="00672B25">
        <w:rPr>
          <w:rStyle w:val="Emphasis"/>
        </w:rPr>
        <w:t>that of constituting ourselves as subjects</w:t>
      </w:r>
      <w:r w:rsidRPr="00672B25">
        <w:t xml:space="preserve">, </w:t>
      </w:r>
      <w:r w:rsidRPr="00672B25">
        <w:rPr>
          <w:rStyle w:val="StyleBoldUnderline"/>
        </w:rPr>
        <w:t xml:space="preserve">of liberating ourselves, expressing ourselves at whatever cost, of voting, producing, deciding, speaking, participating, playing the game </w:t>
      </w:r>
      <w:r w:rsidRPr="00672B25">
        <w:t xml:space="preserve">- a form of blackmail and ultimatum just as serious as the other, even more serious today. To a system whose argument is oppression and repression, the strategic resistance is the liberating claim of </w:t>
      </w:r>
      <w:proofErr w:type="spellStart"/>
      <w:r w:rsidRPr="00672B25">
        <w:t>subjecthood</w:t>
      </w:r>
      <w:proofErr w:type="spellEnd"/>
      <w:r w:rsidRPr="00672B25">
        <w:t xml:space="preserve">. </w:t>
      </w:r>
      <w:r w:rsidRPr="00672B25">
        <w:rPr>
          <w:rStyle w:val="StyleBoldUnderline"/>
        </w:rPr>
        <w:t>But this strategy is more reflective of the earlier phase of the system</w:t>
      </w:r>
      <w:r w:rsidRPr="00672B25">
        <w:t xml:space="preserve">, and even if we are still confronted with it, it is no longer the strategic terrain: </w:t>
      </w:r>
      <w:r w:rsidRPr="00672B25">
        <w:rPr>
          <w:rStyle w:val="Emphasis"/>
          <w:highlight w:val="yellow"/>
        </w:rPr>
        <w:t>the current argument of the system is to maximize speech</w:t>
      </w:r>
      <w:r w:rsidRPr="00672B25">
        <w:rPr>
          <w:rStyle w:val="StyleBoldUnderline"/>
        </w:rPr>
        <w:t xml:space="preserve">, </w:t>
      </w:r>
      <w:r w:rsidRPr="00672B25">
        <w:rPr>
          <w:rStyle w:val="StyleBoldUnderline"/>
          <w:highlight w:val="yellow"/>
        </w:rPr>
        <w:t>the</w:t>
      </w:r>
      <w:r w:rsidRPr="00672B25">
        <w:rPr>
          <w:rStyle w:val="StyleBoldUnderline"/>
        </w:rPr>
        <w:t xml:space="preserve"> maximum </w:t>
      </w:r>
      <w:r w:rsidRPr="00672B25">
        <w:rPr>
          <w:rStyle w:val="StyleBoldUnderline"/>
          <w:highlight w:val="yellow"/>
        </w:rPr>
        <w:t>production of meaning</w:t>
      </w:r>
      <w:r w:rsidRPr="00672B25">
        <w:rPr>
          <w:highlight w:val="yellow"/>
        </w:rPr>
        <w:t xml:space="preserve">. </w:t>
      </w:r>
      <w:r w:rsidRPr="00672B25">
        <w:rPr>
          <w:rStyle w:val="StyleBoldUnderline"/>
          <w:highlight w:val="yellow"/>
        </w:rPr>
        <w:t xml:space="preserve">Thus the strategic resistance is that of the </w:t>
      </w:r>
      <w:r w:rsidRPr="00672B25">
        <w:rPr>
          <w:rStyle w:val="Emphasis"/>
          <w:highlight w:val="yellow"/>
        </w:rPr>
        <w:t>refusal of meaning</w:t>
      </w:r>
      <w:r w:rsidRPr="00672B25">
        <w:rPr>
          <w:rStyle w:val="StyleBoldUnderline"/>
        </w:rPr>
        <w:t xml:space="preserve"> and of the spoken word</w:t>
      </w:r>
      <w:r w:rsidRPr="00672B25">
        <w:t xml:space="preserve"> - or of the </w:t>
      </w:r>
      <w:proofErr w:type="spellStart"/>
      <w:r w:rsidRPr="00672B25">
        <w:t>hyperconformist</w:t>
      </w:r>
      <w:proofErr w:type="spellEnd"/>
      <w:r w:rsidRPr="00672B25">
        <w:t xml:space="preserve"> simulation of the very mechanisms of the system, which is a form of refusal and of non-reception. </w:t>
      </w:r>
      <w:r w:rsidRPr="00672B25">
        <w:rPr>
          <w:rStyle w:val="StyleBoldUnderline"/>
        </w:rPr>
        <w:t>It is the strategy of the masses</w:t>
      </w:r>
      <w:r w:rsidRPr="00672B25">
        <w:t xml:space="preserve">: it is equivalent to </w:t>
      </w:r>
      <w:r w:rsidRPr="00672B25">
        <w:rPr>
          <w:rStyle w:val="StyleBoldUnderline"/>
          <w:highlight w:val="yellow"/>
        </w:rPr>
        <w:t>returning to the system its own logic by doubling it</w:t>
      </w:r>
      <w:r w:rsidRPr="00672B25">
        <w:rPr>
          <w:highlight w:val="yellow"/>
        </w:rPr>
        <w:t>,</w:t>
      </w:r>
      <w:r w:rsidRPr="00672B25">
        <w:t xml:space="preserve"> to </w:t>
      </w:r>
      <w:r w:rsidRPr="00672B25">
        <w:rPr>
          <w:rStyle w:val="Emphasis"/>
          <w:highlight w:val="yellow"/>
        </w:rPr>
        <w:t>reflecting meaning</w:t>
      </w:r>
      <w:r w:rsidRPr="00672B25">
        <w:t xml:space="preserve">, like a mirror, </w:t>
      </w:r>
      <w:r w:rsidRPr="00672B25">
        <w:rPr>
          <w:rStyle w:val="Emphasis"/>
          <w:highlight w:val="yellow"/>
        </w:rPr>
        <w:t>without absorbing it</w:t>
      </w:r>
      <w:r w:rsidRPr="00672B25">
        <w:rPr>
          <w:rStyle w:val="StyleBoldUnderline"/>
        </w:rPr>
        <w:t>.</w:t>
      </w:r>
      <w:r w:rsidRPr="00672B25">
        <w:t xml:space="preserve"> This strategy (if one can still speak of strategy) prevails today, because it was ushered in by that phase of the </w:t>
      </w:r>
      <w:proofErr w:type="gramStart"/>
      <w:r w:rsidRPr="00672B25">
        <w:t>system which</w:t>
      </w:r>
      <w:proofErr w:type="gramEnd"/>
      <w:r w:rsidRPr="00672B25">
        <w:t xml:space="preserve"> prevails.</w:t>
      </w:r>
    </w:p>
    <w:p w14:paraId="06282859" w14:textId="77777777" w:rsidR="006762C5" w:rsidRPr="00672B25" w:rsidRDefault="006762C5" w:rsidP="006762C5">
      <w:pPr>
        <w:rPr>
          <w:rStyle w:val="Emphasis"/>
        </w:rPr>
      </w:pPr>
      <w:r w:rsidRPr="00672B25">
        <w:rPr>
          <w:rStyle w:val="Emphasis"/>
          <w:highlight w:val="yellow"/>
        </w:rPr>
        <w:t>To choose the wrong strategy is a serious matter.</w:t>
      </w:r>
      <w:r w:rsidRPr="00672B25">
        <w:rPr>
          <w:highlight w:val="yellow"/>
        </w:rPr>
        <w:t xml:space="preserve"> </w:t>
      </w:r>
      <w:r w:rsidRPr="00672B25">
        <w:rPr>
          <w:rStyle w:val="StyleBoldUnderline"/>
          <w:highlight w:val="yellow"/>
        </w:rPr>
        <w:t xml:space="preserve">All the movements that only play on </w:t>
      </w:r>
      <w:r w:rsidRPr="00672B25">
        <w:rPr>
          <w:rStyle w:val="Emphasis"/>
          <w:highlight w:val="yellow"/>
        </w:rPr>
        <w:t>liberation</w:t>
      </w:r>
      <w:r w:rsidRPr="00672B25">
        <w:rPr>
          <w:rStyle w:val="StyleBoldUnderline"/>
          <w:highlight w:val="yellow"/>
        </w:rPr>
        <w:t>,</w:t>
      </w:r>
      <w:r w:rsidRPr="00672B25">
        <w:rPr>
          <w:rStyle w:val="StyleBoldUnderline"/>
        </w:rPr>
        <w:t xml:space="preserve"> </w:t>
      </w:r>
      <w:r w:rsidRPr="00672B25">
        <w:rPr>
          <w:rStyle w:val="Emphasis"/>
        </w:rPr>
        <w:t>emancipation</w:t>
      </w:r>
      <w:r w:rsidRPr="00672B25">
        <w:rPr>
          <w:rStyle w:val="StyleBoldUnderline"/>
        </w:rPr>
        <w:t xml:space="preserve">, </w:t>
      </w:r>
      <w:r w:rsidRPr="00672B25">
        <w:rPr>
          <w:rStyle w:val="StyleBoldUnderline"/>
          <w:highlight w:val="yellow"/>
        </w:rPr>
        <w:t xml:space="preserve">on the </w:t>
      </w:r>
      <w:r w:rsidRPr="00672B25">
        <w:rPr>
          <w:rStyle w:val="Emphasis"/>
          <w:highlight w:val="yellow"/>
        </w:rPr>
        <w:t>resurrection of a subject</w:t>
      </w:r>
      <w:r w:rsidRPr="00672B25">
        <w:rPr>
          <w:rStyle w:val="StyleBoldUnderline"/>
        </w:rPr>
        <w:t xml:space="preserve"> of history</w:t>
      </w:r>
      <w:r w:rsidRPr="00672B25">
        <w:t xml:space="preserve">, of the group, </w:t>
      </w:r>
      <w:r w:rsidRPr="00672B25">
        <w:rPr>
          <w:rStyle w:val="StyleBoldUnderline"/>
          <w:highlight w:val="yellow"/>
        </w:rPr>
        <w:t>of</w:t>
      </w:r>
      <w:r w:rsidRPr="00672B25">
        <w:rPr>
          <w:rStyle w:val="StyleBoldUnderline"/>
        </w:rPr>
        <w:t xml:space="preserve"> the word based on "</w:t>
      </w:r>
      <w:r w:rsidRPr="00672B25">
        <w:rPr>
          <w:rStyle w:val="StyleBoldUnderline"/>
          <w:highlight w:val="yellow"/>
        </w:rPr>
        <w:t>consciousness raising,</w:t>
      </w:r>
      <w:r w:rsidRPr="00672B25">
        <w:rPr>
          <w:rStyle w:val="StyleBoldUnderline"/>
        </w:rPr>
        <w:t>" indeed a "</w:t>
      </w:r>
      <w:r w:rsidRPr="00672B25">
        <w:rPr>
          <w:rStyle w:val="Emphasis"/>
        </w:rPr>
        <w:t>raising of the unconscious</w:t>
      </w:r>
      <w:r w:rsidRPr="00672B25">
        <w:rPr>
          <w:rStyle w:val="StyleBoldUnderline"/>
        </w:rPr>
        <w:t>" of subjects and of the masses</w:t>
      </w:r>
      <w:r w:rsidRPr="00672B25">
        <w:t xml:space="preserve">, do not see that </w:t>
      </w:r>
      <w:r w:rsidRPr="00672B25">
        <w:rPr>
          <w:rStyle w:val="StyleBoldUnderline"/>
        </w:rPr>
        <w:t xml:space="preserve">they </w:t>
      </w:r>
      <w:r w:rsidRPr="00672B25">
        <w:rPr>
          <w:rStyle w:val="StyleBoldUnderline"/>
          <w:highlight w:val="yellow"/>
        </w:rPr>
        <w:t>are going in the direction of the system</w:t>
      </w:r>
      <w:r w:rsidRPr="00672B25">
        <w:t xml:space="preserve">, </w:t>
      </w:r>
      <w:r w:rsidRPr="00672B25">
        <w:rPr>
          <w:rStyle w:val="Emphasis"/>
          <w:highlight w:val="yellow"/>
        </w:rPr>
        <w:t>whose imperative today is precisely the overproduction and regeneration of meaning and of speech</w:t>
      </w:r>
      <w:r w:rsidRPr="00672B25">
        <w:rPr>
          <w:rStyle w:val="Emphasis"/>
        </w:rPr>
        <w:t>.</w:t>
      </w:r>
    </w:p>
    <w:p w14:paraId="4DA0806D" w14:textId="77777777" w:rsidR="006762C5" w:rsidRPr="00672B25" w:rsidRDefault="006762C5" w:rsidP="006762C5"/>
    <w:p w14:paraId="216BAD60" w14:textId="77777777" w:rsidR="006762C5" w:rsidRPr="00672B25" w:rsidRDefault="006762C5" w:rsidP="006762C5"/>
    <w:p w14:paraId="04613977" w14:textId="77777777" w:rsidR="006762C5" w:rsidRPr="006762C5" w:rsidRDefault="006762C5" w:rsidP="006762C5"/>
    <w:p w14:paraId="7914CD1E" w14:textId="77777777" w:rsidR="00807FFC" w:rsidRDefault="00564647" w:rsidP="003A4384">
      <w:pPr>
        <w:pStyle w:val="Heading1"/>
      </w:pPr>
      <w:r>
        <w:lastRenderedPageBreak/>
        <w:t>T</w:t>
      </w:r>
      <w:r w:rsidR="00807FFC">
        <w:t xml:space="preserve"> </w:t>
      </w:r>
    </w:p>
    <w:p w14:paraId="2E0DDD81" w14:textId="77777777" w:rsidR="00564647" w:rsidRDefault="00807FFC" w:rsidP="00807FFC">
      <w:pPr>
        <w:pStyle w:val="Heading3"/>
      </w:pPr>
      <w:r>
        <w:lastRenderedPageBreak/>
        <w:t>(</w:t>
      </w:r>
      <w:proofErr w:type="gramStart"/>
      <w:r>
        <w:t>maybe</w:t>
      </w:r>
      <w:proofErr w:type="gramEnd"/>
      <w:r>
        <w:t xml:space="preserve"> some of the FW args and cards apply here, but you should probably just run FW, T was just an extra thing I did) </w:t>
      </w:r>
    </w:p>
    <w:p w14:paraId="64F75D07" w14:textId="77777777" w:rsidR="003A4384" w:rsidRPr="003A4384" w:rsidRDefault="003A4384" w:rsidP="003A4384">
      <w:pPr>
        <w:pStyle w:val="Heading2"/>
      </w:pPr>
      <w:r>
        <w:lastRenderedPageBreak/>
        <w:t>1NC</w:t>
      </w:r>
    </w:p>
    <w:p w14:paraId="00B8B41B" w14:textId="77777777" w:rsidR="00564647" w:rsidRDefault="00564647" w:rsidP="00564647"/>
    <w:p w14:paraId="48E22C20" w14:textId="77777777" w:rsidR="00564647" w:rsidRDefault="00564647" w:rsidP="00564647">
      <w:pPr>
        <w:pStyle w:val="Heading3"/>
      </w:pPr>
      <w:r>
        <w:lastRenderedPageBreak/>
        <w:t>A is the Interpretation</w:t>
      </w:r>
    </w:p>
    <w:p w14:paraId="27C3A9EF" w14:textId="77777777" w:rsidR="00564647" w:rsidRPr="00564647" w:rsidRDefault="00564647" w:rsidP="00564647">
      <w:pPr>
        <w:pStyle w:val="Heading4"/>
      </w:pPr>
      <w:r w:rsidRPr="00564647">
        <w:t>Curtail is to reduce or limit</w:t>
      </w:r>
    </w:p>
    <w:p w14:paraId="185B00C1" w14:textId="77777777" w:rsidR="00564647" w:rsidRPr="00564647" w:rsidRDefault="00564647" w:rsidP="00564647">
      <w:pPr>
        <w:rPr>
          <w:rFonts w:asciiTheme="majorHAnsi" w:hAnsiTheme="majorHAnsi"/>
        </w:rPr>
      </w:pPr>
      <w:r w:rsidRPr="00564647">
        <w:rPr>
          <w:rStyle w:val="StyleStyleBold12pt"/>
          <w:rFonts w:asciiTheme="majorHAnsi" w:hAnsiTheme="majorHAnsi"/>
        </w:rPr>
        <w:t>Cambridge 15</w:t>
      </w:r>
      <w:r w:rsidRPr="00564647">
        <w:rPr>
          <w:rFonts w:asciiTheme="majorHAnsi" w:hAnsiTheme="majorHAnsi"/>
        </w:rPr>
        <w:t xml:space="preserve">   (Definition of curtail from the Cambridge Academic Content Dictionary © Cambridge University Press</w:t>
      </w:r>
      <w:proofErr w:type="gramStart"/>
      <w:r w:rsidRPr="00564647">
        <w:rPr>
          <w:rFonts w:asciiTheme="majorHAnsi" w:hAnsiTheme="majorHAnsi"/>
        </w:rPr>
        <w:t xml:space="preserve">)  </w:t>
      </w:r>
      <w:proofErr w:type="gramEnd"/>
      <w:r w:rsidR="00414D89">
        <w:fldChar w:fldCharType="begin"/>
      </w:r>
      <w:r w:rsidR="00414D89">
        <w:instrText xml:space="preserve"> HYPERLINK "http://dictionary.cambridge.org/us/dictionary/american-english/curtail" </w:instrText>
      </w:r>
      <w:r w:rsidR="00414D89">
        <w:fldChar w:fldCharType="separate"/>
      </w:r>
      <w:r w:rsidRPr="00564647">
        <w:rPr>
          <w:rStyle w:val="Hyperlink"/>
          <w:rFonts w:asciiTheme="majorHAnsi" w:hAnsiTheme="majorHAnsi"/>
        </w:rPr>
        <w:t>http://dictionary.cambridge.org/us/dictionary/american-english/curtail</w:t>
      </w:r>
      <w:r w:rsidR="00414D89">
        <w:rPr>
          <w:rStyle w:val="Hyperlink"/>
          <w:rFonts w:asciiTheme="majorHAnsi" w:hAnsiTheme="majorHAnsi"/>
        </w:rPr>
        <w:fldChar w:fldCharType="end"/>
      </w:r>
    </w:p>
    <w:p w14:paraId="7638B82A" w14:textId="77777777" w:rsidR="00564647" w:rsidRPr="00564647" w:rsidRDefault="00564647" w:rsidP="00564647">
      <w:pPr>
        <w:pStyle w:val="CardIndented"/>
        <w:rPr>
          <w:rFonts w:asciiTheme="majorHAnsi" w:hAnsiTheme="majorHAnsi"/>
        </w:rPr>
      </w:pPr>
      <w:r w:rsidRPr="00564647">
        <w:rPr>
          <w:rStyle w:val="StyleBoldUnderline"/>
          <w:rFonts w:asciiTheme="majorHAnsi" w:hAnsiTheme="majorHAnsi"/>
          <w:highlight w:val="cyan"/>
        </w:rPr>
        <w:t>Curtail</w:t>
      </w:r>
      <w:r w:rsidRPr="00564647">
        <w:rPr>
          <w:rStyle w:val="StyleBoldUnderline"/>
          <w:rFonts w:asciiTheme="majorHAnsi" w:hAnsiTheme="majorHAnsi"/>
        </w:rPr>
        <w:t xml:space="preserve"> </w:t>
      </w:r>
      <w:r w:rsidRPr="00564647">
        <w:rPr>
          <w:rFonts w:asciiTheme="majorHAnsi" w:hAnsiTheme="majorHAnsi"/>
        </w:rPr>
        <w:t xml:space="preserve">  verb [T</w:t>
      </w:r>
      <w:proofErr w:type="gramStart"/>
      <w:r w:rsidRPr="00564647">
        <w:rPr>
          <w:rFonts w:asciiTheme="majorHAnsi" w:hAnsiTheme="majorHAnsi"/>
        </w:rPr>
        <w:t>]  us</w:t>
      </w:r>
      <w:proofErr w:type="gramEnd"/>
      <w:r w:rsidRPr="00564647">
        <w:rPr>
          <w:rFonts w:asciiTheme="majorHAnsi" w:hAnsiTheme="majorHAnsi"/>
        </w:rPr>
        <w:t xml:space="preserve">   /</w:t>
      </w:r>
      <w:proofErr w:type="spellStart"/>
      <w:r w:rsidRPr="00564647">
        <w:rPr>
          <w:rFonts w:asciiTheme="majorHAnsi" w:hAnsiTheme="majorHAnsi"/>
        </w:rPr>
        <w:t>kərˈteɪl</w:t>
      </w:r>
      <w:proofErr w:type="spellEnd"/>
      <w:r w:rsidRPr="00564647">
        <w:rPr>
          <w:rFonts w:asciiTheme="majorHAnsi" w:hAnsiTheme="majorHAnsi"/>
        </w:rPr>
        <w:t>/</w:t>
      </w:r>
    </w:p>
    <w:p w14:paraId="78FE0B1B" w14:textId="77777777" w:rsidR="00564647" w:rsidRDefault="00564647" w:rsidP="00564647">
      <w:pPr>
        <w:pStyle w:val="CardIndented"/>
        <w:rPr>
          <w:rFonts w:asciiTheme="majorHAnsi" w:hAnsiTheme="majorHAnsi"/>
        </w:rPr>
      </w:pPr>
      <w:r w:rsidRPr="00564647">
        <w:rPr>
          <w:rFonts w:asciiTheme="majorHAnsi" w:hAnsiTheme="majorHAnsi"/>
        </w:rPr>
        <w:t xml:space="preserve">› </w:t>
      </w:r>
      <w:proofErr w:type="gramStart"/>
      <w:r w:rsidRPr="00564647">
        <w:rPr>
          <w:rStyle w:val="StyleBoldUnderline"/>
          <w:rFonts w:asciiTheme="majorHAnsi" w:hAnsiTheme="majorHAnsi"/>
          <w:highlight w:val="cyan"/>
        </w:rPr>
        <w:t>to</w:t>
      </w:r>
      <w:proofErr w:type="gramEnd"/>
      <w:r w:rsidRPr="00564647">
        <w:rPr>
          <w:rStyle w:val="StyleBoldUnderline"/>
          <w:rFonts w:asciiTheme="majorHAnsi" w:hAnsiTheme="majorHAnsi"/>
          <w:highlight w:val="cyan"/>
        </w:rPr>
        <w:t xml:space="preserve"> reduce or limit something</w:t>
      </w:r>
      <w:r w:rsidRPr="00564647">
        <w:rPr>
          <w:rStyle w:val="StyleBoldUnderline"/>
          <w:rFonts w:asciiTheme="majorHAnsi" w:hAnsiTheme="majorHAnsi"/>
        </w:rPr>
        <w:t>,</w:t>
      </w:r>
      <w:r w:rsidRPr="00564647">
        <w:rPr>
          <w:rFonts w:asciiTheme="majorHAnsi" w:hAnsiTheme="majorHAnsi"/>
        </w:rPr>
        <w:t xml:space="preserve"> or to stop something before it is finished: He had to curtail his speech when time ran out.</w:t>
      </w:r>
    </w:p>
    <w:p w14:paraId="44FD01B8" w14:textId="77777777" w:rsidR="00564647" w:rsidRPr="00564647" w:rsidRDefault="00564647" w:rsidP="00564647">
      <w:pPr>
        <w:pStyle w:val="Heading3"/>
      </w:pPr>
      <w:r>
        <w:lastRenderedPageBreak/>
        <w:t xml:space="preserve">B </w:t>
      </w:r>
      <w:r w:rsidR="00807FFC">
        <w:t xml:space="preserve">Is </w:t>
      </w:r>
      <w:r>
        <w:t>the Violation</w:t>
      </w:r>
    </w:p>
    <w:p w14:paraId="3937D3E0" w14:textId="77777777" w:rsidR="00097C8F" w:rsidRDefault="00564647" w:rsidP="00807FFC">
      <w:pPr>
        <w:pStyle w:val="Heading4"/>
      </w:pPr>
      <w:r>
        <w:t xml:space="preserve">The aff engages in counter gazing, they define the “white gaze” as a form of surveillance employed by the federal </w:t>
      </w:r>
      <w:r w:rsidR="00D620CD">
        <w:t xml:space="preserve">government to reduce bodies to their surface stereotypes, that’s 1AC Yancy 13. </w:t>
      </w:r>
    </w:p>
    <w:p w14:paraId="2DC7FEA9" w14:textId="77777777" w:rsidR="00564647" w:rsidRDefault="00D620CD" w:rsidP="00807FFC">
      <w:pPr>
        <w:pStyle w:val="Heading4"/>
      </w:pPr>
      <w:r>
        <w:t xml:space="preserve">By this logic, the “intellectual counter gazing” of the affirmative is a mechanism that instead surveils </w:t>
      </w:r>
      <w:r w:rsidR="00097C8F">
        <w:t>systems of whiteness</w:t>
      </w:r>
      <w:r>
        <w:t xml:space="preserve">. </w:t>
      </w:r>
    </w:p>
    <w:p w14:paraId="6C815B67" w14:textId="77777777" w:rsidR="00097C8F" w:rsidRDefault="00097C8F" w:rsidP="00807FFC">
      <w:pPr>
        <w:pStyle w:val="Heading4"/>
      </w:pPr>
      <w:r>
        <w:t>By applying an additional “gaze” unto systems of whiteness, the affirmative increases surveillance rather than curtail it.</w:t>
      </w:r>
    </w:p>
    <w:p w14:paraId="399C7F98" w14:textId="77777777" w:rsidR="00807FFC" w:rsidRPr="00807FFC" w:rsidRDefault="00807FFC" w:rsidP="00807FFC">
      <w:pPr>
        <w:pStyle w:val="Heading3"/>
      </w:pPr>
      <w:r>
        <w:lastRenderedPageBreak/>
        <w:t xml:space="preserve">C. </w:t>
      </w:r>
      <w:r w:rsidRPr="00807FFC">
        <w:t>The Affirmative Interpretation Is Bad For Debate</w:t>
      </w:r>
    </w:p>
    <w:p w14:paraId="43D7C9C1" w14:textId="77777777" w:rsidR="00807FFC" w:rsidRDefault="00807FFC" w:rsidP="00807FFC">
      <w:pPr>
        <w:pStyle w:val="Heading4"/>
      </w:pPr>
      <w:r>
        <w:t xml:space="preserve">Limits are necessary for negative preparation and clash, and their interpretation makes the topic too big.  Permitting reduction by effect is </w:t>
      </w:r>
      <w:proofErr w:type="spellStart"/>
      <w:r>
        <w:t>unlimiting</w:t>
      </w:r>
      <w:proofErr w:type="spellEnd"/>
      <w:r>
        <w:t>.  All sorts of things affect surveillance.  For example, the economy affects government spending and budgeting for surveillance, and just about everything affects the economy.</w:t>
      </w:r>
    </w:p>
    <w:p w14:paraId="4863BB4B" w14:textId="77777777" w:rsidR="00807FFC" w:rsidRDefault="00807FFC" w:rsidP="00807FFC">
      <w:pPr>
        <w:pStyle w:val="Heading4"/>
        <w:jc w:val="center"/>
      </w:pPr>
      <w:r w:rsidRPr="00807FFC">
        <w:rPr>
          <w:iCs w:val="0"/>
          <w:sz w:val="32"/>
          <w:u w:val="single"/>
        </w:rPr>
        <w:t>D. T IS A VOTER</w:t>
      </w:r>
    </w:p>
    <w:p w14:paraId="3514FF58" w14:textId="77777777" w:rsidR="00807FFC" w:rsidRDefault="00807FFC" w:rsidP="00807FFC">
      <w:pPr>
        <w:pStyle w:val="Heading4"/>
      </w:pPr>
      <w:r>
        <w:t>The opportunity to prepare promotes better debating</w:t>
      </w:r>
    </w:p>
    <w:p w14:paraId="0194974F" w14:textId="77777777" w:rsidR="00564647" w:rsidRDefault="00564647" w:rsidP="00564647"/>
    <w:p w14:paraId="3C7D57FD" w14:textId="77777777" w:rsidR="00807FFC" w:rsidRDefault="00807FFC" w:rsidP="003A4384">
      <w:pPr>
        <w:pStyle w:val="Heading1"/>
      </w:pPr>
      <w:r>
        <w:lastRenderedPageBreak/>
        <w:t>FW (better than T)</w:t>
      </w:r>
    </w:p>
    <w:p w14:paraId="57A67B06" w14:textId="77777777" w:rsidR="003A4384" w:rsidRPr="00AD14D5" w:rsidRDefault="003A4384" w:rsidP="003A4384">
      <w:pPr>
        <w:pStyle w:val="Heading2"/>
      </w:pPr>
      <w:r w:rsidRPr="00AD14D5">
        <w:lastRenderedPageBreak/>
        <w:t>1NC</w:t>
      </w:r>
    </w:p>
    <w:p w14:paraId="621A8BA8" w14:textId="03DC54E1" w:rsidR="00AD14D5" w:rsidRPr="00AD14D5" w:rsidRDefault="00AD14D5" w:rsidP="00AD14D5">
      <w:pPr>
        <w:pStyle w:val="Heading4"/>
      </w:pPr>
      <w:r w:rsidRPr="00AD14D5">
        <w:t>Our interpretation is that an affirmative should defend curtailing federal government surveillance as the endpoint of their advocacy. This does not mandate roleplaying, immediate fiat or any particular means of impact calculus.</w:t>
      </w:r>
    </w:p>
    <w:p w14:paraId="2F6C9B9A" w14:textId="77777777" w:rsidR="00AD14D5" w:rsidRPr="00AD14D5" w:rsidRDefault="00AD14D5" w:rsidP="00AD14D5">
      <w:pPr>
        <w:pStyle w:val="Heading4"/>
      </w:pPr>
      <w:r w:rsidRPr="00AD14D5">
        <w:t>Surveillance can only be understood in relation to the agent doing the surveying – understanding federal government surveillance as unique is key or the topic becomes abstract and unlimited</w:t>
      </w:r>
    </w:p>
    <w:p w14:paraId="749A282D" w14:textId="77777777" w:rsidR="00AD14D5" w:rsidRPr="00AD14D5" w:rsidRDefault="00AD14D5" w:rsidP="00AD14D5">
      <w:pPr>
        <w:pStyle w:val="Nothing"/>
        <w:rPr>
          <w:rStyle w:val="StyleStyleBold12pt"/>
        </w:rPr>
      </w:pPr>
      <w:r w:rsidRPr="00AD14D5">
        <w:rPr>
          <w:rStyle w:val="StyleStyleBold12pt"/>
        </w:rPr>
        <w:t>Cetina 14</w:t>
      </w:r>
    </w:p>
    <w:p w14:paraId="59044041" w14:textId="77777777" w:rsidR="00AD14D5" w:rsidRPr="00AD14D5" w:rsidRDefault="00AD14D5" w:rsidP="00AD14D5">
      <w:r w:rsidRPr="00AD14D5">
        <w:t>(DANIEL K. CETINA, BALANCING SECURITY AND PRIVACY IN 21ST CENTURYAMERICA: A FRAMEWORK FOR FISA COURT REFORM, 47 J. Marshall L. Rev. 1453 2013-2014, Hein)</w:t>
      </w:r>
    </w:p>
    <w:p w14:paraId="1321EBD6" w14:textId="77777777" w:rsidR="00AD14D5" w:rsidRPr="00AD14D5" w:rsidRDefault="00AD14D5" w:rsidP="00AD14D5"/>
    <w:p w14:paraId="7009B4C4" w14:textId="21AA0C2A" w:rsidR="00AD14D5" w:rsidRPr="00AD14D5" w:rsidRDefault="00AD14D5" w:rsidP="00AD14D5">
      <w:pPr>
        <w:rPr>
          <w:rStyle w:val="StyleBoldUnderline"/>
        </w:rPr>
      </w:pPr>
      <w:r w:rsidRPr="00AD14D5">
        <w:rPr>
          <w:rStyle w:val="StyleBoldUnderline"/>
          <w:highlight w:val="cyan"/>
        </w:rPr>
        <w:t>Any legitimate attempt to discuss and critique United States surveillance tactics necessarily demands defining exactly what surveillance is and what it entails</w:t>
      </w:r>
      <w:r w:rsidRPr="00CC1486">
        <w:rPr>
          <w:sz w:val="16"/>
        </w:rPr>
        <w:t>. Although discourse surrounding governments' intelligence and law enforcement techniques transcends any specific epoch or state</w:t>
      </w:r>
      <w:proofErr w:type="gramStart"/>
      <w:r w:rsidRPr="00CC1486">
        <w:rPr>
          <w:sz w:val="16"/>
        </w:rPr>
        <w:t>,11</w:t>
      </w:r>
      <w:proofErr w:type="gramEnd"/>
      <w:r w:rsidRPr="00CC1486">
        <w:rPr>
          <w:sz w:val="16"/>
        </w:rPr>
        <w:t xml:space="preserve">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r w:rsidR="00CC1486" w:rsidRPr="00CC1486">
        <w:rPr>
          <w:sz w:val="12"/>
        </w:rPr>
        <w:t>¶</w:t>
      </w:r>
      <w:r w:rsidR="00CC1486" w:rsidRPr="00CC1486">
        <w:rPr>
          <w:sz w:val="16"/>
        </w:rPr>
        <w:t xml:space="preserve"> </w:t>
      </w:r>
      <w:r w:rsidRPr="00CC1486">
        <w:rPr>
          <w:sz w:val="16"/>
        </w:rPr>
        <w:t>While the prospect of governmental surveillance seems to implicitly suggest a quasi-Orwellian dystopia</w:t>
      </w:r>
      <w:proofErr w:type="gramStart"/>
      <w:r w:rsidRPr="00CC1486">
        <w:rPr>
          <w:sz w:val="16"/>
        </w:rPr>
        <w:t>,16</w:t>
      </w:r>
      <w:proofErr w:type="gramEnd"/>
      <w:r w:rsidRPr="00CC1486">
        <w:rPr>
          <w:sz w:val="16"/>
        </w:rPr>
        <w:t xml:space="preserve">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AD14D5">
        <w:rPr>
          <w:rStyle w:val="StyleBoldUnderline"/>
        </w:rPr>
        <w:t>. Surveillance involves and encompasses many topics and practices, both abstract and practical</w:t>
      </w:r>
      <w:proofErr w:type="gramStart"/>
      <w:r w:rsidRPr="00CC1486">
        <w:rPr>
          <w:sz w:val="16"/>
        </w:rPr>
        <w:t>,20</w:t>
      </w:r>
      <w:proofErr w:type="gramEnd"/>
      <w:r w:rsidRPr="00CC1486">
        <w:rPr>
          <w:sz w:val="16"/>
        </w:rPr>
        <w:t xml:space="preserve"> but it primarily involves power relationships. 2 1 Specifically, </w:t>
      </w:r>
      <w:r w:rsidRPr="00AD14D5">
        <w:rPr>
          <w:rStyle w:val="StyleBoldUnderline"/>
        </w:rPr>
        <w:t>surveillance is "the focused, systematic and routine attention to personal details for purposes of influence, management, protection or direction</w:t>
      </w:r>
      <w:r w:rsidRPr="00CC1486">
        <w:rPr>
          <w:sz w:val="16"/>
        </w:rPr>
        <w:t>."22 Surveillance can target a modern society's numerous communications networks, 28 which exist to send and receive information. 24 The communications include both envelope information and content information, distinct categories that draw varying degrees of interest from the surveillance authority. 25</w:t>
      </w:r>
      <w:r w:rsidR="00CC1486" w:rsidRPr="00CC1486">
        <w:rPr>
          <w:sz w:val="12"/>
        </w:rPr>
        <w:t>¶</w:t>
      </w:r>
      <w:r w:rsidR="00CC1486" w:rsidRPr="00CC1486">
        <w:rPr>
          <w:sz w:val="16"/>
        </w:rPr>
        <w:t xml:space="preserve"> </w:t>
      </w:r>
      <w:r w:rsidRPr="00CC1486">
        <w:rPr>
          <w:sz w:val="16"/>
        </w:rPr>
        <w:t xml:space="preserve">But surveillance is not strictly the province of the federal government. 26 Indeed, </w:t>
      </w:r>
      <w:r w:rsidRPr="00AD14D5">
        <w:rPr>
          <w:rStyle w:val="StyleBoldUnderline"/>
        </w:rPr>
        <w:t xml:space="preserve">state and local governments have their own surveillance practices, as do </w:t>
      </w:r>
      <w:proofErr w:type="gramStart"/>
      <w:r w:rsidRPr="00AD14D5">
        <w:rPr>
          <w:rStyle w:val="StyleBoldUnderline"/>
        </w:rPr>
        <w:t>private corporations,</w:t>
      </w:r>
      <w:r w:rsidRPr="00CC1486">
        <w:rPr>
          <w:sz w:val="16"/>
        </w:rPr>
        <w:t xml:space="preserve"> which routinely use surveillance data to determine purchasing trends and calibrate advertising, especially through such social media sites as Facebook.28 Surveillance, therefore, transcends</w:t>
      </w:r>
      <w:proofErr w:type="gramEnd"/>
      <w:r w:rsidRPr="00CC1486">
        <w:rPr>
          <w:sz w:val="16"/>
        </w:rPr>
        <w:t xml:space="preserve"> the boundary between the private sector and the public sector. 29</w:t>
      </w:r>
      <w:r w:rsidR="00CC1486" w:rsidRPr="00CC1486">
        <w:rPr>
          <w:sz w:val="12"/>
        </w:rPr>
        <w:t>¶</w:t>
      </w:r>
      <w:r w:rsidR="00CC1486" w:rsidRPr="00CC1486">
        <w:rPr>
          <w:sz w:val="16"/>
        </w:rPr>
        <w:t xml:space="preserve"> </w:t>
      </w:r>
      <w:r w:rsidRPr="00AD14D5">
        <w:rPr>
          <w:rStyle w:val="StyleBoldUnderline"/>
          <w:highlight w:val="cyan"/>
        </w:rPr>
        <w:t>The focus here</w:t>
      </w:r>
      <w:r w:rsidRPr="00CC1486">
        <w:rPr>
          <w:sz w:val="16"/>
        </w:rPr>
        <w:t xml:space="preserve">, however, </w:t>
      </w:r>
      <w:r w:rsidRPr="00AD14D5">
        <w:rPr>
          <w:rStyle w:val="StyleBoldUnderline"/>
          <w:highlight w:val="cyan"/>
        </w:rPr>
        <w:t>is on federal governmental surveillance. It is therefore critical to understand from where the federal government derives its authority to monitor and analyze communications networks.</w:t>
      </w:r>
    </w:p>
    <w:p w14:paraId="3F68B1F3" w14:textId="77777777" w:rsidR="00AD14D5" w:rsidRPr="00AD14D5" w:rsidRDefault="00AD14D5" w:rsidP="00AD14D5">
      <w:pPr>
        <w:rPr>
          <w:rStyle w:val="StyleBoldUnderline"/>
        </w:rPr>
      </w:pPr>
    </w:p>
    <w:p w14:paraId="2E7F7CBD" w14:textId="77777777" w:rsidR="00AD14D5" w:rsidRPr="00AD14D5" w:rsidRDefault="00AD14D5" w:rsidP="00AD14D5"/>
    <w:p w14:paraId="36B2212B" w14:textId="36B0E3E7" w:rsidR="00AD14D5" w:rsidRPr="00AD14D5" w:rsidRDefault="00AD14D5" w:rsidP="00AD14D5">
      <w:pPr>
        <w:pStyle w:val="Heading4"/>
      </w:pPr>
      <w:r w:rsidRPr="00AD14D5">
        <w:lastRenderedPageBreak/>
        <w:t>The Aff undermines the ability to have a limited and stable number of Affirmatives to prepare against. The</w:t>
      </w:r>
      <w:r w:rsidRPr="00AD14D5">
        <w:rPr>
          <w:u w:val="single"/>
        </w:rPr>
        <w:t xml:space="preserve"> link magnitude </w:t>
      </w:r>
      <w:r w:rsidRPr="00AD14D5">
        <w:t xml:space="preserve">is high. Their affirmative prevents arguments about core topic areas like the NSA and the political ramifications of the plan. </w:t>
      </w:r>
    </w:p>
    <w:p w14:paraId="6AAF4A1B" w14:textId="77777777" w:rsidR="00AD14D5" w:rsidRPr="00AD14D5" w:rsidRDefault="00AD14D5" w:rsidP="00AD14D5">
      <w:pPr>
        <w:pStyle w:val="Heading4"/>
      </w:pPr>
      <w:r w:rsidRPr="00AD14D5">
        <w:t>This is a reason to vote negative.</w:t>
      </w:r>
    </w:p>
    <w:p w14:paraId="5A0AA91E" w14:textId="3B23D62E" w:rsidR="00AD14D5" w:rsidRPr="00AD14D5" w:rsidRDefault="00AD14D5" w:rsidP="00AD14D5">
      <w:pPr>
        <w:pStyle w:val="Heading4"/>
      </w:pPr>
      <w:r w:rsidRPr="00AD14D5">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14:paraId="6606BA5D" w14:textId="77777777" w:rsidR="00AD14D5" w:rsidRPr="00AD14D5" w:rsidRDefault="00AD14D5" w:rsidP="00AD14D5">
      <w:pPr>
        <w:pStyle w:val="Heading4"/>
      </w:pPr>
      <w:r w:rsidRPr="00AD14D5">
        <w:t>Second is substantive side bias</w:t>
      </w:r>
    </w:p>
    <w:p w14:paraId="2B287327" w14:textId="77777777" w:rsidR="00AD14D5" w:rsidRPr="00AD14D5" w:rsidRDefault="00AD14D5" w:rsidP="00AD14D5">
      <w:pPr>
        <w:pStyle w:val="Heading4"/>
      </w:pPr>
      <w:r w:rsidRPr="00AD14D5">
        <w:t>Not defending the clear actor and mechanism of the resolution produces a substantive side bias.</w:t>
      </w:r>
    </w:p>
    <w:p w14:paraId="42E77F2B" w14:textId="68DC8491" w:rsidR="00AD14D5" w:rsidRPr="00AD14D5" w:rsidRDefault="00AD14D5" w:rsidP="00AD14D5">
      <w:pPr>
        <w:pStyle w:val="Heading4"/>
      </w:pPr>
      <w:r w:rsidRPr="00AD14D5">
        <w:t xml:space="preserve">They have the ability to </w:t>
      </w:r>
      <w:proofErr w:type="spellStart"/>
      <w:r w:rsidRPr="00AD14D5">
        <w:t>recontextualize</w:t>
      </w:r>
      <w:proofErr w:type="spellEnd"/>
      <w:r w:rsidRPr="00AD14D5">
        <w:t xml:space="preserve"> link arguments, shift focus to different proscriptive claims of the 1AC while using traditional competition standards like perms to make non-absolutist disagreements irrelevant. </w:t>
      </w:r>
    </w:p>
    <w:p w14:paraId="7E6CA62F" w14:textId="6ED6910E" w:rsidR="00AD14D5" w:rsidRPr="00AD14D5" w:rsidRDefault="00AD14D5" w:rsidP="00AD14D5">
      <w:pPr>
        <w:pStyle w:val="Heading4"/>
      </w:pPr>
      <w:r w:rsidRPr="00AD14D5">
        <w:t>This undermines research.</w:t>
      </w:r>
      <w:r w:rsidRPr="00AD14D5">
        <w:rPr>
          <w:rStyle w:val="DebateUnderline"/>
        </w:rPr>
        <w:t xml:space="preserve"> </w:t>
      </w:r>
      <w:r w:rsidRPr="00AD14D5">
        <w:t xml:space="preserve">The Aff is incentivized to pick a body of literature with very little negative literature and a </w:t>
      </w:r>
      <w:proofErr w:type="spellStart"/>
      <w:r w:rsidRPr="00AD14D5">
        <w:t>prolif</w:t>
      </w:r>
      <w:proofErr w:type="spellEnd"/>
      <w:r w:rsidRPr="00AD14D5">
        <w:t xml:space="preserve"> of aff advocacies based on single articles or created phrases. There is no incentive to produce detailed strategies because academic disagreements in the literature are minute and easily wished away by perms or Aff changes.</w:t>
      </w:r>
    </w:p>
    <w:p w14:paraId="293058C1" w14:textId="77777777" w:rsidR="00AD14D5" w:rsidRPr="00AD14D5" w:rsidRDefault="00AD14D5" w:rsidP="00AD14D5">
      <w:pPr>
        <w:pStyle w:val="Heading4"/>
      </w:pPr>
      <w:r w:rsidRPr="00AD14D5">
        <w:t>And we have an external impact – Sufficient research-based preparation and debates focused on detailed points of disagreement are key to political effectiveness. This means they can never effectively assemble a movement and decks their solvency</w:t>
      </w:r>
    </w:p>
    <w:p w14:paraId="3EC9AB5F" w14:textId="77777777" w:rsidR="00AD14D5" w:rsidRPr="00AD14D5" w:rsidRDefault="00AD14D5" w:rsidP="00AD14D5">
      <w:r w:rsidRPr="00AD14D5">
        <w:rPr>
          <w:rStyle w:val="StyleStyleBold12pt"/>
        </w:rPr>
        <w:t xml:space="preserve">Gutting 13 </w:t>
      </w:r>
      <w:r w:rsidRPr="00AD14D5">
        <w:t xml:space="preserve">(professor of philosophy at the University of Notre Dame) </w:t>
      </w:r>
    </w:p>
    <w:p w14:paraId="59C02B62" w14:textId="77777777" w:rsidR="00AD14D5" w:rsidRPr="00AD14D5" w:rsidRDefault="00AD14D5" w:rsidP="00AD14D5">
      <w:r w:rsidRPr="00AD14D5">
        <w:t>(Gary, Feb 19, A Great Debate</w:t>
      </w:r>
      <w:proofErr w:type="gramStart"/>
      <w:r w:rsidRPr="00AD14D5">
        <w:t>,  http</w:t>
      </w:r>
      <w:proofErr w:type="gramEnd"/>
      <w:r w:rsidRPr="00AD14D5">
        <w:t>://opinionator.blogs.nytimes.com/2013/02/19/a-great-debate/?emc=eta1)</w:t>
      </w:r>
    </w:p>
    <w:p w14:paraId="3C4D4091" w14:textId="77777777" w:rsidR="00AD14D5" w:rsidRPr="00AD14D5" w:rsidRDefault="00AD14D5" w:rsidP="00AD14D5"/>
    <w:p w14:paraId="2252CD39" w14:textId="590E983B" w:rsidR="00AD14D5" w:rsidRPr="00CC1486" w:rsidRDefault="00AD14D5" w:rsidP="00AD14D5">
      <w:pPr>
        <w:rPr>
          <w:rStyle w:val="StyleBoldUnderline"/>
        </w:rPr>
      </w:pPr>
      <w:r w:rsidRPr="00CC1486">
        <w:rPr>
          <w:sz w:val="16"/>
        </w:rPr>
        <w:t xml:space="preserve">This is the year of what should be a decisive debate on our country’s spending and debt. But </w:t>
      </w:r>
      <w:r w:rsidRPr="00AD14D5">
        <w:rPr>
          <w:rStyle w:val="StyleBoldUnderline"/>
          <w:highlight w:val="cyan"/>
        </w:rPr>
        <w:t>our political “debates” seldom deserve the name.</w:t>
      </w:r>
      <w:r w:rsidRPr="00CC1486">
        <w:rPr>
          <w:sz w:val="16"/>
        </w:rPr>
        <w:t xml:space="preserve">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r w:rsidR="00CC1486" w:rsidRPr="00CC1486">
        <w:rPr>
          <w:sz w:val="12"/>
        </w:rPr>
        <w:t>¶</w:t>
      </w:r>
      <w:r w:rsidR="00CC1486" w:rsidRPr="00CC1486">
        <w:rPr>
          <w:sz w:val="16"/>
        </w:rPr>
        <w:t xml:space="preserve"> </w:t>
      </w:r>
      <w:proofErr w:type="gramStart"/>
      <w:r w:rsidRPr="00CC1486">
        <w:rPr>
          <w:sz w:val="16"/>
        </w:rPr>
        <w:t>Such</w:t>
      </w:r>
      <w:proofErr w:type="gramEnd"/>
      <w:r w:rsidRPr="00CC1486">
        <w:rPr>
          <w:sz w:val="16"/>
        </w:rPr>
        <w:t xml:space="preserve">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roofErr w:type="gramStart"/>
      <w:r w:rsidRPr="00CC1486">
        <w:rPr>
          <w:sz w:val="16"/>
        </w:rPr>
        <w:t>.</w:t>
      </w:r>
      <w:proofErr w:type="gramEnd"/>
      <w:r w:rsidR="00CC1486" w:rsidRPr="00CC1486">
        <w:rPr>
          <w:sz w:val="12"/>
        </w:rPr>
        <w:t>¶</w:t>
      </w:r>
      <w:r w:rsidR="00CC1486" w:rsidRPr="00CC1486">
        <w:rPr>
          <w:sz w:val="16"/>
        </w:rPr>
        <w:t xml:space="preserve"> </w:t>
      </w:r>
      <w:proofErr w:type="gramStart"/>
      <w:r w:rsidRPr="00CC1486">
        <w:rPr>
          <w:sz w:val="16"/>
        </w:rPr>
        <w:t>There</w:t>
      </w:r>
      <w:proofErr w:type="gramEnd"/>
      <w:r w:rsidRPr="00CC1486">
        <w:rPr>
          <w:sz w:val="16"/>
        </w:rPr>
        <w:t xml:space="preserve"> is a high level of political discussion in the editorials and op-eds of national newspapers and magazines as well as on a number of blogs, with positions often carefully formulated and supported with argument and evidence. But even here </w:t>
      </w:r>
      <w:r w:rsidRPr="00AD14D5">
        <w:rPr>
          <w:rStyle w:val="StyleBoldUnderline"/>
          <w:highlight w:val="cyan"/>
        </w:rPr>
        <w:t xml:space="preserve">we seldom see a direct and </w:t>
      </w:r>
      <w:r w:rsidRPr="00AD14D5">
        <w:rPr>
          <w:rStyle w:val="StyleBoldUnderline"/>
          <w:highlight w:val="cyan"/>
        </w:rPr>
        <w:lastRenderedPageBreak/>
        <w:t>sustained confrontation of rival positions through the dialectic of assertion, critique, response and counter-critique.</w:t>
      </w:r>
      <w:r w:rsidR="00CC1486" w:rsidRPr="00CC1486">
        <w:rPr>
          <w:sz w:val="16"/>
        </w:rPr>
        <w:t xml:space="preserve"> </w:t>
      </w:r>
      <w:r w:rsidRPr="00CC1486">
        <w:rPr>
          <w:sz w:val="16"/>
        </w:rPr>
        <w:t xml:space="preserve">Such exchanges occur frequently in our law courts (for example, oral arguments before the Supreme Court) and in discussions of scientific papers. But they are not a significant part of our deliberations about public policy. As a result, </w:t>
      </w:r>
      <w:r w:rsidRPr="00AD14D5">
        <w:rPr>
          <w:rStyle w:val="StyleBoldUnderline"/>
        </w:rPr>
        <w:t>partisans typically remain safe in their ideological worlds, convincing themselves that they hold to obvious truths, while their opponents must be either knaves or fools — with no need to think through the strengths of their rivals’ positions or the weaknesses of their own</w:t>
      </w:r>
      <w:proofErr w:type="gramStart"/>
      <w:r w:rsidRPr="00AD14D5">
        <w:rPr>
          <w:rStyle w:val="StyleBoldUnderline"/>
        </w:rPr>
        <w:t>.</w:t>
      </w:r>
      <w:r w:rsidR="00CC1486" w:rsidRPr="00CC1486">
        <w:rPr>
          <w:rStyle w:val="StyleBoldUnderline"/>
          <w:b w:val="0"/>
          <w:sz w:val="12"/>
          <w:u w:val="none"/>
        </w:rPr>
        <w:t>¶</w:t>
      </w:r>
      <w:proofErr w:type="gramEnd"/>
      <w:r w:rsidR="00CC1486" w:rsidRPr="00CC1486">
        <w:rPr>
          <w:rStyle w:val="StyleBoldUnderline"/>
          <w:sz w:val="12"/>
        </w:rPr>
        <w:t xml:space="preserve"> </w:t>
      </w:r>
      <w:r w:rsidRPr="00AD14D5">
        <w:rPr>
          <w:rStyle w:val="StyleBoldUnderline"/>
        </w:rPr>
        <w:t>Is there any way to make genuine debates — sustained back-and-forth exchanges</w:t>
      </w:r>
      <w:r w:rsidRPr="00CC1486">
        <w:rPr>
          <w:sz w:val="16"/>
        </w:rPr>
        <w:t xml:space="preserve">, meeting high intellectual standards but still widely accessible — </w:t>
      </w:r>
      <w:r w:rsidRPr="00AD14D5">
        <w:rPr>
          <w:rStyle w:val="StyleBoldUnderline"/>
        </w:rPr>
        <w:t>part of our political culture</w:t>
      </w:r>
      <w:r w:rsidRPr="00CC1486">
        <w:rPr>
          <w:sz w:val="16"/>
        </w:rP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roofErr w:type="gramStart"/>
      <w:r w:rsidRPr="00CC1486">
        <w:rPr>
          <w:sz w:val="16"/>
        </w:rPr>
        <w:t>?</w:t>
      </w:r>
      <w:r w:rsidR="00CC1486" w:rsidRPr="00CC1486">
        <w:rPr>
          <w:sz w:val="12"/>
        </w:rPr>
        <w:t>¶</w:t>
      </w:r>
      <w:proofErr w:type="gramEnd"/>
      <w:r w:rsidR="00CC1486" w:rsidRPr="00CC1486">
        <w:rPr>
          <w:sz w:val="16"/>
        </w:rPr>
        <w:t xml:space="preserve"> </w:t>
      </w:r>
      <w:r w:rsidRPr="00AD14D5">
        <w:rPr>
          <w:rStyle w:val="StyleBoldUnderline"/>
          <w:highlight w:val="cyan"/>
        </w:rPr>
        <w:t>A first condition is that the debates be focused on specific points of major disagreement. Not, “How can we improve our economy?” but “Will tax cuts for the wealthy or stimulus spending on infrastructure do more to improve our economy?” This will prevent vague statements of principle that don’t address the real issues at stake</w:t>
      </w:r>
      <w:proofErr w:type="gramStart"/>
      <w:r w:rsidRPr="00AD14D5">
        <w:rPr>
          <w:rStyle w:val="StyleBoldUnderline"/>
          <w:highlight w:val="cyan"/>
        </w:rPr>
        <w:t>.</w:t>
      </w:r>
      <w:r w:rsidR="00CC1486" w:rsidRPr="00CC1486">
        <w:rPr>
          <w:rStyle w:val="StyleBoldUnderline"/>
          <w:b w:val="0"/>
          <w:sz w:val="12"/>
          <w:u w:val="none"/>
        </w:rPr>
        <w:t>¶</w:t>
      </w:r>
      <w:proofErr w:type="gramEnd"/>
      <w:r w:rsidR="00CC1486" w:rsidRPr="00CC1486">
        <w:rPr>
          <w:rStyle w:val="StyleBoldUnderline"/>
          <w:sz w:val="12"/>
        </w:rPr>
        <w:t xml:space="preserve"> </w:t>
      </w:r>
      <w:r w:rsidRPr="00CC1486">
        <w:rPr>
          <w:sz w:val="16"/>
        </w:rPr>
        <w:t xml:space="preserve">Another issue is the medium of the </w:t>
      </w:r>
      <w:r w:rsidRPr="00AD14D5">
        <w:rPr>
          <w:rStyle w:val="StyleBoldUnderline"/>
        </w:rPr>
        <w:t>debate</w:t>
      </w:r>
      <w:r w:rsidRPr="00CC1486">
        <w:rPr>
          <w:sz w:val="16"/>
        </w:rPr>
        <w:t xml:space="preserve">. Written discussions, in print or online could be easily arranged, but personal encounters are more vivid and will better engage public attention. They </w:t>
      </w:r>
      <w:r w:rsidRPr="00CC1486">
        <w:rPr>
          <w:rStyle w:val="StyleBoldUnderline"/>
        </w:rPr>
        <w:t>should not</w:t>
      </w:r>
      <w:r w:rsidRPr="00CC1486">
        <w:rPr>
          <w:sz w:val="16"/>
        </w:rPr>
        <w:t xml:space="preserve">, however, </w:t>
      </w:r>
      <w:r w:rsidRPr="00CC1486">
        <w:rPr>
          <w:rStyle w:val="StyleBoldUnderline"/>
        </w:rPr>
        <w:t>be merely extemporaneous</w:t>
      </w:r>
      <w:r w:rsidRPr="00CC1486">
        <w:rPr>
          <w:sz w:val="16"/>
        </w:rPr>
        <w:t xml:space="preserve"> events, </w:t>
      </w:r>
      <w:r w:rsidRPr="00CC1486">
        <w:rPr>
          <w:rStyle w:val="StyleBoldUnderline"/>
        </w:rPr>
        <w:t xml:space="preserve">where too much will depend on </w:t>
      </w:r>
      <w:proofErr w:type="gramStart"/>
      <w:r w:rsidRPr="00CC1486">
        <w:rPr>
          <w:rStyle w:val="StyleBoldUnderline"/>
        </w:rPr>
        <w:t>quick-thinking</w:t>
      </w:r>
      <w:proofErr w:type="gramEnd"/>
      <w:r w:rsidRPr="00CC1486">
        <w:rPr>
          <w:rStyle w:val="StyleBoldUnderline"/>
        </w:rPr>
        <w:t xml:space="preserve"> and an engaging manner. </w:t>
      </w:r>
      <w:r w:rsidRPr="00CC1486">
        <w:rPr>
          <w:rStyle w:val="StyleBoldUnderline"/>
          <w:highlight w:val="cyan"/>
        </w:rPr>
        <w:t>We want remarks to be carefully prepared and open to considered responses.</w:t>
      </w:r>
    </w:p>
    <w:p w14:paraId="5D97B648" w14:textId="77777777" w:rsidR="00AD14D5" w:rsidRPr="00AD14D5" w:rsidRDefault="00AD14D5" w:rsidP="00AD14D5"/>
    <w:p w14:paraId="2038D94D" w14:textId="77777777" w:rsidR="00AD14D5" w:rsidRPr="00AD14D5" w:rsidRDefault="00AD14D5" w:rsidP="00AD14D5"/>
    <w:p w14:paraId="3FF51D17" w14:textId="77777777" w:rsidR="00AD14D5" w:rsidRPr="00AD14D5" w:rsidRDefault="00AD14D5" w:rsidP="00AD14D5">
      <w:pPr>
        <w:pStyle w:val="Heading4"/>
        <w:rPr>
          <w:rStyle w:val="DebateUnderline"/>
        </w:rPr>
      </w:pPr>
      <w:r w:rsidRPr="00AD14D5">
        <w:t xml:space="preserve">Next is </w:t>
      </w:r>
      <w:r w:rsidRPr="00CC1486">
        <w:t>Mechanism Education</w:t>
      </w:r>
    </w:p>
    <w:p w14:paraId="3969C516" w14:textId="77777777" w:rsidR="00AD14D5" w:rsidRPr="00AD14D5" w:rsidRDefault="00AD14D5" w:rsidP="00AD14D5">
      <w:pPr>
        <w:pStyle w:val="Heading4"/>
      </w:pPr>
      <w:r w:rsidRPr="00AD14D5">
        <w:t xml:space="preserve">The </w:t>
      </w:r>
      <w:proofErr w:type="spellStart"/>
      <w:r w:rsidRPr="00AD14D5">
        <w:t>Aff’s</w:t>
      </w:r>
      <w:proofErr w:type="spellEnd"/>
      <w:r w:rsidRPr="00AD14D5">
        <w:t xml:space="preserve"> failure to identify an agent and mechanism makes cost-benefits analysis impossible, meaning debates take place in an academic vacuum where tradeoffs are irrelevant. It makes link comparisons vacuous and means that detailed PICs about substance are all but impossible.</w:t>
      </w:r>
    </w:p>
    <w:p w14:paraId="29BAACA5" w14:textId="77777777" w:rsidR="00AD14D5" w:rsidRPr="00CC1486" w:rsidRDefault="00AD14D5" w:rsidP="00CC1486">
      <w:pPr>
        <w:pStyle w:val="Heading4"/>
      </w:pPr>
      <w:r w:rsidRPr="00CC1486">
        <w:t>And this turns the Aff – debates over mechanisms for change are crucial to solve material violence on a large scale. This means they wont be able to create a government and their 1ac will have no solvency because they will just break down the system and not be able to create a new one. This turns case.</w:t>
      </w:r>
    </w:p>
    <w:p w14:paraId="797DECA3" w14:textId="77777777" w:rsidR="00AD14D5" w:rsidRPr="00AD14D5" w:rsidRDefault="00AD14D5" w:rsidP="00AD14D5">
      <w:proofErr w:type="spellStart"/>
      <w:r w:rsidRPr="00AD14D5">
        <w:rPr>
          <w:rStyle w:val="StyleStyleBold12pt"/>
        </w:rPr>
        <w:t>Capulong</w:t>
      </w:r>
      <w:proofErr w:type="spellEnd"/>
      <w:r w:rsidRPr="00AD14D5">
        <w:rPr>
          <w:rStyle w:val="StyleStyleBold12pt"/>
        </w:rPr>
        <w:t xml:space="preserve"> 9</w:t>
      </w:r>
      <w:r w:rsidRPr="00AD14D5">
        <w:t xml:space="preserve"> (Assistant Professor of Law, University of Montana)</w:t>
      </w:r>
    </w:p>
    <w:p w14:paraId="6EEC19FB" w14:textId="77777777" w:rsidR="00AD14D5" w:rsidRPr="00AD14D5" w:rsidRDefault="00AD14D5" w:rsidP="00AD14D5">
      <w:r w:rsidRPr="00AD14D5">
        <w:t>(Eduardo R.C., CLIENT ACTIVISM IN PROGRESSIVE LAWYERING THEORY, CLINICAL LAW REVIEW, 16 Clinical L. Rev. 109, Fall, 2009)</w:t>
      </w:r>
    </w:p>
    <w:p w14:paraId="72AD9A42" w14:textId="77777777" w:rsidR="00AD14D5" w:rsidRPr="00AD14D5" w:rsidRDefault="00AD14D5" w:rsidP="00AD14D5"/>
    <w:p w14:paraId="34CEFD68" w14:textId="724F5457" w:rsidR="00AD14D5" w:rsidRDefault="00AD14D5" w:rsidP="00AD14D5">
      <w:pPr>
        <w:rPr>
          <w:sz w:val="12"/>
        </w:rPr>
      </w:pPr>
      <w:r w:rsidRPr="00CC1486">
        <w:rPr>
          <w:sz w:val="12"/>
        </w:rPr>
        <w:t xml:space="preserve">Motivating client </w:t>
      </w:r>
      <w:r w:rsidRPr="00CC1486">
        <w:rPr>
          <w:rStyle w:val="StyleBoldUnderline"/>
          <w:highlight w:val="cyan"/>
        </w:rPr>
        <w:t>activism</w:t>
      </w:r>
      <w:r w:rsidRPr="00CC1486">
        <w:rPr>
          <w:rStyle w:val="StyleBoldUnderline"/>
        </w:rPr>
        <w:t xml:space="preserve"> </w:t>
      </w:r>
      <w:r w:rsidRPr="00CC1486">
        <w:rPr>
          <w:sz w:val="12"/>
        </w:rPr>
        <w:t xml:space="preserve">under dynamic social </w:t>
      </w:r>
      <w:r w:rsidRPr="00CC1486">
        <w:rPr>
          <w:rStyle w:val="StyleBoldUnderline"/>
        </w:rPr>
        <w:t xml:space="preserve">conditions </w:t>
      </w:r>
      <w:r w:rsidRPr="00CC1486">
        <w:rPr>
          <w:rStyle w:val="StyleBoldUnderline"/>
          <w:highlight w:val="cyan"/>
        </w:rPr>
        <w:t>requires the</w:t>
      </w:r>
      <w:r w:rsidRPr="00CC1486">
        <w:rPr>
          <w:rStyle w:val="StyleBoldUnderline"/>
        </w:rPr>
        <w:t xml:space="preserve"> </w:t>
      </w:r>
      <w:r w:rsidRPr="00CC1486">
        <w:rPr>
          <w:sz w:val="12"/>
        </w:rPr>
        <w:t>development and</w:t>
      </w:r>
      <w:r w:rsidRPr="00AD14D5">
        <w:rPr>
          <w:rStyle w:val="DebateUnderline"/>
          <w:rFonts w:asciiTheme="majorHAnsi" w:hAnsiTheme="majorHAnsi"/>
        </w:rPr>
        <w:t xml:space="preserve"> </w:t>
      </w:r>
      <w:r w:rsidRPr="00CC1486">
        <w:rPr>
          <w:rStyle w:val="StyleBoldUnderline"/>
          <w:highlight w:val="cyan"/>
        </w:rPr>
        <w:t>constant</w:t>
      </w:r>
      <w:r w:rsidRPr="00CC1486">
        <w:rPr>
          <w:rStyle w:val="StyleBoldUnderline"/>
        </w:rPr>
        <w:t xml:space="preserve"> </w:t>
      </w:r>
      <w:r w:rsidRPr="00CC1486">
        <w:rPr>
          <w:sz w:val="12"/>
        </w:rPr>
        <w:t xml:space="preserve">assessment </w:t>
      </w:r>
      <w:r w:rsidRPr="00CC1486">
        <w:rPr>
          <w:rStyle w:val="StyleBoldUnderline"/>
        </w:rPr>
        <w:t xml:space="preserve">and </w:t>
      </w:r>
      <w:r w:rsidRPr="00CC1486">
        <w:rPr>
          <w:rStyle w:val="StyleBoldUnderline"/>
          <w:highlight w:val="cyan"/>
        </w:rPr>
        <w:t>reassessment of</w:t>
      </w:r>
      <w:r w:rsidRPr="00CC1486">
        <w:rPr>
          <w:sz w:val="12"/>
        </w:rPr>
        <w:t xml:space="preserve"> a political perspective that measures that </w:t>
      </w:r>
      <w:r w:rsidRPr="00CC1486">
        <w:rPr>
          <w:rStyle w:val="StyleBoldUnderline"/>
          <w:highlight w:val="cyan"/>
        </w:rPr>
        <w:t>resistance</w:t>
      </w:r>
      <w:r w:rsidRPr="00CC1486">
        <w:rPr>
          <w:rStyle w:val="StyleBoldUnderline"/>
        </w:rPr>
        <w:t xml:space="preserve"> </w:t>
      </w:r>
      <w:r w:rsidRPr="00CC1486">
        <w:rPr>
          <w:sz w:val="12"/>
        </w:rPr>
        <w:t xml:space="preserve">and its possibilities. </w:t>
      </w:r>
      <w:r w:rsidRPr="00CC1486">
        <w:rPr>
          <w:rStyle w:val="StyleBoldUnderline"/>
        </w:rPr>
        <w:t>That task</w:t>
      </w:r>
      <w:r w:rsidRPr="00CC1486">
        <w:rPr>
          <w:sz w:val="12"/>
        </w:rPr>
        <w:t xml:space="preserve"> in turn </w:t>
      </w:r>
      <w:r w:rsidRPr="00CC1486">
        <w:rPr>
          <w:rStyle w:val="StyleBoldUnderline"/>
        </w:rPr>
        <w:t>requires</w:t>
      </w:r>
      <w:r w:rsidRPr="00CC1486">
        <w:rPr>
          <w:sz w:val="12"/>
        </w:rPr>
        <w:t xml:space="preserve"> the development of </w:t>
      </w:r>
      <w:r w:rsidRPr="00CC1486">
        <w:rPr>
          <w:rStyle w:val="StyleBoldUnderline"/>
        </w:rPr>
        <w:t>specific activist goals</w:t>
      </w:r>
      <w:r w:rsidRPr="00CC1486">
        <w:rPr>
          <w:sz w:val="12"/>
        </w:rPr>
        <w:t xml:space="preserve"> within the context of such analyses, and perhaps broader, national and international strategy--what some call the political "next step." This is particularly true today, when the economic crisis plaguing capitalism, the "war on terror" and climate change undeniably have </w:t>
      </w:r>
      <w:proofErr w:type="gramStart"/>
      <w:r w:rsidRPr="00CC1486">
        <w:rPr>
          <w:sz w:val="12"/>
        </w:rPr>
        <w:t>world-wide</w:t>
      </w:r>
      <w:proofErr w:type="gramEnd"/>
      <w:r w:rsidRPr="00CC1486">
        <w:rPr>
          <w:sz w:val="12"/>
        </w:rPr>
        <w:t xml:space="preserve"> dimensions. </w:t>
      </w:r>
      <w:r w:rsidRPr="00CC1486">
        <w:rPr>
          <w:rStyle w:val="StyleBoldUnderline"/>
        </w:rPr>
        <w:t>Instances of failure, too, need to be part of that analysis, because they teach us much about why otherwise promising activist efforts do not become sustained mass movements</w:t>
      </w:r>
      <w:r w:rsidRPr="00CC1486">
        <w:rPr>
          <w:sz w:val="12"/>
        </w:rPr>
        <w:t xml:space="preserve"> of the sort to which we all aspire</w:t>
      </w:r>
      <w:proofErr w:type="gramStart"/>
      <w:r w:rsidRPr="00CC1486">
        <w:rPr>
          <w:sz w:val="12"/>
        </w:rPr>
        <w:t>.</w:t>
      </w:r>
      <w:r w:rsidR="00CC1486" w:rsidRPr="00CC1486">
        <w:rPr>
          <w:sz w:val="12"/>
        </w:rPr>
        <w:t>¶</w:t>
      </w:r>
      <w:proofErr w:type="gramEnd"/>
      <w:r w:rsidR="00CC1486" w:rsidRPr="00CC1486">
        <w:rPr>
          <w:sz w:val="12"/>
        </w:rPr>
        <w:t xml:space="preserve"> </w:t>
      </w:r>
      <w:r w:rsidRPr="00CC1486">
        <w:rPr>
          <w:sz w:val="12"/>
        </w:rPr>
        <w:t xml:space="preserve">Thus, the theoretical need is two-fold: to construct a broader organizing perspective from a political standpoint, and to consider activism writ large. Without reading the </w:t>
      </w:r>
      <w:r w:rsidRPr="00CC1486">
        <w:rPr>
          <w:sz w:val="12"/>
        </w:rPr>
        <w:lastRenderedPageBreak/>
        <w:t xml:space="preserve">pulse of prevailing social conditions, it is easy to miscalculate what that next step ought to be. </w:t>
      </w:r>
      <w:r w:rsidRPr="00CC1486">
        <w:rPr>
          <w:rStyle w:val="StyleBoldUnderline"/>
          <w:highlight w:val="cyan"/>
        </w:rPr>
        <w:t>We will not build a mass movement though sheer perseverance</w:t>
      </w:r>
      <w:r w:rsidRPr="00CC1486">
        <w:rPr>
          <w:sz w:val="12"/>
        </w:rPr>
        <w:t>--a linear, idealist conception of change at odds with dynamic social conditions. By the same token, we may underestimate the potential of such mass activism if we focus simply on the local dimensions of our work</w:t>
      </w:r>
      <w:proofErr w:type="gramStart"/>
      <w:r w:rsidRPr="00CC1486">
        <w:rPr>
          <w:sz w:val="12"/>
        </w:rPr>
        <w:t>.</w:t>
      </w:r>
      <w:r w:rsidR="00CC1486" w:rsidRPr="00CC1486">
        <w:rPr>
          <w:sz w:val="12"/>
        </w:rPr>
        <w:t>¶</w:t>
      </w:r>
      <w:proofErr w:type="gramEnd"/>
      <w:r w:rsidR="00CC1486" w:rsidRPr="00CC1486">
        <w:rPr>
          <w:sz w:val="12"/>
        </w:rPr>
        <w:t xml:space="preserve"> </w:t>
      </w:r>
      <w:r w:rsidRPr="00CC1486">
        <w:rPr>
          <w:sz w:val="12"/>
        </w:rPr>
        <w:t>The dialectic between a dynamic social context and</w:t>
      </w:r>
      <w:r w:rsidRPr="00AD14D5">
        <w:rPr>
          <w:rStyle w:val="DebateUnderline"/>
          <w:rFonts w:asciiTheme="majorHAnsi" w:hAnsiTheme="majorHAnsi"/>
        </w:rPr>
        <w:t xml:space="preserve"> </w:t>
      </w:r>
      <w:r w:rsidRPr="00CC1486">
        <w:rPr>
          <w:rStyle w:val="StyleBoldUnderline"/>
          <w:highlight w:val="cyan"/>
        </w:rPr>
        <w:t>political consciousness and action requires a constant organizational and political calibration and modulation often missing from theoretical scholarship.</w:t>
      </w:r>
      <w:r w:rsidRPr="00CC1486">
        <w:rPr>
          <w:sz w:val="12"/>
        </w:rPr>
        <w:t xml:space="preserve"> </w:t>
      </w:r>
      <w:r w:rsidRPr="00CC1486">
        <w:rPr>
          <w:sz w:val="12"/>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roofErr w:type="gramStart"/>
      <w:r w:rsidRPr="00CC1486">
        <w:rPr>
          <w:sz w:val="12"/>
          <w:szCs w:val="10"/>
        </w:rPr>
        <w:t>:</w:t>
      </w:r>
      <w:r w:rsidR="00CC1486" w:rsidRPr="00CC1486">
        <w:rPr>
          <w:sz w:val="12"/>
          <w:szCs w:val="10"/>
        </w:rPr>
        <w:t>¶</w:t>
      </w:r>
      <w:proofErr w:type="gramEnd"/>
      <w:r w:rsidR="00CC1486" w:rsidRPr="00CC1486">
        <w:rPr>
          <w:sz w:val="12"/>
          <w:szCs w:val="10"/>
        </w:rPr>
        <w:t xml:space="preserve"> </w:t>
      </w:r>
      <w:r w:rsidRPr="00CC1486">
        <w:rPr>
          <w:sz w:val="12"/>
          <w:szCs w:val="10"/>
        </w:rPr>
        <w:t>American political life as a whole has likewise alternated between periods characterized by public action, idealism, and reform on the</w:t>
      </w:r>
      <w:r w:rsidR="00CC1486" w:rsidRPr="00CC1486">
        <w:rPr>
          <w:sz w:val="12"/>
          <w:szCs w:val="10"/>
        </w:rPr>
        <w:t xml:space="preserve"> </w:t>
      </w:r>
      <w:r w:rsidRPr="00CC1486">
        <w:rPr>
          <w:sz w:val="12"/>
          <w:szCs w:val="10"/>
        </w:rPr>
        <w:t>[*189]</w:t>
      </w:r>
      <w:r w:rsidR="00CC1486" w:rsidRPr="00CC1486">
        <w:rPr>
          <w:sz w:val="12"/>
          <w:szCs w:val="10"/>
        </w:rPr>
        <w:t xml:space="preserve"> </w:t>
      </w:r>
      <w:r w:rsidRPr="00CC1486">
        <w:rPr>
          <w:sz w:val="12"/>
          <w:szCs w:val="10"/>
        </w:rPr>
        <w:t xml:space="preserve">one hand, and periods of private interest, materialism, and retrenchment on the other. A prolonged private period spawns orgies of corruption and extremes of wealth and poverty that, sooner or later, ignite passionate movements for reform. </w:t>
      </w:r>
      <w:proofErr w:type="gramStart"/>
      <w:r w:rsidRPr="00CC1486">
        <w:rPr>
          <w:sz w:val="12"/>
          <w:szCs w:val="10"/>
        </w:rPr>
        <w:t>n450</w:t>
      </w:r>
      <w:proofErr w:type="gramEnd"/>
      <w:r w:rsidR="00CC1486" w:rsidRPr="00CC1486">
        <w:rPr>
          <w:sz w:val="12"/>
          <w:szCs w:val="10"/>
        </w:rPr>
        <w:t xml:space="preserve">¶ </w:t>
      </w:r>
      <w:r w:rsidRPr="00CC1486">
        <w:rPr>
          <w:sz w:val="12"/>
          <w:szCs w:val="10"/>
        </w:rPr>
        <w:t>C. 'Activism': Towards a Broader, Deeper, Systematic Framework</w:t>
      </w:r>
      <w:r w:rsidR="00CC1486" w:rsidRPr="00CC1486">
        <w:rPr>
          <w:sz w:val="12"/>
          <w:szCs w:val="10"/>
        </w:rPr>
        <w:t xml:space="preserve">¶ </w:t>
      </w:r>
      <w:r w:rsidRPr="00CC1486">
        <w:rPr>
          <w:sz w:val="12"/>
          <w:szCs w:val="10"/>
        </w:rPr>
        <w:t xml:space="preserve">In progressive lawyering theory, grassroots activism is frequently equated with "community organizing" and "movement" or "mobilization" politics. </w:t>
      </w:r>
      <w:proofErr w:type="gramStart"/>
      <w:r w:rsidRPr="00CC1486">
        <w:rPr>
          <w:sz w:val="12"/>
          <w:szCs w:val="10"/>
        </w:rPr>
        <w:t>n451</w:t>
      </w:r>
      <w:proofErr w:type="gramEnd"/>
      <w:r w:rsidRPr="00CC1486">
        <w:rPr>
          <w:sz w:val="12"/>
          <w:szCs w:val="10"/>
        </w:rPr>
        <w:t xml:space="preserve">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w:t>
      </w:r>
      <w:proofErr w:type="gramStart"/>
      <w:r w:rsidRPr="00CC1486">
        <w:rPr>
          <w:sz w:val="12"/>
          <w:szCs w:val="10"/>
        </w:rPr>
        <w:t>n452</w:t>
      </w:r>
      <w:proofErr w:type="gramEnd"/>
      <w:r w:rsidRPr="00CC1486">
        <w:rPr>
          <w:sz w:val="12"/>
          <w:szCs w:val="10"/>
        </w:rPr>
        <w:t xml:space="preserve">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r w:rsidR="00CC1486" w:rsidRPr="00CC1486">
        <w:rPr>
          <w:sz w:val="12"/>
          <w:szCs w:val="10"/>
        </w:rPr>
        <w:t xml:space="preserve">¶ </w:t>
      </w:r>
      <w:r w:rsidRPr="00CC1486">
        <w:rPr>
          <w:sz w:val="12"/>
          <w:szCs w:val="10"/>
        </w:rPr>
        <w:t>1. Grassroots Activism</w:t>
      </w:r>
      <w:r w:rsidR="00CC1486" w:rsidRPr="00CC1486">
        <w:rPr>
          <w:sz w:val="12"/>
          <w:szCs w:val="10"/>
        </w:rPr>
        <w:t xml:space="preserve">¶ </w:t>
      </w:r>
      <w:r w:rsidRPr="00CC1486">
        <w:rPr>
          <w:sz w:val="12"/>
          <w:szCs w:val="10"/>
        </w:rPr>
        <w:t xml:space="preserve">There are countless ways in which people become socially or politically active. Yet even the more expansive and sophisticated considerations of activism in progressive lawyering theory tend to unnecessarily circumscribe activism. For example, Cummings and </w:t>
      </w:r>
      <w:proofErr w:type="spellStart"/>
      <w:r w:rsidRPr="00CC1486">
        <w:rPr>
          <w:sz w:val="12"/>
          <w:szCs w:val="10"/>
        </w:rPr>
        <w:t>Eagly</w:t>
      </w:r>
      <w:proofErr w:type="spellEnd"/>
      <w:r w:rsidRPr="00CC1486">
        <w:rPr>
          <w:sz w:val="12"/>
          <w:szCs w:val="10"/>
        </w:rPr>
        <w:t xml:space="preserve">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w:t>
      </w:r>
      <w:r w:rsidR="00CC1486" w:rsidRPr="00CC1486">
        <w:rPr>
          <w:sz w:val="12"/>
          <w:szCs w:val="10"/>
        </w:rPr>
        <w:t xml:space="preserve"> </w:t>
      </w:r>
      <w:r w:rsidRPr="00CC1486">
        <w:rPr>
          <w:sz w:val="12"/>
          <w:szCs w:val="10"/>
        </w:rPr>
        <w:t>[*190]</w:t>
      </w:r>
      <w:r w:rsidR="00CC1486" w:rsidRPr="00CC1486">
        <w:rPr>
          <w:sz w:val="12"/>
          <w:szCs w:val="10"/>
        </w:rPr>
        <w:t xml:space="preserve"> </w:t>
      </w:r>
      <w:r w:rsidRPr="00CC1486">
        <w:rPr>
          <w:sz w:val="12"/>
          <w:szCs w:val="10"/>
        </w:rPr>
        <w:t>fasting, might not be best characterized as "community-based."</w:t>
      </w:r>
      <w:r w:rsidR="00CC1486" w:rsidRPr="00CC1486">
        <w:rPr>
          <w:sz w:val="12"/>
          <w:szCs w:val="10"/>
        </w:rPr>
        <w:t xml:space="preserve">¶ </w:t>
      </w:r>
      <w:proofErr w:type="gramStart"/>
      <w:r w:rsidRPr="00CC1486">
        <w:rPr>
          <w:sz w:val="12"/>
          <w:szCs w:val="10"/>
        </w:rPr>
        <w:t>What</w:t>
      </w:r>
      <w:proofErr w:type="gramEnd"/>
      <w:r w:rsidRPr="00CC1486">
        <w:rPr>
          <w:sz w:val="12"/>
          <w:szCs w:val="10"/>
        </w:rPr>
        <w:t xml:space="preserve"> is required is a larger framework that takes into account the sum total of activist initiatives. Lucie White argues that we need to "map out the internal </w:t>
      </w:r>
      <w:proofErr w:type="spellStart"/>
      <w:r w:rsidRPr="00CC1486">
        <w:rPr>
          <w:sz w:val="12"/>
          <w:szCs w:val="10"/>
        </w:rPr>
        <w:t>microdynamics</w:t>
      </w:r>
      <w:proofErr w:type="spellEnd"/>
      <w:r w:rsidRPr="00CC1486">
        <w:rPr>
          <w:sz w:val="12"/>
          <w:szCs w:val="10"/>
        </w:rPr>
        <w:t xml:space="preserve">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roofErr w:type="gramStart"/>
      <w:r w:rsidRPr="00CC1486">
        <w:rPr>
          <w:sz w:val="12"/>
          <w:szCs w:val="10"/>
        </w:rPr>
        <w:t>.</w:t>
      </w:r>
      <w:r w:rsidR="00CC1486" w:rsidRPr="00CC1486">
        <w:rPr>
          <w:sz w:val="12"/>
          <w:szCs w:val="10"/>
        </w:rPr>
        <w:t>¶</w:t>
      </w:r>
      <w:proofErr w:type="gramEnd"/>
      <w:r w:rsidR="00CC1486" w:rsidRPr="00CC1486">
        <w:rPr>
          <w:sz w:val="12"/>
          <w:szCs w:val="10"/>
        </w:rPr>
        <w:t xml:space="preserve"> </w:t>
      </w:r>
      <w:r w:rsidRPr="00CC1486">
        <w:rPr>
          <w:sz w:val="12"/>
          <w:szCs w:val="10"/>
        </w:rPr>
        <w:t xml:space="preserve">2. Agents of Social Change: Identity, Class and Political Ideology As with our definition of activism, here, too, the problem is a lack of clarity, breadth or scope, which leads to </w:t>
      </w:r>
      <w:proofErr w:type="spellStart"/>
      <w:r w:rsidRPr="00CC1486">
        <w:rPr>
          <w:sz w:val="12"/>
          <w:szCs w:val="10"/>
        </w:rPr>
        <w:t>misorientation</w:t>
      </w:r>
      <w:proofErr w:type="spellEnd"/>
      <w:r w:rsidRPr="00CC1486">
        <w:rPr>
          <w:sz w:val="12"/>
          <w:szCs w:val="10"/>
        </w:rPr>
        <w:t>. Have we defined, with theoretical precision, the social-change agents to whom we are orienting--e.g</w:t>
      </w:r>
      <w:proofErr w:type="gramStart"/>
      <w:r w:rsidRPr="00CC1486">
        <w:rPr>
          <w:sz w:val="12"/>
          <w:szCs w:val="10"/>
        </w:rPr>
        <w:t>.,</w:t>
      </w:r>
      <w:proofErr w:type="gramEnd"/>
      <w:r w:rsidRPr="00CC1486">
        <w:rPr>
          <w:sz w:val="12"/>
          <w:szCs w:val="10"/>
        </w:rPr>
        <w:t xml:space="preserve">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w:t>
      </w:r>
      <w:proofErr w:type="gramStart"/>
      <w:r w:rsidRPr="00CC1486">
        <w:rPr>
          <w:sz w:val="12"/>
          <w:szCs w:val="10"/>
        </w:rPr>
        <w:t>balkanizes</w:t>
      </w:r>
      <w:proofErr w:type="gramEnd"/>
      <w:r w:rsidRPr="00CC1486">
        <w:rPr>
          <w:sz w:val="12"/>
          <w:szCs w:val="10"/>
        </w:rPr>
        <w:t xml:space="preserve"> the social-change agents to whom we need to orient. What, after all, is "community?" In geographic terms, local efforts alone cannot address social problems with global dimensions. </w:t>
      </w:r>
      <w:proofErr w:type="gramStart"/>
      <w:r w:rsidRPr="00CC1486">
        <w:rPr>
          <w:sz w:val="12"/>
          <w:szCs w:val="10"/>
        </w:rPr>
        <w:t>n457</w:t>
      </w:r>
      <w:proofErr w:type="gramEnd"/>
      <w:r w:rsidRPr="00CC1486">
        <w:rPr>
          <w:sz w:val="12"/>
          <w:szCs w:val="10"/>
        </w:rPr>
        <w:t xml:space="preserve">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w:t>
      </w:r>
      <w:proofErr w:type="spellStart"/>
      <w:r w:rsidRPr="00CC1486">
        <w:rPr>
          <w:sz w:val="12"/>
          <w:szCs w:val="10"/>
        </w:rPr>
        <w:t>Ancheta</w:t>
      </w:r>
      <w:proofErr w:type="spellEnd"/>
      <w:r w:rsidRPr="00CC1486">
        <w:rPr>
          <w:sz w:val="12"/>
          <w:szCs w:val="10"/>
        </w:rPr>
        <w:t xml:space="preserve"> explains: using the word "community" in its singular form is often a misnomer, because Asian Pacific Americans comprise many communities, each with its own history, culture and language: Filipino, Chinese, Japanese, Korean, Vietnamese, Thai, Cambodian, Lao, Lao-Mien,</w:t>
      </w:r>
      <w:r w:rsidR="00CC1486" w:rsidRPr="00CC1486">
        <w:rPr>
          <w:sz w:val="12"/>
          <w:szCs w:val="10"/>
        </w:rPr>
        <w:t xml:space="preserve"> </w:t>
      </w:r>
      <w:r w:rsidRPr="00CC1486">
        <w:rPr>
          <w:sz w:val="12"/>
          <w:szCs w:val="10"/>
        </w:rPr>
        <w:t>[*191]</w:t>
      </w:r>
      <w:r w:rsidR="00CC1486" w:rsidRPr="00CC1486">
        <w:rPr>
          <w:sz w:val="12"/>
          <w:szCs w:val="10"/>
        </w:rPr>
        <w:t xml:space="preserve"> </w:t>
      </w:r>
      <w:r w:rsidRPr="00CC1486">
        <w:rPr>
          <w:sz w:val="12"/>
          <w:szCs w:val="10"/>
        </w:rPr>
        <w:t xml:space="preserve">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w:t>
      </w:r>
      <w:proofErr w:type="gramStart"/>
      <w:r w:rsidRPr="00CC1486">
        <w:rPr>
          <w:sz w:val="12"/>
          <w:szCs w:val="10"/>
        </w:rPr>
        <w:t>n45</w:t>
      </w:r>
      <w:proofErr w:type="gramEnd"/>
      <w:r w:rsidRPr="00CC1486">
        <w:rPr>
          <w:sz w:val="12"/>
          <w:szCs w:val="10"/>
        </w:rPr>
        <w:t xml:space="preserve">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w:t>
      </w:r>
      <w:proofErr w:type="gramStart"/>
      <w:r w:rsidRPr="00CC1486">
        <w:rPr>
          <w:sz w:val="12"/>
          <w:szCs w:val="10"/>
        </w:rPr>
        <w:t>but</w:t>
      </w:r>
      <w:proofErr w:type="gramEnd"/>
      <w:r w:rsidRPr="00CC1486">
        <w:rPr>
          <w:sz w:val="12"/>
          <w:szCs w:val="10"/>
        </w:rPr>
        <w:t xml:space="preserve">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w:t>
      </w:r>
      <w:proofErr w:type="gramStart"/>
      <w:r w:rsidRPr="00CC1486">
        <w:rPr>
          <w:sz w:val="12"/>
          <w:szCs w:val="10"/>
        </w:rPr>
        <w:t>class</w:t>
      </w:r>
      <w:proofErr w:type="gramEnd"/>
      <w:r w:rsidRPr="00CC1486">
        <w:rPr>
          <w:sz w:val="12"/>
          <w:szCs w:val="10"/>
        </w:rPr>
        <w:t xml:space="preserve">, Smith explains: The Marxist definition of the working class has little in common with those of sociologists. Neither income level nor self-definition </w:t>
      </w:r>
      <w:proofErr w:type="gramStart"/>
      <w:r w:rsidRPr="00CC1486">
        <w:rPr>
          <w:sz w:val="12"/>
          <w:szCs w:val="10"/>
        </w:rPr>
        <w:t>are</w:t>
      </w:r>
      <w:proofErr w:type="gramEnd"/>
      <w:r w:rsidRPr="00CC1486">
        <w:rPr>
          <w:sz w:val="12"/>
          <w:szCs w:val="10"/>
        </w:rPr>
        <w:t xml:space="preserve"> [sic] what determine social class. Although income levels obviously bear some relationship to class, some workers earn the same or higher salaries than some people who fall into the category of middle class. And many people who consider themselves "middle</w:t>
      </w:r>
      <w:r w:rsidR="00CC1486" w:rsidRPr="00CC1486">
        <w:rPr>
          <w:sz w:val="12"/>
          <w:szCs w:val="10"/>
        </w:rPr>
        <w:t xml:space="preserve"> </w:t>
      </w:r>
      <w:r w:rsidRPr="00CC1486">
        <w:rPr>
          <w:sz w:val="12"/>
          <w:szCs w:val="10"/>
        </w:rPr>
        <w:t>[*192]</w:t>
      </w:r>
      <w:r w:rsidR="00CC1486" w:rsidRPr="00CC1486">
        <w:rPr>
          <w:sz w:val="12"/>
          <w:szCs w:val="10"/>
        </w:rPr>
        <w:t xml:space="preserve"> </w:t>
      </w:r>
      <w:r w:rsidRPr="00CC1486">
        <w:rPr>
          <w:sz w:val="12"/>
          <w:szCs w:val="10"/>
        </w:rPr>
        <w:t xml:space="preserve">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w:t>
      </w:r>
      <w:proofErr w:type="gramStart"/>
      <w:r w:rsidRPr="00CC1486">
        <w:rPr>
          <w:sz w:val="12"/>
          <w:szCs w:val="10"/>
        </w:rPr>
        <w:t>n461</w:t>
      </w:r>
      <w:proofErr w:type="gramEnd"/>
      <w:r w:rsidRPr="00CC1486">
        <w:rPr>
          <w:sz w:val="12"/>
          <w:szCs w:val="10"/>
        </w:rPr>
        <w:t xml:space="preserve"> The practical consequence of this very well may be that we redefine who we represent as clients and consider activism or potential activism outside subordinated communities, for example union activity and alternative political-party building, as part of our work.</w:t>
      </w:r>
      <w:r w:rsidR="00CC1486" w:rsidRPr="00CC1486">
        <w:rPr>
          <w:sz w:val="12"/>
          <w:szCs w:val="10"/>
        </w:rPr>
        <w:t xml:space="preserve">¶ </w:t>
      </w:r>
      <w:r w:rsidRPr="00CC1486">
        <w:rPr>
          <w:sz w:val="12"/>
          <w:szCs w:val="10"/>
        </w:rPr>
        <w:t xml:space="preserve">3. From </w:t>
      </w:r>
      <w:proofErr w:type="spellStart"/>
      <w:r w:rsidRPr="00CC1486">
        <w:rPr>
          <w:sz w:val="12"/>
          <w:szCs w:val="10"/>
        </w:rPr>
        <w:t>Movementism</w:t>
      </w:r>
      <w:proofErr w:type="spellEnd"/>
      <w:r w:rsidRPr="00CC1486">
        <w:rPr>
          <w:sz w:val="12"/>
          <w:szCs w:val="10"/>
        </w:rPr>
        <w:t xml:space="preserve"> to Political Organization</w:t>
      </w:r>
      <w:r w:rsidR="00CC1486" w:rsidRPr="00CC1486">
        <w:rPr>
          <w:sz w:val="12"/>
          <w:szCs w:val="10"/>
        </w:rPr>
        <w:t xml:space="preserve">¶ </w:t>
      </w:r>
      <w:r w:rsidRPr="00CC1486">
        <w:rPr>
          <w:sz w:val="12"/>
        </w:rPr>
        <w:t xml:space="preserve">Dogged as our work is in the activist realm, </w:t>
      </w:r>
      <w:r w:rsidRPr="00CC1486">
        <w:rPr>
          <w:rStyle w:val="StyleBoldUnderline"/>
        </w:rPr>
        <w:t>any effort at fundamental social transformation is doomed without effective political leadership.</w:t>
      </w:r>
      <w:r w:rsidRPr="00CC1486">
        <w:rPr>
          <w:sz w:val="12"/>
        </w:rPr>
        <w:t xml:space="preserve"> </w:t>
      </w:r>
      <w:r w:rsidRPr="00CC1486">
        <w:rPr>
          <w:sz w:val="12"/>
          <w:szCs w:val="10"/>
        </w:rPr>
        <w:t xml:space="preserve">Such leadership, in turn, requires work not often associated with "activism," such as, for example, theoretical study. </w:t>
      </w:r>
      <w:proofErr w:type="gramStart"/>
      <w:r w:rsidRPr="00CC1486">
        <w:rPr>
          <w:sz w:val="12"/>
          <w:szCs w:val="10"/>
        </w:rPr>
        <w:t>n462</w:t>
      </w:r>
      <w:proofErr w:type="gramEnd"/>
      <w:r w:rsidRPr="00CC1486">
        <w:rPr>
          <w:sz w:val="12"/>
          <w:szCs w:val="10"/>
        </w:rPr>
        <w:t xml:space="preserve"> "</w:t>
      </w:r>
      <w:proofErr w:type="spellStart"/>
      <w:r w:rsidRPr="00CC1486">
        <w:rPr>
          <w:sz w:val="12"/>
          <w:szCs w:val="10"/>
        </w:rPr>
        <w:t>Movementism</w:t>
      </w:r>
      <w:proofErr w:type="spellEnd"/>
      <w:r w:rsidRPr="00CC1486">
        <w:rPr>
          <w:sz w:val="12"/>
          <w:szCs w:val="10"/>
        </w:rPr>
        <w:t>,"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rsidRPr="00CC1486">
        <w:rPr>
          <w:sz w:val="12"/>
        </w:rPr>
        <w:t xml:space="preserve"> </w:t>
      </w:r>
      <w:r w:rsidRPr="00CC1486">
        <w:rPr>
          <w:rStyle w:val="StyleBoldUnderline"/>
        </w:rPr>
        <w:t>fundamental social transformation will only come about if there are political organizations clear enough, motivated enough, experienced enough, large enough, embedded enough and agile enough to respond to the twists and turns endemic in any struggle for power. "The problem," as Bellow astutely observed, "is not our analytic weaknesses, but the opportunistic, strategic, and political character of our subject</w:t>
      </w:r>
      <w:r w:rsidRPr="00CC1486">
        <w:rPr>
          <w:sz w:val="12"/>
        </w:rPr>
        <w:t xml:space="preserve">." </w:t>
      </w:r>
      <w:r w:rsidRPr="00CC1486">
        <w:rPr>
          <w:sz w:val="12"/>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rsidRPr="00CC1486">
        <w:rPr>
          <w:sz w:val="12"/>
        </w:rPr>
        <w:t xml:space="preserve">, </w:t>
      </w:r>
      <w:r w:rsidRPr="00CC1486">
        <w:rPr>
          <w:rStyle w:val="StyleBoldUnderline"/>
        </w:rPr>
        <w:t>successful social transformations occur when there is a fourth element: political organization</w:t>
      </w:r>
      <w:proofErr w:type="gramStart"/>
      <w:r w:rsidRPr="00CC1486">
        <w:rPr>
          <w:sz w:val="12"/>
        </w:rPr>
        <w:t>.</w:t>
      </w:r>
      <w:r w:rsidR="00CC1486" w:rsidRPr="00CC1486">
        <w:rPr>
          <w:sz w:val="12"/>
        </w:rPr>
        <w:t>¶</w:t>
      </w:r>
      <w:proofErr w:type="gramEnd"/>
      <w:r w:rsidR="00CC1486" w:rsidRPr="00CC1486">
        <w:rPr>
          <w:sz w:val="12"/>
        </w:rPr>
        <w:t xml:space="preserve"> </w:t>
      </w:r>
      <w:r w:rsidRPr="00CC1486">
        <w:rPr>
          <w:sz w:val="12"/>
          <w:szCs w:val="10"/>
        </w:rPr>
        <w:t>Conclusion</w:t>
      </w:r>
      <w:r w:rsidR="00CC1486" w:rsidRPr="00CC1486">
        <w:rPr>
          <w:sz w:val="12"/>
          <w:szCs w:val="10"/>
        </w:rPr>
        <w:t xml:space="preserve">¶ </w:t>
      </w:r>
      <w:r w:rsidRPr="00CC1486">
        <w:rPr>
          <w:sz w:val="12"/>
          <w:szCs w:val="10"/>
        </w:rPr>
        <w:t>Client activism is not a monolithic, mechanical object. Most of the time, it is neither the gathering mass movement many of us wish for, nor the inert, atomized few in need of external, professional motivation. Rather, activism is a phenomenon in constant ebb and flow, a</w:t>
      </w:r>
      <w:r w:rsidR="00CC1486" w:rsidRPr="00CC1486">
        <w:rPr>
          <w:sz w:val="12"/>
          <w:szCs w:val="10"/>
        </w:rPr>
        <w:t xml:space="preserve"> </w:t>
      </w:r>
      <w:r w:rsidRPr="00CC1486">
        <w:rPr>
          <w:sz w:val="12"/>
          <w:szCs w:val="10"/>
        </w:rPr>
        <w:t>[*193]</w:t>
      </w:r>
      <w:r w:rsidR="00CC1486" w:rsidRPr="00CC1486">
        <w:rPr>
          <w:sz w:val="12"/>
          <w:szCs w:val="10"/>
        </w:rPr>
        <w:t xml:space="preserve"> </w:t>
      </w:r>
      <w:r w:rsidRPr="00CC1486">
        <w:rPr>
          <w:sz w:val="12"/>
          <w:szCs w:val="10"/>
        </w:rPr>
        <w:t xml:space="preserve">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w:t>
      </w:r>
      <w:r w:rsidRPr="00CC1486">
        <w:rPr>
          <w:sz w:val="12"/>
          <w:szCs w:val="10"/>
        </w:rPr>
        <w:lastRenderedPageBreak/>
        <w:t>demands are they articulating, and how are they articulating them</w:t>
      </w:r>
      <w:proofErr w:type="gramStart"/>
      <w:r w:rsidRPr="00CC1486">
        <w:rPr>
          <w:sz w:val="12"/>
          <w:szCs w:val="10"/>
        </w:rPr>
        <w:t>?</w:t>
      </w:r>
      <w:r w:rsidR="00CC1486" w:rsidRPr="00CC1486">
        <w:rPr>
          <w:sz w:val="12"/>
          <w:szCs w:val="10"/>
        </w:rPr>
        <w:t>¶</w:t>
      </w:r>
      <w:proofErr w:type="gramEnd"/>
      <w:r w:rsidR="00CC1486" w:rsidRPr="00CC1486">
        <w:rPr>
          <w:sz w:val="12"/>
          <w:szCs w:val="10"/>
        </w:rPr>
        <w:t xml:space="preserve"> </w:t>
      </w:r>
      <w:r w:rsidRPr="00CC1486">
        <w:rPr>
          <w:rStyle w:val="StyleBoldUnderline"/>
        </w:rPr>
        <w:t>This is a complex evaluation, one requiring the formulation, development and constant assessment and reassessment of an overarching political perspective</w:t>
      </w:r>
      <w:r w:rsidRPr="00CC1486">
        <w:rPr>
          <w:sz w:val="12"/>
        </w:rPr>
        <w:t xml:space="preserve">. </w:t>
      </w:r>
      <w:r w:rsidRPr="00CC1486">
        <w:rPr>
          <w:sz w:val="12"/>
          <w:szCs w:val="10"/>
        </w:rPr>
        <w:t xml:space="preserve">My aim in this Article is to begin to theorize the various approaches to this evaluation. In essence, I am arguing for the elaboration of a systematic </w:t>
      </w:r>
      <w:proofErr w:type="spellStart"/>
      <w:r w:rsidRPr="00CC1486">
        <w:rPr>
          <w:sz w:val="12"/>
          <w:szCs w:val="10"/>
        </w:rPr>
        <w:t>macropolitical</w:t>
      </w:r>
      <w:proofErr w:type="spellEnd"/>
      <w:r w:rsidRPr="00CC1486">
        <w:rPr>
          <w:sz w:val="12"/>
          <w:szCs w:val="10"/>
        </w:rPr>
        <w:t xml:space="preserve">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roofErr w:type="gramStart"/>
      <w:r w:rsidRPr="00CC1486">
        <w:rPr>
          <w:sz w:val="12"/>
          <w:szCs w:val="10"/>
        </w:rPr>
        <w:t>.</w:t>
      </w:r>
      <w:r w:rsidR="00CC1486" w:rsidRPr="00CC1486">
        <w:rPr>
          <w:sz w:val="12"/>
          <w:szCs w:val="10"/>
        </w:rPr>
        <w:t>¶</w:t>
      </w:r>
      <w:proofErr w:type="gramEnd"/>
      <w:r w:rsidR="00CC1486" w:rsidRPr="00CC1486">
        <w:rPr>
          <w:sz w:val="12"/>
          <w:szCs w:val="10"/>
        </w:rPr>
        <w:t xml:space="preserve"> </w:t>
      </w:r>
      <w:r w:rsidRPr="00CC1486">
        <w:rPr>
          <w:sz w:val="12"/>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roofErr w:type="gramStart"/>
      <w:r w:rsidRPr="00CC1486">
        <w:rPr>
          <w:sz w:val="12"/>
          <w:szCs w:val="10"/>
        </w:rPr>
        <w:t>.</w:t>
      </w:r>
      <w:r w:rsidR="00CC1486" w:rsidRPr="00CC1486">
        <w:rPr>
          <w:sz w:val="12"/>
          <w:szCs w:val="10"/>
        </w:rPr>
        <w:t>¶</w:t>
      </w:r>
      <w:proofErr w:type="gramEnd"/>
      <w:r w:rsidR="00CC1486" w:rsidRPr="00CC1486">
        <w:rPr>
          <w:sz w:val="12"/>
          <w:szCs w:val="10"/>
        </w:rPr>
        <w:t xml:space="preserve"> </w:t>
      </w:r>
      <w:r w:rsidRPr="00CC1486">
        <w:rPr>
          <w:sz w:val="12"/>
          <w:szCs w:val="10"/>
        </w:rPr>
        <w:t>The argument is turned on its head: we often assume or tend to</w:t>
      </w:r>
      <w:r w:rsidR="00CC1486" w:rsidRPr="00CC1486">
        <w:rPr>
          <w:sz w:val="12"/>
          <w:szCs w:val="10"/>
        </w:rPr>
        <w:t xml:space="preserve"> </w:t>
      </w:r>
      <w:r w:rsidRPr="00CC1486">
        <w:rPr>
          <w:sz w:val="12"/>
          <w:szCs w:val="10"/>
        </w:rPr>
        <w:t>[*194]</w:t>
      </w:r>
      <w:r w:rsidR="00CC1486" w:rsidRPr="00CC1486">
        <w:rPr>
          <w:sz w:val="12"/>
          <w:szCs w:val="10"/>
        </w:rPr>
        <w:t xml:space="preserve"> </w:t>
      </w:r>
      <w:r w:rsidRPr="00CC1486">
        <w:rPr>
          <w:sz w:val="12"/>
          <w:szCs w:val="10"/>
        </w:rPr>
        <w:t>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roofErr w:type="gramStart"/>
      <w:r w:rsidRPr="00CC1486">
        <w:rPr>
          <w:sz w:val="12"/>
          <w:szCs w:val="10"/>
        </w:rPr>
        <w:t>.</w:t>
      </w:r>
      <w:r w:rsidR="00CC1486" w:rsidRPr="00CC1486">
        <w:rPr>
          <w:sz w:val="12"/>
          <w:szCs w:val="10"/>
        </w:rPr>
        <w:t>¶</w:t>
      </w:r>
      <w:proofErr w:type="gramEnd"/>
      <w:r w:rsidR="00CC1486" w:rsidRPr="00CC1486">
        <w:rPr>
          <w:sz w:val="12"/>
          <w:szCs w:val="10"/>
        </w:rPr>
        <w:t xml:space="preserve"> </w:t>
      </w:r>
      <w:r w:rsidRPr="00CC1486">
        <w:rPr>
          <w:sz w:val="12"/>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roofErr w:type="gramStart"/>
      <w:r w:rsidRPr="00CC1486">
        <w:rPr>
          <w:sz w:val="12"/>
          <w:szCs w:val="10"/>
        </w:rPr>
        <w:t>.</w:t>
      </w:r>
      <w:r w:rsidR="00CC1486" w:rsidRPr="00CC1486">
        <w:rPr>
          <w:sz w:val="12"/>
          <w:szCs w:val="10"/>
        </w:rPr>
        <w:t>¶</w:t>
      </w:r>
      <w:proofErr w:type="gramEnd"/>
      <w:r w:rsidR="00CC1486" w:rsidRPr="00CC1486">
        <w:rPr>
          <w:sz w:val="12"/>
          <w:szCs w:val="10"/>
        </w:rPr>
        <w:t xml:space="preserve"> </w:t>
      </w:r>
      <w:r w:rsidRPr="00CC1486">
        <w:rPr>
          <w:sz w:val="12"/>
        </w:rPr>
        <w:t>If we adhere to the belief that</w:t>
      </w:r>
      <w:r w:rsidRPr="00CC1486">
        <w:rPr>
          <w:rStyle w:val="StyleBoldUnderline"/>
        </w:rPr>
        <w:t xml:space="preserve"> only organized</w:t>
      </w:r>
      <w:r w:rsidRPr="00CC1486">
        <w:rPr>
          <w:sz w:val="12"/>
        </w:rPr>
        <w:t>, politicized</w:t>
      </w:r>
      <w:r w:rsidRPr="00AD14D5">
        <w:rPr>
          <w:rStyle w:val="DebateUnderline"/>
          <w:rFonts w:asciiTheme="majorHAnsi" w:hAnsiTheme="majorHAnsi"/>
        </w:rPr>
        <w:t xml:space="preserve"> </w:t>
      </w:r>
      <w:r w:rsidRPr="00CC1486">
        <w:rPr>
          <w:rStyle w:val="StyleBoldUnderline"/>
          <w:highlight w:val="cyan"/>
        </w:rPr>
        <w:t>masses of people can alter or replace exploitative and oppressive institutions and bring about lasting fundamental social change, then,</w:t>
      </w:r>
      <w:r w:rsidRPr="00AD14D5">
        <w:rPr>
          <w:rStyle w:val="DebateUnderline"/>
          <w:rFonts w:asciiTheme="majorHAnsi" w:hAnsiTheme="majorHAnsi"/>
        </w:rPr>
        <w:t xml:space="preserve"> </w:t>
      </w:r>
      <w:r w:rsidRPr="00CC1486">
        <w:rPr>
          <w:sz w:val="12"/>
        </w:rPr>
        <w:t xml:space="preserve">as progressive lawyers, </w:t>
      </w:r>
      <w:r w:rsidRPr="00CC1486">
        <w:rPr>
          <w:rStyle w:val="StyleBoldUnderline"/>
          <w:highlight w:val="cyan"/>
        </w:rPr>
        <w:t>we need to be clear about which legal tactics can bring about such a sustained</w:t>
      </w:r>
      <w:r w:rsidRPr="00CC1486">
        <w:rPr>
          <w:rStyle w:val="StyleBoldUnderline"/>
        </w:rPr>
        <w:t xml:space="preserve"> </w:t>
      </w:r>
      <w:r w:rsidRPr="00CC1486">
        <w:rPr>
          <w:sz w:val="12"/>
        </w:rPr>
        <w:t xml:space="preserve">effort in each historical moment. </w:t>
      </w:r>
      <w:r w:rsidRPr="00CC1486">
        <w:rPr>
          <w:rStyle w:val="StyleBoldUnderline"/>
          <w:highlight w:val="cyan"/>
        </w:rPr>
        <w:t>Without concrete and comprehensive diagnoses of ultimate political goals, social and economic contexts, and organizing priorities, progressive legal practice will fail</w:t>
      </w:r>
      <w:r w:rsidRPr="00AD14D5">
        <w:rPr>
          <w:rStyle w:val="DebateUnderline"/>
          <w:rFonts w:asciiTheme="majorHAnsi" w:hAnsiTheme="majorHAnsi"/>
        </w:rPr>
        <w:t xml:space="preserve"> </w:t>
      </w:r>
      <w:r w:rsidRPr="00CC1486">
        <w:rPr>
          <w:sz w:val="12"/>
        </w:rPr>
        <w:t>to live up to its potential.</w:t>
      </w:r>
    </w:p>
    <w:p w14:paraId="709D55C7" w14:textId="77777777" w:rsidR="006762C5" w:rsidRPr="006762C5" w:rsidRDefault="006762C5" w:rsidP="006762C5">
      <w:pPr>
        <w:rPr>
          <w:rStyle w:val="StyleUnderline"/>
        </w:rPr>
      </w:pPr>
    </w:p>
    <w:p w14:paraId="533A3180" w14:textId="5F3B1515" w:rsidR="006762C5" w:rsidRDefault="006762C5" w:rsidP="006762C5">
      <w:pPr>
        <w:pStyle w:val="Heading1"/>
      </w:pPr>
      <w:proofErr w:type="spellStart"/>
      <w:r>
        <w:lastRenderedPageBreak/>
        <w:t>Becoming</w:t>
      </w:r>
      <w:r w:rsidR="008E7237">
        <w:t>s</w:t>
      </w:r>
      <w:proofErr w:type="spellEnd"/>
      <w:r w:rsidR="008E7237">
        <w:t xml:space="preserve"> K</w:t>
      </w:r>
    </w:p>
    <w:p w14:paraId="68926ADD" w14:textId="5E98CE2B" w:rsidR="008E7237" w:rsidRDefault="008E7237" w:rsidP="006762C5">
      <w:pPr>
        <w:pStyle w:val="Heading4"/>
      </w:pPr>
      <w:r>
        <w:t xml:space="preserve">(This is pretty suspect </w:t>
      </w:r>
      <w:proofErr w:type="spellStart"/>
      <w:r>
        <w:t>tbh</w:t>
      </w:r>
      <w:proofErr w:type="spellEnd"/>
      <w:r>
        <w:t xml:space="preserve"> – the first two cards could just be a case thing, that might be preferable)</w:t>
      </w:r>
    </w:p>
    <w:p w14:paraId="26FFB8BC" w14:textId="77777777" w:rsidR="006762C5" w:rsidRPr="00346C77" w:rsidRDefault="006762C5" w:rsidP="006762C5">
      <w:pPr>
        <w:pStyle w:val="Heading4"/>
      </w:pPr>
      <w:r>
        <w:t>The aff</w:t>
      </w:r>
      <w:r w:rsidRPr="00346C77">
        <w:t xml:space="preserve"> </w:t>
      </w:r>
      <w:proofErr w:type="spellStart"/>
      <w:r>
        <w:t>overdetermines</w:t>
      </w:r>
      <w:proofErr w:type="spellEnd"/>
      <w:r w:rsidRPr="00346C77">
        <w:t xml:space="preserve"> whiteness and blackness as a linguistic problem </w:t>
      </w:r>
      <w:r>
        <w:t xml:space="preserve">– the child shouting “look” assumes racism as something created by this call, but this </w:t>
      </w:r>
      <w:r w:rsidRPr="00346C77">
        <w:t xml:space="preserve">paralyzes us from acting in response to how language shapes </w:t>
      </w:r>
      <w:r>
        <w:t xml:space="preserve">these </w:t>
      </w:r>
      <w:r w:rsidRPr="00346C77">
        <w:t>biological phenotypes - they address the symptom not the cause</w:t>
      </w:r>
    </w:p>
    <w:p w14:paraId="3B5EDEA9" w14:textId="77777777" w:rsidR="006762C5" w:rsidRPr="00346C77" w:rsidRDefault="006762C5" w:rsidP="006762C5">
      <w:proofErr w:type="spellStart"/>
      <w:r w:rsidRPr="00346C77">
        <w:rPr>
          <w:rStyle w:val="StyleStyleBold12pt"/>
          <w:rFonts w:cs="Calibri"/>
        </w:rPr>
        <w:t>Saldnha</w:t>
      </w:r>
      <w:proofErr w:type="spellEnd"/>
      <w:r w:rsidRPr="00346C77">
        <w:rPr>
          <w:rStyle w:val="StyleStyleBold12pt"/>
          <w:rFonts w:cs="Calibri"/>
        </w:rPr>
        <w:t xml:space="preserve"> 6 </w:t>
      </w:r>
      <w:r w:rsidRPr="00346C77">
        <w:t>(</w:t>
      </w:r>
      <w:proofErr w:type="spellStart"/>
      <w:r w:rsidRPr="00346C77">
        <w:t>Aran</w:t>
      </w:r>
      <w:proofErr w:type="spellEnd"/>
      <w:r w:rsidRPr="00346C77">
        <w:t xml:space="preserve">, </w:t>
      </w:r>
      <w:proofErr w:type="spellStart"/>
      <w:r w:rsidRPr="00346C77">
        <w:t>Dep</w:t>
      </w:r>
      <w:proofErr w:type="spellEnd"/>
      <w:r w:rsidRPr="00346C77">
        <w:t xml:space="preserve"> of Geography @ U of Minnesota, “</w:t>
      </w:r>
      <w:proofErr w:type="spellStart"/>
      <w:r w:rsidRPr="00346C77">
        <w:t>Reontologising</w:t>
      </w:r>
      <w:proofErr w:type="spellEnd"/>
      <w:r w:rsidRPr="00346C77">
        <w:t xml:space="preserve"> race: the </w:t>
      </w:r>
      <w:proofErr w:type="spellStart"/>
      <w:r w:rsidRPr="00346C77">
        <w:t>machinic</w:t>
      </w:r>
      <w:proofErr w:type="spellEnd"/>
      <w:r w:rsidRPr="00346C77">
        <w:t xml:space="preserve"> geography of phenotype” pg. 11-12 Environment and Planning D: Society and Space 2006, volume 24, pages </w:t>
      </w:r>
      <w:r w:rsidRPr="00346C77">
        <w:fldChar w:fldCharType="begin"/>
      </w:r>
      <w:r w:rsidRPr="00346C77">
        <w:instrText xml:space="preserve"> PAGE \* MERGEFORMAT </w:instrText>
      </w:r>
      <w:r w:rsidRPr="00346C77">
        <w:fldChar w:fldCharType="separate"/>
      </w:r>
      <w:r>
        <w:rPr>
          <w:noProof/>
        </w:rPr>
        <w:t>25</w:t>
      </w:r>
      <w:r w:rsidRPr="00346C77">
        <w:fldChar w:fldCharType="end"/>
      </w:r>
      <w:r w:rsidRPr="00346C77">
        <w:t>-24)</w:t>
      </w:r>
    </w:p>
    <w:p w14:paraId="4190D57B" w14:textId="77777777" w:rsidR="006762C5" w:rsidRPr="00346C77" w:rsidRDefault="006762C5" w:rsidP="006762C5">
      <w:pPr>
        <w:pStyle w:val="card"/>
        <w:ind w:left="0"/>
        <w:rPr>
          <w:rFonts w:ascii="Calibri" w:hAnsi="Calibri"/>
        </w:rPr>
      </w:pPr>
      <w:r w:rsidRPr="00346C77">
        <w:rPr>
          <w:rFonts w:ascii="Calibri" w:hAnsi="Calibri"/>
          <w:b/>
          <w:highlight w:val="yellow"/>
          <w:u w:val="single"/>
        </w:rPr>
        <w:t xml:space="preserve">The </w:t>
      </w:r>
      <w:proofErr w:type="spellStart"/>
      <w:r w:rsidRPr="00346C77">
        <w:rPr>
          <w:rFonts w:ascii="Calibri" w:hAnsi="Calibri"/>
          <w:b/>
          <w:highlight w:val="yellow"/>
          <w:u w:val="single"/>
        </w:rPr>
        <w:t>relationality</w:t>
      </w:r>
      <w:proofErr w:type="spellEnd"/>
      <w:r w:rsidRPr="00346C77">
        <w:rPr>
          <w:rFonts w:ascii="Calibri" w:hAnsi="Calibri"/>
          <w:b/>
          <w:highlight w:val="yellow"/>
          <w:u w:val="single"/>
        </w:rPr>
        <w:t xml:space="preserve"> between blackness and whiteness</w:t>
      </w:r>
      <w:r w:rsidRPr="00346C77">
        <w:rPr>
          <w:rFonts w:ascii="Calibri" w:hAnsi="Calibri"/>
        </w:rPr>
        <w:t xml:space="preserve"> in Fanon </w:t>
      </w:r>
      <w:r w:rsidRPr="00346C77">
        <w:rPr>
          <w:rFonts w:ascii="Calibri" w:hAnsi="Calibri"/>
          <w:b/>
          <w:highlight w:val="yellow"/>
          <w:u w:val="single"/>
        </w:rPr>
        <w:t>will</w:t>
      </w:r>
      <w:r w:rsidRPr="00346C77">
        <w:rPr>
          <w:rFonts w:ascii="Calibri" w:hAnsi="Calibri"/>
        </w:rPr>
        <w:t xml:space="preserve"> to many readers </w:t>
      </w:r>
      <w:r w:rsidRPr="00346C77">
        <w:rPr>
          <w:rFonts w:ascii="Calibri" w:hAnsi="Calibri"/>
          <w:b/>
          <w:highlight w:val="yellow"/>
          <w:u w:val="single"/>
        </w:rPr>
        <w:t>be reminiscent of</w:t>
      </w:r>
      <w:r w:rsidRPr="00346C77">
        <w:rPr>
          <w:rFonts w:ascii="Calibri" w:hAnsi="Calibri"/>
          <w:b/>
          <w:u w:val="single"/>
        </w:rPr>
        <w:t xml:space="preserve"> the </w:t>
      </w:r>
      <w:proofErr w:type="spellStart"/>
      <w:r w:rsidRPr="00346C77">
        <w:rPr>
          <w:rFonts w:ascii="Calibri" w:hAnsi="Calibri"/>
          <w:b/>
          <w:highlight w:val="yellow"/>
          <w:u w:val="single"/>
        </w:rPr>
        <w:t>relationalities</w:t>
      </w:r>
      <w:proofErr w:type="spellEnd"/>
      <w:r w:rsidRPr="00346C77">
        <w:rPr>
          <w:rFonts w:ascii="Calibri" w:hAnsi="Calibri"/>
          <w:b/>
          <w:u w:val="single"/>
        </w:rPr>
        <w:t xml:space="preserve"> </w:t>
      </w:r>
      <w:r w:rsidRPr="00346C77">
        <w:rPr>
          <w:rFonts w:ascii="Calibri" w:hAnsi="Calibri"/>
          <w:b/>
          <w:highlight w:val="yellow"/>
          <w:u w:val="single"/>
        </w:rPr>
        <w:t>of language</w:t>
      </w:r>
      <w:r w:rsidRPr="00346C77">
        <w:rPr>
          <w:rFonts w:ascii="Calibri" w:hAnsi="Calibri"/>
        </w:rPr>
        <w:t xml:space="preserve">. </w:t>
      </w:r>
      <w:r w:rsidRPr="00346C77">
        <w:rPr>
          <w:rFonts w:ascii="Calibri" w:hAnsi="Calibri"/>
          <w:sz w:val="14"/>
        </w:rPr>
        <w:t>Signifiers, in the legacy of Ferdinand de Saussure, can only mean by way of a</w:t>
      </w:r>
      <w:r w:rsidRPr="00346C77">
        <w:rPr>
          <w:rStyle w:val="BodytextItalic12"/>
          <w:rFonts w:ascii="Calibri" w:hAnsi="Calibri"/>
          <w:sz w:val="12"/>
        </w:rPr>
        <w:t xml:space="preserve"> formal</w:t>
      </w:r>
      <w:r w:rsidRPr="00346C77">
        <w:rPr>
          <w:rFonts w:ascii="Calibri" w:hAnsi="Calibri"/>
          <w:sz w:val="14"/>
        </w:rPr>
        <w:t xml:space="preserve"> system or arbitrary differences. After the 'linguistic turn' associated with the poststructuralists Roland Barthes, Jacques Derrida, Julia </w:t>
      </w:r>
      <w:proofErr w:type="spellStart"/>
      <w:r w:rsidRPr="00346C77">
        <w:rPr>
          <w:rFonts w:ascii="Calibri" w:hAnsi="Calibri"/>
          <w:sz w:val="14"/>
        </w:rPr>
        <w:t>Kristeva</w:t>
      </w:r>
      <w:proofErr w:type="spellEnd"/>
      <w:r w:rsidRPr="00346C77">
        <w:rPr>
          <w:rFonts w:ascii="Calibri" w:hAnsi="Calibri"/>
          <w:sz w:val="14"/>
        </w:rPr>
        <w:t xml:space="preserve">, Jacques </w:t>
      </w:r>
      <w:proofErr w:type="spellStart"/>
      <w:r w:rsidRPr="00346C77">
        <w:rPr>
          <w:rFonts w:ascii="Calibri" w:hAnsi="Calibri"/>
          <w:sz w:val="14"/>
        </w:rPr>
        <w:t>Lacan</w:t>
      </w:r>
      <w:proofErr w:type="spellEnd"/>
      <w:r w:rsidRPr="00346C77">
        <w:rPr>
          <w:rFonts w:ascii="Calibri" w:hAnsi="Calibri"/>
          <w:sz w:val="14"/>
        </w:rPr>
        <w:t xml:space="preserve">, and the 'archaeological' Foucault, society has been widely considered to operate in the same way that </w:t>
      </w:r>
      <w:proofErr w:type="spellStart"/>
      <w:r w:rsidRPr="00346C77">
        <w:rPr>
          <w:rFonts w:ascii="Calibri" w:hAnsi="Calibri"/>
          <w:sz w:val="14"/>
        </w:rPr>
        <w:t>Saussurian</w:t>
      </w:r>
      <w:proofErr w:type="spellEnd"/>
      <w:r w:rsidRPr="00346C77">
        <w:rPr>
          <w:rFonts w:ascii="Calibri" w:hAnsi="Calibri"/>
          <w:sz w:val="14"/>
        </w:rPr>
        <w:t xml:space="preserve"> signs do.</w:t>
      </w:r>
      <w:r w:rsidRPr="00346C77">
        <w:rPr>
          <w:rFonts w:ascii="Calibri" w:hAnsi="Calibri"/>
        </w:rPr>
        <w:t xml:space="preserve"> </w:t>
      </w:r>
      <w:r w:rsidRPr="00346C77">
        <w:rPr>
          <w:rFonts w:ascii="Calibri" w:hAnsi="Calibri"/>
          <w:b/>
          <w:highlight w:val="yellow"/>
          <w:u w:val="single"/>
        </w:rPr>
        <w:t>In</w:t>
      </w:r>
      <w:r w:rsidRPr="00346C77">
        <w:rPr>
          <w:rFonts w:ascii="Calibri" w:hAnsi="Calibri"/>
          <w:b/>
          <w:u w:val="single"/>
        </w:rPr>
        <w:t xml:space="preserve"> a </w:t>
      </w:r>
      <w:r w:rsidRPr="00346C77">
        <w:rPr>
          <w:rFonts w:ascii="Calibri" w:hAnsi="Calibri"/>
          <w:b/>
          <w:highlight w:val="yellow"/>
          <w:u w:val="single"/>
        </w:rPr>
        <w:t>social</w:t>
      </w:r>
      <w:r w:rsidRPr="00346C77">
        <w:rPr>
          <w:rFonts w:ascii="Calibri" w:hAnsi="Calibri"/>
          <w:b/>
          <w:u w:val="single"/>
        </w:rPr>
        <w:t xml:space="preserve"> system of </w:t>
      </w:r>
      <w:r w:rsidRPr="00346C77">
        <w:rPr>
          <w:rFonts w:ascii="Calibri" w:hAnsi="Calibri"/>
          <w:b/>
          <w:highlight w:val="yellow"/>
          <w:u w:val="single"/>
        </w:rPr>
        <w:t>differences</w:t>
      </w:r>
      <w:r w:rsidRPr="00346C77">
        <w:rPr>
          <w:rFonts w:ascii="Calibri" w:hAnsi="Calibri"/>
          <w:b/>
          <w:u w:val="single"/>
        </w:rPr>
        <w:t xml:space="preserve">, </w:t>
      </w:r>
      <w:r w:rsidRPr="00346C77">
        <w:rPr>
          <w:rFonts w:ascii="Calibri" w:hAnsi="Calibri"/>
          <w:b/>
          <w:highlight w:val="yellow"/>
          <w:u w:val="single"/>
        </w:rPr>
        <w:t>dominance</w:t>
      </w:r>
      <w:r w:rsidRPr="00346C77">
        <w:rPr>
          <w:rFonts w:ascii="Calibri" w:hAnsi="Calibri"/>
          <w:b/>
          <w:u w:val="single"/>
        </w:rPr>
        <w:t xml:space="preserve"> </w:t>
      </w:r>
      <w:r w:rsidRPr="00346C77">
        <w:rPr>
          <w:rFonts w:ascii="Calibri" w:hAnsi="Calibri"/>
          <w:b/>
          <w:highlight w:val="yellow"/>
          <w:u w:val="single"/>
        </w:rPr>
        <w:t>is</w:t>
      </w:r>
      <w:r w:rsidRPr="00346C77">
        <w:rPr>
          <w:rFonts w:ascii="Calibri" w:hAnsi="Calibri"/>
          <w:b/>
          <w:u w:val="single"/>
        </w:rPr>
        <w:t xml:space="preserve"> </w:t>
      </w:r>
      <w:r w:rsidRPr="00346C77">
        <w:rPr>
          <w:rFonts w:ascii="Calibri" w:hAnsi="Calibri"/>
          <w:b/>
          <w:highlight w:val="yellow"/>
          <w:u w:val="single"/>
        </w:rPr>
        <w:t>achieved</w:t>
      </w:r>
      <w:r w:rsidRPr="00346C77">
        <w:rPr>
          <w:rFonts w:ascii="Calibri" w:hAnsi="Calibri"/>
          <w:b/>
          <w:u w:val="single"/>
        </w:rPr>
        <w:t xml:space="preserve"> </w:t>
      </w:r>
      <w:r w:rsidRPr="00346C77">
        <w:rPr>
          <w:rFonts w:ascii="Calibri" w:hAnsi="Calibri"/>
          <w:b/>
          <w:highlight w:val="yellow"/>
          <w:u w:val="single"/>
        </w:rPr>
        <w:t>through</w:t>
      </w:r>
      <w:r w:rsidRPr="00346C77">
        <w:rPr>
          <w:rFonts w:ascii="Calibri" w:hAnsi="Calibri"/>
          <w:b/>
          <w:u w:val="single"/>
        </w:rPr>
        <w:t xml:space="preserve"> the </w:t>
      </w:r>
      <w:r w:rsidRPr="00346C77">
        <w:rPr>
          <w:rFonts w:ascii="Calibri" w:hAnsi="Calibri"/>
          <w:b/>
          <w:highlight w:val="yellow"/>
          <w:u w:val="single"/>
        </w:rPr>
        <w:t xml:space="preserve">fearful discursive exclusion of 'the </w:t>
      </w:r>
      <w:proofErr w:type="gramStart"/>
      <w:r w:rsidRPr="00346C77">
        <w:rPr>
          <w:rFonts w:ascii="Calibri" w:hAnsi="Calibri"/>
          <w:b/>
          <w:highlight w:val="yellow"/>
          <w:u w:val="single"/>
        </w:rPr>
        <w:t>Other</w:t>
      </w:r>
      <w:proofErr w:type="gramEnd"/>
      <w:r w:rsidRPr="00346C77">
        <w:rPr>
          <w:rFonts w:ascii="Calibri" w:hAnsi="Calibri"/>
          <w:b/>
          <w:highlight w:val="yellow"/>
          <w:u w:val="single"/>
        </w:rPr>
        <w:t>'</w:t>
      </w:r>
      <w:r w:rsidRPr="00346C77">
        <w:rPr>
          <w:rFonts w:ascii="Calibri" w:hAnsi="Calibri"/>
          <w:b/>
          <w:u w:val="single"/>
        </w:rPr>
        <w:t xml:space="preserve">. But </w:t>
      </w:r>
      <w:r w:rsidRPr="00346C77">
        <w:rPr>
          <w:rFonts w:ascii="Calibri" w:hAnsi="Calibri"/>
          <w:b/>
          <w:highlight w:val="yellow"/>
          <w:u w:val="single"/>
        </w:rPr>
        <w:t>since identity is never given, the future</w:t>
      </w:r>
      <w:r w:rsidRPr="00346C77">
        <w:rPr>
          <w:rFonts w:ascii="Calibri" w:hAnsi="Calibri"/>
          <w:b/>
          <w:u w:val="single"/>
        </w:rPr>
        <w:t xml:space="preserve"> of the system </w:t>
      </w:r>
      <w:r w:rsidRPr="00346C77">
        <w:rPr>
          <w:rFonts w:ascii="Calibri" w:hAnsi="Calibri"/>
          <w:b/>
          <w:highlight w:val="yellow"/>
          <w:u w:val="single"/>
        </w:rPr>
        <w:t>is inherently political</w:t>
      </w:r>
      <w:r w:rsidRPr="00346C77">
        <w:rPr>
          <w:rFonts w:ascii="Calibri" w:hAnsi="Calibri"/>
          <w:b/>
          <w:u w:val="single"/>
        </w:rPr>
        <w:t xml:space="preserve">. </w:t>
      </w:r>
      <w:r w:rsidRPr="00346C77">
        <w:rPr>
          <w:rFonts w:ascii="Calibri" w:hAnsi="Calibri"/>
          <w:b/>
          <w:highlight w:val="yellow"/>
          <w:u w:val="single"/>
        </w:rPr>
        <w:t>Politics is then</w:t>
      </w:r>
      <w:r w:rsidRPr="00346C77">
        <w:rPr>
          <w:rFonts w:ascii="Calibri" w:hAnsi="Calibri"/>
          <w:b/>
          <w:u w:val="single"/>
        </w:rPr>
        <w:t xml:space="preserve"> about </w:t>
      </w:r>
      <w:r w:rsidRPr="00346C77">
        <w:rPr>
          <w:rFonts w:ascii="Calibri" w:hAnsi="Calibri"/>
          <w:b/>
          <w:highlight w:val="yellow"/>
          <w:u w:val="single"/>
        </w:rPr>
        <w:t>the formation</w:t>
      </w:r>
      <w:r w:rsidRPr="00346C77">
        <w:rPr>
          <w:rFonts w:ascii="Calibri" w:hAnsi="Calibri"/>
          <w:b/>
          <w:u w:val="single"/>
        </w:rPr>
        <w:t xml:space="preserve"> </w:t>
      </w:r>
      <w:r w:rsidRPr="000A1FB2">
        <w:rPr>
          <w:rFonts w:ascii="Calibri" w:hAnsi="Calibri"/>
          <w:b/>
          <w:highlight w:val="yellow"/>
          <w:u w:val="single"/>
        </w:rPr>
        <w:t>of heterogeneous coalitions amongst the disenfranchised to wrestle signifiers from the dominant</w:t>
      </w:r>
      <w:r w:rsidRPr="00346C77">
        <w:rPr>
          <w:rFonts w:ascii="Calibri" w:hAnsi="Calibri"/>
        </w:rPr>
        <w:t xml:space="preserve">. </w:t>
      </w:r>
      <w:r w:rsidRPr="000A1FB2">
        <w:rPr>
          <w:rFonts w:ascii="Calibri" w:hAnsi="Calibri"/>
          <w:b/>
          <w:highlight w:val="yellow"/>
          <w:u w:val="single"/>
        </w:rPr>
        <w:t>This conception</w:t>
      </w:r>
      <w:r w:rsidRPr="00346C77">
        <w:rPr>
          <w:rFonts w:ascii="Calibri" w:hAnsi="Calibri"/>
          <w:b/>
          <w:u w:val="single"/>
        </w:rPr>
        <w:t xml:space="preserve"> of the social </w:t>
      </w:r>
      <w:r w:rsidRPr="000A1FB2">
        <w:rPr>
          <w:rFonts w:ascii="Calibri" w:hAnsi="Calibri"/>
          <w:b/>
          <w:highlight w:val="yellow"/>
          <w:u w:val="single"/>
        </w:rPr>
        <w:t>as structured through negativity and floating signifiers is very influential</w:t>
      </w:r>
      <w:r w:rsidRPr="00346C77">
        <w:rPr>
          <w:rFonts w:ascii="Calibri" w:hAnsi="Calibri"/>
        </w:rPr>
        <w:t xml:space="preserve">, </w:t>
      </w:r>
      <w:r w:rsidRPr="00346C77">
        <w:rPr>
          <w:rFonts w:ascii="Calibri" w:hAnsi="Calibri"/>
          <w:sz w:val="14"/>
        </w:rPr>
        <w:t xml:space="preserve">more or less informing important theorists of the left such as Butler, Gilroy, </w:t>
      </w:r>
      <w:proofErr w:type="spellStart"/>
      <w:r w:rsidRPr="00346C77">
        <w:rPr>
          <w:rFonts w:ascii="Calibri" w:hAnsi="Calibri"/>
          <w:sz w:val="14"/>
        </w:rPr>
        <w:t>Homi</w:t>
      </w:r>
      <w:proofErr w:type="spellEnd"/>
      <w:r w:rsidRPr="00346C77">
        <w:rPr>
          <w:rFonts w:ascii="Calibri" w:hAnsi="Calibri"/>
          <w:sz w:val="14"/>
        </w:rPr>
        <w:t xml:space="preserve"> </w:t>
      </w:r>
      <w:proofErr w:type="spellStart"/>
      <w:r w:rsidRPr="00346C77">
        <w:rPr>
          <w:rFonts w:ascii="Calibri" w:hAnsi="Calibri"/>
          <w:sz w:val="14"/>
        </w:rPr>
        <w:t>Bhabha</w:t>
      </w:r>
      <w:proofErr w:type="spellEnd"/>
      <w:r w:rsidRPr="00346C77">
        <w:rPr>
          <w:rFonts w:ascii="Calibri" w:hAnsi="Calibri"/>
          <w:sz w:val="14"/>
        </w:rPr>
        <w:t xml:space="preserve">, Stuart Hall, Ernesto </w:t>
      </w:r>
      <w:proofErr w:type="spellStart"/>
      <w:r w:rsidRPr="00346C77">
        <w:rPr>
          <w:rFonts w:ascii="Calibri" w:hAnsi="Calibri"/>
          <w:sz w:val="14"/>
        </w:rPr>
        <w:t>Laclau</w:t>
      </w:r>
      <w:proofErr w:type="spellEnd"/>
      <w:r w:rsidRPr="00346C77">
        <w:rPr>
          <w:rFonts w:ascii="Calibri" w:hAnsi="Calibri"/>
          <w:sz w:val="14"/>
        </w:rPr>
        <w:t xml:space="preserve">, Chantal </w:t>
      </w:r>
      <w:proofErr w:type="spellStart"/>
      <w:r w:rsidRPr="00346C77">
        <w:rPr>
          <w:rFonts w:ascii="Calibri" w:hAnsi="Calibri"/>
          <w:sz w:val="14"/>
        </w:rPr>
        <w:t>Mouffe</w:t>
      </w:r>
      <w:proofErr w:type="spellEnd"/>
      <w:r w:rsidRPr="00346C77">
        <w:rPr>
          <w:rFonts w:ascii="Calibri" w:hAnsi="Calibri"/>
          <w:sz w:val="14"/>
        </w:rPr>
        <w:t xml:space="preserve">, Edward Said, </w:t>
      </w:r>
      <w:proofErr w:type="spellStart"/>
      <w:r w:rsidRPr="00346C77">
        <w:rPr>
          <w:rFonts w:ascii="Calibri" w:hAnsi="Calibri"/>
          <w:sz w:val="14"/>
        </w:rPr>
        <w:t>Gayatri</w:t>
      </w:r>
      <w:proofErr w:type="spellEnd"/>
      <w:r w:rsidRPr="00346C77">
        <w:rPr>
          <w:rFonts w:ascii="Calibri" w:hAnsi="Calibri"/>
          <w:sz w:val="14"/>
        </w:rPr>
        <w:t xml:space="preserve"> </w:t>
      </w:r>
      <w:proofErr w:type="spellStart"/>
      <w:r w:rsidRPr="00346C77">
        <w:rPr>
          <w:rFonts w:ascii="Calibri" w:hAnsi="Calibri"/>
          <w:sz w:val="14"/>
        </w:rPr>
        <w:t>Spivak</w:t>
      </w:r>
      <w:proofErr w:type="spellEnd"/>
      <w:r w:rsidRPr="00346C77">
        <w:rPr>
          <w:rFonts w:ascii="Calibri" w:hAnsi="Calibri"/>
          <w:sz w:val="14"/>
        </w:rPr>
        <w:t xml:space="preserve">, and </w:t>
      </w:r>
      <w:proofErr w:type="spellStart"/>
      <w:r w:rsidRPr="00346C77">
        <w:rPr>
          <w:rFonts w:ascii="Calibri" w:hAnsi="Calibri"/>
          <w:sz w:val="14"/>
        </w:rPr>
        <w:t>Slavoj</w:t>
      </w:r>
      <w:proofErr w:type="spellEnd"/>
      <w:r w:rsidRPr="00346C77">
        <w:rPr>
          <w:rFonts w:ascii="Calibri" w:hAnsi="Calibri"/>
          <w:sz w:val="14"/>
        </w:rPr>
        <w:t xml:space="preserve"> </w:t>
      </w:r>
      <w:proofErr w:type="spellStart"/>
      <w:r w:rsidRPr="00346C77">
        <w:rPr>
          <w:rFonts w:ascii="Calibri" w:hAnsi="Calibri"/>
          <w:sz w:val="14"/>
        </w:rPr>
        <w:t>ZiZek</w:t>
      </w:r>
      <w:proofErr w:type="spellEnd"/>
      <w:r w:rsidRPr="00346C77">
        <w:rPr>
          <w:rFonts w:ascii="Calibri" w:hAnsi="Calibri"/>
          <w:sz w:val="14"/>
        </w:rPr>
        <w:t>.</w:t>
      </w:r>
    </w:p>
    <w:p w14:paraId="6C5AB296" w14:textId="77777777" w:rsidR="006762C5" w:rsidRPr="00346C77" w:rsidRDefault="006762C5" w:rsidP="006762C5">
      <w:pPr>
        <w:pStyle w:val="card"/>
        <w:ind w:left="0"/>
        <w:rPr>
          <w:rFonts w:ascii="Calibri" w:hAnsi="Calibri"/>
          <w:sz w:val="10"/>
        </w:rPr>
      </w:pPr>
      <w:r w:rsidRPr="00346C77">
        <w:rPr>
          <w:rFonts w:ascii="Calibri" w:hAnsi="Calibri"/>
          <w:b/>
          <w:u w:val="single"/>
        </w:rPr>
        <w:t xml:space="preserve">These theorists might retort to the phenomenologist of </w:t>
      </w:r>
      <w:r w:rsidRPr="00346C77">
        <w:rPr>
          <w:rFonts w:ascii="Calibri" w:hAnsi="Calibri"/>
          <w:b/>
          <w:highlight w:val="yellow"/>
          <w:u w:val="single"/>
        </w:rPr>
        <w:t>race</w:t>
      </w:r>
      <w:r w:rsidRPr="00346C77">
        <w:rPr>
          <w:rFonts w:ascii="Calibri" w:hAnsi="Calibri"/>
          <w:b/>
          <w:u w:val="single"/>
        </w:rPr>
        <w:t xml:space="preserve"> that it </w:t>
      </w:r>
      <w:r w:rsidRPr="00346C77">
        <w:rPr>
          <w:rFonts w:ascii="Calibri" w:hAnsi="Calibri"/>
          <w:b/>
          <w:highlight w:val="yellow"/>
          <w:u w:val="single"/>
        </w:rPr>
        <w:t>isn't phenotype at all</w:t>
      </w:r>
      <w:r w:rsidRPr="00346C77">
        <w:rPr>
          <w:rFonts w:ascii="Calibri" w:hAnsi="Calibri"/>
        </w:rPr>
        <w:t xml:space="preserve">, </w:t>
      </w:r>
      <w:r w:rsidRPr="00346C77">
        <w:rPr>
          <w:rStyle w:val="StyleBoldUnderline"/>
          <w:rFonts w:ascii="Calibri" w:hAnsi="Calibri"/>
          <w:highlight w:val="yellow"/>
          <w:lang w:bidi="ar-SA"/>
        </w:rPr>
        <w:t xml:space="preserve">but the white boy's reiterated interjection </w:t>
      </w:r>
      <w:proofErr w:type="gramStart"/>
      <w:r w:rsidRPr="00346C77">
        <w:rPr>
          <w:rStyle w:val="StyleBoldUnderline"/>
          <w:rFonts w:ascii="Calibri" w:hAnsi="Calibri"/>
          <w:highlight w:val="yellow"/>
          <w:lang w:bidi="ar-SA"/>
        </w:rPr>
        <w:t>''Look</w:t>
      </w:r>
      <w:proofErr w:type="gramEnd"/>
      <w:r w:rsidRPr="00346C77">
        <w:rPr>
          <w:rStyle w:val="StyleBoldUnderline"/>
          <w:rFonts w:ascii="Calibri" w:hAnsi="Calibri"/>
          <w:highlight w:val="yellow"/>
          <w:lang w:bidi="ar-SA"/>
        </w:rPr>
        <w:t>!'' that determines the differ</w:t>
      </w:r>
      <w:r w:rsidRPr="00346C77">
        <w:rPr>
          <w:rStyle w:val="StyleBoldUnderline"/>
          <w:rFonts w:ascii="Calibri" w:hAnsi="Calibri"/>
          <w:highlight w:val="yellow"/>
          <w:lang w:bidi="ar-SA"/>
        </w:rPr>
        <w:softHyphen/>
        <w:t>entiation of bodies</w:t>
      </w:r>
      <w:r w:rsidRPr="00346C77">
        <w:rPr>
          <w:rStyle w:val="StyleBoldUnderline"/>
          <w:rFonts w:ascii="Calibri" w:hAnsi="Calibri"/>
          <w:lang w:bidi="ar-SA"/>
        </w:rPr>
        <w:t>. Fanon</w:t>
      </w:r>
      <w:r w:rsidRPr="00346C77">
        <w:rPr>
          <w:rStyle w:val="StyleBoldUnderline"/>
          <w:rFonts w:ascii="Calibri" w:hAnsi="Calibri"/>
        </w:rPr>
        <w:t xml:space="preserve"> is '</w:t>
      </w:r>
      <w:proofErr w:type="spellStart"/>
      <w:r w:rsidRPr="00346C77">
        <w:rPr>
          <w:rStyle w:val="StyleBoldUnderline"/>
          <w:rFonts w:ascii="Calibri" w:hAnsi="Calibri"/>
        </w:rPr>
        <w:t>interpellated</w:t>
      </w:r>
      <w:proofErr w:type="spellEnd"/>
      <w:r w:rsidRPr="00346C77">
        <w:rPr>
          <w:rStyle w:val="StyleBoldUnderline"/>
          <w:rFonts w:ascii="Calibri" w:hAnsi="Calibri"/>
        </w:rPr>
        <w:t xml:space="preserve">' as black subject by the use of racist language, while </w:t>
      </w:r>
      <w:r w:rsidRPr="00346C77">
        <w:rPr>
          <w:rStyle w:val="StyleBoldUnderline"/>
          <w:rFonts w:ascii="Calibri" w:hAnsi="Calibri"/>
          <w:highlight w:val="yellow"/>
        </w:rPr>
        <w:t>the boy reproduces himself as white</w:t>
      </w:r>
      <w:r w:rsidRPr="00346C77">
        <w:rPr>
          <w:rFonts w:ascii="Calibri" w:hAnsi="Calibri"/>
          <w:sz w:val="14"/>
        </w:rPr>
        <w:t xml:space="preserve">. </w:t>
      </w:r>
      <w:r w:rsidRPr="00346C77">
        <w:rPr>
          <w:rFonts w:ascii="Calibri" w:hAnsi="Calibri"/>
          <w:b/>
          <w:highlight w:val="yellow"/>
          <w:u w:val="single"/>
        </w:rPr>
        <w:t>They</w:t>
      </w:r>
      <w:r w:rsidRPr="00346C77">
        <w:rPr>
          <w:rFonts w:ascii="Calibri" w:hAnsi="Calibri"/>
        </w:rPr>
        <w:t xml:space="preserve"> both </w:t>
      </w:r>
      <w:r w:rsidRPr="00346C77">
        <w:rPr>
          <w:rFonts w:ascii="Calibri" w:hAnsi="Calibri"/>
          <w:b/>
          <w:highlight w:val="yellow"/>
          <w:u w:val="single"/>
        </w:rPr>
        <w:t>have little choice but to be produced by discourse</w:t>
      </w:r>
      <w:r w:rsidRPr="00346C77">
        <w:rPr>
          <w:rFonts w:ascii="Calibri" w:hAnsi="Calibri"/>
          <w:b/>
          <w:u w:val="single"/>
        </w:rPr>
        <w:t xml:space="preserve">. But what does </w:t>
      </w:r>
      <w:r w:rsidRPr="00346C77">
        <w:rPr>
          <w:rFonts w:ascii="Calibri" w:hAnsi="Calibri"/>
          <w:b/>
          <w:highlight w:val="yellow"/>
          <w:u w:val="single"/>
        </w:rPr>
        <w:t>'produced'</w:t>
      </w:r>
      <w:r w:rsidRPr="00346C77">
        <w:rPr>
          <w:rFonts w:ascii="Calibri" w:hAnsi="Calibri"/>
          <w:b/>
          <w:u w:val="single"/>
        </w:rPr>
        <w:t xml:space="preserve"> mean?</w:t>
      </w:r>
      <w:r w:rsidRPr="00346C77">
        <w:rPr>
          <w:rFonts w:ascii="Calibri" w:hAnsi="Calibri"/>
        </w:rPr>
        <w:t xml:space="preserve"> </w:t>
      </w:r>
      <w:proofErr w:type="gramStart"/>
      <w:r w:rsidRPr="00346C77">
        <w:rPr>
          <w:rFonts w:ascii="Calibri" w:hAnsi="Calibri"/>
          <w:sz w:val="14"/>
        </w:rPr>
        <w:t>Surely not that there was no Frantz Fanon prior to this boy's interjection.</w:t>
      </w:r>
      <w:proofErr w:type="gramEnd"/>
      <w:r w:rsidRPr="00346C77">
        <w:rPr>
          <w:rFonts w:ascii="Calibri" w:hAnsi="Calibri"/>
        </w:rPr>
        <w:t xml:space="preserve"> </w:t>
      </w:r>
      <w:r w:rsidRPr="00E42608">
        <w:rPr>
          <w:rFonts w:ascii="Calibri" w:hAnsi="Calibri"/>
          <w:b/>
          <w:u w:val="single"/>
        </w:rPr>
        <w:t>It</w:t>
      </w:r>
      <w:r w:rsidRPr="00346C77">
        <w:rPr>
          <w:rFonts w:ascii="Calibri" w:hAnsi="Calibri"/>
          <w:b/>
          <w:u w:val="single"/>
        </w:rPr>
        <w:t xml:space="preserve"> </w:t>
      </w:r>
      <w:r w:rsidRPr="00346C77">
        <w:rPr>
          <w:rFonts w:ascii="Calibri" w:hAnsi="Calibri"/>
          <w:b/>
          <w:highlight w:val="yellow"/>
          <w:u w:val="single"/>
        </w:rPr>
        <w:t>means</w:t>
      </w:r>
      <w:r w:rsidRPr="00346C77">
        <w:rPr>
          <w:rFonts w:ascii="Calibri" w:hAnsi="Calibri"/>
        </w:rPr>
        <w:t xml:space="preserve">, </w:t>
      </w:r>
      <w:r w:rsidRPr="00346C77">
        <w:rPr>
          <w:rFonts w:ascii="Calibri" w:hAnsi="Calibri"/>
          <w:sz w:val="14"/>
        </w:rPr>
        <w:t>for these theorists</w:t>
      </w:r>
      <w:r w:rsidRPr="00346C77">
        <w:rPr>
          <w:rFonts w:ascii="Calibri" w:hAnsi="Calibri"/>
        </w:rPr>
        <w:t xml:space="preserve">, </w:t>
      </w:r>
      <w:r w:rsidRPr="00346C77">
        <w:rPr>
          <w:rFonts w:ascii="Calibri" w:hAnsi="Calibri"/>
          <w:b/>
          <w:highlight w:val="yellow"/>
          <w:u w:val="single"/>
        </w:rPr>
        <w:t xml:space="preserve">that the interjection makes phenotype </w:t>
      </w:r>
      <w:proofErr w:type="gramStart"/>
      <w:r w:rsidRPr="00346C77">
        <w:rPr>
          <w:rFonts w:ascii="Calibri" w:hAnsi="Calibri"/>
          <w:b/>
          <w:highlight w:val="yellow"/>
          <w:u w:val="single"/>
        </w:rPr>
        <w:t>matter</w:t>
      </w:r>
      <w:r w:rsidRPr="00346C77">
        <w:rPr>
          <w:rFonts w:ascii="Calibri" w:hAnsi="Calibri"/>
          <w:b/>
          <w:u w:val="single"/>
        </w:rPr>
        <w:t xml:space="preserve">, </w:t>
      </w:r>
      <w:r w:rsidRPr="00346C77">
        <w:rPr>
          <w:rFonts w:ascii="Calibri" w:hAnsi="Calibri"/>
          <w:b/>
          <w:highlight w:val="yellow"/>
          <w:u w:val="single"/>
        </w:rPr>
        <w:t>that</w:t>
      </w:r>
      <w:proofErr w:type="gramEnd"/>
      <w:r w:rsidRPr="00346C77">
        <w:rPr>
          <w:rFonts w:ascii="Calibri" w:hAnsi="Calibri"/>
          <w:b/>
          <w:highlight w:val="yellow"/>
          <w:u w:val="single"/>
        </w:rPr>
        <w:t xml:space="preserve"> without language there would not be</w:t>
      </w:r>
      <w:r w:rsidRPr="00346C77">
        <w:rPr>
          <w:rFonts w:ascii="Calibri" w:hAnsi="Calibri"/>
          <w:b/>
          <w:u w:val="single"/>
        </w:rPr>
        <w:t xml:space="preserve"> any </w:t>
      </w:r>
      <w:r w:rsidRPr="00346C77">
        <w:rPr>
          <w:rFonts w:ascii="Calibri" w:hAnsi="Calibri"/>
          <w:b/>
          <w:highlight w:val="yellow"/>
          <w:u w:val="single"/>
        </w:rPr>
        <w:t>difference</w:t>
      </w:r>
      <w:r w:rsidRPr="00346C77">
        <w:rPr>
          <w:rFonts w:ascii="Calibri" w:hAnsi="Calibri"/>
        </w:rPr>
        <w:t xml:space="preserve">. </w:t>
      </w:r>
      <w:r w:rsidRPr="00346C77">
        <w:rPr>
          <w:rFonts w:ascii="Calibri" w:hAnsi="Calibri"/>
          <w:b/>
          <w:highlight w:val="yellow"/>
          <w:u w:val="single"/>
        </w:rPr>
        <w:t>Language</w:t>
      </w:r>
      <w:r w:rsidRPr="00346C77">
        <w:rPr>
          <w:rFonts w:ascii="Calibri" w:hAnsi="Calibri"/>
        </w:rPr>
        <w:t xml:space="preserve"> </w:t>
      </w:r>
      <w:r w:rsidRPr="00346C77">
        <w:rPr>
          <w:rFonts w:ascii="Calibri" w:hAnsi="Calibri"/>
          <w:sz w:val="14"/>
        </w:rPr>
        <w:t xml:space="preserve">(or culture at large) </w:t>
      </w:r>
      <w:r w:rsidRPr="00346C77">
        <w:rPr>
          <w:rFonts w:ascii="Calibri" w:hAnsi="Calibri"/>
          <w:b/>
          <w:highlight w:val="yellow"/>
          <w:u w:val="single"/>
        </w:rPr>
        <w:t xml:space="preserve">is a </w:t>
      </w:r>
      <w:proofErr w:type="gramStart"/>
      <w:r w:rsidRPr="00346C77">
        <w:rPr>
          <w:rFonts w:ascii="Calibri" w:hAnsi="Calibri"/>
          <w:b/>
          <w:highlight w:val="yellow"/>
          <w:u w:val="single"/>
        </w:rPr>
        <w:t xml:space="preserve">screen </w:t>
      </w:r>
      <w:r w:rsidRPr="00346C77">
        <w:rPr>
          <w:rFonts w:ascii="Calibri" w:hAnsi="Calibri"/>
          <w:b/>
          <w:u w:val="single"/>
        </w:rPr>
        <w:t>which</w:t>
      </w:r>
      <w:proofErr w:type="gramEnd"/>
      <w:r w:rsidRPr="00346C77">
        <w:rPr>
          <w:rStyle w:val="BodytextItalic11"/>
          <w:rFonts w:ascii="Calibri" w:hAnsi="Calibri"/>
        </w:rPr>
        <w:t xml:space="preserve"> mediates</w:t>
      </w:r>
      <w:r w:rsidRPr="00346C77">
        <w:rPr>
          <w:rFonts w:ascii="Calibri" w:hAnsi="Calibri"/>
          <w:b/>
          <w:u w:val="single"/>
        </w:rPr>
        <w:t xml:space="preserve"> </w:t>
      </w:r>
      <w:r w:rsidRPr="00346C77">
        <w:rPr>
          <w:rFonts w:ascii="Calibri" w:hAnsi="Calibri"/>
          <w:b/>
          <w:highlight w:val="yellow"/>
          <w:u w:val="single"/>
        </w:rPr>
        <w:t>between consciousness and the obscure matter of the body</w:t>
      </w:r>
      <w:r w:rsidRPr="00346C77">
        <w:rPr>
          <w:rFonts w:ascii="Calibri" w:hAnsi="Calibri"/>
          <w:b/>
          <w:u w:val="single"/>
        </w:rPr>
        <w:t>.</w:t>
      </w:r>
      <w:r w:rsidRPr="00346C77">
        <w:rPr>
          <w:rFonts w:ascii="Calibri" w:hAnsi="Calibri"/>
        </w:rPr>
        <w:t xml:space="preserve"> </w:t>
      </w:r>
      <w:r w:rsidRPr="00346C77">
        <w:rPr>
          <w:rFonts w:ascii="Calibri" w:hAnsi="Calibri"/>
          <w:b/>
          <w:u w:val="single"/>
        </w:rPr>
        <w:t>Whenever language</w:t>
      </w:r>
      <w:r w:rsidRPr="00346C77">
        <w:rPr>
          <w:rFonts w:ascii="Calibri" w:hAnsi="Calibri"/>
        </w:rPr>
        <w:t xml:space="preserve"> </w:t>
      </w:r>
      <w:r w:rsidRPr="00346C77">
        <w:rPr>
          <w:rFonts w:ascii="Calibri" w:hAnsi="Calibri"/>
          <w:sz w:val="14"/>
        </w:rPr>
        <w:t xml:space="preserve">(the language of science, for example) </w:t>
      </w:r>
      <w:r w:rsidRPr="00346C77">
        <w:rPr>
          <w:rFonts w:ascii="Calibri" w:hAnsi="Calibri"/>
          <w:b/>
          <w:u w:val="single"/>
        </w:rPr>
        <w:t>claims to grasp materiality 'itself', it in fact hits against the wall of its own mediations.</w:t>
      </w:r>
      <w:r w:rsidRPr="00346C77">
        <w:rPr>
          <w:rFonts w:ascii="Calibri" w:hAnsi="Calibri"/>
        </w:rPr>
        <w:t xml:space="preserve"> </w:t>
      </w:r>
      <w:r w:rsidRPr="00346C77">
        <w:rPr>
          <w:rFonts w:ascii="Calibri" w:hAnsi="Calibri"/>
          <w:sz w:val="14"/>
        </w:rPr>
        <w:t>In this mediation model of language,</w:t>
      </w:r>
      <w:r w:rsidRPr="00346C77">
        <w:rPr>
          <w:rFonts w:ascii="Calibri" w:hAnsi="Calibri"/>
        </w:rPr>
        <w:t xml:space="preserve"> </w:t>
      </w:r>
      <w:r w:rsidRPr="00346C77">
        <w:rPr>
          <w:rFonts w:ascii="Calibri" w:hAnsi="Calibri"/>
          <w:b/>
          <w:u w:val="single"/>
        </w:rPr>
        <w:t>materiality is forever unknown and there is no intermingling possible between the two realms</w:t>
      </w:r>
      <w:r w:rsidRPr="00346C77">
        <w:rPr>
          <w:rFonts w:ascii="Calibri" w:hAnsi="Calibri"/>
        </w:rPr>
        <w:t xml:space="preserve">. </w:t>
      </w:r>
      <w:r w:rsidRPr="00346C77">
        <w:rPr>
          <w:rFonts w:ascii="Calibri" w:hAnsi="Calibri"/>
          <w:sz w:val="14"/>
        </w:rPr>
        <w:t>In</w:t>
      </w:r>
      <w:r w:rsidRPr="00346C77">
        <w:rPr>
          <w:rStyle w:val="BodytextItalic11"/>
          <w:rFonts w:ascii="Calibri" w:hAnsi="Calibri"/>
          <w:sz w:val="12"/>
        </w:rPr>
        <w:t xml:space="preserve"> Bodies That Matter,</w:t>
      </w:r>
      <w:r w:rsidRPr="00346C77">
        <w:rPr>
          <w:rFonts w:ascii="Calibri" w:hAnsi="Calibri"/>
          <w:sz w:val="14"/>
        </w:rPr>
        <w:t xml:space="preserve"> Butler writes: "The body posited as prior to the sign, is always</w:t>
      </w:r>
      <w:r w:rsidRPr="00346C77">
        <w:rPr>
          <w:rStyle w:val="BodytextItalic11"/>
          <w:rFonts w:ascii="Calibri" w:hAnsi="Calibri"/>
          <w:sz w:val="12"/>
        </w:rPr>
        <w:t xml:space="preserve"> posited</w:t>
      </w:r>
      <w:r w:rsidRPr="00346C77">
        <w:rPr>
          <w:rFonts w:ascii="Calibri" w:hAnsi="Calibri"/>
          <w:sz w:val="14"/>
        </w:rPr>
        <w:t xml:space="preserve"> or</w:t>
      </w:r>
      <w:r w:rsidRPr="00346C77">
        <w:rPr>
          <w:rStyle w:val="BodytextItalic11"/>
          <w:rFonts w:ascii="Calibri" w:hAnsi="Calibri"/>
          <w:sz w:val="12"/>
        </w:rPr>
        <w:t xml:space="preserve"> signified</w:t>
      </w:r>
      <w:r w:rsidRPr="00346C77">
        <w:rPr>
          <w:rFonts w:ascii="Calibri" w:hAnsi="Calibri"/>
          <w:sz w:val="14"/>
        </w:rPr>
        <w:t xml:space="preserve"> as</w:t>
      </w:r>
      <w:r w:rsidRPr="00346C77">
        <w:rPr>
          <w:rStyle w:val="BodytextItalic11"/>
          <w:rFonts w:ascii="Calibri" w:hAnsi="Calibri"/>
          <w:sz w:val="12"/>
        </w:rPr>
        <w:t xml:space="preserve"> prior.</w:t>
      </w:r>
      <w:r w:rsidRPr="00346C77">
        <w:rPr>
          <w:rFonts w:ascii="Calibri" w:hAnsi="Calibri"/>
          <w:sz w:val="14"/>
        </w:rPr>
        <w:t xml:space="preserve"> This signification produces as an</w:t>
      </w:r>
      <w:r w:rsidRPr="00346C77">
        <w:rPr>
          <w:rStyle w:val="BodytextItalic11"/>
          <w:rFonts w:ascii="Calibri" w:hAnsi="Calibri"/>
          <w:sz w:val="12"/>
        </w:rPr>
        <w:t xml:space="preserve"> effect</w:t>
      </w:r>
      <w:r w:rsidRPr="00346C77">
        <w:rPr>
          <w:rFonts w:ascii="Calibri" w:hAnsi="Calibri"/>
          <w:sz w:val="14"/>
        </w:rPr>
        <w:t xml:space="preserve"> of its own procedure the very body that it nevertheless and simultaneously claims to discover as that which</w:t>
      </w:r>
      <w:r w:rsidRPr="00346C77">
        <w:rPr>
          <w:rStyle w:val="BodytextItalic11"/>
          <w:rFonts w:ascii="Calibri" w:hAnsi="Calibri"/>
          <w:sz w:val="12"/>
        </w:rPr>
        <w:t xml:space="preserve"> precedes</w:t>
      </w:r>
      <w:r w:rsidRPr="00346C77">
        <w:rPr>
          <w:rFonts w:ascii="Calibri" w:hAnsi="Calibri"/>
          <w:sz w:val="14"/>
        </w:rPr>
        <w:t xml:space="preserve"> its own action'' (1993, page 30</w:t>
      </w:r>
      <w:r w:rsidRPr="00346C77">
        <w:rPr>
          <w:rFonts w:ascii="Calibri" w:hAnsi="Calibri"/>
          <w:sz w:val="10"/>
        </w:rPr>
        <w:t xml:space="preserve">). </w:t>
      </w:r>
      <w:r w:rsidRPr="00346C77">
        <w:rPr>
          <w:rFonts w:ascii="Calibri" w:hAnsi="Calibri"/>
          <w:b/>
          <w:u w:val="single"/>
        </w:rPr>
        <w:t>Butler's well-known argument is that there is no anatomy or phenotype unless invoked by signification, by discourses of gender and race</w:t>
      </w:r>
      <w:r w:rsidRPr="00346C77">
        <w:rPr>
          <w:rFonts w:ascii="Calibri" w:hAnsi="Calibri"/>
        </w:rPr>
        <w:t xml:space="preserve">. </w:t>
      </w:r>
      <w:r w:rsidRPr="00346C77">
        <w:rPr>
          <w:rFonts w:ascii="Calibri" w:hAnsi="Calibri"/>
          <w:b/>
          <w:highlight w:val="yellow"/>
          <w:u w:val="single"/>
        </w:rPr>
        <w:t>It is beyond dispute that no body is untouched by signification</w:t>
      </w:r>
      <w:r w:rsidRPr="00346C77">
        <w:rPr>
          <w:rFonts w:ascii="Calibri" w:hAnsi="Calibri"/>
          <w:b/>
          <w:u w:val="single"/>
        </w:rPr>
        <w:t>.</w:t>
      </w:r>
      <w:r w:rsidRPr="00346C77">
        <w:rPr>
          <w:rFonts w:ascii="Calibri" w:hAnsi="Calibri"/>
        </w:rPr>
        <w:t xml:space="preserve"> </w:t>
      </w:r>
      <w:r w:rsidRPr="00346C77">
        <w:rPr>
          <w:rFonts w:ascii="Calibri" w:hAnsi="Calibri"/>
          <w:b/>
          <w:highlight w:val="yellow"/>
          <w:u w:val="single"/>
        </w:rPr>
        <w:t>The question is</w:t>
      </w:r>
      <w:r w:rsidRPr="00346C77">
        <w:rPr>
          <w:rFonts w:ascii="Calibri" w:hAnsi="Calibri"/>
          <w:b/>
          <w:u w:val="single"/>
        </w:rPr>
        <w:t>,</w:t>
      </w:r>
      <w:r w:rsidRPr="00346C77">
        <w:rPr>
          <w:rFonts w:ascii="Calibri" w:hAnsi="Calibri"/>
        </w:rPr>
        <w:t xml:space="preserve"> rather, </w:t>
      </w:r>
      <w:r w:rsidRPr="00346C77">
        <w:rPr>
          <w:rFonts w:ascii="Calibri" w:hAnsi="Calibri"/>
          <w:b/>
          <w:highlight w:val="yellow"/>
          <w:u w:val="single"/>
        </w:rPr>
        <w:t>how signification comes to have any effect at all</w:t>
      </w:r>
      <w:r w:rsidRPr="00346C77">
        <w:rPr>
          <w:rFonts w:ascii="Calibri" w:hAnsi="Calibri"/>
          <w:b/>
          <w:u w:val="single"/>
        </w:rPr>
        <w:t xml:space="preserve">, </w:t>
      </w:r>
      <w:r w:rsidRPr="00346C77">
        <w:rPr>
          <w:rFonts w:ascii="Calibri" w:hAnsi="Calibri"/>
          <w:b/>
          <w:highlight w:val="yellow"/>
          <w:u w:val="single"/>
        </w:rPr>
        <w:t>if not through</w:t>
      </w:r>
      <w:r w:rsidRPr="00346C77">
        <w:rPr>
          <w:rFonts w:ascii="Calibri" w:hAnsi="Calibri"/>
          <w:b/>
          <w:u w:val="single"/>
        </w:rPr>
        <w:t xml:space="preserve"> the </w:t>
      </w:r>
      <w:r w:rsidRPr="00346C77">
        <w:rPr>
          <w:rFonts w:ascii="Calibri" w:hAnsi="Calibri"/>
          <w:b/>
          <w:highlight w:val="yellow"/>
          <w:u w:val="single"/>
        </w:rPr>
        <w:t>materiality</w:t>
      </w:r>
      <w:r w:rsidRPr="00346C77">
        <w:rPr>
          <w:rFonts w:ascii="Calibri" w:hAnsi="Calibri"/>
          <w:b/>
          <w:u w:val="single"/>
        </w:rPr>
        <w:t xml:space="preserve"> of signs, bodies, and spaces</w:t>
      </w:r>
      <w:r w:rsidRPr="00346C77">
        <w:rPr>
          <w:rFonts w:ascii="Calibri" w:hAnsi="Calibri"/>
        </w:rPr>
        <w:t xml:space="preserve">. </w:t>
      </w:r>
      <w:r w:rsidRPr="00346C77">
        <w:rPr>
          <w:rFonts w:ascii="Calibri" w:hAnsi="Calibri"/>
          <w:sz w:val="14"/>
        </w:rPr>
        <w:t>The statement</w:t>
      </w:r>
      <w:r w:rsidRPr="00346C77">
        <w:rPr>
          <w:rStyle w:val="BodytextItalic11"/>
          <w:rFonts w:ascii="Calibri" w:hAnsi="Calibri"/>
          <w:sz w:val="12"/>
        </w:rPr>
        <w:t xml:space="preserve"> ''</w:t>
      </w:r>
      <w:proofErr w:type="spellStart"/>
      <w:r w:rsidRPr="00346C77">
        <w:rPr>
          <w:rStyle w:val="BodytextItalic11"/>
          <w:rFonts w:ascii="Calibri" w:hAnsi="Calibri"/>
          <w:sz w:val="12"/>
        </w:rPr>
        <w:t>Tiens</w:t>
      </w:r>
      <w:proofErr w:type="spellEnd"/>
      <w:r w:rsidRPr="00346C77">
        <w:rPr>
          <w:rStyle w:val="BodytextItalic11"/>
          <w:rFonts w:ascii="Calibri" w:hAnsi="Calibri"/>
          <w:sz w:val="12"/>
        </w:rPr>
        <w:t xml:space="preserve">, un </w:t>
      </w:r>
      <w:proofErr w:type="spellStart"/>
      <w:r w:rsidRPr="00346C77">
        <w:rPr>
          <w:rStyle w:val="BodytextItalic11"/>
          <w:rFonts w:ascii="Calibri" w:hAnsi="Calibri"/>
          <w:sz w:val="12"/>
        </w:rPr>
        <w:t>negre</w:t>
      </w:r>
      <w:proofErr w:type="spellEnd"/>
      <w:r w:rsidRPr="00346C77">
        <w:rPr>
          <w:rStyle w:val="BodytextItalic11"/>
          <w:rFonts w:ascii="Calibri" w:hAnsi="Calibri"/>
          <w:sz w:val="12"/>
        </w:rPr>
        <w:t>''</w:t>
      </w:r>
      <w:r w:rsidRPr="00346C77">
        <w:rPr>
          <w:rFonts w:ascii="Calibri" w:hAnsi="Calibri"/>
          <w:sz w:val="14"/>
        </w:rPr>
        <w:t xml:space="preserve"> requires a larynx, the proximity of a Negro, a comprehen</w:t>
      </w:r>
      <w:r w:rsidRPr="00346C77">
        <w:rPr>
          <w:rFonts w:ascii="Calibri" w:hAnsi="Calibri"/>
          <w:sz w:val="14"/>
        </w:rPr>
        <w:softHyphen/>
        <w:t xml:space="preserve">sion of French, and being within earshot to hear it. For sure, Butler repeatedly states that there is a 'materiality' to signs, but she refuses to extend this statement to bodies or things. </w:t>
      </w:r>
      <w:r w:rsidRPr="00346C77">
        <w:rPr>
          <w:rFonts w:ascii="Calibri" w:hAnsi="Calibri"/>
          <w:b/>
          <w:u w:val="single"/>
        </w:rPr>
        <w:t>The physical body of skin, blood, and bones remains other, a 'constitutive outside' that is</w:t>
      </w:r>
      <w:r w:rsidRPr="00346C77">
        <w:rPr>
          <w:rStyle w:val="BodytextItalic11"/>
          <w:rFonts w:ascii="Calibri" w:hAnsi="Calibri"/>
        </w:rPr>
        <w:t xml:space="preserve"> expelled by</w:t>
      </w:r>
      <w:r w:rsidRPr="00346C77">
        <w:rPr>
          <w:rFonts w:ascii="Calibri" w:hAnsi="Calibri"/>
          <w:b/>
          <w:u w:val="single"/>
        </w:rPr>
        <w:t xml:space="preserve"> discourse</w:t>
      </w:r>
      <w:r w:rsidRPr="00346C77">
        <w:rPr>
          <w:rStyle w:val="BodytextItalic11"/>
          <w:rFonts w:ascii="Calibri" w:hAnsi="Calibri"/>
        </w:rPr>
        <w:t xml:space="preserve"> (''signified</w:t>
      </w:r>
      <w:r w:rsidRPr="00346C77">
        <w:rPr>
          <w:rFonts w:ascii="Calibri" w:hAnsi="Calibri"/>
        </w:rPr>
        <w:t xml:space="preserve"> as</w:t>
      </w:r>
      <w:r w:rsidRPr="00346C77">
        <w:rPr>
          <w:rStyle w:val="BodytextItalic11"/>
          <w:rFonts w:ascii="Calibri" w:hAnsi="Calibri"/>
        </w:rPr>
        <w:t xml:space="preserve"> prior</w:t>
      </w:r>
      <w:r w:rsidRPr="00346C77">
        <w:rPr>
          <w:rFonts w:ascii="Calibri" w:hAnsi="Calibri"/>
        </w:rPr>
        <w:t xml:space="preserve">''), </w:t>
      </w:r>
      <w:r w:rsidRPr="00346C77">
        <w:rPr>
          <w:rFonts w:ascii="Calibri" w:hAnsi="Calibri"/>
          <w:b/>
          <w:u w:val="single"/>
        </w:rPr>
        <w:t>but has no rhythms and volume of its own</w:t>
      </w:r>
      <w:r w:rsidRPr="00346C77">
        <w:rPr>
          <w:rFonts w:ascii="Calibri" w:hAnsi="Calibri"/>
        </w:rPr>
        <w:t xml:space="preserve">. </w:t>
      </w:r>
      <w:r w:rsidRPr="00346C77">
        <w:rPr>
          <w:rFonts w:ascii="Calibri" w:hAnsi="Calibri"/>
          <w:sz w:val="14"/>
        </w:rPr>
        <w:t xml:space="preserve">Thus, a </w:t>
      </w:r>
      <w:proofErr w:type="spellStart"/>
      <w:r w:rsidRPr="00346C77">
        <w:rPr>
          <w:rFonts w:ascii="Calibri" w:hAnsi="Calibri"/>
          <w:sz w:val="14"/>
        </w:rPr>
        <w:t>Butlerian</w:t>
      </w:r>
      <w:proofErr w:type="spellEnd"/>
      <w:r w:rsidRPr="00346C77">
        <w:rPr>
          <w:rFonts w:ascii="Calibri" w:hAnsi="Calibri"/>
          <w:sz w:val="14"/>
        </w:rPr>
        <w:t xml:space="preserve"> critique can rightly question the 'naturalness' of </w:t>
      </w:r>
      <w:proofErr w:type="gramStart"/>
      <w:r w:rsidRPr="00346C77">
        <w:rPr>
          <w:rFonts w:ascii="Calibri" w:hAnsi="Calibri"/>
          <w:sz w:val="14"/>
        </w:rPr>
        <w:t>a bedrock</w:t>
      </w:r>
      <w:proofErr w:type="gramEnd"/>
      <w:r w:rsidRPr="00346C77">
        <w:rPr>
          <w:rFonts w:ascii="Calibri" w:hAnsi="Calibri"/>
          <w:sz w:val="14"/>
        </w:rPr>
        <w:t xml:space="preserve"> of phenotype posited by, and justifying, racial discourse (Butler, 1997). But such critique halts abruptly at the deep gorge between racist discourse (which it attacks) and </w:t>
      </w:r>
      <w:proofErr w:type="spellStart"/>
      <w:r w:rsidRPr="00346C77">
        <w:rPr>
          <w:rFonts w:ascii="Calibri" w:hAnsi="Calibri"/>
          <w:sz w:val="14"/>
        </w:rPr>
        <w:t>phenotypical</w:t>
      </w:r>
      <w:proofErr w:type="spellEnd"/>
      <w:r w:rsidRPr="00346C77">
        <w:rPr>
          <w:rFonts w:ascii="Calibri" w:hAnsi="Calibri"/>
          <w:sz w:val="14"/>
        </w:rPr>
        <w:t xml:space="preserve"> matter (about which it will not say anything). Is not </w:t>
      </w:r>
      <w:proofErr w:type="spellStart"/>
      <w:r w:rsidRPr="00346C77">
        <w:rPr>
          <w:rFonts w:ascii="Calibri" w:hAnsi="Calibri"/>
          <w:sz w:val="14"/>
        </w:rPr>
        <w:t>pheno</w:t>
      </w:r>
      <w:proofErr w:type="spellEnd"/>
      <w:r w:rsidRPr="00346C77">
        <w:rPr>
          <w:rFonts w:ascii="Calibri" w:hAnsi="Calibri"/>
          <w:sz w:val="14"/>
        </w:rPr>
        <w:t xml:space="preserve">- type itself shaped by cultural practice? Does phenotype ever resist its 'performance'? By not allowing anything from across the gorge to enter her critique, </w:t>
      </w:r>
      <w:r w:rsidRPr="00346C77">
        <w:rPr>
          <w:rFonts w:ascii="Calibri" w:hAnsi="Calibri"/>
          <w:b/>
          <w:highlight w:val="yellow"/>
          <w:u w:val="single"/>
        </w:rPr>
        <w:t>Butler</w:t>
      </w:r>
      <w:r w:rsidRPr="00346C77">
        <w:rPr>
          <w:rFonts w:ascii="Calibri" w:hAnsi="Calibri"/>
          <w:b/>
          <w:u w:val="single"/>
        </w:rPr>
        <w:t xml:space="preserve"> ultimately </w:t>
      </w:r>
      <w:r w:rsidRPr="00346C77">
        <w:rPr>
          <w:rFonts w:ascii="Calibri" w:hAnsi="Calibri"/>
          <w:b/>
          <w:highlight w:val="yellow"/>
          <w:u w:val="single"/>
        </w:rPr>
        <w:t>remains complicit</w:t>
      </w:r>
      <w:r w:rsidRPr="00346C77">
        <w:rPr>
          <w:rFonts w:ascii="Calibri" w:hAnsi="Calibri"/>
          <w:b/>
          <w:u w:val="single"/>
        </w:rPr>
        <w:t xml:space="preserve"> with what she attacks: the metaphysical positing of an inert exter</w:t>
      </w:r>
      <w:r w:rsidRPr="00346C77">
        <w:rPr>
          <w:rFonts w:ascii="Calibri" w:hAnsi="Calibri"/>
          <w:b/>
          <w:u w:val="single"/>
        </w:rPr>
        <w:softHyphen/>
        <w:t xml:space="preserve">iority to language. </w:t>
      </w:r>
      <w:r w:rsidRPr="000A1FB2">
        <w:rPr>
          <w:rFonts w:ascii="Calibri" w:hAnsi="Calibri"/>
          <w:b/>
          <w:highlight w:val="yellow"/>
          <w:u w:val="single"/>
        </w:rPr>
        <w:t xml:space="preserve">Can it not be possible to </w:t>
      </w:r>
      <w:r w:rsidRPr="000A1FB2">
        <w:rPr>
          <w:rFonts w:ascii="Calibri" w:hAnsi="Calibri"/>
          <w:b/>
          <w:highlight w:val="yellow"/>
          <w:u w:val="single"/>
        </w:rPr>
        <w:lastRenderedPageBreak/>
        <w:t>think and write about physical bodies</w:t>
      </w:r>
      <w:r w:rsidRPr="00346C77">
        <w:rPr>
          <w:rFonts w:ascii="Calibri" w:hAnsi="Calibri"/>
          <w:b/>
          <w:u w:val="single"/>
        </w:rPr>
        <w:t xml:space="preserve"> </w:t>
      </w:r>
      <w:r w:rsidRPr="00346C77">
        <w:rPr>
          <w:rStyle w:val="BodytextItalic11"/>
          <w:rFonts w:ascii="Calibri" w:hAnsi="Calibri"/>
          <w:sz w:val="14"/>
        </w:rPr>
        <w:t>without</w:t>
      </w:r>
      <w:r w:rsidRPr="00346C77">
        <w:rPr>
          <w:rFonts w:ascii="Calibri" w:hAnsi="Calibri"/>
          <w:b/>
          <w:u w:val="single"/>
        </w:rPr>
        <w:t xml:space="preserve"> </w:t>
      </w:r>
      <w:r w:rsidRPr="000A1FB2">
        <w:rPr>
          <w:rFonts w:ascii="Calibri" w:hAnsi="Calibri"/>
          <w:b/>
          <w:highlight w:val="yellow"/>
          <w:u w:val="single"/>
        </w:rPr>
        <w:t>positing them as primary, pure, fixed, bounded, and self-transparent</w:t>
      </w:r>
      <w:r w:rsidRPr="00346C77">
        <w:rPr>
          <w:rFonts w:ascii="Calibri" w:hAnsi="Calibri"/>
          <w:b/>
          <w:u w:val="single"/>
        </w:rPr>
        <w:t>?</w:t>
      </w:r>
    </w:p>
    <w:p w14:paraId="6E821BB3" w14:textId="77777777" w:rsidR="006762C5" w:rsidRPr="00346C77" w:rsidRDefault="006762C5" w:rsidP="006762C5">
      <w:pPr>
        <w:rPr>
          <w:sz w:val="14"/>
        </w:rPr>
      </w:pPr>
      <w:r w:rsidRPr="00346C77">
        <w:rPr>
          <w:b/>
          <w:sz w:val="20"/>
          <w:highlight w:val="yellow"/>
          <w:u w:val="single"/>
        </w:rPr>
        <w:t>Bodies need to be appreciated as productive</w:t>
      </w:r>
      <w:r w:rsidRPr="00346C77">
        <w:rPr>
          <w:b/>
          <w:sz w:val="20"/>
          <w:u w:val="single"/>
        </w:rPr>
        <w:t xml:space="preserve"> in their own right</w:t>
      </w:r>
      <w:r w:rsidRPr="00346C77">
        <w:t xml:space="preserve">, </w:t>
      </w:r>
      <w:r w:rsidRPr="00346C77">
        <w:rPr>
          <w:sz w:val="14"/>
        </w:rPr>
        <w:t xml:space="preserve">just like words or money or architecture. Fanon's </w:t>
      </w:r>
      <w:r w:rsidRPr="000A1FB2">
        <w:rPr>
          <w:b/>
          <w:sz w:val="20"/>
          <w:highlight w:val="yellow"/>
          <w:u w:val="single"/>
        </w:rPr>
        <w:t>phenotype is not at all 'performed' or 'constituted'</w:t>
      </w:r>
      <w:r w:rsidRPr="00346C77">
        <w:rPr>
          <w:sz w:val="20"/>
        </w:rPr>
        <w:t xml:space="preserve"> </w:t>
      </w:r>
      <w:r w:rsidRPr="00346C77">
        <w:rPr>
          <w:sz w:val="14"/>
        </w:rPr>
        <w:t>by the boy's exclamation.</w:t>
      </w:r>
      <w:r w:rsidRPr="00346C77">
        <w:rPr>
          <w:sz w:val="20"/>
        </w:rPr>
        <w:t xml:space="preserve"> </w:t>
      </w:r>
      <w:proofErr w:type="gramStart"/>
      <w:r w:rsidRPr="00346C77">
        <w:rPr>
          <w:b/>
          <w:sz w:val="20"/>
          <w:highlight w:val="yellow"/>
          <w:u w:val="single"/>
        </w:rPr>
        <w:t>Phenotype is constituted</w:t>
      </w:r>
      <w:r w:rsidRPr="00346C77">
        <w:rPr>
          <w:b/>
          <w:sz w:val="20"/>
          <w:u w:val="single"/>
        </w:rPr>
        <w:t xml:space="preserve"> instead </w:t>
      </w:r>
      <w:r w:rsidRPr="00346C77">
        <w:rPr>
          <w:b/>
          <w:sz w:val="20"/>
          <w:highlight w:val="yellow"/>
          <w:u w:val="single"/>
        </w:rPr>
        <w:t>by genetic</w:t>
      </w:r>
      <w:r w:rsidRPr="00346C77">
        <w:rPr>
          <w:b/>
          <w:sz w:val="20"/>
          <w:u w:val="single"/>
        </w:rPr>
        <w:t xml:space="preserve"> endowments, envi</w:t>
      </w:r>
      <w:r w:rsidRPr="00346C77">
        <w:rPr>
          <w:b/>
          <w:sz w:val="20"/>
          <w:u w:val="single"/>
        </w:rPr>
        <w:softHyphen/>
        <w:t>ronmental conditions, exercise, hormones, diet, disease, ageing</w:t>
      </w:r>
      <w:r w:rsidRPr="00346C77">
        <w:rPr>
          <w:sz w:val="20"/>
        </w:rPr>
        <w:t>, etc.</w:t>
      </w:r>
      <w:proofErr w:type="gramEnd"/>
      <w:r w:rsidRPr="00346C77">
        <w:rPr>
          <w:sz w:val="20"/>
        </w:rPr>
        <w:t xml:space="preserve"> </w:t>
      </w:r>
      <w:r w:rsidRPr="00346C77">
        <w:rPr>
          <w:b/>
          <w:sz w:val="20"/>
          <w:highlight w:val="yellow"/>
          <w:u w:val="single"/>
        </w:rPr>
        <w:t>What language does to phenotype</w:t>
      </w:r>
      <w:r w:rsidRPr="00346C77">
        <w:rPr>
          <w:sz w:val="20"/>
        </w:rPr>
        <w:t>—</w:t>
      </w:r>
      <w:r w:rsidRPr="00346C77">
        <w:rPr>
          <w:sz w:val="14"/>
        </w:rPr>
        <w:t>phenotype</w:t>
      </w:r>
      <w:r w:rsidRPr="00346C77">
        <w:rPr>
          <w:rStyle w:val="BodytextItalic11"/>
          <w:sz w:val="14"/>
        </w:rPr>
        <w:t xml:space="preserve"> itself—</w:t>
      </w:r>
      <w:r w:rsidRPr="00346C77">
        <w:rPr>
          <w:sz w:val="20"/>
        </w:rPr>
        <w:t xml:space="preserve"> </w:t>
      </w:r>
      <w:r w:rsidRPr="00346C77">
        <w:rPr>
          <w:b/>
          <w:sz w:val="20"/>
          <w:highlight w:val="yellow"/>
          <w:u w:val="single"/>
        </w:rPr>
        <w:t>is</w:t>
      </w:r>
      <w:r w:rsidRPr="00346C77">
        <w:rPr>
          <w:rStyle w:val="BodytextItalic11"/>
          <w:sz w:val="20"/>
          <w:highlight w:val="yellow"/>
        </w:rPr>
        <w:t xml:space="preserve"> charge</w:t>
      </w:r>
      <w:r w:rsidRPr="00346C77">
        <w:rPr>
          <w:b/>
          <w:sz w:val="20"/>
          <w:highlight w:val="yellow"/>
          <w:u w:val="single"/>
        </w:rPr>
        <w:t xml:space="preserve"> it</w:t>
      </w:r>
      <w:r w:rsidRPr="00346C77">
        <w:rPr>
          <w:b/>
          <w:sz w:val="20"/>
          <w:u w:val="single"/>
        </w:rPr>
        <w:t xml:space="preserve">, </w:t>
      </w:r>
      <w:r w:rsidRPr="00346C77">
        <w:rPr>
          <w:b/>
          <w:sz w:val="20"/>
          <w:highlight w:val="yellow"/>
          <w:u w:val="single"/>
        </w:rPr>
        <w:t>circumscribe</w:t>
      </w:r>
      <w:r w:rsidRPr="00346C77">
        <w:rPr>
          <w:b/>
          <w:sz w:val="20"/>
          <w:u w:val="single"/>
        </w:rPr>
        <w:t xml:space="preserve"> what </w:t>
      </w:r>
      <w:r w:rsidRPr="00346C77">
        <w:rPr>
          <w:b/>
          <w:sz w:val="20"/>
          <w:highlight w:val="yellow"/>
          <w:u w:val="single"/>
        </w:rPr>
        <w:t>it</w:t>
      </w:r>
      <w:r w:rsidRPr="00346C77">
        <w:rPr>
          <w:b/>
          <w:sz w:val="20"/>
          <w:u w:val="single"/>
        </w:rPr>
        <w:t xml:space="preserve"> is capable of doing in particular spaces.</w:t>
      </w:r>
      <w:r w:rsidRPr="00346C77">
        <w:t xml:space="preserve"> </w:t>
      </w:r>
      <w:r w:rsidRPr="00346C77">
        <w:rPr>
          <w:sz w:val="14"/>
        </w:rPr>
        <w:t xml:space="preserve">There was certainly real </w:t>
      </w:r>
      <w:proofErr w:type="spellStart"/>
      <w:r w:rsidRPr="00346C77">
        <w:rPr>
          <w:sz w:val="14"/>
        </w:rPr>
        <w:t>phenotypical</w:t>
      </w:r>
      <w:proofErr w:type="spellEnd"/>
      <w:r w:rsidRPr="00346C77">
        <w:rPr>
          <w:sz w:val="14"/>
        </w:rPr>
        <w:t xml:space="preserve"> difference before the exclamation, but it had no effect on the situation (yet). The exclamation brings out </w:t>
      </w:r>
      <w:proofErr w:type="gramStart"/>
      <w:r w:rsidRPr="00346C77">
        <w:rPr>
          <w:sz w:val="14"/>
        </w:rPr>
        <w:t>a latency</w:t>
      </w:r>
      <w:proofErr w:type="gramEnd"/>
      <w:r w:rsidRPr="00346C77">
        <w:rPr>
          <w:sz w:val="14"/>
        </w:rPr>
        <w:t xml:space="preserve">, a latency Fanon knew was there, but had perhaps forgotten, looking absent- mindedly for a seat. After the exclamation, Fanon's options are limited. Now, his </w:t>
      </w:r>
      <w:r w:rsidRPr="00346C77">
        <w:rPr>
          <w:b/>
          <w:sz w:val="20"/>
          <w:highlight w:val="yellow"/>
          <w:u w:val="single"/>
        </w:rPr>
        <w:t>phenotype demands active management</w:t>
      </w:r>
      <w:r w:rsidRPr="00346C77">
        <w:t xml:space="preserve">. </w:t>
      </w:r>
      <w:r w:rsidRPr="00346C77">
        <w:rPr>
          <w:sz w:val="14"/>
        </w:rPr>
        <w:t>Now, his phenotype is alive, chaining him to the histories and geographies of race and colonialism.</w:t>
      </w:r>
    </w:p>
    <w:p w14:paraId="106DA1EF" w14:textId="77777777" w:rsidR="006762C5" w:rsidRPr="00346C77" w:rsidRDefault="006762C5" w:rsidP="006762C5">
      <w:pPr>
        <w:rPr>
          <w:sz w:val="14"/>
        </w:rPr>
      </w:pPr>
    </w:p>
    <w:p w14:paraId="58EA03B2" w14:textId="77777777" w:rsidR="006762C5" w:rsidRPr="00346C77" w:rsidRDefault="006762C5" w:rsidP="006762C5"/>
    <w:p w14:paraId="249CB482" w14:textId="77777777" w:rsidR="006762C5" w:rsidRPr="00346C77" w:rsidRDefault="006762C5" w:rsidP="006762C5">
      <w:pPr>
        <w:pStyle w:val="Heading4"/>
      </w:pPr>
      <w:proofErr w:type="spellStart"/>
      <w:r>
        <w:t>Yancy’s</w:t>
      </w:r>
      <w:proofErr w:type="spellEnd"/>
      <w:r>
        <w:t xml:space="preserve"> demands of race as a social problem leaves the arena open for other justifications – rather than approaching it as a concept of language we need to focus on the problem of identity and difference itself</w:t>
      </w:r>
    </w:p>
    <w:p w14:paraId="2AC5A7D5" w14:textId="77777777" w:rsidR="006762C5" w:rsidRPr="00346C77" w:rsidRDefault="006762C5" w:rsidP="006762C5">
      <w:pPr>
        <w:rPr>
          <w:rStyle w:val="cardChar"/>
          <w:rFonts w:eastAsiaTheme="minorEastAsia"/>
        </w:rPr>
      </w:pPr>
      <w:proofErr w:type="spellStart"/>
      <w:r w:rsidRPr="00346C77">
        <w:rPr>
          <w:rStyle w:val="StyleStyleBold12pt"/>
          <w:rFonts w:cs="Calibri"/>
        </w:rPr>
        <w:t>Saldnha</w:t>
      </w:r>
      <w:proofErr w:type="spellEnd"/>
      <w:r w:rsidRPr="00346C77">
        <w:rPr>
          <w:rStyle w:val="StyleStyleBold12pt"/>
          <w:rFonts w:cs="Calibri"/>
        </w:rPr>
        <w:t xml:space="preserve"> 6 </w:t>
      </w:r>
      <w:r w:rsidRPr="00346C77">
        <w:rPr>
          <w:rStyle w:val="cardChar"/>
          <w:rFonts w:eastAsiaTheme="minorEastAsia"/>
        </w:rPr>
        <w:t>(</w:t>
      </w:r>
      <w:proofErr w:type="spellStart"/>
      <w:r w:rsidRPr="00346C77">
        <w:rPr>
          <w:rStyle w:val="cardChar"/>
          <w:rFonts w:eastAsiaTheme="minorEastAsia"/>
        </w:rPr>
        <w:t>Aran</w:t>
      </w:r>
      <w:proofErr w:type="spellEnd"/>
      <w:r w:rsidRPr="00346C77">
        <w:rPr>
          <w:rStyle w:val="cardChar"/>
          <w:rFonts w:eastAsiaTheme="minorEastAsia"/>
        </w:rPr>
        <w:t xml:space="preserve">, </w:t>
      </w:r>
      <w:proofErr w:type="spellStart"/>
      <w:r w:rsidRPr="00346C77">
        <w:rPr>
          <w:rStyle w:val="cardChar"/>
          <w:rFonts w:eastAsiaTheme="minorEastAsia"/>
        </w:rPr>
        <w:t>Dep</w:t>
      </w:r>
      <w:proofErr w:type="spellEnd"/>
      <w:r w:rsidRPr="00346C77">
        <w:rPr>
          <w:rStyle w:val="cardChar"/>
          <w:rFonts w:eastAsiaTheme="minorEastAsia"/>
        </w:rPr>
        <w:t xml:space="preserve"> of Geography @ U of Minnesota, “</w:t>
      </w:r>
      <w:proofErr w:type="spellStart"/>
      <w:r w:rsidRPr="00346C77">
        <w:rPr>
          <w:rStyle w:val="cardChar"/>
          <w:rFonts w:eastAsiaTheme="minorEastAsia"/>
        </w:rPr>
        <w:t>Reontologising</w:t>
      </w:r>
      <w:proofErr w:type="spellEnd"/>
      <w:r w:rsidRPr="00346C77">
        <w:rPr>
          <w:rStyle w:val="cardChar"/>
          <w:rFonts w:eastAsiaTheme="minorEastAsia"/>
        </w:rPr>
        <w:t xml:space="preserve"> race: the </w:t>
      </w:r>
      <w:proofErr w:type="spellStart"/>
      <w:r w:rsidRPr="00346C77">
        <w:rPr>
          <w:rStyle w:val="cardChar"/>
          <w:rFonts w:eastAsiaTheme="minorEastAsia"/>
        </w:rPr>
        <w:t>machinic</w:t>
      </w:r>
      <w:proofErr w:type="spellEnd"/>
      <w:r w:rsidRPr="00346C77">
        <w:rPr>
          <w:rStyle w:val="cardChar"/>
          <w:rFonts w:eastAsiaTheme="minorEastAsia"/>
        </w:rPr>
        <w:t xml:space="preserve"> geography of phenotype” pg. 9-10 Environment and Planning D: Society and Space 2006, volume 24, pages </w:t>
      </w:r>
      <w:r w:rsidRPr="00346C77">
        <w:rPr>
          <w:rStyle w:val="cardChar"/>
          <w:rFonts w:eastAsiaTheme="minorEastAsia"/>
        </w:rPr>
        <w:fldChar w:fldCharType="begin"/>
      </w:r>
      <w:r w:rsidRPr="00346C77">
        <w:rPr>
          <w:rStyle w:val="cardChar"/>
          <w:rFonts w:eastAsiaTheme="minorEastAsia"/>
        </w:rPr>
        <w:instrText xml:space="preserve"> PAGE \* MERGEFORMAT </w:instrText>
      </w:r>
      <w:r w:rsidRPr="00346C77">
        <w:rPr>
          <w:rStyle w:val="cardChar"/>
          <w:rFonts w:eastAsiaTheme="minorEastAsia"/>
        </w:rPr>
        <w:fldChar w:fldCharType="separate"/>
      </w:r>
      <w:r>
        <w:rPr>
          <w:rStyle w:val="cardChar"/>
          <w:rFonts w:eastAsiaTheme="minorEastAsia"/>
          <w:noProof/>
        </w:rPr>
        <w:t>25</w:t>
      </w:r>
      <w:r w:rsidRPr="00346C77">
        <w:rPr>
          <w:rStyle w:val="cardChar"/>
          <w:rFonts w:eastAsiaTheme="minorEastAsia"/>
        </w:rPr>
        <w:fldChar w:fldCharType="end"/>
      </w:r>
      <w:r w:rsidRPr="00346C77">
        <w:rPr>
          <w:rStyle w:val="cardChar"/>
          <w:rFonts w:eastAsiaTheme="minorEastAsia"/>
        </w:rPr>
        <w:t>-24)</w:t>
      </w:r>
    </w:p>
    <w:p w14:paraId="7BC47097" w14:textId="77777777" w:rsidR="006762C5" w:rsidRPr="00346C77" w:rsidRDefault="006762C5" w:rsidP="006762C5">
      <w:pPr>
        <w:pStyle w:val="card"/>
        <w:ind w:left="0"/>
        <w:rPr>
          <w:rFonts w:ascii="Calibri" w:hAnsi="Calibri"/>
          <w:sz w:val="16"/>
        </w:rPr>
      </w:pPr>
    </w:p>
    <w:p w14:paraId="3A20455F" w14:textId="77777777" w:rsidR="006762C5" w:rsidRPr="00346C77" w:rsidRDefault="006762C5" w:rsidP="006762C5">
      <w:pPr>
        <w:pStyle w:val="card"/>
        <w:ind w:left="0"/>
        <w:rPr>
          <w:rFonts w:ascii="Calibri" w:hAnsi="Calibri"/>
          <w:sz w:val="10"/>
        </w:rPr>
      </w:pPr>
      <w:r w:rsidRPr="00346C77">
        <w:rPr>
          <w:rFonts w:ascii="Calibri" w:hAnsi="Calibri"/>
          <w:sz w:val="14"/>
        </w:rPr>
        <w:t>In contemporary theory,</w:t>
      </w:r>
      <w:r w:rsidRPr="00346C77">
        <w:rPr>
          <w:rFonts w:ascii="Calibri" w:hAnsi="Calibri"/>
        </w:rPr>
        <w:t xml:space="preserve"> </w:t>
      </w:r>
      <w:r w:rsidRPr="00346C77">
        <w:rPr>
          <w:rFonts w:ascii="Calibri" w:hAnsi="Calibri"/>
          <w:b/>
          <w:highlight w:val="yellow"/>
          <w:u w:val="single"/>
        </w:rPr>
        <w:t>race tends to be conceived as a problem of language</w:t>
      </w:r>
      <w:r w:rsidRPr="00346C77">
        <w:rPr>
          <w:rFonts w:ascii="Calibri" w:hAnsi="Calibri"/>
        </w:rPr>
        <w:t xml:space="preserve">. </w:t>
      </w:r>
      <w:r w:rsidRPr="00346C77">
        <w:rPr>
          <w:rFonts w:ascii="Calibri" w:hAnsi="Calibri"/>
          <w:b/>
          <w:u w:val="single"/>
        </w:rPr>
        <w:t xml:space="preserve">We read that race is an ideology, a narrative, </w:t>
      </w:r>
      <w:proofErr w:type="gramStart"/>
      <w:r w:rsidRPr="00346C77">
        <w:rPr>
          <w:rFonts w:ascii="Calibri" w:hAnsi="Calibri"/>
          <w:b/>
          <w:u w:val="single"/>
        </w:rPr>
        <w:t>a</w:t>
      </w:r>
      <w:proofErr w:type="gramEnd"/>
      <w:r w:rsidRPr="00346C77">
        <w:rPr>
          <w:rFonts w:ascii="Calibri" w:hAnsi="Calibri"/>
          <w:b/>
          <w:u w:val="single"/>
        </w:rPr>
        <w:t xml:space="preserve"> discourse. Race then refers</w:t>
      </w:r>
      <w:r w:rsidRPr="00346C77">
        <w:rPr>
          <w:rFonts w:ascii="Calibri" w:hAnsi="Calibri"/>
        </w:rPr>
        <w:t xml:space="preserve"> </w:t>
      </w:r>
      <w:r w:rsidRPr="00346C77">
        <w:rPr>
          <w:rFonts w:ascii="Calibri" w:hAnsi="Calibri"/>
          <w:b/>
          <w:u w:val="single"/>
        </w:rPr>
        <w:t>to</w:t>
      </w:r>
      <w:r w:rsidRPr="00346C77">
        <w:rPr>
          <w:rFonts w:ascii="Calibri" w:hAnsi="Calibri"/>
        </w:rPr>
        <w:t xml:space="preserve"> </w:t>
      </w:r>
      <w:r w:rsidRPr="00346C77">
        <w:rPr>
          <w:rFonts w:ascii="Calibri" w:hAnsi="Calibri"/>
          <w:sz w:val="14"/>
        </w:rPr>
        <w:t xml:space="preserve">the </w:t>
      </w:r>
      <w:r w:rsidRPr="00346C77">
        <w:rPr>
          <w:rFonts w:ascii="Calibri" w:hAnsi="Calibri"/>
          <w:b/>
          <w:u w:val="single"/>
        </w:rPr>
        <w:t xml:space="preserve">cultural </w:t>
      </w:r>
      <w:r w:rsidRPr="00346C77">
        <w:rPr>
          <w:rStyle w:val="BodytextItalic"/>
          <w:rFonts w:ascii="Calibri" w:hAnsi="Calibri"/>
        </w:rPr>
        <w:t>representation</w:t>
      </w:r>
      <w:r w:rsidRPr="00346C77">
        <w:rPr>
          <w:rFonts w:ascii="Calibri" w:hAnsi="Calibri"/>
        </w:rPr>
        <w:t xml:space="preserve"> </w:t>
      </w:r>
      <w:r w:rsidRPr="00346C77">
        <w:rPr>
          <w:rFonts w:ascii="Calibri" w:hAnsi="Calibri"/>
          <w:sz w:val="14"/>
        </w:rPr>
        <w:t>of people,</w:t>
      </w:r>
      <w:r w:rsidRPr="00346C77">
        <w:rPr>
          <w:rFonts w:ascii="Calibri" w:hAnsi="Calibri"/>
        </w:rPr>
        <w:t xml:space="preserve"> </w:t>
      </w:r>
      <w:r w:rsidRPr="00346C77">
        <w:rPr>
          <w:rFonts w:ascii="Calibri" w:hAnsi="Calibri"/>
          <w:b/>
          <w:u w:val="single"/>
        </w:rPr>
        <w:t>not to people</w:t>
      </w:r>
      <w:r w:rsidRPr="00346C77">
        <w:rPr>
          <w:rFonts w:ascii="Calibri" w:hAnsi="Calibri"/>
        </w:rPr>
        <w:t xml:space="preserve"> </w:t>
      </w:r>
      <w:proofErr w:type="gramStart"/>
      <w:r w:rsidRPr="00346C77">
        <w:rPr>
          <w:rFonts w:ascii="Calibri" w:hAnsi="Calibri"/>
          <w:sz w:val="14"/>
        </w:rPr>
        <w:t>themselves</w:t>
      </w:r>
      <w:proofErr w:type="gramEnd"/>
      <w:r w:rsidRPr="00346C77">
        <w:rPr>
          <w:rFonts w:ascii="Calibri" w:hAnsi="Calibri"/>
          <w:sz w:val="14"/>
        </w:rPr>
        <w:t xml:space="preserve">. It could be said that </w:t>
      </w:r>
      <w:r w:rsidRPr="00346C77">
        <w:rPr>
          <w:rFonts w:ascii="Calibri" w:hAnsi="Calibri"/>
          <w:b/>
          <w:highlight w:val="yellow"/>
          <w:u w:val="single"/>
        </w:rPr>
        <w:t>race tends to</w:t>
      </w:r>
      <w:r w:rsidRPr="00346C77">
        <w:rPr>
          <w:rFonts w:ascii="Calibri" w:hAnsi="Calibri"/>
          <w:b/>
          <w:u w:val="single"/>
        </w:rPr>
        <w:t xml:space="preserve"> </w:t>
      </w:r>
      <w:r w:rsidRPr="00346C77">
        <w:rPr>
          <w:rFonts w:ascii="Calibri" w:hAnsi="Calibri"/>
          <w:b/>
          <w:highlight w:val="yellow"/>
          <w:u w:val="single"/>
        </w:rPr>
        <w:t>be</w:t>
      </w:r>
      <w:r w:rsidRPr="00346C77">
        <w:rPr>
          <w:rFonts w:ascii="Calibri" w:hAnsi="Calibri"/>
          <w:b/>
          <w:u w:val="single"/>
        </w:rPr>
        <w:t xml:space="preserve"> </w:t>
      </w:r>
      <w:r w:rsidRPr="00346C77">
        <w:rPr>
          <w:rFonts w:ascii="Calibri" w:hAnsi="Calibri"/>
          <w:b/>
          <w:highlight w:val="yellow"/>
          <w:u w:val="single"/>
        </w:rPr>
        <w:t>approached as</w:t>
      </w:r>
      <w:r w:rsidRPr="00346C77">
        <w:rPr>
          <w:rFonts w:ascii="Calibri" w:hAnsi="Calibri"/>
          <w:b/>
          <w:u w:val="single"/>
        </w:rPr>
        <w:t xml:space="preserve"> an</w:t>
      </w:r>
      <w:r w:rsidRPr="00346C77">
        <w:rPr>
          <w:rStyle w:val="BodytextItalic"/>
          <w:rFonts w:ascii="Calibri" w:hAnsi="Calibri"/>
        </w:rPr>
        <w:t xml:space="preserve"> </w:t>
      </w:r>
      <w:r w:rsidRPr="00346C77">
        <w:rPr>
          <w:rStyle w:val="BodytextItalic"/>
          <w:rFonts w:ascii="Calibri" w:hAnsi="Calibri"/>
          <w:highlight w:val="yellow"/>
        </w:rPr>
        <w:t>epistemological</w:t>
      </w:r>
      <w:r w:rsidRPr="00346C77">
        <w:rPr>
          <w:rFonts w:ascii="Calibri" w:hAnsi="Calibri"/>
          <w:b/>
          <w:u w:val="single"/>
        </w:rPr>
        <w:t xml:space="preserve"> problem</w:t>
      </w:r>
      <w:r w:rsidRPr="00346C77">
        <w:rPr>
          <w:rFonts w:ascii="Calibri" w:hAnsi="Calibri"/>
        </w:rPr>
        <w:t xml:space="preserve">: </w:t>
      </w:r>
      <w:r w:rsidRPr="00346C77">
        <w:rPr>
          <w:rFonts w:ascii="Calibri" w:hAnsi="Calibri"/>
          <w:sz w:val="14"/>
        </w:rPr>
        <w:t xml:space="preserve">how is race known? Why was it invented? Some argue that we should simply stop thinking in terms of race. In this paper I would like to argue this might not be a good idea. Race will be approached </w:t>
      </w:r>
      <w:r w:rsidRPr="00346C77">
        <w:rPr>
          <w:rStyle w:val="BodytextItalic"/>
          <w:rFonts w:ascii="Calibri" w:hAnsi="Calibri"/>
          <w:sz w:val="12"/>
        </w:rPr>
        <w:t>ontologically,</w:t>
      </w:r>
      <w:r w:rsidRPr="00346C77">
        <w:rPr>
          <w:rFonts w:ascii="Calibri" w:hAnsi="Calibri"/>
          <w:sz w:val="14"/>
        </w:rPr>
        <w:t xml:space="preserve"> as a real process demanding particular concepts and commitments. Not so much representations, but bodies and physical events will be foregrounded. For instance, </w:t>
      </w:r>
      <w:r w:rsidRPr="00346C77">
        <w:rPr>
          <w:rFonts w:ascii="Calibri" w:hAnsi="Calibri"/>
          <w:b/>
          <w:u w:val="single"/>
        </w:rPr>
        <w:t>the phenotype of humans can be shown to play an active part in the event called race.</w:t>
      </w:r>
      <w:r w:rsidRPr="00346C77">
        <w:rPr>
          <w:rFonts w:ascii="Calibri" w:hAnsi="Calibri"/>
        </w:rPr>
        <w:t xml:space="preserve"> </w:t>
      </w:r>
      <w:r w:rsidRPr="00346C77">
        <w:rPr>
          <w:rFonts w:ascii="Calibri" w:hAnsi="Calibri"/>
          <w:sz w:val="14"/>
        </w:rPr>
        <w:t xml:space="preserve">When understood as immanent process, it becomes clear that, though contingent, </w:t>
      </w:r>
      <w:r w:rsidRPr="00346C77">
        <w:rPr>
          <w:rFonts w:ascii="Calibri" w:hAnsi="Calibri"/>
          <w:b/>
          <w:u w:val="single"/>
        </w:rPr>
        <w:t xml:space="preserve">race cannot be </w:t>
      </w:r>
      <w:proofErr w:type="gramStart"/>
      <w:r w:rsidRPr="00346C77">
        <w:rPr>
          <w:rFonts w:ascii="Calibri" w:hAnsi="Calibri"/>
          <w:b/>
          <w:u w:val="single"/>
        </w:rPr>
        <w:t>transcended,</w:t>
      </w:r>
      <w:proofErr w:type="gramEnd"/>
      <w:r w:rsidRPr="00346C77">
        <w:rPr>
          <w:rFonts w:ascii="Calibri" w:hAnsi="Calibri"/>
          <w:b/>
          <w:u w:val="single"/>
        </w:rPr>
        <w:t xml:space="preserve"> only understood and rearranged</w:t>
      </w:r>
      <w:r w:rsidRPr="00346C77">
        <w:rPr>
          <w:rFonts w:ascii="Calibri" w:hAnsi="Calibri"/>
        </w:rPr>
        <w:t xml:space="preserve">. </w:t>
      </w:r>
      <w:r w:rsidRPr="00346C77">
        <w:rPr>
          <w:rFonts w:ascii="Calibri" w:hAnsi="Calibri"/>
          <w:sz w:val="14"/>
        </w:rPr>
        <w:t>Whether there is any physical basis for the concept of race has of course been hotly contested for many decades. In cultural studies, postcolonial theory, cultural anthropology, and most human geography,</w:t>
      </w:r>
      <w:r w:rsidRPr="00346C77">
        <w:rPr>
          <w:rFonts w:ascii="Calibri" w:hAnsi="Calibri"/>
        </w:rPr>
        <w:t xml:space="preserve"> </w:t>
      </w:r>
      <w:r w:rsidRPr="00346C77">
        <w:rPr>
          <w:rFonts w:ascii="Calibri" w:hAnsi="Calibri"/>
          <w:b/>
          <w:highlight w:val="yellow"/>
          <w:u w:val="single"/>
        </w:rPr>
        <w:t>it is common to treat race as a discursive construct</w:t>
      </w:r>
      <w:r w:rsidRPr="00346C77">
        <w:rPr>
          <w:rFonts w:ascii="Calibri" w:hAnsi="Calibri"/>
          <w:b/>
          <w:u w:val="single"/>
        </w:rPr>
        <w:t>.</w:t>
      </w:r>
      <w:r w:rsidRPr="00346C77">
        <w:rPr>
          <w:rFonts w:ascii="Calibri" w:hAnsi="Calibri"/>
        </w:rPr>
        <w:t xml:space="preserve"> </w:t>
      </w:r>
      <w:r w:rsidRPr="00346C77">
        <w:rPr>
          <w:rFonts w:ascii="Calibri" w:hAnsi="Calibri"/>
          <w:b/>
          <w:highlight w:val="yellow"/>
          <w:u w:val="single"/>
        </w:rPr>
        <w:t>Many</w:t>
      </w:r>
      <w:r w:rsidRPr="00346C77">
        <w:rPr>
          <w:rFonts w:ascii="Calibri" w:hAnsi="Calibri"/>
        </w:rPr>
        <w:t xml:space="preserve"> </w:t>
      </w:r>
      <w:r w:rsidRPr="00346C77">
        <w:rPr>
          <w:rFonts w:ascii="Calibri" w:hAnsi="Calibri"/>
          <w:sz w:val="14"/>
        </w:rPr>
        <w:t xml:space="preserve">in American critical race theory, such as Howard </w:t>
      </w:r>
      <w:proofErr w:type="spellStart"/>
      <w:r w:rsidRPr="00346C77">
        <w:rPr>
          <w:rFonts w:ascii="Calibri" w:hAnsi="Calibri"/>
          <w:sz w:val="14"/>
        </w:rPr>
        <w:t>Winant</w:t>
      </w:r>
      <w:proofErr w:type="spellEnd"/>
      <w:r w:rsidRPr="00346C77">
        <w:rPr>
          <w:rFonts w:ascii="Calibri" w:hAnsi="Calibri"/>
          <w:sz w:val="14"/>
        </w:rPr>
        <w:t xml:space="preserve"> and Naomi Zack, </w:t>
      </w:r>
      <w:r w:rsidRPr="00346C77">
        <w:rPr>
          <w:rFonts w:ascii="Calibri" w:hAnsi="Calibri"/>
          <w:b/>
          <w:highlight w:val="yellow"/>
          <w:u w:val="single"/>
        </w:rPr>
        <w:t>opt</w:t>
      </w:r>
      <w:r w:rsidRPr="00346C77">
        <w:rPr>
          <w:rFonts w:ascii="Calibri" w:hAnsi="Calibri"/>
        </w:rPr>
        <w:t xml:space="preserve"> </w:t>
      </w:r>
      <w:r w:rsidRPr="00346C77">
        <w:rPr>
          <w:rFonts w:ascii="Calibri" w:hAnsi="Calibri"/>
          <w:sz w:val="14"/>
        </w:rPr>
        <w:t xml:space="preserve">instead </w:t>
      </w:r>
      <w:r w:rsidRPr="00346C77">
        <w:rPr>
          <w:rFonts w:ascii="Calibri" w:hAnsi="Calibri"/>
          <w:b/>
          <w:highlight w:val="yellow"/>
          <w:u w:val="single"/>
        </w:rPr>
        <w:t>for a</w:t>
      </w:r>
      <w:r w:rsidRPr="00346C77">
        <w:rPr>
          <w:rFonts w:ascii="Calibri" w:hAnsi="Calibri"/>
        </w:rPr>
        <w:t xml:space="preserve"> </w:t>
      </w:r>
      <w:r w:rsidRPr="00346C77">
        <w:rPr>
          <w:rFonts w:ascii="Calibri" w:hAnsi="Calibri"/>
          <w:sz w:val="14"/>
        </w:rPr>
        <w:t xml:space="preserve">more </w:t>
      </w:r>
      <w:r w:rsidRPr="00346C77">
        <w:rPr>
          <w:rFonts w:ascii="Calibri" w:hAnsi="Calibri"/>
          <w:b/>
          <w:highlight w:val="yellow"/>
          <w:u w:val="single"/>
        </w:rPr>
        <w:t>realist approach</w:t>
      </w:r>
      <w:r w:rsidRPr="00346C77">
        <w:rPr>
          <w:rFonts w:ascii="Calibri" w:hAnsi="Calibri"/>
          <w:b/>
          <w:u w:val="single"/>
        </w:rPr>
        <w:t xml:space="preserve">, </w:t>
      </w:r>
      <w:r w:rsidRPr="00346C77">
        <w:rPr>
          <w:rFonts w:ascii="Calibri" w:hAnsi="Calibri"/>
          <w:b/>
          <w:highlight w:val="yellow"/>
          <w:u w:val="single"/>
        </w:rPr>
        <w:t>granting</w:t>
      </w:r>
      <w:r w:rsidRPr="00346C77">
        <w:rPr>
          <w:rFonts w:ascii="Calibri" w:hAnsi="Calibri"/>
          <w:b/>
          <w:u w:val="single"/>
        </w:rPr>
        <w:t xml:space="preserve"> that </w:t>
      </w:r>
      <w:r w:rsidRPr="00346C77">
        <w:rPr>
          <w:rFonts w:ascii="Calibri" w:hAnsi="Calibri"/>
          <w:b/>
          <w:highlight w:val="yellow"/>
          <w:u w:val="single"/>
        </w:rPr>
        <w:t>there</w:t>
      </w:r>
      <w:r w:rsidRPr="00346C77">
        <w:rPr>
          <w:rStyle w:val="BodytextItalic"/>
          <w:rFonts w:ascii="Calibri" w:hAnsi="Calibri"/>
          <w:highlight w:val="yellow"/>
        </w:rPr>
        <w:t xml:space="preserve"> are</w:t>
      </w:r>
      <w:r w:rsidRPr="00346C77">
        <w:rPr>
          <w:rFonts w:ascii="Calibri" w:hAnsi="Calibri"/>
          <w:b/>
          <w:highlight w:val="yellow"/>
          <w:u w:val="single"/>
        </w:rPr>
        <w:t xml:space="preserve"> </w:t>
      </w:r>
      <w:proofErr w:type="spellStart"/>
      <w:r w:rsidRPr="00346C77">
        <w:rPr>
          <w:rFonts w:ascii="Calibri" w:hAnsi="Calibri"/>
          <w:b/>
          <w:highlight w:val="yellow"/>
          <w:u w:val="single"/>
        </w:rPr>
        <w:t>phenotypical</w:t>
      </w:r>
      <w:proofErr w:type="spellEnd"/>
      <w:r w:rsidRPr="00346C77">
        <w:rPr>
          <w:rFonts w:ascii="Calibri" w:hAnsi="Calibri"/>
          <w:b/>
          <w:highlight w:val="yellow"/>
          <w:u w:val="single"/>
        </w:rPr>
        <w:t xml:space="preserve"> differences</w:t>
      </w:r>
      <w:r w:rsidRPr="00346C77">
        <w:rPr>
          <w:rFonts w:ascii="Calibri" w:hAnsi="Calibri"/>
          <w:b/>
          <w:u w:val="single"/>
        </w:rPr>
        <w:t xml:space="preserve"> </w:t>
      </w:r>
      <w:r w:rsidRPr="00346C77">
        <w:rPr>
          <w:rFonts w:ascii="Calibri" w:hAnsi="Calibri"/>
          <w:b/>
          <w:highlight w:val="yellow"/>
          <w:u w:val="single"/>
        </w:rPr>
        <w:t>but</w:t>
      </w:r>
      <w:r w:rsidRPr="00346C77">
        <w:rPr>
          <w:rFonts w:ascii="Calibri" w:hAnsi="Calibri"/>
          <w:b/>
          <w:u w:val="single"/>
        </w:rPr>
        <w:t xml:space="preserve"> that </w:t>
      </w:r>
      <w:r w:rsidRPr="00346C77">
        <w:rPr>
          <w:rFonts w:ascii="Calibri" w:hAnsi="Calibri"/>
          <w:b/>
          <w:highlight w:val="yellow"/>
          <w:u w:val="single"/>
        </w:rPr>
        <w:t>their social force depends on culture,</w:t>
      </w:r>
      <w:r w:rsidRPr="00346C77">
        <w:rPr>
          <w:rFonts w:ascii="Calibri" w:hAnsi="Calibri"/>
          <w:highlight w:val="yellow"/>
        </w:rPr>
        <w:t xml:space="preserve"> </w:t>
      </w:r>
      <w:r w:rsidRPr="00346C77">
        <w:rPr>
          <w:rFonts w:ascii="Calibri" w:hAnsi="Calibri"/>
          <w:b/>
          <w:highlight w:val="yellow"/>
          <w:u w:val="single"/>
        </w:rPr>
        <w:t>economics, and</w:t>
      </w:r>
      <w:r w:rsidRPr="00346C77">
        <w:rPr>
          <w:rFonts w:ascii="Calibri" w:hAnsi="Calibri"/>
          <w:b/>
          <w:u w:val="single"/>
        </w:rPr>
        <w:t xml:space="preserve"> the </w:t>
      </w:r>
      <w:r w:rsidRPr="00346C77">
        <w:rPr>
          <w:rFonts w:ascii="Calibri" w:hAnsi="Calibri"/>
          <w:b/>
          <w:highlight w:val="yellow"/>
          <w:u w:val="single"/>
        </w:rPr>
        <w:t>law</w:t>
      </w:r>
      <w:r w:rsidRPr="00346C77">
        <w:rPr>
          <w:rFonts w:ascii="Calibri" w:hAnsi="Calibri"/>
          <w:sz w:val="14"/>
        </w:rPr>
        <w:t>. In this paper I chiefly follow poststructuralist philosophy not American left-wing prag</w:t>
      </w:r>
      <w:r w:rsidRPr="00346C77">
        <w:rPr>
          <w:rFonts w:ascii="Calibri" w:hAnsi="Calibri"/>
          <w:sz w:val="14"/>
        </w:rPr>
        <w:softHyphen/>
        <w:t xml:space="preserve">matism, but </w:t>
      </w:r>
      <w:r w:rsidRPr="00346C77">
        <w:rPr>
          <w:rFonts w:ascii="Calibri" w:hAnsi="Calibri"/>
          <w:b/>
          <w:u w:val="single"/>
        </w:rPr>
        <w:t>I</w:t>
      </w:r>
      <w:r w:rsidRPr="00346C77">
        <w:rPr>
          <w:rFonts w:ascii="Calibri" w:hAnsi="Calibri"/>
        </w:rPr>
        <w:t xml:space="preserve"> </w:t>
      </w:r>
      <w:r w:rsidRPr="00346C77">
        <w:rPr>
          <w:rFonts w:ascii="Calibri" w:hAnsi="Calibri"/>
          <w:sz w:val="14"/>
        </w:rPr>
        <w:t xml:space="preserve">do so in order to </w:t>
      </w:r>
      <w:r w:rsidRPr="00346C77">
        <w:rPr>
          <w:rFonts w:ascii="Calibri" w:hAnsi="Calibri"/>
          <w:b/>
          <w:highlight w:val="yellow"/>
          <w:u w:val="single"/>
        </w:rPr>
        <w:t>take issue</w:t>
      </w:r>
      <w:r w:rsidRPr="00346C77">
        <w:rPr>
          <w:rFonts w:ascii="Calibri" w:hAnsi="Calibri"/>
          <w:b/>
          <w:u w:val="single"/>
        </w:rPr>
        <w:t xml:space="preserve"> </w:t>
      </w:r>
      <w:r w:rsidRPr="00346C77">
        <w:rPr>
          <w:rFonts w:ascii="Calibri" w:hAnsi="Calibri"/>
          <w:b/>
          <w:highlight w:val="yellow"/>
          <w:u w:val="single"/>
        </w:rPr>
        <w:t>with</w:t>
      </w:r>
      <w:r w:rsidRPr="00346C77">
        <w:rPr>
          <w:rFonts w:ascii="Calibri" w:hAnsi="Calibri"/>
          <w:b/>
          <w:u w:val="single"/>
        </w:rPr>
        <w:t xml:space="preserve"> the </w:t>
      </w:r>
      <w:r w:rsidRPr="00346C77">
        <w:rPr>
          <w:rFonts w:ascii="Calibri" w:hAnsi="Calibri"/>
          <w:b/>
          <w:highlight w:val="yellow"/>
          <w:u w:val="single"/>
        </w:rPr>
        <w:t>epistemological bias</w:t>
      </w:r>
      <w:r w:rsidRPr="00346C77">
        <w:rPr>
          <w:rFonts w:ascii="Calibri" w:hAnsi="Calibri"/>
          <w:b/>
          <w:u w:val="single"/>
        </w:rPr>
        <w:t xml:space="preserve"> in much of the humanities </w:t>
      </w:r>
      <w:r w:rsidRPr="00346C77">
        <w:rPr>
          <w:rFonts w:ascii="Calibri" w:hAnsi="Calibri"/>
          <w:b/>
          <w:highlight w:val="yellow"/>
          <w:u w:val="single"/>
        </w:rPr>
        <w:t xml:space="preserve">inspired by </w:t>
      </w:r>
      <w:proofErr w:type="spellStart"/>
      <w:r w:rsidRPr="00346C77">
        <w:rPr>
          <w:rFonts w:ascii="Calibri" w:hAnsi="Calibri"/>
          <w:b/>
          <w:highlight w:val="yellow"/>
          <w:u w:val="single"/>
        </w:rPr>
        <w:t>poststructuralism</w:t>
      </w:r>
      <w:proofErr w:type="spellEnd"/>
      <w:r w:rsidRPr="00346C77">
        <w:rPr>
          <w:rFonts w:ascii="Calibri" w:hAnsi="Calibri"/>
        </w:rPr>
        <w:t xml:space="preserve">. </w:t>
      </w:r>
      <w:r w:rsidRPr="00346C77">
        <w:rPr>
          <w:rFonts w:ascii="Calibri" w:hAnsi="Calibri"/>
          <w:sz w:val="14"/>
        </w:rPr>
        <w:t>Despite coming from a different intellectual trajectory, therefore, I would locate this intervention closer to the realist approach. The paper presents a number of entries into the argument. This theoretical eclecti</w:t>
      </w:r>
      <w:r w:rsidRPr="00346C77">
        <w:rPr>
          <w:rFonts w:ascii="Calibri" w:hAnsi="Calibri"/>
          <w:sz w:val="14"/>
        </w:rPr>
        <w:softHyphen/>
        <w:t xml:space="preserve">cism demonstrates that </w:t>
      </w:r>
      <w:r w:rsidRPr="00346C77">
        <w:rPr>
          <w:rFonts w:ascii="Calibri" w:hAnsi="Calibri"/>
          <w:b/>
          <w:u w:val="single"/>
        </w:rPr>
        <w:t xml:space="preserve">the materiality of race can be </w:t>
      </w:r>
      <w:proofErr w:type="spellStart"/>
      <w:r w:rsidRPr="00346C77">
        <w:rPr>
          <w:rFonts w:ascii="Calibri" w:hAnsi="Calibri"/>
          <w:b/>
          <w:u w:val="single"/>
        </w:rPr>
        <w:t>conceptualised</w:t>
      </w:r>
      <w:proofErr w:type="spellEnd"/>
      <w:r w:rsidRPr="00346C77">
        <w:rPr>
          <w:rFonts w:ascii="Calibri" w:hAnsi="Calibri"/>
          <w:b/>
          <w:u w:val="single"/>
        </w:rPr>
        <w:t xml:space="preserve"> from a number of perspectives, making the </w:t>
      </w:r>
      <w:proofErr w:type="spellStart"/>
      <w:r w:rsidRPr="00346C77">
        <w:rPr>
          <w:rFonts w:ascii="Calibri" w:hAnsi="Calibri"/>
          <w:b/>
          <w:u w:val="single"/>
        </w:rPr>
        <w:t>reconceptualisation</w:t>
      </w:r>
      <w:proofErr w:type="spellEnd"/>
      <w:r w:rsidRPr="00346C77">
        <w:rPr>
          <w:rFonts w:ascii="Calibri" w:hAnsi="Calibri"/>
          <w:b/>
          <w:u w:val="single"/>
        </w:rPr>
        <w:t xml:space="preserve"> very much due</w:t>
      </w:r>
      <w:r w:rsidRPr="00346C77">
        <w:rPr>
          <w:rFonts w:ascii="Calibri" w:hAnsi="Calibri"/>
          <w:sz w:val="14"/>
        </w:rPr>
        <w:t xml:space="preserve">. First, Frantz Fanon's phenomenology of race is revisited, and I argue against Judith Butler's linguistic take on embodiment. Then the </w:t>
      </w:r>
      <w:proofErr w:type="spellStart"/>
      <w:r w:rsidRPr="00346C77">
        <w:rPr>
          <w:rFonts w:ascii="Calibri" w:hAnsi="Calibri"/>
          <w:sz w:val="14"/>
        </w:rPr>
        <w:t>deontologisation</w:t>
      </w:r>
      <w:proofErr w:type="spellEnd"/>
      <w:r w:rsidRPr="00346C77">
        <w:rPr>
          <w:rFonts w:ascii="Calibri" w:hAnsi="Calibri"/>
          <w:sz w:val="14"/>
        </w:rPr>
        <w:t xml:space="preserve"> of race in authors such as Paul Gilroy is </w:t>
      </w:r>
      <w:proofErr w:type="spellStart"/>
      <w:r w:rsidRPr="00346C77">
        <w:rPr>
          <w:rFonts w:ascii="Calibri" w:hAnsi="Calibri"/>
          <w:sz w:val="14"/>
        </w:rPr>
        <w:t>scrutinised</w:t>
      </w:r>
      <w:proofErr w:type="spellEnd"/>
      <w:r w:rsidRPr="00346C77">
        <w:rPr>
          <w:rFonts w:ascii="Calibri" w:hAnsi="Calibri"/>
          <w:sz w:val="14"/>
        </w:rPr>
        <w:t>. Not asking properly what race</w:t>
      </w:r>
      <w:r w:rsidRPr="00346C77">
        <w:rPr>
          <w:rStyle w:val="BodytextItalic"/>
          <w:rFonts w:ascii="Calibri" w:hAnsi="Calibri"/>
          <w:sz w:val="12"/>
        </w:rPr>
        <w:t xml:space="preserve"> is,</w:t>
      </w:r>
      <w:r w:rsidRPr="00346C77">
        <w:rPr>
          <w:rFonts w:ascii="Calibri" w:hAnsi="Calibri"/>
          <w:sz w:val="14"/>
        </w:rPr>
        <w:t xml:space="preserve"> Gilroy believes too easily in the possibility of its transcendence. In the fourth section, the refusal to engage with phenotype is with Bruno </w:t>
      </w:r>
      <w:proofErr w:type="spellStart"/>
      <w:r w:rsidRPr="00346C77">
        <w:rPr>
          <w:rFonts w:ascii="Calibri" w:hAnsi="Calibri"/>
          <w:sz w:val="14"/>
        </w:rPr>
        <w:t>Latour</w:t>
      </w:r>
      <w:proofErr w:type="spellEnd"/>
      <w:r w:rsidRPr="00346C77">
        <w:rPr>
          <w:rFonts w:ascii="Calibri" w:hAnsi="Calibri"/>
          <w:sz w:val="14"/>
        </w:rPr>
        <w:t xml:space="preserve"> shown to follow from a wider anxiety in the social sciences about matter. Nevertheless, in many places, as in the feminism of Elizabeth Grosz, </w:t>
      </w:r>
      <w:r w:rsidRPr="00346C77">
        <w:rPr>
          <w:rFonts w:ascii="Calibri" w:hAnsi="Calibri"/>
          <w:b/>
          <w:u w:val="single"/>
        </w:rPr>
        <w:t>materiality is again treated positively</w:t>
      </w:r>
      <w:r w:rsidRPr="00346C77">
        <w:rPr>
          <w:rFonts w:ascii="Calibri" w:hAnsi="Calibri"/>
        </w:rPr>
        <w:t xml:space="preserve">. </w:t>
      </w:r>
      <w:r w:rsidRPr="00346C77">
        <w:rPr>
          <w:rFonts w:ascii="Calibri" w:hAnsi="Calibri"/>
          <w:sz w:val="14"/>
        </w:rPr>
        <w:t>As discussed in the fifth section, the openness of the human organism is also affirmed in anthropology—as well as in biology, from Darwin onwards. In particular, biology influenced by complexity theory and its philosophical under</w:t>
      </w:r>
      <w:r w:rsidRPr="00346C77">
        <w:rPr>
          <w:rFonts w:ascii="Calibri" w:hAnsi="Calibri"/>
          <w:sz w:val="14"/>
        </w:rPr>
        <w:softHyphen/>
        <w:t xml:space="preserve">pinning by Gilles Deleuze and Michel </w:t>
      </w:r>
      <w:proofErr w:type="spellStart"/>
      <w:r w:rsidRPr="00346C77">
        <w:rPr>
          <w:rFonts w:ascii="Calibri" w:hAnsi="Calibri"/>
          <w:sz w:val="14"/>
        </w:rPr>
        <w:t>Serres</w:t>
      </w:r>
      <w:proofErr w:type="spellEnd"/>
      <w:r w:rsidRPr="00346C77">
        <w:rPr>
          <w:rFonts w:ascii="Calibri" w:hAnsi="Calibri"/>
          <w:sz w:val="14"/>
        </w:rPr>
        <w:t xml:space="preserve"> can help in imagining the </w:t>
      </w:r>
      <w:proofErr w:type="spellStart"/>
      <w:r w:rsidRPr="00346C77">
        <w:rPr>
          <w:rFonts w:ascii="Calibri" w:hAnsi="Calibri"/>
          <w:sz w:val="14"/>
        </w:rPr>
        <w:t>biocultural</w:t>
      </w:r>
      <w:proofErr w:type="spellEnd"/>
      <w:r w:rsidRPr="00346C77">
        <w:rPr>
          <w:rFonts w:ascii="Calibri" w:hAnsi="Calibri"/>
          <w:sz w:val="14"/>
        </w:rPr>
        <w:t xml:space="preserve"> emergence and evolution of race relations. The last two sections follow Deleuze and </w:t>
      </w:r>
      <w:proofErr w:type="spellStart"/>
      <w:r w:rsidRPr="00346C77">
        <w:rPr>
          <w:rFonts w:ascii="Calibri" w:hAnsi="Calibri"/>
          <w:sz w:val="14"/>
        </w:rPr>
        <w:t>Guattari</w:t>
      </w:r>
      <w:proofErr w:type="spellEnd"/>
      <w:r w:rsidRPr="00346C77">
        <w:rPr>
          <w:rFonts w:ascii="Calibri" w:hAnsi="Calibri"/>
          <w:sz w:val="14"/>
        </w:rPr>
        <w:t xml:space="preserve"> and use their term</w:t>
      </w:r>
      <w:r w:rsidRPr="00346C77">
        <w:rPr>
          <w:rStyle w:val="BodytextItalic13"/>
          <w:rFonts w:ascii="Calibri" w:hAnsi="Calibri"/>
          <w:sz w:val="12"/>
        </w:rPr>
        <w:t xml:space="preserve"> machine assemblage</w:t>
      </w:r>
      <w:r w:rsidRPr="00346C77">
        <w:rPr>
          <w:rFonts w:ascii="Calibri" w:hAnsi="Calibri"/>
          <w:sz w:val="14"/>
        </w:rPr>
        <w:t xml:space="preserve"> to capture race's reality of unmediated connections.</w:t>
      </w:r>
      <w:r w:rsidRPr="00346C77">
        <w:rPr>
          <w:rFonts w:ascii="Calibri" w:hAnsi="Calibri"/>
        </w:rPr>
        <w:t xml:space="preserve"> </w:t>
      </w:r>
      <w:r w:rsidRPr="00346C77">
        <w:rPr>
          <w:rFonts w:ascii="Calibri" w:hAnsi="Calibri"/>
          <w:b/>
          <w:u w:val="single"/>
        </w:rPr>
        <w:t>Far from being an arbitrary classification system imposed</w:t>
      </w:r>
      <w:r w:rsidRPr="00346C77">
        <w:rPr>
          <w:rStyle w:val="BodytextItalic13"/>
          <w:rFonts w:ascii="Calibri" w:hAnsi="Calibri"/>
          <w:sz w:val="14"/>
          <w:u w:val="single"/>
        </w:rPr>
        <w:t xml:space="preserve"> upon</w:t>
      </w:r>
      <w:r w:rsidRPr="00346C77">
        <w:rPr>
          <w:rFonts w:ascii="Calibri" w:hAnsi="Calibri"/>
          <w:b/>
          <w:u w:val="single"/>
        </w:rPr>
        <w:t xml:space="preserve"> bodies, </w:t>
      </w:r>
      <w:r w:rsidRPr="00346C77">
        <w:rPr>
          <w:rFonts w:ascii="Calibri" w:hAnsi="Calibri"/>
          <w:b/>
          <w:highlight w:val="yellow"/>
          <w:u w:val="single"/>
        </w:rPr>
        <w:t xml:space="preserve">race is a </w:t>
      </w:r>
      <w:proofErr w:type="spellStart"/>
      <w:r w:rsidRPr="00346C77">
        <w:rPr>
          <w:rFonts w:ascii="Calibri" w:hAnsi="Calibri"/>
          <w:b/>
          <w:highlight w:val="yellow"/>
          <w:u w:val="single"/>
        </w:rPr>
        <w:t>nonnecessary</w:t>
      </w:r>
      <w:proofErr w:type="spellEnd"/>
      <w:r w:rsidRPr="00346C77">
        <w:rPr>
          <w:rFonts w:ascii="Calibri" w:hAnsi="Calibri"/>
          <w:b/>
          <w:highlight w:val="yellow"/>
          <w:u w:val="single"/>
        </w:rPr>
        <w:t xml:space="preserve"> and irre</w:t>
      </w:r>
      <w:r w:rsidRPr="00346C77">
        <w:rPr>
          <w:rFonts w:ascii="Calibri" w:hAnsi="Calibri"/>
          <w:b/>
          <w:highlight w:val="yellow"/>
          <w:u w:val="single"/>
        </w:rPr>
        <w:softHyphen/>
        <w:t>ducible effect</w:t>
      </w:r>
      <w:r w:rsidRPr="00346C77">
        <w:rPr>
          <w:rFonts w:ascii="Calibri" w:hAnsi="Calibri"/>
          <w:b/>
          <w:u w:val="single"/>
        </w:rPr>
        <w:t xml:space="preserve"> of the ways those bodies themselves interact with each other and their physical environment</w:t>
      </w:r>
      <w:r w:rsidRPr="00346C77">
        <w:rPr>
          <w:rFonts w:ascii="Calibri" w:hAnsi="Calibri"/>
          <w:b/>
          <w:highlight w:val="yellow"/>
          <w:u w:val="single"/>
        </w:rPr>
        <w:t>. The spatiality of race is not one of grids or self</w:t>
      </w:r>
      <w:r w:rsidRPr="00346C77">
        <w:rPr>
          <w:rFonts w:ascii="Calibri" w:hAnsi="Calibri"/>
          <w:b/>
          <w:u w:val="single"/>
        </w:rPr>
        <w:t xml:space="preserve">/other dialectics, </w:t>
      </w:r>
      <w:r w:rsidRPr="00346C77">
        <w:rPr>
          <w:rFonts w:ascii="Calibri" w:hAnsi="Calibri"/>
          <w:b/>
          <w:highlight w:val="yellow"/>
          <w:u w:val="single"/>
        </w:rPr>
        <w:t>but one of</w:t>
      </w:r>
      <w:r w:rsidRPr="00346C77">
        <w:rPr>
          <w:rStyle w:val="BodytextItalic13"/>
          <w:rFonts w:ascii="Calibri" w:hAnsi="Calibri"/>
          <w:sz w:val="14"/>
          <w:u w:val="single"/>
        </w:rPr>
        <w:t xml:space="preserve"> viscosity,</w:t>
      </w:r>
      <w:r w:rsidRPr="00346C77">
        <w:rPr>
          <w:rFonts w:ascii="Calibri" w:hAnsi="Calibri"/>
          <w:b/>
          <w:u w:val="single"/>
        </w:rPr>
        <w:t xml:space="preserve"> </w:t>
      </w:r>
      <w:r w:rsidRPr="00346C77">
        <w:rPr>
          <w:rFonts w:ascii="Calibri" w:hAnsi="Calibri"/>
          <w:b/>
          <w:highlight w:val="yellow"/>
          <w:u w:val="single"/>
        </w:rPr>
        <w:t xml:space="preserve">bodies gradually </w:t>
      </w:r>
      <w:r w:rsidRPr="00346C77">
        <w:rPr>
          <w:rFonts w:ascii="Calibri" w:hAnsi="Calibri"/>
          <w:b/>
          <w:u w:val="single"/>
        </w:rPr>
        <w:t xml:space="preserve">becoming sticky and </w:t>
      </w:r>
      <w:r w:rsidRPr="00346C77">
        <w:rPr>
          <w:rFonts w:ascii="Calibri" w:hAnsi="Calibri"/>
          <w:b/>
          <w:highlight w:val="yellow"/>
          <w:u w:val="single"/>
        </w:rPr>
        <w:t>clustering</w:t>
      </w:r>
      <w:r w:rsidRPr="00346C77">
        <w:rPr>
          <w:rFonts w:ascii="Calibri" w:hAnsi="Calibri"/>
          <w:b/>
          <w:u w:val="single"/>
        </w:rPr>
        <w:t xml:space="preserve"> into aggregates</w:t>
      </w:r>
      <w:r w:rsidRPr="00346C77">
        <w:rPr>
          <w:rFonts w:ascii="Calibri" w:hAnsi="Calibri"/>
        </w:rPr>
        <w:t xml:space="preserve">. </w:t>
      </w:r>
      <w:r w:rsidRPr="00346C77">
        <w:rPr>
          <w:rFonts w:ascii="Calibri" w:hAnsi="Calibri"/>
          <w:b/>
          <w:sz w:val="18"/>
          <w:highlight w:val="yellow"/>
          <w:u w:val="single"/>
        </w:rPr>
        <w:t>Battling</w:t>
      </w:r>
      <w:r w:rsidRPr="00346C77">
        <w:rPr>
          <w:rFonts w:ascii="Calibri" w:hAnsi="Calibri"/>
          <w:b/>
          <w:sz w:val="18"/>
          <w:u w:val="single"/>
        </w:rPr>
        <w:t xml:space="preserve"> against racism </w:t>
      </w:r>
      <w:r w:rsidRPr="00346C77">
        <w:rPr>
          <w:rFonts w:ascii="Calibri" w:hAnsi="Calibri"/>
          <w:b/>
          <w:sz w:val="18"/>
          <w:highlight w:val="yellow"/>
          <w:u w:val="single"/>
        </w:rPr>
        <w:t>is</w:t>
      </w:r>
      <w:r w:rsidRPr="00346C77">
        <w:rPr>
          <w:rFonts w:ascii="Calibri" w:hAnsi="Calibri"/>
          <w:b/>
          <w:sz w:val="18"/>
          <w:u w:val="single"/>
        </w:rPr>
        <w:t xml:space="preserve"> then not </w:t>
      </w:r>
      <w:r w:rsidRPr="00346C77">
        <w:rPr>
          <w:rFonts w:ascii="Calibri" w:hAnsi="Calibri"/>
          <w:b/>
          <w:sz w:val="18"/>
          <w:highlight w:val="yellow"/>
          <w:u w:val="single"/>
        </w:rPr>
        <w:t>a question of</w:t>
      </w:r>
      <w:r w:rsidRPr="00346C77">
        <w:rPr>
          <w:rFonts w:ascii="Calibri" w:hAnsi="Calibri"/>
          <w:b/>
          <w:sz w:val="18"/>
          <w:u w:val="single"/>
        </w:rPr>
        <w:t xml:space="preserve"> denying race, but of </w:t>
      </w:r>
      <w:r w:rsidRPr="00346C77">
        <w:rPr>
          <w:rFonts w:ascii="Calibri" w:hAnsi="Calibri"/>
          <w:b/>
          <w:sz w:val="18"/>
          <w:highlight w:val="yellow"/>
          <w:u w:val="single"/>
        </w:rPr>
        <w:t>cultivating</w:t>
      </w:r>
      <w:r w:rsidRPr="00346C77">
        <w:rPr>
          <w:rFonts w:ascii="Calibri" w:hAnsi="Calibri"/>
          <w:b/>
          <w:sz w:val="18"/>
          <w:u w:val="single"/>
        </w:rPr>
        <w:t xml:space="preserve"> its </w:t>
      </w:r>
      <w:r w:rsidRPr="00346C77">
        <w:rPr>
          <w:rFonts w:ascii="Calibri" w:hAnsi="Calibri"/>
          <w:b/>
          <w:sz w:val="18"/>
          <w:highlight w:val="yellow"/>
          <w:u w:val="single"/>
        </w:rPr>
        <w:t>energies</w:t>
      </w:r>
      <w:r w:rsidRPr="00346C77">
        <w:rPr>
          <w:rFonts w:ascii="Calibri" w:hAnsi="Calibri"/>
          <w:b/>
          <w:sz w:val="18"/>
          <w:u w:val="single"/>
        </w:rPr>
        <w:t xml:space="preserve"> </w:t>
      </w:r>
      <w:r w:rsidRPr="00346C77">
        <w:rPr>
          <w:rFonts w:ascii="Calibri" w:hAnsi="Calibri"/>
          <w:b/>
          <w:sz w:val="18"/>
          <w:highlight w:val="yellow"/>
          <w:u w:val="single"/>
        </w:rPr>
        <w:t>against</w:t>
      </w:r>
      <w:r w:rsidRPr="00346C77">
        <w:rPr>
          <w:rFonts w:ascii="Calibri" w:hAnsi="Calibri"/>
          <w:b/>
          <w:sz w:val="18"/>
          <w:u w:val="single"/>
        </w:rPr>
        <w:t xml:space="preserve"> the stickiness of racial </w:t>
      </w:r>
      <w:r w:rsidRPr="00346C77">
        <w:rPr>
          <w:rFonts w:ascii="Calibri" w:hAnsi="Calibri"/>
          <w:b/>
          <w:sz w:val="18"/>
          <w:highlight w:val="yellow"/>
          <w:u w:val="single"/>
        </w:rPr>
        <w:t>segregation</w:t>
      </w:r>
      <w:r w:rsidRPr="00346C77">
        <w:rPr>
          <w:rFonts w:ascii="Calibri" w:hAnsi="Calibri"/>
          <w:b/>
          <w:sz w:val="18"/>
          <w:u w:val="single"/>
        </w:rPr>
        <w:t>.</w:t>
      </w:r>
      <w:r w:rsidRPr="00346C77">
        <w:rPr>
          <w:rFonts w:ascii="Calibri" w:hAnsi="Calibri"/>
        </w:rPr>
        <w:t xml:space="preserve"> </w:t>
      </w:r>
      <w:r w:rsidRPr="00A6673A">
        <w:rPr>
          <w:rFonts w:ascii="Calibri" w:hAnsi="Calibri"/>
          <w:b/>
          <w:sz w:val="18"/>
          <w:highlight w:val="yellow"/>
          <w:u w:val="single"/>
        </w:rPr>
        <w:t>Crucial in this</w:t>
      </w:r>
      <w:r w:rsidRPr="00346C77">
        <w:rPr>
          <w:rFonts w:ascii="Calibri" w:hAnsi="Calibri"/>
          <w:b/>
          <w:sz w:val="18"/>
          <w:u w:val="single"/>
        </w:rPr>
        <w:t xml:space="preserve"> process </w:t>
      </w:r>
      <w:r w:rsidRPr="00A6673A">
        <w:rPr>
          <w:rFonts w:ascii="Calibri" w:hAnsi="Calibri"/>
          <w:b/>
          <w:sz w:val="18"/>
          <w:highlight w:val="yellow"/>
          <w:u w:val="single"/>
        </w:rPr>
        <w:t>is</w:t>
      </w:r>
      <w:r w:rsidRPr="00346C77">
        <w:rPr>
          <w:rFonts w:ascii="Calibri" w:hAnsi="Calibri"/>
          <w:b/>
          <w:sz w:val="18"/>
          <w:u w:val="single"/>
        </w:rPr>
        <w:t xml:space="preserve"> that social scientists </w:t>
      </w:r>
      <w:r w:rsidRPr="00A6673A">
        <w:rPr>
          <w:rFonts w:ascii="Calibri" w:hAnsi="Calibri"/>
          <w:b/>
          <w:sz w:val="18"/>
          <w:highlight w:val="yellow"/>
          <w:u w:val="single"/>
        </w:rPr>
        <w:t>critical</w:t>
      </w:r>
      <w:r w:rsidRPr="00346C77">
        <w:rPr>
          <w:rFonts w:ascii="Calibri" w:hAnsi="Calibri"/>
          <w:b/>
          <w:sz w:val="18"/>
          <w:u w:val="single"/>
        </w:rPr>
        <w:t xml:space="preserve">ly </w:t>
      </w:r>
      <w:r w:rsidRPr="00A6673A">
        <w:rPr>
          <w:rFonts w:ascii="Calibri" w:hAnsi="Calibri"/>
          <w:b/>
          <w:sz w:val="18"/>
          <w:highlight w:val="yellow"/>
          <w:u w:val="single"/>
        </w:rPr>
        <w:t>engage</w:t>
      </w:r>
      <w:r w:rsidRPr="00346C77">
        <w:rPr>
          <w:rFonts w:ascii="Calibri" w:hAnsi="Calibri"/>
          <w:b/>
          <w:sz w:val="18"/>
          <w:u w:val="single"/>
        </w:rPr>
        <w:t xml:space="preserve"> </w:t>
      </w:r>
      <w:r w:rsidRPr="00A6673A">
        <w:rPr>
          <w:rFonts w:ascii="Calibri" w:hAnsi="Calibri"/>
          <w:b/>
          <w:sz w:val="18"/>
          <w:highlight w:val="yellow"/>
          <w:u w:val="single"/>
        </w:rPr>
        <w:t>with race's biological aspect</w:t>
      </w:r>
      <w:r w:rsidRPr="00346C77">
        <w:rPr>
          <w:rFonts w:ascii="Calibri" w:hAnsi="Calibri"/>
          <w:b/>
          <w:sz w:val="18"/>
          <w:u w:val="single"/>
        </w:rPr>
        <w:t>.</w:t>
      </w:r>
      <w:r w:rsidRPr="00346C77">
        <w:rPr>
          <w:rFonts w:ascii="Calibri" w:hAnsi="Calibri"/>
        </w:rPr>
        <w:t xml:space="preserve"> </w:t>
      </w:r>
      <w:r w:rsidRPr="00346C77">
        <w:rPr>
          <w:rFonts w:ascii="Calibri" w:hAnsi="Calibri"/>
          <w:b/>
          <w:u w:val="single"/>
        </w:rPr>
        <w:t xml:space="preserve">For </w:t>
      </w:r>
      <w:r w:rsidRPr="00A6673A">
        <w:rPr>
          <w:rFonts w:ascii="Calibri" w:hAnsi="Calibri"/>
          <w:b/>
          <w:highlight w:val="yellow"/>
          <w:u w:val="single"/>
        </w:rPr>
        <w:t xml:space="preserve">if they insist that race is but a </w:t>
      </w:r>
      <w:r w:rsidRPr="00A6673A">
        <w:rPr>
          <w:rFonts w:ascii="Calibri" w:hAnsi="Calibri"/>
          <w:b/>
          <w:highlight w:val="yellow"/>
          <w:u w:val="single"/>
        </w:rPr>
        <w:lastRenderedPageBreak/>
        <w:t>'social construction',</w:t>
      </w:r>
      <w:r w:rsidRPr="00346C77">
        <w:rPr>
          <w:rFonts w:ascii="Calibri" w:hAnsi="Calibri"/>
          <w:b/>
          <w:u w:val="single"/>
        </w:rPr>
        <w:t xml:space="preserve"> </w:t>
      </w:r>
      <w:r w:rsidRPr="00A6673A">
        <w:rPr>
          <w:rFonts w:ascii="Calibri" w:hAnsi="Calibri"/>
          <w:b/>
          <w:highlight w:val="yellow"/>
          <w:u w:val="single"/>
        </w:rPr>
        <w:t>they</w:t>
      </w:r>
      <w:r w:rsidRPr="00346C77">
        <w:rPr>
          <w:rFonts w:ascii="Calibri" w:hAnsi="Calibri"/>
          <w:b/>
          <w:u w:val="single"/>
        </w:rPr>
        <w:t xml:space="preserve"> might </w:t>
      </w:r>
      <w:r w:rsidRPr="00A6673A">
        <w:rPr>
          <w:rFonts w:ascii="Calibri" w:hAnsi="Calibri"/>
          <w:b/>
          <w:highlight w:val="yellow"/>
          <w:u w:val="single"/>
        </w:rPr>
        <w:t>leave the discursive arena open for</w:t>
      </w:r>
      <w:r w:rsidRPr="00346C77">
        <w:rPr>
          <w:rFonts w:ascii="Calibri" w:hAnsi="Calibri"/>
        </w:rPr>
        <w:t xml:space="preserve"> </w:t>
      </w:r>
      <w:r w:rsidRPr="00346C77">
        <w:rPr>
          <w:rFonts w:ascii="Calibri" w:hAnsi="Calibri"/>
          <w:sz w:val="14"/>
        </w:rPr>
        <w:t>(closet)</w:t>
      </w:r>
      <w:r w:rsidRPr="00346C77">
        <w:rPr>
          <w:rFonts w:ascii="Calibri" w:hAnsi="Calibri"/>
        </w:rPr>
        <w:t xml:space="preserve"> </w:t>
      </w:r>
      <w:r w:rsidRPr="00A6673A">
        <w:rPr>
          <w:rFonts w:ascii="Calibri" w:hAnsi="Calibri"/>
          <w:b/>
          <w:highlight w:val="yellow"/>
          <w:u w:val="single"/>
        </w:rPr>
        <w:t>racists to reinstate biological justifications for white privilege.</w:t>
      </w:r>
    </w:p>
    <w:p w14:paraId="0457A0EA" w14:textId="4EF236E1" w:rsidR="008E7237" w:rsidRPr="002905D4" w:rsidRDefault="008E7237" w:rsidP="008E7237">
      <w:pPr>
        <w:pStyle w:val="Heading4"/>
        <w:rPr>
          <w:rStyle w:val="StyleStyleBold12pt"/>
          <w:b/>
        </w:rPr>
      </w:pPr>
      <w:r>
        <w:t>These</w:t>
      </w:r>
      <w:r w:rsidRPr="002905D4">
        <w:t xml:space="preserve"> distinctions </w:t>
      </w:r>
      <w:r>
        <w:t xml:space="preserve">are </w:t>
      </w:r>
      <w:r w:rsidRPr="002905D4">
        <w:t>g</w:t>
      </w:r>
      <w:r>
        <w:t xml:space="preserve">enerated between self and other by the idea of a static being over the </w:t>
      </w:r>
      <w:proofErr w:type="spellStart"/>
      <w:r>
        <w:t>molecularity</w:t>
      </w:r>
      <w:proofErr w:type="spellEnd"/>
      <w:r>
        <w:t xml:space="preserve"> of becoming.</w:t>
      </w:r>
      <w:r w:rsidRPr="002905D4">
        <w:t xml:space="preserve"> </w:t>
      </w:r>
      <w:r>
        <w:t>This is the true</w:t>
      </w:r>
      <w:r w:rsidRPr="002905D4">
        <w:t xml:space="preserve"> root of all conflict and subordination in human society.</w:t>
      </w:r>
      <w:r>
        <w:t xml:space="preserve"> This same mentality exists between humans and animals maintaining our position as always the other and always different rather than something to become.</w:t>
      </w:r>
      <w:r w:rsidRPr="002905D4">
        <w:t xml:space="preserve"> </w:t>
      </w:r>
      <w:r>
        <w:t>T</w:t>
      </w:r>
      <w:r w:rsidRPr="002905D4">
        <w:t>his ethical exclusion and upholds structures of racism, sexism, and hierarchy.</w:t>
      </w:r>
    </w:p>
    <w:p w14:paraId="30C4DCD8" w14:textId="77777777" w:rsidR="008E7237" w:rsidRPr="002905D4" w:rsidRDefault="008E7237" w:rsidP="008E7237">
      <w:pPr>
        <w:rPr>
          <w:rFonts w:eastAsia="Times New Roman" w:cs="Arial"/>
          <w:color w:val="000000"/>
          <w:sz w:val="20"/>
          <w:szCs w:val="20"/>
          <w:shd w:val="clear" w:color="auto" w:fill="FFFFFF"/>
        </w:rPr>
      </w:pPr>
      <w:proofErr w:type="spellStart"/>
      <w:r w:rsidRPr="002905D4">
        <w:rPr>
          <w:rStyle w:val="StyleStyleBold12pt"/>
        </w:rPr>
        <w:t>Vint</w:t>
      </w:r>
      <w:proofErr w:type="spellEnd"/>
      <w:r w:rsidRPr="002905D4">
        <w:rPr>
          <w:rStyle w:val="StyleStyleBold12pt"/>
        </w:rPr>
        <w:t xml:space="preserve"> in 2005</w:t>
      </w:r>
      <w:r w:rsidRPr="002905D4">
        <w:rPr>
          <w:rFonts w:eastAsia="Times New Roman" w:cs="Arial"/>
          <w:color w:val="000000"/>
          <w:sz w:val="20"/>
          <w:szCs w:val="20"/>
          <w:shd w:val="clear" w:color="auto" w:fill="FFFFFF"/>
        </w:rPr>
        <w:t>(</w:t>
      </w:r>
      <w:proofErr w:type="spellStart"/>
      <w:r w:rsidRPr="002905D4">
        <w:rPr>
          <w:rFonts w:eastAsia="Times New Roman" w:cs="Arial"/>
          <w:color w:val="000000"/>
          <w:sz w:val="20"/>
          <w:szCs w:val="20"/>
          <w:shd w:val="clear" w:color="auto" w:fill="FFFFFF"/>
        </w:rPr>
        <w:t>Sherryl</w:t>
      </w:r>
      <w:proofErr w:type="spellEnd"/>
      <w:r w:rsidRPr="002905D4">
        <w:rPr>
          <w:rFonts w:eastAsia="Times New Roman" w:cs="Arial"/>
          <w:color w:val="000000"/>
          <w:sz w:val="20"/>
          <w:szCs w:val="20"/>
          <w:shd w:val="clear" w:color="auto" w:fill="FFFFFF"/>
        </w:rPr>
        <w:t>, Assistant Professor of English at Brock University, </w:t>
      </w:r>
      <w:r w:rsidRPr="002905D4">
        <w:rPr>
          <w:rFonts w:eastAsia="Times New Roman" w:cs="Arial"/>
          <w:color w:val="000000"/>
          <w:sz w:val="20"/>
          <w:szCs w:val="20"/>
          <w:u w:val="single"/>
          <w:shd w:val="clear" w:color="auto" w:fill="FFFFFF"/>
        </w:rPr>
        <w:t>Science Fiction Studies, Vol. 32, No. 2,</w:t>
      </w:r>
      <w:r w:rsidRPr="002905D4">
        <w:rPr>
          <w:rFonts w:eastAsia="Times New Roman" w:cs="Arial"/>
          <w:i/>
          <w:iCs/>
          <w:color w:val="000000"/>
          <w:sz w:val="20"/>
          <w:szCs w:val="20"/>
          <w:shd w:val="clear" w:color="auto" w:fill="FFFFFF"/>
        </w:rPr>
        <w:t>Becoming Other: Animals, Kinship and Butler’s “Clay’s Ark”,</w:t>
      </w:r>
      <w:r w:rsidRPr="002905D4">
        <w:rPr>
          <w:rFonts w:eastAsia="Times New Roman" w:cs="Arial"/>
          <w:color w:val="000000"/>
          <w:sz w:val="20"/>
          <w:szCs w:val="20"/>
          <w:shd w:val="clear" w:color="auto" w:fill="FFFFFF"/>
        </w:rPr>
        <w:t> July 2005)</w:t>
      </w:r>
    </w:p>
    <w:p w14:paraId="0B5907EA" w14:textId="77777777" w:rsidR="008E7237" w:rsidRPr="002905D4" w:rsidRDefault="008E7237" w:rsidP="008E7237"/>
    <w:p w14:paraId="71914D62" w14:textId="77777777" w:rsidR="008E7237" w:rsidRDefault="008E7237" w:rsidP="008E7237">
      <w:r w:rsidRPr="005C20C4">
        <w:rPr>
          <w:rStyle w:val="StyleBoldUnderline"/>
          <w:highlight w:val="yellow"/>
        </w:rPr>
        <w:t>Much recent political and philosophical thought has been focused on the figure of the animal in Western history, particularly the way in which the animal has been used to delineate the shifting boundaries of what it means to be human</w:t>
      </w:r>
      <w:r w:rsidRPr="002905D4">
        <w:t xml:space="preserve">. Within science fiction, the cyborg has been a privileged figure for rethinking politics since Donna </w:t>
      </w:r>
      <w:proofErr w:type="spellStart"/>
      <w:r w:rsidRPr="002905D4">
        <w:t>Haraway</w:t>
      </w:r>
      <w:proofErr w:type="spellEnd"/>
      <w:r w:rsidRPr="002905D4">
        <w:t xml:space="preserve"> published "A Cyborg Manifesto" in 1984. While much attention has been paid to the android and other machine-human hybrids that help us rethink what it means to be human, we often overlook how </w:t>
      </w:r>
      <w:proofErr w:type="spellStart"/>
      <w:r w:rsidRPr="002905D4">
        <w:rPr>
          <w:rStyle w:val="StyleBoldUnderline"/>
        </w:rPr>
        <w:t>Haraway</w:t>
      </w:r>
      <w:proofErr w:type="spellEnd"/>
      <w:r w:rsidRPr="002905D4">
        <w:rPr>
          <w:rStyle w:val="StyleBoldUnderline"/>
        </w:rPr>
        <w:t xml:space="preserve"> calls for us to rethink our relationship not only to machines but also to animals, arguing that </w:t>
      </w:r>
      <w:r w:rsidRPr="005C20C4">
        <w:rPr>
          <w:rStyle w:val="StyleBoldUnderline"/>
          <w:highlight w:val="yellow"/>
        </w:rPr>
        <w:t xml:space="preserve">new meanings for human </w:t>
      </w:r>
      <w:proofErr w:type="spellStart"/>
      <w:r w:rsidRPr="005C20C4">
        <w:rPr>
          <w:rStyle w:val="StyleBoldUnderline"/>
          <w:highlight w:val="yellow"/>
        </w:rPr>
        <w:t>animality</w:t>
      </w:r>
      <w:proofErr w:type="spellEnd"/>
      <w:r w:rsidRPr="005C20C4">
        <w:rPr>
          <w:rStyle w:val="StyleBoldUnderline"/>
          <w:highlight w:val="yellow"/>
        </w:rPr>
        <w:t xml:space="preserve"> are part of our struggle to find new ways of theorizing political responsibility and new myths to help us escape from "the maze of dualism in which we have explained our bodies and our tools to ourselves</w:t>
      </w:r>
      <w:r w:rsidRPr="002905D4">
        <w:t xml:space="preserve">" (181). </w:t>
      </w:r>
      <w:proofErr w:type="spellStart"/>
      <w:r w:rsidRPr="002905D4">
        <w:t>Haraway</w:t>
      </w:r>
      <w:proofErr w:type="spellEnd"/>
      <w:r w:rsidRPr="002905D4">
        <w:t xml:space="preserve"> notes that the cyborg is a figure of biopolitics; Giorgio </w:t>
      </w:r>
      <w:proofErr w:type="spellStart"/>
      <w:r w:rsidRPr="002905D4">
        <w:t>Agamben's</w:t>
      </w:r>
      <w:proofErr w:type="spellEnd"/>
      <w:r w:rsidRPr="002905D4">
        <w:t xml:space="preserve"> recent work on ethics in Homo </w:t>
      </w:r>
      <w:proofErr w:type="spellStart"/>
      <w:r w:rsidRPr="002905D4">
        <w:t>Sacer</w:t>
      </w:r>
      <w:proofErr w:type="spellEnd"/>
      <w:r w:rsidRPr="002905D4">
        <w:t xml:space="preserve"> (1998) and The Open (2004) also places the analysis of </w:t>
      </w:r>
      <w:proofErr w:type="spellStart"/>
      <w:r w:rsidRPr="002905D4">
        <w:t>biopower</w:t>
      </w:r>
      <w:proofErr w:type="spellEnd"/>
      <w:r w:rsidRPr="002905D4">
        <w:t xml:space="preserve"> at the center of ethical and political theory for the twenty-first century. </w:t>
      </w:r>
      <w:proofErr w:type="spellStart"/>
      <w:r w:rsidRPr="002905D4">
        <w:t>Agamben</w:t>
      </w:r>
      <w:proofErr w:type="spellEnd"/>
      <w:r w:rsidRPr="002905D4">
        <w:t xml:space="preserve"> argues that </w:t>
      </w:r>
      <w:r w:rsidRPr="005C20C4">
        <w:rPr>
          <w:rStyle w:val="StyleBoldUnderline"/>
          <w:highlight w:val="yellow"/>
        </w:rPr>
        <w:t xml:space="preserve">the centrality of biopolitics is inextricably connected to the boundary constructed between the human and the animal, and that "in our culture, the decisive political conflict, which governs every other conflict, is that between the </w:t>
      </w:r>
      <w:proofErr w:type="spellStart"/>
      <w:r w:rsidRPr="005C20C4">
        <w:rPr>
          <w:rStyle w:val="StyleBoldUnderline"/>
          <w:highlight w:val="yellow"/>
        </w:rPr>
        <w:t>animality</w:t>
      </w:r>
      <w:proofErr w:type="spellEnd"/>
      <w:r w:rsidRPr="005C20C4">
        <w:rPr>
          <w:rStyle w:val="StyleBoldUnderline"/>
          <w:highlight w:val="yellow"/>
        </w:rPr>
        <w:t xml:space="preserve"> and the humanity of man"</w:t>
      </w:r>
      <w:r w:rsidRPr="002905D4">
        <w:t xml:space="preserve"> (The Open 80). In making this argument, </w:t>
      </w:r>
      <w:proofErr w:type="spellStart"/>
      <w:r w:rsidRPr="002905D4">
        <w:t>Agamben</w:t>
      </w:r>
      <w:proofErr w:type="spellEnd"/>
      <w:r w:rsidRPr="002905D4">
        <w:t xml:space="preserve"> draws upon </w:t>
      </w:r>
      <w:r w:rsidRPr="002905D4">
        <w:rPr>
          <w:rStyle w:val="StyleBoldUnderline"/>
        </w:rPr>
        <w:t xml:space="preserve">a long tradition within </w:t>
      </w:r>
      <w:r w:rsidRPr="005C20C4">
        <w:rPr>
          <w:rStyle w:val="StyleBoldUnderline"/>
          <w:highlight w:val="yellow"/>
        </w:rPr>
        <w:t>philosophy</w:t>
      </w:r>
      <w:r w:rsidRPr="002905D4">
        <w:t xml:space="preserve"> that </w:t>
      </w:r>
      <w:r w:rsidRPr="005C20C4">
        <w:rPr>
          <w:rStyle w:val="StyleBoldUnderline"/>
          <w:highlight w:val="yellow"/>
        </w:rPr>
        <w:t>defines the human through an opposition to the animal</w:t>
      </w:r>
      <w:r w:rsidRPr="002905D4">
        <w:rPr>
          <w:rStyle w:val="StyleBoldUnderline"/>
        </w:rPr>
        <w:t>, creating the animal as a category solely to allow what is "unique" or "essential" about humans to emerge</w:t>
      </w:r>
      <w:r w:rsidRPr="002905D4">
        <w:t xml:space="preserve">. Jacques Derrida has also recently focused on this question of the animal in his scholarship, investigating </w:t>
      </w:r>
      <w:r w:rsidRPr="002905D4">
        <w:rPr>
          <w:rStyle w:val="StyleBoldUnderline"/>
        </w:rPr>
        <w:t xml:space="preserve">the tradition running from Descartes through Heidegger to </w:t>
      </w:r>
      <w:proofErr w:type="spellStart"/>
      <w:r w:rsidRPr="002905D4">
        <w:rPr>
          <w:rStyle w:val="StyleBoldUnderline"/>
        </w:rPr>
        <w:t>Levinas</w:t>
      </w:r>
      <w:proofErr w:type="spellEnd"/>
      <w:r w:rsidRPr="002905D4">
        <w:rPr>
          <w:rStyle w:val="StyleBoldUnderline"/>
        </w:rPr>
        <w:t xml:space="preserve"> and </w:t>
      </w:r>
      <w:proofErr w:type="spellStart"/>
      <w:r w:rsidRPr="002905D4">
        <w:rPr>
          <w:rStyle w:val="StyleBoldUnderline"/>
        </w:rPr>
        <w:t>Lacan</w:t>
      </w:r>
      <w:proofErr w:type="spellEnd"/>
      <w:r w:rsidRPr="002905D4">
        <w:rPr>
          <w:rStyle w:val="StyleBoldUnderline"/>
        </w:rPr>
        <w:t xml:space="preserve"> of establishing what it means to be human and what it means to be ethical through the expulsion of what is called animal</w:t>
      </w:r>
      <w:r w:rsidRPr="002905D4">
        <w:t xml:space="preserve">. Derrida focuses on </w:t>
      </w:r>
      <w:r w:rsidRPr="005C20C4">
        <w:rPr>
          <w:rStyle w:val="StyleBoldUnderline"/>
          <w:highlight w:val="yellow"/>
        </w:rPr>
        <w:t>the singularity of the word "animal," a word that creates a strict boundary between human and "all the living things that man does not recognize as his fellows, his neighbors, or his brothers</w:t>
      </w:r>
      <w:r w:rsidRPr="002905D4">
        <w:t xml:space="preserve">" ("Animal that I Am" 402), </w:t>
      </w:r>
      <w:r w:rsidRPr="005C20C4">
        <w:rPr>
          <w:rStyle w:val="StyleBoldUnderline"/>
          <w:highlight w:val="yellow"/>
        </w:rPr>
        <w:t>a word that ignores the differences among all creatures within the category of non-human.</w:t>
      </w:r>
      <w:r w:rsidRPr="002905D4">
        <w:t xml:space="preserve"> Derrida also notes that </w:t>
      </w:r>
      <w:r w:rsidRPr="005C20C4">
        <w:rPr>
          <w:rStyle w:val="StyleBoldUnderline"/>
          <w:highlight w:val="yellow"/>
        </w:rPr>
        <w:t>thinking through the animal as a boundary-making term is essential for understanding the decentered subject and our concepts of democracy, legal and human rights, and morality</w:t>
      </w:r>
      <w:r w:rsidRPr="002905D4">
        <w:rPr>
          <w:rStyle w:val="StyleBoldUnderline"/>
        </w:rPr>
        <w:t xml:space="preserve">, all of which are "less clear, less homogenous, and less of a given than we believe or claim to believe" </w:t>
      </w:r>
      <w:r w:rsidRPr="005C20C4">
        <w:rPr>
          <w:rStyle w:val="StyleBoldUnderline"/>
          <w:highlight w:val="yellow"/>
        </w:rPr>
        <w:t>and need to be "rethought, radicalized, and considered as a thing of the future</w:t>
      </w:r>
      <w:r w:rsidRPr="002905D4">
        <w:t xml:space="preserve">" ("Eating Well"108). </w:t>
      </w:r>
      <w:proofErr w:type="spellStart"/>
      <w:r w:rsidRPr="002905D4">
        <w:t>Agamben</w:t>
      </w:r>
      <w:proofErr w:type="spellEnd"/>
      <w:r w:rsidRPr="002905D4">
        <w:t xml:space="preserve">, Derrida, and </w:t>
      </w:r>
      <w:proofErr w:type="spellStart"/>
      <w:r w:rsidRPr="002905D4">
        <w:t>Haraway</w:t>
      </w:r>
      <w:proofErr w:type="spellEnd"/>
      <w:r w:rsidRPr="002905D4">
        <w:t xml:space="preserve"> </w:t>
      </w:r>
      <w:r w:rsidRPr="005C20C4">
        <w:rPr>
          <w:rStyle w:val="StyleBoldUnderline"/>
          <w:highlight w:val="yellow"/>
        </w:rPr>
        <w:t>thus</w:t>
      </w:r>
      <w:r w:rsidRPr="002905D4">
        <w:t xml:space="preserve"> each </w:t>
      </w:r>
      <w:r w:rsidRPr="005C20C4">
        <w:rPr>
          <w:rStyle w:val="StyleBoldUnderline"/>
          <w:highlight w:val="yellow"/>
        </w:rPr>
        <w:t xml:space="preserve">call for a rethinking of the human subject's relationship to its animal other as part of a transformation </w:t>
      </w:r>
      <w:r w:rsidRPr="005C20C4">
        <w:rPr>
          <w:rStyle w:val="StyleBoldUnderline"/>
          <w:highlight w:val="yellow"/>
        </w:rPr>
        <w:lastRenderedPageBreak/>
        <w:t>of ethics and politics</w:t>
      </w:r>
      <w:r w:rsidRPr="002905D4">
        <w:rPr>
          <w:rStyle w:val="StyleBoldUnderline"/>
        </w:rPr>
        <w:t>. Their scholarship also makes clear that the category of the animal is important to our philosophical heritage precisely for the ways in which</w:t>
      </w:r>
      <w:r w:rsidRPr="002905D4">
        <w:t xml:space="preserve"> This content downloaded from 128.223.223.251 on Tue, 23 Dec 2014 20:22:57 </w:t>
      </w:r>
      <w:proofErr w:type="spellStart"/>
      <w:r w:rsidRPr="002905D4">
        <w:t>PMAll</w:t>
      </w:r>
      <w:proofErr w:type="spellEnd"/>
      <w:r w:rsidRPr="002905D4">
        <w:t xml:space="preserve"> use subject to JSTOR Terms and Conditions282 SCIENCE FICTION STUDIES, VOLUME 32 (2005) </w:t>
      </w:r>
      <w:r w:rsidRPr="005C20C4">
        <w:rPr>
          <w:rStyle w:val="StyleBoldUnderline"/>
          <w:highlight w:val="yellow"/>
        </w:rPr>
        <w:t>it informs various discriminatory hierarchies established among humans to designate the Other and thereby used to exclude certain humans from the realm of ethics</w:t>
      </w:r>
      <w:r w:rsidRPr="002905D4">
        <w:rPr>
          <w:rStyle w:val="StyleBoldUnderline"/>
        </w:rPr>
        <w:t>.</w:t>
      </w:r>
      <w:r w:rsidRPr="002905D4">
        <w:t xml:space="preserve"> Science fiction, also, has a history of theorizing otherness and of making literal what is figurative in other discourses. Octavia Butler's work is well known for its complex exploration of difference; she continually places her characters in situations that explore the anxieties humans feel when coping with difference and our seemingly inevitable desire to respond to that difference with hierarchy and discrimination. Although Butler frequently shows characters </w:t>
      </w:r>
      <w:proofErr w:type="gramStart"/>
      <w:r w:rsidRPr="002905D4">
        <w:t>who</w:t>
      </w:r>
      <w:proofErr w:type="gramEnd"/>
      <w:r w:rsidRPr="002905D4">
        <w:t xml:space="preserve"> can respond positively to difference in order to survive in her futures, she as frequently shows that living with such difference is not easy. This paper situates Butler's novel Clay's Ark (1984) within the discourse on biopolitics and the human/animal boundary to demonstrate her exploration of difference. </w:t>
      </w:r>
      <w:r w:rsidRPr="005C20C4">
        <w:rPr>
          <w:rStyle w:val="StyleBoldUnderline"/>
          <w:highlight w:val="yellow"/>
        </w:rPr>
        <w:t>Understanding how the concept "animal" has been deployed over time in philosophical discourse will show how hierarchy and prejudice continue to function within human cultures</w:t>
      </w:r>
      <w:r w:rsidRPr="005C20C4">
        <w:rPr>
          <w:highlight w:val="yellow"/>
        </w:rPr>
        <w:t xml:space="preserve">. </w:t>
      </w:r>
      <w:r w:rsidRPr="005C20C4">
        <w:rPr>
          <w:rStyle w:val="StyleBoldUnderline"/>
          <w:highlight w:val="yellow"/>
        </w:rPr>
        <w:t>The persistence of this boundary as absolute marks a persistence of its exclusionary and hierarchical logic</w:t>
      </w:r>
      <w:r w:rsidRPr="002905D4">
        <w:t>. Butler explores not only examples of racist and sexist stratifications in the futures she imagines, but also the structural constraints that produce such societies. Her work thereby works to challenge racism and sexism as well as the binary logic and Manichean thinking that provide support for racist and sexist discourses.</w:t>
      </w:r>
      <w:r w:rsidRPr="002905D4">
        <w:rPr>
          <w:rFonts w:eastAsia="Times New Roman" w:cs="Arial"/>
          <w:sz w:val="20"/>
          <w:szCs w:val="20"/>
        </w:rPr>
        <w:br/>
      </w:r>
    </w:p>
    <w:p w14:paraId="6E529D56" w14:textId="77777777" w:rsidR="008E7237" w:rsidRDefault="008E7237" w:rsidP="008E7237">
      <w:pPr>
        <w:pStyle w:val="Heading4"/>
      </w:pPr>
      <w:r>
        <w:t>In place of this, we affirm an ethic of becoming:</w:t>
      </w:r>
    </w:p>
    <w:p w14:paraId="726AEC71" w14:textId="77777777" w:rsidR="008E7237" w:rsidRPr="002905D4" w:rsidRDefault="008E7237" w:rsidP="008E7237">
      <w:pPr>
        <w:pStyle w:val="Heading4"/>
      </w:pPr>
      <w:r w:rsidRPr="002905D4">
        <w:t>Via the logic of becoming, we can eliminate the</w:t>
      </w:r>
      <w:r>
        <w:t xml:space="preserve"> stasis imposed by the idea of being</w:t>
      </w:r>
      <w:r w:rsidRPr="002905D4">
        <w:t xml:space="preserve">. </w:t>
      </w:r>
      <w:r>
        <w:t xml:space="preserve">This opens us up to a new ideal of the </w:t>
      </w:r>
      <w:proofErr w:type="gramStart"/>
      <w:r>
        <w:t>self encompassing</w:t>
      </w:r>
      <w:proofErr w:type="gramEnd"/>
      <w:r>
        <w:t xml:space="preserve"> things outside of the current boundary. This eliminates the harmful binaries of the </w:t>
      </w:r>
      <w:proofErr w:type="spellStart"/>
      <w:r>
        <w:t>squo</w:t>
      </w:r>
      <w:proofErr w:type="spellEnd"/>
      <w:r>
        <w:t>.</w:t>
      </w:r>
    </w:p>
    <w:p w14:paraId="0AFDA32A" w14:textId="77777777" w:rsidR="008E7237" w:rsidRPr="002905D4" w:rsidRDefault="008E7237" w:rsidP="008E7237">
      <w:proofErr w:type="spellStart"/>
      <w:r w:rsidRPr="002905D4">
        <w:rPr>
          <w:rStyle w:val="StyleStyleBold12pt"/>
        </w:rPr>
        <w:t>Vint</w:t>
      </w:r>
      <w:proofErr w:type="spellEnd"/>
      <w:r w:rsidRPr="002905D4">
        <w:rPr>
          <w:rStyle w:val="StyleStyleBold12pt"/>
        </w:rPr>
        <w:t xml:space="preserve"> in 2005</w:t>
      </w:r>
      <w:r w:rsidRPr="002905D4">
        <w:t>(</w:t>
      </w:r>
      <w:proofErr w:type="spellStart"/>
      <w:r w:rsidRPr="002905D4">
        <w:t>Sherryl</w:t>
      </w:r>
      <w:proofErr w:type="spellEnd"/>
      <w:r w:rsidRPr="002905D4">
        <w:t xml:space="preserve">, Assistant Professor of English at Brock University, Science Fiction Studies, Vol. 32, No. 2, Becoming Other: Animals, Kinship and Butler’s “Clay’s Ark”, July 2005) </w:t>
      </w:r>
    </w:p>
    <w:p w14:paraId="3F693C54" w14:textId="77777777" w:rsidR="008E7237" w:rsidRPr="002905D4" w:rsidRDefault="008E7237" w:rsidP="008E7237"/>
    <w:p w14:paraId="433C3397" w14:textId="77777777" w:rsidR="008E7237" w:rsidRPr="002905D4" w:rsidRDefault="008E7237" w:rsidP="008E7237">
      <w:pPr>
        <w:rPr>
          <w:rStyle w:val="StyleStyleBold12pt"/>
        </w:rPr>
      </w:pPr>
      <w:r w:rsidRPr="002905D4">
        <w:t xml:space="preserve">Deleuze and </w:t>
      </w:r>
      <w:proofErr w:type="spellStart"/>
      <w:r w:rsidRPr="002905D4">
        <w:t>Guattari</w:t>
      </w:r>
      <w:proofErr w:type="spellEnd"/>
      <w:r w:rsidRPr="002905D4">
        <w:t xml:space="preserve"> further note that </w:t>
      </w:r>
      <w:r w:rsidRPr="005C20C4">
        <w:rPr>
          <w:rStyle w:val="StyleBoldUnderline"/>
          <w:highlight w:val="yellow"/>
        </w:rPr>
        <w:t>the power of the majority is expressed precisely "over those who do not [have</w:t>
      </w:r>
      <w:r w:rsidRPr="002905D4">
        <w:rPr>
          <w:rStyle w:val="StyleBoldUnderline"/>
        </w:rPr>
        <w:t xml:space="preserve"> </w:t>
      </w:r>
      <w:r w:rsidRPr="005C20C4">
        <w:rPr>
          <w:rStyle w:val="StyleBoldUnderline"/>
          <w:highlight w:val="yellow"/>
        </w:rPr>
        <w:t>it</w:t>
      </w:r>
      <w:r w:rsidRPr="002905D4">
        <w:t xml:space="preserve">]" (291). Expressed in these terms, then, </w:t>
      </w:r>
      <w:r w:rsidRPr="005C20C4">
        <w:rPr>
          <w:rStyle w:val="StyleBoldUnderline"/>
          <w:highlight w:val="yellow"/>
        </w:rPr>
        <w:t>the majority is the position of the white, the male, and ultimately of the human over and against the animal.</w:t>
      </w:r>
      <w:r w:rsidRPr="005C20C4">
        <w:rPr>
          <w:highlight w:val="yellow"/>
        </w:rPr>
        <w:t xml:space="preserve"> </w:t>
      </w:r>
      <w:r w:rsidRPr="005C20C4">
        <w:rPr>
          <w:rStyle w:val="StyleBoldUnderline"/>
          <w:highlight w:val="yellow"/>
        </w:rPr>
        <w:t xml:space="preserve">The majority "assumes as </w:t>
      </w:r>
      <w:proofErr w:type="spellStart"/>
      <w:r w:rsidRPr="005C20C4">
        <w:rPr>
          <w:rStyle w:val="StyleBoldUnderline"/>
          <w:highlight w:val="yellow"/>
        </w:rPr>
        <w:t>pregiven</w:t>
      </w:r>
      <w:proofErr w:type="spellEnd"/>
      <w:r w:rsidRPr="005C20C4">
        <w:rPr>
          <w:rStyle w:val="StyleBoldUnderline"/>
          <w:highlight w:val="yellow"/>
        </w:rPr>
        <w:t xml:space="preserve"> the right and power of man</w:t>
      </w:r>
      <w:r w:rsidRPr="002905D4">
        <w:rPr>
          <w:rStyle w:val="StyleBoldUnderline"/>
        </w:rPr>
        <w:t>"</w:t>
      </w:r>
      <w:r w:rsidRPr="002905D4">
        <w:t xml:space="preserve"> (291). </w:t>
      </w:r>
      <w:r w:rsidRPr="002905D4">
        <w:rPr>
          <w:rStyle w:val="StyleBoldUnderline"/>
        </w:rPr>
        <w:t xml:space="preserve">This status of the majority aligns Deleuze and </w:t>
      </w:r>
      <w:proofErr w:type="spellStart"/>
      <w:r w:rsidRPr="002905D4">
        <w:rPr>
          <w:rStyle w:val="StyleBoldUnderline"/>
        </w:rPr>
        <w:t>Guattari's</w:t>
      </w:r>
      <w:proofErr w:type="spellEnd"/>
      <w:r w:rsidRPr="002905D4">
        <w:rPr>
          <w:rStyle w:val="StyleBoldUnderline"/>
        </w:rPr>
        <w:t xml:space="preserve"> position </w:t>
      </w:r>
      <w:r w:rsidRPr="002905D4">
        <w:t xml:space="preserve">with </w:t>
      </w:r>
      <w:proofErr w:type="spellStart"/>
      <w:r w:rsidRPr="002905D4">
        <w:t>Agamben's</w:t>
      </w:r>
      <w:proofErr w:type="spellEnd"/>
      <w:r w:rsidRPr="002905D4">
        <w:t xml:space="preserve"> analysis</w:t>
      </w:r>
      <w:r w:rsidRPr="002905D4">
        <w:rPr>
          <w:rStyle w:val="StyleBoldUnderline"/>
        </w:rPr>
        <w:t xml:space="preserve"> that the "</w:t>
      </w:r>
      <w:r w:rsidRPr="005C20C4">
        <w:rPr>
          <w:rStyle w:val="StyleBoldUnderline"/>
          <w:highlight w:val="yellow"/>
        </w:rPr>
        <w:t>the decisive political conflict, which governs every other conflict" is the boundary between human and animal</w:t>
      </w:r>
      <w:r w:rsidRPr="002905D4">
        <w:t xml:space="preserve"> (The Open 80). </w:t>
      </w:r>
      <w:r w:rsidRPr="002905D4">
        <w:rPr>
          <w:rStyle w:val="StyleBoldUnderline"/>
        </w:rPr>
        <w:t xml:space="preserve">To reconfigure what it means to be a human subject, to transform the social and political order, </w:t>
      </w:r>
      <w:r w:rsidRPr="005C20C4">
        <w:rPr>
          <w:rStyle w:val="StyleBoldUnderline"/>
          <w:highlight w:val="yellow"/>
        </w:rPr>
        <w:t xml:space="preserve">we need </w:t>
      </w:r>
      <w:proofErr w:type="spellStart"/>
      <w:r w:rsidRPr="005C20C4">
        <w:rPr>
          <w:rStyle w:val="StyleBoldUnderline"/>
          <w:highlight w:val="yellow"/>
        </w:rPr>
        <w:t>becomings</w:t>
      </w:r>
      <w:proofErr w:type="spellEnd"/>
      <w:r w:rsidRPr="005C20C4">
        <w:rPr>
          <w:rStyle w:val="StyleBoldUnderline"/>
          <w:highlight w:val="yellow"/>
        </w:rPr>
        <w:t>, not molar human/animal</w:t>
      </w:r>
      <w:r w:rsidRPr="002905D4">
        <w:t xml:space="preserve">. The PATTERNIST series suggests a very similar analysis in its trajectory from the least animalized to the most animalized of its disenfranchised subjects and in its insistence that the structure of prejudice must change as much as its content to make a better future. </w:t>
      </w:r>
      <w:r w:rsidRPr="005C20C4">
        <w:rPr>
          <w:rStyle w:val="StyleBoldUnderline"/>
          <w:highlight w:val="yellow"/>
        </w:rPr>
        <w:t>The category of animal and all the exclusions it represents must be changed if we are to become open to difference and a new order</w:t>
      </w:r>
      <w:r w:rsidRPr="005C20C4">
        <w:rPr>
          <w:highlight w:val="yellow"/>
        </w:rPr>
        <w:t>.</w:t>
      </w:r>
      <w:r w:rsidRPr="002905D4">
        <w:t xml:space="preserve"> </w:t>
      </w:r>
      <w:r w:rsidRPr="002905D4">
        <w:rPr>
          <w:rStyle w:val="StyleBoldUnderline"/>
        </w:rPr>
        <w:t xml:space="preserve">The tension between the becoming animal of the infected people and the being animal of abject </w:t>
      </w:r>
      <w:r w:rsidRPr="002905D4">
        <w:rPr>
          <w:rStyle w:val="StyleBoldUnderline"/>
        </w:rPr>
        <w:lastRenderedPageBreak/>
        <w:t>humans such as the car family further emphasizes the need to break down the logic of the species boundary</w:t>
      </w:r>
      <w:r w:rsidRPr="002905D4">
        <w:t xml:space="preserve">. Most of the people taken by Eli seem to This content downloaded from 128.223.223.251 on Tue, 23 Dec 2014 20:22:57 </w:t>
      </w:r>
      <w:proofErr w:type="spellStart"/>
      <w:r w:rsidRPr="002905D4">
        <w:t>PMAll</w:t>
      </w:r>
      <w:proofErr w:type="spellEnd"/>
      <w:r w:rsidRPr="002905D4">
        <w:t xml:space="preserve"> use subject to JSTOR Terms and </w:t>
      </w:r>
      <w:proofErr w:type="spellStart"/>
      <w:r w:rsidRPr="002905D4">
        <w:t>ConditionsBECOMING</w:t>
      </w:r>
      <w:proofErr w:type="spellEnd"/>
      <w:r w:rsidRPr="002905D4">
        <w:t xml:space="preserve"> OTHER 295 prefer the life they can have within the farm community; Lupe says she was "alone" on the outside, but that on the farm she is "part of something, and it feels good" (85). Ingraham was once like the car family, but now is something more: "Take away the gang and give him something better and he turns into a person. </w:t>
      </w:r>
      <w:proofErr w:type="gramStart"/>
      <w:r w:rsidRPr="002905D4">
        <w:t>A man" (85).</w:t>
      </w:r>
      <w:proofErr w:type="gramEnd"/>
      <w:r w:rsidRPr="002905D4">
        <w:t xml:space="preserve"> What we call "human" or "person," "man" in this context, is something that Ingraham can discover only through becoming animal. Ingraham's example reinforces why Deleuze and </w:t>
      </w:r>
      <w:proofErr w:type="spellStart"/>
      <w:r w:rsidRPr="002905D4">
        <w:t>Guattari</w:t>
      </w:r>
      <w:proofErr w:type="spellEnd"/>
      <w:r w:rsidRPr="002905D4">
        <w:t xml:space="preserve"> argue that </w:t>
      </w:r>
      <w:r w:rsidRPr="005C20C4">
        <w:rPr>
          <w:rStyle w:val="StyleBoldUnderline"/>
          <w:highlight w:val="yellow"/>
        </w:rPr>
        <w:t>it is necessary to become animal</w:t>
      </w:r>
      <w:r w:rsidRPr="005C20C4">
        <w:rPr>
          <w:highlight w:val="yellow"/>
        </w:rPr>
        <w:t xml:space="preserve">, </w:t>
      </w:r>
      <w:r w:rsidRPr="005C20C4">
        <w:rPr>
          <w:rStyle w:val="StyleBoldUnderline"/>
          <w:highlight w:val="yellow"/>
        </w:rPr>
        <w:t>to break out of the channeled lines of desire that have produced the current, limited configuration of the human</w:t>
      </w:r>
      <w:r w:rsidRPr="002905D4">
        <w:rPr>
          <w:rStyle w:val="StyleBoldUnderline"/>
        </w:rPr>
        <w:t xml:space="preserve">. Within the Western philosophical tradition, </w:t>
      </w:r>
      <w:r w:rsidRPr="005C20C4">
        <w:rPr>
          <w:rStyle w:val="StyleBoldUnderline"/>
          <w:highlight w:val="yellow"/>
        </w:rPr>
        <w:t>the species boundary has been used most frequently to demarcate the lines of ethics</w:t>
      </w:r>
      <w:r w:rsidRPr="002905D4">
        <w:t xml:space="preserve">. </w:t>
      </w:r>
      <w:r w:rsidRPr="005C20C4">
        <w:rPr>
          <w:rStyle w:val="StyleBoldUnderline"/>
          <w:highlight w:val="yellow"/>
        </w:rPr>
        <w:t>Humans are those to whom we owe an ethical duty</w:t>
      </w:r>
      <w:r w:rsidRPr="002905D4">
        <w:rPr>
          <w:rStyle w:val="StyleBoldUnderline"/>
        </w:rPr>
        <w:t>,</w:t>
      </w:r>
      <w:r w:rsidRPr="002905D4">
        <w:t xml:space="preserve"> whom we recognize as kin in Derrida's terms, </w:t>
      </w:r>
      <w:r w:rsidRPr="005C20C4">
        <w:rPr>
          <w:rStyle w:val="StyleBoldUnderline"/>
          <w:highlight w:val="yellow"/>
        </w:rPr>
        <w:t>and animals are those outside this logic, able to be sacrificed as food, used as resource</w:t>
      </w:r>
      <w:r w:rsidRPr="002905D4">
        <w:rPr>
          <w:rStyle w:val="StyleBoldUnderline"/>
        </w:rPr>
        <w:t>.</w:t>
      </w:r>
      <w:r w:rsidRPr="002905D4">
        <w:t xml:space="preserve"> In the Past sections of the novel, when Eli struggles to hold on to his humanity, he invokes this idea that ethics marks the species line. Eli insists, "We're changed, but we have ethics. We aren't animals" (39). Eli equates ethics with his humanity. In an argument over the ethics of kidnapping people to grow the colony, another character, Lorene, gleefully comments, "this is the kind of thing you always read about men doing to women-kidnapping them, then the women getting to like the idea. I think I'm going to enjoy reversing things" (108). Eli harshly reminds her that the man she is about to kidnap might </w:t>
      </w:r>
      <w:proofErr w:type="gramStart"/>
      <w:r w:rsidRPr="002905D4">
        <w:t>die,</w:t>
      </w:r>
      <w:proofErr w:type="gramEnd"/>
      <w:r w:rsidRPr="002905D4">
        <w:t xml:space="preserve"> that he has a family he is being taken away from. He refuses to ignore the wider context of what they are doing and what it means to the people they are doing it to, </w:t>
      </w:r>
      <w:proofErr w:type="gramStart"/>
      <w:r w:rsidRPr="002905D4">
        <w:t>arguing</w:t>
      </w:r>
      <w:proofErr w:type="gramEnd"/>
      <w:r w:rsidRPr="002905D4">
        <w:t xml:space="preserve"> "We've lost part of our humanity. We can't lose more without even realizing it" (109). Consistent with the gap between molar being and molecular becoming represented by the difference between </w:t>
      </w:r>
      <w:proofErr w:type="spellStart"/>
      <w:r w:rsidRPr="002905D4">
        <w:t>Keira</w:t>
      </w:r>
      <w:proofErr w:type="spellEnd"/>
      <w:r w:rsidRPr="002905D4">
        <w:t xml:space="preserve"> and </w:t>
      </w:r>
      <w:proofErr w:type="spellStart"/>
      <w:r w:rsidRPr="002905D4">
        <w:t>Rane</w:t>
      </w:r>
      <w:proofErr w:type="spellEnd"/>
      <w:r w:rsidRPr="002905D4">
        <w:t xml:space="preserve">, simply reversing the power structures to privilege those who used to be excluded is not sufficient. Instead, the structures themselves must be changed. The exchange between Eli and Lorene suggests that keeping one's humanity means keeping a sense of the </w:t>
      </w:r>
      <w:proofErr w:type="gramStart"/>
      <w:r w:rsidRPr="002905D4">
        <w:t>Other</w:t>
      </w:r>
      <w:proofErr w:type="gramEnd"/>
      <w:r w:rsidRPr="002905D4">
        <w:t xml:space="preserve"> as person, as someone to whom we owe an ethical duty. But, to remain ethical, one must keep the sense of the boundary alive, maintaining an ethical duty only toward other humans while </w:t>
      </w:r>
      <w:proofErr w:type="spellStart"/>
      <w:r w:rsidRPr="002905D4">
        <w:t>acknowledg</w:t>
      </w:r>
      <w:proofErr w:type="spellEnd"/>
      <w:r w:rsidRPr="002905D4">
        <w:t xml:space="preserve">- </w:t>
      </w:r>
      <w:proofErr w:type="spellStart"/>
      <w:r w:rsidRPr="002905D4">
        <w:t>ing</w:t>
      </w:r>
      <w:proofErr w:type="spellEnd"/>
      <w:r w:rsidRPr="002905D4">
        <w:t xml:space="preserve"> that there is a line beyond which no ethical duty is owed. Eli fights against putting unchanged humans on the other side of this line, but he doesn't challenge the existence of the line. There are, however, two important things to note here that undermine Eli's attempt to construct this boundary as stable. First, the situation that Lorene takes glee in subverting is one that commonly occurs among humans; she is just reversing the gender. Thus, </w:t>
      </w:r>
      <w:r w:rsidRPr="002905D4">
        <w:rPr>
          <w:rStyle w:val="StyleBoldUnderline"/>
        </w:rPr>
        <w:t xml:space="preserve">the notion of ethics as particularly human is </w:t>
      </w:r>
      <w:r w:rsidRPr="002905D4">
        <w:t>already</w:t>
      </w:r>
      <w:r w:rsidRPr="002905D4">
        <w:rPr>
          <w:rStyle w:val="StyleBoldUnderline"/>
        </w:rPr>
        <w:t xml:space="preserve"> undermined because we often fail to see kinship with different humans, fail to recognize our ethical duty</w:t>
      </w:r>
      <w:r w:rsidRPr="002905D4">
        <w:t xml:space="preserve">. Second, Eli's insistence that they hold on to their humanity by not putting unchanged humans into the category of prey or animal reveals that this sort of category, this sort of sacrifice or reduction of the other, is precisely a human invention. In holding on to what he calls his humanity, Eli ironically preserves as much bad as good. The ethics that have been established on the ground of the excluded animal This content downloaded from 128.223.223.251 on Tue, 23 Dec 2014 20:22:57 </w:t>
      </w:r>
      <w:proofErr w:type="spellStart"/>
      <w:r w:rsidRPr="002905D4">
        <w:t>PMAll</w:t>
      </w:r>
      <w:proofErr w:type="spellEnd"/>
      <w:r w:rsidRPr="002905D4">
        <w:t xml:space="preserve"> use subject to JSTOR Terms and Conditions296 SCIENCE FICTION STUDIES, VOLUME 32 (2005) require a category of beings outside ethics. </w:t>
      </w:r>
      <w:r w:rsidRPr="005C20C4">
        <w:rPr>
          <w:rStyle w:val="StyleBoldUnderline"/>
          <w:highlight w:val="yellow"/>
        </w:rPr>
        <w:t xml:space="preserve">Rethinking identity and </w:t>
      </w:r>
      <w:proofErr w:type="spellStart"/>
      <w:r w:rsidRPr="005C20C4">
        <w:rPr>
          <w:rStyle w:val="StyleBoldUnderline"/>
          <w:highlight w:val="yellow"/>
        </w:rPr>
        <w:t>animality</w:t>
      </w:r>
      <w:proofErr w:type="spellEnd"/>
      <w:r w:rsidRPr="005C20C4">
        <w:rPr>
          <w:rStyle w:val="StyleBoldUnderline"/>
          <w:highlight w:val="yellow"/>
        </w:rPr>
        <w:t xml:space="preserve"> demands a new vision of ethics as well as a </w:t>
      </w:r>
      <w:r w:rsidRPr="005C20C4">
        <w:rPr>
          <w:rStyle w:val="StyleBoldUnderline"/>
          <w:highlight w:val="yellow"/>
        </w:rPr>
        <w:lastRenderedPageBreak/>
        <w:t>new vision of the human</w:t>
      </w:r>
      <w:r w:rsidRPr="002905D4">
        <w:t xml:space="preserve">. Derrida has explored the necessary connection between ethics and the category of the animal in his essay "The Animal that Therefore I Am" (2002). He notes </w:t>
      </w:r>
      <w:r w:rsidRPr="002905D4">
        <w:rPr>
          <w:rStyle w:val="StyleBoldUnderline"/>
        </w:rPr>
        <w:t>a dishonesty or bad faith that lies at the heart of how we establish our subjectivity on the ground of the excluded animal and thereby refuse the status of ethics to our interactions with animals.</w:t>
      </w:r>
      <w:r w:rsidRPr="002905D4">
        <w:t xml:space="preserve"> He points out that </w:t>
      </w:r>
      <w:r w:rsidRPr="002905D4">
        <w:rPr>
          <w:rStyle w:val="StyleBoldUnderline"/>
        </w:rPr>
        <w:t>within the philosophical tradition of talking about the animal, philosophers proceed "as if they themselves had never been looked at, and especially not naked by an animal that addressed them</w:t>
      </w:r>
      <w:r w:rsidRPr="002905D4">
        <w:t xml:space="preserve">" (383). Derrida claims that </w:t>
      </w:r>
      <w:r w:rsidRPr="002905D4">
        <w:rPr>
          <w:rStyle w:val="StyleBoldUnderline"/>
        </w:rPr>
        <w:t>this tradition is founded on a disavowal: as it is not possible that they lack the experience of being looked at, we must conclude that they cannot admit it into their philosophy.</w:t>
      </w:r>
      <w:r w:rsidRPr="002905D4">
        <w:t xml:space="preserve"> </w:t>
      </w:r>
      <w:r w:rsidRPr="002905D4">
        <w:rPr>
          <w:rStyle w:val="StyleBoldUnderline"/>
        </w:rPr>
        <w:t>This disavowal that animals can look back</w:t>
      </w:r>
      <w:r w:rsidRPr="002905D4">
        <w:t>, Derrida goes on, "</w:t>
      </w:r>
      <w:r w:rsidRPr="002905D4">
        <w:rPr>
          <w:rStyle w:val="StyleBoldUnderline"/>
        </w:rPr>
        <w:t>institutes what is proper to man, the relation to itself of a humanity that is above all careful to guard, and jealous of, what is proper to it</w:t>
      </w:r>
      <w:r w:rsidRPr="002905D4">
        <w:t xml:space="preserve">" (383). Thus, </w:t>
      </w:r>
      <w:r w:rsidRPr="005C20C4">
        <w:rPr>
          <w:rStyle w:val="StyleBoldUnderline"/>
          <w:highlight w:val="yellow"/>
        </w:rPr>
        <w:t>what it means to be ethical, to retain one's humanity in the old configuration that unites the human with the ethical, is paradoxically also to retain the space of exclusion</w:t>
      </w:r>
      <w:r w:rsidRPr="002905D4">
        <w:t xml:space="preserve">. Derrida further suggests that literary or poetic traditions of discourse do "admit taking upon themselves the address of an animal that addresses them" (383) but claims that he can find no example of a subject who does this as "theoretical, philosophical, or juridical man, or even as citizen" (383). Thus, </w:t>
      </w:r>
      <w:r w:rsidRPr="005C20C4">
        <w:rPr>
          <w:rStyle w:val="StyleBoldUnderline"/>
          <w:highlight w:val="yellow"/>
        </w:rPr>
        <w:t>to be a citizen, to be a majority</w:t>
      </w:r>
      <w:r w:rsidRPr="002905D4">
        <w:t xml:space="preserve"> in Deleuze and </w:t>
      </w:r>
      <w:proofErr w:type="spellStart"/>
      <w:r w:rsidRPr="002905D4">
        <w:t>Guattari's</w:t>
      </w:r>
      <w:proofErr w:type="spellEnd"/>
      <w:r w:rsidRPr="002905D4">
        <w:t xml:space="preserve"> terms, </w:t>
      </w:r>
      <w:r w:rsidRPr="005C20C4">
        <w:rPr>
          <w:rStyle w:val="StyleBoldUnderline"/>
          <w:highlight w:val="yellow"/>
        </w:rPr>
        <w:t>is precisely to exclude the voice and gaze of the other, of the animal</w:t>
      </w:r>
      <w:r w:rsidRPr="002905D4">
        <w:t xml:space="preserve">. Science fiction such as Butler's Clay's Ark can perhaps bridge the gap between a literary tradition that admits the address of animals and a philosophical and cultural discourse that addresses what is proper </w:t>
      </w:r>
      <w:proofErr w:type="gramStart"/>
      <w:r w:rsidRPr="002905D4">
        <w:t>to</w:t>
      </w:r>
      <w:proofErr w:type="gramEnd"/>
      <w:r w:rsidRPr="002905D4">
        <w:t xml:space="preserve"> human as subject and citizen. Looked at in this light, we can see something more positive and less conventional in Eli's defense of the need to retain ethics even in a transformed state, something beyond reaffirming the boundary marked by animal/human even if its location has perhaps been shifted. The more radical implication, however, is that </w:t>
      </w:r>
      <w:r w:rsidRPr="005C20C4">
        <w:rPr>
          <w:rStyle w:val="StyleBoldUnderline"/>
          <w:highlight w:val="yellow"/>
        </w:rPr>
        <w:t>the ethics, too, must become other</w:t>
      </w:r>
      <w:r w:rsidRPr="002905D4">
        <w:rPr>
          <w:rStyle w:val="StyleBoldUnderline"/>
        </w:rPr>
        <w:t>.</w:t>
      </w:r>
      <w:r w:rsidRPr="002905D4">
        <w:t xml:space="preserve"> The changed people of Clay's Ark never forget that the unchanged can "look back" at them. Their own subjectivity is not constructed on disavowal of the subjectivity of others. Derrida suggests that a similar </w:t>
      </w:r>
      <w:r w:rsidRPr="005C20C4">
        <w:rPr>
          <w:rStyle w:val="StyleBoldUnderline"/>
          <w:highlight w:val="yellow"/>
        </w:rPr>
        <w:t>transformation is required of contemporary humans, who need to develop a changed relationship to compassion as a consequence of our changed material relationship with animals,</w:t>
      </w:r>
      <w:r w:rsidRPr="002905D4">
        <w:rPr>
          <w:rStyle w:val="StyleBoldUnderline"/>
        </w:rPr>
        <w:t xml:space="preserve"> a material change that has increased the degree to which we exploit them in laboratory experiments and factory farms, among other locations</w:t>
      </w:r>
      <w:r w:rsidRPr="002905D4">
        <w:t xml:space="preserve">. </w:t>
      </w:r>
      <w:r w:rsidRPr="005C20C4">
        <w:rPr>
          <w:rStyle w:val="StyleBoldUnderline"/>
          <w:highlight w:val="yellow"/>
        </w:rPr>
        <w:t>Such a change is required</w:t>
      </w:r>
      <w:r w:rsidRPr="002905D4">
        <w:t>, Derrida argues, "</w:t>
      </w:r>
      <w:r w:rsidRPr="005C20C4">
        <w:rPr>
          <w:rStyle w:val="StyleBoldUnderline"/>
          <w:highlight w:val="yellow"/>
        </w:rPr>
        <w:t>in order to awaken us to our responsibilities and our obligations with respect to the living in general</w:t>
      </w:r>
      <w:r w:rsidRPr="002905D4">
        <w:t xml:space="preserve">" ("The Animal" 395). Derrida's notion of a responsibility toward life in general is very similar to what </w:t>
      </w:r>
      <w:proofErr w:type="spellStart"/>
      <w:r w:rsidRPr="002905D4">
        <w:t>Agamben</w:t>
      </w:r>
      <w:proofErr w:type="spellEnd"/>
      <w:r w:rsidRPr="002905D4">
        <w:t xml:space="preserve"> has called "bare life" in his analysis of homo </w:t>
      </w:r>
      <w:proofErr w:type="spellStart"/>
      <w:r w:rsidRPr="002905D4">
        <w:t>sacer</w:t>
      </w:r>
      <w:proofErr w:type="spellEnd"/>
      <w:r w:rsidRPr="002905D4">
        <w:t xml:space="preserve">: that is, </w:t>
      </w:r>
      <w:r w:rsidRPr="002905D4">
        <w:rPr>
          <w:rStyle w:val="StyleBoldUnderline"/>
        </w:rPr>
        <w:t xml:space="preserve">an ethical responsibility toward living beings as such, not merely an ethical responsibility toward beings given a recognized place within the grid of </w:t>
      </w:r>
      <w:proofErr w:type="spellStart"/>
      <w:r w:rsidRPr="002905D4">
        <w:rPr>
          <w:rStyle w:val="StyleBoldUnderline"/>
        </w:rPr>
        <w:t>juridico</w:t>
      </w:r>
      <w:proofErr w:type="spellEnd"/>
      <w:r w:rsidRPr="002905D4">
        <w:rPr>
          <w:rStyle w:val="StyleBoldUnderline"/>
        </w:rPr>
        <w:t>-political power.</w:t>
      </w:r>
      <w:r w:rsidRPr="002905D4">
        <w:t xml:space="preserve"> Both </w:t>
      </w:r>
      <w:proofErr w:type="spellStart"/>
      <w:r w:rsidRPr="002905D4">
        <w:t>Agamben</w:t>
      </w:r>
      <w:proofErr w:type="spellEnd"/>
      <w:r w:rsidRPr="002905D4">
        <w:t xml:space="preserve"> and Derrida recognize that </w:t>
      </w:r>
      <w:r w:rsidRPr="005C20C4">
        <w:rPr>
          <w:rStyle w:val="StyleBoldUnderline"/>
          <w:highlight w:val="yellow"/>
        </w:rPr>
        <w:t xml:space="preserve">rethinking the category of the animal is essential to </w:t>
      </w:r>
      <w:proofErr w:type="spellStart"/>
      <w:r w:rsidRPr="005C20C4">
        <w:rPr>
          <w:rStyle w:val="StyleBoldUnderline"/>
          <w:highlight w:val="yellow"/>
        </w:rPr>
        <w:t>revisioning</w:t>
      </w:r>
      <w:proofErr w:type="spellEnd"/>
      <w:r w:rsidRPr="005C20C4">
        <w:rPr>
          <w:rStyle w:val="StyleBoldUnderline"/>
          <w:highlight w:val="yellow"/>
        </w:rPr>
        <w:t xml:space="preserve"> ethics</w:t>
      </w:r>
      <w:r w:rsidRPr="002905D4">
        <w:rPr>
          <w:rStyle w:val="StyleStyleBold12pt"/>
        </w:rPr>
        <w:t>.</w:t>
      </w:r>
    </w:p>
    <w:p w14:paraId="03121260" w14:textId="77777777" w:rsidR="006762C5" w:rsidRPr="006762C5" w:rsidRDefault="006762C5" w:rsidP="006762C5"/>
    <w:p w14:paraId="112E0FCF" w14:textId="77777777" w:rsidR="006762C5" w:rsidRPr="006762C5" w:rsidRDefault="006762C5" w:rsidP="006762C5"/>
    <w:p w14:paraId="3D303E1D" w14:textId="77777777" w:rsidR="008E7237" w:rsidRDefault="008E7237" w:rsidP="006762C5">
      <w:pPr>
        <w:pStyle w:val="Heading1"/>
      </w:pPr>
    </w:p>
    <w:p w14:paraId="25C36646" w14:textId="1B4222B5" w:rsidR="003A4384" w:rsidRDefault="006762C5" w:rsidP="006762C5">
      <w:pPr>
        <w:pStyle w:val="Heading1"/>
      </w:pPr>
      <w:r>
        <w:lastRenderedPageBreak/>
        <w:t>*** Case ***</w:t>
      </w:r>
    </w:p>
    <w:p w14:paraId="75EA4799" w14:textId="0476790A" w:rsidR="006762C5" w:rsidRDefault="006762C5" w:rsidP="006762C5">
      <w:pPr>
        <w:pStyle w:val="Heading4"/>
      </w:pPr>
      <w:bookmarkStart w:id="0" w:name="_GoBack"/>
      <w:r>
        <w:t xml:space="preserve">The 1AC is a failed movement – flipping the gaze only leads to fixity, essentialism, and eventually alienation. By defining whiteness as a universal idea, Yancy causes additional instances of the problem, and the totalizing idea alienates those people of color without the same experience of whiteness. </w:t>
      </w:r>
    </w:p>
    <w:p w14:paraId="37C9AED2" w14:textId="77777777" w:rsidR="006762C5" w:rsidRDefault="006762C5" w:rsidP="006762C5">
      <w:r w:rsidRPr="00AB2223">
        <w:rPr>
          <w:rStyle w:val="StyleStyleBold12pt"/>
        </w:rPr>
        <w:t>(Duncan ’12,</w:t>
      </w:r>
      <w:r>
        <w:t xml:space="preserve"> Keeping Hold of Ariadne’s Thread: A Critical Review of George </w:t>
      </w:r>
      <w:proofErr w:type="spellStart"/>
      <w:r>
        <w:t>Yancy’s</w:t>
      </w:r>
      <w:proofErr w:type="spellEnd"/>
      <w:r>
        <w:t xml:space="preserve"> Look, a </w:t>
      </w:r>
      <w:proofErr w:type="spellStart"/>
      <w:r>
        <w:t>White</w:t>
      </w:r>
      <w:proofErr w:type="gramStart"/>
      <w:r>
        <w:t>!,</w:t>
      </w:r>
      <w:proofErr w:type="gramEnd"/>
      <w:r>
        <w:t>Taine</w:t>
      </w:r>
      <w:proofErr w:type="spellEnd"/>
      <w:r>
        <w:t xml:space="preserve"> Duncan, University of Central Arkansas, NEWSLETTER ON PHILOSOPHY</w:t>
      </w:r>
    </w:p>
    <w:p w14:paraId="4F4490F8" w14:textId="77777777" w:rsidR="006762C5" w:rsidRDefault="006762C5" w:rsidP="006762C5">
      <w:r>
        <w:t>AND THE BLACK EXPERIENCE, APA Fall 2012) //LS</w:t>
      </w:r>
    </w:p>
    <w:p w14:paraId="147A5C67" w14:textId="77777777" w:rsidR="006762C5" w:rsidRDefault="006762C5" w:rsidP="006762C5">
      <w:r>
        <w:t xml:space="preserve">However, in the introduction </w:t>
      </w:r>
      <w:r w:rsidRPr="00C7618A">
        <w:rPr>
          <w:rStyle w:val="StyleBoldUnderline"/>
        </w:rPr>
        <w:t xml:space="preserve">I </w:t>
      </w:r>
      <w:r w:rsidRPr="0078353F">
        <w:rPr>
          <w:rStyle w:val="StyleBoldUnderline"/>
        </w:rPr>
        <w:t xml:space="preserve">find </w:t>
      </w:r>
      <w:r w:rsidRPr="0078353F">
        <w:rPr>
          <w:rStyle w:val="StyleBoldUnderline"/>
          <w:highlight w:val="yellow"/>
        </w:rPr>
        <w:t>two</w:t>
      </w:r>
      <w:r w:rsidRPr="00C7618A">
        <w:rPr>
          <w:rStyle w:val="StyleBoldUnderline"/>
        </w:rPr>
        <w:t xml:space="preserve"> possible </w:t>
      </w:r>
      <w:r w:rsidRPr="0078353F">
        <w:rPr>
          <w:rStyle w:val="StyleBoldUnderline"/>
          <w:highlight w:val="yellow"/>
        </w:rPr>
        <w:t xml:space="preserve">issues with </w:t>
      </w:r>
      <w:proofErr w:type="spellStart"/>
      <w:r w:rsidRPr="0078353F">
        <w:rPr>
          <w:rStyle w:val="StyleBoldUnderline"/>
          <w:highlight w:val="yellow"/>
        </w:rPr>
        <w:t>Yancy’s</w:t>
      </w:r>
      <w:proofErr w:type="spellEnd"/>
      <w:r w:rsidRPr="0078353F">
        <w:rPr>
          <w:rStyle w:val="StyleBoldUnderline"/>
          <w:highlight w:val="yellow"/>
        </w:rPr>
        <w:t xml:space="preserve"> project</w:t>
      </w:r>
      <w:r>
        <w:t xml:space="preserve"> that emerge. First, </w:t>
      </w:r>
      <w:r w:rsidRPr="0078353F">
        <w:rPr>
          <w:rStyle w:val="StyleBoldUnderline"/>
          <w:highlight w:val="yellow"/>
        </w:rPr>
        <w:t xml:space="preserve">if this </w:t>
      </w:r>
      <w:proofErr w:type="gramStart"/>
      <w:r w:rsidRPr="0078353F">
        <w:rPr>
          <w:rStyle w:val="StyleBoldUnderline"/>
          <w:highlight w:val="yellow"/>
        </w:rPr>
        <w:t>is</w:t>
      </w:r>
      <w:proofErr w:type="gramEnd"/>
      <w:r w:rsidRPr="0078353F">
        <w:rPr>
          <w:rStyle w:val="StyleBoldUnderline"/>
          <w:highlight w:val="yellow"/>
        </w:rPr>
        <w:t xml:space="preserve"> really an activity of “flipping” the gaze</w:t>
      </w:r>
      <w:r>
        <w:t xml:space="preserve">, wouldn’t </w:t>
      </w:r>
      <w:r w:rsidRPr="00C7618A">
        <w:rPr>
          <w:rStyle w:val="StyleBoldUnderline"/>
        </w:rPr>
        <w:t>si</w:t>
      </w:r>
      <w:r w:rsidRPr="0078353F">
        <w:rPr>
          <w:rStyle w:val="StyleBoldUnderline"/>
          <w:highlight w:val="yellow"/>
        </w:rPr>
        <w:t>milar issues of fixity, essentialism, and</w:t>
      </w:r>
      <w:r>
        <w:t xml:space="preserve"> what he later calls </w:t>
      </w:r>
      <w:proofErr w:type="spellStart"/>
      <w:r w:rsidRPr="0078353F">
        <w:rPr>
          <w:rStyle w:val="StyleBoldUnderline"/>
          <w:highlight w:val="yellow"/>
        </w:rPr>
        <w:t>missilic</w:t>
      </w:r>
      <w:proofErr w:type="spellEnd"/>
      <w:r w:rsidRPr="0078353F">
        <w:rPr>
          <w:rStyle w:val="StyleBoldUnderline"/>
          <w:highlight w:val="yellow"/>
        </w:rPr>
        <w:t xml:space="preserve"> consciousness attend the reversal</w:t>
      </w:r>
      <w:r w:rsidRPr="00C7618A">
        <w:rPr>
          <w:rStyle w:val="StyleBoldUnderline"/>
        </w:rPr>
        <w:t>?</w:t>
      </w:r>
      <w:r>
        <w:t xml:space="preserve"> </w:t>
      </w:r>
      <w:r w:rsidRPr="00C7618A">
        <w:rPr>
          <w:rStyle w:val="StyleBoldUnderline"/>
        </w:rPr>
        <w:t>Yancy recognizes this issue from the start</w:t>
      </w:r>
      <w:r>
        <w:t xml:space="preserve"> of Look, a White! </w:t>
      </w:r>
      <w:proofErr w:type="gramStart"/>
      <w:r>
        <w:t>and</w:t>
      </w:r>
      <w:proofErr w:type="gramEnd"/>
      <w:r>
        <w:t xml:space="preserve"> he responds by explaining that </w:t>
      </w:r>
      <w:proofErr w:type="spellStart"/>
      <w:r>
        <w:t>essentializing</w:t>
      </w:r>
      <w:proofErr w:type="spellEnd"/>
      <w:r>
        <w:t xml:space="preserve"> whiteness is descriptive of the phenomenological experience of whiteness—he reiterates “Look, a white!” (14). </w:t>
      </w:r>
      <w:r w:rsidRPr="00C7618A">
        <w:t>He explains that not describing a universal whiteness allows for self-perceived exceptional whites to</w:t>
      </w:r>
      <w:r>
        <w:t xml:space="preserve"> escape responsibility. I understand this problem</w:t>
      </w:r>
      <w:r w:rsidRPr="0078353F">
        <w:rPr>
          <w:highlight w:val="yellow"/>
        </w:rPr>
        <w:t xml:space="preserve">. </w:t>
      </w:r>
      <w:r w:rsidRPr="0078353F">
        <w:rPr>
          <w:rStyle w:val="StyleBoldUnderline"/>
          <w:highlight w:val="yellow"/>
        </w:rPr>
        <w:t>It is similar to an issue faced by feminist theorists</w:t>
      </w:r>
      <w:r w:rsidRPr="00C7618A">
        <w:rPr>
          <w:rStyle w:val="StyleBoldUnderline"/>
        </w:rPr>
        <w:t xml:space="preserve"> who must explain patriarchy in order to undo it.</w:t>
      </w:r>
      <w:r>
        <w:t xml:space="preserve"> </w:t>
      </w:r>
      <w:r w:rsidRPr="0078353F">
        <w:rPr>
          <w:rStyle w:val="StyleBoldUnderline"/>
          <w:highlight w:val="yellow"/>
        </w:rPr>
        <w:t>By defining patriarchy</w:t>
      </w:r>
      <w:r>
        <w:t xml:space="preserve"> and differentiating it from feminism, </w:t>
      </w:r>
      <w:r w:rsidRPr="0078353F">
        <w:rPr>
          <w:rStyle w:val="StyleBoldUnderline"/>
          <w:highlight w:val="yellow"/>
        </w:rPr>
        <w:t>feminists have seen that</w:t>
      </w:r>
      <w:r>
        <w:t xml:space="preserve"> sometimes </w:t>
      </w:r>
      <w:r w:rsidRPr="0078353F">
        <w:rPr>
          <w:rStyle w:val="StyleBoldUnderline"/>
          <w:highlight w:val="yellow"/>
        </w:rPr>
        <w:t>the difference that they are attempting to account for is occluded</w:t>
      </w:r>
      <w:r>
        <w:t xml:space="preserve">. Sometimes </w:t>
      </w:r>
      <w:r w:rsidRPr="0078353F">
        <w:rPr>
          <w:rStyle w:val="StyleBoldUnderline"/>
          <w:highlight w:val="yellow"/>
        </w:rPr>
        <w:t>women themselves feel alienated from the project because of the perceived essentialism</w:t>
      </w:r>
      <w:r>
        <w:t xml:space="preserve">. And </w:t>
      </w:r>
      <w:r w:rsidRPr="0078353F">
        <w:rPr>
          <w:rStyle w:val="StyleBoldUnderline"/>
          <w:highlight w:val="yellow"/>
        </w:rPr>
        <w:t>this brings up the second</w:t>
      </w:r>
      <w:r w:rsidRPr="00C7618A">
        <w:rPr>
          <w:rStyle w:val="StyleBoldUnderline"/>
        </w:rPr>
        <w:t xml:space="preserve"> potential </w:t>
      </w:r>
      <w:r w:rsidRPr="0078353F">
        <w:rPr>
          <w:rStyle w:val="StyleBoldUnderline"/>
          <w:highlight w:val="yellow"/>
        </w:rPr>
        <w:t>problem</w:t>
      </w:r>
      <w:r>
        <w:t xml:space="preserve"> with the onset of </w:t>
      </w:r>
      <w:proofErr w:type="spellStart"/>
      <w:r>
        <w:t>Yancy’s</w:t>
      </w:r>
      <w:proofErr w:type="spellEnd"/>
      <w:r>
        <w:t xml:space="preserve"> project</w:t>
      </w:r>
      <w:r w:rsidRPr="00C7618A">
        <w:rPr>
          <w:rStyle w:val="StyleBoldUnderline"/>
        </w:rPr>
        <w:t xml:space="preserve">: </w:t>
      </w:r>
      <w:r w:rsidRPr="0078353F">
        <w:rPr>
          <w:rStyle w:val="StyleBoldUnderline"/>
          <w:highlight w:val="yellow"/>
        </w:rPr>
        <w:t>the risk of alienating the insights of the individual Black subjects on which this exposure of whiteness stands</w:t>
      </w:r>
      <w:r w:rsidRPr="0078353F">
        <w:t xml:space="preserve">. Yancy recognizes that “it is true that </w:t>
      </w:r>
      <w:r w:rsidRPr="0078353F">
        <w:rPr>
          <w:rStyle w:val="StyleBoldUnderline"/>
          <w:highlight w:val="yellow"/>
        </w:rPr>
        <w:t>not all people of color have the same understanding of the operations of whiteness, at all levels of its complex expression</w:t>
      </w:r>
      <w:r>
        <w:t>” (8). He contends, however</w:t>
      </w:r>
      <w:proofErr w:type="gramStart"/>
      <w:r>
        <w:t>, that</w:t>
      </w:r>
      <w:proofErr w:type="gramEnd"/>
      <w:r>
        <w:t xml:space="preserve"> “this does not negate the fact that people of color undergo raced experiences </w:t>
      </w:r>
      <w:proofErr w:type="spellStart"/>
      <w:r>
        <w:t>vis</w:t>
      </w:r>
      <w:proofErr w:type="spellEnd"/>
      <w:r>
        <w:t>-à-</w:t>
      </w:r>
      <w:proofErr w:type="spellStart"/>
      <w:r>
        <w:t>vis</w:t>
      </w:r>
      <w:proofErr w:type="spellEnd"/>
      <w:r>
        <w:t xml:space="preserve"> whiteness that lead to specific insights that render whiteness visible” (8). Again, I am sympathetic to this position from the analogous issues in feminist theory. But, </w:t>
      </w:r>
      <w:r w:rsidRPr="00C7618A">
        <w:rPr>
          <w:rStyle w:val="StyleBoldUnderline"/>
        </w:rPr>
        <w:t>I do not feel that Yancy addresses the complexity of this issue enough to demonstrate his recognition and understanding of the messiness of this issue</w:t>
      </w:r>
      <w:r>
        <w:t xml:space="preserve">. In fact, </w:t>
      </w:r>
      <w:r w:rsidRPr="00C7618A">
        <w:rPr>
          <w:rStyle w:val="StyleBoldUnderline"/>
        </w:rPr>
        <w:t>I was</w:t>
      </w:r>
      <w:r>
        <w:t xml:space="preserve"> somewhat </w:t>
      </w:r>
      <w:r w:rsidRPr="00C7618A">
        <w:rPr>
          <w:rStyle w:val="StyleBoldUnderline"/>
        </w:rPr>
        <w:t>troubled by his later reference to</w:t>
      </w:r>
      <w:r>
        <w:t xml:space="preserve"> Christine E. </w:t>
      </w:r>
      <w:proofErr w:type="spellStart"/>
      <w:r w:rsidRPr="00C7618A">
        <w:rPr>
          <w:rStyle w:val="StyleBoldUnderline"/>
        </w:rPr>
        <w:t>Sleeter’s</w:t>
      </w:r>
      <w:proofErr w:type="spellEnd"/>
      <w:r w:rsidRPr="00C7618A">
        <w:rPr>
          <w:rStyle w:val="StyleBoldUnderline"/>
        </w:rPr>
        <w:t xml:space="preserve"> account of </w:t>
      </w:r>
      <w:proofErr w:type="gramStart"/>
      <w:r w:rsidRPr="00C7618A">
        <w:rPr>
          <w:rStyle w:val="StyleBoldUnderline"/>
        </w:rPr>
        <w:t>students</w:t>
      </w:r>
      <w:proofErr w:type="gramEnd"/>
      <w:r w:rsidRPr="00C7618A">
        <w:rPr>
          <w:rStyle w:val="StyleBoldUnderline"/>
        </w:rPr>
        <w:t xml:space="preserve"> of color dropping her course</w:t>
      </w:r>
      <w:r>
        <w:t xml:space="preserve"> due to frustration (60). </w:t>
      </w:r>
      <w:r w:rsidRPr="00C7618A">
        <w:rPr>
          <w:rStyle w:val="StyleBoldUnderline"/>
        </w:rPr>
        <w:t>Yancy uses this example to demonstrate the frustration of the power of the unexamined white collective in the classroom.</w:t>
      </w:r>
      <w:r>
        <w:t xml:space="preserve"> </w:t>
      </w:r>
      <w:r w:rsidRPr="00C7618A">
        <w:rPr>
          <w:rStyle w:val="StyleBoldUnderline"/>
        </w:rPr>
        <w:t>However</w:t>
      </w:r>
      <w:r>
        <w:t>,</w:t>
      </w:r>
    </w:p>
    <w:p w14:paraId="35379AE2" w14:textId="77777777" w:rsidR="006762C5" w:rsidRDefault="006762C5" w:rsidP="006762C5">
      <w:proofErr w:type="gramStart"/>
      <w:r w:rsidRPr="00C7618A">
        <w:rPr>
          <w:rStyle w:val="StyleBoldUnderline"/>
        </w:rPr>
        <w:t>since</w:t>
      </w:r>
      <w:proofErr w:type="gramEnd"/>
      <w:r w:rsidRPr="00C7618A">
        <w:rPr>
          <w:rStyle w:val="StyleBoldUnderline"/>
        </w:rPr>
        <w:t xml:space="preserve"> </w:t>
      </w:r>
      <w:proofErr w:type="spellStart"/>
      <w:r w:rsidRPr="00C7618A">
        <w:rPr>
          <w:rStyle w:val="StyleBoldUnderline"/>
        </w:rPr>
        <w:t>Sleeter’s</w:t>
      </w:r>
      <w:proofErr w:type="spellEnd"/>
      <w:r w:rsidRPr="00C7618A">
        <w:rPr>
          <w:rStyle w:val="StyleBoldUnderline"/>
        </w:rPr>
        <w:t xml:space="preserve"> class was explicitly about cultural diversity, this would appear to be the perfect place for students of color to address these frustrations</w:t>
      </w:r>
      <w:r>
        <w:t xml:space="preserve">. </w:t>
      </w:r>
      <w:r w:rsidRPr="00C7618A">
        <w:rPr>
          <w:rStyle w:val="StyleBoldUnderline"/>
        </w:rPr>
        <w:t xml:space="preserve">What kept these students out? </w:t>
      </w:r>
      <w:r w:rsidRPr="00C7618A">
        <w:t>How</w:t>
      </w:r>
      <w:r>
        <w:t xml:space="preserve"> can I ensure that my own students do not feel similarly threatened in my own “Gender, Race, and Class” course? Potential </w:t>
      </w:r>
      <w:r w:rsidRPr="0078353F">
        <w:rPr>
          <w:rStyle w:val="StyleBoldUnderline"/>
          <w:highlight w:val="yellow"/>
        </w:rPr>
        <w:t>alienation needs further examination</w:t>
      </w:r>
      <w:r w:rsidRPr="0078353F">
        <w:rPr>
          <w:highlight w:val="yellow"/>
        </w:rPr>
        <w:t xml:space="preserve">, </w:t>
      </w:r>
      <w:r w:rsidRPr="0078353F">
        <w:rPr>
          <w:rStyle w:val="StyleBoldUnderline"/>
          <w:highlight w:val="yellow"/>
        </w:rPr>
        <w:t>especially in relation to the explicit project of reforming the academy</w:t>
      </w:r>
      <w:r>
        <w:t xml:space="preserve"> that Yancy has laid out for himself in this book.</w:t>
      </w:r>
    </w:p>
    <w:p w14:paraId="734B3C09" w14:textId="77777777" w:rsidR="006762C5" w:rsidRDefault="006762C5" w:rsidP="006762C5">
      <w:pPr>
        <w:pStyle w:val="Heading4"/>
      </w:pPr>
      <w:proofErr w:type="spellStart"/>
      <w:r>
        <w:lastRenderedPageBreak/>
        <w:t>Yancy’s</w:t>
      </w:r>
      <w:proofErr w:type="spellEnd"/>
      <w:r>
        <w:t xml:space="preserve"> “</w:t>
      </w:r>
      <w:proofErr w:type="spellStart"/>
      <w:r>
        <w:t>countergazing</w:t>
      </w:r>
      <w:proofErr w:type="spellEnd"/>
      <w:r>
        <w:t xml:space="preserve">” at sexuality and gender fails – creates the potential for misinterpretation– rather than seeing the </w:t>
      </w:r>
      <w:proofErr w:type="spellStart"/>
      <w:r>
        <w:t>countergaze</w:t>
      </w:r>
      <w:proofErr w:type="spellEnd"/>
      <w:r>
        <w:t xml:space="preserve"> as interrogation, the subject of </w:t>
      </w:r>
      <w:proofErr w:type="spellStart"/>
      <w:r>
        <w:t>countergazing</w:t>
      </w:r>
      <w:proofErr w:type="spellEnd"/>
      <w:r>
        <w:t xml:space="preserve"> interprets it as reinforcing existing norms</w:t>
      </w:r>
    </w:p>
    <w:p w14:paraId="284B2553" w14:textId="77777777" w:rsidR="006762C5" w:rsidRDefault="006762C5" w:rsidP="006762C5">
      <w:r w:rsidRPr="00AB2223">
        <w:rPr>
          <w:rStyle w:val="StyleStyleBold12pt"/>
        </w:rPr>
        <w:t>(Duncan ’12,</w:t>
      </w:r>
      <w:r>
        <w:t xml:space="preserve"> Keeping Hold of Ariadne’s Thread: A Critical Review of George </w:t>
      </w:r>
      <w:proofErr w:type="spellStart"/>
      <w:r>
        <w:t>Yancy’s</w:t>
      </w:r>
      <w:proofErr w:type="spellEnd"/>
      <w:r>
        <w:t xml:space="preserve"> Look, a </w:t>
      </w:r>
      <w:proofErr w:type="spellStart"/>
      <w:r>
        <w:t>White</w:t>
      </w:r>
      <w:proofErr w:type="gramStart"/>
      <w:r>
        <w:t>!,</w:t>
      </w:r>
      <w:proofErr w:type="gramEnd"/>
      <w:r>
        <w:t>Taine</w:t>
      </w:r>
      <w:proofErr w:type="spellEnd"/>
      <w:r>
        <w:t xml:space="preserve"> Duncan, University of Central Arkansas, NEWSLETTER ON PHILOSOPHY</w:t>
      </w:r>
    </w:p>
    <w:p w14:paraId="65E3A4F6" w14:textId="77777777" w:rsidR="006762C5" w:rsidRDefault="006762C5" w:rsidP="006762C5">
      <w:r>
        <w:t>AND THE BLACK EXPERIENCE, APA Fall 2012) //LS</w:t>
      </w:r>
    </w:p>
    <w:p w14:paraId="693C59F7" w14:textId="77777777" w:rsidR="006762C5" w:rsidRDefault="006762C5" w:rsidP="006762C5">
      <w:r w:rsidRPr="0078353F">
        <w:rPr>
          <w:rStyle w:val="StyleBoldUnderline"/>
          <w:highlight w:val="yellow"/>
        </w:rPr>
        <w:t>Yancy references</w:t>
      </w:r>
      <w:r>
        <w:t xml:space="preserve"> Some Like It Hot and Tootsie, two </w:t>
      </w:r>
      <w:r w:rsidRPr="0078353F">
        <w:rPr>
          <w:rStyle w:val="StyleBoldUnderline"/>
          <w:highlight w:val="yellow"/>
        </w:rPr>
        <w:t xml:space="preserve">comedic films </w:t>
      </w:r>
      <w:proofErr w:type="gramStart"/>
      <w:r w:rsidRPr="0078353F">
        <w:rPr>
          <w:rStyle w:val="StyleBoldUnderline"/>
          <w:highlight w:val="yellow"/>
        </w:rPr>
        <w:t>which</w:t>
      </w:r>
      <w:proofErr w:type="gramEnd"/>
      <w:r w:rsidRPr="0078353F">
        <w:rPr>
          <w:rStyle w:val="StyleBoldUnderline"/>
          <w:highlight w:val="yellow"/>
        </w:rPr>
        <w:t xml:space="preserve"> deploy cross-dressing as a performance of </w:t>
      </w:r>
      <w:proofErr w:type="spellStart"/>
      <w:r w:rsidRPr="0078353F">
        <w:rPr>
          <w:rStyle w:val="StyleBoldUnderline"/>
          <w:highlight w:val="yellow"/>
        </w:rPr>
        <w:t>countergazing</w:t>
      </w:r>
      <w:proofErr w:type="spellEnd"/>
      <w:r w:rsidRPr="0078353F">
        <w:rPr>
          <w:highlight w:val="yellow"/>
        </w:rPr>
        <w:t xml:space="preserve"> </w:t>
      </w:r>
      <w:r w:rsidRPr="0078353F">
        <w:rPr>
          <w:rStyle w:val="StyleBoldUnderline"/>
          <w:highlight w:val="yellow"/>
        </w:rPr>
        <w:t>at sexuality and gender</w:t>
      </w:r>
      <w:r>
        <w:t xml:space="preserve"> (110). In these cases, the </w:t>
      </w:r>
      <w:r w:rsidRPr="0078353F">
        <w:rPr>
          <w:rStyle w:val="StyleBoldUnderline"/>
          <w:highlight w:val="yellow"/>
        </w:rPr>
        <w:t>cross-dressing was the subversive element</w:t>
      </w:r>
      <w:r>
        <w:t xml:space="preserve">, whereas in White Chicks </w:t>
      </w:r>
      <w:r w:rsidRPr="0078353F">
        <w:rPr>
          <w:rStyle w:val="StyleBoldUnderline"/>
          <w:highlight w:val="yellow"/>
        </w:rPr>
        <w:t>the subversive angle seems to come from “whiting up,”</w:t>
      </w:r>
      <w:r>
        <w:t xml:space="preserve"> while the drag seems to be merely for comedic purposes. </w:t>
      </w:r>
      <w:r w:rsidRPr="00F04D39">
        <w:rPr>
          <w:rStyle w:val="Emphasis"/>
        </w:rPr>
        <w:t>This worries me</w:t>
      </w:r>
      <w:r>
        <w:t xml:space="preserve"> that </w:t>
      </w:r>
      <w:r w:rsidRPr="00F04D39">
        <w:rPr>
          <w:rStyle w:val="StyleBoldUnderline"/>
        </w:rPr>
        <w:t xml:space="preserve">the film’s potential sexism and </w:t>
      </w:r>
      <w:proofErr w:type="spellStart"/>
      <w:r w:rsidRPr="00F04D39">
        <w:rPr>
          <w:rStyle w:val="StyleBoldUnderline"/>
        </w:rPr>
        <w:t>heteronormativity</w:t>
      </w:r>
      <w:proofErr w:type="spellEnd"/>
      <w:r w:rsidRPr="00F04D39">
        <w:rPr>
          <w:rStyle w:val="StyleBoldUnderline"/>
        </w:rPr>
        <w:t xml:space="preserve"> </w:t>
      </w:r>
      <w:r w:rsidRPr="00414D89">
        <w:rPr>
          <w:rStyle w:val="StyleBoldUnderline"/>
          <w:highlight w:val="yellow"/>
        </w:rPr>
        <w:t>might reinforce sexist assumptions that would impact women of color as well as white women, diminishing the effective critique of whiteness as such.</w:t>
      </w:r>
      <w:r>
        <w:t xml:space="preserve"> Here, again, </w:t>
      </w:r>
      <w:r w:rsidRPr="00F04D39">
        <w:rPr>
          <w:rStyle w:val="StyleBoldUnderline"/>
        </w:rPr>
        <w:t>Yancy might be served by an exploration of the intersections of gender, race, and sexuality to diffuse any confusion</w:t>
      </w:r>
      <w:r>
        <w:t xml:space="preserve"> about White Chicks as an effective exposé of whiteness. </w:t>
      </w:r>
    </w:p>
    <w:p w14:paraId="76ABE205" w14:textId="77777777" w:rsidR="006762C5" w:rsidRDefault="006762C5" w:rsidP="006762C5">
      <w:pPr>
        <w:pStyle w:val="Heading4"/>
      </w:pPr>
      <w:r>
        <w:t>The aff is a uphill battle – The question of convincing those who are assured of their invulnerability in whiteness is near impossible and the 1AC offers no answer</w:t>
      </w:r>
    </w:p>
    <w:p w14:paraId="3B0ABF92" w14:textId="77777777" w:rsidR="006762C5" w:rsidRDefault="006762C5" w:rsidP="006762C5">
      <w:r w:rsidRPr="00AB2223">
        <w:rPr>
          <w:rStyle w:val="StyleStyleBold12pt"/>
        </w:rPr>
        <w:t>(Duncan ’12,</w:t>
      </w:r>
      <w:r>
        <w:t xml:space="preserve"> Keeping Hold of Ariadne’s Thread: A Critical Review of George </w:t>
      </w:r>
      <w:proofErr w:type="spellStart"/>
      <w:r>
        <w:t>Yancy’s</w:t>
      </w:r>
      <w:proofErr w:type="spellEnd"/>
      <w:r>
        <w:t xml:space="preserve"> Look, a </w:t>
      </w:r>
      <w:proofErr w:type="spellStart"/>
      <w:r>
        <w:t>White</w:t>
      </w:r>
      <w:proofErr w:type="gramStart"/>
      <w:r>
        <w:t>!,</w:t>
      </w:r>
      <w:proofErr w:type="gramEnd"/>
      <w:r>
        <w:t>Taine</w:t>
      </w:r>
      <w:proofErr w:type="spellEnd"/>
      <w:r>
        <w:t xml:space="preserve"> Duncan, University of Central Arkansas, NEWSLETTER ON PHILOSOPHY</w:t>
      </w:r>
    </w:p>
    <w:p w14:paraId="2664114B" w14:textId="77777777" w:rsidR="006762C5" w:rsidRDefault="006762C5" w:rsidP="006762C5">
      <w:r>
        <w:t>AND THE BLACK EXPERIENCE, APA Fall 2012) //LS</w:t>
      </w:r>
    </w:p>
    <w:p w14:paraId="67F82822" w14:textId="77777777" w:rsidR="006762C5" w:rsidRPr="00F04D39" w:rsidRDefault="006762C5" w:rsidP="006762C5">
      <w:pPr>
        <w:rPr>
          <w:rStyle w:val="StyleBoldUnderline"/>
        </w:rPr>
      </w:pPr>
      <w:r>
        <w:t xml:space="preserve">I found this argument persuasive and illuminating, but </w:t>
      </w:r>
      <w:r w:rsidRPr="00F04D39">
        <w:rPr>
          <w:rStyle w:val="StyleBoldUnderline"/>
        </w:rPr>
        <w:t xml:space="preserve">I had the same difficulty with </w:t>
      </w:r>
      <w:proofErr w:type="spellStart"/>
      <w:r w:rsidRPr="00F04D39">
        <w:rPr>
          <w:rStyle w:val="StyleBoldUnderline"/>
        </w:rPr>
        <w:t>Yancy’s</w:t>
      </w:r>
      <w:proofErr w:type="spellEnd"/>
    </w:p>
    <w:p w14:paraId="3628A1E7" w14:textId="77777777" w:rsidR="006762C5" w:rsidRDefault="006762C5" w:rsidP="006762C5">
      <w:proofErr w:type="gramStart"/>
      <w:r w:rsidRPr="00F04D39">
        <w:rPr>
          <w:rStyle w:val="StyleBoldUnderline"/>
        </w:rPr>
        <w:t>extension</w:t>
      </w:r>
      <w:proofErr w:type="gramEnd"/>
      <w:r w:rsidRPr="00F04D39">
        <w:rPr>
          <w:rStyle w:val="StyleBoldUnderline"/>
        </w:rPr>
        <w:t xml:space="preserve"> of the argument as I did with Butler’s original</w:t>
      </w:r>
      <w:r>
        <w:t xml:space="preserve">. </w:t>
      </w:r>
      <w:r w:rsidRPr="0078353F">
        <w:rPr>
          <w:rStyle w:val="Emphasis"/>
          <w:highlight w:val="yellow"/>
        </w:rPr>
        <w:t>How do we reach and convince those who are assured of their autonomy and invulnerability</w:t>
      </w:r>
      <w:r w:rsidRPr="00F04D39">
        <w:rPr>
          <w:rStyle w:val="Emphasis"/>
        </w:rPr>
        <w:t>?</w:t>
      </w:r>
      <w:r>
        <w:t xml:space="preserve"> In other words, </w:t>
      </w:r>
      <w:r w:rsidRPr="0078353F">
        <w:rPr>
          <w:rStyle w:val="StyleBoldUnderline"/>
          <w:highlight w:val="yellow"/>
        </w:rPr>
        <w:t>this notion</w:t>
      </w:r>
      <w:r w:rsidRPr="00F04D39">
        <w:rPr>
          <w:rStyle w:val="StyleBoldUnderline"/>
        </w:rPr>
        <w:t xml:space="preserve"> of </w:t>
      </w:r>
      <w:proofErr w:type="gramStart"/>
      <w:r w:rsidRPr="00F04D39">
        <w:rPr>
          <w:rStyle w:val="StyleBoldUnderline"/>
        </w:rPr>
        <w:t>autonomy</w:t>
      </w:r>
      <w:proofErr w:type="gramEnd"/>
      <w:r w:rsidRPr="00F04D39">
        <w:rPr>
          <w:rStyle w:val="StyleBoldUnderline"/>
        </w:rPr>
        <w:t xml:space="preserve"> so attendant </w:t>
      </w:r>
      <w:r w:rsidRPr="0078353F">
        <w:rPr>
          <w:rStyle w:val="StyleBoldUnderline"/>
          <w:highlight w:val="yellow"/>
        </w:rPr>
        <w:t>to white privilege is difficult to argue against for those who actively resist being vulnerable</w:t>
      </w:r>
      <w:r w:rsidRPr="0078353F">
        <w:rPr>
          <w:highlight w:val="yellow"/>
        </w:rPr>
        <w:t xml:space="preserve">: </w:t>
      </w:r>
      <w:r w:rsidRPr="0078353F">
        <w:rPr>
          <w:rStyle w:val="StyleBoldUnderline"/>
          <w:highlight w:val="yellow"/>
        </w:rPr>
        <w:t>men who see vulnerability as emasculating; women who see their empowerment at risk;</w:t>
      </w:r>
      <w:r w:rsidRPr="00F04D39">
        <w:rPr>
          <w:rStyle w:val="StyleBoldUnderline"/>
        </w:rPr>
        <w:t xml:space="preserve"> tea partiers who see it as irresponsible social weakness; even students with learning disabilities who have been taught it as an effective defense mechanism</w:t>
      </w:r>
      <w:r>
        <w:t xml:space="preserve">. </w:t>
      </w:r>
      <w:r w:rsidRPr="0078353F">
        <w:rPr>
          <w:rStyle w:val="StyleBoldUnderline"/>
          <w:highlight w:val="yellow"/>
        </w:rPr>
        <w:t>How do you get these groups to open up</w:t>
      </w:r>
      <w:r w:rsidRPr="0078353F">
        <w:rPr>
          <w:highlight w:val="yellow"/>
        </w:rPr>
        <w:t xml:space="preserve"> to</w:t>
      </w:r>
      <w:r>
        <w:t xml:space="preserve"> the dangerous and fearless classroom both </w:t>
      </w:r>
      <w:r w:rsidRPr="0078353F">
        <w:rPr>
          <w:rStyle w:val="StyleBoldUnderline"/>
          <w:highlight w:val="yellow"/>
        </w:rPr>
        <w:t>for their own good and for the social good of challenging hegemonic white privilege?</w:t>
      </w:r>
      <w:r w:rsidRPr="0078353F">
        <w:rPr>
          <w:highlight w:val="yellow"/>
        </w:rPr>
        <w:t xml:space="preserve"> </w:t>
      </w:r>
      <w:r w:rsidRPr="0078353F">
        <w:rPr>
          <w:rStyle w:val="StyleBoldUnderline"/>
          <w:highlight w:val="yellow"/>
        </w:rPr>
        <w:t xml:space="preserve">This is the </w:t>
      </w:r>
      <w:r w:rsidRPr="0078353F">
        <w:rPr>
          <w:rStyle w:val="StyleBoldUnderline"/>
        </w:rPr>
        <w:t>quintessential</w:t>
      </w:r>
      <w:r w:rsidRPr="00F04D39">
        <w:rPr>
          <w:rStyle w:val="StyleBoldUnderline"/>
        </w:rPr>
        <w:t xml:space="preserve"> </w:t>
      </w:r>
      <w:r w:rsidRPr="0078353F">
        <w:rPr>
          <w:rStyle w:val="StyleBoldUnderline"/>
          <w:highlight w:val="yellow"/>
        </w:rPr>
        <w:t>problem</w:t>
      </w:r>
      <w:r>
        <w:t xml:space="preserve"> of democratically liberationist theories, so </w:t>
      </w:r>
      <w:r w:rsidRPr="00F04D39">
        <w:rPr>
          <w:rStyle w:val="StyleBoldUnderline"/>
        </w:rPr>
        <w:t>I do not expect Yancy to have the final answer</w:t>
      </w:r>
      <w:r>
        <w:t>. However, his critique is so sophisticated, and his pedagogical insights so compelling, I would love to see him theorize on these ideas more.</w:t>
      </w:r>
    </w:p>
    <w:p w14:paraId="4FD7F6EE" w14:textId="77777777" w:rsidR="006762C5" w:rsidRDefault="006762C5" w:rsidP="006762C5"/>
    <w:p w14:paraId="317998E5" w14:textId="573B6776" w:rsidR="006762C5" w:rsidRDefault="006762C5" w:rsidP="006762C5">
      <w:pPr>
        <w:pStyle w:val="Heading4"/>
      </w:pPr>
      <w:r>
        <w:lastRenderedPageBreak/>
        <w:t xml:space="preserve">Yancy traps whiteness in a double bind – claiming that whiteness defines the other through socio-cultural history and yet is free from </w:t>
      </w:r>
      <w:r w:rsidR="008E7237">
        <w:t>socio-cultural history</w:t>
      </w:r>
      <w:r>
        <w:t xml:space="preserve"> when defining </w:t>
      </w:r>
      <w:r w:rsidR="008E7237">
        <w:t>itself</w:t>
      </w:r>
    </w:p>
    <w:p w14:paraId="20EB53AC" w14:textId="77777777" w:rsidR="006762C5" w:rsidRDefault="006762C5" w:rsidP="006762C5">
      <w:r w:rsidRPr="00AB2223">
        <w:rPr>
          <w:rStyle w:val="StyleStyleBold12pt"/>
        </w:rPr>
        <w:t>(</w:t>
      </w:r>
      <w:r>
        <w:rPr>
          <w:rStyle w:val="StyleStyleBold12pt"/>
        </w:rPr>
        <w:t xml:space="preserve">Lake ’12, </w:t>
      </w:r>
      <w:r>
        <w:t>Look, a White! Philosophical Essays on Whiteness, A Review on George Yancy, Temple University Press, 2012, pp. 207. Tim Lake, Wabash College, NEWSLETTER ON PHILOSOPHY AND THE BLACK EXPERIENCE, APA Fall 2012) //LS</w:t>
      </w:r>
    </w:p>
    <w:p w14:paraId="7EF5B616" w14:textId="77777777" w:rsidR="006762C5" w:rsidRPr="00D529B4" w:rsidRDefault="006762C5" w:rsidP="006762C5">
      <w:pPr>
        <w:rPr>
          <w:rStyle w:val="StyleBoldUnderline"/>
        </w:rPr>
      </w:pPr>
      <w:r w:rsidRPr="0078353F">
        <w:rPr>
          <w:rStyle w:val="StyleBoldUnderline"/>
          <w:highlight w:val="yellow"/>
        </w:rPr>
        <w:t>Yancy dodges the problem of biological essentialism but lands in the trap of cultural determinism</w:t>
      </w:r>
      <w:r w:rsidRPr="00D529B4">
        <w:rPr>
          <w:rStyle w:val="StyleBoldUnderline"/>
        </w:rPr>
        <w:t>.</w:t>
      </w:r>
      <w:r>
        <w:t xml:space="preserve"> Well, not quite. </w:t>
      </w:r>
      <w:r w:rsidRPr="0078353F">
        <w:rPr>
          <w:rStyle w:val="StyleBoldUnderline"/>
          <w:highlight w:val="yellow"/>
        </w:rPr>
        <w:t>He argues that what is problematic is the way that whites learn to perform and perpetuate certain racial logics—e.g., racial spatial logics</w:t>
      </w:r>
      <w:r>
        <w:t xml:space="preserve"> (</w:t>
      </w:r>
      <w:r w:rsidRPr="00D529B4">
        <w:rPr>
          <w:rStyle w:val="StyleBoldUnderline"/>
        </w:rPr>
        <w:t xml:space="preserve">Blacks are to be kept at a distance), </w:t>
      </w:r>
      <w:r w:rsidRPr="0078353F">
        <w:rPr>
          <w:rStyle w:val="StyleBoldUnderline"/>
          <w:highlight w:val="yellow"/>
        </w:rPr>
        <w:t>racial affective logics</w:t>
      </w:r>
      <w:r w:rsidRPr="00D529B4">
        <w:rPr>
          <w:rStyle w:val="StyleBoldUnderline"/>
        </w:rPr>
        <w:t xml:space="preserve"> (Blacks are harmful</w:t>
      </w:r>
      <w:r w:rsidRPr="0078353F">
        <w:rPr>
          <w:rStyle w:val="StyleBoldUnderline"/>
          <w:highlight w:val="yellow"/>
        </w:rPr>
        <w:t>), and racial judgmental logics</w:t>
      </w:r>
      <w:r w:rsidRPr="00D529B4">
        <w:rPr>
          <w:rStyle w:val="StyleBoldUnderline"/>
        </w:rPr>
        <w:t xml:space="preserve"> (Blacks are inferior)—that do not mark whiteness as racist or detrimental to white children</w:t>
      </w:r>
      <w:r>
        <w:t xml:space="preserve"> (22). It is the refusal to be seen, the anonymity of individual whites as the normative mode for being human, that sets the context and informs the content of white identity formation. </w:t>
      </w:r>
      <w:r w:rsidRPr="00D529B4">
        <w:rPr>
          <w:rStyle w:val="StyleBoldUnderline"/>
        </w:rPr>
        <w:t xml:space="preserve">But </w:t>
      </w:r>
      <w:r w:rsidRPr="0078353F">
        <w:rPr>
          <w:rStyle w:val="StyleBoldUnderline"/>
          <w:highlight w:val="yellow"/>
        </w:rPr>
        <w:t>whites are visible to Blacks and other nonwhites through their whiteness</w:t>
      </w:r>
      <w:r>
        <w:t xml:space="preserve"> (</w:t>
      </w:r>
      <w:proofErr w:type="spellStart"/>
      <w:r>
        <w:t>Yancy’s</w:t>
      </w:r>
      <w:proofErr w:type="spellEnd"/>
      <w:r>
        <w:t xml:space="preserve"> expansive term for racist acts, white supremacy ideology, and white privileging socio-historical structures, </w:t>
      </w:r>
      <w:proofErr w:type="spellStart"/>
      <w:r>
        <w:t>etc</w:t>
      </w:r>
      <w:proofErr w:type="spellEnd"/>
      <w:r>
        <w:t>). Moreover</w:t>
      </w:r>
      <w:r w:rsidRPr="0078353F">
        <w:rPr>
          <w:highlight w:val="yellow"/>
        </w:rPr>
        <w:t xml:space="preserve">, </w:t>
      </w:r>
      <w:r w:rsidRPr="0078353F">
        <w:rPr>
          <w:rStyle w:val="StyleBoldUnderline"/>
          <w:highlight w:val="yellow"/>
        </w:rPr>
        <w:t>the fact that Blacks exist at all is owing to whiteness’ relative equivocation of their humanity.</w:t>
      </w:r>
    </w:p>
    <w:p w14:paraId="33576A92" w14:textId="77777777" w:rsidR="006762C5" w:rsidRDefault="006762C5" w:rsidP="006762C5">
      <w:r w:rsidRPr="00D529B4">
        <w:rPr>
          <w:rStyle w:val="StyleBoldUnderline"/>
        </w:rPr>
        <w:t>For Yancy</w:t>
      </w:r>
      <w:r>
        <w:t xml:space="preserve">, whiteness and Blackness are necessarily relational. Put another way, </w:t>
      </w:r>
      <w:r w:rsidRPr="0078353F">
        <w:rPr>
          <w:rStyle w:val="StyleBoldUnderline"/>
          <w:highlight w:val="yellow"/>
        </w:rPr>
        <w:t>whites create Blacks so as to make their whiteness possible</w:t>
      </w:r>
      <w:r w:rsidRPr="0078353F">
        <w:rPr>
          <w:highlight w:val="yellow"/>
        </w:rPr>
        <w:t>.</w:t>
      </w:r>
      <w:r>
        <w:t xml:space="preserve"> </w:t>
      </w:r>
      <w:r w:rsidRPr="00D529B4">
        <w:rPr>
          <w:rStyle w:val="StyleBoldUnderline"/>
        </w:rPr>
        <w:t>So what appeared to be cultural determinism is really identity formation cloaked in a set of socio-historical practices and supremacist discourse charged by muddy reasoning: “You are not because I am not.”</w:t>
      </w:r>
      <w:r>
        <w:t xml:space="preserve"> The translation here is that </w:t>
      </w:r>
      <w:r w:rsidRPr="0078353F">
        <w:rPr>
          <w:rStyle w:val="StyleBoldUnderline"/>
          <w:highlight w:val="yellow"/>
        </w:rPr>
        <w:t xml:space="preserve">racialized nonwhites assume the default status of non-normatively human and whites, </w:t>
      </w:r>
      <w:proofErr w:type="gramStart"/>
      <w:r w:rsidRPr="0078353F">
        <w:rPr>
          <w:rStyle w:val="StyleBoldUnderline"/>
          <w:highlight w:val="yellow"/>
        </w:rPr>
        <w:t>who</w:t>
      </w:r>
      <w:proofErr w:type="gramEnd"/>
      <w:r w:rsidRPr="0078353F">
        <w:rPr>
          <w:rStyle w:val="StyleBoldUnderline"/>
          <w:highlight w:val="yellow"/>
        </w:rPr>
        <w:t xml:space="preserve"> are not racialized, assume the default status of normatively human</w:t>
      </w:r>
      <w:r w:rsidRPr="00D529B4">
        <w:rPr>
          <w:rStyle w:val="StyleBoldUnderline"/>
        </w:rPr>
        <w:t>.</w:t>
      </w:r>
      <w:r>
        <w:t xml:space="preserve"> According to Yancy, “whiteness gains its ontological purchase through the construction and degradation of </w:t>
      </w:r>
      <w:proofErr w:type="spellStart"/>
      <w:r>
        <w:t>nonwhiteness</w:t>
      </w:r>
      <w:proofErr w:type="spellEnd"/>
      <w:r>
        <w:t xml:space="preserve">.” He continues, “Thus, to ‘authenticate’ their whiteness, they must enact a form of white solipsism whereby the nonwhite is erased and devalued, reduced to a form of nonbeing” (116-117). You (Blacks) are not human </w:t>
      </w:r>
      <w:proofErr w:type="spellStart"/>
      <w:r>
        <w:t>vis</w:t>
      </w:r>
      <w:proofErr w:type="spellEnd"/>
      <w:r>
        <w:t>-à-</w:t>
      </w:r>
      <w:proofErr w:type="spellStart"/>
      <w:r>
        <w:t>vis</w:t>
      </w:r>
      <w:proofErr w:type="spellEnd"/>
      <w:r>
        <w:t xml:space="preserve"> race because I am (whites) not racial </w:t>
      </w:r>
      <w:proofErr w:type="spellStart"/>
      <w:r>
        <w:t>vis</w:t>
      </w:r>
      <w:proofErr w:type="spellEnd"/>
      <w:r>
        <w:t>-à-</w:t>
      </w:r>
      <w:proofErr w:type="spellStart"/>
      <w:r>
        <w:t>vis</w:t>
      </w:r>
      <w:proofErr w:type="spellEnd"/>
      <w:r>
        <w:t xml:space="preserve"> human. </w:t>
      </w:r>
      <w:r w:rsidRPr="00D529B4">
        <w:rPr>
          <w:rStyle w:val="StyleBoldUnderline"/>
        </w:rPr>
        <w:t>While Yancy is aware of the relational character of any self- conception</w:t>
      </w:r>
      <w:r>
        <w:t xml:space="preserve"> (e.g., whites call Black bodies into existence as a means of crafting their own identity), </w:t>
      </w:r>
      <w:r w:rsidRPr="00D529B4">
        <w:rPr>
          <w:rStyle w:val="Emphasis"/>
        </w:rPr>
        <w:t>he doesn’t give it sufficient attention</w:t>
      </w:r>
      <w:r>
        <w:t xml:space="preserve"> </w:t>
      </w:r>
      <w:r w:rsidRPr="00D529B4">
        <w:rPr>
          <w:rStyle w:val="StyleBoldUnderline"/>
        </w:rPr>
        <w:t>for understanding</w:t>
      </w:r>
      <w:r>
        <w:t xml:space="preserve"> the myth of </w:t>
      </w:r>
      <w:r w:rsidRPr="00D529B4">
        <w:rPr>
          <w:rStyle w:val="StyleBoldUnderline"/>
        </w:rPr>
        <w:t>the autonomous white subject</w:t>
      </w:r>
      <w:r>
        <w:t xml:space="preserve">. </w:t>
      </w:r>
      <w:r w:rsidRPr="006853DC">
        <w:rPr>
          <w:rStyle w:val="StyleBoldUnderline"/>
        </w:rPr>
        <w:t>He argues that part of what it means to be white is to grant to oneself the power to name and define</w:t>
      </w:r>
      <w:r>
        <w:t xml:space="preserve"> </w:t>
      </w:r>
      <w:r w:rsidRPr="006853DC">
        <w:rPr>
          <w:rStyle w:val="StyleBoldUnderline"/>
        </w:rPr>
        <w:t>the</w:t>
      </w:r>
      <w:r>
        <w:t xml:space="preserve"> range of possibilities for </w:t>
      </w:r>
      <w:r w:rsidRPr="006853DC">
        <w:rPr>
          <w:rStyle w:val="StyleBoldUnderline"/>
        </w:rPr>
        <w:t>Other</w:t>
      </w:r>
      <w:r>
        <w:t xml:space="preserve">s </w:t>
      </w:r>
      <w:r w:rsidRPr="006853DC">
        <w:rPr>
          <w:rStyle w:val="StyleBoldUnderline"/>
        </w:rPr>
        <w:t>while, yet, remaining self-defined</w:t>
      </w:r>
      <w:r>
        <w:t xml:space="preserve"> and unrestricted. And, </w:t>
      </w:r>
      <w:r w:rsidRPr="006853DC">
        <w:rPr>
          <w:rStyle w:val="Emphasis"/>
        </w:rPr>
        <w:t>yet, this is so</w:t>
      </w:r>
      <w:r>
        <w:t xml:space="preserve"> </w:t>
      </w:r>
      <w:r w:rsidRPr="006853DC">
        <w:rPr>
          <w:rStyle w:val="Emphasis"/>
        </w:rPr>
        <w:t>despite</w:t>
      </w:r>
      <w:r>
        <w:t xml:space="preserve"> </w:t>
      </w:r>
      <w:r w:rsidRPr="006853DC">
        <w:rPr>
          <w:rStyle w:val="Emphasis"/>
        </w:rPr>
        <w:t>the</w:t>
      </w:r>
      <w:r>
        <w:t xml:space="preserve"> fact of the </w:t>
      </w:r>
      <w:r w:rsidRPr="006853DC">
        <w:rPr>
          <w:rStyle w:val="Emphasis"/>
        </w:rPr>
        <w:t xml:space="preserve">relational character of whiteness to the </w:t>
      </w:r>
      <w:proofErr w:type="gramStart"/>
      <w:r w:rsidRPr="006853DC">
        <w:rPr>
          <w:rStyle w:val="Emphasis"/>
        </w:rPr>
        <w:t>Other</w:t>
      </w:r>
      <w:proofErr w:type="gramEnd"/>
      <w:r>
        <w:t xml:space="preserve">. But </w:t>
      </w:r>
      <w:r w:rsidRPr="006853DC">
        <w:rPr>
          <w:rStyle w:val="StyleBoldUnderline"/>
        </w:rPr>
        <w:t>how</w:t>
      </w:r>
      <w:r>
        <w:t xml:space="preserve"> exactly </w:t>
      </w:r>
      <w:r w:rsidRPr="006853DC">
        <w:rPr>
          <w:rStyle w:val="StyleBoldUnderline"/>
        </w:rPr>
        <w:t>is this so?</w:t>
      </w:r>
      <w:r>
        <w:t xml:space="preserve"> </w:t>
      </w:r>
      <w:r w:rsidRPr="00D22CB5">
        <w:rPr>
          <w:rStyle w:val="StyleBoldUnderline"/>
          <w:highlight w:val="yellow"/>
        </w:rPr>
        <w:t>Whites understand themselves as “completely autonomous agents, free from</w:t>
      </w:r>
      <w:r>
        <w:t xml:space="preserve"> the power of </w:t>
      </w:r>
      <w:r w:rsidRPr="00D22CB5">
        <w:rPr>
          <w:rStyle w:val="StyleBoldUnderline"/>
          <w:highlight w:val="yellow"/>
        </w:rPr>
        <w:t>white racist</w:t>
      </w:r>
      <w:r>
        <w:t xml:space="preserve"> effective </w:t>
      </w:r>
      <w:r w:rsidRPr="00D22CB5">
        <w:rPr>
          <w:rStyle w:val="StyleBoldUnderline"/>
          <w:highlight w:val="yellow"/>
        </w:rPr>
        <w:t>history</w:t>
      </w:r>
      <w:r w:rsidRPr="00D22CB5">
        <w:rPr>
          <w:highlight w:val="yellow"/>
        </w:rPr>
        <w:t>.”</w:t>
      </w:r>
      <w:r>
        <w:t xml:space="preserve"> </w:t>
      </w:r>
      <w:r w:rsidRPr="006853DC">
        <w:rPr>
          <w:rStyle w:val="StyleBoldUnderline"/>
        </w:rPr>
        <w:t>Yancy argues</w:t>
      </w:r>
      <w:r>
        <w:t xml:space="preserve">, “whites see themselves, even if unconsciously, </w:t>
      </w:r>
      <w:r w:rsidRPr="006853DC">
        <w:rPr>
          <w:rStyle w:val="StyleBoldUnderline"/>
        </w:rPr>
        <w:t xml:space="preserve">as </w:t>
      </w:r>
      <w:proofErr w:type="spellStart"/>
      <w:r w:rsidRPr="006853DC">
        <w:rPr>
          <w:rStyle w:val="StyleBoldUnderline"/>
        </w:rPr>
        <w:t>raceless</w:t>
      </w:r>
      <w:proofErr w:type="spellEnd"/>
      <w:r>
        <w:t xml:space="preserve">, as abstract minds, spectral beings, </w:t>
      </w:r>
      <w:r w:rsidRPr="006853DC">
        <w:rPr>
          <w:rStyle w:val="StyleBoldUnderline"/>
        </w:rPr>
        <w:t>as constituting the transcendental norm</w:t>
      </w:r>
      <w:r>
        <w:t xml:space="preserve">” (161). </w:t>
      </w:r>
      <w:r w:rsidRPr="00D22CB5">
        <w:rPr>
          <w:rStyle w:val="StyleBoldUnderline"/>
          <w:highlight w:val="yellow"/>
        </w:rPr>
        <w:t>Yancy</w:t>
      </w:r>
      <w:r w:rsidRPr="006853DC">
        <w:rPr>
          <w:rStyle w:val="StyleBoldUnderline"/>
        </w:rPr>
        <w:t xml:space="preserve"> appeals</w:t>
      </w:r>
      <w:r>
        <w:t xml:space="preserve"> to the work of feminist philosophers elsewhere </w:t>
      </w:r>
      <w:r w:rsidRPr="006853DC">
        <w:rPr>
          <w:rStyle w:val="StyleBoldUnderline"/>
        </w:rPr>
        <w:t xml:space="preserve">but </w:t>
      </w:r>
      <w:r w:rsidRPr="00D22CB5">
        <w:rPr>
          <w:rStyle w:val="StyleBoldUnderline"/>
          <w:highlight w:val="yellow"/>
        </w:rPr>
        <w:t>doesn’t</w:t>
      </w:r>
      <w:r w:rsidRPr="00D22CB5">
        <w:rPr>
          <w:highlight w:val="yellow"/>
        </w:rPr>
        <w:t xml:space="preserve"> </w:t>
      </w:r>
      <w:r w:rsidRPr="00D22CB5">
        <w:rPr>
          <w:rStyle w:val="StyleBoldUnderline"/>
          <w:highlight w:val="yellow"/>
        </w:rPr>
        <w:t>enlist</w:t>
      </w:r>
      <w:r>
        <w:t xml:space="preserve"> them </w:t>
      </w:r>
      <w:r w:rsidRPr="00D22CB5">
        <w:rPr>
          <w:rStyle w:val="StyleBoldUnderline"/>
          <w:highlight w:val="yellow"/>
        </w:rPr>
        <w:t>in exploring the implication of conceptualizations of autonomy for white identity formation</w:t>
      </w:r>
      <w:r w:rsidRPr="00D22CB5">
        <w:rPr>
          <w:highlight w:val="yellow"/>
        </w:rPr>
        <w:t>.</w:t>
      </w:r>
      <w:r>
        <w:t xml:space="preserve"> Here, he can be helped by </w:t>
      </w:r>
      <w:proofErr w:type="spellStart"/>
      <w:r>
        <w:t>Catronia</w:t>
      </w:r>
      <w:proofErr w:type="spellEnd"/>
      <w:r>
        <w:t xml:space="preserve"> Mackenzie and Natalie </w:t>
      </w:r>
      <w:proofErr w:type="spellStart"/>
      <w:r>
        <w:t>Stoljar’s</w:t>
      </w:r>
      <w:proofErr w:type="spellEnd"/>
      <w:r>
        <w:t xml:space="preserve"> edited book, Relational Autonomy: Feminist Perspectives on Autonomy, Agency, and the Social Self (Oxford, 2000). Particularly insightful are </w:t>
      </w:r>
      <w:proofErr w:type="spellStart"/>
      <w:r>
        <w:t>Stoljar’s</w:t>
      </w:r>
      <w:proofErr w:type="spellEnd"/>
      <w:r>
        <w:t xml:space="preserve"> “Autonomy and the Feminist Intuition” and Diana </w:t>
      </w:r>
      <w:proofErr w:type="spellStart"/>
      <w:r>
        <w:t>Tietjens</w:t>
      </w:r>
      <w:proofErr w:type="spellEnd"/>
      <w:r>
        <w:t xml:space="preserve"> Meyers’ “Intersectional Identity and the Authentic Self</w:t>
      </w:r>
      <w:proofErr w:type="gramStart"/>
      <w:r>
        <w:t>?:</w:t>
      </w:r>
      <w:proofErr w:type="gramEnd"/>
      <w:r>
        <w:t xml:space="preserve"> Opposites Attract.”</w:t>
      </w:r>
    </w:p>
    <w:p w14:paraId="2106C7E7" w14:textId="77777777" w:rsidR="006762C5" w:rsidRDefault="006762C5" w:rsidP="006762C5">
      <w:pPr>
        <w:pStyle w:val="Heading4"/>
      </w:pPr>
      <w:r>
        <w:lastRenderedPageBreak/>
        <w:t xml:space="preserve">Far from leading to activism, interrogating the “lie of whiteness” only breeds silence and retreat from white activists – even if the aff movement has good intentions, it can’t gain steam </w:t>
      </w:r>
    </w:p>
    <w:p w14:paraId="1C2FB220" w14:textId="77777777" w:rsidR="006762C5" w:rsidRDefault="006762C5" w:rsidP="006762C5">
      <w:r w:rsidRPr="006853DC">
        <w:rPr>
          <w:rStyle w:val="StyleStyleBold12pt"/>
        </w:rPr>
        <w:t>(</w:t>
      </w:r>
      <w:proofErr w:type="spellStart"/>
      <w:r w:rsidRPr="006853DC">
        <w:rPr>
          <w:rStyle w:val="StyleStyleBold12pt"/>
        </w:rPr>
        <w:t>Roediger</w:t>
      </w:r>
      <w:proofErr w:type="spellEnd"/>
      <w:r w:rsidRPr="006853DC">
        <w:rPr>
          <w:rStyle w:val="StyleStyleBold12pt"/>
        </w:rPr>
        <w:t xml:space="preserve"> ’12</w:t>
      </w:r>
      <w:r>
        <w:t xml:space="preserve">, I Am Not George Yancy, David </w:t>
      </w:r>
      <w:proofErr w:type="spellStart"/>
      <w:r>
        <w:t>Roediger</w:t>
      </w:r>
      <w:proofErr w:type="spellEnd"/>
      <w:r>
        <w:t>, University of Illinois, NEWSLETTER ON PHILOSOPHY AND THE BLACK EXPERIENCE, APA Fall 2012) //LS</w:t>
      </w:r>
    </w:p>
    <w:p w14:paraId="6CD13ADB" w14:textId="77777777" w:rsidR="006762C5" w:rsidRDefault="006762C5" w:rsidP="006762C5">
      <w:pPr>
        <w:rPr>
          <w:b/>
          <w:u w:val="single"/>
        </w:rPr>
      </w:pPr>
      <w:r>
        <w:t xml:space="preserve">James </w:t>
      </w:r>
      <w:r w:rsidRPr="00D529B4">
        <w:rPr>
          <w:rStyle w:val="StyleBoldUnderline"/>
        </w:rPr>
        <w:t xml:space="preserve">Baldwin insists that </w:t>
      </w:r>
      <w:r w:rsidRPr="00D22CB5">
        <w:rPr>
          <w:rStyle w:val="StyleBoldUnderline"/>
          <w:highlight w:val="yellow"/>
        </w:rPr>
        <w:t>misery among whites is a key to any honest interrogation of what he calls the “lie of whiteness.”</w:t>
      </w:r>
      <w:r>
        <w:t xml:space="preserve"> </w:t>
      </w:r>
      <w:r w:rsidRPr="00D529B4">
        <w:rPr>
          <w:rStyle w:val="StyleBoldUnderline"/>
        </w:rPr>
        <w:t>White writers</w:t>
      </w:r>
      <w:r>
        <w:t xml:space="preserve">, myself decidedly included, </w:t>
      </w:r>
      <w:r w:rsidRPr="00D529B4">
        <w:rPr>
          <w:rStyle w:val="StyleBoldUnderline"/>
        </w:rPr>
        <w:t>seldom succeed in probing this misery</w:t>
      </w:r>
      <w:r>
        <w:t xml:space="preserve">—my Freudian </w:t>
      </w:r>
      <w:r w:rsidRPr="00D529B4">
        <w:t>slip in the first draft of this response rendered “misery” as “mystery”—much. I us</w:t>
      </w:r>
      <w:r>
        <w:t xml:space="preserve">ed to think that an understandable hesitancy to be taken as possibly conflating the miseries whites experience with the miseries white supremacy deals out to people it </w:t>
      </w:r>
      <w:proofErr w:type="spellStart"/>
      <w:r>
        <w:t>racializes</w:t>
      </w:r>
      <w:proofErr w:type="spellEnd"/>
      <w:r>
        <w:t xml:space="preserve"> produce reticence surrounding the issue. </w:t>
      </w:r>
      <w:r w:rsidRPr="00D529B4">
        <w:rPr>
          <w:rStyle w:val="StyleBoldUnderline"/>
        </w:rPr>
        <w:t xml:space="preserve">But </w:t>
      </w:r>
      <w:r w:rsidRPr="00D22CB5">
        <w:rPr>
          <w:rStyle w:val="StyleBoldUnderline"/>
          <w:highlight w:val="yellow"/>
        </w:rPr>
        <w:t>the simultaneity of racial learning with the learning of the fault lines in families, the repression of sexuality, and the illusion of security may also reinforce silences and incuriosity.</w:t>
      </w:r>
      <w:r>
        <w:rPr>
          <w:rStyle w:val="StyleBoldUnderline"/>
        </w:rPr>
        <w:t xml:space="preserve"> </w:t>
      </w:r>
      <w:r>
        <w:t xml:space="preserve">My one other reservation regarding “I Am Not </w:t>
      </w:r>
      <w:proofErr w:type="spellStart"/>
      <w:r>
        <w:t>Trayvon</w:t>
      </w:r>
      <w:proofErr w:type="spellEnd"/>
      <w:r>
        <w:t xml:space="preserve"> Martin” flags an issue in Look, a White! </w:t>
      </w:r>
      <w:proofErr w:type="gramStart"/>
      <w:r>
        <w:t>that</w:t>
      </w:r>
      <w:proofErr w:type="gramEnd"/>
      <w:r>
        <w:t xml:space="preserve"> I want to mention, but not much pursue in the depth it deserves here. As much as the speaker in the video frames matters within her admiration of the movements to free Troy Davis and to secure justice in the Martin murder case, </w:t>
      </w:r>
      <w:r w:rsidRPr="00D22CB5">
        <w:rPr>
          <w:rStyle w:val="StyleBoldUnderline"/>
          <w:highlight w:val="yellow"/>
        </w:rPr>
        <w:t>the hard truths</w:t>
      </w:r>
      <w:r>
        <w:t xml:space="preserve"> she articulates </w:t>
      </w:r>
      <w:r w:rsidRPr="00D22CB5">
        <w:rPr>
          <w:rStyle w:val="StyleBoldUnderline"/>
          <w:highlight w:val="yellow"/>
        </w:rPr>
        <w:t>can sound like they are delivered from above the fray of social movements.</w:t>
      </w:r>
      <w:r>
        <w:t xml:space="preserve"> When I recently played the clip for students in San Diego, </w:t>
      </w:r>
      <w:r w:rsidRPr="00D529B4">
        <w:rPr>
          <w:rStyle w:val="StyleBoldUnderline"/>
        </w:rPr>
        <w:t>some</w:t>
      </w:r>
      <w:r>
        <w:t xml:space="preserve"> in the audience </w:t>
      </w:r>
      <w:r w:rsidRPr="00D529B4">
        <w:rPr>
          <w:rStyle w:val="StyleBoldUnderline"/>
        </w:rPr>
        <w:t>worried, across racial lines, that white activists,</w:t>
      </w:r>
      <w:r>
        <w:t xml:space="preserve"> having just gotten involved in anti-racist work, </w:t>
      </w:r>
      <w:r w:rsidRPr="00D529B4">
        <w:rPr>
          <w:rStyle w:val="StyleBoldUnderline"/>
        </w:rPr>
        <w:t>would feel denounced as racists and would retreat from involvement.</w:t>
      </w:r>
      <w:r>
        <w:t xml:space="preserve"> I am much in favor of hard truths. But the point that the academic elucidation of a critique and the effective introducing of it into movement practice differ seems worth pondering.</w:t>
      </w:r>
      <w:r>
        <w:rPr>
          <w:b/>
          <w:u w:val="single"/>
        </w:rPr>
        <w:t xml:space="preserve"> </w:t>
      </w:r>
    </w:p>
    <w:p w14:paraId="31CBDD78" w14:textId="77777777" w:rsidR="006762C5" w:rsidRDefault="006762C5" w:rsidP="006762C5">
      <w:pPr>
        <w:rPr>
          <w:rStyle w:val="StyleBoldUnderline"/>
        </w:rPr>
      </w:pPr>
      <w:r w:rsidRPr="00D529B4">
        <w:rPr>
          <w:rStyle w:val="StyleBoldUnderline"/>
        </w:rPr>
        <w:t>[…]</w:t>
      </w:r>
      <w:r>
        <w:rPr>
          <w:rStyle w:val="StyleBoldUnderline"/>
        </w:rPr>
        <w:t xml:space="preserve"> </w:t>
      </w:r>
    </w:p>
    <w:p w14:paraId="74FC0C72" w14:textId="77777777" w:rsidR="006762C5" w:rsidRDefault="006762C5" w:rsidP="006762C5">
      <w:pPr>
        <w:rPr>
          <w:rStyle w:val="Emphasis"/>
        </w:rPr>
      </w:pPr>
      <w:r w:rsidRPr="00D529B4">
        <w:rPr>
          <w:rStyle w:val="StyleBoldUnderline"/>
        </w:rPr>
        <w:t>I do lecture</w:t>
      </w:r>
      <w:r>
        <w:t xml:space="preserve"> frequently </w:t>
      </w:r>
      <w:r w:rsidRPr="00D529B4">
        <w:rPr>
          <w:rStyle w:val="StyleBoldUnderline"/>
        </w:rPr>
        <w:t>on whiteness</w:t>
      </w:r>
      <w:r>
        <w:t xml:space="preserve"> visiting in other cities. </w:t>
      </w:r>
      <w:r w:rsidRPr="00D529B4">
        <w:rPr>
          <w:rStyle w:val="StyleBoldUnderline"/>
        </w:rPr>
        <w:t>When I do,</w:t>
      </w:r>
      <w:r>
        <w:t xml:space="preserve"> the sorts of direct expressions of doubt and opposition from the audience that Yancy recounts rarely surface during the lecture, the Q and A that follows, or talks with faculty and students over meals. </w:t>
      </w:r>
      <w:r w:rsidRPr="00D529B4">
        <w:rPr>
          <w:rStyle w:val="StyleBoldUnderline"/>
        </w:rPr>
        <w:t>Opposition is generally expressed</w:t>
      </w:r>
      <w:r>
        <w:t xml:space="preserve"> via email, anonymously, rarely, and </w:t>
      </w:r>
      <w:r w:rsidRPr="00D529B4">
        <w:rPr>
          <w:rStyle w:val="StyleBoldUnderline"/>
        </w:rPr>
        <w:t>after the fact</w:t>
      </w:r>
      <w:r>
        <w:t xml:space="preserve">. Tears are very occasional, most recently </w:t>
      </w:r>
      <w:r w:rsidRPr="00D529B4">
        <w:rPr>
          <w:rStyle w:val="StyleBoldUnderline"/>
        </w:rPr>
        <w:t>when I argued against the idea of “white culture”</w:t>
      </w:r>
      <w:r>
        <w:t xml:space="preserve"> and </w:t>
      </w:r>
      <w:r w:rsidRPr="00D529B4">
        <w:rPr>
          <w:rStyle w:val="StyleBoldUnderline"/>
        </w:rPr>
        <w:t>a</w:t>
      </w:r>
      <w:r>
        <w:t xml:space="preserve"> Missouri </w:t>
      </w:r>
      <w:r w:rsidRPr="00D529B4">
        <w:rPr>
          <w:rStyle w:val="Emphasis"/>
        </w:rPr>
        <w:t>student cried, “If I can’t be white, what can I be?”</w:t>
      </w:r>
    </w:p>
    <w:p w14:paraId="29FAEE52" w14:textId="31770500" w:rsidR="006762C5" w:rsidRPr="00346C77" w:rsidRDefault="006762C5" w:rsidP="006762C5">
      <w:pPr>
        <w:pStyle w:val="Heading4"/>
      </w:pPr>
      <w:r>
        <w:t>The aff</w:t>
      </w:r>
      <w:r w:rsidRPr="00346C77">
        <w:t xml:space="preserve"> </w:t>
      </w:r>
      <w:proofErr w:type="spellStart"/>
      <w:r>
        <w:t>overdetermines</w:t>
      </w:r>
      <w:proofErr w:type="spellEnd"/>
      <w:r w:rsidRPr="00346C77">
        <w:t xml:space="preserve"> whiteness and blackness as a linguistic problem </w:t>
      </w:r>
      <w:r>
        <w:t xml:space="preserve">– the child shouting “look” assumes racism as something created by this call, but this </w:t>
      </w:r>
      <w:r w:rsidRPr="00346C77">
        <w:t xml:space="preserve">paralyzes us from acting in response to how language shapes </w:t>
      </w:r>
      <w:r>
        <w:t xml:space="preserve">these </w:t>
      </w:r>
      <w:r w:rsidRPr="00346C77">
        <w:t>biological phenotypes - they address the symptom not the cause</w:t>
      </w:r>
    </w:p>
    <w:p w14:paraId="1A959955" w14:textId="77777777" w:rsidR="006762C5" w:rsidRPr="00346C77" w:rsidRDefault="006762C5" w:rsidP="006762C5">
      <w:proofErr w:type="spellStart"/>
      <w:r w:rsidRPr="00346C77">
        <w:rPr>
          <w:rStyle w:val="StyleStyleBold12pt"/>
          <w:rFonts w:cs="Calibri"/>
        </w:rPr>
        <w:t>Saldnha</w:t>
      </w:r>
      <w:proofErr w:type="spellEnd"/>
      <w:r w:rsidRPr="00346C77">
        <w:rPr>
          <w:rStyle w:val="StyleStyleBold12pt"/>
          <w:rFonts w:cs="Calibri"/>
        </w:rPr>
        <w:t xml:space="preserve"> 6 </w:t>
      </w:r>
      <w:r w:rsidRPr="00346C77">
        <w:t>(</w:t>
      </w:r>
      <w:proofErr w:type="spellStart"/>
      <w:r w:rsidRPr="00346C77">
        <w:t>Aran</w:t>
      </w:r>
      <w:proofErr w:type="spellEnd"/>
      <w:r w:rsidRPr="00346C77">
        <w:t xml:space="preserve">, </w:t>
      </w:r>
      <w:proofErr w:type="spellStart"/>
      <w:r w:rsidRPr="00346C77">
        <w:t>Dep</w:t>
      </w:r>
      <w:proofErr w:type="spellEnd"/>
      <w:r w:rsidRPr="00346C77">
        <w:t xml:space="preserve"> of Geography @ U of Minnesota, “</w:t>
      </w:r>
      <w:proofErr w:type="spellStart"/>
      <w:r w:rsidRPr="00346C77">
        <w:t>Reontologising</w:t>
      </w:r>
      <w:proofErr w:type="spellEnd"/>
      <w:r w:rsidRPr="00346C77">
        <w:t xml:space="preserve"> race: the </w:t>
      </w:r>
      <w:proofErr w:type="spellStart"/>
      <w:r w:rsidRPr="00346C77">
        <w:t>machinic</w:t>
      </w:r>
      <w:proofErr w:type="spellEnd"/>
      <w:r w:rsidRPr="00346C77">
        <w:t xml:space="preserve"> geography of phenotype” pg. 11-12 Environment and Planning D: Society and Space 2006, volume 24, pages </w:t>
      </w:r>
      <w:r w:rsidRPr="00346C77">
        <w:fldChar w:fldCharType="begin"/>
      </w:r>
      <w:r w:rsidRPr="00346C77">
        <w:instrText xml:space="preserve"> PAGE \* MERGEFORMAT </w:instrText>
      </w:r>
      <w:r w:rsidRPr="00346C77">
        <w:fldChar w:fldCharType="separate"/>
      </w:r>
      <w:r>
        <w:rPr>
          <w:noProof/>
        </w:rPr>
        <w:t>29</w:t>
      </w:r>
      <w:r w:rsidRPr="00346C77">
        <w:fldChar w:fldCharType="end"/>
      </w:r>
      <w:r w:rsidRPr="00346C77">
        <w:t>-24)</w:t>
      </w:r>
    </w:p>
    <w:p w14:paraId="782807AD" w14:textId="77777777" w:rsidR="006762C5" w:rsidRPr="00346C77" w:rsidRDefault="006762C5" w:rsidP="006762C5">
      <w:pPr>
        <w:pStyle w:val="card"/>
        <w:ind w:left="0"/>
        <w:rPr>
          <w:rFonts w:ascii="Calibri" w:hAnsi="Calibri"/>
        </w:rPr>
      </w:pPr>
      <w:r w:rsidRPr="00346C77">
        <w:rPr>
          <w:rFonts w:ascii="Calibri" w:hAnsi="Calibri"/>
          <w:b/>
          <w:highlight w:val="yellow"/>
          <w:u w:val="single"/>
        </w:rPr>
        <w:t xml:space="preserve">The </w:t>
      </w:r>
      <w:proofErr w:type="spellStart"/>
      <w:r w:rsidRPr="00346C77">
        <w:rPr>
          <w:rFonts w:ascii="Calibri" w:hAnsi="Calibri"/>
          <w:b/>
          <w:highlight w:val="yellow"/>
          <w:u w:val="single"/>
        </w:rPr>
        <w:t>relationality</w:t>
      </w:r>
      <w:proofErr w:type="spellEnd"/>
      <w:r w:rsidRPr="00346C77">
        <w:rPr>
          <w:rFonts w:ascii="Calibri" w:hAnsi="Calibri"/>
          <w:b/>
          <w:highlight w:val="yellow"/>
          <w:u w:val="single"/>
        </w:rPr>
        <w:t xml:space="preserve"> between blackness and whiteness</w:t>
      </w:r>
      <w:r w:rsidRPr="00346C77">
        <w:rPr>
          <w:rFonts w:ascii="Calibri" w:hAnsi="Calibri"/>
        </w:rPr>
        <w:t xml:space="preserve"> in Fanon </w:t>
      </w:r>
      <w:r w:rsidRPr="00346C77">
        <w:rPr>
          <w:rFonts w:ascii="Calibri" w:hAnsi="Calibri"/>
          <w:b/>
          <w:highlight w:val="yellow"/>
          <w:u w:val="single"/>
        </w:rPr>
        <w:t>will</w:t>
      </w:r>
      <w:r w:rsidRPr="00346C77">
        <w:rPr>
          <w:rFonts w:ascii="Calibri" w:hAnsi="Calibri"/>
        </w:rPr>
        <w:t xml:space="preserve"> to many readers </w:t>
      </w:r>
      <w:r w:rsidRPr="00346C77">
        <w:rPr>
          <w:rFonts w:ascii="Calibri" w:hAnsi="Calibri"/>
          <w:b/>
          <w:highlight w:val="yellow"/>
          <w:u w:val="single"/>
        </w:rPr>
        <w:t>be reminiscent of</w:t>
      </w:r>
      <w:r w:rsidRPr="00346C77">
        <w:rPr>
          <w:rFonts w:ascii="Calibri" w:hAnsi="Calibri"/>
          <w:b/>
          <w:u w:val="single"/>
        </w:rPr>
        <w:t xml:space="preserve"> the </w:t>
      </w:r>
      <w:proofErr w:type="spellStart"/>
      <w:r w:rsidRPr="00346C77">
        <w:rPr>
          <w:rFonts w:ascii="Calibri" w:hAnsi="Calibri"/>
          <w:b/>
          <w:highlight w:val="yellow"/>
          <w:u w:val="single"/>
        </w:rPr>
        <w:t>relationalities</w:t>
      </w:r>
      <w:proofErr w:type="spellEnd"/>
      <w:r w:rsidRPr="00346C77">
        <w:rPr>
          <w:rFonts w:ascii="Calibri" w:hAnsi="Calibri"/>
          <w:b/>
          <w:u w:val="single"/>
        </w:rPr>
        <w:t xml:space="preserve"> </w:t>
      </w:r>
      <w:r w:rsidRPr="00346C77">
        <w:rPr>
          <w:rFonts w:ascii="Calibri" w:hAnsi="Calibri"/>
          <w:b/>
          <w:highlight w:val="yellow"/>
          <w:u w:val="single"/>
        </w:rPr>
        <w:t>of language</w:t>
      </w:r>
      <w:r w:rsidRPr="00346C77">
        <w:rPr>
          <w:rFonts w:ascii="Calibri" w:hAnsi="Calibri"/>
        </w:rPr>
        <w:t xml:space="preserve">. </w:t>
      </w:r>
      <w:r w:rsidRPr="00346C77">
        <w:rPr>
          <w:rFonts w:ascii="Calibri" w:hAnsi="Calibri"/>
          <w:sz w:val="14"/>
        </w:rPr>
        <w:t>Signifiers, in the legacy of Ferdinand de Saussure, can only mean by way of a</w:t>
      </w:r>
      <w:r w:rsidRPr="00346C77">
        <w:rPr>
          <w:rStyle w:val="BodytextItalic12"/>
          <w:rFonts w:ascii="Calibri" w:hAnsi="Calibri"/>
          <w:sz w:val="12"/>
        </w:rPr>
        <w:t xml:space="preserve"> formal</w:t>
      </w:r>
      <w:r w:rsidRPr="00346C77">
        <w:rPr>
          <w:rFonts w:ascii="Calibri" w:hAnsi="Calibri"/>
          <w:sz w:val="14"/>
        </w:rPr>
        <w:t xml:space="preserve"> system or arbitrary differences. After the 'linguistic turn' associated with the poststructuralists Roland Barthes, Jacques Derrida, Julia </w:t>
      </w:r>
      <w:proofErr w:type="spellStart"/>
      <w:r w:rsidRPr="00346C77">
        <w:rPr>
          <w:rFonts w:ascii="Calibri" w:hAnsi="Calibri"/>
          <w:sz w:val="14"/>
        </w:rPr>
        <w:t>Kristeva</w:t>
      </w:r>
      <w:proofErr w:type="spellEnd"/>
      <w:r w:rsidRPr="00346C77">
        <w:rPr>
          <w:rFonts w:ascii="Calibri" w:hAnsi="Calibri"/>
          <w:sz w:val="14"/>
        </w:rPr>
        <w:t xml:space="preserve">, Jacques </w:t>
      </w:r>
      <w:proofErr w:type="spellStart"/>
      <w:r w:rsidRPr="00346C77">
        <w:rPr>
          <w:rFonts w:ascii="Calibri" w:hAnsi="Calibri"/>
          <w:sz w:val="14"/>
        </w:rPr>
        <w:t>Lacan</w:t>
      </w:r>
      <w:proofErr w:type="spellEnd"/>
      <w:r w:rsidRPr="00346C77">
        <w:rPr>
          <w:rFonts w:ascii="Calibri" w:hAnsi="Calibri"/>
          <w:sz w:val="14"/>
        </w:rPr>
        <w:t xml:space="preserve">, and the 'archaeological' Foucault, society has been widely considered to operate in the same way that </w:t>
      </w:r>
      <w:proofErr w:type="spellStart"/>
      <w:r w:rsidRPr="00346C77">
        <w:rPr>
          <w:rFonts w:ascii="Calibri" w:hAnsi="Calibri"/>
          <w:sz w:val="14"/>
        </w:rPr>
        <w:t>Saussurian</w:t>
      </w:r>
      <w:proofErr w:type="spellEnd"/>
      <w:r w:rsidRPr="00346C77">
        <w:rPr>
          <w:rFonts w:ascii="Calibri" w:hAnsi="Calibri"/>
          <w:sz w:val="14"/>
        </w:rPr>
        <w:t xml:space="preserve"> signs do.</w:t>
      </w:r>
      <w:r w:rsidRPr="00346C77">
        <w:rPr>
          <w:rFonts w:ascii="Calibri" w:hAnsi="Calibri"/>
        </w:rPr>
        <w:t xml:space="preserve"> </w:t>
      </w:r>
      <w:r w:rsidRPr="00346C77">
        <w:rPr>
          <w:rFonts w:ascii="Calibri" w:hAnsi="Calibri"/>
          <w:b/>
          <w:highlight w:val="yellow"/>
          <w:u w:val="single"/>
        </w:rPr>
        <w:t>In</w:t>
      </w:r>
      <w:r w:rsidRPr="00346C77">
        <w:rPr>
          <w:rFonts w:ascii="Calibri" w:hAnsi="Calibri"/>
          <w:b/>
          <w:u w:val="single"/>
        </w:rPr>
        <w:t xml:space="preserve"> a </w:t>
      </w:r>
      <w:r w:rsidRPr="00346C77">
        <w:rPr>
          <w:rFonts w:ascii="Calibri" w:hAnsi="Calibri"/>
          <w:b/>
          <w:highlight w:val="yellow"/>
          <w:u w:val="single"/>
        </w:rPr>
        <w:t>social</w:t>
      </w:r>
      <w:r w:rsidRPr="00346C77">
        <w:rPr>
          <w:rFonts w:ascii="Calibri" w:hAnsi="Calibri"/>
          <w:b/>
          <w:u w:val="single"/>
        </w:rPr>
        <w:t xml:space="preserve"> system of </w:t>
      </w:r>
      <w:r w:rsidRPr="00346C77">
        <w:rPr>
          <w:rFonts w:ascii="Calibri" w:hAnsi="Calibri"/>
          <w:b/>
          <w:highlight w:val="yellow"/>
          <w:u w:val="single"/>
        </w:rPr>
        <w:lastRenderedPageBreak/>
        <w:t>differences</w:t>
      </w:r>
      <w:r w:rsidRPr="00346C77">
        <w:rPr>
          <w:rFonts w:ascii="Calibri" w:hAnsi="Calibri"/>
          <w:b/>
          <w:u w:val="single"/>
        </w:rPr>
        <w:t xml:space="preserve">, </w:t>
      </w:r>
      <w:r w:rsidRPr="00346C77">
        <w:rPr>
          <w:rFonts w:ascii="Calibri" w:hAnsi="Calibri"/>
          <w:b/>
          <w:highlight w:val="yellow"/>
          <w:u w:val="single"/>
        </w:rPr>
        <w:t>dominance</w:t>
      </w:r>
      <w:r w:rsidRPr="00346C77">
        <w:rPr>
          <w:rFonts w:ascii="Calibri" w:hAnsi="Calibri"/>
          <w:b/>
          <w:u w:val="single"/>
        </w:rPr>
        <w:t xml:space="preserve"> </w:t>
      </w:r>
      <w:r w:rsidRPr="00346C77">
        <w:rPr>
          <w:rFonts w:ascii="Calibri" w:hAnsi="Calibri"/>
          <w:b/>
          <w:highlight w:val="yellow"/>
          <w:u w:val="single"/>
        </w:rPr>
        <w:t>is</w:t>
      </w:r>
      <w:r w:rsidRPr="00346C77">
        <w:rPr>
          <w:rFonts w:ascii="Calibri" w:hAnsi="Calibri"/>
          <w:b/>
          <w:u w:val="single"/>
        </w:rPr>
        <w:t xml:space="preserve"> </w:t>
      </w:r>
      <w:r w:rsidRPr="00346C77">
        <w:rPr>
          <w:rFonts w:ascii="Calibri" w:hAnsi="Calibri"/>
          <w:b/>
          <w:highlight w:val="yellow"/>
          <w:u w:val="single"/>
        </w:rPr>
        <w:t>achieved</w:t>
      </w:r>
      <w:r w:rsidRPr="00346C77">
        <w:rPr>
          <w:rFonts w:ascii="Calibri" w:hAnsi="Calibri"/>
          <w:b/>
          <w:u w:val="single"/>
        </w:rPr>
        <w:t xml:space="preserve"> </w:t>
      </w:r>
      <w:r w:rsidRPr="00346C77">
        <w:rPr>
          <w:rFonts w:ascii="Calibri" w:hAnsi="Calibri"/>
          <w:b/>
          <w:highlight w:val="yellow"/>
          <w:u w:val="single"/>
        </w:rPr>
        <w:t>through</w:t>
      </w:r>
      <w:r w:rsidRPr="00346C77">
        <w:rPr>
          <w:rFonts w:ascii="Calibri" w:hAnsi="Calibri"/>
          <w:b/>
          <w:u w:val="single"/>
        </w:rPr>
        <w:t xml:space="preserve"> the </w:t>
      </w:r>
      <w:r w:rsidRPr="00346C77">
        <w:rPr>
          <w:rFonts w:ascii="Calibri" w:hAnsi="Calibri"/>
          <w:b/>
          <w:highlight w:val="yellow"/>
          <w:u w:val="single"/>
        </w:rPr>
        <w:t xml:space="preserve">fearful discursive exclusion of 'the </w:t>
      </w:r>
      <w:proofErr w:type="gramStart"/>
      <w:r w:rsidRPr="00346C77">
        <w:rPr>
          <w:rFonts w:ascii="Calibri" w:hAnsi="Calibri"/>
          <w:b/>
          <w:highlight w:val="yellow"/>
          <w:u w:val="single"/>
        </w:rPr>
        <w:t>Other</w:t>
      </w:r>
      <w:proofErr w:type="gramEnd"/>
      <w:r w:rsidRPr="00346C77">
        <w:rPr>
          <w:rFonts w:ascii="Calibri" w:hAnsi="Calibri"/>
          <w:b/>
          <w:highlight w:val="yellow"/>
          <w:u w:val="single"/>
        </w:rPr>
        <w:t>'</w:t>
      </w:r>
      <w:r w:rsidRPr="00346C77">
        <w:rPr>
          <w:rFonts w:ascii="Calibri" w:hAnsi="Calibri"/>
          <w:b/>
          <w:u w:val="single"/>
        </w:rPr>
        <w:t xml:space="preserve">. But </w:t>
      </w:r>
      <w:r w:rsidRPr="00346C77">
        <w:rPr>
          <w:rFonts w:ascii="Calibri" w:hAnsi="Calibri"/>
          <w:b/>
          <w:highlight w:val="yellow"/>
          <w:u w:val="single"/>
        </w:rPr>
        <w:t>since identity is never given, the future</w:t>
      </w:r>
      <w:r w:rsidRPr="00346C77">
        <w:rPr>
          <w:rFonts w:ascii="Calibri" w:hAnsi="Calibri"/>
          <w:b/>
          <w:u w:val="single"/>
        </w:rPr>
        <w:t xml:space="preserve"> of the system </w:t>
      </w:r>
      <w:r w:rsidRPr="00346C77">
        <w:rPr>
          <w:rFonts w:ascii="Calibri" w:hAnsi="Calibri"/>
          <w:b/>
          <w:highlight w:val="yellow"/>
          <w:u w:val="single"/>
        </w:rPr>
        <w:t>is inherently political</w:t>
      </w:r>
      <w:r w:rsidRPr="00346C77">
        <w:rPr>
          <w:rFonts w:ascii="Calibri" w:hAnsi="Calibri"/>
          <w:b/>
          <w:u w:val="single"/>
        </w:rPr>
        <w:t xml:space="preserve">. </w:t>
      </w:r>
      <w:r w:rsidRPr="00346C77">
        <w:rPr>
          <w:rFonts w:ascii="Calibri" w:hAnsi="Calibri"/>
          <w:b/>
          <w:highlight w:val="yellow"/>
          <w:u w:val="single"/>
        </w:rPr>
        <w:t>Politics is then</w:t>
      </w:r>
      <w:r w:rsidRPr="00346C77">
        <w:rPr>
          <w:rFonts w:ascii="Calibri" w:hAnsi="Calibri"/>
          <w:b/>
          <w:u w:val="single"/>
        </w:rPr>
        <w:t xml:space="preserve"> about </w:t>
      </w:r>
      <w:r w:rsidRPr="00346C77">
        <w:rPr>
          <w:rFonts w:ascii="Calibri" w:hAnsi="Calibri"/>
          <w:b/>
          <w:highlight w:val="yellow"/>
          <w:u w:val="single"/>
        </w:rPr>
        <w:t>the formation</w:t>
      </w:r>
      <w:r w:rsidRPr="00346C77">
        <w:rPr>
          <w:rFonts w:ascii="Calibri" w:hAnsi="Calibri"/>
          <w:b/>
          <w:u w:val="single"/>
        </w:rPr>
        <w:t xml:space="preserve"> </w:t>
      </w:r>
      <w:r w:rsidRPr="000A1FB2">
        <w:rPr>
          <w:rFonts w:ascii="Calibri" w:hAnsi="Calibri"/>
          <w:b/>
          <w:highlight w:val="yellow"/>
          <w:u w:val="single"/>
        </w:rPr>
        <w:t>of heterogeneous coalitions amongst the disenfranchised to wrestle signifiers from the dominant</w:t>
      </w:r>
      <w:r w:rsidRPr="00346C77">
        <w:rPr>
          <w:rFonts w:ascii="Calibri" w:hAnsi="Calibri"/>
        </w:rPr>
        <w:t xml:space="preserve">. </w:t>
      </w:r>
      <w:r w:rsidRPr="000A1FB2">
        <w:rPr>
          <w:rFonts w:ascii="Calibri" w:hAnsi="Calibri"/>
          <w:b/>
          <w:highlight w:val="yellow"/>
          <w:u w:val="single"/>
        </w:rPr>
        <w:t>This conception</w:t>
      </w:r>
      <w:r w:rsidRPr="00346C77">
        <w:rPr>
          <w:rFonts w:ascii="Calibri" w:hAnsi="Calibri"/>
          <w:b/>
          <w:u w:val="single"/>
        </w:rPr>
        <w:t xml:space="preserve"> of the social </w:t>
      </w:r>
      <w:r w:rsidRPr="000A1FB2">
        <w:rPr>
          <w:rFonts w:ascii="Calibri" w:hAnsi="Calibri"/>
          <w:b/>
          <w:highlight w:val="yellow"/>
          <w:u w:val="single"/>
        </w:rPr>
        <w:t>as structured through negativity and floating signifiers is very influential</w:t>
      </w:r>
      <w:r w:rsidRPr="00346C77">
        <w:rPr>
          <w:rFonts w:ascii="Calibri" w:hAnsi="Calibri"/>
        </w:rPr>
        <w:t xml:space="preserve">, </w:t>
      </w:r>
      <w:r w:rsidRPr="00346C77">
        <w:rPr>
          <w:rFonts w:ascii="Calibri" w:hAnsi="Calibri"/>
          <w:sz w:val="14"/>
        </w:rPr>
        <w:t xml:space="preserve">more or less informing important theorists of the left such as Butler, Gilroy, </w:t>
      </w:r>
      <w:proofErr w:type="spellStart"/>
      <w:r w:rsidRPr="00346C77">
        <w:rPr>
          <w:rFonts w:ascii="Calibri" w:hAnsi="Calibri"/>
          <w:sz w:val="14"/>
        </w:rPr>
        <w:t>Homi</w:t>
      </w:r>
      <w:proofErr w:type="spellEnd"/>
      <w:r w:rsidRPr="00346C77">
        <w:rPr>
          <w:rFonts w:ascii="Calibri" w:hAnsi="Calibri"/>
          <w:sz w:val="14"/>
        </w:rPr>
        <w:t xml:space="preserve"> </w:t>
      </w:r>
      <w:proofErr w:type="spellStart"/>
      <w:r w:rsidRPr="00346C77">
        <w:rPr>
          <w:rFonts w:ascii="Calibri" w:hAnsi="Calibri"/>
          <w:sz w:val="14"/>
        </w:rPr>
        <w:t>Bhabha</w:t>
      </w:r>
      <w:proofErr w:type="spellEnd"/>
      <w:r w:rsidRPr="00346C77">
        <w:rPr>
          <w:rFonts w:ascii="Calibri" w:hAnsi="Calibri"/>
          <w:sz w:val="14"/>
        </w:rPr>
        <w:t xml:space="preserve">, Stuart Hall, Ernesto </w:t>
      </w:r>
      <w:proofErr w:type="spellStart"/>
      <w:r w:rsidRPr="00346C77">
        <w:rPr>
          <w:rFonts w:ascii="Calibri" w:hAnsi="Calibri"/>
          <w:sz w:val="14"/>
        </w:rPr>
        <w:t>Laclau</w:t>
      </w:r>
      <w:proofErr w:type="spellEnd"/>
      <w:r w:rsidRPr="00346C77">
        <w:rPr>
          <w:rFonts w:ascii="Calibri" w:hAnsi="Calibri"/>
          <w:sz w:val="14"/>
        </w:rPr>
        <w:t xml:space="preserve">, Chantal </w:t>
      </w:r>
      <w:proofErr w:type="spellStart"/>
      <w:r w:rsidRPr="00346C77">
        <w:rPr>
          <w:rFonts w:ascii="Calibri" w:hAnsi="Calibri"/>
          <w:sz w:val="14"/>
        </w:rPr>
        <w:t>Mouffe</w:t>
      </w:r>
      <w:proofErr w:type="spellEnd"/>
      <w:r w:rsidRPr="00346C77">
        <w:rPr>
          <w:rFonts w:ascii="Calibri" w:hAnsi="Calibri"/>
          <w:sz w:val="14"/>
        </w:rPr>
        <w:t xml:space="preserve">, Edward Said, </w:t>
      </w:r>
      <w:proofErr w:type="spellStart"/>
      <w:r w:rsidRPr="00346C77">
        <w:rPr>
          <w:rFonts w:ascii="Calibri" w:hAnsi="Calibri"/>
          <w:sz w:val="14"/>
        </w:rPr>
        <w:t>Gayatri</w:t>
      </w:r>
      <w:proofErr w:type="spellEnd"/>
      <w:r w:rsidRPr="00346C77">
        <w:rPr>
          <w:rFonts w:ascii="Calibri" w:hAnsi="Calibri"/>
          <w:sz w:val="14"/>
        </w:rPr>
        <w:t xml:space="preserve"> </w:t>
      </w:r>
      <w:proofErr w:type="spellStart"/>
      <w:r w:rsidRPr="00346C77">
        <w:rPr>
          <w:rFonts w:ascii="Calibri" w:hAnsi="Calibri"/>
          <w:sz w:val="14"/>
        </w:rPr>
        <w:t>Spivak</w:t>
      </w:r>
      <w:proofErr w:type="spellEnd"/>
      <w:r w:rsidRPr="00346C77">
        <w:rPr>
          <w:rFonts w:ascii="Calibri" w:hAnsi="Calibri"/>
          <w:sz w:val="14"/>
        </w:rPr>
        <w:t xml:space="preserve">, and </w:t>
      </w:r>
      <w:proofErr w:type="spellStart"/>
      <w:r w:rsidRPr="00346C77">
        <w:rPr>
          <w:rFonts w:ascii="Calibri" w:hAnsi="Calibri"/>
          <w:sz w:val="14"/>
        </w:rPr>
        <w:t>Slavoj</w:t>
      </w:r>
      <w:proofErr w:type="spellEnd"/>
      <w:r w:rsidRPr="00346C77">
        <w:rPr>
          <w:rFonts w:ascii="Calibri" w:hAnsi="Calibri"/>
          <w:sz w:val="14"/>
        </w:rPr>
        <w:t xml:space="preserve"> </w:t>
      </w:r>
      <w:proofErr w:type="spellStart"/>
      <w:r w:rsidRPr="00346C77">
        <w:rPr>
          <w:rFonts w:ascii="Calibri" w:hAnsi="Calibri"/>
          <w:sz w:val="14"/>
        </w:rPr>
        <w:t>ZiZek</w:t>
      </w:r>
      <w:proofErr w:type="spellEnd"/>
      <w:r w:rsidRPr="00346C77">
        <w:rPr>
          <w:rFonts w:ascii="Calibri" w:hAnsi="Calibri"/>
          <w:sz w:val="14"/>
        </w:rPr>
        <w:t>.</w:t>
      </w:r>
    </w:p>
    <w:p w14:paraId="32BB61B9" w14:textId="77777777" w:rsidR="006762C5" w:rsidRPr="00346C77" w:rsidRDefault="006762C5" w:rsidP="006762C5">
      <w:pPr>
        <w:pStyle w:val="card"/>
        <w:ind w:left="0"/>
        <w:rPr>
          <w:rFonts w:ascii="Calibri" w:hAnsi="Calibri"/>
          <w:sz w:val="10"/>
        </w:rPr>
      </w:pPr>
      <w:r w:rsidRPr="00346C77">
        <w:rPr>
          <w:rFonts w:ascii="Calibri" w:hAnsi="Calibri"/>
          <w:b/>
          <w:u w:val="single"/>
        </w:rPr>
        <w:t xml:space="preserve">These theorists might retort to the phenomenologist of </w:t>
      </w:r>
      <w:r w:rsidRPr="00346C77">
        <w:rPr>
          <w:rFonts w:ascii="Calibri" w:hAnsi="Calibri"/>
          <w:b/>
          <w:highlight w:val="yellow"/>
          <w:u w:val="single"/>
        </w:rPr>
        <w:t>race</w:t>
      </w:r>
      <w:r w:rsidRPr="00346C77">
        <w:rPr>
          <w:rFonts w:ascii="Calibri" w:hAnsi="Calibri"/>
          <w:b/>
          <w:u w:val="single"/>
        </w:rPr>
        <w:t xml:space="preserve"> that it </w:t>
      </w:r>
      <w:r w:rsidRPr="00346C77">
        <w:rPr>
          <w:rFonts w:ascii="Calibri" w:hAnsi="Calibri"/>
          <w:b/>
          <w:highlight w:val="yellow"/>
          <w:u w:val="single"/>
        </w:rPr>
        <w:t>isn't phenotype at all</w:t>
      </w:r>
      <w:r w:rsidRPr="00346C77">
        <w:rPr>
          <w:rFonts w:ascii="Calibri" w:hAnsi="Calibri"/>
        </w:rPr>
        <w:t xml:space="preserve">, </w:t>
      </w:r>
      <w:r w:rsidRPr="00346C77">
        <w:rPr>
          <w:rStyle w:val="StyleBoldUnderline"/>
          <w:rFonts w:ascii="Calibri" w:hAnsi="Calibri"/>
          <w:highlight w:val="yellow"/>
          <w:lang w:bidi="ar-SA"/>
        </w:rPr>
        <w:t xml:space="preserve">but the white boy's reiterated interjection </w:t>
      </w:r>
      <w:proofErr w:type="gramStart"/>
      <w:r w:rsidRPr="00346C77">
        <w:rPr>
          <w:rStyle w:val="StyleBoldUnderline"/>
          <w:rFonts w:ascii="Calibri" w:hAnsi="Calibri"/>
          <w:highlight w:val="yellow"/>
          <w:lang w:bidi="ar-SA"/>
        </w:rPr>
        <w:t>''Look</w:t>
      </w:r>
      <w:proofErr w:type="gramEnd"/>
      <w:r w:rsidRPr="00346C77">
        <w:rPr>
          <w:rStyle w:val="StyleBoldUnderline"/>
          <w:rFonts w:ascii="Calibri" w:hAnsi="Calibri"/>
          <w:highlight w:val="yellow"/>
          <w:lang w:bidi="ar-SA"/>
        </w:rPr>
        <w:t>!'' that determines the differ</w:t>
      </w:r>
      <w:r w:rsidRPr="00346C77">
        <w:rPr>
          <w:rStyle w:val="StyleBoldUnderline"/>
          <w:rFonts w:ascii="Calibri" w:hAnsi="Calibri"/>
          <w:highlight w:val="yellow"/>
          <w:lang w:bidi="ar-SA"/>
        </w:rPr>
        <w:softHyphen/>
        <w:t>entiation of bodies</w:t>
      </w:r>
      <w:r w:rsidRPr="00346C77">
        <w:rPr>
          <w:rStyle w:val="StyleBoldUnderline"/>
          <w:rFonts w:ascii="Calibri" w:hAnsi="Calibri"/>
          <w:lang w:bidi="ar-SA"/>
        </w:rPr>
        <w:t>. Fanon</w:t>
      </w:r>
      <w:r w:rsidRPr="00346C77">
        <w:rPr>
          <w:rStyle w:val="StyleBoldUnderline"/>
          <w:rFonts w:ascii="Calibri" w:hAnsi="Calibri"/>
        </w:rPr>
        <w:t xml:space="preserve"> is '</w:t>
      </w:r>
      <w:proofErr w:type="spellStart"/>
      <w:r w:rsidRPr="00346C77">
        <w:rPr>
          <w:rStyle w:val="StyleBoldUnderline"/>
          <w:rFonts w:ascii="Calibri" w:hAnsi="Calibri"/>
        </w:rPr>
        <w:t>interpellated</w:t>
      </w:r>
      <w:proofErr w:type="spellEnd"/>
      <w:r w:rsidRPr="00346C77">
        <w:rPr>
          <w:rStyle w:val="StyleBoldUnderline"/>
          <w:rFonts w:ascii="Calibri" w:hAnsi="Calibri"/>
        </w:rPr>
        <w:t xml:space="preserve">' as black subject by the use of racist language, while </w:t>
      </w:r>
      <w:r w:rsidRPr="00346C77">
        <w:rPr>
          <w:rStyle w:val="StyleBoldUnderline"/>
          <w:rFonts w:ascii="Calibri" w:hAnsi="Calibri"/>
          <w:highlight w:val="yellow"/>
        </w:rPr>
        <w:t>the boy reproduces himself as white</w:t>
      </w:r>
      <w:r w:rsidRPr="00346C77">
        <w:rPr>
          <w:rFonts w:ascii="Calibri" w:hAnsi="Calibri"/>
          <w:sz w:val="14"/>
        </w:rPr>
        <w:t xml:space="preserve">. </w:t>
      </w:r>
      <w:r w:rsidRPr="00346C77">
        <w:rPr>
          <w:rFonts w:ascii="Calibri" w:hAnsi="Calibri"/>
          <w:b/>
          <w:highlight w:val="yellow"/>
          <w:u w:val="single"/>
        </w:rPr>
        <w:t>They</w:t>
      </w:r>
      <w:r w:rsidRPr="00346C77">
        <w:rPr>
          <w:rFonts w:ascii="Calibri" w:hAnsi="Calibri"/>
        </w:rPr>
        <w:t xml:space="preserve"> both </w:t>
      </w:r>
      <w:r w:rsidRPr="00346C77">
        <w:rPr>
          <w:rFonts w:ascii="Calibri" w:hAnsi="Calibri"/>
          <w:b/>
          <w:highlight w:val="yellow"/>
          <w:u w:val="single"/>
        </w:rPr>
        <w:t>have little choice but to be produced by discourse</w:t>
      </w:r>
      <w:r w:rsidRPr="00346C77">
        <w:rPr>
          <w:rFonts w:ascii="Calibri" w:hAnsi="Calibri"/>
          <w:b/>
          <w:u w:val="single"/>
        </w:rPr>
        <w:t xml:space="preserve">. But what does </w:t>
      </w:r>
      <w:r w:rsidRPr="00346C77">
        <w:rPr>
          <w:rFonts w:ascii="Calibri" w:hAnsi="Calibri"/>
          <w:b/>
          <w:highlight w:val="yellow"/>
          <w:u w:val="single"/>
        </w:rPr>
        <w:t>'produced'</w:t>
      </w:r>
      <w:r w:rsidRPr="00346C77">
        <w:rPr>
          <w:rFonts w:ascii="Calibri" w:hAnsi="Calibri"/>
          <w:b/>
          <w:u w:val="single"/>
        </w:rPr>
        <w:t xml:space="preserve"> mean?</w:t>
      </w:r>
      <w:r w:rsidRPr="00346C77">
        <w:rPr>
          <w:rFonts w:ascii="Calibri" w:hAnsi="Calibri"/>
        </w:rPr>
        <w:t xml:space="preserve"> </w:t>
      </w:r>
      <w:proofErr w:type="gramStart"/>
      <w:r w:rsidRPr="00346C77">
        <w:rPr>
          <w:rFonts w:ascii="Calibri" w:hAnsi="Calibri"/>
          <w:sz w:val="14"/>
        </w:rPr>
        <w:t>Surely not that there was no Frantz Fanon prior to this boy's interjection.</w:t>
      </w:r>
      <w:proofErr w:type="gramEnd"/>
      <w:r w:rsidRPr="00346C77">
        <w:rPr>
          <w:rFonts w:ascii="Calibri" w:hAnsi="Calibri"/>
        </w:rPr>
        <w:t xml:space="preserve"> </w:t>
      </w:r>
      <w:r w:rsidRPr="00E42608">
        <w:rPr>
          <w:rFonts w:ascii="Calibri" w:hAnsi="Calibri"/>
          <w:b/>
          <w:u w:val="single"/>
        </w:rPr>
        <w:t>It</w:t>
      </w:r>
      <w:r w:rsidRPr="00346C77">
        <w:rPr>
          <w:rFonts w:ascii="Calibri" w:hAnsi="Calibri"/>
          <w:b/>
          <w:u w:val="single"/>
        </w:rPr>
        <w:t xml:space="preserve"> </w:t>
      </w:r>
      <w:r w:rsidRPr="00346C77">
        <w:rPr>
          <w:rFonts w:ascii="Calibri" w:hAnsi="Calibri"/>
          <w:b/>
          <w:highlight w:val="yellow"/>
          <w:u w:val="single"/>
        </w:rPr>
        <w:t>means</w:t>
      </w:r>
      <w:r w:rsidRPr="00346C77">
        <w:rPr>
          <w:rFonts w:ascii="Calibri" w:hAnsi="Calibri"/>
        </w:rPr>
        <w:t xml:space="preserve">, </w:t>
      </w:r>
      <w:r w:rsidRPr="00346C77">
        <w:rPr>
          <w:rFonts w:ascii="Calibri" w:hAnsi="Calibri"/>
          <w:sz w:val="14"/>
        </w:rPr>
        <w:t>for these theorists</w:t>
      </w:r>
      <w:r w:rsidRPr="00346C77">
        <w:rPr>
          <w:rFonts w:ascii="Calibri" w:hAnsi="Calibri"/>
        </w:rPr>
        <w:t xml:space="preserve">, </w:t>
      </w:r>
      <w:r w:rsidRPr="00346C77">
        <w:rPr>
          <w:rFonts w:ascii="Calibri" w:hAnsi="Calibri"/>
          <w:b/>
          <w:highlight w:val="yellow"/>
          <w:u w:val="single"/>
        </w:rPr>
        <w:t xml:space="preserve">that the interjection makes phenotype </w:t>
      </w:r>
      <w:proofErr w:type="gramStart"/>
      <w:r w:rsidRPr="00346C77">
        <w:rPr>
          <w:rFonts w:ascii="Calibri" w:hAnsi="Calibri"/>
          <w:b/>
          <w:highlight w:val="yellow"/>
          <w:u w:val="single"/>
        </w:rPr>
        <w:t>matter</w:t>
      </w:r>
      <w:r w:rsidRPr="00346C77">
        <w:rPr>
          <w:rFonts w:ascii="Calibri" w:hAnsi="Calibri"/>
          <w:b/>
          <w:u w:val="single"/>
        </w:rPr>
        <w:t xml:space="preserve">, </w:t>
      </w:r>
      <w:r w:rsidRPr="00346C77">
        <w:rPr>
          <w:rFonts w:ascii="Calibri" w:hAnsi="Calibri"/>
          <w:b/>
          <w:highlight w:val="yellow"/>
          <w:u w:val="single"/>
        </w:rPr>
        <w:t>that</w:t>
      </w:r>
      <w:proofErr w:type="gramEnd"/>
      <w:r w:rsidRPr="00346C77">
        <w:rPr>
          <w:rFonts w:ascii="Calibri" w:hAnsi="Calibri"/>
          <w:b/>
          <w:highlight w:val="yellow"/>
          <w:u w:val="single"/>
        </w:rPr>
        <w:t xml:space="preserve"> without language there would not be</w:t>
      </w:r>
      <w:r w:rsidRPr="00346C77">
        <w:rPr>
          <w:rFonts w:ascii="Calibri" w:hAnsi="Calibri"/>
          <w:b/>
          <w:u w:val="single"/>
        </w:rPr>
        <w:t xml:space="preserve"> any </w:t>
      </w:r>
      <w:r w:rsidRPr="00346C77">
        <w:rPr>
          <w:rFonts w:ascii="Calibri" w:hAnsi="Calibri"/>
          <w:b/>
          <w:highlight w:val="yellow"/>
          <w:u w:val="single"/>
        </w:rPr>
        <w:t>difference</w:t>
      </w:r>
      <w:r w:rsidRPr="00346C77">
        <w:rPr>
          <w:rFonts w:ascii="Calibri" w:hAnsi="Calibri"/>
        </w:rPr>
        <w:t xml:space="preserve">. </w:t>
      </w:r>
      <w:r w:rsidRPr="00346C77">
        <w:rPr>
          <w:rFonts w:ascii="Calibri" w:hAnsi="Calibri"/>
          <w:b/>
          <w:highlight w:val="yellow"/>
          <w:u w:val="single"/>
        </w:rPr>
        <w:t>Language</w:t>
      </w:r>
      <w:r w:rsidRPr="00346C77">
        <w:rPr>
          <w:rFonts w:ascii="Calibri" w:hAnsi="Calibri"/>
        </w:rPr>
        <w:t xml:space="preserve"> </w:t>
      </w:r>
      <w:r w:rsidRPr="00346C77">
        <w:rPr>
          <w:rFonts w:ascii="Calibri" w:hAnsi="Calibri"/>
          <w:sz w:val="14"/>
        </w:rPr>
        <w:t xml:space="preserve">(or culture at large) </w:t>
      </w:r>
      <w:r w:rsidRPr="00346C77">
        <w:rPr>
          <w:rFonts w:ascii="Calibri" w:hAnsi="Calibri"/>
          <w:b/>
          <w:highlight w:val="yellow"/>
          <w:u w:val="single"/>
        </w:rPr>
        <w:t xml:space="preserve">is a </w:t>
      </w:r>
      <w:proofErr w:type="gramStart"/>
      <w:r w:rsidRPr="00346C77">
        <w:rPr>
          <w:rFonts w:ascii="Calibri" w:hAnsi="Calibri"/>
          <w:b/>
          <w:highlight w:val="yellow"/>
          <w:u w:val="single"/>
        </w:rPr>
        <w:t xml:space="preserve">screen </w:t>
      </w:r>
      <w:r w:rsidRPr="00346C77">
        <w:rPr>
          <w:rFonts w:ascii="Calibri" w:hAnsi="Calibri"/>
          <w:b/>
          <w:u w:val="single"/>
        </w:rPr>
        <w:t>which</w:t>
      </w:r>
      <w:proofErr w:type="gramEnd"/>
      <w:r w:rsidRPr="00346C77">
        <w:rPr>
          <w:rStyle w:val="BodytextItalic11"/>
          <w:rFonts w:ascii="Calibri" w:hAnsi="Calibri"/>
        </w:rPr>
        <w:t xml:space="preserve"> mediates</w:t>
      </w:r>
      <w:r w:rsidRPr="00346C77">
        <w:rPr>
          <w:rFonts w:ascii="Calibri" w:hAnsi="Calibri"/>
          <w:b/>
          <w:u w:val="single"/>
        </w:rPr>
        <w:t xml:space="preserve"> </w:t>
      </w:r>
      <w:r w:rsidRPr="00346C77">
        <w:rPr>
          <w:rFonts w:ascii="Calibri" w:hAnsi="Calibri"/>
          <w:b/>
          <w:highlight w:val="yellow"/>
          <w:u w:val="single"/>
        </w:rPr>
        <w:t>between consciousness and the obscure matter of the body</w:t>
      </w:r>
      <w:r w:rsidRPr="00346C77">
        <w:rPr>
          <w:rFonts w:ascii="Calibri" w:hAnsi="Calibri"/>
          <w:b/>
          <w:u w:val="single"/>
        </w:rPr>
        <w:t>.</w:t>
      </w:r>
      <w:r w:rsidRPr="00346C77">
        <w:rPr>
          <w:rFonts w:ascii="Calibri" w:hAnsi="Calibri"/>
        </w:rPr>
        <w:t xml:space="preserve"> </w:t>
      </w:r>
      <w:r w:rsidRPr="00346C77">
        <w:rPr>
          <w:rFonts w:ascii="Calibri" w:hAnsi="Calibri"/>
          <w:b/>
          <w:u w:val="single"/>
        </w:rPr>
        <w:t>Whenever language</w:t>
      </w:r>
      <w:r w:rsidRPr="00346C77">
        <w:rPr>
          <w:rFonts w:ascii="Calibri" w:hAnsi="Calibri"/>
        </w:rPr>
        <w:t xml:space="preserve"> </w:t>
      </w:r>
      <w:r w:rsidRPr="00346C77">
        <w:rPr>
          <w:rFonts w:ascii="Calibri" w:hAnsi="Calibri"/>
          <w:sz w:val="14"/>
        </w:rPr>
        <w:t xml:space="preserve">(the language of science, for example) </w:t>
      </w:r>
      <w:r w:rsidRPr="00346C77">
        <w:rPr>
          <w:rFonts w:ascii="Calibri" w:hAnsi="Calibri"/>
          <w:b/>
          <w:u w:val="single"/>
        </w:rPr>
        <w:t>claims to grasp materiality 'itself', it in fact hits against the wall of its own mediations.</w:t>
      </w:r>
      <w:r w:rsidRPr="00346C77">
        <w:rPr>
          <w:rFonts w:ascii="Calibri" w:hAnsi="Calibri"/>
        </w:rPr>
        <w:t xml:space="preserve"> </w:t>
      </w:r>
      <w:r w:rsidRPr="00346C77">
        <w:rPr>
          <w:rFonts w:ascii="Calibri" w:hAnsi="Calibri"/>
          <w:sz w:val="14"/>
        </w:rPr>
        <w:t>In this mediation model of language,</w:t>
      </w:r>
      <w:r w:rsidRPr="00346C77">
        <w:rPr>
          <w:rFonts w:ascii="Calibri" w:hAnsi="Calibri"/>
        </w:rPr>
        <w:t xml:space="preserve"> </w:t>
      </w:r>
      <w:r w:rsidRPr="00346C77">
        <w:rPr>
          <w:rFonts w:ascii="Calibri" w:hAnsi="Calibri"/>
          <w:b/>
          <w:u w:val="single"/>
        </w:rPr>
        <w:t>materiality is forever unknown and there is no intermingling possible between the two realms</w:t>
      </w:r>
      <w:r w:rsidRPr="00346C77">
        <w:rPr>
          <w:rFonts w:ascii="Calibri" w:hAnsi="Calibri"/>
        </w:rPr>
        <w:t xml:space="preserve">. </w:t>
      </w:r>
      <w:r w:rsidRPr="00346C77">
        <w:rPr>
          <w:rFonts w:ascii="Calibri" w:hAnsi="Calibri"/>
          <w:sz w:val="14"/>
        </w:rPr>
        <w:t>In</w:t>
      </w:r>
      <w:r w:rsidRPr="00346C77">
        <w:rPr>
          <w:rStyle w:val="BodytextItalic11"/>
          <w:rFonts w:ascii="Calibri" w:hAnsi="Calibri"/>
          <w:sz w:val="12"/>
        </w:rPr>
        <w:t xml:space="preserve"> Bodies That Matter,</w:t>
      </w:r>
      <w:r w:rsidRPr="00346C77">
        <w:rPr>
          <w:rFonts w:ascii="Calibri" w:hAnsi="Calibri"/>
          <w:sz w:val="14"/>
        </w:rPr>
        <w:t xml:space="preserve"> Butler writes: "The body posited as prior to the sign, is always</w:t>
      </w:r>
      <w:r w:rsidRPr="00346C77">
        <w:rPr>
          <w:rStyle w:val="BodytextItalic11"/>
          <w:rFonts w:ascii="Calibri" w:hAnsi="Calibri"/>
          <w:sz w:val="12"/>
        </w:rPr>
        <w:t xml:space="preserve"> posited</w:t>
      </w:r>
      <w:r w:rsidRPr="00346C77">
        <w:rPr>
          <w:rFonts w:ascii="Calibri" w:hAnsi="Calibri"/>
          <w:sz w:val="14"/>
        </w:rPr>
        <w:t xml:space="preserve"> or</w:t>
      </w:r>
      <w:r w:rsidRPr="00346C77">
        <w:rPr>
          <w:rStyle w:val="BodytextItalic11"/>
          <w:rFonts w:ascii="Calibri" w:hAnsi="Calibri"/>
          <w:sz w:val="12"/>
        </w:rPr>
        <w:t xml:space="preserve"> signified</w:t>
      </w:r>
      <w:r w:rsidRPr="00346C77">
        <w:rPr>
          <w:rFonts w:ascii="Calibri" w:hAnsi="Calibri"/>
          <w:sz w:val="14"/>
        </w:rPr>
        <w:t xml:space="preserve"> as</w:t>
      </w:r>
      <w:r w:rsidRPr="00346C77">
        <w:rPr>
          <w:rStyle w:val="BodytextItalic11"/>
          <w:rFonts w:ascii="Calibri" w:hAnsi="Calibri"/>
          <w:sz w:val="12"/>
        </w:rPr>
        <w:t xml:space="preserve"> prior.</w:t>
      </w:r>
      <w:r w:rsidRPr="00346C77">
        <w:rPr>
          <w:rFonts w:ascii="Calibri" w:hAnsi="Calibri"/>
          <w:sz w:val="14"/>
        </w:rPr>
        <w:t xml:space="preserve"> This signification produces as an</w:t>
      </w:r>
      <w:r w:rsidRPr="00346C77">
        <w:rPr>
          <w:rStyle w:val="BodytextItalic11"/>
          <w:rFonts w:ascii="Calibri" w:hAnsi="Calibri"/>
          <w:sz w:val="12"/>
        </w:rPr>
        <w:t xml:space="preserve"> effect</w:t>
      </w:r>
      <w:r w:rsidRPr="00346C77">
        <w:rPr>
          <w:rFonts w:ascii="Calibri" w:hAnsi="Calibri"/>
          <w:sz w:val="14"/>
        </w:rPr>
        <w:t xml:space="preserve"> of its own procedure the very body that it nevertheless and simultaneously claims to discover as that which</w:t>
      </w:r>
      <w:r w:rsidRPr="00346C77">
        <w:rPr>
          <w:rStyle w:val="BodytextItalic11"/>
          <w:rFonts w:ascii="Calibri" w:hAnsi="Calibri"/>
          <w:sz w:val="12"/>
        </w:rPr>
        <w:t xml:space="preserve"> precedes</w:t>
      </w:r>
      <w:r w:rsidRPr="00346C77">
        <w:rPr>
          <w:rFonts w:ascii="Calibri" w:hAnsi="Calibri"/>
          <w:sz w:val="14"/>
        </w:rPr>
        <w:t xml:space="preserve"> its own action'' (1993, page 30</w:t>
      </w:r>
      <w:r w:rsidRPr="00346C77">
        <w:rPr>
          <w:rFonts w:ascii="Calibri" w:hAnsi="Calibri"/>
          <w:sz w:val="10"/>
        </w:rPr>
        <w:t xml:space="preserve">). </w:t>
      </w:r>
      <w:r w:rsidRPr="00346C77">
        <w:rPr>
          <w:rFonts w:ascii="Calibri" w:hAnsi="Calibri"/>
          <w:b/>
          <w:u w:val="single"/>
        </w:rPr>
        <w:t>Butler's well-known argument is that there is no anatomy or phenotype unless invoked by signification, by discourses of gender and race</w:t>
      </w:r>
      <w:r w:rsidRPr="00346C77">
        <w:rPr>
          <w:rFonts w:ascii="Calibri" w:hAnsi="Calibri"/>
        </w:rPr>
        <w:t xml:space="preserve">. </w:t>
      </w:r>
      <w:r w:rsidRPr="00346C77">
        <w:rPr>
          <w:rFonts w:ascii="Calibri" w:hAnsi="Calibri"/>
          <w:b/>
          <w:highlight w:val="yellow"/>
          <w:u w:val="single"/>
        </w:rPr>
        <w:t>It is beyond dispute that no body is untouched by signification</w:t>
      </w:r>
      <w:r w:rsidRPr="00346C77">
        <w:rPr>
          <w:rFonts w:ascii="Calibri" w:hAnsi="Calibri"/>
          <w:b/>
          <w:u w:val="single"/>
        </w:rPr>
        <w:t>.</w:t>
      </w:r>
      <w:r w:rsidRPr="00346C77">
        <w:rPr>
          <w:rFonts w:ascii="Calibri" w:hAnsi="Calibri"/>
        </w:rPr>
        <w:t xml:space="preserve"> </w:t>
      </w:r>
      <w:r w:rsidRPr="00346C77">
        <w:rPr>
          <w:rFonts w:ascii="Calibri" w:hAnsi="Calibri"/>
          <w:b/>
          <w:highlight w:val="yellow"/>
          <w:u w:val="single"/>
        </w:rPr>
        <w:t>The question is</w:t>
      </w:r>
      <w:r w:rsidRPr="00346C77">
        <w:rPr>
          <w:rFonts w:ascii="Calibri" w:hAnsi="Calibri"/>
          <w:b/>
          <w:u w:val="single"/>
        </w:rPr>
        <w:t>,</w:t>
      </w:r>
      <w:r w:rsidRPr="00346C77">
        <w:rPr>
          <w:rFonts w:ascii="Calibri" w:hAnsi="Calibri"/>
        </w:rPr>
        <w:t xml:space="preserve"> rather, </w:t>
      </w:r>
      <w:r w:rsidRPr="00346C77">
        <w:rPr>
          <w:rFonts w:ascii="Calibri" w:hAnsi="Calibri"/>
          <w:b/>
          <w:highlight w:val="yellow"/>
          <w:u w:val="single"/>
        </w:rPr>
        <w:t>how signification comes to have any effect at all</w:t>
      </w:r>
      <w:r w:rsidRPr="00346C77">
        <w:rPr>
          <w:rFonts w:ascii="Calibri" w:hAnsi="Calibri"/>
          <w:b/>
          <w:u w:val="single"/>
        </w:rPr>
        <w:t xml:space="preserve">, </w:t>
      </w:r>
      <w:r w:rsidRPr="00346C77">
        <w:rPr>
          <w:rFonts w:ascii="Calibri" w:hAnsi="Calibri"/>
          <w:b/>
          <w:highlight w:val="yellow"/>
          <w:u w:val="single"/>
        </w:rPr>
        <w:t>if not through</w:t>
      </w:r>
      <w:r w:rsidRPr="00346C77">
        <w:rPr>
          <w:rFonts w:ascii="Calibri" w:hAnsi="Calibri"/>
          <w:b/>
          <w:u w:val="single"/>
        </w:rPr>
        <w:t xml:space="preserve"> the </w:t>
      </w:r>
      <w:r w:rsidRPr="00346C77">
        <w:rPr>
          <w:rFonts w:ascii="Calibri" w:hAnsi="Calibri"/>
          <w:b/>
          <w:highlight w:val="yellow"/>
          <w:u w:val="single"/>
        </w:rPr>
        <w:t>materiality</w:t>
      </w:r>
      <w:r w:rsidRPr="00346C77">
        <w:rPr>
          <w:rFonts w:ascii="Calibri" w:hAnsi="Calibri"/>
          <w:b/>
          <w:u w:val="single"/>
        </w:rPr>
        <w:t xml:space="preserve"> of signs, bodies, and spaces</w:t>
      </w:r>
      <w:r w:rsidRPr="00346C77">
        <w:rPr>
          <w:rFonts w:ascii="Calibri" w:hAnsi="Calibri"/>
        </w:rPr>
        <w:t xml:space="preserve">. </w:t>
      </w:r>
      <w:r w:rsidRPr="00346C77">
        <w:rPr>
          <w:rFonts w:ascii="Calibri" w:hAnsi="Calibri"/>
          <w:sz w:val="14"/>
        </w:rPr>
        <w:t>The statement</w:t>
      </w:r>
      <w:r w:rsidRPr="00346C77">
        <w:rPr>
          <w:rStyle w:val="BodytextItalic11"/>
          <w:rFonts w:ascii="Calibri" w:hAnsi="Calibri"/>
          <w:sz w:val="12"/>
        </w:rPr>
        <w:t xml:space="preserve"> ''</w:t>
      </w:r>
      <w:proofErr w:type="spellStart"/>
      <w:r w:rsidRPr="00346C77">
        <w:rPr>
          <w:rStyle w:val="BodytextItalic11"/>
          <w:rFonts w:ascii="Calibri" w:hAnsi="Calibri"/>
          <w:sz w:val="12"/>
        </w:rPr>
        <w:t>Tiens</w:t>
      </w:r>
      <w:proofErr w:type="spellEnd"/>
      <w:r w:rsidRPr="00346C77">
        <w:rPr>
          <w:rStyle w:val="BodytextItalic11"/>
          <w:rFonts w:ascii="Calibri" w:hAnsi="Calibri"/>
          <w:sz w:val="12"/>
        </w:rPr>
        <w:t xml:space="preserve">, un </w:t>
      </w:r>
      <w:proofErr w:type="spellStart"/>
      <w:r w:rsidRPr="00346C77">
        <w:rPr>
          <w:rStyle w:val="BodytextItalic11"/>
          <w:rFonts w:ascii="Calibri" w:hAnsi="Calibri"/>
          <w:sz w:val="12"/>
        </w:rPr>
        <w:t>negre</w:t>
      </w:r>
      <w:proofErr w:type="spellEnd"/>
      <w:r w:rsidRPr="00346C77">
        <w:rPr>
          <w:rStyle w:val="BodytextItalic11"/>
          <w:rFonts w:ascii="Calibri" w:hAnsi="Calibri"/>
          <w:sz w:val="12"/>
        </w:rPr>
        <w:t>''</w:t>
      </w:r>
      <w:r w:rsidRPr="00346C77">
        <w:rPr>
          <w:rFonts w:ascii="Calibri" w:hAnsi="Calibri"/>
          <w:sz w:val="14"/>
        </w:rPr>
        <w:t xml:space="preserve"> requires a larynx, the proximity of a Negro, a comprehen</w:t>
      </w:r>
      <w:r w:rsidRPr="00346C77">
        <w:rPr>
          <w:rFonts w:ascii="Calibri" w:hAnsi="Calibri"/>
          <w:sz w:val="14"/>
        </w:rPr>
        <w:softHyphen/>
        <w:t xml:space="preserve">sion of French, and being within earshot to hear it. For sure, Butler repeatedly states that there is a 'materiality' to signs, but she refuses to extend this statement to bodies or things. </w:t>
      </w:r>
      <w:r w:rsidRPr="00346C77">
        <w:rPr>
          <w:rFonts w:ascii="Calibri" w:hAnsi="Calibri"/>
          <w:b/>
          <w:u w:val="single"/>
        </w:rPr>
        <w:t>The physical body of skin, blood, and bones remains other, a 'constitutive outside' that is</w:t>
      </w:r>
      <w:r w:rsidRPr="00346C77">
        <w:rPr>
          <w:rStyle w:val="BodytextItalic11"/>
          <w:rFonts w:ascii="Calibri" w:hAnsi="Calibri"/>
        </w:rPr>
        <w:t xml:space="preserve"> expelled by</w:t>
      </w:r>
      <w:r w:rsidRPr="00346C77">
        <w:rPr>
          <w:rFonts w:ascii="Calibri" w:hAnsi="Calibri"/>
          <w:b/>
          <w:u w:val="single"/>
        </w:rPr>
        <w:t xml:space="preserve"> discourse</w:t>
      </w:r>
      <w:r w:rsidRPr="00346C77">
        <w:rPr>
          <w:rStyle w:val="BodytextItalic11"/>
          <w:rFonts w:ascii="Calibri" w:hAnsi="Calibri"/>
        </w:rPr>
        <w:t xml:space="preserve"> (''signified</w:t>
      </w:r>
      <w:r w:rsidRPr="00346C77">
        <w:rPr>
          <w:rFonts w:ascii="Calibri" w:hAnsi="Calibri"/>
        </w:rPr>
        <w:t xml:space="preserve"> as</w:t>
      </w:r>
      <w:r w:rsidRPr="00346C77">
        <w:rPr>
          <w:rStyle w:val="BodytextItalic11"/>
          <w:rFonts w:ascii="Calibri" w:hAnsi="Calibri"/>
        </w:rPr>
        <w:t xml:space="preserve"> prior</w:t>
      </w:r>
      <w:r w:rsidRPr="00346C77">
        <w:rPr>
          <w:rFonts w:ascii="Calibri" w:hAnsi="Calibri"/>
        </w:rPr>
        <w:t xml:space="preserve">''), </w:t>
      </w:r>
      <w:r w:rsidRPr="00346C77">
        <w:rPr>
          <w:rFonts w:ascii="Calibri" w:hAnsi="Calibri"/>
          <w:b/>
          <w:u w:val="single"/>
        </w:rPr>
        <w:t>but has no rhythms and volume of its own</w:t>
      </w:r>
      <w:r w:rsidRPr="00346C77">
        <w:rPr>
          <w:rFonts w:ascii="Calibri" w:hAnsi="Calibri"/>
        </w:rPr>
        <w:t xml:space="preserve">. </w:t>
      </w:r>
      <w:r w:rsidRPr="00346C77">
        <w:rPr>
          <w:rFonts w:ascii="Calibri" w:hAnsi="Calibri"/>
          <w:sz w:val="14"/>
        </w:rPr>
        <w:t xml:space="preserve">Thus, a </w:t>
      </w:r>
      <w:proofErr w:type="spellStart"/>
      <w:r w:rsidRPr="00346C77">
        <w:rPr>
          <w:rFonts w:ascii="Calibri" w:hAnsi="Calibri"/>
          <w:sz w:val="14"/>
        </w:rPr>
        <w:t>Butlerian</w:t>
      </w:r>
      <w:proofErr w:type="spellEnd"/>
      <w:r w:rsidRPr="00346C77">
        <w:rPr>
          <w:rFonts w:ascii="Calibri" w:hAnsi="Calibri"/>
          <w:sz w:val="14"/>
        </w:rPr>
        <w:t xml:space="preserve"> critique can rightly question the 'naturalness' of </w:t>
      </w:r>
      <w:proofErr w:type="gramStart"/>
      <w:r w:rsidRPr="00346C77">
        <w:rPr>
          <w:rFonts w:ascii="Calibri" w:hAnsi="Calibri"/>
          <w:sz w:val="14"/>
        </w:rPr>
        <w:t>a bedrock</w:t>
      </w:r>
      <w:proofErr w:type="gramEnd"/>
      <w:r w:rsidRPr="00346C77">
        <w:rPr>
          <w:rFonts w:ascii="Calibri" w:hAnsi="Calibri"/>
          <w:sz w:val="14"/>
        </w:rPr>
        <w:t xml:space="preserve"> of phenotype posited by, and justifying, racial discourse (Butler, 1997). But such critique halts abruptly at the deep gorge between racist discourse (which it attacks) and </w:t>
      </w:r>
      <w:proofErr w:type="spellStart"/>
      <w:r w:rsidRPr="00346C77">
        <w:rPr>
          <w:rFonts w:ascii="Calibri" w:hAnsi="Calibri"/>
          <w:sz w:val="14"/>
        </w:rPr>
        <w:t>phenotypical</w:t>
      </w:r>
      <w:proofErr w:type="spellEnd"/>
      <w:r w:rsidRPr="00346C77">
        <w:rPr>
          <w:rFonts w:ascii="Calibri" w:hAnsi="Calibri"/>
          <w:sz w:val="14"/>
        </w:rPr>
        <w:t xml:space="preserve"> matter (about which it will not say anything). Is not </w:t>
      </w:r>
      <w:proofErr w:type="spellStart"/>
      <w:r w:rsidRPr="00346C77">
        <w:rPr>
          <w:rFonts w:ascii="Calibri" w:hAnsi="Calibri"/>
          <w:sz w:val="14"/>
        </w:rPr>
        <w:t>pheno</w:t>
      </w:r>
      <w:proofErr w:type="spellEnd"/>
      <w:r w:rsidRPr="00346C77">
        <w:rPr>
          <w:rFonts w:ascii="Calibri" w:hAnsi="Calibri"/>
          <w:sz w:val="14"/>
        </w:rPr>
        <w:t xml:space="preserve">- type itself shaped by cultural practice? Does phenotype ever resist its 'performance'? By not allowing anything from across the gorge to enter her critique, </w:t>
      </w:r>
      <w:r w:rsidRPr="00346C77">
        <w:rPr>
          <w:rFonts w:ascii="Calibri" w:hAnsi="Calibri"/>
          <w:b/>
          <w:highlight w:val="yellow"/>
          <w:u w:val="single"/>
        </w:rPr>
        <w:t>Butler</w:t>
      </w:r>
      <w:r w:rsidRPr="00346C77">
        <w:rPr>
          <w:rFonts w:ascii="Calibri" w:hAnsi="Calibri"/>
          <w:b/>
          <w:u w:val="single"/>
        </w:rPr>
        <w:t xml:space="preserve"> ultimately </w:t>
      </w:r>
      <w:r w:rsidRPr="00346C77">
        <w:rPr>
          <w:rFonts w:ascii="Calibri" w:hAnsi="Calibri"/>
          <w:b/>
          <w:highlight w:val="yellow"/>
          <w:u w:val="single"/>
        </w:rPr>
        <w:t>remains complicit</w:t>
      </w:r>
      <w:r w:rsidRPr="00346C77">
        <w:rPr>
          <w:rFonts w:ascii="Calibri" w:hAnsi="Calibri"/>
          <w:b/>
          <w:u w:val="single"/>
        </w:rPr>
        <w:t xml:space="preserve"> with what she attacks: the metaphysical positing of an inert exter</w:t>
      </w:r>
      <w:r w:rsidRPr="00346C77">
        <w:rPr>
          <w:rFonts w:ascii="Calibri" w:hAnsi="Calibri"/>
          <w:b/>
          <w:u w:val="single"/>
        </w:rPr>
        <w:softHyphen/>
        <w:t xml:space="preserve">iority to language. </w:t>
      </w:r>
      <w:r w:rsidRPr="000A1FB2">
        <w:rPr>
          <w:rFonts w:ascii="Calibri" w:hAnsi="Calibri"/>
          <w:b/>
          <w:highlight w:val="yellow"/>
          <w:u w:val="single"/>
        </w:rPr>
        <w:t>Can it not be possible to think and write about physical bodies</w:t>
      </w:r>
      <w:r w:rsidRPr="00346C77">
        <w:rPr>
          <w:rFonts w:ascii="Calibri" w:hAnsi="Calibri"/>
          <w:b/>
          <w:u w:val="single"/>
        </w:rPr>
        <w:t xml:space="preserve"> </w:t>
      </w:r>
      <w:r w:rsidRPr="00346C77">
        <w:rPr>
          <w:rStyle w:val="BodytextItalic11"/>
          <w:rFonts w:ascii="Calibri" w:hAnsi="Calibri"/>
          <w:sz w:val="14"/>
        </w:rPr>
        <w:t>without</w:t>
      </w:r>
      <w:r w:rsidRPr="00346C77">
        <w:rPr>
          <w:rFonts w:ascii="Calibri" w:hAnsi="Calibri"/>
          <w:b/>
          <w:u w:val="single"/>
        </w:rPr>
        <w:t xml:space="preserve"> </w:t>
      </w:r>
      <w:r w:rsidRPr="000A1FB2">
        <w:rPr>
          <w:rFonts w:ascii="Calibri" w:hAnsi="Calibri"/>
          <w:b/>
          <w:highlight w:val="yellow"/>
          <w:u w:val="single"/>
        </w:rPr>
        <w:t>positing them as primary, pure, fixed, bounded, and self-transparent</w:t>
      </w:r>
      <w:r w:rsidRPr="00346C77">
        <w:rPr>
          <w:rFonts w:ascii="Calibri" w:hAnsi="Calibri"/>
          <w:b/>
          <w:u w:val="single"/>
        </w:rPr>
        <w:t>?</w:t>
      </w:r>
    </w:p>
    <w:p w14:paraId="6FC8C951" w14:textId="20F3431A" w:rsidR="006762C5" w:rsidRPr="00414D89" w:rsidRDefault="006762C5" w:rsidP="006762C5">
      <w:pPr>
        <w:rPr>
          <w:sz w:val="14"/>
        </w:rPr>
      </w:pPr>
      <w:r w:rsidRPr="00346C77">
        <w:rPr>
          <w:b/>
          <w:sz w:val="20"/>
          <w:highlight w:val="yellow"/>
          <w:u w:val="single"/>
        </w:rPr>
        <w:t>Bodies need to be appreciated as productive</w:t>
      </w:r>
      <w:r w:rsidRPr="00346C77">
        <w:rPr>
          <w:b/>
          <w:sz w:val="20"/>
          <w:u w:val="single"/>
        </w:rPr>
        <w:t xml:space="preserve"> in their own right</w:t>
      </w:r>
      <w:r w:rsidRPr="00346C77">
        <w:t xml:space="preserve">, </w:t>
      </w:r>
      <w:r w:rsidRPr="00346C77">
        <w:rPr>
          <w:sz w:val="14"/>
        </w:rPr>
        <w:t xml:space="preserve">just like words or money or architecture. Fanon's </w:t>
      </w:r>
      <w:r w:rsidRPr="000A1FB2">
        <w:rPr>
          <w:b/>
          <w:sz w:val="20"/>
          <w:highlight w:val="yellow"/>
          <w:u w:val="single"/>
        </w:rPr>
        <w:t>phenotype is not at all 'performed' or 'constituted'</w:t>
      </w:r>
      <w:r w:rsidRPr="00346C77">
        <w:rPr>
          <w:sz w:val="20"/>
        </w:rPr>
        <w:t xml:space="preserve"> </w:t>
      </w:r>
      <w:r w:rsidRPr="00346C77">
        <w:rPr>
          <w:sz w:val="14"/>
        </w:rPr>
        <w:t>by the boy's exclamation.</w:t>
      </w:r>
      <w:r w:rsidRPr="00346C77">
        <w:rPr>
          <w:sz w:val="20"/>
        </w:rPr>
        <w:t xml:space="preserve"> </w:t>
      </w:r>
      <w:proofErr w:type="gramStart"/>
      <w:r w:rsidRPr="00346C77">
        <w:rPr>
          <w:b/>
          <w:sz w:val="20"/>
          <w:highlight w:val="yellow"/>
          <w:u w:val="single"/>
        </w:rPr>
        <w:t>Phenotype is constituted</w:t>
      </w:r>
      <w:r w:rsidRPr="00346C77">
        <w:rPr>
          <w:b/>
          <w:sz w:val="20"/>
          <w:u w:val="single"/>
        </w:rPr>
        <w:t xml:space="preserve"> instead </w:t>
      </w:r>
      <w:r w:rsidRPr="00346C77">
        <w:rPr>
          <w:b/>
          <w:sz w:val="20"/>
          <w:highlight w:val="yellow"/>
          <w:u w:val="single"/>
        </w:rPr>
        <w:t>by genetic</w:t>
      </w:r>
      <w:r w:rsidRPr="00346C77">
        <w:rPr>
          <w:b/>
          <w:sz w:val="20"/>
          <w:u w:val="single"/>
        </w:rPr>
        <w:t xml:space="preserve"> endowments, envi</w:t>
      </w:r>
      <w:r w:rsidRPr="00346C77">
        <w:rPr>
          <w:b/>
          <w:sz w:val="20"/>
          <w:u w:val="single"/>
        </w:rPr>
        <w:softHyphen/>
        <w:t>ronmental conditions, exercise, hormones, diet, disease, ageing</w:t>
      </w:r>
      <w:r w:rsidRPr="00346C77">
        <w:rPr>
          <w:sz w:val="20"/>
        </w:rPr>
        <w:t>, etc.</w:t>
      </w:r>
      <w:proofErr w:type="gramEnd"/>
      <w:r w:rsidRPr="00346C77">
        <w:rPr>
          <w:sz w:val="20"/>
        </w:rPr>
        <w:t xml:space="preserve"> </w:t>
      </w:r>
      <w:r w:rsidRPr="00346C77">
        <w:rPr>
          <w:b/>
          <w:sz w:val="20"/>
          <w:highlight w:val="yellow"/>
          <w:u w:val="single"/>
        </w:rPr>
        <w:t>What language does to phenotype</w:t>
      </w:r>
      <w:r w:rsidRPr="00346C77">
        <w:rPr>
          <w:sz w:val="20"/>
        </w:rPr>
        <w:t>—</w:t>
      </w:r>
      <w:r w:rsidRPr="00346C77">
        <w:rPr>
          <w:sz w:val="14"/>
        </w:rPr>
        <w:t>phenotype</w:t>
      </w:r>
      <w:r w:rsidRPr="00346C77">
        <w:rPr>
          <w:rStyle w:val="BodytextItalic11"/>
          <w:sz w:val="14"/>
        </w:rPr>
        <w:t xml:space="preserve"> itself—</w:t>
      </w:r>
      <w:r w:rsidRPr="00346C77">
        <w:rPr>
          <w:sz w:val="20"/>
        </w:rPr>
        <w:t xml:space="preserve"> </w:t>
      </w:r>
      <w:r w:rsidRPr="00346C77">
        <w:rPr>
          <w:b/>
          <w:sz w:val="20"/>
          <w:highlight w:val="yellow"/>
          <w:u w:val="single"/>
        </w:rPr>
        <w:t>is</w:t>
      </w:r>
      <w:r w:rsidRPr="00346C77">
        <w:rPr>
          <w:rStyle w:val="BodytextItalic11"/>
          <w:sz w:val="20"/>
          <w:highlight w:val="yellow"/>
        </w:rPr>
        <w:t xml:space="preserve"> charge</w:t>
      </w:r>
      <w:r w:rsidRPr="00346C77">
        <w:rPr>
          <w:b/>
          <w:sz w:val="20"/>
          <w:highlight w:val="yellow"/>
          <w:u w:val="single"/>
        </w:rPr>
        <w:t xml:space="preserve"> it</w:t>
      </w:r>
      <w:r w:rsidRPr="00346C77">
        <w:rPr>
          <w:b/>
          <w:sz w:val="20"/>
          <w:u w:val="single"/>
        </w:rPr>
        <w:t xml:space="preserve">, </w:t>
      </w:r>
      <w:r w:rsidRPr="00346C77">
        <w:rPr>
          <w:b/>
          <w:sz w:val="20"/>
          <w:highlight w:val="yellow"/>
          <w:u w:val="single"/>
        </w:rPr>
        <w:t>circumscribe</w:t>
      </w:r>
      <w:r w:rsidRPr="00346C77">
        <w:rPr>
          <w:b/>
          <w:sz w:val="20"/>
          <w:u w:val="single"/>
        </w:rPr>
        <w:t xml:space="preserve"> what </w:t>
      </w:r>
      <w:r w:rsidRPr="00346C77">
        <w:rPr>
          <w:b/>
          <w:sz w:val="20"/>
          <w:highlight w:val="yellow"/>
          <w:u w:val="single"/>
        </w:rPr>
        <w:t>it</w:t>
      </w:r>
      <w:r w:rsidRPr="00346C77">
        <w:rPr>
          <w:b/>
          <w:sz w:val="20"/>
          <w:u w:val="single"/>
        </w:rPr>
        <w:t xml:space="preserve"> is capable of doing in particular spaces.</w:t>
      </w:r>
      <w:r w:rsidRPr="00346C77">
        <w:t xml:space="preserve"> </w:t>
      </w:r>
      <w:r w:rsidRPr="00346C77">
        <w:rPr>
          <w:sz w:val="14"/>
        </w:rPr>
        <w:t xml:space="preserve">There was certainly real </w:t>
      </w:r>
      <w:proofErr w:type="spellStart"/>
      <w:r w:rsidRPr="00346C77">
        <w:rPr>
          <w:sz w:val="14"/>
        </w:rPr>
        <w:t>phenotypical</w:t>
      </w:r>
      <w:proofErr w:type="spellEnd"/>
      <w:r w:rsidRPr="00346C77">
        <w:rPr>
          <w:sz w:val="14"/>
        </w:rPr>
        <w:t xml:space="preserve"> difference before the exclamation, but it had no effect on the situation (yet). The exclamation brings out </w:t>
      </w:r>
      <w:proofErr w:type="gramStart"/>
      <w:r w:rsidRPr="00346C77">
        <w:rPr>
          <w:sz w:val="14"/>
        </w:rPr>
        <w:t>a latency</w:t>
      </w:r>
      <w:proofErr w:type="gramEnd"/>
      <w:r w:rsidRPr="00346C77">
        <w:rPr>
          <w:sz w:val="14"/>
        </w:rPr>
        <w:t xml:space="preserve">, a latency Fanon knew was there, but had perhaps forgotten, looking absent- mindedly for a seat. After the exclamation, Fanon's options are limited. Now, his </w:t>
      </w:r>
      <w:r w:rsidRPr="00346C77">
        <w:rPr>
          <w:b/>
          <w:sz w:val="20"/>
          <w:highlight w:val="yellow"/>
          <w:u w:val="single"/>
        </w:rPr>
        <w:t>phenotype demands active management</w:t>
      </w:r>
      <w:r w:rsidRPr="00346C77">
        <w:t xml:space="preserve">. </w:t>
      </w:r>
      <w:r w:rsidRPr="00346C77">
        <w:rPr>
          <w:sz w:val="14"/>
        </w:rPr>
        <w:t>Now, his phenotype is alive, chaining him to the histories and geographies of race and colonialism.</w:t>
      </w:r>
    </w:p>
    <w:p w14:paraId="40C00FBA" w14:textId="5B6683CF" w:rsidR="006762C5" w:rsidRPr="00346C77" w:rsidRDefault="006762C5" w:rsidP="006762C5">
      <w:pPr>
        <w:pStyle w:val="Heading4"/>
      </w:pPr>
      <w:proofErr w:type="spellStart"/>
      <w:r>
        <w:t>Yancy’s</w:t>
      </w:r>
      <w:proofErr w:type="spellEnd"/>
      <w:r>
        <w:t xml:space="preserve"> demands of race as a social problem leaves the arena open for other justifications – rather than approaching it as a concept of language we need to focus on the problem of identity and difference itself</w:t>
      </w:r>
    </w:p>
    <w:p w14:paraId="2328254B" w14:textId="77777777" w:rsidR="006762C5" w:rsidRPr="00346C77" w:rsidRDefault="006762C5" w:rsidP="006762C5">
      <w:pPr>
        <w:rPr>
          <w:rStyle w:val="cardChar"/>
          <w:rFonts w:eastAsiaTheme="minorEastAsia"/>
        </w:rPr>
      </w:pPr>
      <w:proofErr w:type="spellStart"/>
      <w:r w:rsidRPr="00346C77">
        <w:rPr>
          <w:rStyle w:val="StyleStyleBold12pt"/>
          <w:rFonts w:cs="Calibri"/>
        </w:rPr>
        <w:t>Saldnha</w:t>
      </w:r>
      <w:proofErr w:type="spellEnd"/>
      <w:r w:rsidRPr="00346C77">
        <w:rPr>
          <w:rStyle w:val="StyleStyleBold12pt"/>
          <w:rFonts w:cs="Calibri"/>
        </w:rPr>
        <w:t xml:space="preserve"> 6 </w:t>
      </w:r>
      <w:r w:rsidRPr="00346C77">
        <w:rPr>
          <w:rStyle w:val="cardChar"/>
          <w:rFonts w:eastAsiaTheme="minorEastAsia"/>
        </w:rPr>
        <w:t>(</w:t>
      </w:r>
      <w:proofErr w:type="spellStart"/>
      <w:r w:rsidRPr="00346C77">
        <w:rPr>
          <w:rStyle w:val="cardChar"/>
          <w:rFonts w:eastAsiaTheme="minorEastAsia"/>
        </w:rPr>
        <w:t>Aran</w:t>
      </w:r>
      <w:proofErr w:type="spellEnd"/>
      <w:r w:rsidRPr="00346C77">
        <w:rPr>
          <w:rStyle w:val="cardChar"/>
          <w:rFonts w:eastAsiaTheme="minorEastAsia"/>
        </w:rPr>
        <w:t xml:space="preserve">, </w:t>
      </w:r>
      <w:proofErr w:type="spellStart"/>
      <w:r w:rsidRPr="00346C77">
        <w:rPr>
          <w:rStyle w:val="cardChar"/>
          <w:rFonts w:eastAsiaTheme="minorEastAsia"/>
        </w:rPr>
        <w:t>Dep</w:t>
      </w:r>
      <w:proofErr w:type="spellEnd"/>
      <w:r w:rsidRPr="00346C77">
        <w:rPr>
          <w:rStyle w:val="cardChar"/>
          <w:rFonts w:eastAsiaTheme="minorEastAsia"/>
        </w:rPr>
        <w:t xml:space="preserve"> of Geography @ U of Minnesota, “</w:t>
      </w:r>
      <w:proofErr w:type="spellStart"/>
      <w:r w:rsidRPr="00346C77">
        <w:rPr>
          <w:rStyle w:val="cardChar"/>
          <w:rFonts w:eastAsiaTheme="minorEastAsia"/>
        </w:rPr>
        <w:t>Reontologising</w:t>
      </w:r>
      <w:proofErr w:type="spellEnd"/>
      <w:r w:rsidRPr="00346C77">
        <w:rPr>
          <w:rStyle w:val="cardChar"/>
          <w:rFonts w:eastAsiaTheme="minorEastAsia"/>
        </w:rPr>
        <w:t xml:space="preserve"> race: the </w:t>
      </w:r>
      <w:proofErr w:type="spellStart"/>
      <w:r w:rsidRPr="00346C77">
        <w:rPr>
          <w:rStyle w:val="cardChar"/>
          <w:rFonts w:eastAsiaTheme="minorEastAsia"/>
        </w:rPr>
        <w:t>machinic</w:t>
      </w:r>
      <w:proofErr w:type="spellEnd"/>
      <w:r w:rsidRPr="00346C77">
        <w:rPr>
          <w:rStyle w:val="cardChar"/>
          <w:rFonts w:eastAsiaTheme="minorEastAsia"/>
        </w:rPr>
        <w:t xml:space="preserve"> geography of phenotype” pg. 9-10 Environment and Planning D: Society and Space 2006, volume 24, pages </w:t>
      </w:r>
      <w:r w:rsidRPr="00346C77">
        <w:rPr>
          <w:rStyle w:val="cardChar"/>
          <w:rFonts w:eastAsiaTheme="minorEastAsia"/>
        </w:rPr>
        <w:fldChar w:fldCharType="begin"/>
      </w:r>
      <w:r w:rsidRPr="00346C77">
        <w:rPr>
          <w:rStyle w:val="cardChar"/>
          <w:rFonts w:eastAsiaTheme="minorEastAsia"/>
        </w:rPr>
        <w:instrText xml:space="preserve"> PAGE \* MERGEFORMAT </w:instrText>
      </w:r>
      <w:r w:rsidRPr="00346C77">
        <w:rPr>
          <w:rStyle w:val="cardChar"/>
          <w:rFonts w:eastAsiaTheme="minorEastAsia"/>
        </w:rPr>
        <w:fldChar w:fldCharType="separate"/>
      </w:r>
      <w:r>
        <w:rPr>
          <w:rStyle w:val="cardChar"/>
          <w:rFonts w:eastAsiaTheme="minorEastAsia"/>
          <w:noProof/>
        </w:rPr>
        <w:t>30</w:t>
      </w:r>
      <w:r w:rsidRPr="00346C77">
        <w:rPr>
          <w:rStyle w:val="cardChar"/>
          <w:rFonts w:eastAsiaTheme="minorEastAsia"/>
        </w:rPr>
        <w:fldChar w:fldCharType="end"/>
      </w:r>
      <w:r w:rsidRPr="00346C77">
        <w:rPr>
          <w:rStyle w:val="cardChar"/>
          <w:rFonts w:eastAsiaTheme="minorEastAsia"/>
        </w:rPr>
        <w:t>-24)</w:t>
      </w:r>
    </w:p>
    <w:p w14:paraId="562B761A" w14:textId="77777777" w:rsidR="006762C5" w:rsidRPr="00346C77" w:rsidRDefault="006762C5" w:rsidP="006762C5">
      <w:pPr>
        <w:pStyle w:val="card"/>
        <w:ind w:left="0"/>
        <w:rPr>
          <w:rFonts w:ascii="Calibri" w:hAnsi="Calibri"/>
          <w:sz w:val="16"/>
        </w:rPr>
      </w:pPr>
    </w:p>
    <w:p w14:paraId="5C5EA4B3" w14:textId="77777777" w:rsidR="006762C5" w:rsidRPr="00346C77" w:rsidRDefault="006762C5" w:rsidP="006762C5">
      <w:pPr>
        <w:pStyle w:val="card"/>
        <w:ind w:left="0"/>
        <w:rPr>
          <w:rFonts w:ascii="Calibri" w:hAnsi="Calibri"/>
          <w:sz w:val="10"/>
        </w:rPr>
      </w:pPr>
      <w:r w:rsidRPr="00346C77">
        <w:rPr>
          <w:rFonts w:ascii="Calibri" w:hAnsi="Calibri"/>
          <w:sz w:val="14"/>
        </w:rPr>
        <w:lastRenderedPageBreak/>
        <w:t>In contemporary theory,</w:t>
      </w:r>
      <w:r w:rsidRPr="00346C77">
        <w:rPr>
          <w:rFonts w:ascii="Calibri" w:hAnsi="Calibri"/>
        </w:rPr>
        <w:t xml:space="preserve"> </w:t>
      </w:r>
      <w:r w:rsidRPr="00346C77">
        <w:rPr>
          <w:rFonts w:ascii="Calibri" w:hAnsi="Calibri"/>
          <w:b/>
          <w:highlight w:val="yellow"/>
          <w:u w:val="single"/>
        </w:rPr>
        <w:t>race tends to be conceived as a problem of language</w:t>
      </w:r>
      <w:r w:rsidRPr="00346C77">
        <w:rPr>
          <w:rFonts w:ascii="Calibri" w:hAnsi="Calibri"/>
        </w:rPr>
        <w:t xml:space="preserve">. </w:t>
      </w:r>
      <w:r w:rsidRPr="00346C77">
        <w:rPr>
          <w:rFonts w:ascii="Calibri" w:hAnsi="Calibri"/>
          <w:b/>
          <w:u w:val="single"/>
        </w:rPr>
        <w:t xml:space="preserve">We read that race is an ideology, a narrative, </w:t>
      </w:r>
      <w:proofErr w:type="gramStart"/>
      <w:r w:rsidRPr="00346C77">
        <w:rPr>
          <w:rFonts w:ascii="Calibri" w:hAnsi="Calibri"/>
          <w:b/>
          <w:u w:val="single"/>
        </w:rPr>
        <w:t>a</w:t>
      </w:r>
      <w:proofErr w:type="gramEnd"/>
      <w:r w:rsidRPr="00346C77">
        <w:rPr>
          <w:rFonts w:ascii="Calibri" w:hAnsi="Calibri"/>
          <w:b/>
          <w:u w:val="single"/>
        </w:rPr>
        <w:t xml:space="preserve"> discourse. Race then refers</w:t>
      </w:r>
      <w:r w:rsidRPr="00346C77">
        <w:rPr>
          <w:rFonts w:ascii="Calibri" w:hAnsi="Calibri"/>
        </w:rPr>
        <w:t xml:space="preserve"> </w:t>
      </w:r>
      <w:r w:rsidRPr="00346C77">
        <w:rPr>
          <w:rFonts w:ascii="Calibri" w:hAnsi="Calibri"/>
          <w:b/>
          <w:u w:val="single"/>
        </w:rPr>
        <w:t>to</w:t>
      </w:r>
      <w:r w:rsidRPr="00346C77">
        <w:rPr>
          <w:rFonts w:ascii="Calibri" w:hAnsi="Calibri"/>
        </w:rPr>
        <w:t xml:space="preserve"> </w:t>
      </w:r>
      <w:r w:rsidRPr="00346C77">
        <w:rPr>
          <w:rFonts w:ascii="Calibri" w:hAnsi="Calibri"/>
          <w:sz w:val="14"/>
        </w:rPr>
        <w:t xml:space="preserve">the </w:t>
      </w:r>
      <w:r w:rsidRPr="00346C77">
        <w:rPr>
          <w:rFonts w:ascii="Calibri" w:hAnsi="Calibri"/>
          <w:b/>
          <w:u w:val="single"/>
        </w:rPr>
        <w:t xml:space="preserve">cultural </w:t>
      </w:r>
      <w:r w:rsidRPr="00346C77">
        <w:rPr>
          <w:rStyle w:val="BodytextItalic"/>
          <w:rFonts w:ascii="Calibri" w:hAnsi="Calibri"/>
        </w:rPr>
        <w:t>representation</w:t>
      </w:r>
      <w:r w:rsidRPr="00346C77">
        <w:rPr>
          <w:rFonts w:ascii="Calibri" w:hAnsi="Calibri"/>
        </w:rPr>
        <w:t xml:space="preserve"> </w:t>
      </w:r>
      <w:r w:rsidRPr="00346C77">
        <w:rPr>
          <w:rFonts w:ascii="Calibri" w:hAnsi="Calibri"/>
          <w:sz w:val="14"/>
        </w:rPr>
        <w:t>of people,</w:t>
      </w:r>
      <w:r w:rsidRPr="00346C77">
        <w:rPr>
          <w:rFonts w:ascii="Calibri" w:hAnsi="Calibri"/>
        </w:rPr>
        <w:t xml:space="preserve"> </w:t>
      </w:r>
      <w:r w:rsidRPr="00346C77">
        <w:rPr>
          <w:rFonts w:ascii="Calibri" w:hAnsi="Calibri"/>
          <w:b/>
          <w:u w:val="single"/>
        </w:rPr>
        <w:t>not to people</w:t>
      </w:r>
      <w:r w:rsidRPr="00346C77">
        <w:rPr>
          <w:rFonts w:ascii="Calibri" w:hAnsi="Calibri"/>
        </w:rPr>
        <w:t xml:space="preserve"> </w:t>
      </w:r>
      <w:proofErr w:type="gramStart"/>
      <w:r w:rsidRPr="00346C77">
        <w:rPr>
          <w:rFonts w:ascii="Calibri" w:hAnsi="Calibri"/>
          <w:sz w:val="14"/>
        </w:rPr>
        <w:t>themselves</w:t>
      </w:r>
      <w:proofErr w:type="gramEnd"/>
      <w:r w:rsidRPr="00346C77">
        <w:rPr>
          <w:rFonts w:ascii="Calibri" w:hAnsi="Calibri"/>
          <w:sz w:val="14"/>
        </w:rPr>
        <w:t xml:space="preserve">. It could be said that </w:t>
      </w:r>
      <w:r w:rsidRPr="00346C77">
        <w:rPr>
          <w:rFonts w:ascii="Calibri" w:hAnsi="Calibri"/>
          <w:b/>
          <w:highlight w:val="yellow"/>
          <w:u w:val="single"/>
        </w:rPr>
        <w:t>race tends to</w:t>
      </w:r>
      <w:r w:rsidRPr="00346C77">
        <w:rPr>
          <w:rFonts w:ascii="Calibri" w:hAnsi="Calibri"/>
          <w:b/>
          <w:u w:val="single"/>
        </w:rPr>
        <w:t xml:space="preserve"> </w:t>
      </w:r>
      <w:r w:rsidRPr="00346C77">
        <w:rPr>
          <w:rFonts w:ascii="Calibri" w:hAnsi="Calibri"/>
          <w:b/>
          <w:highlight w:val="yellow"/>
          <w:u w:val="single"/>
        </w:rPr>
        <w:t>be</w:t>
      </w:r>
      <w:r w:rsidRPr="00346C77">
        <w:rPr>
          <w:rFonts w:ascii="Calibri" w:hAnsi="Calibri"/>
          <w:b/>
          <w:u w:val="single"/>
        </w:rPr>
        <w:t xml:space="preserve"> </w:t>
      </w:r>
      <w:r w:rsidRPr="00346C77">
        <w:rPr>
          <w:rFonts w:ascii="Calibri" w:hAnsi="Calibri"/>
          <w:b/>
          <w:highlight w:val="yellow"/>
          <w:u w:val="single"/>
        </w:rPr>
        <w:t>approached as</w:t>
      </w:r>
      <w:r w:rsidRPr="00346C77">
        <w:rPr>
          <w:rFonts w:ascii="Calibri" w:hAnsi="Calibri"/>
          <w:b/>
          <w:u w:val="single"/>
        </w:rPr>
        <w:t xml:space="preserve"> an</w:t>
      </w:r>
      <w:r w:rsidRPr="00346C77">
        <w:rPr>
          <w:rStyle w:val="BodytextItalic"/>
          <w:rFonts w:ascii="Calibri" w:hAnsi="Calibri"/>
        </w:rPr>
        <w:t xml:space="preserve"> </w:t>
      </w:r>
      <w:r w:rsidRPr="00346C77">
        <w:rPr>
          <w:rStyle w:val="BodytextItalic"/>
          <w:rFonts w:ascii="Calibri" w:hAnsi="Calibri"/>
          <w:highlight w:val="yellow"/>
        </w:rPr>
        <w:t>epistemological</w:t>
      </w:r>
      <w:r w:rsidRPr="00346C77">
        <w:rPr>
          <w:rFonts w:ascii="Calibri" w:hAnsi="Calibri"/>
          <w:b/>
          <w:u w:val="single"/>
        </w:rPr>
        <w:t xml:space="preserve"> problem</w:t>
      </w:r>
      <w:r w:rsidRPr="00346C77">
        <w:rPr>
          <w:rFonts w:ascii="Calibri" w:hAnsi="Calibri"/>
        </w:rPr>
        <w:t xml:space="preserve">: </w:t>
      </w:r>
      <w:r w:rsidRPr="00346C77">
        <w:rPr>
          <w:rFonts w:ascii="Calibri" w:hAnsi="Calibri"/>
          <w:sz w:val="14"/>
        </w:rPr>
        <w:t xml:space="preserve">how is race known? Why was it invented? Some argue that we should simply stop thinking in terms of race. In this paper I would like to argue this might not be a good idea. Race will be approached </w:t>
      </w:r>
      <w:r w:rsidRPr="00346C77">
        <w:rPr>
          <w:rStyle w:val="BodytextItalic"/>
          <w:rFonts w:ascii="Calibri" w:hAnsi="Calibri"/>
          <w:sz w:val="12"/>
        </w:rPr>
        <w:t>ontologically,</w:t>
      </w:r>
      <w:r w:rsidRPr="00346C77">
        <w:rPr>
          <w:rFonts w:ascii="Calibri" w:hAnsi="Calibri"/>
          <w:sz w:val="14"/>
        </w:rPr>
        <w:t xml:space="preserve"> as a real process demanding particular concepts and commitments. Not so much representations, but bodies and physical events will be foregrounded. For instance, </w:t>
      </w:r>
      <w:r w:rsidRPr="00346C77">
        <w:rPr>
          <w:rFonts w:ascii="Calibri" w:hAnsi="Calibri"/>
          <w:b/>
          <w:u w:val="single"/>
        </w:rPr>
        <w:t>the phenotype of humans can be shown to play an active part in the event called race.</w:t>
      </w:r>
      <w:r w:rsidRPr="00346C77">
        <w:rPr>
          <w:rFonts w:ascii="Calibri" w:hAnsi="Calibri"/>
        </w:rPr>
        <w:t xml:space="preserve"> </w:t>
      </w:r>
      <w:r w:rsidRPr="00346C77">
        <w:rPr>
          <w:rFonts w:ascii="Calibri" w:hAnsi="Calibri"/>
          <w:sz w:val="14"/>
        </w:rPr>
        <w:t xml:space="preserve">When understood as immanent process, it becomes clear that, though contingent, </w:t>
      </w:r>
      <w:r w:rsidRPr="00346C77">
        <w:rPr>
          <w:rFonts w:ascii="Calibri" w:hAnsi="Calibri"/>
          <w:b/>
          <w:u w:val="single"/>
        </w:rPr>
        <w:t xml:space="preserve">race cannot be </w:t>
      </w:r>
      <w:proofErr w:type="gramStart"/>
      <w:r w:rsidRPr="00346C77">
        <w:rPr>
          <w:rFonts w:ascii="Calibri" w:hAnsi="Calibri"/>
          <w:b/>
          <w:u w:val="single"/>
        </w:rPr>
        <w:t>transcended,</w:t>
      </w:r>
      <w:proofErr w:type="gramEnd"/>
      <w:r w:rsidRPr="00346C77">
        <w:rPr>
          <w:rFonts w:ascii="Calibri" w:hAnsi="Calibri"/>
          <w:b/>
          <w:u w:val="single"/>
        </w:rPr>
        <w:t xml:space="preserve"> only understood and rearranged</w:t>
      </w:r>
      <w:r w:rsidRPr="00346C77">
        <w:rPr>
          <w:rFonts w:ascii="Calibri" w:hAnsi="Calibri"/>
        </w:rPr>
        <w:t xml:space="preserve">. </w:t>
      </w:r>
      <w:r w:rsidRPr="00346C77">
        <w:rPr>
          <w:rFonts w:ascii="Calibri" w:hAnsi="Calibri"/>
          <w:sz w:val="14"/>
        </w:rPr>
        <w:t>Whether there is any physical basis for the concept of race has of course been hotly contested for many decades. In cultural studies, postcolonial theory, cultural anthropology, and most human geography,</w:t>
      </w:r>
      <w:r w:rsidRPr="00346C77">
        <w:rPr>
          <w:rFonts w:ascii="Calibri" w:hAnsi="Calibri"/>
        </w:rPr>
        <w:t xml:space="preserve"> </w:t>
      </w:r>
      <w:r w:rsidRPr="00346C77">
        <w:rPr>
          <w:rFonts w:ascii="Calibri" w:hAnsi="Calibri"/>
          <w:b/>
          <w:highlight w:val="yellow"/>
          <w:u w:val="single"/>
        </w:rPr>
        <w:t>it is common to treat race as a discursive construct</w:t>
      </w:r>
      <w:r w:rsidRPr="00346C77">
        <w:rPr>
          <w:rFonts w:ascii="Calibri" w:hAnsi="Calibri"/>
          <w:b/>
          <w:u w:val="single"/>
        </w:rPr>
        <w:t>.</w:t>
      </w:r>
      <w:r w:rsidRPr="00346C77">
        <w:rPr>
          <w:rFonts w:ascii="Calibri" w:hAnsi="Calibri"/>
        </w:rPr>
        <w:t xml:space="preserve"> </w:t>
      </w:r>
      <w:r w:rsidRPr="00346C77">
        <w:rPr>
          <w:rFonts w:ascii="Calibri" w:hAnsi="Calibri"/>
          <w:b/>
          <w:highlight w:val="yellow"/>
          <w:u w:val="single"/>
        </w:rPr>
        <w:t>Many</w:t>
      </w:r>
      <w:r w:rsidRPr="00346C77">
        <w:rPr>
          <w:rFonts w:ascii="Calibri" w:hAnsi="Calibri"/>
        </w:rPr>
        <w:t xml:space="preserve"> </w:t>
      </w:r>
      <w:r w:rsidRPr="00346C77">
        <w:rPr>
          <w:rFonts w:ascii="Calibri" w:hAnsi="Calibri"/>
          <w:sz w:val="14"/>
        </w:rPr>
        <w:t xml:space="preserve">in American critical race theory, such as Howard </w:t>
      </w:r>
      <w:proofErr w:type="spellStart"/>
      <w:r w:rsidRPr="00346C77">
        <w:rPr>
          <w:rFonts w:ascii="Calibri" w:hAnsi="Calibri"/>
          <w:sz w:val="14"/>
        </w:rPr>
        <w:t>Winant</w:t>
      </w:r>
      <w:proofErr w:type="spellEnd"/>
      <w:r w:rsidRPr="00346C77">
        <w:rPr>
          <w:rFonts w:ascii="Calibri" w:hAnsi="Calibri"/>
          <w:sz w:val="14"/>
        </w:rPr>
        <w:t xml:space="preserve"> and Naomi Zack, </w:t>
      </w:r>
      <w:r w:rsidRPr="00346C77">
        <w:rPr>
          <w:rFonts w:ascii="Calibri" w:hAnsi="Calibri"/>
          <w:b/>
          <w:highlight w:val="yellow"/>
          <w:u w:val="single"/>
        </w:rPr>
        <w:t>opt</w:t>
      </w:r>
      <w:r w:rsidRPr="00346C77">
        <w:rPr>
          <w:rFonts w:ascii="Calibri" w:hAnsi="Calibri"/>
        </w:rPr>
        <w:t xml:space="preserve"> </w:t>
      </w:r>
      <w:r w:rsidRPr="00346C77">
        <w:rPr>
          <w:rFonts w:ascii="Calibri" w:hAnsi="Calibri"/>
          <w:sz w:val="14"/>
        </w:rPr>
        <w:t xml:space="preserve">instead </w:t>
      </w:r>
      <w:r w:rsidRPr="00346C77">
        <w:rPr>
          <w:rFonts w:ascii="Calibri" w:hAnsi="Calibri"/>
          <w:b/>
          <w:highlight w:val="yellow"/>
          <w:u w:val="single"/>
        </w:rPr>
        <w:t>for a</w:t>
      </w:r>
      <w:r w:rsidRPr="00346C77">
        <w:rPr>
          <w:rFonts w:ascii="Calibri" w:hAnsi="Calibri"/>
        </w:rPr>
        <w:t xml:space="preserve"> </w:t>
      </w:r>
      <w:r w:rsidRPr="00346C77">
        <w:rPr>
          <w:rFonts w:ascii="Calibri" w:hAnsi="Calibri"/>
          <w:sz w:val="14"/>
        </w:rPr>
        <w:t xml:space="preserve">more </w:t>
      </w:r>
      <w:r w:rsidRPr="00346C77">
        <w:rPr>
          <w:rFonts w:ascii="Calibri" w:hAnsi="Calibri"/>
          <w:b/>
          <w:highlight w:val="yellow"/>
          <w:u w:val="single"/>
        </w:rPr>
        <w:t>realist approach</w:t>
      </w:r>
      <w:r w:rsidRPr="00346C77">
        <w:rPr>
          <w:rFonts w:ascii="Calibri" w:hAnsi="Calibri"/>
          <w:b/>
          <w:u w:val="single"/>
        </w:rPr>
        <w:t xml:space="preserve">, </w:t>
      </w:r>
      <w:r w:rsidRPr="00346C77">
        <w:rPr>
          <w:rFonts w:ascii="Calibri" w:hAnsi="Calibri"/>
          <w:b/>
          <w:highlight w:val="yellow"/>
          <w:u w:val="single"/>
        </w:rPr>
        <w:t>granting</w:t>
      </w:r>
      <w:r w:rsidRPr="00346C77">
        <w:rPr>
          <w:rFonts w:ascii="Calibri" w:hAnsi="Calibri"/>
          <w:b/>
          <w:u w:val="single"/>
        </w:rPr>
        <w:t xml:space="preserve"> that </w:t>
      </w:r>
      <w:r w:rsidRPr="00346C77">
        <w:rPr>
          <w:rFonts w:ascii="Calibri" w:hAnsi="Calibri"/>
          <w:b/>
          <w:highlight w:val="yellow"/>
          <w:u w:val="single"/>
        </w:rPr>
        <w:t>there</w:t>
      </w:r>
      <w:r w:rsidRPr="00346C77">
        <w:rPr>
          <w:rStyle w:val="BodytextItalic"/>
          <w:rFonts w:ascii="Calibri" w:hAnsi="Calibri"/>
          <w:highlight w:val="yellow"/>
        </w:rPr>
        <w:t xml:space="preserve"> are</w:t>
      </w:r>
      <w:r w:rsidRPr="00346C77">
        <w:rPr>
          <w:rFonts w:ascii="Calibri" w:hAnsi="Calibri"/>
          <w:b/>
          <w:highlight w:val="yellow"/>
          <w:u w:val="single"/>
        </w:rPr>
        <w:t xml:space="preserve"> </w:t>
      </w:r>
      <w:proofErr w:type="spellStart"/>
      <w:r w:rsidRPr="00346C77">
        <w:rPr>
          <w:rFonts w:ascii="Calibri" w:hAnsi="Calibri"/>
          <w:b/>
          <w:highlight w:val="yellow"/>
          <w:u w:val="single"/>
        </w:rPr>
        <w:t>phenotypical</w:t>
      </w:r>
      <w:proofErr w:type="spellEnd"/>
      <w:r w:rsidRPr="00346C77">
        <w:rPr>
          <w:rFonts w:ascii="Calibri" w:hAnsi="Calibri"/>
          <w:b/>
          <w:highlight w:val="yellow"/>
          <w:u w:val="single"/>
        </w:rPr>
        <w:t xml:space="preserve"> differences</w:t>
      </w:r>
      <w:r w:rsidRPr="00346C77">
        <w:rPr>
          <w:rFonts w:ascii="Calibri" w:hAnsi="Calibri"/>
          <w:b/>
          <w:u w:val="single"/>
        </w:rPr>
        <w:t xml:space="preserve"> </w:t>
      </w:r>
      <w:r w:rsidRPr="00346C77">
        <w:rPr>
          <w:rFonts w:ascii="Calibri" w:hAnsi="Calibri"/>
          <w:b/>
          <w:highlight w:val="yellow"/>
          <w:u w:val="single"/>
        </w:rPr>
        <w:t>but</w:t>
      </w:r>
      <w:r w:rsidRPr="00346C77">
        <w:rPr>
          <w:rFonts w:ascii="Calibri" w:hAnsi="Calibri"/>
          <w:b/>
          <w:u w:val="single"/>
        </w:rPr>
        <w:t xml:space="preserve"> that </w:t>
      </w:r>
      <w:r w:rsidRPr="00346C77">
        <w:rPr>
          <w:rFonts w:ascii="Calibri" w:hAnsi="Calibri"/>
          <w:b/>
          <w:highlight w:val="yellow"/>
          <w:u w:val="single"/>
        </w:rPr>
        <w:t>their social force depends on culture,</w:t>
      </w:r>
      <w:r w:rsidRPr="00346C77">
        <w:rPr>
          <w:rFonts w:ascii="Calibri" w:hAnsi="Calibri"/>
          <w:highlight w:val="yellow"/>
        </w:rPr>
        <w:t xml:space="preserve"> </w:t>
      </w:r>
      <w:r w:rsidRPr="00346C77">
        <w:rPr>
          <w:rFonts w:ascii="Calibri" w:hAnsi="Calibri"/>
          <w:b/>
          <w:highlight w:val="yellow"/>
          <w:u w:val="single"/>
        </w:rPr>
        <w:t>economics, and</w:t>
      </w:r>
      <w:r w:rsidRPr="00346C77">
        <w:rPr>
          <w:rFonts w:ascii="Calibri" w:hAnsi="Calibri"/>
          <w:b/>
          <w:u w:val="single"/>
        </w:rPr>
        <w:t xml:space="preserve"> the </w:t>
      </w:r>
      <w:r w:rsidRPr="00346C77">
        <w:rPr>
          <w:rFonts w:ascii="Calibri" w:hAnsi="Calibri"/>
          <w:b/>
          <w:highlight w:val="yellow"/>
          <w:u w:val="single"/>
        </w:rPr>
        <w:t>law</w:t>
      </w:r>
      <w:r w:rsidRPr="00346C77">
        <w:rPr>
          <w:rFonts w:ascii="Calibri" w:hAnsi="Calibri"/>
          <w:sz w:val="14"/>
        </w:rPr>
        <w:t>. In this paper I chiefly follow poststructuralist philosophy not American left-wing prag</w:t>
      </w:r>
      <w:r w:rsidRPr="00346C77">
        <w:rPr>
          <w:rFonts w:ascii="Calibri" w:hAnsi="Calibri"/>
          <w:sz w:val="14"/>
        </w:rPr>
        <w:softHyphen/>
        <w:t xml:space="preserve">matism, but </w:t>
      </w:r>
      <w:r w:rsidRPr="00346C77">
        <w:rPr>
          <w:rFonts w:ascii="Calibri" w:hAnsi="Calibri"/>
          <w:b/>
          <w:u w:val="single"/>
        </w:rPr>
        <w:t>I</w:t>
      </w:r>
      <w:r w:rsidRPr="00346C77">
        <w:rPr>
          <w:rFonts w:ascii="Calibri" w:hAnsi="Calibri"/>
        </w:rPr>
        <w:t xml:space="preserve"> </w:t>
      </w:r>
      <w:r w:rsidRPr="00346C77">
        <w:rPr>
          <w:rFonts w:ascii="Calibri" w:hAnsi="Calibri"/>
          <w:sz w:val="14"/>
        </w:rPr>
        <w:t xml:space="preserve">do so in order to </w:t>
      </w:r>
      <w:r w:rsidRPr="00346C77">
        <w:rPr>
          <w:rFonts w:ascii="Calibri" w:hAnsi="Calibri"/>
          <w:b/>
          <w:highlight w:val="yellow"/>
          <w:u w:val="single"/>
        </w:rPr>
        <w:t>take issue</w:t>
      </w:r>
      <w:r w:rsidRPr="00346C77">
        <w:rPr>
          <w:rFonts w:ascii="Calibri" w:hAnsi="Calibri"/>
          <w:b/>
          <w:u w:val="single"/>
        </w:rPr>
        <w:t xml:space="preserve"> </w:t>
      </w:r>
      <w:r w:rsidRPr="00346C77">
        <w:rPr>
          <w:rFonts w:ascii="Calibri" w:hAnsi="Calibri"/>
          <w:b/>
          <w:highlight w:val="yellow"/>
          <w:u w:val="single"/>
        </w:rPr>
        <w:t>with</w:t>
      </w:r>
      <w:r w:rsidRPr="00346C77">
        <w:rPr>
          <w:rFonts w:ascii="Calibri" w:hAnsi="Calibri"/>
          <w:b/>
          <w:u w:val="single"/>
        </w:rPr>
        <w:t xml:space="preserve"> the </w:t>
      </w:r>
      <w:r w:rsidRPr="00346C77">
        <w:rPr>
          <w:rFonts w:ascii="Calibri" w:hAnsi="Calibri"/>
          <w:b/>
          <w:highlight w:val="yellow"/>
          <w:u w:val="single"/>
        </w:rPr>
        <w:t>epistemological bias</w:t>
      </w:r>
      <w:r w:rsidRPr="00346C77">
        <w:rPr>
          <w:rFonts w:ascii="Calibri" w:hAnsi="Calibri"/>
          <w:b/>
          <w:u w:val="single"/>
        </w:rPr>
        <w:t xml:space="preserve"> in much of the humanities </w:t>
      </w:r>
      <w:r w:rsidRPr="00346C77">
        <w:rPr>
          <w:rFonts w:ascii="Calibri" w:hAnsi="Calibri"/>
          <w:b/>
          <w:highlight w:val="yellow"/>
          <w:u w:val="single"/>
        </w:rPr>
        <w:t xml:space="preserve">inspired by </w:t>
      </w:r>
      <w:proofErr w:type="spellStart"/>
      <w:r w:rsidRPr="00346C77">
        <w:rPr>
          <w:rFonts w:ascii="Calibri" w:hAnsi="Calibri"/>
          <w:b/>
          <w:highlight w:val="yellow"/>
          <w:u w:val="single"/>
        </w:rPr>
        <w:t>poststructuralism</w:t>
      </w:r>
      <w:proofErr w:type="spellEnd"/>
      <w:r w:rsidRPr="00346C77">
        <w:rPr>
          <w:rFonts w:ascii="Calibri" w:hAnsi="Calibri"/>
        </w:rPr>
        <w:t xml:space="preserve">. </w:t>
      </w:r>
      <w:r w:rsidRPr="00346C77">
        <w:rPr>
          <w:rFonts w:ascii="Calibri" w:hAnsi="Calibri"/>
          <w:sz w:val="14"/>
        </w:rPr>
        <w:t>Despite coming from a different intellectual trajectory, therefore, I would locate this intervention closer to the realist approach. The paper presents a number of entries into the argument. This theoretical eclecti</w:t>
      </w:r>
      <w:r w:rsidRPr="00346C77">
        <w:rPr>
          <w:rFonts w:ascii="Calibri" w:hAnsi="Calibri"/>
          <w:sz w:val="14"/>
        </w:rPr>
        <w:softHyphen/>
        <w:t xml:space="preserve">cism demonstrates that </w:t>
      </w:r>
      <w:r w:rsidRPr="00346C77">
        <w:rPr>
          <w:rFonts w:ascii="Calibri" w:hAnsi="Calibri"/>
          <w:b/>
          <w:u w:val="single"/>
        </w:rPr>
        <w:t xml:space="preserve">the materiality of race can be </w:t>
      </w:r>
      <w:proofErr w:type="spellStart"/>
      <w:r w:rsidRPr="00346C77">
        <w:rPr>
          <w:rFonts w:ascii="Calibri" w:hAnsi="Calibri"/>
          <w:b/>
          <w:u w:val="single"/>
        </w:rPr>
        <w:t>conceptualised</w:t>
      </w:r>
      <w:proofErr w:type="spellEnd"/>
      <w:r w:rsidRPr="00346C77">
        <w:rPr>
          <w:rFonts w:ascii="Calibri" w:hAnsi="Calibri"/>
          <w:b/>
          <w:u w:val="single"/>
        </w:rPr>
        <w:t xml:space="preserve"> from a number of perspectives, making the </w:t>
      </w:r>
      <w:proofErr w:type="spellStart"/>
      <w:r w:rsidRPr="00346C77">
        <w:rPr>
          <w:rFonts w:ascii="Calibri" w:hAnsi="Calibri"/>
          <w:b/>
          <w:u w:val="single"/>
        </w:rPr>
        <w:t>reconceptualisation</w:t>
      </w:r>
      <w:proofErr w:type="spellEnd"/>
      <w:r w:rsidRPr="00346C77">
        <w:rPr>
          <w:rFonts w:ascii="Calibri" w:hAnsi="Calibri"/>
          <w:b/>
          <w:u w:val="single"/>
        </w:rPr>
        <w:t xml:space="preserve"> very much due</w:t>
      </w:r>
      <w:r w:rsidRPr="00346C77">
        <w:rPr>
          <w:rFonts w:ascii="Calibri" w:hAnsi="Calibri"/>
          <w:sz w:val="14"/>
        </w:rPr>
        <w:t xml:space="preserve">. First, Frantz Fanon's phenomenology of race is revisited, and I argue against Judith Butler's linguistic take on embodiment. Then the </w:t>
      </w:r>
      <w:proofErr w:type="spellStart"/>
      <w:r w:rsidRPr="00346C77">
        <w:rPr>
          <w:rFonts w:ascii="Calibri" w:hAnsi="Calibri"/>
          <w:sz w:val="14"/>
        </w:rPr>
        <w:t>deontologisation</w:t>
      </w:r>
      <w:proofErr w:type="spellEnd"/>
      <w:r w:rsidRPr="00346C77">
        <w:rPr>
          <w:rFonts w:ascii="Calibri" w:hAnsi="Calibri"/>
          <w:sz w:val="14"/>
        </w:rPr>
        <w:t xml:space="preserve"> of race in authors such as Paul Gilroy is </w:t>
      </w:r>
      <w:proofErr w:type="spellStart"/>
      <w:r w:rsidRPr="00346C77">
        <w:rPr>
          <w:rFonts w:ascii="Calibri" w:hAnsi="Calibri"/>
          <w:sz w:val="14"/>
        </w:rPr>
        <w:t>scrutinised</w:t>
      </w:r>
      <w:proofErr w:type="spellEnd"/>
      <w:r w:rsidRPr="00346C77">
        <w:rPr>
          <w:rFonts w:ascii="Calibri" w:hAnsi="Calibri"/>
          <w:sz w:val="14"/>
        </w:rPr>
        <w:t>. Not asking properly what race</w:t>
      </w:r>
      <w:r w:rsidRPr="00346C77">
        <w:rPr>
          <w:rStyle w:val="BodytextItalic"/>
          <w:rFonts w:ascii="Calibri" w:hAnsi="Calibri"/>
          <w:sz w:val="12"/>
        </w:rPr>
        <w:t xml:space="preserve"> is,</w:t>
      </w:r>
      <w:r w:rsidRPr="00346C77">
        <w:rPr>
          <w:rFonts w:ascii="Calibri" w:hAnsi="Calibri"/>
          <w:sz w:val="14"/>
        </w:rPr>
        <w:t xml:space="preserve"> Gilroy believes too easily in the possibility of its transcendence. In the fourth section, the refusal to engage with phenotype is with Bruno </w:t>
      </w:r>
      <w:proofErr w:type="spellStart"/>
      <w:r w:rsidRPr="00346C77">
        <w:rPr>
          <w:rFonts w:ascii="Calibri" w:hAnsi="Calibri"/>
          <w:sz w:val="14"/>
        </w:rPr>
        <w:t>Latour</w:t>
      </w:r>
      <w:proofErr w:type="spellEnd"/>
      <w:r w:rsidRPr="00346C77">
        <w:rPr>
          <w:rFonts w:ascii="Calibri" w:hAnsi="Calibri"/>
          <w:sz w:val="14"/>
        </w:rPr>
        <w:t xml:space="preserve"> shown to follow from a wider anxiety in the social sciences about matter. Nevertheless, in many places, as in the feminism of Elizabeth Grosz, </w:t>
      </w:r>
      <w:r w:rsidRPr="00346C77">
        <w:rPr>
          <w:rFonts w:ascii="Calibri" w:hAnsi="Calibri"/>
          <w:b/>
          <w:u w:val="single"/>
        </w:rPr>
        <w:t>materiality is again treated positively</w:t>
      </w:r>
      <w:r w:rsidRPr="00346C77">
        <w:rPr>
          <w:rFonts w:ascii="Calibri" w:hAnsi="Calibri"/>
        </w:rPr>
        <w:t xml:space="preserve">. </w:t>
      </w:r>
      <w:r w:rsidRPr="00346C77">
        <w:rPr>
          <w:rFonts w:ascii="Calibri" w:hAnsi="Calibri"/>
          <w:sz w:val="14"/>
        </w:rPr>
        <w:t>As discussed in the fifth section, the openness of the human organism is also affirmed in anthropology—as well as in biology, from Darwin onwards. In particular, biology influenced by complexity theory and its philosophical under</w:t>
      </w:r>
      <w:r w:rsidRPr="00346C77">
        <w:rPr>
          <w:rFonts w:ascii="Calibri" w:hAnsi="Calibri"/>
          <w:sz w:val="14"/>
        </w:rPr>
        <w:softHyphen/>
        <w:t xml:space="preserve">pinning by Gilles Deleuze and Michel </w:t>
      </w:r>
      <w:proofErr w:type="spellStart"/>
      <w:r w:rsidRPr="00346C77">
        <w:rPr>
          <w:rFonts w:ascii="Calibri" w:hAnsi="Calibri"/>
          <w:sz w:val="14"/>
        </w:rPr>
        <w:t>Serres</w:t>
      </w:r>
      <w:proofErr w:type="spellEnd"/>
      <w:r w:rsidRPr="00346C77">
        <w:rPr>
          <w:rFonts w:ascii="Calibri" w:hAnsi="Calibri"/>
          <w:sz w:val="14"/>
        </w:rPr>
        <w:t xml:space="preserve"> can help in imagining the </w:t>
      </w:r>
      <w:proofErr w:type="spellStart"/>
      <w:r w:rsidRPr="00346C77">
        <w:rPr>
          <w:rFonts w:ascii="Calibri" w:hAnsi="Calibri"/>
          <w:sz w:val="14"/>
        </w:rPr>
        <w:t>biocultural</w:t>
      </w:r>
      <w:proofErr w:type="spellEnd"/>
      <w:r w:rsidRPr="00346C77">
        <w:rPr>
          <w:rFonts w:ascii="Calibri" w:hAnsi="Calibri"/>
          <w:sz w:val="14"/>
        </w:rPr>
        <w:t xml:space="preserve"> emergence and evolution of race relations. The last two sections follow Deleuze and </w:t>
      </w:r>
      <w:proofErr w:type="spellStart"/>
      <w:r w:rsidRPr="00346C77">
        <w:rPr>
          <w:rFonts w:ascii="Calibri" w:hAnsi="Calibri"/>
          <w:sz w:val="14"/>
        </w:rPr>
        <w:t>Guattari</w:t>
      </w:r>
      <w:proofErr w:type="spellEnd"/>
      <w:r w:rsidRPr="00346C77">
        <w:rPr>
          <w:rFonts w:ascii="Calibri" w:hAnsi="Calibri"/>
          <w:sz w:val="14"/>
        </w:rPr>
        <w:t xml:space="preserve"> and use their term</w:t>
      </w:r>
      <w:r w:rsidRPr="00346C77">
        <w:rPr>
          <w:rStyle w:val="BodytextItalic13"/>
          <w:rFonts w:ascii="Calibri" w:hAnsi="Calibri"/>
          <w:sz w:val="12"/>
        </w:rPr>
        <w:t xml:space="preserve"> machine assemblage</w:t>
      </w:r>
      <w:r w:rsidRPr="00346C77">
        <w:rPr>
          <w:rFonts w:ascii="Calibri" w:hAnsi="Calibri"/>
          <w:sz w:val="14"/>
        </w:rPr>
        <w:t xml:space="preserve"> to capture race's reality of unmediated connections.</w:t>
      </w:r>
      <w:r w:rsidRPr="00346C77">
        <w:rPr>
          <w:rFonts w:ascii="Calibri" w:hAnsi="Calibri"/>
        </w:rPr>
        <w:t xml:space="preserve"> </w:t>
      </w:r>
      <w:r w:rsidRPr="00346C77">
        <w:rPr>
          <w:rFonts w:ascii="Calibri" w:hAnsi="Calibri"/>
          <w:b/>
          <w:u w:val="single"/>
        </w:rPr>
        <w:t>Far from being an arbitrary classification system imposed</w:t>
      </w:r>
      <w:r w:rsidRPr="00346C77">
        <w:rPr>
          <w:rStyle w:val="BodytextItalic13"/>
          <w:rFonts w:ascii="Calibri" w:hAnsi="Calibri"/>
          <w:sz w:val="14"/>
          <w:u w:val="single"/>
        </w:rPr>
        <w:t xml:space="preserve"> upon</w:t>
      </w:r>
      <w:r w:rsidRPr="00346C77">
        <w:rPr>
          <w:rFonts w:ascii="Calibri" w:hAnsi="Calibri"/>
          <w:b/>
          <w:u w:val="single"/>
        </w:rPr>
        <w:t xml:space="preserve"> bodies, </w:t>
      </w:r>
      <w:r w:rsidRPr="00346C77">
        <w:rPr>
          <w:rFonts w:ascii="Calibri" w:hAnsi="Calibri"/>
          <w:b/>
          <w:highlight w:val="yellow"/>
          <w:u w:val="single"/>
        </w:rPr>
        <w:t xml:space="preserve">race is a </w:t>
      </w:r>
      <w:proofErr w:type="spellStart"/>
      <w:r w:rsidRPr="00346C77">
        <w:rPr>
          <w:rFonts w:ascii="Calibri" w:hAnsi="Calibri"/>
          <w:b/>
          <w:highlight w:val="yellow"/>
          <w:u w:val="single"/>
        </w:rPr>
        <w:t>nonnecessary</w:t>
      </w:r>
      <w:proofErr w:type="spellEnd"/>
      <w:r w:rsidRPr="00346C77">
        <w:rPr>
          <w:rFonts w:ascii="Calibri" w:hAnsi="Calibri"/>
          <w:b/>
          <w:highlight w:val="yellow"/>
          <w:u w:val="single"/>
        </w:rPr>
        <w:t xml:space="preserve"> and irre</w:t>
      </w:r>
      <w:r w:rsidRPr="00346C77">
        <w:rPr>
          <w:rFonts w:ascii="Calibri" w:hAnsi="Calibri"/>
          <w:b/>
          <w:highlight w:val="yellow"/>
          <w:u w:val="single"/>
        </w:rPr>
        <w:softHyphen/>
        <w:t>ducible effect</w:t>
      </w:r>
      <w:r w:rsidRPr="00346C77">
        <w:rPr>
          <w:rFonts w:ascii="Calibri" w:hAnsi="Calibri"/>
          <w:b/>
          <w:u w:val="single"/>
        </w:rPr>
        <w:t xml:space="preserve"> of the ways those bodies themselves interact with each other and their physical environment</w:t>
      </w:r>
      <w:r w:rsidRPr="00346C77">
        <w:rPr>
          <w:rFonts w:ascii="Calibri" w:hAnsi="Calibri"/>
          <w:b/>
          <w:highlight w:val="yellow"/>
          <w:u w:val="single"/>
        </w:rPr>
        <w:t>. The spatiality of race is not one of grids or self</w:t>
      </w:r>
      <w:r w:rsidRPr="00346C77">
        <w:rPr>
          <w:rFonts w:ascii="Calibri" w:hAnsi="Calibri"/>
          <w:b/>
          <w:u w:val="single"/>
        </w:rPr>
        <w:t xml:space="preserve">/other dialectics, </w:t>
      </w:r>
      <w:r w:rsidRPr="00346C77">
        <w:rPr>
          <w:rFonts w:ascii="Calibri" w:hAnsi="Calibri"/>
          <w:b/>
          <w:highlight w:val="yellow"/>
          <w:u w:val="single"/>
        </w:rPr>
        <w:t>but one of</w:t>
      </w:r>
      <w:r w:rsidRPr="00346C77">
        <w:rPr>
          <w:rStyle w:val="BodytextItalic13"/>
          <w:rFonts w:ascii="Calibri" w:hAnsi="Calibri"/>
          <w:sz w:val="14"/>
          <w:u w:val="single"/>
        </w:rPr>
        <w:t xml:space="preserve"> viscosity,</w:t>
      </w:r>
      <w:r w:rsidRPr="00346C77">
        <w:rPr>
          <w:rFonts w:ascii="Calibri" w:hAnsi="Calibri"/>
          <w:b/>
          <w:u w:val="single"/>
        </w:rPr>
        <w:t xml:space="preserve"> </w:t>
      </w:r>
      <w:r w:rsidRPr="00346C77">
        <w:rPr>
          <w:rFonts w:ascii="Calibri" w:hAnsi="Calibri"/>
          <w:b/>
          <w:highlight w:val="yellow"/>
          <w:u w:val="single"/>
        </w:rPr>
        <w:t xml:space="preserve">bodies gradually </w:t>
      </w:r>
      <w:r w:rsidRPr="00346C77">
        <w:rPr>
          <w:rFonts w:ascii="Calibri" w:hAnsi="Calibri"/>
          <w:b/>
          <w:u w:val="single"/>
        </w:rPr>
        <w:t xml:space="preserve">becoming sticky and </w:t>
      </w:r>
      <w:r w:rsidRPr="00346C77">
        <w:rPr>
          <w:rFonts w:ascii="Calibri" w:hAnsi="Calibri"/>
          <w:b/>
          <w:highlight w:val="yellow"/>
          <w:u w:val="single"/>
        </w:rPr>
        <w:t>clustering</w:t>
      </w:r>
      <w:r w:rsidRPr="00346C77">
        <w:rPr>
          <w:rFonts w:ascii="Calibri" w:hAnsi="Calibri"/>
          <w:b/>
          <w:u w:val="single"/>
        </w:rPr>
        <w:t xml:space="preserve"> into aggregates</w:t>
      </w:r>
      <w:r w:rsidRPr="00346C77">
        <w:rPr>
          <w:rFonts w:ascii="Calibri" w:hAnsi="Calibri"/>
        </w:rPr>
        <w:t xml:space="preserve">. </w:t>
      </w:r>
      <w:r w:rsidRPr="00346C77">
        <w:rPr>
          <w:rFonts w:ascii="Calibri" w:hAnsi="Calibri"/>
          <w:b/>
          <w:sz w:val="18"/>
          <w:highlight w:val="yellow"/>
          <w:u w:val="single"/>
        </w:rPr>
        <w:t>Battling</w:t>
      </w:r>
      <w:r w:rsidRPr="00346C77">
        <w:rPr>
          <w:rFonts w:ascii="Calibri" w:hAnsi="Calibri"/>
          <w:b/>
          <w:sz w:val="18"/>
          <w:u w:val="single"/>
        </w:rPr>
        <w:t xml:space="preserve"> against racism </w:t>
      </w:r>
      <w:r w:rsidRPr="00346C77">
        <w:rPr>
          <w:rFonts w:ascii="Calibri" w:hAnsi="Calibri"/>
          <w:b/>
          <w:sz w:val="18"/>
          <w:highlight w:val="yellow"/>
          <w:u w:val="single"/>
        </w:rPr>
        <w:t>is</w:t>
      </w:r>
      <w:r w:rsidRPr="00346C77">
        <w:rPr>
          <w:rFonts w:ascii="Calibri" w:hAnsi="Calibri"/>
          <w:b/>
          <w:sz w:val="18"/>
          <w:u w:val="single"/>
        </w:rPr>
        <w:t xml:space="preserve"> then not </w:t>
      </w:r>
      <w:r w:rsidRPr="00346C77">
        <w:rPr>
          <w:rFonts w:ascii="Calibri" w:hAnsi="Calibri"/>
          <w:b/>
          <w:sz w:val="18"/>
          <w:highlight w:val="yellow"/>
          <w:u w:val="single"/>
        </w:rPr>
        <w:t>a question of</w:t>
      </w:r>
      <w:r w:rsidRPr="00346C77">
        <w:rPr>
          <w:rFonts w:ascii="Calibri" w:hAnsi="Calibri"/>
          <w:b/>
          <w:sz w:val="18"/>
          <w:u w:val="single"/>
        </w:rPr>
        <w:t xml:space="preserve"> denying race, but of </w:t>
      </w:r>
      <w:r w:rsidRPr="00346C77">
        <w:rPr>
          <w:rFonts w:ascii="Calibri" w:hAnsi="Calibri"/>
          <w:b/>
          <w:sz w:val="18"/>
          <w:highlight w:val="yellow"/>
          <w:u w:val="single"/>
        </w:rPr>
        <w:t>cultivating</w:t>
      </w:r>
      <w:r w:rsidRPr="00346C77">
        <w:rPr>
          <w:rFonts w:ascii="Calibri" w:hAnsi="Calibri"/>
          <w:b/>
          <w:sz w:val="18"/>
          <w:u w:val="single"/>
        </w:rPr>
        <w:t xml:space="preserve"> its </w:t>
      </w:r>
      <w:r w:rsidRPr="00346C77">
        <w:rPr>
          <w:rFonts w:ascii="Calibri" w:hAnsi="Calibri"/>
          <w:b/>
          <w:sz w:val="18"/>
          <w:highlight w:val="yellow"/>
          <w:u w:val="single"/>
        </w:rPr>
        <w:t>energies</w:t>
      </w:r>
      <w:r w:rsidRPr="00346C77">
        <w:rPr>
          <w:rFonts w:ascii="Calibri" w:hAnsi="Calibri"/>
          <w:b/>
          <w:sz w:val="18"/>
          <w:u w:val="single"/>
        </w:rPr>
        <w:t xml:space="preserve"> </w:t>
      </w:r>
      <w:r w:rsidRPr="00346C77">
        <w:rPr>
          <w:rFonts w:ascii="Calibri" w:hAnsi="Calibri"/>
          <w:b/>
          <w:sz w:val="18"/>
          <w:highlight w:val="yellow"/>
          <w:u w:val="single"/>
        </w:rPr>
        <w:t>against</w:t>
      </w:r>
      <w:r w:rsidRPr="00346C77">
        <w:rPr>
          <w:rFonts w:ascii="Calibri" w:hAnsi="Calibri"/>
          <w:b/>
          <w:sz w:val="18"/>
          <w:u w:val="single"/>
        </w:rPr>
        <w:t xml:space="preserve"> the stickiness of racial </w:t>
      </w:r>
      <w:r w:rsidRPr="00346C77">
        <w:rPr>
          <w:rFonts w:ascii="Calibri" w:hAnsi="Calibri"/>
          <w:b/>
          <w:sz w:val="18"/>
          <w:highlight w:val="yellow"/>
          <w:u w:val="single"/>
        </w:rPr>
        <w:t>segregation</w:t>
      </w:r>
      <w:r w:rsidRPr="00346C77">
        <w:rPr>
          <w:rFonts w:ascii="Calibri" w:hAnsi="Calibri"/>
          <w:b/>
          <w:sz w:val="18"/>
          <w:u w:val="single"/>
        </w:rPr>
        <w:t>.</w:t>
      </w:r>
      <w:r w:rsidRPr="00346C77">
        <w:rPr>
          <w:rFonts w:ascii="Calibri" w:hAnsi="Calibri"/>
        </w:rPr>
        <w:t xml:space="preserve"> </w:t>
      </w:r>
      <w:r w:rsidRPr="00A6673A">
        <w:rPr>
          <w:rFonts w:ascii="Calibri" w:hAnsi="Calibri"/>
          <w:b/>
          <w:sz w:val="18"/>
          <w:highlight w:val="yellow"/>
          <w:u w:val="single"/>
        </w:rPr>
        <w:t>Crucial in this</w:t>
      </w:r>
      <w:r w:rsidRPr="00346C77">
        <w:rPr>
          <w:rFonts w:ascii="Calibri" w:hAnsi="Calibri"/>
          <w:b/>
          <w:sz w:val="18"/>
          <w:u w:val="single"/>
        </w:rPr>
        <w:t xml:space="preserve"> process </w:t>
      </w:r>
      <w:r w:rsidRPr="00A6673A">
        <w:rPr>
          <w:rFonts w:ascii="Calibri" w:hAnsi="Calibri"/>
          <w:b/>
          <w:sz w:val="18"/>
          <w:highlight w:val="yellow"/>
          <w:u w:val="single"/>
        </w:rPr>
        <w:t>is</w:t>
      </w:r>
      <w:r w:rsidRPr="00346C77">
        <w:rPr>
          <w:rFonts w:ascii="Calibri" w:hAnsi="Calibri"/>
          <w:b/>
          <w:sz w:val="18"/>
          <w:u w:val="single"/>
        </w:rPr>
        <w:t xml:space="preserve"> that social scientists </w:t>
      </w:r>
      <w:r w:rsidRPr="00A6673A">
        <w:rPr>
          <w:rFonts w:ascii="Calibri" w:hAnsi="Calibri"/>
          <w:b/>
          <w:sz w:val="18"/>
          <w:highlight w:val="yellow"/>
          <w:u w:val="single"/>
        </w:rPr>
        <w:t>critical</w:t>
      </w:r>
      <w:r w:rsidRPr="00346C77">
        <w:rPr>
          <w:rFonts w:ascii="Calibri" w:hAnsi="Calibri"/>
          <w:b/>
          <w:sz w:val="18"/>
          <w:u w:val="single"/>
        </w:rPr>
        <w:t xml:space="preserve">ly </w:t>
      </w:r>
      <w:r w:rsidRPr="00A6673A">
        <w:rPr>
          <w:rFonts w:ascii="Calibri" w:hAnsi="Calibri"/>
          <w:b/>
          <w:sz w:val="18"/>
          <w:highlight w:val="yellow"/>
          <w:u w:val="single"/>
        </w:rPr>
        <w:t>engage</w:t>
      </w:r>
      <w:r w:rsidRPr="00346C77">
        <w:rPr>
          <w:rFonts w:ascii="Calibri" w:hAnsi="Calibri"/>
          <w:b/>
          <w:sz w:val="18"/>
          <w:u w:val="single"/>
        </w:rPr>
        <w:t xml:space="preserve"> </w:t>
      </w:r>
      <w:r w:rsidRPr="00A6673A">
        <w:rPr>
          <w:rFonts w:ascii="Calibri" w:hAnsi="Calibri"/>
          <w:b/>
          <w:sz w:val="18"/>
          <w:highlight w:val="yellow"/>
          <w:u w:val="single"/>
        </w:rPr>
        <w:t>with race's biological aspect</w:t>
      </w:r>
      <w:r w:rsidRPr="00346C77">
        <w:rPr>
          <w:rFonts w:ascii="Calibri" w:hAnsi="Calibri"/>
          <w:b/>
          <w:sz w:val="18"/>
          <w:u w:val="single"/>
        </w:rPr>
        <w:t>.</w:t>
      </w:r>
      <w:r w:rsidRPr="00346C77">
        <w:rPr>
          <w:rFonts w:ascii="Calibri" w:hAnsi="Calibri"/>
        </w:rPr>
        <w:t xml:space="preserve"> </w:t>
      </w:r>
      <w:r w:rsidRPr="00346C77">
        <w:rPr>
          <w:rFonts w:ascii="Calibri" w:hAnsi="Calibri"/>
          <w:b/>
          <w:u w:val="single"/>
        </w:rPr>
        <w:t xml:space="preserve">For </w:t>
      </w:r>
      <w:r w:rsidRPr="00A6673A">
        <w:rPr>
          <w:rFonts w:ascii="Calibri" w:hAnsi="Calibri"/>
          <w:b/>
          <w:highlight w:val="yellow"/>
          <w:u w:val="single"/>
        </w:rPr>
        <w:t>if they insist that race is but a 'social construction',</w:t>
      </w:r>
      <w:r w:rsidRPr="00346C77">
        <w:rPr>
          <w:rFonts w:ascii="Calibri" w:hAnsi="Calibri"/>
          <w:b/>
          <w:u w:val="single"/>
        </w:rPr>
        <w:t xml:space="preserve"> </w:t>
      </w:r>
      <w:r w:rsidRPr="00A6673A">
        <w:rPr>
          <w:rFonts w:ascii="Calibri" w:hAnsi="Calibri"/>
          <w:b/>
          <w:highlight w:val="yellow"/>
          <w:u w:val="single"/>
        </w:rPr>
        <w:t>they</w:t>
      </w:r>
      <w:r w:rsidRPr="00346C77">
        <w:rPr>
          <w:rFonts w:ascii="Calibri" w:hAnsi="Calibri"/>
          <w:b/>
          <w:u w:val="single"/>
        </w:rPr>
        <w:t xml:space="preserve"> might </w:t>
      </w:r>
      <w:r w:rsidRPr="00A6673A">
        <w:rPr>
          <w:rFonts w:ascii="Calibri" w:hAnsi="Calibri"/>
          <w:b/>
          <w:highlight w:val="yellow"/>
          <w:u w:val="single"/>
        </w:rPr>
        <w:t>leave the discursive arena open for</w:t>
      </w:r>
      <w:r w:rsidRPr="00346C77">
        <w:rPr>
          <w:rFonts w:ascii="Calibri" w:hAnsi="Calibri"/>
        </w:rPr>
        <w:t xml:space="preserve"> </w:t>
      </w:r>
      <w:r w:rsidRPr="00346C77">
        <w:rPr>
          <w:rFonts w:ascii="Calibri" w:hAnsi="Calibri"/>
          <w:sz w:val="14"/>
        </w:rPr>
        <w:t>(closet)</w:t>
      </w:r>
      <w:r w:rsidRPr="00346C77">
        <w:rPr>
          <w:rFonts w:ascii="Calibri" w:hAnsi="Calibri"/>
        </w:rPr>
        <w:t xml:space="preserve"> </w:t>
      </w:r>
      <w:r w:rsidRPr="00A6673A">
        <w:rPr>
          <w:rFonts w:ascii="Calibri" w:hAnsi="Calibri"/>
          <w:b/>
          <w:highlight w:val="yellow"/>
          <w:u w:val="single"/>
        </w:rPr>
        <w:t>racists to reinstate biological justifications for white privilege.</w:t>
      </w:r>
    </w:p>
    <w:bookmarkEnd w:id="0"/>
    <w:p w14:paraId="25D52146" w14:textId="77777777" w:rsidR="0021466A" w:rsidRDefault="0021466A" w:rsidP="0021466A">
      <w:pPr>
        <w:pStyle w:val="Heading3"/>
      </w:pPr>
      <w:r>
        <w:lastRenderedPageBreak/>
        <w:t>Gilroy</w:t>
      </w:r>
    </w:p>
    <w:p w14:paraId="7C6A449B" w14:textId="77777777" w:rsidR="0021466A" w:rsidRDefault="0021466A" w:rsidP="0021466A">
      <w:pPr>
        <w:pStyle w:val="Heading4"/>
      </w:pPr>
      <w:r>
        <w:t>The premise of the K is flawed, civil society can be reformed through social and political mobilization to rearticulate racialized discourses</w:t>
      </w:r>
    </w:p>
    <w:p w14:paraId="13D6E7C5" w14:textId="77777777" w:rsidR="0021466A" w:rsidRPr="00106E57" w:rsidRDefault="0021466A" w:rsidP="0021466A">
      <w:pPr>
        <w:rPr>
          <w:rFonts w:ascii="Arial" w:hAnsi="Arial" w:cs="Arial"/>
          <w:sz w:val="19"/>
          <w:szCs w:val="19"/>
        </w:rPr>
      </w:pPr>
      <w:r w:rsidRPr="00DB2F7B">
        <w:t>Paul </w:t>
      </w:r>
      <w:r w:rsidRPr="00DB2F7B">
        <w:rPr>
          <w:rStyle w:val="StyleStyleBold12pt"/>
        </w:rPr>
        <w:t>GILROY</w:t>
      </w:r>
      <w:r w:rsidRPr="00DB2F7B">
        <w:t xml:space="preserve"> Anthony </w:t>
      </w:r>
      <w:proofErr w:type="spellStart"/>
      <w:r w:rsidRPr="00DB2F7B">
        <w:t>Giddens</w:t>
      </w:r>
      <w:proofErr w:type="spellEnd"/>
      <w:r w:rsidRPr="00DB2F7B">
        <w:t xml:space="preserve"> Prf. of Social Theory @ London School of Economics </w:t>
      </w:r>
      <w:r w:rsidRPr="00DB2F7B">
        <w:rPr>
          <w:rStyle w:val="StyleStyleBold12pt"/>
        </w:rPr>
        <w:t>‘9 </w:t>
      </w:r>
      <w:r w:rsidRPr="00DB2F7B">
        <w:rPr>
          <w:i/>
          <w:iCs/>
        </w:rPr>
        <w:t>Race and the Right to be Human</w:t>
      </w:r>
      <w:r w:rsidRPr="00DB2F7B">
        <w:t> p.</w:t>
      </w:r>
      <w:r>
        <w:t xml:space="preserve"> 12-4</w:t>
      </w:r>
    </w:p>
    <w:p w14:paraId="368634FA" w14:textId="77777777" w:rsidR="0021466A" w:rsidRPr="00106E57" w:rsidRDefault="0021466A" w:rsidP="0021466A">
      <w:pPr>
        <w:rPr>
          <w:rStyle w:val="StyleBoldUnderline"/>
        </w:rPr>
      </w:pPr>
      <w:r w:rsidRPr="00B26CC7">
        <w:rPr>
          <w:sz w:val="16"/>
        </w:rPr>
        <w:t xml:space="preserve">There are a number of ways in which </w:t>
      </w:r>
      <w:r w:rsidRPr="00106E57">
        <w:rPr>
          <w:rStyle w:val="StyleBoldUnderline"/>
          <w:highlight w:val="cyan"/>
        </w:rPr>
        <w:t>strategies premised upon emotional communication, psychological identification and the formation of moral communities</w:t>
      </w:r>
      <w:r w:rsidRPr="00106E57">
        <w:rPr>
          <w:rStyle w:val="StyleBoldUnderline"/>
        </w:rPr>
        <w:t xml:space="preserve"> might </w:t>
      </w:r>
      <w:r w:rsidRPr="00106E57">
        <w:rPr>
          <w:rStyle w:val="StyleBoldUnderline"/>
          <w:highlight w:val="cyan"/>
        </w:rPr>
        <w:t>open up possibilities for change achieved through social and political mobilization</w:t>
      </w:r>
      <w:r w:rsidRPr="00B26CC7">
        <w:rPr>
          <w:sz w:val="16"/>
        </w:rPr>
        <w:t xml:space="preserve">. Indeed the </w:t>
      </w:r>
      <w:r w:rsidRPr="00106E57">
        <w:rPr>
          <w:rStyle w:val="StyleBoldUnderline"/>
        </w:rPr>
        <w:t xml:space="preserve">dissemination and refinement of an idea of the human which was not compatible with racial hierarchy </w:t>
      </w:r>
      <w:r w:rsidRPr="00B26CC7">
        <w:rPr>
          <w:sz w:val="16"/>
        </w:rPr>
        <w:t xml:space="preserve">might already have been </w:t>
      </w:r>
      <w:r w:rsidRPr="00106E57">
        <w:rPr>
          <w:rStyle w:val="StyleBoldUnderline"/>
        </w:rPr>
        <w:t xml:space="preserve">one result of precisely that kind of sentimental contact across the </w:t>
      </w:r>
      <w:proofErr w:type="spellStart"/>
      <w:r w:rsidRPr="00106E57">
        <w:rPr>
          <w:rStyle w:val="StyleBoldUnderline"/>
        </w:rPr>
        <w:t>colour</w:t>
      </w:r>
      <w:proofErr w:type="spellEnd"/>
      <w:r w:rsidRPr="00106E57">
        <w:rPr>
          <w:rStyle w:val="StyleBoldUnderline"/>
        </w:rPr>
        <w:t xml:space="preserve"> line.</w:t>
      </w:r>
      <w:r w:rsidRPr="00B26CC7">
        <w:rPr>
          <w:sz w:val="16"/>
        </w:rPr>
        <w:t xml:space="preserve"> The case of Anne Frank provides a second example of the consequences of this kind of connection</w:t>
      </w:r>
      <w:proofErr w:type="gramStart"/>
      <w:r w:rsidRPr="00B26CC7">
        <w:rPr>
          <w:sz w:val="16"/>
        </w:rPr>
        <w:t>.</w:t>
      </w:r>
      <w:r w:rsidRPr="00B26CC7">
        <w:rPr>
          <w:sz w:val="12"/>
        </w:rPr>
        <w:t>¶</w:t>
      </w:r>
      <w:proofErr w:type="gramEnd"/>
      <w:r w:rsidRPr="00B26CC7">
        <w:rPr>
          <w:sz w:val="16"/>
        </w:rPr>
        <w:t xml:space="preserve"> These days</w:t>
      </w:r>
      <w:r w:rsidRPr="00B26CC7">
        <w:rPr>
          <w:sz w:val="16"/>
          <w:highlight w:val="cyan"/>
        </w:rPr>
        <w:t xml:space="preserve">, </w:t>
      </w:r>
      <w:r w:rsidRPr="00106E57">
        <w:rPr>
          <w:rStyle w:val="StyleBoldUnderline"/>
          <w:highlight w:val="cyan"/>
        </w:rPr>
        <w:t>the urge</w:t>
      </w:r>
      <w:r w:rsidRPr="00106E57">
        <w:rPr>
          <w:rStyle w:val="StyleBoldUnderline"/>
        </w:rPr>
        <w:t xml:space="preserve"> peremptorily </w:t>
      </w:r>
      <w:r w:rsidRPr="00106E57">
        <w:rPr>
          <w:rStyle w:val="StyleBoldUnderline"/>
          <w:highlight w:val="cyan"/>
        </w:rPr>
        <w:t>to dismiss the prospect of any authentic human connection across those</w:t>
      </w:r>
      <w:r w:rsidRPr="00106E57">
        <w:rPr>
          <w:rStyle w:val="StyleBoldUnderline"/>
        </w:rPr>
        <w:t xml:space="preserve"> carefully selected and supposedly impermeable </w:t>
      </w:r>
      <w:r w:rsidRPr="00106E57">
        <w:rPr>
          <w:rStyle w:val="StyleBoldUnderline"/>
          <w:highlight w:val="cyan"/>
        </w:rPr>
        <w:t>lines of</w:t>
      </w:r>
      <w:r w:rsidRPr="00106E57">
        <w:rPr>
          <w:rStyle w:val="StyleBoldUnderline"/>
        </w:rPr>
        <w:t xml:space="preserve"> absolute and always singular </w:t>
      </w:r>
      <w:r w:rsidRPr="00106E57">
        <w:rPr>
          <w:rStyle w:val="StyleBoldUnderline"/>
          <w:highlight w:val="cyan"/>
        </w:rPr>
        <w:t>“identity”</w:t>
      </w:r>
      <w:r w:rsidRPr="00106E57">
        <w:rPr>
          <w:rStyle w:val="StyleBoldUnderline"/>
        </w:rPr>
        <w:t xml:space="preserve">: class, culture, </w:t>
      </w:r>
      <w:proofErr w:type="spellStart"/>
      <w:r w:rsidRPr="00106E57">
        <w:rPr>
          <w:rStyle w:val="StyleBoldUnderline"/>
        </w:rPr>
        <w:t>colour</w:t>
      </w:r>
      <w:proofErr w:type="spellEnd"/>
      <w:r w:rsidRPr="00106E57">
        <w:rPr>
          <w:rStyle w:val="StyleBoldUnderline"/>
        </w:rPr>
        <w:t xml:space="preserve">, gender and sexuality, </w:t>
      </w:r>
      <w:r w:rsidRPr="00106E57">
        <w:rPr>
          <w:rStyle w:val="StyleBoldUnderline"/>
          <w:highlight w:val="cyan"/>
        </w:rPr>
        <w:t>can serve its own</w:t>
      </w:r>
      <w:r w:rsidRPr="00106E57">
        <w:rPr>
          <w:rStyle w:val="StyleBoldUnderline"/>
        </w:rPr>
        <w:t xml:space="preserve"> dubious </w:t>
      </w:r>
      <w:r w:rsidRPr="00106E57">
        <w:rPr>
          <w:rStyle w:val="StyleBoldUnderline"/>
          <w:highlight w:val="cyan"/>
        </w:rPr>
        <w:t>psychological and political purposes</w:t>
      </w:r>
      <w:r w:rsidRPr="00B26CC7">
        <w:rPr>
          <w:sz w:val="16"/>
        </w:rPr>
        <w:t xml:space="preserve">. That depressing pseudo-political gesture supplies an alibi for narcissistic quiescence and resignation to the world as it is. Timid and selfish responses are justified in the names of complexity and ambivalence. </w:t>
      </w:r>
      <w:r w:rsidRPr="00106E57">
        <w:rPr>
          <w:rStyle w:val="StyleBoldUnderline"/>
          <w:highlight w:val="cyan"/>
        </w:rPr>
        <w:t>Exploring a different genealogy for Human Rights requires us to consider mo</w:t>
      </w:r>
      <w:r w:rsidRPr="00106E57">
        <w:rPr>
          <w:rStyle w:val="StyleBoldUnderline"/>
        </w:rPr>
        <w:t xml:space="preserve">re hopeful </w:t>
      </w:r>
      <w:r w:rsidRPr="00106E57">
        <w:rPr>
          <w:rStyle w:val="StyleBoldUnderline"/>
          <w:highlight w:val="cyan"/>
        </w:rPr>
        <w:t>possibilities</w:t>
      </w:r>
      <w:proofErr w:type="gramStart"/>
      <w:r w:rsidRPr="00106E57">
        <w:rPr>
          <w:rStyle w:val="StyleBoldUnderline"/>
          <w:highlight w:val="cyan"/>
        </w:rPr>
        <w:t>.</w:t>
      </w:r>
      <w:r w:rsidRPr="00B26CC7">
        <w:rPr>
          <w:rStyle w:val="StyleBoldUnderline"/>
          <w:b w:val="0"/>
          <w:sz w:val="12"/>
          <w:u w:val="none"/>
        </w:rPr>
        <w:t>¶</w:t>
      </w:r>
      <w:proofErr w:type="gramEnd"/>
      <w:r w:rsidRPr="00106E57">
        <w:rPr>
          <w:rStyle w:val="StyleBoldUnderline"/>
        </w:rPr>
        <w:t xml:space="preserve"> </w:t>
      </w:r>
      <w:r w:rsidRPr="00106E57">
        <w:rPr>
          <w:rStyle w:val="StyleBoldUnderline"/>
          <w:highlight w:val="cyan"/>
        </w:rPr>
        <w:t>The structure of sentimental feeling articulated by Harriet Beecher Stowe was instrumental in the formation of a trans-national moral collectivity and in winning recognition of the suffering humanity of the slave whom it was no longer possible to dismiss as a brute</w:t>
      </w:r>
      <w:r w:rsidRPr="00B26CC7">
        <w:rPr>
          <w:sz w:val="16"/>
        </w:rPr>
        <w:t xml:space="preserve">. Through her voice and chosen genre, </w:t>
      </w:r>
      <w:r w:rsidRPr="00106E57">
        <w:rPr>
          <w:rStyle w:val="StyleBoldUnderline"/>
          <w:highlight w:val="cyan"/>
        </w:rPr>
        <w:t>distinctive patterns of “</w:t>
      </w:r>
      <w:proofErr w:type="spellStart"/>
      <w:r w:rsidRPr="00106E57">
        <w:rPr>
          <w:rStyle w:val="StyleBoldUnderline"/>
          <w:highlight w:val="cyan"/>
        </w:rPr>
        <w:t>heteropathic</w:t>
      </w:r>
      <w:proofErr w:type="spellEnd"/>
      <w:r w:rsidRPr="00106E57">
        <w:rPr>
          <w:rStyle w:val="StyleBoldUnderline"/>
          <w:highlight w:val="cyan"/>
        </w:rPr>
        <w:t>” identification appear</w:t>
      </w:r>
      <w:r w:rsidRPr="00106E57">
        <w:rPr>
          <w:rStyle w:val="StyleBoldUnderline"/>
        </w:rPr>
        <w:t xml:space="preserve"> to have leaked not only into Europe but </w:t>
      </w:r>
      <w:r w:rsidRPr="00106E57">
        <w:rPr>
          <w:rStyle w:val="StyleBoldUnderline"/>
          <w:highlight w:val="cyan"/>
        </w:rPr>
        <w:t>further afield</w:t>
      </w:r>
      <w:r w:rsidRPr="00106E57">
        <w:rPr>
          <w:rStyle w:val="StyleBoldUnderline"/>
        </w:rPr>
        <w:t xml:space="preserve"> as well. Uncle Tom’s Cabin helped to compose a cosmopolitan chapter in the moral history of our world</w:t>
      </w:r>
      <w:r w:rsidRPr="00106E57">
        <w:rPr>
          <w:rStyle w:val="StyleBoldUnderline"/>
          <w:highlight w:val="cyan"/>
        </w:rPr>
        <w:t xml:space="preserve">. Is </w:t>
      </w:r>
      <w:r w:rsidRPr="00106E57">
        <w:rPr>
          <w:rStyle w:val="StyleBoldUnderline"/>
        </w:rPr>
        <w:t xml:space="preserve">all of </w:t>
      </w:r>
      <w:r w:rsidRPr="00106E57">
        <w:rPr>
          <w:rStyle w:val="StyleBoldUnderline"/>
          <w:highlight w:val="cyan"/>
        </w:rPr>
        <w:t xml:space="preserve">that potential for political action and pedagogy to be damned now because </w:t>
      </w:r>
      <w:r w:rsidRPr="007367B0">
        <w:rPr>
          <w:rStyle w:val="StyleBoldUnderline"/>
        </w:rPr>
        <w:t>campus</w:t>
      </w:r>
      <w:r w:rsidRPr="00106E57">
        <w:rPr>
          <w:rStyle w:val="StyleBoldUnderline"/>
          <w:highlight w:val="cyan"/>
        </w:rPr>
        <w:t xml:space="preserve"> anti-humanism doesn’t approve of the </w:t>
      </w:r>
      <w:r w:rsidRPr="007367B0">
        <w:rPr>
          <w:rStyle w:val="StyleBoldUnderline"/>
        </w:rPr>
        <w:t>dubious</w:t>
      </w:r>
      <w:r w:rsidRPr="00106E57">
        <w:rPr>
          <w:rStyle w:val="StyleBoldUnderline"/>
          <w:highlight w:val="cyan"/>
        </w:rPr>
        <w:t xml:space="preserve"> aesthetic and moral registers in which</w:t>
      </w:r>
      <w:r w:rsidRPr="00106E57">
        <w:rPr>
          <w:rStyle w:val="StyleBoldUnderline"/>
        </w:rPr>
        <w:t xml:space="preserve"> an un-exotic </w:t>
      </w:r>
      <w:r w:rsidRPr="00106E57">
        <w:rPr>
          <w:rStyle w:val="StyleBoldUnderline"/>
          <w:highlight w:val="cyan"/>
        </w:rPr>
        <w:t>otherness was</w:t>
      </w:r>
      <w:r w:rsidRPr="00106E57">
        <w:rPr>
          <w:rStyle w:val="StyleBoldUnderline"/>
        </w:rPr>
        <w:t xml:space="preserve"> initially </w:t>
      </w:r>
      <w:r w:rsidRPr="00106E57">
        <w:rPr>
          <w:rStyle w:val="StyleBoldUnderline"/>
          <w:highlight w:val="cyan"/>
        </w:rPr>
        <w:t>made intelligible</w:t>
      </w:r>
      <w:proofErr w:type="gramStart"/>
      <w:r w:rsidRPr="00106E57">
        <w:rPr>
          <w:rStyle w:val="StyleBoldUnderline"/>
        </w:rPr>
        <w:t>?</w:t>
      </w:r>
      <w:r w:rsidRPr="00B26CC7">
        <w:rPr>
          <w:sz w:val="12"/>
        </w:rPr>
        <w:t>¶</w:t>
      </w:r>
      <w:proofErr w:type="gramEnd"/>
      <w:r w:rsidRPr="00B26CC7">
        <w:rPr>
          <w:sz w:val="16"/>
        </w:rPr>
        <w:t xml:space="preserve"> The scale of the historical and interpretative problems posed by the case of Uncle Tom’s Cabin can only be glimpsed here. George </w:t>
      </w:r>
      <w:proofErr w:type="spellStart"/>
      <w:r w:rsidRPr="00B26CC7">
        <w:rPr>
          <w:sz w:val="16"/>
        </w:rPr>
        <w:t>Bullen</w:t>
      </w:r>
      <w:proofErr w:type="spellEnd"/>
      <w:r w:rsidRPr="00B26CC7">
        <w:rPr>
          <w:sz w:val="16"/>
        </w:rPr>
        <w:t>, keeper of books at the British Museum compiled a bibliographic note included in the repackaged 1879 edition. He revealed that almost three decades after publication, Stowe’s novel had been translated into</w:t>
      </w:r>
      <w:r w:rsidRPr="00B26CC7">
        <w:rPr>
          <w:sz w:val="12"/>
        </w:rPr>
        <w:t>¶</w:t>
      </w:r>
      <w:r w:rsidRPr="00B26CC7">
        <w:rPr>
          <w:sz w:val="16"/>
        </w:rPr>
        <w:t xml:space="preserve"> </w:t>
      </w:r>
      <w:r w:rsidRPr="00B26CC7">
        <w:rPr>
          <w:sz w:val="12"/>
        </w:rPr>
        <w:t>¶</w:t>
      </w:r>
      <w:r w:rsidRPr="00B26CC7">
        <w:rPr>
          <w:sz w:val="16"/>
        </w:rPr>
        <w:t xml:space="preserve"> numerous languages including Dutch, Bengali, Farsi, Japanese, Magyar and Mandarin. Fourteen editions had been sold in the German language during the first year of publication and a year later, seventeen editions in French and a further six in Portuguese had also appeared. In Russia, </w:t>
      </w:r>
      <w:r w:rsidRPr="00106E57">
        <w:rPr>
          <w:rStyle w:val="StyleBoldUnderline"/>
        </w:rPr>
        <w:t>the book had been recommended as a primer in the struggle against serfdom</w:t>
      </w:r>
      <w:r w:rsidRPr="00B26CC7">
        <w:rPr>
          <w:sz w:val="16"/>
        </w:rPr>
        <w:t xml:space="preserve"> and was duly banned. The first book to sell more than a million copies in the US, the publication of Stowe’s novel was a world historic event</w:t>
      </w:r>
      <w:r w:rsidRPr="00106E57">
        <w:rPr>
          <w:rStyle w:val="StyleBoldUnderline"/>
        </w:rPr>
        <w:t xml:space="preserve">. Though it </w:t>
      </w:r>
      <w:r w:rsidRPr="007367B0">
        <w:rPr>
          <w:rStyle w:val="StyleBoldUnderline"/>
          <w:highlight w:val="cyan"/>
        </w:rPr>
        <w:t xml:space="preserve">cemented deeply problematic conceptions of slave passivity, redemptive suffering </w:t>
      </w:r>
      <w:r w:rsidRPr="007367B0">
        <w:rPr>
          <w:rStyle w:val="StyleBoldUnderline"/>
        </w:rPr>
        <w:t xml:space="preserve">and indeed </w:t>
      </w:r>
      <w:r w:rsidRPr="007367B0">
        <w:rPr>
          <w:rStyle w:val="StyleBoldUnderline"/>
          <w:highlight w:val="cyan"/>
        </w:rPr>
        <w:t>of racial type,</w:t>
      </w:r>
      <w:r w:rsidRPr="00106E57">
        <w:rPr>
          <w:rStyle w:val="StyleBoldUnderline"/>
        </w:rPr>
        <w:t xml:space="preserve"> it was also </w:t>
      </w:r>
      <w:r w:rsidRPr="007367B0">
        <w:rPr>
          <w:rStyle w:val="StyleBoldUnderline"/>
          <w:highlight w:val="cyan"/>
        </w:rPr>
        <w:t>instrumental in spreading notions of black dignity and ontological depth</w:t>
      </w:r>
      <w:r w:rsidRPr="00106E57">
        <w:rPr>
          <w:rStyle w:val="StyleBoldUnderline"/>
        </w:rPr>
        <w:t xml:space="preserve"> as well as the </w:t>
      </w:r>
      <w:r w:rsidRPr="007367B0">
        <w:rPr>
          <w:rStyle w:val="StyleBoldUnderline"/>
          <w:highlight w:val="cyan"/>
        </w:rPr>
        <w:t xml:space="preserve">anti-racist </w:t>
      </w:r>
      <w:r w:rsidRPr="007367B0">
        <w:rPr>
          <w:rStyle w:val="StyleBoldUnderline"/>
        </w:rPr>
        <w:t xml:space="preserve">variety of </w:t>
      </w:r>
      <w:r w:rsidRPr="007367B0">
        <w:rPr>
          <w:rStyle w:val="StyleBoldUnderline"/>
          <w:highlight w:val="cyan"/>
        </w:rPr>
        <w:t>universal humanism</w:t>
      </w:r>
      <w:r w:rsidRPr="00B26CC7">
        <w:rPr>
          <w:sz w:val="16"/>
        </w:rPr>
        <w:t xml:space="preserve"> that interests me. This combination merits recognition as </w:t>
      </w:r>
      <w:r w:rsidRPr="00106E57">
        <w:rPr>
          <w:rStyle w:val="StyleBoldUnderline"/>
        </w:rPr>
        <w:t xml:space="preserve">a potent factor in the circulation of a version of human rights that </w:t>
      </w:r>
      <w:r w:rsidRPr="007367B0">
        <w:rPr>
          <w:rStyle w:val="StyleBoldUnderline"/>
          <w:highlight w:val="cyan"/>
        </w:rPr>
        <w:t>racial hierarchy could not qualify or interrupt</w:t>
      </w:r>
      <w:proofErr w:type="gramStart"/>
      <w:r w:rsidRPr="00B26CC7">
        <w:rPr>
          <w:sz w:val="16"/>
        </w:rPr>
        <w:t>.</w:t>
      </w:r>
      <w:r w:rsidRPr="00B26CC7">
        <w:rPr>
          <w:sz w:val="12"/>
        </w:rPr>
        <w:t>¶</w:t>
      </w:r>
      <w:proofErr w:type="gramEnd"/>
      <w:r w:rsidRPr="00B26CC7">
        <w:rPr>
          <w:sz w:val="16"/>
        </w:rPr>
        <w:t xml:space="preserve"> The example of Stowe draws attention to issues which would reappear through the nineteenth century as part of struggles to defend indigenous peoples, to improve the moral and juridical standards of colonial government and to reform the immorality and brutality of Europe’s imperial order. This activity was not always altruistically motivated</w:t>
      </w:r>
      <w:proofErr w:type="gramStart"/>
      <w:r w:rsidRPr="00B26CC7">
        <w:rPr>
          <w:sz w:val="16"/>
        </w:rPr>
        <w:t>.</w:t>
      </w:r>
      <w:r w:rsidRPr="00B26CC7">
        <w:rPr>
          <w:sz w:val="12"/>
        </w:rPr>
        <w:t>¶</w:t>
      </w:r>
      <w:proofErr w:type="gramEnd"/>
      <w:r w:rsidRPr="00B26CC7">
        <w:rPr>
          <w:sz w:val="16"/>
        </w:rPr>
        <w:t xml:space="preserve"> </w:t>
      </w:r>
      <w:r w:rsidRPr="00106E57">
        <w:rPr>
          <w:rStyle w:val="StyleBoldUnderline"/>
        </w:rPr>
        <w:t xml:space="preserve">How those themes developed in the period after slavery is evident from the </w:t>
      </w:r>
      <w:proofErr w:type="spellStart"/>
      <w:r w:rsidRPr="00106E57">
        <w:rPr>
          <w:rStyle w:val="StyleBoldUnderline"/>
        </w:rPr>
        <w:t>para</w:t>
      </w:r>
      <w:proofErr w:type="spellEnd"/>
      <w:r w:rsidRPr="00106E57">
        <w:rPr>
          <w:rStyle w:val="StyleBoldUnderline"/>
        </w:rPr>
        <w:t>-academic work of campaigners</w:t>
      </w:r>
      <w:r w:rsidRPr="00B26CC7">
        <w:rPr>
          <w:sz w:val="16"/>
        </w:rPr>
        <w:t xml:space="preserve"> like Harriet Colenso, Ida B. Wells, Roger Casement and E.D. Morel. </w:t>
      </w:r>
      <w:r w:rsidRPr="00106E57">
        <w:rPr>
          <w:rStyle w:val="StyleBoldUnderline"/>
        </w:rPr>
        <w:t>The</w:t>
      </w:r>
      <w:r w:rsidRPr="00B26CC7">
        <w:rPr>
          <w:sz w:val="16"/>
        </w:rPr>
        <w:t xml:space="preserve"> constellation of </w:t>
      </w:r>
      <w:r w:rsidRPr="007367B0">
        <w:rPr>
          <w:rStyle w:val="StyleBoldUnderline"/>
          <w:highlight w:val="cyan"/>
        </w:rPr>
        <w:t>writings produced by these</w:t>
      </w:r>
      <w:r w:rsidRPr="00B26CC7">
        <w:rPr>
          <w:sz w:val="16"/>
          <w:highlight w:val="cyan"/>
        </w:rPr>
        <w:t xml:space="preserve"> </w:t>
      </w:r>
      <w:r w:rsidRPr="007367B0">
        <w:rPr>
          <w:rStyle w:val="StyleBoldUnderline"/>
          <w:highlight w:val="cyan"/>
        </w:rPr>
        <w:t>critical commentators</w:t>
      </w:r>
      <w:r w:rsidRPr="00106E57">
        <w:rPr>
          <w:rStyle w:val="StyleBoldUnderline"/>
        </w:rPr>
        <w:t xml:space="preserve"> on racism, justice and humanity </w:t>
      </w:r>
      <w:r w:rsidRPr="007367B0">
        <w:rPr>
          <w:rStyle w:val="StyleBoldUnderline"/>
          <w:highlight w:val="cyan"/>
        </w:rPr>
        <w:t>needs to be reconstructed</w:t>
      </w:r>
      <w:r w:rsidRPr="00106E57">
        <w:rPr>
          <w:rStyle w:val="StyleBoldUnderline"/>
        </w:rPr>
        <w:t xml:space="preserve"> in far greater detail than is possible here. They can nonetheless be seen to comprise </w:t>
      </w:r>
      <w:r w:rsidRPr="007367B0">
        <w:rPr>
          <w:rStyle w:val="StyleBoldUnderline"/>
          <w:highlight w:val="cyan"/>
        </w:rPr>
        <w:t>a tradition of reflection on and opposition to racial hierarchy that</w:t>
      </w:r>
      <w:r w:rsidRPr="00106E57">
        <w:rPr>
          <w:rStyle w:val="StyleBoldUnderline"/>
        </w:rPr>
        <w:t xml:space="preserve">, even now, </w:t>
      </w:r>
      <w:r w:rsidRPr="007367B0">
        <w:rPr>
          <w:rStyle w:val="StyleBoldUnderline"/>
          <w:highlight w:val="cyan"/>
        </w:rPr>
        <w:t>has the power</w:t>
      </w:r>
      <w:r w:rsidRPr="00106E57">
        <w:rPr>
          <w:rStyle w:val="StyleBoldUnderline"/>
        </w:rPr>
        <w:t xml:space="preserve">, not only </w:t>
      </w:r>
      <w:r w:rsidRPr="007367B0">
        <w:rPr>
          <w:rStyle w:val="StyleBoldUnderline"/>
          <w:highlight w:val="cyan"/>
        </w:rPr>
        <w:t xml:space="preserve">to </w:t>
      </w:r>
      <w:r w:rsidRPr="007367B0">
        <w:rPr>
          <w:rStyle w:val="StyleBoldUnderline"/>
          <w:highlight w:val="cyan"/>
        </w:rPr>
        <w:lastRenderedPageBreak/>
        <w:t>disturb and amend the official genealogy provided for Human Rights but also to re-work it entirely around the tropes of racial difference.</w:t>
      </w:r>
    </w:p>
    <w:p w14:paraId="55AB2E70" w14:textId="77777777" w:rsidR="0021466A" w:rsidRDefault="0021466A" w:rsidP="0021466A"/>
    <w:p w14:paraId="232173CD" w14:textId="77777777" w:rsidR="0021466A" w:rsidRDefault="0021466A" w:rsidP="0021466A">
      <w:pPr>
        <w:pStyle w:val="Heading4"/>
      </w:pPr>
      <w:r>
        <w:t>Exclusion in civil society is not constitutive but contingent, so that blackness is not the anti-human but it is considered the infrahuman, this means that we can reform civil society to remove exclusion</w:t>
      </w:r>
    </w:p>
    <w:p w14:paraId="556455A4" w14:textId="77777777" w:rsidR="0021466A" w:rsidRPr="00EA7B20" w:rsidRDefault="0021466A" w:rsidP="0021466A">
      <w:pPr>
        <w:rPr>
          <w:rFonts w:ascii="Arial" w:hAnsi="Arial" w:cs="Arial"/>
          <w:sz w:val="19"/>
          <w:szCs w:val="19"/>
        </w:rPr>
      </w:pPr>
      <w:r w:rsidRPr="00DB2F7B">
        <w:t>Paul </w:t>
      </w:r>
      <w:r w:rsidRPr="00DB2F7B">
        <w:rPr>
          <w:rStyle w:val="StyleStyleBold12pt"/>
        </w:rPr>
        <w:t>GILROY</w:t>
      </w:r>
      <w:r w:rsidRPr="00DB2F7B">
        <w:t xml:space="preserve"> Anthony </w:t>
      </w:r>
      <w:proofErr w:type="spellStart"/>
      <w:r w:rsidRPr="00DB2F7B">
        <w:t>Giddens</w:t>
      </w:r>
      <w:proofErr w:type="spellEnd"/>
      <w:r w:rsidRPr="00DB2F7B">
        <w:t xml:space="preserve"> Prf. of Social Theory @ London School of Economics </w:t>
      </w:r>
      <w:r w:rsidRPr="00DB2F7B">
        <w:rPr>
          <w:rStyle w:val="StyleStyleBold12pt"/>
        </w:rPr>
        <w:t>‘9 </w:t>
      </w:r>
      <w:r w:rsidRPr="00DB2F7B">
        <w:rPr>
          <w:i/>
          <w:iCs/>
        </w:rPr>
        <w:t>Race and the Right to be Human</w:t>
      </w:r>
      <w:r w:rsidRPr="00DB2F7B">
        <w:t> p.</w:t>
      </w:r>
      <w:r>
        <w:t xml:space="preserve"> 15</w:t>
      </w:r>
    </w:p>
    <w:p w14:paraId="05364A13" w14:textId="77777777" w:rsidR="0021466A" w:rsidRPr="00EA7B20" w:rsidRDefault="0021466A" w:rsidP="0021466A">
      <w:pPr>
        <w:rPr>
          <w:rStyle w:val="StyleBoldUnderline"/>
        </w:rPr>
      </w:pPr>
      <w:r w:rsidRPr="007367B0">
        <w:rPr>
          <w:rStyle w:val="StyleBoldUnderline"/>
        </w:rPr>
        <w:t>Allied with parallel insights drawn from struggles against colonial power</w:t>
      </w:r>
      <w:r w:rsidRPr="00EA7B20">
        <w:rPr>
          <w:rStyle w:val="StyleBoldUnderline"/>
          <w:highlight w:val="cyan"/>
        </w:rPr>
        <w:t xml:space="preserve">, these interventions contribute to a </w:t>
      </w:r>
      <w:proofErr w:type="spellStart"/>
      <w:r w:rsidRPr="00EA7B20">
        <w:rPr>
          <w:rStyle w:val="StyleBoldUnderline"/>
          <w:highlight w:val="cyan"/>
        </w:rPr>
        <w:t>counterhistory</w:t>
      </w:r>
      <w:proofErr w:type="spellEnd"/>
      <w:r w:rsidRPr="00EA7B20">
        <w:rPr>
          <w:rStyle w:val="StyleBoldUnderline"/>
          <w:highlight w:val="cyan"/>
        </w:rPr>
        <w:t xml:space="preserve"> of the contemporary conundrum of rights</w:t>
      </w:r>
      <w:r w:rsidRPr="007367B0">
        <w:rPr>
          <w:rStyle w:val="StyleBoldUnderline"/>
        </w:rPr>
        <w:t xml:space="preserve"> and their tactical deployment. </w:t>
      </w:r>
      <w:r w:rsidRPr="00B26CC7">
        <w:rPr>
          <w:sz w:val="16"/>
        </w:rPr>
        <w:t xml:space="preserve">This neglected work remains significant because debate in </w:t>
      </w:r>
      <w:r w:rsidRPr="00EA7B20">
        <w:rPr>
          <w:rStyle w:val="StyleBoldUnderline"/>
          <w:highlight w:val="cyan"/>
        </w:rPr>
        <w:t>this field is</w:t>
      </w:r>
      <w:r w:rsidRPr="00EA7B20">
        <w:rPr>
          <w:rStyle w:val="StyleBoldUnderline"/>
        </w:rPr>
        <w:t xml:space="preserve"> increasingly </w:t>
      </w:r>
      <w:r w:rsidRPr="00EA7B20">
        <w:rPr>
          <w:rStyle w:val="StyleBoldUnderline"/>
          <w:highlight w:val="cyan"/>
        </w:rPr>
        <w:t xml:space="preserve">reduced to an unproductive quarrel between jurists </w:t>
      </w:r>
      <w:r w:rsidRPr="00EA7B20">
        <w:rPr>
          <w:rStyle w:val="StyleBoldUnderline"/>
        </w:rPr>
        <w:t>who</w:t>
      </w:r>
      <w:r w:rsidRPr="007367B0">
        <w:rPr>
          <w:rStyle w:val="StyleBoldUnderline"/>
        </w:rPr>
        <w:t xml:space="preserve"> are confident that </w:t>
      </w:r>
      <w:r w:rsidRPr="00EA7B20">
        <w:rPr>
          <w:rStyle w:val="StyleBoldUnderline"/>
        </w:rPr>
        <w:t>the world can be transformed by a better set of rules</w:t>
      </w:r>
      <w:r w:rsidRPr="00EA7B20">
        <w:rPr>
          <w:rStyle w:val="StyleBoldUnderline"/>
          <w:highlight w:val="cyan"/>
        </w:rPr>
        <w:t xml:space="preserve"> and </w:t>
      </w:r>
      <w:proofErr w:type="spellStart"/>
      <w:r w:rsidRPr="00EA7B20">
        <w:rPr>
          <w:rStyle w:val="StyleBoldUnderline"/>
          <w:highlight w:val="cyan"/>
        </w:rPr>
        <w:t>sceptics</w:t>
      </w:r>
      <w:proofErr w:type="spellEnd"/>
      <w:r w:rsidRPr="00EA7B20">
        <w:rPr>
          <w:rStyle w:val="StyleBoldUnderline"/>
          <w:highlight w:val="cyan"/>
        </w:rPr>
        <w:t xml:space="preserve"> who </w:t>
      </w:r>
      <w:r w:rsidRPr="00EA7B20">
        <w:rPr>
          <w:rStyle w:val="StyleBoldUnderline"/>
        </w:rPr>
        <w:t>can identify the limits of rights talk</w:t>
      </w:r>
      <w:r w:rsidRPr="007367B0">
        <w:rPr>
          <w:rStyle w:val="StyleBoldUnderline"/>
        </w:rPr>
        <w:t xml:space="preserve">, but </w:t>
      </w:r>
      <w:r w:rsidRPr="00EA7B20">
        <w:rPr>
          <w:rStyle w:val="StyleBoldUnderline"/>
          <w:highlight w:val="cyan"/>
        </w:rPr>
        <w:t>are</w:t>
      </w:r>
      <w:r w:rsidRPr="007367B0">
        <w:rPr>
          <w:rStyle w:val="StyleBoldUnderline"/>
        </w:rPr>
        <w:t xml:space="preserve"> almost always </w:t>
      </w:r>
      <w:r w:rsidRPr="00EA7B20">
        <w:rPr>
          <w:rStyle w:val="StyleBoldUnderline"/>
          <w:highlight w:val="cyan"/>
        </w:rPr>
        <w:t>disinterested in racism and its metaphysical capacities</w:t>
      </w:r>
      <w:proofErr w:type="gramStart"/>
      <w:r w:rsidRPr="00B26CC7">
        <w:rPr>
          <w:sz w:val="16"/>
        </w:rPr>
        <w:t>.</w:t>
      </w:r>
      <w:r w:rsidRPr="00B26CC7">
        <w:rPr>
          <w:sz w:val="12"/>
        </w:rPr>
        <w:t>¶</w:t>
      </w:r>
      <w:proofErr w:type="gramEnd"/>
      <w:r w:rsidRPr="00B26CC7">
        <w:rPr>
          <w:sz w:val="16"/>
        </w:rPr>
        <w:t xml:space="preserve"> Thinkers like Wells and Morel were alive to what we now call a </w:t>
      </w:r>
      <w:r w:rsidRPr="00EA7B20">
        <w:rPr>
          <w:rStyle w:val="StyleBoldUnderline"/>
        </w:rPr>
        <w:t>deconstructive approach</w:t>
      </w:r>
      <w:r w:rsidRPr="00B26CC7">
        <w:rPr>
          <w:sz w:val="16"/>
        </w:rPr>
        <w:t xml:space="preserve">. They </w:t>
      </w:r>
      <w:r w:rsidRPr="007367B0">
        <w:rPr>
          <w:rStyle w:val="StyleBoldUnderline"/>
        </w:rPr>
        <w:t xml:space="preserve">identified problems with rights-talk and saw the way that </w:t>
      </w:r>
      <w:r w:rsidRPr="00EA7B20">
        <w:rPr>
          <w:rStyle w:val="StyleBoldUnderline"/>
          <w:highlight w:val="cyan"/>
        </w:rPr>
        <w:t>racial difference mediated the relationship of that</w:t>
      </w:r>
      <w:r w:rsidRPr="00EA7B20">
        <w:rPr>
          <w:rStyle w:val="StyleBoldUnderline"/>
        </w:rPr>
        <w:t xml:space="preserve"> lofty </w:t>
      </w:r>
      <w:r w:rsidRPr="00EA7B20">
        <w:rPr>
          <w:rStyle w:val="StyleBoldUnderline"/>
          <w:highlight w:val="cyan"/>
        </w:rPr>
        <w:t>rhetoric to brutal reality.</w:t>
      </w:r>
      <w:r w:rsidRPr="007367B0">
        <w:rPr>
          <w:rStyle w:val="StyleBoldUnderline"/>
        </w:rPr>
        <w:t xml:space="preserve"> </w:t>
      </w:r>
      <w:r w:rsidRPr="00B26CC7">
        <w:rPr>
          <w:sz w:val="16"/>
        </w:rPr>
        <w:t>They grasped</w:t>
      </w:r>
      <w:r w:rsidRPr="007367B0">
        <w:rPr>
          <w:rStyle w:val="StyleBoldUnderline"/>
        </w:rPr>
        <w:t xml:space="preserve"> </w:t>
      </w:r>
      <w:r w:rsidRPr="00EA7B20">
        <w:rPr>
          <w:rStyle w:val="StyleBoldUnderline"/>
          <w:highlight w:val="cyan"/>
        </w:rPr>
        <w:t>the limits of rights-oriented institutional life empirically</w:t>
      </w:r>
      <w:r w:rsidRPr="007367B0">
        <w:rPr>
          <w:rStyle w:val="StyleBoldUnderline"/>
        </w:rPr>
        <w:t xml:space="preserve"> and saw how rights-claims entered into the battle to extend citizenship. But, their vivid sense of the power of racism meant that </w:t>
      </w:r>
      <w:r w:rsidRPr="00B26CC7">
        <w:rPr>
          <w:sz w:val="16"/>
        </w:rPr>
        <w:t>the luxury of</w:t>
      </w:r>
      <w:r w:rsidRPr="007367B0">
        <w:rPr>
          <w:rStyle w:val="StyleBoldUnderline"/>
        </w:rPr>
        <w:t xml:space="preserve"> </w:t>
      </w:r>
      <w:r w:rsidRPr="00EA7B20">
        <w:rPr>
          <w:rStyle w:val="StyleBoldUnderline"/>
          <w:highlight w:val="cyan"/>
        </w:rPr>
        <w:t>any</w:t>
      </w:r>
      <w:r w:rsidRPr="007367B0">
        <w:rPr>
          <w:rStyle w:val="StyleBoldUnderline"/>
        </w:rPr>
        <w:t xml:space="preserve"> casual </w:t>
      </w:r>
      <w:r w:rsidRPr="00EA7B20">
        <w:rPr>
          <w:rStyle w:val="StyleBoldUnderline"/>
          <w:highlight w:val="cyan"/>
        </w:rPr>
        <w:t>anti-humanism could not be entertained</w:t>
      </w:r>
      <w:r w:rsidRPr="00EA7B20">
        <w:rPr>
          <w:rStyle w:val="StyleBoldUnderline"/>
        </w:rPr>
        <w:t xml:space="preserve">. They wished to sustain the human in human rights and to </w:t>
      </w:r>
      <w:r w:rsidRPr="00EA7B20">
        <w:rPr>
          <w:rStyle w:val="StyleBoldUnderline"/>
          <w:highlight w:val="cyan"/>
        </w:rPr>
        <w:t xml:space="preserve">differentiate </w:t>
      </w:r>
      <w:r w:rsidRPr="00EA7B20">
        <w:rPr>
          <w:rStyle w:val="StyleBoldUnderline"/>
        </w:rPr>
        <w:t xml:space="preserve">their own </w:t>
      </w:r>
      <w:r w:rsidRPr="00EA7B20">
        <w:rPr>
          <w:rStyle w:val="StyleBoldUnderline"/>
          <w:highlight w:val="cyan"/>
        </w:rPr>
        <w:t>universalistic aspirations from the race-coded and exclusionary humanisms which</w:t>
      </w:r>
      <w:r w:rsidRPr="00EA7B20">
        <w:rPr>
          <w:rStyle w:val="StyleBoldUnderline"/>
        </w:rPr>
        <w:t xml:space="preserve"> spoke grandly about all humanity but </w:t>
      </w:r>
      <w:r w:rsidRPr="00EA7B20">
        <w:rPr>
          <w:rStyle w:val="StyleBoldUnderline"/>
          <w:highlight w:val="cyan"/>
        </w:rPr>
        <w:t>made whiteness into the prerequisite for recognition</w:t>
      </w:r>
      <w:r w:rsidRPr="00EA7B20">
        <w:rPr>
          <w:rStyle w:val="StyleBoldUnderline"/>
        </w:rPr>
        <w:t xml:space="preserve">. Their </w:t>
      </w:r>
      <w:r w:rsidRPr="00EA7B20">
        <w:rPr>
          <w:rStyle w:val="StyleBoldUnderline"/>
          <w:highlight w:val="cyan"/>
        </w:rPr>
        <w:t>alt</w:t>
      </w:r>
      <w:r w:rsidRPr="00EA7B20">
        <w:rPr>
          <w:rStyle w:val="StyleBoldUnderline"/>
        </w:rPr>
        <w:t xml:space="preserve">ernative </w:t>
      </w:r>
      <w:r w:rsidRPr="00EA7B20">
        <w:rPr>
          <w:rStyle w:val="StyleBoldUnderline"/>
          <w:highlight w:val="cyan"/>
        </w:rPr>
        <w:t>required keeping the critique of race and racism dynamic and demanding nothing less than the opening</w:t>
      </w:r>
      <w:r w:rsidRPr="00EA7B20">
        <w:rPr>
          <w:rStyle w:val="StyleBoldUnderline"/>
        </w:rPr>
        <w:t xml:space="preserve"> of </w:t>
      </w:r>
      <w:r w:rsidRPr="00EA7B20">
        <w:rPr>
          <w:rStyle w:val="StyleBoldUnderline"/>
          <w:highlight w:val="cyan"/>
        </w:rPr>
        <w:t xml:space="preserve">both national- and world-citizenship to formerly infrahuman beings like the </w:t>
      </w:r>
      <w:proofErr w:type="gramStart"/>
      <w:r w:rsidRPr="00EA7B20">
        <w:rPr>
          <w:rStyle w:val="StyleBoldUnderline"/>
          <w:highlight w:val="cyan"/>
        </w:rPr>
        <w:t>negro</w:t>
      </w:r>
      <w:proofErr w:type="gramEnd"/>
      <w:r w:rsidRPr="00EA7B20">
        <w:rPr>
          <w:rStyle w:val="StyleBoldUnderline"/>
          <w:highlight w:val="cyan"/>
        </w:rPr>
        <w:t>.</w:t>
      </w:r>
      <w:r w:rsidRPr="00B26CC7">
        <w:rPr>
          <w:sz w:val="16"/>
        </w:rPr>
        <w:t xml:space="preserve"> </w:t>
      </w:r>
      <w:r w:rsidRPr="00B26CC7">
        <w:rPr>
          <w:sz w:val="12"/>
        </w:rPr>
        <w:t>¶</w:t>
      </w:r>
      <w:r w:rsidRPr="00B26CC7">
        <w:rPr>
          <w:sz w:val="16"/>
        </w:rPr>
        <w:t xml:space="preserve"> </w:t>
      </w:r>
      <w:proofErr w:type="spellStart"/>
      <w:r w:rsidRPr="00B26CC7">
        <w:rPr>
          <w:sz w:val="16"/>
        </w:rPr>
        <w:t>Grimké</w:t>
      </w:r>
      <w:proofErr w:type="spellEnd"/>
      <w:r w:rsidRPr="00B26CC7">
        <w:rPr>
          <w:sz w:val="16"/>
        </w:rPr>
        <w:t xml:space="preserve">, Wells and the rest </w:t>
      </w:r>
      <w:r w:rsidRPr="00EA7B20">
        <w:rPr>
          <w:rStyle w:val="StyleBoldUnderline"/>
          <w:highlight w:val="cyan"/>
        </w:rPr>
        <w:t>appealed against racism and injustice in humanity’s name</w:t>
      </w:r>
      <w:r w:rsidRPr="00EA7B20">
        <w:rPr>
          <w:rStyle w:val="StyleBoldUnderline"/>
        </w:rPr>
        <w:t>.</w:t>
      </w:r>
      <w:r w:rsidRPr="00B26CC7">
        <w:rPr>
          <w:sz w:val="16"/>
        </w:rPr>
        <w:t xml:space="preserve"> Their commentaries might even represent the quickening of the new humanism of which Frantz Fanon would speak years later. </w:t>
      </w:r>
      <w:r w:rsidRPr="00EA7B20">
        <w:rPr>
          <w:rStyle w:val="StyleBoldUnderline"/>
        </w:rPr>
        <w:t xml:space="preserve">The movement these commentators created and mobilized persisted further into the twentieth century when new causes and opportunities were found that could repeat and </w:t>
      </w:r>
      <w:r w:rsidRPr="00EA7B20">
        <w:rPr>
          <w:rStyle w:val="StyleBoldUnderline"/>
          <w:highlight w:val="cyan"/>
        </w:rPr>
        <w:t>amplify its critique of racialized political cultures</w:t>
      </w:r>
      <w:r w:rsidRPr="00EA7B20">
        <w:rPr>
          <w:rStyle w:val="StyleBoldUnderline"/>
        </w:rPr>
        <w:t xml:space="preserve"> and terroristic governmental administration.</w:t>
      </w:r>
    </w:p>
    <w:p w14:paraId="0EC4780C" w14:textId="77777777" w:rsidR="0021466A" w:rsidRDefault="0021466A" w:rsidP="0021466A"/>
    <w:p w14:paraId="223E203B" w14:textId="77777777" w:rsidR="0021466A" w:rsidRDefault="0021466A" w:rsidP="0021466A">
      <w:pPr>
        <w:pStyle w:val="Heading4"/>
      </w:pPr>
      <w:r>
        <w:t>Haiti, Liberia, and Ethiopia prove this</w:t>
      </w:r>
    </w:p>
    <w:p w14:paraId="44672FEE" w14:textId="77777777" w:rsidR="0021466A" w:rsidRPr="00C444D9" w:rsidRDefault="0021466A" w:rsidP="0021466A">
      <w:pPr>
        <w:rPr>
          <w:rFonts w:ascii="Arial" w:hAnsi="Arial" w:cs="Arial"/>
          <w:sz w:val="19"/>
          <w:szCs w:val="19"/>
        </w:rPr>
      </w:pPr>
      <w:r w:rsidRPr="00DB2F7B">
        <w:t>Paul </w:t>
      </w:r>
      <w:r w:rsidRPr="00DB2F7B">
        <w:rPr>
          <w:rStyle w:val="StyleStyleBold12pt"/>
        </w:rPr>
        <w:t>GILROY</w:t>
      </w:r>
      <w:r w:rsidRPr="00DB2F7B">
        <w:t xml:space="preserve"> Anthony </w:t>
      </w:r>
      <w:proofErr w:type="spellStart"/>
      <w:r w:rsidRPr="00DB2F7B">
        <w:t>Giddens</w:t>
      </w:r>
      <w:proofErr w:type="spellEnd"/>
      <w:r w:rsidRPr="00DB2F7B">
        <w:t xml:space="preserve"> Prf. of Social Theory @ London School of Economics </w:t>
      </w:r>
      <w:r w:rsidRPr="00DB2F7B">
        <w:rPr>
          <w:rStyle w:val="StyleStyleBold12pt"/>
        </w:rPr>
        <w:t>‘9 </w:t>
      </w:r>
      <w:r w:rsidRPr="00DB2F7B">
        <w:rPr>
          <w:i/>
          <w:iCs/>
        </w:rPr>
        <w:t>Race and the Right to be Human</w:t>
      </w:r>
      <w:r w:rsidRPr="00DB2F7B">
        <w:t> p.</w:t>
      </w:r>
      <w:r>
        <w:t xml:space="preserve"> 15</w:t>
      </w:r>
    </w:p>
    <w:p w14:paraId="45A695A7" w14:textId="77777777" w:rsidR="0021466A" w:rsidRPr="00B26CC7" w:rsidRDefault="0021466A" w:rsidP="0021466A">
      <w:pPr>
        <w:rPr>
          <w:sz w:val="16"/>
        </w:rPr>
      </w:pPr>
      <w:r w:rsidRPr="00B26CC7">
        <w:rPr>
          <w:sz w:val="16"/>
        </w:rPr>
        <w:t xml:space="preserve">Three sovereign states: </w:t>
      </w:r>
      <w:r w:rsidRPr="00B26CC7">
        <w:rPr>
          <w:rStyle w:val="StyleBoldUnderline"/>
          <w:highlight w:val="cyan"/>
        </w:rPr>
        <w:t>Haiti, Liberia and Ethiopia triangulated the modern world of black politics.</w:t>
      </w:r>
      <w:r w:rsidRPr="00B26CC7">
        <w:rPr>
          <w:rStyle w:val="StyleBoldUnderline"/>
        </w:rPr>
        <w:t xml:space="preserve"> The </w:t>
      </w:r>
      <w:r w:rsidRPr="00B26CC7">
        <w:rPr>
          <w:rStyle w:val="StyleBoldUnderline"/>
          <w:highlight w:val="cyan"/>
        </w:rPr>
        <w:t>Caribbean republic was forged by a successful eighteenth-century uprising</w:t>
      </w:r>
      <w:r w:rsidRPr="00B26CC7">
        <w:rPr>
          <w:rStyle w:val="StyleBoldUnderline"/>
        </w:rPr>
        <w:t xml:space="preserve">. In the nineteenth century, </w:t>
      </w:r>
      <w:r w:rsidRPr="00B26CC7">
        <w:rPr>
          <w:rStyle w:val="StyleBoldUnderline"/>
          <w:highlight w:val="cyan"/>
        </w:rPr>
        <w:t xml:space="preserve">the West African country grew out of the slaves’ embattled return as </w:t>
      </w:r>
      <w:proofErr w:type="spellStart"/>
      <w:r w:rsidRPr="00B26CC7">
        <w:rPr>
          <w:rStyle w:val="StyleBoldUnderline"/>
          <w:highlight w:val="cyan"/>
        </w:rPr>
        <w:t>colonisers</w:t>
      </w:r>
      <w:proofErr w:type="spellEnd"/>
      <w:r w:rsidRPr="00B26CC7">
        <w:rPr>
          <w:rStyle w:val="StyleBoldUnderline"/>
          <w:highlight w:val="cyan"/>
        </w:rPr>
        <w:t xml:space="preserve"> to the continent from which their </w:t>
      </w:r>
      <w:proofErr w:type="spellStart"/>
      <w:r w:rsidRPr="00B26CC7">
        <w:rPr>
          <w:rStyle w:val="StyleBoldUnderline"/>
          <w:highlight w:val="cyan"/>
        </w:rPr>
        <w:t>foreparents</w:t>
      </w:r>
      <w:proofErr w:type="spellEnd"/>
      <w:r w:rsidRPr="00B26CC7">
        <w:rPr>
          <w:rStyle w:val="StyleBoldUnderline"/>
          <w:highlight w:val="cyan"/>
        </w:rPr>
        <w:t xml:space="preserve"> had been stolen away.</w:t>
      </w:r>
      <w:r w:rsidRPr="00B26CC7">
        <w:rPr>
          <w:rStyle w:val="StyleBoldUnderline"/>
        </w:rPr>
        <w:t xml:space="preserve"> The returnees were determined to demonstrate that they could build and </w:t>
      </w:r>
      <w:r w:rsidRPr="00B26CC7">
        <w:rPr>
          <w:rStyle w:val="StyleBoldUnderline"/>
          <w:highlight w:val="cyan"/>
        </w:rPr>
        <w:t xml:space="preserve">govern a national state and thus vindicate their contested humanity and </w:t>
      </w:r>
      <w:proofErr w:type="spellStart"/>
      <w:r w:rsidRPr="00B26CC7">
        <w:rPr>
          <w:rStyle w:val="StyleBoldUnderline"/>
          <w:highlight w:val="cyan"/>
        </w:rPr>
        <w:t>historicality</w:t>
      </w:r>
      <w:proofErr w:type="spellEnd"/>
      <w:r w:rsidRPr="00B26CC7">
        <w:rPr>
          <w:rStyle w:val="StyleBoldUnderline"/>
          <w:highlight w:val="cyan"/>
        </w:rPr>
        <w:t>.</w:t>
      </w:r>
      <w:r w:rsidRPr="00B26CC7">
        <w:rPr>
          <w:rStyle w:val="StyleBoldUnderline"/>
        </w:rPr>
        <w:t xml:space="preserve"> The third state, </w:t>
      </w:r>
      <w:r w:rsidRPr="00B26CC7">
        <w:rPr>
          <w:rStyle w:val="StyleBoldUnderline"/>
          <w:highlight w:val="cyan"/>
        </w:rPr>
        <w:t>Ethiopia, was an ancient power distinguished by its</w:t>
      </w:r>
      <w:r w:rsidRPr="00B26CC7">
        <w:rPr>
          <w:rStyle w:val="StyleBoldUnderline"/>
        </w:rPr>
        <w:t xml:space="preserve"> biblical </w:t>
      </w:r>
      <w:r w:rsidRPr="00B26CC7">
        <w:rPr>
          <w:rStyle w:val="StyleBoldUnderline"/>
          <w:highlight w:val="cyan"/>
        </w:rPr>
        <w:t>pedigree.</w:t>
      </w:r>
      <w:r w:rsidRPr="00B26CC7">
        <w:rPr>
          <w:rStyle w:val="StyleBoldUnderline"/>
        </w:rPr>
        <w:t xml:space="preserve"> During the early twentieth century, </w:t>
      </w:r>
      <w:r w:rsidRPr="00B26CC7">
        <w:rPr>
          <w:rStyle w:val="StyleBoldUnderline"/>
          <w:highlight w:val="cyan"/>
        </w:rPr>
        <w:t xml:space="preserve">its </w:t>
      </w:r>
      <w:r w:rsidRPr="00B26CC7">
        <w:rPr>
          <w:rStyle w:val="StyleBoldUnderline"/>
          <w:highlight w:val="cyan"/>
        </w:rPr>
        <w:lastRenderedPageBreak/>
        <w:t>independence and territorial integrity were made into objects of pan-African consciousness</w:t>
      </w:r>
      <w:r w:rsidRPr="00B26CC7">
        <w:rPr>
          <w:rStyle w:val="StyleBoldUnderline"/>
        </w:rPr>
        <w:t xml:space="preserve"> by wars with the invading Italians. </w:t>
      </w:r>
      <w:r w:rsidRPr="00B26CC7">
        <w:rPr>
          <w:rStyle w:val="StyleBoldUnderline"/>
          <w:highlight w:val="cyan"/>
        </w:rPr>
        <w:t>The country’s pre-eminent position in the political imagination of African and African-descended peoples derives</w:t>
      </w:r>
      <w:r w:rsidRPr="00B26CC7">
        <w:rPr>
          <w:rStyle w:val="StyleBoldUnderline"/>
        </w:rPr>
        <w:t xml:space="preserve"> from the conflict with Mussolini’s Fascism and </w:t>
      </w:r>
      <w:r w:rsidRPr="00B26CC7">
        <w:rPr>
          <w:rStyle w:val="StyleBoldUnderline"/>
          <w:highlight w:val="cyan"/>
        </w:rPr>
        <w:t>from the globalization of black solidarity in which it resulted</w:t>
      </w:r>
      <w:r w:rsidRPr="00B26CC7">
        <w:rPr>
          <w:sz w:val="16"/>
        </w:rPr>
        <w:t>. Here too, issues of human rights would become relevant14</w:t>
      </w:r>
      <w:proofErr w:type="gramStart"/>
      <w:r w:rsidRPr="00B26CC7">
        <w:rPr>
          <w:sz w:val="16"/>
        </w:rPr>
        <w:t>.</w:t>
      </w:r>
      <w:r w:rsidRPr="00B26CC7">
        <w:rPr>
          <w:sz w:val="12"/>
        </w:rPr>
        <w:t>¶</w:t>
      </w:r>
      <w:proofErr w:type="gramEnd"/>
      <w:r w:rsidRPr="00B26CC7">
        <w:rPr>
          <w:sz w:val="16"/>
        </w:rPr>
        <w:t xml:space="preserve"> </w:t>
      </w:r>
      <w:r w:rsidRPr="00B26CC7">
        <w:rPr>
          <w:rStyle w:val="StyleBoldUnderline"/>
          <w:highlight w:val="cyan"/>
        </w:rPr>
        <w:t>Ethiopia had not only maintained its beleaguered independence for centuries, it had also joined The League of Nations</w:t>
      </w:r>
      <w:r w:rsidRPr="00B26CC7">
        <w:rPr>
          <w:rStyle w:val="StyleBoldUnderline"/>
        </w:rPr>
        <w:t xml:space="preserve"> where the new Emperor pleaded for support against the Italian invaders.</w:t>
      </w:r>
      <w:r w:rsidRPr="00B26CC7">
        <w:rPr>
          <w:sz w:val="16"/>
        </w:rPr>
        <w:t xml:space="preserve"> </w:t>
      </w:r>
      <w:proofErr w:type="gramStart"/>
      <w:r w:rsidRPr="00B26CC7">
        <w:rPr>
          <w:sz w:val="16"/>
        </w:rPr>
        <w:t>That war is remembered now primarily for marking the start of humanitarian action by the international committee of the Red Cross (ICRC) and for the invaders’ deployment of chemical weapons in violation of Italy’s treaty obligations.</w:t>
      </w:r>
      <w:proofErr w:type="gramEnd"/>
      <w:r w:rsidRPr="00B26CC7">
        <w:rPr>
          <w:sz w:val="16"/>
        </w:rPr>
        <w:t xml:space="preserve"> Mustard gas was used against civilian populations judged to be a verminous part of the natural rather than the historical world15</w:t>
      </w:r>
      <w:proofErr w:type="gramStart"/>
      <w:r w:rsidRPr="00B26CC7">
        <w:rPr>
          <w:sz w:val="16"/>
        </w:rPr>
        <w:t>.</w:t>
      </w:r>
      <w:r w:rsidRPr="00B26CC7">
        <w:rPr>
          <w:sz w:val="12"/>
        </w:rPr>
        <w:t>¶</w:t>
      </w:r>
      <w:proofErr w:type="gramEnd"/>
      <w:r w:rsidRPr="00B26CC7">
        <w:rPr>
          <w:sz w:val="16"/>
        </w:rPr>
        <w:t xml:space="preserve"> For the wider public born into the era of the newsreel and the radio broadcast, these modern horrors </w:t>
      </w:r>
      <w:proofErr w:type="spellStart"/>
      <w:r w:rsidRPr="00B26CC7">
        <w:rPr>
          <w:sz w:val="16"/>
        </w:rPr>
        <w:t>dramatised</w:t>
      </w:r>
      <w:proofErr w:type="spellEnd"/>
      <w:r w:rsidRPr="00B26CC7">
        <w:rPr>
          <w:sz w:val="16"/>
        </w:rPr>
        <w:t xml:space="preserve"> the political and economic dynamics of racism and imperialism. Emperor </w:t>
      </w:r>
      <w:r w:rsidRPr="00B26CC7">
        <w:rPr>
          <w:rStyle w:val="StyleBoldUnderline"/>
          <w:highlight w:val="cyan"/>
        </w:rPr>
        <w:t>Selassie was identified as a potent symbol of hope, freedom and resistance</w:t>
      </w:r>
      <w:r w:rsidRPr="00B26CC7">
        <w:rPr>
          <w:rStyle w:val="StyleBoldUnderline"/>
          <w:b w:val="0"/>
          <w:sz w:val="12"/>
          <w:u w:val="none"/>
        </w:rPr>
        <w:t>¶</w:t>
      </w:r>
      <w:r w:rsidRPr="00B26CC7">
        <w:rPr>
          <w:rStyle w:val="StyleBoldUnderline"/>
        </w:rPr>
        <w:t xml:space="preserve"> </w:t>
      </w:r>
      <w:r w:rsidRPr="00B26CC7">
        <w:rPr>
          <w:rStyle w:val="StyleBoldUnderline"/>
          <w:b w:val="0"/>
          <w:sz w:val="12"/>
          <w:u w:val="none"/>
        </w:rPr>
        <w:t>¶</w:t>
      </w:r>
      <w:r w:rsidRPr="00B26CC7">
        <w:rPr>
          <w:rStyle w:val="StyleBoldUnderline"/>
        </w:rPr>
        <w:t xml:space="preserve"> 16</w:t>
      </w:r>
      <w:r w:rsidRPr="00B26CC7">
        <w:rPr>
          <w:rStyle w:val="StyleBoldUnderline"/>
          <w:b w:val="0"/>
          <w:sz w:val="12"/>
          <w:u w:val="none"/>
        </w:rPr>
        <w:t>¶</w:t>
      </w:r>
      <w:r w:rsidRPr="00B26CC7">
        <w:rPr>
          <w:rStyle w:val="StyleBoldUnderline"/>
        </w:rPr>
        <w:t xml:space="preserve"> </w:t>
      </w:r>
      <w:r w:rsidRPr="00B26CC7">
        <w:rPr>
          <w:rStyle w:val="StyleBoldUnderline"/>
          <w:b w:val="0"/>
          <w:sz w:val="12"/>
          <w:u w:val="none"/>
        </w:rPr>
        <w:t>¶</w:t>
      </w:r>
      <w:r w:rsidRPr="00B26CC7">
        <w:rPr>
          <w:rStyle w:val="StyleBoldUnderline"/>
        </w:rPr>
        <w:t xml:space="preserve"> </w:t>
      </w:r>
      <w:r w:rsidRPr="00B26CC7">
        <w:rPr>
          <w:rStyle w:val="StyleBoldUnderline"/>
          <w:highlight w:val="cyan"/>
        </w:rPr>
        <w:t>against colonial domination</w:t>
      </w:r>
      <w:r w:rsidRPr="00B26CC7">
        <w:rPr>
          <w:rStyle w:val="StyleBoldUnderline"/>
        </w:rPr>
        <w:t xml:space="preserve">. Under his guidance, </w:t>
      </w:r>
      <w:r w:rsidRPr="00B26CC7">
        <w:rPr>
          <w:rStyle w:val="StyleBoldUnderline"/>
          <w:highlight w:val="cyan"/>
        </w:rPr>
        <w:t xml:space="preserve">Ethiopia would be a founding member of the United Nations and of the </w:t>
      </w:r>
      <w:proofErr w:type="spellStart"/>
      <w:r w:rsidRPr="00B26CC7">
        <w:rPr>
          <w:rStyle w:val="StyleBoldUnderline"/>
          <w:highlight w:val="cyan"/>
        </w:rPr>
        <w:t>organisation</w:t>
      </w:r>
      <w:proofErr w:type="spellEnd"/>
      <w:r w:rsidRPr="00B26CC7">
        <w:rPr>
          <w:rStyle w:val="StyleBoldUnderline"/>
          <w:highlight w:val="cyan"/>
        </w:rPr>
        <w:t xml:space="preserve"> of African Unity</w:t>
      </w:r>
      <w:r w:rsidRPr="00B26CC7">
        <w:rPr>
          <w:rStyle w:val="StyleBoldUnderline"/>
        </w:rPr>
        <w:t>.</w:t>
      </w:r>
      <w:r w:rsidRPr="00B26CC7">
        <w:rPr>
          <w:sz w:val="16"/>
        </w:rPr>
        <w:t xml:space="preserve"> He was one of the first political thinkers inclined to try and imagine a postcolonial future for the whole continent</w:t>
      </w:r>
      <w:proofErr w:type="gramStart"/>
      <w:r w:rsidRPr="00B26CC7">
        <w:rPr>
          <w:sz w:val="16"/>
        </w:rPr>
        <w:t>.</w:t>
      </w:r>
      <w:r w:rsidRPr="00B26CC7">
        <w:rPr>
          <w:sz w:val="12"/>
        </w:rPr>
        <w:t>¶</w:t>
      </w:r>
      <w:proofErr w:type="gramEnd"/>
      <w:r w:rsidRPr="00B26CC7">
        <w:rPr>
          <w:sz w:val="16"/>
        </w:rPr>
        <w:t xml:space="preserve"> After their accession to power in 1933, the Nazi regime’s anti-Jewish policies were also discussed by the League of Nations. A plenary session of its assembly was addressed by one Antoine </w:t>
      </w:r>
      <w:proofErr w:type="spellStart"/>
      <w:r w:rsidRPr="00B26CC7">
        <w:rPr>
          <w:sz w:val="16"/>
        </w:rPr>
        <w:t>Frangulis</w:t>
      </w:r>
      <w:proofErr w:type="spellEnd"/>
      <w:r w:rsidRPr="00B26CC7">
        <w:rPr>
          <w:sz w:val="16"/>
        </w:rPr>
        <w:t xml:space="preserve">—a contemporary of Raphael </w:t>
      </w:r>
      <w:proofErr w:type="spellStart"/>
      <w:r w:rsidRPr="00B26CC7">
        <w:rPr>
          <w:sz w:val="16"/>
        </w:rPr>
        <w:t>Lemkin</w:t>
      </w:r>
      <w:proofErr w:type="spellEnd"/>
      <w:r w:rsidRPr="00B26CC7">
        <w:rPr>
          <w:sz w:val="16"/>
        </w:rPr>
        <w:t xml:space="preserve">--who spoke there as a representative of the Haitian government. </w:t>
      </w:r>
      <w:r w:rsidRPr="00B26CC7">
        <w:rPr>
          <w:rStyle w:val="StyleBoldUnderline"/>
          <w:highlight w:val="cyan"/>
        </w:rPr>
        <w:t>He unsuccessfully proposed the establishment of an international convention on Human Rights</w:t>
      </w:r>
      <w:r w:rsidRPr="00B26CC7">
        <w:rPr>
          <w:rStyle w:val="StyleBoldUnderline"/>
        </w:rPr>
        <w:t xml:space="preserve"> under the League’s auspices and argued that a </w:t>
      </w:r>
      <w:r w:rsidRPr="00B26CC7">
        <w:rPr>
          <w:rStyle w:val="StyleBoldUnderline"/>
          <w:highlight w:val="cyan"/>
        </w:rPr>
        <w:t>generalization of rights held in common by all people</w:t>
      </w:r>
      <w:r w:rsidRPr="00B26CC7">
        <w:rPr>
          <w:rStyle w:val="StyleBoldUnderline"/>
        </w:rPr>
        <w:t xml:space="preserve"> would be the best possible way to address the vulnerable predicament</w:t>
      </w:r>
      <w:r w:rsidRPr="00B26CC7">
        <w:rPr>
          <w:sz w:val="16"/>
        </w:rPr>
        <w:t xml:space="preserve"> of Germany’s Jews16</w:t>
      </w:r>
      <w:proofErr w:type="gramStart"/>
      <w:r w:rsidRPr="00B26CC7">
        <w:rPr>
          <w:sz w:val="16"/>
        </w:rPr>
        <w:t>.</w:t>
      </w:r>
      <w:r w:rsidRPr="00B26CC7">
        <w:rPr>
          <w:sz w:val="12"/>
        </w:rPr>
        <w:t>¶</w:t>
      </w:r>
      <w:proofErr w:type="gramEnd"/>
      <w:r w:rsidRPr="00B26CC7">
        <w:rPr>
          <w:sz w:val="16"/>
        </w:rPr>
        <w:t xml:space="preserve"> The proposal was not accepted. </w:t>
      </w:r>
      <w:r w:rsidRPr="00B26CC7">
        <w:rPr>
          <w:rStyle w:val="StyleBoldUnderline"/>
          <w:highlight w:val="cyan"/>
        </w:rPr>
        <w:t>The US were said to be opposed to anything that might affect the integrity of their system of racial segregation</w:t>
      </w:r>
      <w:r w:rsidRPr="00B26CC7">
        <w:rPr>
          <w:rStyle w:val="StyleBoldUnderline"/>
        </w:rPr>
        <w:t xml:space="preserve"> while the British and French governments were alert to the implications of this change of policy for the administration of their imperial territories17.</w:t>
      </w:r>
    </w:p>
    <w:p w14:paraId="22C7F97E" w14:textId="77777777" w:rsidR="0021466A" w:rsidRDefault="0021466A" w:rsidP="0021466A"/>
    <w:p w14:paraId="6CBB17BC" w14:textId="77777777" w:rsidR="0021466A" w:rsidRDefault="0021466A" w:rsidP="0021466A">
      <w:pPr>
        <w:pStyle w:val="Heading3"/>
      </w:pPr>
      <w:r>
        <w:lastRenderedPageBreak/>
        <w:t>Fischer</w:t>
      </w:r>
    </w:p>
    <w:p w14:paraId="608A73A4" w14:textId="77777777" w:rsidR="0021466A" w:rsidRDefault="0021466A" w:rsidP="0021466A">
      <w:pPr>
        <w:pStyle w:val="Heading4"/>
      </w:pPr>
      <w:r>
        <w:t>The logic of politics of revenge are flawed, we must hold on to a universal notion of freedom to critique Western political and racial domination (possible alt card? Meh.)</w:t>
      </w:r>
    </w:p>
    <w:p w14:paraId="3A834D98" w14:textId="77777777" w:rsidR="0021466A" w:rsidRPr="00A54AB5" w:rsidRDefault="0021466A" w:rsidP="0021466A">
      <w:pPr>
        <w:rPr>
          <w:rFonts w:ascii="Times" w:hAnsi="Times"/>
        </w:rPr>
      </w:pPr>
      <w:proofErr w:type="spellStart"/>
      <w:r w:rsidRPr="00A54AB5">
        <w:rPr>
          <w:shd w:val="clear" w:color="auto" w:fill="FFFFFF"/>
        </w:rPr>
        <w:t>Sibylle</w:t>
      </w:r>
      <w:proofErr w:type="spellEnd"/>
      <w:r w:rsidRPr="00A54AB5">
        <w:rPr>
          <w:shd w:val="clear" w:color="auto" w:fill="FFFFFF"/>
        </w:rPr>
        <w:t> </w:t>
      </w:r>
      <w:r w:rsidRPr="00A54AB5">
        <w:rPr>
          <w:rStyle w:val="StyleStyleBold12pt"/>
        </w:rPr>
        <w:t>FISCHER </w:t>
      </w:r>
      <w:r w:rsidRPr="00A54AB5">
        <w:rPr>
          <w:shd w:val="clear" w:color="auto" w:fill="FFFFFF"/>
        </w:rPr>
        <w:t>Spanish and Portuguese, Comparative Literature @ NYU (Center for Latin American and Caribbean Studies) </w:t>
      </w:r>
      <w:r w:rsidRPr="00A54AB5">
        <w:rPr>
          <w:rStyle w:val="StyleStyleBold12pt"/>
        </w:rPr>
        <w:t>’10</w:t>
      </w:r>
      <w:r w:rsidRPr="00A54AB5">
        <w:rPr>
          <w:shd w:val="clear" w:color="auto" w:fill="FFFFFF"/>
        </w:rPr>
        <w:t>“History and Catastrophe” </w:t>
      </w:r>
      <w:r w:rsidRPr="00A54AB5">
        <w:rPr>
          <w:i/>
          <w:iCs/>
          <w:shd w:val="clear" w:color="auto" w:fill="FFFFFF"/>
        </w:rPr>
        <w:t>small axe</w:t>
      </w:r>
      <w:r w:rsidRPr="00A54AB5">
        <w:rPr>
          <w:shd w:val="clear" w:color="auto" w:fill="FFFFFF"/>
        </w:rPr>
        <w:t> 33 </w:t>
      </w:r>
    </w:p>
    <w:p w14:paraId="5A449317" w14:textId="77777777" w:rsidR="0021466A" w:rsidRPr="00A54AB5" w:rsidRDefault="0021466A" w:rsidP="0021466A">
      <w:pPr>
        <w:rPr>
          <w:rStyle w:val="StyleBoldUnderline"/>
        </w:rPr>
      </w:pPr>
      <w:r>
        <w:t xml:space="preserve">That is what we did. But it was </w:t>
      </w:r>
      <w:r w:rsidRPr="00A54AB5">
        <w:rPr>
          <w:rStyle w:val="StyleBoldUnderline"/>
          <w:highlight w:val="cyan"/>
        </w:rPr>
        <w:t>difficult not to hear uncanny echoes of an age-old rhetoric of modernity, liberty, and liberation in government declarations</w:t>
      </w:r>
      <w:r>
        <w:t xml:space="preserve"> during those days; </w:t>
      </w:r>
      <w:r w:rsidRPr="00CD1F6A">
        <w:rPr>
          <w:rStyle w:val="StyleBoldUnderline"/>
        </w:rPr>
        <w:t>difficult</w:t>
      </w:r>
      <w:r>
        <w:t xml:space="preserve">, too, </w:t>
      </w:r>
      <w:r w:rsidRPr="00CD1F6A">
        <w:rPr>
          <w:rStyle w:val="StyleBoldUnderline"/>
        </w:rPr>
        <w:t xml:space="preserve">not to see that </w:t>
      </w:r>
      <w:r w:rsidRPr="00A54AB5">
        <w:rPr>
          <w:rStyle w:val="StyleBoldUnderline"/>
          <w:highlight w:val="cyan"/>
        </w:rPr>
        <w:t xml:space="preserve">that rhetoric would be supplemented </w:t>
      </w:r>
      <w:r w:rsidRPr="00A54AB5">
        <w:rPr>
          <w:rStyle w:val="StyleBoldUnderline"/>
        </w:rPr>
        <w:t xml:space="preserve">by policies </w:t>
      </w:r>
      <w:r w:rsidRPr="00A54AB5">
        <w:rPr>
          <w:rStyle w:val="StyleBoldUnderline"/>
          <w:highlight w:val="cyan"/>
        </w:rPr>
        <w:t xml:space="preserve">in </w:t>
      </w:r>
      <w:r w:rsidRPr="00A54AB5">
        <w:rPr>
          <w:rStyle w:val="StyleBoldUnderline"/>
        </w:rPr>
        <w:t xml:space="preserve">plain </w:t>
      </w:r>
      <w:r w:rsidRPr="00A54AB5">
        <w:rPr>
          <w:rStyle w:val="StyleBoldUnderline"/>
          <w:highlight w:val="cyan"/>
        </w:rPr>
        <w:t>disregard of the enlightened principles</w:t>
      </w:r>
      <w:r>
        <w:t xml:space="preserve"> that were supposedly being defended. Extraordinary renditions had not yet become official policy, the category of enemy combatant not yet </w:t>
      </w:r>
      <w:proofErr w:type="spellStart"/>
      <w:r>
        <w:t>resignified</w:t>
      </w:r>
      <w:proofErr w:type="spellEnd"/>
      <w:r>
        <w:t xml:space="preserve"> to sidestep the Geneva Convention, but I remember a feeling of foreboding that cast a long shadow over the proceedings of the colloquium. There was a catastrophe unfolding in front of our eyes, and </w:t>
      </w:r>
      <w:r w:rsidRPr="00A54AB5">
        <w:rPr>
          <w:rStyle w:val="StyleBoldUnderline"/>
        </w:rPr>
        <w:t xml:space="preserve">the </w:t>
      </w:r>
      <w:r w:rsidRPr="00A54AB5">
        <w:rPr>
          <w:rStyle w:val="StyleBoldUnderline"/>
          <w:highlight w:val="cyan"/>
        </w:rPr>
        <w:t xml:space="preserve">discussion of Western </w:t>
      </w:r>
      <w:proofErr w:type="spellStart"/>
      <w:r w:rsidRPr="00A54AB5">
        <w:rPr>
          <w:rStyle w:val="StyleBoldUnderline"/>
          <w:highlight w:val="cyan"/>
        </w:rPr>
        <w:t>historiographic</w:t>
      </w:r>
      <w:proofErr w:type="spellEnd"/>
      <w:r w:rsidRPr="00A54AB5">
        <w:rPr>
          <w:rStyle w:val="StyleBoldUnderline"/>
          <w:highlight w:val="cyan"/>
        </w:rPr>
        <w:t xml:space="preserve"> discourses and their shortcomings seemed ultimately inadequate.</w:t>
      </w:r>
    </w:p>
    <w:p w14:paraId="13CBAF27" w14:textId="77777777" w:rsidR="0021466A" w:rsidRDefault="0021466A" w:rsidP="0021466A">
      <w:r>
        <w:t xml:space="preserve">“Hegel and Haiti” could have been understood simply as </w:t>
      </w:r>
      <w:r w:rsidRPr="00A54AB5">
        <w:rPr>
          <w:rStyle w:val="StyleBoldUnderline"/>
          <w:highlight w:val="cyan"/>
        </w:rPr>
        <w:t>an argument against Western political and racial domination and its pitiful intellectual consequences</w:t>
      </w:r>
      <w:r w:rsidRPr="00A54AB5">
        <w:rPr>
          <w:rStyle w:val="StyleBoldUnderline"/>
        </w:rPr>
        <w:t xml:space="preserve">, an admirable instance of committed scholarship that works by inciting our imaginative capacity rather than merely deconstructing existing </w:t>
      </w:r>
      <w:r w:rsidRPr="00A54AB5">
        <w:t xml:space="preserve">discourses. “Universal History” picks up from there and tries to pro-vide us with a theoretical ground on which the critique of </w:t>
      </w:r>
      <w:proofErr w:type="spellStart"/>
      <w:r w:rsidRPr="00A54AB5">
        <w:t>Eurocentrism</w:t>
      </w:r>
      <w:proofErr w:type="spellEnd"/>
      <w:r w:rsidRPr="00A54AB5">
        <w:t xml:space="preserve"> is more than just a complaint about equal representation and recognition</w:t>
      </w:r>
      <w:r w:rsidRPr="00A54AB5">
        <w:rPr>
          <w:rStyle w:val="StyleBoldUnderline"/>
        </w:rPr>
        <w:t xml:space="preserve">. </w:t>
      </w:r>
      <w:r w:rsidRPr="00A54AB5">
        <w:rPr>
          <w:rStyle w:val="StyleBoldUnderline"/>
          <w:highlight w:val="cyan"/>
        </w:rPr>
        <w:t xml:space="preserve">The importance of the Haitian </w:t>
      </w:r>
      <w:proofErr w:type="spellStart"/>
      <w:r w:rsidRPr="00A54AB5">
        <w:rPr>
          <w:rStyle w:val="StyleBoldUnderline"/>
          <w:highlight w:val="cyan"/>
        </w:rPr>
        <w:t>Revolu-tion</w:t>
      </w:r>
      <w:proofErr w:type="spellEnd"/>
      <w:r w:rsidRPr="00A54AB5">
        <w:rPr>
          <w:rStyle w:val="StyleBoldUnderline"/>
          <w:highlight w:val="cyan"/>
        </w:rPr>
        <w:t xml:space="preserve"> does not lie in that it “avenges the New World.”</w:t>
      </w:r>
      <w:r w:rsidRPr="00A54AB5">
        <w:rPr>
          <w:rStyle w:val="StyleBoldUnderline"/>
        </w:rPr>
        <w:t xml:space="preserve"> </w:t>
      </w:r>
      <w:r>
        <w:t xml:space="preserve">The terror of drones must not be justified by the terror of suicide bombs. If “Universal History” lacks the straightforward rhetorical power of “Hegel and Haiti,” </w:t>
      </w:r>
      <w:r w:rsidRPr="00A54AB5">
        <w:rPr>
          <w:rStyle w:val="StyleBoldUnderline"/>
        </w:rPr>
        <w:t xml:space="preserve">this is because it seeks to show that </w:t>
      </w:r>
      <w:r w:rsidRPr="00A54AB5">
        <w:rPr>
          <w:rStyle w:val="StyleBoldUnderline"/>
          <w:highlight w:val="cyan"/>
        </w:rPr>
        <w:t>we</w:t>
      </w:r>
      <w:r w:rsidRPr="00A54AB5">
        <w:rPr>
          <w:rStyle w:val="StyleBoldUnderline"/>
        </w:rPr>
        <w:t xml:space="preserve"> can—and </w:t>
      </w:r>
      <w:r w:rsidRPr="00A54AB5">
        <w:rPr>
          <w:rStyle w:val="StyleBoldUnderline"/>
          <w:highlight w:val="cyan"/>
        </w:rPr>
        <w:t>must—hold on to a universal notion of freedom, and that doing so does not mean a return to the false universalism of much Western political philosophy.</w:t>
      </w:r>
      <w:r>
        <w:t xml:space="preserve"> There are not many problems harder than this one.</w:t>
      </w:r>
    </w:p>
    <w:p w14:paraId="080B1DD3" w14:textId="77777777" w:rsidR="0021466A" w:rsidRPr="00A54AB5" w:rsidRDefault="0021466A" w:rsidP="0021466A">
      <w:pPr>
        <w:rPr>
          <w:rStyle w:val="StyleBoldUnderline"/>
        </w:rPr>
      </w:pPr>
      <w:r w:rsidRPr="00A54AB5">
        <w:rPr>
          <w:rStyle w:val="StyleBoldUnderline"/>
        </w:rPr>
        <w:t>“Universal History” takes a combative approach.</w:t>
      </w:r>
      <w:r>
        <w:t xml:space="preserve"> On the one hand, </w:t>
      </w:r>
      <w:r w:rsidRPr="00A54AB5">
        <w:rPr>
          <w:rStyle w:val="StyleBoldUnderline"/>
        </w:rPr>
        <w:t xml:space="preserve">it is directed against relativistic beliefs in plural </w:t>
      </w:r>
      <w:proofErr w:type="spellStart"/>
      <w:r w:rsidRPr="00A54AB5">
        <w:rPr>
          <w:rStyle w:val="StyleBoldUnderline"/>
        </w:rPr>
        <w:t>modernities</w:t>
      </w:r>
      <w:proofErr w:type="spellEnd"/>
      <w:r w:rsidRPr="00A54AB5">
        <w:rPr>
          <w:rStyle w:val="StyleBoldUnderline"/>
        </w:rPr>
        <w:t xml:space="preserve"> and plural truths,</w:t>
      </w:r>
      <w:r>
        <w:t xml:space="preserve"> the pieties of multiculturalist politics of </w:t>
      </w:r>
      <w:r w:rsidRPr="00A54AB5">
        <w:rPr>
          <w:rStyle w:val="StyleBoldUnderline"/>
        </w:rPr>
        <w:t xml:space="preserve">recognition, and </w:t>
      </w:r>
      <w:r w:rsidRPr="00A54AB5">
        <w:rPr>
          <w:rStyle w:val="StyleBoldUnderline"/>
          <w:highlight w:val="cyan"/>
        </w:rPr>
        <w:t>against the high-minded certainties of Western emancipatory discourses</w:t>
      </w:r>
      <w:r>
        <w:t xml:space="preserve">. On the other hand, </w:t>
      </w:r>
      <w:r w:rsidRPr="00A54AB5">
        <w:rPr>
          <w:rStyle w:val="StyleBoldUnderline"/>
          <w:highlight w:val="cyan"/>
        </w:rPr>
        <w:t>it is an argument against a politics of revenge, the eye-for-an-eye logic</w:t>
      </w:r>
      <w:r>
        <w:t xml:space="preserve"> of jihad and drone bombs, </w:t>
      </w:r>
      <w:r w:rsidRPr="00A54AB5">
        <w:rPr>
          <w:rStyle w:val="StyleBoldUnderline"/>
        </w:rPr>
        <w:t>against the defense of torture of prisoners</w:t>
      </w:r>
      <w:r>
        <w:t xml:space="preserve"> in the interest of national security and Islamist defenses of suicide bombings. In fact, a muted but noticeable subtext runs through “Universal History” that keeps linking the slave insurrection to Islamic jihad. There is for instance a hypothetical discussion of a “jihadist” Boukman</w:t>
      </w:r>
      <w:proofErr w:type="gramStart"/>
      <w:r>
        <w:t>,6</w:t>
      </w:r>
      <w:proofErr w:type="gramEnd"/>
      <w:r>
        <w:t xml:space="preserve"> an offhand reference to tales of redemption, “Hegelian, Marxist, Muslim, or otherwise,” and an invocation of the Western revolutionary slogan “Liberty or Death” as a parallel to the calls for Islamic jihad (143). If “Hegel and Haiti” is </w:t>
      </w:r>
      <w:r w:rsidRPr="00A54AB5">
        <w:rPr>
          <w:rStyle w:val="StyleBoldUnderline"/>
        </w:rPr>
        <w:t>a striking vignette about blindness and insight in the stories the West tells about itself,</w:t>
      </w:r>
      <w:r>
        <w:t xml:space="preserve"> “Universal History” </w:t>
      </w:r>
      <w:r w:rsidRPr="00A54AB5">
        <w:rPr>
          <w:rStyle w:val="StyleBoldUnderline"/>
        </w:rPr>
        <w:t>tries to reconstitute a ground on which the juxtaposition of Hegel and Haiti acquires significance for the moral and political catastrophe</w:t>
      </w:r>
      <w:r>
        <w:t xml:space="preserve"> we are facing today. </w:t>
      </w:r>
      <w:r w:rsidRPr="00A54AB5">
        <w:rPr>
          <w:rStyle w:val="StyleBoldUnderline"/>
        </w:rPr>
        <w:t xml:space="preserve">Under the title of “Universal History” </w:t>
      </w:r>
      <w:r w:rsidRPr="00A54AB5">
        <w:rPr>
          <w:rStyle w:val="StyleBoldUnderline"/>
          <w:highlight w:val="cyan"/>
        </w:rPr>
        <w:t>the Haitian Revolution acquires emblematic meaning.</w:t>
      </w:r>
    </w:p>
    <w:p w14:paraId="2D83D30A" w14:textId="77777777" w:rsidR="0021466A" w:rsidRPr="00AF5046" w:rsidRDefault="0021466A" w:rsidP="0021466A"/>
    <w:p w14:paraId="4FFFBEFD" w14:textId="25F778C3" w:rsidR="00B20446" w:rsidRDefault="00B75B8C" w:rsidP="00B75B8C">
      <w:pPr>
        <w:pStyle w:val="Heading4"/>
      </w:pPr>
      <w:r>
        <w:t>Tag</w:t>
      </w:r>
    </w:p>
    <w:p w14:paraId="7C45A9D8" w14:textId="7DE3C487" w:rsidR="00CA1846" w:rsidRPr="00B75B8C" w:rsidRDefault="00B75B8C" w:rsidP="006762C5">
      <w:pPr>
        <w:rPr>
          <w:rFonts w:ascii="Times" w:hAnsi="Times"/>
        </w:rPr>
      </w:pPr>
      <w:proofErr w:type="spellStart"/>
      <w:r w:rsidRPr="00A54AB5">
        <w:rPr>
          <w:shd w:val="clear" w:color="auto" w:fill="FFFFFF"/>
        </w:rPr>
        <w:t>Sibylle</w:t>
      </w:r>
      <w:proofErr w:type="spellEnd"/>
      <w:r w:rsidRPr="00A54AB5">
        <w:rPr>
          <w:shd w:val="clear" w:color="auto" w:fill="FFFFFF"/>
        </w:rPr>
        <w:t> </w:t>
      </w:r>
      <w:r w:rsidRPr="00A54AB5">
        <w:rPr>
          <w:rStyle w:val="StyleStyleBold12pt"/>
        </w:rPr>
        <w:t>FISCHER </w:t>
      </w:r>
      <w:r w:rsidRPr="00A54AB5">
        <w:rPr>
          <w:shd w:val="clear" w:color="auto" w:fill="FFFFFF"/>
        </w:rPr>
        <w:t>Spanish and Portuguese, Comparative Literature @ NYU (Center for Latin American and Caribbean Studies) </w:t>
      </w:r>
      <w:r w:rsidRPr="00A54AB5">
        <w:rPr>
          <w:rStyle w:val="StyleStyleBold12pt"/>
        </w:rPr>
        <w:t>’10</w:t>
      </w:r>
      <w:r w:rsidRPr="00A54AB5">
        <w:rPr>
          <w:shd w:val="clear" w:color="auto" w:fill="FFFFFF"/>
        </w:rPr>
        <w:t>“History and Catastrophe” </w:t>
      </w:r>
      <w:r w:rsidRPr="00A54AB5">
        <w:rPr>
          <w:i/>
          <w:iCs/>
          <w:shd w:val="clear" w:color="auto" w:fill="FFFFFF"/>
        </w:rPr>
        <w:t>small axe</w:t>
      </w:r>
      <w:r w:rsidRPr="00A54AB5">
        <w:rPr>
          <w:shd w:val="clear" w:color="auto" w:fill="FFFFFF"/>
        </w:rPr>
        <w:t> 33 </w:t>
      </w:r>
    </w:p>
    <w:p w14:paraId="662CDC7A" w14:textId="396ED266" w:rsidR="00B20446" w:rsidRPr="00A56698" w:rsidRDefault="00B20446" w:rsidP="00B20446">
      <w:pPr>
        <w:rPr>
          <w:rStyle w:val="StyleBoldUnderline"/>
        </w:rPr>
      </w:pPr>
      <w:r w:rsidRPr="00CA1846">
        <w:rPr>
          <w:sz w:val="16"/>
        </w:rPr>
        <w:t>“This raw, free, and vulnerable state”</w:t>
      </w:r>
      <w:r w:rsidR="00CA1846" w:rsidRPr="00CA1846">
        <w:rPr>
          <w:sz w:val="12"/>
        </w:rPr>
        <w:t>¶</w:t>
      </w:r>
      <w:r w:rsidRPr="00CA1846">
        <w:rPr>
          <w:rFonts w:ascii="Times New Roman" w:eastAsia="Times New Roman" w:hAnsi="Times New Roman"/>
          <w:sz w:val="16"/>
        </w:rPr>
        <w:t xml:space="preserve"> </w:t>
      </w:r>
      <w:r w:rsidRPr="00CA1846">
        <w:rPr>
          <w:sz w:val="16"/>
        </w:rPr>
        <w:t xml:space="preserve">There is another aspect to </w:t>
      </w:r>
      <w:r w:rsidRPr="00B20446">
        <w:rPr>
          <w:rStyle w:val="StyleBoldUnderline"/>
        </w:rPr>
        <w:t>Buck-</w:t>
      </w:r>
      <w:proofErr w:type="spellStart"/>
      <w:r w:rsidRPr="00B20446">
        <w:rPr>
          <w:rStyle w:val="StyleBoldUnderline"/>
        </w:rPr>
        <w:t>Morss’s</w:t>
      </w:r>
      <w:proofErr w:type="spellEnd"/>
      <w:r w:rsidRPr="00B20446">
        <w:rPr>
          <w:rStyle w:val="StyleBoldUnderline"/>
        </w:rPr>
        <w:t xml:space="preserve"> argument that</w:t>
      </w:r>
      <w:r w:rsidRPr="00CA1846">
        <w:rPr>
          <w:sz w:val="16"/>
        </w:rPr>
        <w:t xml:space="preserve"> I find </w:t>
      </w:r>
      <w:r w:rsidRPr="00B20446">
        <w:rPr>
          <w:rStyle w:val="StyleBoldUnderline"/>
        </w:rPr>
        <w:t>more difficult</w:t>
      </w:r>
      <w:r w:rsidRPr="00CA1846">
        <w:rPr>
          <w:sz w:val="16"/>
        </w:rPr>
        <w:t xml:space="preserve">, and </w:t>
      </w:r>
      <w:r w:rsidRPr="00B20446">
        <w:rPr>
          <w:rStyle w:val="StyleBoldUnderline"/>
        </w:rPr>
        <w:t xml:space="preserve">this has to do with </w:t>
      </w:r>
      <w:r w:rsidRPr="00CA1846">
        <w:rPr>
          <w:rStyle w:val="StyleBoldUnderline"/>
          <w:highlight w:val="cyan"/>
        </w:rPr>
        <w:t>the subjective dimension</w:t>
      </w:r>
      <w:r w:rsidRPr="00CA1846">
        <w:rPr>
          <w:sz w:val="16"/>
        </w:rPr>
        <w:t xml:space="preserve"> of the essay. Let me cite one of the key passages at some length here</w:t>
      </w:r>
      <w:proofErr w:type="gramStart"/>
      <w:r w:rsidRPr="00CA1846">
        <w:rPr>
          <w:sz w:val="16"/>
        </w:rPr>
        <w:t>:</w:t>
      </w:r>
      <w:r w:rsidR="00CA1846" w:rsidRPr="00CA1846">
        <w:rPr>
          <w:sz w:val="12"/>
        </w:rPr>
        <w:t>¶</w:t>
      </w:r>
      <w:proofErr w:type="gramEnd"/>
      <w:r w:rsidRPr="00CA1846">
        <w:rPr>
          <w:rFonts w:ascii="Times New Roman" w:eastAsia="Times New Roman" w:hAnsi="Times New Roman"/>
          <w:sz w:val="16"/>
        </w:rPr>
        <w:t xml:space="preserve"> </w:t>
      </w:r>
      <w:r w:rsidRPr="00CA1846">
        <w:rPr>
          <w:sz w:val="16"/>
        </w:rPr>
        <w:t xml:space="preserve">The definition of universal history that begins to emerge here is this: . . . </w:t>
      </w:r>
      <w:r w:rsidRPr="00CA1846">
        <w:rPr>
          <w:rStyle w:val="StyleBoldUnderline"/>
          <w:highlight w:val="cyan"/>
        </w:rPr>
        <w:t>human universality emerges in the historical event at the point of rupture</w:t>
      </w:r>
      <w:r w:rsidRPr="00B20446">
        <w:rPr>
          <w:rStyle w:val="StyleBoldUnderline"/>
        </w:rPr>
        <w:t>.</w:t>
      </w:r>
      <w:r w:rsidRPr="00CA1846">
        <w:rPr>
          <w:sz w:val="16"/>
        </w:rPr>
        <w:t xml:space="preserve"> It is </w:t>
      </w:r>
      <w:r w:rsidRPr="00B20446">
        <w:rPr>
          <w:rStyle w:val="StyleBoldUnderline"/>
        </w:rPr>
        <w:t xml:space="preserve">in the discontinuities of history that people whose culture has been strained to the breaking point </w:t>
      </w:r>
      <w:r w:rsidRPr="00CA1846">
        <w:rPr>
          <w:rStyle w:val="StyleBoldUnderline"/>
          <w:highlight w:val="cyan"/>
        </w:rPr>
        <w:t>give expression to a humanity that goes beyond cultural limits</w:t>
      </w:r>
      <w:r w:rsidRPr="00CA1846">
        <w:rPr>
          <w:sz w:val="16"/>
        </w:rPr>
        <w:t xml:space="preserve">. And it is in </w:t>
      </w:r>
      <w:r w:rsidRPr="00B20446">
        <w:rPr>
          <w:rStyle w:val="StyleBoldUnderline"/>
        </w:rPr>
        <w:t xml:space="preserve">our empathetic identification with this raw, free, and vulnerable state, that we have a chance of understanding what they say. </w:t>
      </w:r>
      <w:r w:rsidRPr="00CA1846">
        <w:rPr>
          <w:rStyle w:val="StyleBoldUnderline"/>
          <w:highlight w:val="cyan"/>
        </w:rPr>
        <w:t>Common humanity exists in spite of culture and its differences</w:t>
      </w:r>
      <w:r w:rsidRPr="00CA1846">
        <w:rPr>
          <w:sz w:val="16"/>
          <w:highlight w:val="cyan"/>
        </w:rPr>
        <w:t>.</w:t>
      </w:r>
      <w:r w:rsidRPr="00CA1846">
        <w:rPr>
          <w:sz w:val="16"/>
        </w:rPr>
        <w:t xml:space="preserve"> A person’s non-identity with the collective allows for subterranean solidarities that have a chance of appealing to universal, moral sentiment, the source today of enthusiasm and hope. It is not through culture, but through the threat of culture’s betrayal that consciousness of a common humanity comes to be. (133)</w:t>
      </w:r>
      <w:r w:rsidR="00CA1846" w:rsidRPr="00CA1846">
        <w:rPr>
          <w:sz w:val="12"/>
        </w:rPr>
        <w:t>¶</w:t>
      </w:r>
      <w:r w:rsidRPr="00CA1846">
        <w:rPr>
          <w:rFonts w:ascii="Times New Roman" w:eastAsia="Times New Roman" w:hAnsi="Times New Roman"/>
          <w:sz w:val="16"/>
        </w:rPr>
        <w:t xml:space="preserve"> </w:t>
      </w:r>
      <w:r w:rsidRPr="00CA1846">
        <w:rPr>
          <w:sz w:val="16"/>
        </w:rPr>
        <w:t>At first sight, this passage is simply as a response to the pieties of a multicultural politics of recognition: culture divides us, and when absolutist claims are made in the name of culture, all is lost. “Osama bin Laden meets Jean-Jacques Dessalines, and Vladimir Lenin meets George W. Bush” (143). Perhaps. But Buck-</w:t>
      </w:r>
      <w:proofErr w:type="spellStart"/>
      <w:r w:rsidRPr="00CA1846">
        <w:rPr>
          <w:sz w:val="16"/>
        </w:rPr>
        <w:t>Morss’s</w:t>
      </w:r>
      <w:proofErr w:type="spellEnd"/>
      <w:r w:rsidRPr="00CA1846">
        <w:rPr>
          <w:sz w:val="16"/>
        </w:rPr>
        <w:t xml:space="preserve"> argument actually tries to provide us with an alternative. Discussing the controversial issue of the survival of African belief and ritual in New World slavery cultures, she says, “I do not mean to imply that in the New World nothing remained of the original intent [of African religious and social elements]. But it is </w:t>
      </w:r>
      <w:proofErr w:type="spellStart"/>
      <w:r w:rsidRPr="00CA1846">
        <w:rPr>
          <w:sz w:val="16"/>
        </w:rPr>
        <w:t>inconceiv</w:t>
      </w:r>
      <w:proofErr w:type="spellEnd"/>
      <w:r w:rsidRPr="00CA1846">
        <w:rPr>
          <w:sz w:val="16"/>
        </w:rPr>
        <w:t>-able, from a human point of view, that these brutally enslaved and expatriated persons carried their rituals and gods with them in slave-ship holds like so much checked baggage” (128–29)</w:t>
      </w:r>
      <w:proofErr w:type="gramStart"/>
      <w:r w:rsidRPr="00CA1846">
        <w:rPr>
          <w:sz w:val="16"/>
        </w:rPr>
        <w:t>.</w:t>
      </w:r>
      <w:r w:rsidR="00CA1846" w:rsidRPr="00CA1846">
        <w:rPr>
          <w:sz w:val="12"/>
        </w:rPr>
        <w:t>¶</w:t>
      </w:r>
      <w:proofErr w:type="gramEnd"/>
      <w:r w:rsidRPr="00CA1846">
        <w:rPr>
          <w:rFonts w:ascii="Times New Roman" w:eastAsia="Times New Roman" w:hAnsi="Times New Roman"/>
          <w:sz w:val="16"/>
        </w:rPr>
        <w:t xml:space="preserve"> </w:t>
      </w:r>
      <w:r w:rsidRPr="00CA1846">
        <w:rPr>
          <w:sz w:val="16"/>
        </w:rPr>
        <w:t xml:space="preserve">Now, I think we have good reasons to think, for instance, that </w:t>
      </w:r>
      <w:proofErr w:type="spellStart"/>
      <w:r w:rsidRPr="00CA1846">
        <w:rPr>
          <w:sz w:val="16"/>
        </w:rPr>
        <w:t>Vodou</w:t>
      </w:r>
      <w:proofErr w:type="spellEnd"/>
      <w:r w:rsidRPr="00CA1846">
        <w:rPr>
          <w:sz w:val="16"/>
        </w:rPr>
        <w:t xml:space="preserve"> is a profoundly modern ritual, a thorough reworking of African belief and ritual under the pressures of slavery and forced Christianization. I think Buck-</w:t>
      </w:r>
      <w:proofErr w:type="spellStart"/>
      <w:r w:rsidRPr="00CA1846">
        <w:rPr>
          <w:sz w:val="16"/>
        </w:rPr>
        <w:t>Morss</w:t>
      </w:r>
      <w:proofErr w:type="spellEnd"/>
      <w:r w:rsidRPr="00CA1846">
        <w:rPr>
          <w:sz w:val="16"/>
        </w:rPr>
        <w:t xml:space="preserve"> is quite right when she insists that a profound change in meaning took place when elements of African religions and social life were </w:t>
      </w:r>
      <w:proofErr w:type="spellStart"/>
      <w:r w:rsidRPr="00CA1846">
        <w:rPr>
          <w:sz w:val="16"/>
        </w:rPr>
        <w:t>reem-ployed</w:t>
      </w:r>
      <w:proofErr w:type="spellEnd"/>
      <w:r w:rsidRPr="00CA1846">
        <w:rPr>
          <w:sz w:val="16"/>
        </w:rPr>
        <w:t xml:space="preserve"> in the context of the slave plantation. But it is one thing to recognize the rupture of the Middle Passage and the radically syncretic nature of the cultures that developed on the other side of the Atlantic, and another to imagine humans as blank slates. </w:t>
      </w:r>
      <w:r w:rsidRPr="00CA1846">
        <w:rPr>
          <w:rStyle w:val="StyleBoldUnderline"/>
          <w:highlight w:val="cyan"/>
        </w:rPr>
        <w:t>Do we ever really encounter a human being in a state that could be described as “raw, free, and vulnerable”?</w:t>
      </w:r>
      <w:r w:rsidRPr="00CA1846">
        <w:rPr>
          <w:sz w:val="16"/>
        </w:rPr>
        <w:t xml:space="preserve"> Is this image of a human evacuated of all cultural meaning and stripped of all social ties not rather always a metaphysical fantasy</w:t>
      </w:r>
      <w:r w:rsidRPr="00B20446">
        <w:rPr>
          <w:rStyle w:val="StyleBoldUnderline"/>
        </w:rPr>
        <w:t xml:space="preserve">? Like primitive accumulation in Marx’s thought, </w:t>
      </w:r>
      <w:r w:rsidRPr="00CA1846">
        <w:rPr>
          <w:rStyle w:val="StyleBoldUnderline"/>
          <w:highlight w:val="cyan"/>
        </w:rPr>
        <w:t>the raw subject needs to be assumed for theoretical reasons, but cannot actually be seen.</w:t>
      </w:r>
      <w:r w:rsidRPr="00B20446">
        <w:rPr>
          <w:rStyle w:val="StyleBoldUnderline"/>
        </w:rPr>
        <w:t xml:space="preserve"> Cultural rupture is a systemic event, something that affects culture over time. </w:t>
      </w:r>
      <w:r w:rsidRPr="00CA1846">
        <w:rPr>
          <w:rStyle w:val="StyleBoldUnderline"/>
          <w:highlight w:val="cyan"/>
        </w:rPr>
        <w:t>There are striking resonances here</w:t>
      </w:r>
      <w:bookmarkStart w:id="1" w:name="page9"/>
      <w:bookmarkEnd w:id="1"/>
      <w:r w:rsidR="00CA1846" w:rsidRPr="00CA1846">
        <w:rPr>
          <w:rStyle w:val="StyleBoldUnderline"/>
          <w:b w:val="0"/>
          <w:sz w:val="12"/>
          <w:highlight w:val="cyan"/>
          <w:u w:val="none"/>
        </w:rPr>
        <w:t>¶</w:t>
      </w:r>
      <w:r w:rsidRPr="00CA1846">
        <w:rPr>
          <w:rStyle w:val="StyleBoldUnderline"/>
          <w:highlight w:val="cyan"/>
        </w:rPr>
        <w:t xml:space="preserve"> with the imaginary subject of classical liberalism: an abstract human subject, unmarked by gender, race, and culture, which then becomes the subject of certain entitlements</w:t>
      </w:r>
      <w:proofErr w:type="gramStart"/>
      <w:r w:rsidRPr="00CA1846">
        <w:rPr>
          <w:rStyle w:val="StyleBoldUnderline"/>
          <w:highlight w:val="cyan"/>
        </w:rPr>
        <w:t>.</w:t>
      </w:r>
      <w:r w:rsidR="00CA1846" w:rsidRPr="00CA1846">
        <w:rPr>
          <w:sz w:val="12"/>
          <w:highlight w:val="cyan"/>
        </w:rPr>
        <w:t>¶</w:t>
      </w:r>
      <w:proofErr w:type="gramEnd"/>
      <w:r w:rsidRPr="00CA1846">
        <w:rPr>
          <w:rFonts w:ascii="Times New Roman" w:eastAsia="Times New Roman" w:hAnsi="Times New Roman"/>
          <w:sz w:val="16"/>
        </w:rPr>
        <w:t xml:space="preserve"> </w:t>
      </w:r>
      <w:r w:rsidRPr="00CA1846">
        <w:rPr>
          <w:sz w:val="16"/>
        </w:rPr>
        <w:t xml:space="preserve">There are other considerations. Assuming that the brutality of slave transportation and plantation labor did indeed wrest humans out of their social and cultural networks in this most radical sense, can we really call that person </w:t>
      </w:r>
      <w:r w:rsidRPr="00CA1846">
        <w:rPr>
          <w:i/>
          <w:sz w:val="16"/>
        </w:rPr>
        <w:t>free</w:t>
      </w:r>
      <w:r w:rsidRPr="00CA1846">
        <w:rPr>
          <w:sz w:val="16"/>
        </w:rPr>
        <w:t xml:space="preserve">? Again, one might say, </w:t>
      </w:r>
      <w:r w:rsidRPr="00CA1846">
        <w:rPr>
          <w:rStyle w:val="StyleBoldUnderline"/>
          <w:highlight w:val="cyan"/>
        </w:rPr>
        <w:t>there are resonances of classical liberalism here. What kind of concept of freedom would this radical uprooting generate?</w:t>
      </w:r>
      <w:r w:rsidRPr="00B20446">
        <w:rPr>
          <w:rStyle w:val="StyleBoldUnderline"/>
        </w:rPr>
        <w:t xml:space="preserve"> Is it really a freedom that can become the foundation of a universal history? We might recall here Hannah Arendt’s powerful analysis of the predicament of Jews in Nazi Germany. Why did the German state bother to strip Jews of their citizenship before hoard-</w:t>
      </w:r>
      <w:proofErr w:type="spellStart"/>
      <w:r w:rsidRPr="00B20446">
        <w:rPr>
          <w:rStyle w:val="StyleBoldUnderline"/>
        </w:rPr>
        <w:t>ing</w:t>
      </w:r>
      <w:proofErr w:type="spellEnd"/>
      <w:r w:rsidRPr="00B20446">
        <w:rPr>
          <w:rStyle w:val="StyleBoldUnderline"/>
        </w:rPr>
        <w:t xml:space="preserve"> them into camps? Arendt’s answer is profoundly pessimistic: </w:t>
      </w:r>
      <w:r w:rsidRPr="00CA1846">
        <w:rPr>
          <w:rStyle w:val="StyleBoldUnderline"/>
          <w:highlight w:val="cyan"/>
        </w:rPr>
        <w:t>when the people of Europe encountered those miserable beings who had indeed “lost all other qualities and specific relationships—except that they were still human,” they “found nothing sacred in the abstract nakedness of being human.”</w:t>
      </w:r>
      <w:r w:rsidRPr="00B20446">
        <w:rPr>
          <w:rStyle w:val="StyleBoldUnderline"/>
        </w:rPr>
        <w:t xml:space="preserve">8 German authorities clearly assumed, rightly, </w:t>
      </w:r>
      <w:r w:rsidRPr="00CA1846">
        <w:rPr>
          <w:rStyle w:val="StyleBoldUnderline"/>
          <w:highlight w:val="cyan"/>
        </w:rPr>
        <w:t>that abjectness did not necessarily produce empathy</w:t>
      </w:r>
      <w:proofErr w:type="gramStart"/>
      <w:r w:rsidRPr="00B20446">
        <w:rPr>
          <w:rStyle w:val="StyleBoldUnderline"/>
        </w:rPr>
        <w:t>.</w:t>
      </w:r>
      <w:r w:rsidR="00CA1846" w:rsidRPr="00CA1846">
        <w:rPr>
          <w:sz w:val="12"/>
        </w:rPr>
        <w:t>¶</w:t>
      </w:r>
      <w:proofErr w:type="gramEnd"/>
      <w:r w:rsidRPr="00CA1846">
        <w:rPr>
          <w:rFonts w:ascii="Times New Roman" w:eastAsia="Times New Roman" w:hAnsi="Times New Roman"/>
          <w:sz w:val="16"/>
        </w:rPr>
        <w:t xml:space="preserve"> </w:t>
      </w:r>
      <w:r w:rsidRPr="00CA1846">
        <w:rPr>
          <w:sz w:val="16"/>
        </w:rPr>
        <w:t xml:space="preserve">There is a deeply troubling, though rarely discussed, moment in John Locke’s </w:t>
      </w:r>
      <w:r w:rsidRPr="00CA1846">
        <w:rPr>
          <w:i/>
          <w:sz w:val="16"/>
        </w:rPr>
        <w:t>Second</w:t>
      </w:r>
      <w:r w:rsidRPr="00CA1846">
        <w:rPr>
          <w:sz w:val="16"/>
        </w:rPr>
        <w:t xml:space="preserve"> </w:t>
      </w:r>
      <w:r w:rsidRPr="00CA1846">
        <w:rPr>
          <w:i/>
          <w:sz w:val="16"/>
        </w:rPr>
        <w:t xml:space="preserve">Treatise of Government </w:t>
      </w:r>
      <w:r w:rsidRPr="00CA1846">
        <w:rPr>
          <w:sz w:val="16"/>
        </w:rPr>
        <w:t>that is particularly pertinent here, as it provides us with an example</w:t>
      </w:r>
      <w:r w:rsidRPr="00CA1846">
        <w:rPr>
          <w:i/>
          <w:sz w:val="16"/>
        </w:rPr>
        <w:t xml:space="preserve"> </w:t>
      </w:r>
      <w:r w:rsidRPr="00CA1846">
        <w:rPr>
          <w:sz w:val="16"/>
        </w:rPr>
        <w:t>of how slavery functions within a foundational account of inalienable human liberty. Having introduced the conventional argument that prisoners taken in a just war can be enslaved because they have “forfeited” their lives (a tale Locke knew did not correspond to the reality of the Atlantic slave trade)</w:t>
      </w:r>
      <w:proofErr w:type="gramStart"/>
      <w:r w:rsidRPr="00CA1846">
        <w:rPr>
          <w:sz w:val="16"/>
        </w:rPr>
        <w:t>,</w:t>
      </w:r>
      <w:r w:rsidRPr="00CA1846">
        <w:rPr>
          <w:sz w:val="16"/>
          <w:vertAlign w:val="superscript"/>
        </w:rPr>
        <w:t>9</w:t>
      </w:r>
      <w:proofErr w:type="gramEnd"/>
      <w:r w:rsidRPr="00CA1846">
        <w:rPr>
          <w:sz w:val="16"/>
        </w:rPr>
        <w:t xml:space="preserve"> he continues as follows: “Having quitted reason, which God hath given to be the rule betwixt man and man, and the common bond whereby human kind is united into one fellowship and society . . . </w:t>
      </w:r>
      <w:r w:rsidRPr="00CA1846">
        <w:rPr>
          <w:sz w:val="16"/>
        </w:rPr>
        <w:lastRenderedPageBreak/>
        <w:t>; and so revolting from his own kind to that of beasts, by making force . . . to be his rule of right, he renders himself liable to be destroyed by the injured person, and the rest of mankind, . . . as any other wild beast, or noxious brute, with whom mankind can have neither society nor security.”</w:t>
      </w:r>
      <w:r w:rsidRPr="00CA1846">
        <w:rPr>
          <w:sz w:val="16"/>
          <w:vertAlign w:val="superscript"/>
        </w:rPr>
        <w:t>10</w:t>
      </w:r>
      <w:r w:rsidRPr="00CA1846">
        <w:rPr>
          <w:sz w:val="16"/>
        </w:rPr>
        <w:t xml:space="preserve"> What is remarkable here is not that</w:t>
      </w:r>
      <w:r w:rsidR="00CA1846" w:rsidRPr="00CA1846">
        <w:rPr>
          <w:sz w:val="12"/>
        </w:rPr>
        <w:t>¶</w:t>
      </w:r>
      <w:r w:rsidRPr="00CA1846">
        <w:rPr>
          <w:rFonts w:ascii="Times New Roman" w:eastAsia="Times New Roman" w:hAnsi="Times New Roman"/>
          <w:sz w:val="16"/>
        </w:rPr>
        <w:t xml:space="preserve"> </w:t>
      </w:r>
      <w:r w:rsidRPr="00CA1846">
        <w:rPr>
          <w:sz w:val="16"/>
        </w:rPr>
        <w:t xml:space="preserve">Locke, the theorist of liberty, justifies slavery. Practically </w:t>
      </w:r>
      <w:proofErr w:type="gramStart"/>
      <w:r w:rsidRPr="00CA1846">
        <w:rPr>
          <w:sz w:val="16"/>
        </w:rPr>
        <w:t>all natural</w:t>
      </w:r>
      <w:proofErr w:type="gramEnd"/>
      <w:r w:rsidRPr="00CA1846">
        <w:rPr>
          <w:sz w:val="16"/>
        </w:rPr>
        <w:t xml:space="preserve"> lawyers before him did so. Rather, it is the tinge of what </w:t>
      </w:r>
      <w:proofErr w:type="spellStart"/>
      <w:r w:rsidRPr="00CA1846">
        <w:rPr>
          <w:sz w:val="16"/>
        </w:rPr>
        <w:t>Lacan</w:t>
      </w:r>
      <w:proofErr w:type="spellEnd"/>
      <w:r w:rsidRPr="00CA1846">
        <w:rPr>
          <w:sz w:val="16"/>
        </w:rPr>
        <w:t xml:space="preserve"> called </w:t>
      </w:r>
      <w:proofErr w:type="spellStart"/>
      <w:r w:rsidRPr="00CA1846">
        <w:rPr>
          <w:i/>
          <w:sz w:val="16"/>
        </w:rPr>
        <w:t>jouissance</w:t>
      </w:r>
      <w:proofErr w:type="spellEnd"/>
      <w:r w:rsidRPr="00CA1846">
        <w:rPr>
          <w:sz w:val="16"/>
        </w:rPr>
        <w:t>, an almost gleeful fantasy of legitimate cruelty that follows once the human being has been stripped of all his or her human bonds</w:t>
      </w:r>
      <w:proofErr w:type="gramStart"/>
      <w:r w:rsidRPr="00CA1846">
        <w:rPr>
          <w:sz w:val="16"/>
        </w:rPr>
        <w:t>.</w:t>
      </w:r>
      <w:r w:rsidR="00CA1846" w:rsidRPr="00CA1846">
        <w:rPr>
          <w:sz w:val="12"/>
        </w:rPr>
        <w:t>¶</w:t>
      </w:r>
      <w:proofErr w:type="gramEnd"/>
      <w:r w:rsidRPr="00CA1846">
        <w:rPr>
          <w:rFonts w:ascii="Times New Roman" w:eastAsia="Times New Roman" w:hAnsi="Times New Roman"/>
          <w:sz w:val="16"/>
        </w:rPr>
        <w:t xml:space="preserve"> </w:t>
      </w:r>
      <w:r w:rsidRPr="00CA1846">
        <w:rPr>
          <w:sz w:val="16"/>
        </w:rPr>
        <w:t xml:space="preserve">There was no need for Locke to engage in sadistic fantasy. His argument did not require it, and predecessors such as Grotius or Suarez did not do this. </w:t>
      </w:r>
      <w:r w:rsidRPr="00A56698">
        <w:rPr>
          <w:rStyle w:val="StyleBoldUnderline"/>
        </w:rPr>
        <w:t xml:space="preserve">But </w:t>
      </w:r>
      <w:r w:rsidRPr="00CA1846">
        <w:rPr>
          <w:rStyle w:val="StyleBoldUnderline"/>
          <w:highlight w:val="cyan"/>
        </w:rPr>
        <w:t>neither did they insist that the enslaved had to loose all social and cultural ties. It seems as if the fantasy of the loss of all human ties—this “abstract nakedness of being human”—opens a space where we can imagine the unimaginable.</w:t>
      </w:r>
    </w:p>
    <w:p w14:paraId="7A89DABB" w14:textId="314F5BA4" w:rsidR="006762C5" w:rsidRPr="006762C5" w:rsidRDefault="006762C5" w:rsidP="00B20446"/>
    <w:sectPr w:rsidR="006762C5" w:rsidRPr="006762C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3A4EA8" w14:textId="77777777" w:rsidR="00414D89" w:rsidRDefault="00414D89" w:rsidP="00E46E7E">
      <w:r>
        <w:separator/>
      </w:r>
    </w:p>
  </w:endnote>
  <w:endnote w:type="continuationSeparator" w:id="0">
    <w:p w14:paraId="5673665B" w14:textId="77777777" w:rsidR="00414D89" w:rsidRDefault="00414D8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C85396" w14:textId="77777777" w:rsidR="00414D89" w:rsidRDefault="00414D89" w:rsidP="00E46E7E">
      <w:r>
        <w:separator/>
      </w:r>
    </w:p>
  </w:footnote>
  <w:footnote w:type="continuationSeparator" w:id="0">
    <w:p w14:paraId="6853906E" w14:textId="77777777" w:rsidR="00414D89" w:rsidRDefault="00414D8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5"/>
    <w:multiLevelType w:val="hybridMultilevel"/>
    <w:tmpl w:val="41B71EFA"/>
    <w:lvl w:ilvl="0" w:tplc="04090001">
      <w:start w:val="1"/>
      <w:numFmt w:val="bullet"/>
      <w:lvlText w:val="6"/>
      <w:lvlJc w:val="left"/>
    </w:lvl>
    <w:lvl w:ilvl="1" w:tplc="04090001">
      <w:start w:val="1"/>
      <w:numFmt w:val="bullet"/>
      <w:lvlText w:val=""/>
      <w:lvlJc w:val="left"/>
    </w:lvl>
    <w:lvl w:ilvl="2" w:tplc="04090001">
      <w:start w:val="1"/>
      <w:numFmt w:val="bullet"/>
      <w:lvlText w:val=""/>
      <w:lvlJc w:val="left"/>
    </w:lvl>
    <w:lvl w:ilvl="3" w:tplc="04090001">
      <w:start w:val="1"/>
      <w:numFmt w:val="bullet"/>
      <w:lvlText w:val=""/>
      <w:lvlJc w:val="left"/>
    </w:lvl>
    <w:lvl w:ilvl="4" w:tplc="04090001">
      <w:start w:val="1"/>
      <w:numFmt w:val="bullet"/>
      <w:lvlText w:val=""/>
      <w:lvlJc w:val="left"/>
    </w:lvl>
    <w:lvl w:ilvl="5" w:tplc="04090001">
      <w:start w:val="1"/>
      <w:numFmt w:val="bullet"/>
      <w:lvlText w:val=""/>
      <w:lvlJc w:val="left"/>
    </w:lvl>
    <w:lvl w:ilvl="6" w:tplc="04090001">
      <w:start w:val="1"/>
      <w:numFmt w:val="bullet"/>
      <w:lvlText w:val=""/>
      <w:lvlJc w:val="left"/>
    </w:lvl>
    <w:lvl w:ilvl="7" w:tplc="04090001">
      <w:start w:val="1"/>
      <w:numFmt w:val="bullet"/>
      <w:lvlText w:val=""/>
      <w:lvlJc w:val="left"/>
    </w:lvl>
    <w:lvl w:ilvl="8" w:tplc="04090001">
      <w:start w:val="1"/>
      <w:numFmt w:val="bullet"/>
      <w:lvlText w:val=""/>
      <w:lvlJc w:val="left"/>
    </w:lvl>
  </w:abstractNum>
  <w:abstractNum w:abstractNumId="11">
    <w:nsid w:val="00000006"/>
    <w:multiLevelType w:val="hybridMultilevel"/>
    <w:tmpl w:val="79E2A9E2"/>
    <w:lvl w:ilvl="0" w:tplc="04090001">
      <w:start w:val="1"/>
      <w:numFmt w:val="bullet"/>
      <w:lvlText w:val="7"/>
      <w:lvlJc w:val="left"/>
    </w:lvl>
    <w:lvl w:ilvl="1" w:tplc="04090001">
      <w:start w:val="1"/>
      <w:numFmt w:val="bullet"/>
      <w:lvlText w:val=""/>
      <w:lvlJc w:val="left"/>
    </w:lvl>
    <w:lvl w:ilvl="2" w:tplc="04090001">
      <w:start w:val="1"/>
      <w:numFmt w:val="bullet"/>
      <w:lvlText w:val=""/>
      <w:lvlJc w:val="left"/>
    </w:lvl>
    <w:lvl w:ilvl="3" w:tplc="04090001">
      <w:start w:val="1"/>
      <w:numFmt w:val="bullet"/>
      <w:lvlText w:val=""/>
      <w:lvlJc w:val="left"/>
    </w:lvl>
    <w:lvl w:ilvl="4" w:tplc="04090001">
      <w:start w:val="1"/>
      <w:numFmt w:val="bullet"/>
      <w:lvlText w:val=""/>
      <w:lvlJc w:val="left"/>
    </w:lvl>
    <w:lvl w:ilvl="5" w:tplc="04090001">
      <w:start w:val="1"/>
      <w:numFmt w:val="bullet"/>
      <w:lvlText w:val=""/>
      <w:lvlJc w:val="left"/>
    </w:lvl>
    <w:lvl w:ilvl="6" w:tplc="04090001">
      <w:start w:val="1"/>
      <w:numFmt w:val="bullet"/>
      <w:lvlText w:val=""/>
      <w:lvlJc w:val="left"/>
    </w:lvl>
    <w:lvl w:ilvl="7" w:tplc="04090001">
      <w:start w:val="1"/>
      <w:numFmt w:val="bullet"/>
      <w:lvlText w:val=""/>
      <w:lvlJc w:val="left"/>
    </w:lvl>
    <w:lvl w:ilvl="8" w:tplc="04090001">
      <w:start w:val="1"/>
      <w:numFmt w:val="bullet"/>
      <w:lvlText w:val=""/>
      <w:lvlJc w:val="left"/>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3"/>
  </w:num>
  <w:num w:numId="3">
    <w:abstractNumId w:val="12"/>
  </w:num>
  <w:num w:numId="4">
    <w:abstractNumId w:val="15"/>
  </w:num>
  <w:num w:numId="5">
    <w:abstractNumId w:val="10"/>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8"/>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647"/>
    <w:rsid w:val="000140EC"/>
    <w:rsid w:val="00016A35"/>
    <w:rsid w:val="00022308"/>
    <w:rsid w:val="00097C8F"/>
    <w:rsid w:val="000C16B3"/>
    <w:rsid w:val="000F5279"/>
    <w:rsid w:val="001408C0"/>
    <w:rsid w:val="00143FD7"/>
    <w:rsid w:val="001463FB"/>
    <w:rsid w:val="001710E3"/>
    <w:rsid w:val="00186DB7"/>
    <w:rsid w:val="001D7626"/>
    <w:rsid w:val="0021466A"/>
    <w:rsid w:val="002613DA"/>
    <w:rsid w:val="002B6353"/>
    <w:rsid w:val="002B68C8"/>
    <w:rsid w:val="002D077D"/>
    <w:rsid w:val="002F35F4"/>
    <w:rsid w:val="002F3E28"/>
    <w:rsid w:val="002F40E6"/>
    <w:rsid w:val="00303E5B"/>
    <w:rsid w:val="00313226"/>
    <w:rsid w:val="0031425E"/>
    <w:rsid w:val="00325059"/>
    <w:rsid w:val="00357719"/>
    <w:rsid w:val="0036173F"/>
    <w:rsid w:val="00374144"/>
    <w:rsid w:val="003A4384"/>
    <w:rsid w:val="003B02CB"/>
    <w:rsid w:val="003B3EC7"/>
    <w:rsid w:val="003F42AF"/>
    <w:rsid w:val="00412F6D"/>
    <w:rsid w:val="00414D89"/>
    <w:rsid w:val="0042635A"/>
    <w:rsid w:val="00466B6F"/>
    <w:rsid w:val="004B3188"/>
    <w:rsid w:val="004B3DB3"/>
    <w:rsid w:val="004C63B5"/>
    <w:rsid w:val="004D461E"/>
    <w:rsid w:val="00517479"/>
    <w:rsid w:val="00553827"/>
    <w:rsid w:val="00564647"/>
    <w:rsid w:val="005A0BE5"/>
    <w:rsid w:val="005C0E1F"/>
    <w:rsid w:val="005E0D2B"/>
    <w:rsid w:val="005E2C99"/>
    <w:rsid w:val="00624EBC"/>
    <w:rsid w:val="00672258"/>
    <w:rsid w:val="0067575B"/>
    <w:rsid w:val="006762C5"/>
    <w:rsid w:val="00692C26"/>
    <w:rsid w:val="006F2D3D"/>
    <w:rsid w:val="00700835"/>
    <w:rsid w:val="00725A30"/>
    <w:rsid w:val="0072633F"/>
    <w:rsid w:val="00726F87"/>
    <w:rsid w:val="007333B9"/>
    <w:rsid w:val="0078353F"/>
    <w:rsid w:val="00791B7D"/>
    <w:rsid w:val="007A3515"/>
    <w:rsid w:val="007D7924"/>
    <w:rsid w:val="007E470C"/>
    <w:rsid w:val="007E5F71"/>
    <w:rsid w:val="008046BA"/>
    <w:rsid w:val="00807FFC"/>
    <w:rsid w:val="00821415"/>
    <w:rsid w:val="0083768F"/>
    <w:rsid w:val="008A4377"/>
    <w:rsid w:val="008E7237"/>
    <w:rsid w:val="0091595A"/>
    <w:rsid w:val="009165EA"/>
    <w:rsid w:val="009829F2"/>
    <w:rsid w:val="00993F61"/>
    <w:rsid w:val="009B0746"/>
    <w:rsid w:val="009C198B"/>
    <w:rsid w:val="009D207E"/>
    <w:rsid w:val="009E5822"/>
    <w:rsid w:val="009E691A"/>
    <w:rsid w:val="00A074CB"/>
    <w:rsid w:val="00A15839"/>
    <w:rsid w:val="00A369C4"/>
    <w:rsid w:val="00A47986"/>
    <w:rsid w:val="00A56698"/>
    <w:rsid w:val="00A91A24"/>
    <w:rsid w:val="00AC0E99"/>
    <w:rsid w:val="00AD14D5"/>
    <w:rsid w:val="00AF1E67"/>
    <w:rsid w:val="00AF5046"/>
    <w:rsid w:val="00AF70D4"/>
    <w:rsid w:val="00B169A1"/>
    <w:rsid w:val="00B20446"/>
    <w:rsid w:val="00B33E0C"/>
    <w:rsid w:val="00B45FE9"/>
    <w:rsid w:val="00B55D49"/>
    <w:rsid w:val="00B65E97"/>
    <w:rsid w:val="00B75B8C"/>
    <w:rsid w:val="00B84180"/>
    <w:rsid w:val="00BE63EA"/>
    <w:rsid w:val="00C42A3C"/>
    <w:rsid w:val="00CA1846"/>
    <w:rsid w:val="00CC1486"/>
    <w:rsid w:val="00CD198A"/>
    <w:rsid w:val="00CD2C6D"/>
    <w:rsid w:val="00CF1A0F"/>
    <w:rsid w:val="00D22CB5"/>
    <w:rsid w:val="00D36252"/>
    <w:rsid w:val="00D4330B"/>
    <w:rsid w:val="00D460F1"/>
    <w:rsid w:val="00D51B44"/>
    <w:rsid w:val="00D6085D"/>
    <w:rsid w:val="00D620CD"/>
    <w:rsid w:val="00D66D57"/>
    <w:rsid w:val="00D81480"/>
    <w:rsid w:val="00DA2E40"/>
    <w:rsid w:val="00DA5BF8"/>
    <w:rsid w:val="00DC71AA"/>
    <w:rsid w:val="00DD2FAB"/>
    <w:rsid w:val="00DE627C"/>
    <w:rsid w:val="00DF1850"/>
    <w:rsid w:val="00E46E7E"/>
    <w:rsid w:val="00E95631"/>
    <w:rsid w:val="00EB017D"/>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02CC48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A437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A43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43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A43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1 Char Char,Heading 2 Char Char Char Char, Ch,small text,Big card,body,Normal Tag,Heading 2 Char2 Char,Ch,no read"/>
    <w:basedOn w:val="Normal"/>
    <w:next w:val="Normal"/>
    <w:link w:val="Heading4Char"/>
    <w:uiPriority w:val="3"/>
    <w:unhideWhenUsed/>
    <w:qFormat/>
    <w:rsid w:val="008A43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8A437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8A43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43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4377"/>
    <w:rPr>
      <w:rFonts w:ascii="Calibri" w:eastAsiaTheme="majorEastAsia" w:hAnsi="Calibri" w:cstheme="majorBidi"/>
      <w:b/>
      <w:sz w:val="32"/>
      <w:u w:val="single"/>
    </w:rPr>
  </w:style>
  <w:style w:type="character" w:customStyle="1" w:styleId="Heading4Char">
    <w:name w:val="Heading 4 Char"/>
    <w:aliases w:val="Tag Char,heading 2 Char,Heading 2 Char1 Char Char Char,Heading 2 Char Char Char Char Char, Ch Char,small text Char,Big card Char,body Char,Normal Tag Char,Heading 2 Char2 Char Char,Ch Char,no read Char"/>
    <w:basedOn w:val="DefaultParagraphFont"/>
    <w:link w:val="Heading4"/>
    <w:uiPriority w:val="3"/>
    <w:rsid w:val="008A4377"/>
    <w:rPr>
      <w:rFonts w:ascii="Calibri" w:eastAsiaTheme="majorEastAsia" w:hAnsi="Calibri" w:cstheme="majorBidi"/>
      <w:b/>
      <w:iCs/>
      <w:sz w:val="26"/>
      <w:szCs w:val="22"/>
    </w:rPr>
  </w:style>
  <w:style w:type="paragraph" w:styleId="NoSpacing">
    <w:name w:val="No Spacing"/>
    <w:aliases w:val="Tags,No Spacing1,Debate Text,No Spacing11,No Spacing2,Card,Read stuff,No Spacing111,tags,No Spacing21,No Spacing3,No Spacing211,No Spacing4,No Spacing1111,No Spacing5,No Spacing12,No Spacing2111,No Spacing31,No Spacing311,No Spacing11111,tag"/>
    <w:link w:val="NoSpacingChar"/>
    <w:qFormat/>
    <w:rsid w:val="0072633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8A4377"/>
    <w:rPr>
      <w:b/>
      <w:bCs/>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1"/>
    <w:qFormat/>
    <w:rsid w:val="0072633F"/>
    <w:rPr>
      <w:b/>
      <w:sz w:val="22"/>
      <w:u w:val="single"/>
    </w:rPr>
  </w:style>
  <w:style w:type="paragraph" w:styleId="DocumentMap">
    <w:name w:val="Document Map"/>
    <w:basedOn w:val="Normal"/>
    <w:link w:val="DocumentMapChar"/>
    <w:uiPriority w:val="99"/>
    <w:semiHidden/>
    <w:unhideWhenUsed/>
    <w:rsid w:val="0072633F"/>
    <w:rPr>
      <w:rFonts w:ascii="Lucida Grande" w:hAnsi="Lucida Grande" w:cs="Lucida Grande"/>
    </w:rPr>
  </w:style>
  <w:style w:type="character" w:customStyle="1" w:styleId="DocumentMapChar">
    <w:name w:val="Document Map Char"/>
    <w:basedOn w:val="DefaultParagraphFont"/>
    <w:link w:val="DocumentMap"/>
    <w:uiPriority w:val="99"/>
    <w:semiHidden/>
    <w:rsid w:val="0072633F"/>
    <w:rPr>
      <w:rFonts w:ascii="Lucida Grande" w:hAnsi="Lucida Grande" w:cs="Lucida Grande"/>
      <w:sz w:val="22"/>
    </w:rPr>
  </w:style>
  <w:style w:type="paragraph" w:styleId="ListParagraph">
    <w:name w:val="List Paragraph"/>
    <w:basedOn w:val="Normal"/>
    <w:uiPriority w:val="34"/>
    <w:rsid w:val="0072633F"/>
    <w:pPr>
      <w:ind w:left="720"/>
      <w:contextualSpacing/>
    </w:pPr>
  </w:style>
  <w:style w:type="paragraph" w:styleId="Header">
    <w:name w:val="header"/>
    <w:basedOn w:val="Normal"/>
    <w:link w:val="HeaderChar"/>
    <w:uiPriority w:val="99"/>
    <w:unhideWhenUsed/>
    <w:rsid w:val="0072633F"/>
    <w:pPr>
      <w:tabs>
        <w:tab w:val="center" w:pos="4320"/>
        <w:tab w:val="right" w:pos="8640"/>
      </w:tabs>
    </w:pPr>
  </w:style>
  <w:style w:type="character" w:customStyle="1" w:styleId="HeaderChar">
    <w:name w:val="Header Char"/>
    <w:basedOn w:val="DefaultParagraphFont"/>
    <w:link w:val="Header"/>
    <w:uiPriority w:val="99"/>
    <w:rsid w:val="0072633F"/>
    <w:rPr>
      <w:rFonts w:ascii="Calibri" w:hAnsi="Calibri"/>
      <w:sz w:val="22"/>
    </w:rPr>
  </w:style>
  <w:style w:type="paragraph" w:styleId="Footer">
    <w:name w:val="footer"/>
    <w:basedOn w:val="Normal"/>
    <w:link w:val="FooterChar"/>
    <w:uiPriority w:val="99"/>
    <w:unhideWhenUsed/>
    <w:rsid w:val="0072633F"/>
    <w:pPr>
      <w:tabs>
        <w:tab w:val="center" w:pos="4320"/>
        <w:tab w:val="right" w:pos="8640"/>
      </w:tabs>
    </w:pPr>
  </w:style>
  <w:style w:type="character" w:customStyle="1" w:styleId="FooterChar">
    <w:name w:val="Footer Char"/>
    <w:basedOn w:val="DefaultParagraphFont"/>
    <w:link w:val="Footer"/>
    <w:uiPriority w:val="99"/>
    <w:rsid w:val="0072633F"/>
    <w:rPr>
      <w:rFonts w:ascii="Calibri" w:hAnsi="Calibri"/>
      <w:sz w:val="22"/>
    </w:rPr>
  </w:style>
  <w:style w:type="character" w:styleId="PageNumber">
    <w:name w:val="page number"/>
    <w:basedOn w:val="DefaultParagraphFont"/>
    <w:uiPriority w:val="99"/>
    <w:semiHidden/>
    <w:unhideWhenUsed/>
    <w:rsid w:val="0072633F"/>
  </w:style>
  <w:style w:type="character" w:styleId="Hyperlink">
    <w:name w:val="Hyperlink"/>
    <w:aliases w:val="heading 1 (block title),Important,Read,Card Text,Internet Link,Analytic Text"/>
    <w:basedOn w:val="DefaultParagraphFont"/>
    <w:uiPriority w:val="99"/>
    <w:unhideWhenUsed/>
    <w:rsid w:val="008A4377"/>
    <w:rPr>
      <w:color w:val="auto"/>
      <w:u w:val="none"/>
    </w:rPr>
  </w:style>
  <w:style w:type="paragraph" w:customStyle="1" w:styleId="CardIndented">
    <w:name w:val="Card (Indented)"/>
    <w:basedOn w:val="Normal"/>
    <w:link w:val="CardIndentedChar"/>
    <w:qFormat/>
    <w:rsid w:val="00564647"/>
    <w:pPr>
      <w:ind w:left="288"/>
    </w:pPr>
    <w:rPr>
      <w:rFonts w:ascii="Times New Roman" w:hAnsi="Times New Roman" w:cs="Calibri"/>
      <w:sz w:val="20"/>
    </w:rPr>
  </w:style>
  <w:style w:type="character" w:customStyle="1" w:styleId="CardIndentedChar">
    <w:name w:val="Card (Indented) Char"/>
    <w:basedOn w:val="DefaultParagraphFont"/>
    <w:link w:val="CardIndented"/>
    <w:rsid w:val="00564647"/>
    <w:rPr>
      <w:rFonts w:ascii="Times New Roman" w:eastAsiaTheme="minorHAnsi" w:hAnsi="Times New Roman" w:cs="Calibri"/>
      <w:sz w:val="20"/>
      <w:szCs w:val="22"/>
    </w:rPr>
  </w:style>
  <w:style w:type="paragraph" w:customStyle="1" w:styleId="Analytic">
    <w:name w:val="Analytic"/>
    <w:basedOn w:val="Normal"/>
    <w:autoRedefine/>
    <w:qFormat/>
    <w:rsid w:val="00807FFC"/>
    <w:rPr>
      <w:rFonts w:asciiTheme="majorHAnsi" w:eastAsia="Calibri" w:hAnsiTheme="majorHAnsi" w:cs="Times New Roman"/>
      <w:b/>
      <w:sz w:val="26"/>
    </w:rPr>
  </w:style>
  <w:style w:type="character" w:customStyle="1" w:styleId="StyleUnderline">
    <w:name w:val="Style Underline"/>
    <w:basedOn w:val="DefaultParagraphFont"/>
    <w:uiPriority w:val="6"/>
    <w:qFormat/>
    <w:rsid w:val="008A4377"/>
    <w:rPr>
      <w:b w:val="0"/>
      <w:sz w:val="22"/>
      <w:u w:val="single"/>
    </w:rPr>
  </w:style>
  <w:style w:type="paragraph" w:customStyle="1" w:styleId="Cards">
    <w:name w:val="Cards"/>
    <w:next w:val="Normal"/>
    <w:link w:val="CardsChar"/>
    <w:qFormat/>
    <w:rsid w:val="00AD14D5"/>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AD14D5"/>
    <w:rPr>
      <w:sz w:val="24"/>
      <w:u w:val="thick"/>
    </w:rPr>
  </w:style>
  <w:style w:type="character" w:customStyle="1" w:styleId="CardsChar">
    <w:name w:val="Cards Char"/>
    <w:link w:val="Cards"/>
    <w:rsid w:val="00AD14D5"/>
    <w:rPr>
      <w:rFonts w:ascii="Times New Roman" w:eastAsia="Times New Roman" w:hAnsi="Times New Roman" w:cs="Times New Roman"/>
      <w:sz w:val="20"/>
    </w:rPr>
  </w:style>
  <w:style w:type="paragraph" w:customStyle="1" w:styleId="Nothing">
    <w:name w:val="Nothing"/>
    <w:link w:val="NothingChar"/>
    <w:qFormat/>
    <w:rsid w:val="00AD14D5"/>
    <w:rPr>
      <w:rFonts w:ascii="Times New Roman" w:eastAsia="Times New Roman" w:hAnsi="Times New Roman" w:cs="Times New Roman"/>
      <w:sz w:val="20"/>
    </w:rPr>
  </w:style>
  <w:style w:type="character" w:customStyle="1" w:styleId="Author-Date">
    <w:name w:val="Author-Date"/>
    <w:qFormat/>
    <w:rsid w:val="00AD14D5"/>
    <w:rPr>
      <w:b/>
      <w:sz w:val="24"/>
    </w:rPr>
  </w:style>
  <w:style w:type="character" w:customStyle="1" w:styleId="NothingChar">
    <w:name w:val="Nothing Char"/>
    <w:link w:val="Nothing"/>
    <w:rsid w:val="00AD14D5"/>
    <w:rPr>
      <w:rFonts w:ascii="Times New Roman" w:eastAsia="Times New Roman" w:hAnsi="Times New Roman" w:cs="Times New Roman"/>
      <w:sz w:val="20"/>
    </w:rPr>
  </w:style>
  <w:style w:type="character" w:customStyle="1" w:styleId="NoSpacingChar">
    <w:name w:val="No Spacing Char"/>
    <w:aliases w:val="Tags Char,No Spacing1 Char,Debate Text Char,No Spacing11 Char,No Spacing2 Char,Card Char,Read stuff Char,No Spacing111 Char,tags Char,No Spacing21 Char,No Spacing3 Char,No Spacing211 Char,No Spacing4 Char,No Spacing1111 Char,tag Char"/>
    <w:link w:val="NoSpacing"/>
    <w:qFormat/>
    <w:locked/>
    <w:rsid w:val="00AD14D5"/>
  </w:style>
  <w:style w:type="paragraph" w:customStyle="1" w:styleId="Cites">
    <w:name w:val="Cites"/>
    <w:next w:val="Cards"/>
    <w:rsid w:val="00AD14D5"/>
    <w:pPr>
      <w:widowControl w:val="0"/>
    </w:pPr>
    <w:rPr>
      <w:rFonts w:ascii="Times New Roman" w:eastAsia="Times New Roman" w:hAnsi="Times New Roman" w:cs="Times New Roman"/>
    </w:rPr>
  </w:style>
  <w:style w:type="paragraph" w:customStyle="1" w:styleId="textbold">
    <w:name w:val="text bold"/>
    <w:basedOn w:val="Normal"/>
    <w:link w:val="Emphasis"/>
    <w:uiPriority w:val="7"/>
    <w:qFormat/>
    <w:rsid w:val="006762C5"/>
    <w:pPr>
      <w:ind w:left="720"/>
      <w:jc w:val="both"/>
    </w:pPr>
    <w:rPr>
      <w:rFonts w:eastAsiaTheme="minorEastAsia"/>
      <w:b/>
      <w:iCs/>
      <w:szCs w:val="24"/>
      <w:u w:val="single"/>
    </w:rPr>
  </w:style>
  <w:style w:type="paragraph" w:customStyle="1" w:styleId="card">
    <w:name w:val="card"/>
    <w:basedOn w:val="Normal"/>
    <w:link w:val="cardChar"/>
    <w:autoRedefine/>
    <w:qFormat/>
    <w:rsid w:val="006762C5"/>
    <w:pPr>
      <w:ind w:left="144"/>
    </w:pPr>
    <w:rPr>
      <w:rFonts w:ascii="Times" w:eastAsia="Times New Roman" w:hAnsi="Times" w:cs="Times New Roman"/>
      <w:sz w:val="20"/>
      <w:szCs w:val="20"/>
      <w:lang w:bidi="en-US"/>
    </w:rPr>
  </w:style>
  <w:style w:type="character" w:customStyle="1" w:styleId="cardChar">
    <w:name w:val="card Char"/>
    <w:basedOn w:val="DefaultParagraphFont"/>
    <w:link w:val="card"/>
    <w:rsid w:val="006762C5"/>
    <w:rPr>
      <w:rFonts w:ascii="Times" w:eastAsia="Times New Roman" w:hAnsi="Times" w:cs="Times New Roman"/>
      <w:sz w:val="20"/>
      <w:szCs w:val="20"/>
      <w:lang w:bidi="en-US"/>
    </w:rPr>
  </w:style>
  <w:style w:type="character" w:customStyle="1" w:styleId="BodytextItalic12">
    <w:name w:val="Body text + Italic12"/>
    <w:basedOn w:val="DefaultParagraphFont"/>
    <w:uiPriority w:val="99"/>
    <w:rsid w:val="006762C5"/>
    <w:rPr>
      <w:rFonts w:ascii="Times New Roman" w:hAnsi="Times New Roman" w:cs="Times New Roman"/>
      <w:i/>
      <w:iCs/>
      <w:spacing w:val="0"/>
      <w:sz w:val="18"/>
      <w:szCs w:val="18"/>
      <w:shd w:val="clear" w:color="auto" w:fill="FFFFFF"/>
    </w:rPr>
  </w:style>
  <w:style w:type="character" w:customStyle="1" w:styleId="BodytextItalic11">
    <w:name w:val="Body text + Italic11"/>
    <w:basedOn w:val="DefaultParagraphFont"/>
    <w:uiPriority w:val="99"/>
    <w:rsid w:val="006762C5"/>
    <w:rPr>
      <w:rFonts w:ascii="Times New Roman" w:hAnsi="Times New Roman" w:cs="Times New Roman"/>
      <w:i/>
      <w:iCs/>
      <w:spacing w:val="0"/>
      <w:sz w:val="18"/>
      <w:szCs w:val="18"/>
      <w:shd w:val="clear" w:color="auto" w:fill="FFFFFF"/>
    </w:rPr>
  </w:style>
  <w:style w:type="character" w:customStyle="1" w:styleId="BodytextItalic">
    <w:name w:val="Body text + Italic"/>
    <w:basedOn w:val="DefaultParagraphFont"/>
    <w:uiPriority w:val="99"/>
    <w:rsid w:val="006762C5"/>
    <w:rPr>
      <w:rFonts w:cs="Times New Roman"/>
      <w:i/>
      <w:iCs/>
      <w:sz w:val="18"/>
      <w:szCs w:val="18"/>
      <w:shd w:val="clear" w:color="auto" w:fill="FFFFFF"/>
    </w:rPr>
  </w:style>
  <w:style w:type="character" w:customStyle="1" w:styleId="BodytextItalic13">
    <w:name w:val="Body text + Italic13"/>
    <w:basedOn w:val="DefaultParagraphFont"/>
    <w:uiPriority w:val="99"/>
    <w:rsid w:val="006762C5"/>
    <w:rPr>
      <w:rFonts w:cs="Times New Roman"/>
      <w:i/>
      <w:iCs/>
      <w:sz w:val="18"/>
      <w:szCs w:val="18"/>
      <w:shd w:val="clear" w:color="auto" w:fill="FFFFFF"/>
    </w:rPr>
  </w:style>
  <w:style w:type="character" w:styleId="FollowedHyperlink">
    <w:name w:val="FollowedHyperlink"/>
    <w:basedOn w:val="DefaultParagraphFont"/>
    <w:uiPriority w:val="99"/>
    <w:semiHidden/>
    <w:unhideWhenUsed/>
    <w:rsid w:val="008A4377"/>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A437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A43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43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A43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1 Char Char,Heading 2 Char Char Char Char, Ch,small text,Big card,body,Normal Tag,Heading 2 Char2 Char,Ch,no read"/>
    <w:basedOn w:val="Normal"/>
    <w:next w:val="Normal"/>
    <w:link w:val="Heading4Char"/>
    <w:uiPriority w:val="3"/>
    <w:unhideWhenUsed/>
    <w:qFormat/>
    <w:rsid w:val="008A43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8A437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8A43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43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4377"/>
    <w:rPr>
      <w:rFonts w:ascii="Calibri" w:eastAsiaTheme="majorEastAsia" w:hAnsi="Calibri" w:cstheme="majorBidi"/>
      <w:b/>
      <w:sz w:val="32"/>
      <w:u w:val="single"/>
    </w:rPr>
  </w:style>
  <w:style w:type="character" w:customStyle="1" w:styleId="Heading4Char">
    <w:name w:val="Heading 4 Char"/>
    <w:aliases w:val="Tag Char,heading 2 Char,Heading 2 Char1 Char Char Char,Heading 2 Char Char Char Char Char, Ch Char,small text Char,Big card Char,body Char,Normal Tag Char,Heading 2 Char2 Char Char,Ch Char,no read Char"/>
    <w:basedOn w:val="DefaultParagraphFont"/>
    <w:link w:val="Heading4"/>
    <w:uiPriority w:val="3"/>
    <w:rsid w:val="008A4377"/>
    <w:rPr>
      <w:rFonts w:ascii="Calibri" w:eastAsiaTheme="majorEastAsia" w:hAnsi="Calibri" w:cstheme="majorBidi"/>
      <w:b/>
      <w:iCs/>
      <w:sz w:val="26"/>
      <w:szCs w:val="22"/>
    </w:rPr>
  </w:style>
  <w:style w:type="paragraph" w:styleId="NoSpacing">
    <w:name w:val="No Spacing"/>
    <w:aliases w:val="Tags,No Spacing1,Debate Text,No Spacing11,No Spacing2,Card,Read stuff,No Spacing111,tags,No Spacing21,No Spacing3,No Spacing211,No Spacing4,No Spacing1111,No Spacing5,No Spacing12,No Spacing2111,No Spacing31,No Spacing311,No Spacing11111,tag"/>
    <w:link w:val="NoSpacingChar"/>
    <w:qFormat/>
    <w:rsid w:val="0072633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8A4377"/>
    <w:rPr>
      <w:b/>
      <w:bCs/>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1"/>
    <w:qFormat/>
    <w:rsid w:val="0072633F"/>
    <w:rPr>
      <w:b/>
      <w:sz w:val="22"/>
      <w:u w:val="single"/>
    </w:rPr>
  </w:style>
  <w:style w:type="paragraph" w:styleId="DocumentMap">
    <w:name w:val="Document Map"/>
    <w:basedOn w:val="Normal"/>
    <w:link w:val="DocumentMapChar"/>
    <w:uiPriority w:val="99"/>
    <w:semiHidden/>
    <w:unhideWhenUsed/>
    <w:rsid w:val="0072633F"/>
    <w:rPr>
      <w:rFonts w:ascii="Lucida Grande" w:hAnsi="Lucida Grande" w:cs="Lucida Grande"/>
    </w:rPr>
  </w:style>
  <w:style w:type="character" w:customStyle="1" w:styleId="DocumentMapChar">
    <w:name w:val="Document Map Char"/>
    <w:basedOn w:val="DefaultParagraphFont"/>
    <w:link w:val="DocumentMap"/>
    <w:uiPriority w:val="99"/>
    <w:semiHidden/>
    <w:rsid w:val="0072633F"/>
    <w:rPr>
      <w:rFonts w:ascii="Lucida Grande" w:hAnsi="Lucida Grande" w:cs="Lucida Grande"/>
      <w:sz w:val="22"/>
    </w:rPr>
  </w:style>
  <w:style w:type="paragraph" w:styleId="ListParagraph">
    <w:name w:val="List Paragraph"/>
    <w:basedOn w:val="Normal"/>
    <w:uiPriority w:val="34"/>
    <w:rsid w:val="0072633F"/>
    <w:pPr>
      <w:ind w:left="720"/>
      <w:contextualSpacing/>
    </w:pPr>
  </w:style>
  <w:style w:type="paragraph" w:styleId="Header">
    <w:name w:val="header"/>
    <w:basedOn w:val="Normal"/>
    <w:link w:val="HeaderChar"/>
    <w:uiPriority w:val="99"/>
    <w:unhideWhenUsed/>
    <w:rsid w:val="0072633F"/>
    <w:pPr>
      <w:tabs>
        <w:tab w:val="center" w:pos="4320"/>
        <w:tab w:val="right" w:pos="8640"/>
      </w:tabs>
    </w:pPr>
  </w:style>
  <w:style w:type="character" w:customStyle="1" w:styleId="HeaderChar">
    <w:name w:val="Header Char"/>
    <w:basedOn w:val="DefaultParagraphFont"/>
    <w:link w:val="Header"/>
    <w:uiPriority w:val="99"/>
    <w:rsid w:val="0072633F"/>
    <w:rPr>
      <w:rFonts w:ascii="Calibri" w:hAnsi="Calibri"/>
      <w:sz w:val="22"/>
    </w:rPr>
  </w:style>
  <w:style w:type="paragraph" w:styleId="Footer">
    <w:name w:val="footer"/>
    <w:basedOn w:val="Normal"/>
    <w:link w:val="FooterChar"/>
    <w:uiPriority w:val="99"/>
    <w:unhideWhenUsed/>
    <w:rsid w:val="0072633F"/>
    <w:pPr>
      <w:tabs>
        <w:tab w:val="center" w:pos="4320"/>
        <w:tab w:val="right" w:pos="8640"/>
      </w:tabs>
    </w:pPr>
  </w:style>
  <w:style w:type="character" w:customStyle="1" w:styleId="FooterChar">
    <w:name w:val="Footer Char"/>
    <w:basedOn w:val="DefaultParagraphFont"/>
    <w:link w:val="Footer"/>
    <w:uiPriority w:val="99"/>
    <w:rsid w:val="0072633F"/>
    <w:rPr>
      <w:rFonts w:ascii="Calibri" w:hAnsi="Calibri"/>
      <w:sz w:val="22"/>
    </w:rPr>
  </w:style>
  <w:style w:type="character" w:styleId="PageNumber">
    <w:name w:val="page number"/>
    <w:basedOn w:val="DefaultParagraphFont"/>
    <w:uiPriority w:val="99"/>
    <w:semiHidden/>
    <w:unhideWhenUsed/>
    <w:rsid w:val="0072633F"/>
  </w:style>
  <w:style w:type="character" w:styleId="Hyperlink">
    <w:name w:val="Hyperlink"/>
    <w:aliases w:val="heading 1 (block title),Important,Read,Card Text,Internet Link,Analytic Text"/>
    <w:basedOn w:val="DefaultParagraphFont"/>
    <w:uiPriority w:val="99"/>
    <w:unhideWhenUsed/>
    <w:rsid w:val="008A4377"/>
    <w:rPr>
      <w:color w:val="auto"/>
      <w:u w:val="none"/>
    </w:rPr>
  </w:style>
  <w:style w:type="paragraph" w:customStyle="1" w:styleId="CardIndented">
    <w:name w:val="Card (Indented)"/>
    <w:basedOn w:val="Normal"/>
    <w:link w:val="CardIndentedChar"/>
    <w:qFormat/>
    <w:rsid w:val="00564647"/>
    <w:pPr>
      <w:ind w:left="288"/>
    </w:pPr>
    <w:rPr>
      <w:rFonts w:ascii="Times New Roman" w:hAnsi="Times New Roman" w:cs="Calibri"/>
      <w:sz w:val="20"/>
    </w:rPr>
  </w:style>
  <w:style w:type="character" w:customStyle="1" w:styleId="CardIndentedChar">
    <w:name w:val="Card (Indented) Char"/>
    <w:basedOn w:val="DefaultParagraphFont"/>
    <w:link w:val="CardIndented"/>
    <w:rsid w:val="00564647"/>
    <w:rPr>
      <w:rFonts w:ascii="Times New Roman" w:eastAsiaTheme="minorHAnsi" w:hAnsi="Times New Roman" w:cs="Calibri"/>
      <w:sz w:val="20"/>
      <w:szCs w:val="22"/>
    </w:rPr>
  </w:style>
  <w:style w:type="paragraph" w:customStyle="1" w:styleId="Analytic">
    <w:name w:val="Analytic"/>
    <w:basedOn w:val="Normal"/>
    <w:autoRedefine/>
    <w:qFormat/>
    <w:rsid w:val="00807FFC"/>
    <w:rPr>
      <w:rFonts w:asciiTheme="majorHAnsi" w:eastAsia="Calibri" w:hAnsiTheme="majorHAnsi" w:cs="Times New Roman"/>
      <w:b/>
      <w:sz w:val="26"/>
    </w:rPr>
  </w:style>
  <w:style w:type="character" w:customStyle="1" w:styleId="StyleUnderline">
    <w:name w:val="Style Underline"/>
    <w:basedOn w:val="DefaultParagraphFont"/>
    <w:uiPriority w:val="6"/>
    <w:qFormat/>
    <w:rsid w:val="008A4377"/>
    <w:rPr>
      <w:b w:val="0"/>
      <w:sz w:val="22"/>
      <w:u w:val="single"/>
    </w:rPr>
  </w:style>
  <w:style w:type="paragraph" w:customStyle="1" w:styleId="Cards">
    <w:name w:val="Cards"/>
    <w:next w:val="Normal"/>
    <w:link w:val="CardsChar"/>
    <w:qFormat/>
    <w:rsid w:val="00AD14D5"/>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AD14D5"/>
    <w:rPr>
      <w:sz w:val="24"/>
      <w:u w:val="thick"/>
    </w:rPr>
  </w:style>
  <w:style w:type="character" w:customStyle="1" w:styleId="CardsChar">
    <w:name w:val="Cards Char"/>
    <w:link w:val="Cards"/>
    <w:rsid w:val="00AD14D5"/>
    <w:rPr>
      <w:rFonts w:ascii="Times New Roman" w:eastAsia="Times New Roman" w:hAnsi="Times New Roman" w:cs="Times New Roman"/>
      <w:sz w:val="20"/>
    </w:rPr>
  </w:style>
  <w:style w:type="paragraph" w:customStyle="1" w:styleId="Nothing">
    <w:name w:val="Nothing"/>
    <w:link w:val="NothingChar"/>
    <w:qFormat/>
    <w:rsid w:val="00AD14D5"/>
    <w:rPr>
      <w:rFonts w:ascii="Times New Roman" w:eastAsia="Times New Roman" w:hAnsi="Times New Roman" w:cs="Times New Roman"/>
      <w:sz w:val="20"/>
    </w:rPr>
  </w:style>
  <w:style w:type="character" w:customStyle="1" w:styleId="Author-Date">
    <w:name w:val="Author-Date"/>
    <w:qFormat/>
    <w:rsid w:val="00AD14D5"/>
    <w:rPr>
      <w:b/>
      <w:sz w:val="24"/>
    </w:rPr>
  </w:style>
  <w:style w:type="character" w:customStyle="1" w:styleId="NothingChar">
    <w:name w:val="Nothing Char"/>
    <w:link w:val="Nothing"/>
    <w:rsid w:val="00AD14D5"/>
    <w:rPr>
      <w:rFonts w:ascii="Times New Roman" w:eastAsia="Times New Roman" w:hAnsi="Times New Roman" w:cs="Times New Roman"/>
      <w:sz w:val="20"/>
    </w:rPr>
  </w:style>
  <w:style w:type="character" w:customStyle="1" w:styleId="NoSpacingChar">
    <w:name w:val="No Spacing Char"/>
    <w:aliases w:val="Tags Char,No Spacing1 Char,Debate Text Char,No Spacing11 Char,No Spacing2 Char,Card Char,Read stuff Char,No Spacing111 Char,tags Char,No Spacing21 Char,No Spacing3 Char,No Spacing211 Char,No Spacing4 Char,No Spacing1111 Char,tag Char"/>
    <w:link w:val="NoSpacing"/>
    <w:qFormat/>
    <w:locked/>
    <w:rsid w:val="00AD14D5"/>
  </w:style>
  <w:style w:type="paragraph" w:customStyle="1" w:styleId="Cites">
    <w:name w:val="Cites"/>
    <w:next w:val="Cards"/>
    <w:rsid w:val="00AD14D5"/>
    <w:pPr>
      <w:widowControl w:val="0"/>
    </w:pPr>
    <w:rPr>
      <w:rFonts w:ascii="Times New Roman" w:eastAsia="Times New Roman" w:hAnsi="Times New Roman" w:cs="Times New Roman"/>
    </w:rPr>
  </w:style>
  <w:style w:type="paragraph" w:customStyle="1" w:styleId="textbold">
    <w:name w:val="text bold"/>
    <w:basedOn w:val="Normal"/>
    <w:link w:val="Emphasis"/>
    <w:uiPriority w:val="7"/>
    <w:qFormat/>
    <w:rsid w:val="006762C5"/>
    <w:pPr>
      <w:ind w:left="720"/>
      <w:jc w:val="both"/>
    </w:pPr>
    <w:rPr>
      <w:rFonts w:eastAsiaTheme="minorEastAsia"/>
      <w:b/>
      <w:iCs/>
      <w:szCs w:val="24"/>
      <w:u w:val="single"/>
    </w:rPr>
  </w:style>
  <w:style w:type="paragraph" w:customStyle="1" w:styleId="card">
    <w:name w:val="card"/>
    <w:basedOn w:val="Normal"/>
    <w:link w:val="cardChar"/>
    <w:autoRedefine/>
    <w:qFormat/>
    <w:rsid w:val="006762C5"/>
    <w:pPr>
      <w:ind w:left="144"/>
    </w:pPr>
    <w:rPr>
      <w:rFonts w:ascii="Times" w:eastAsia="Times New Roman" w:hAnsi="Times" w:cs="Times New Roman"/>
      <w:sz w:val="20"/>
      <w:szCs w:val="20"/>
      <w:lang w:bidi="en-US"/>
    </w:rPr>
  </w:style>
  <w:style w:type="character" w:customStyle="1" w:styleId="cardChar">
    <w:name w:val="card Char"/>
    <w:basedOn w:val="DefaultParagraphFont"/>
    <w:link w:val="card"/>
    <w:rsid w:val="006762C5"/>
    <w:rPr>
      <w:rFonts w:ascii="Times" w:eastAsia="Times New Roman" w:hAnsi="Times" w:cs="Times New Roman"/>
      <w:sz w:val="20"/>
      <w:szCs w:val="20"/>
      <w:lang w:bidi="en-US"/>
    </w:rPr>
  </w:style>
  <w:style w:type="character" w:customStyle="1" w:styleId="BodytextItalic12">
    <w:name w:val="Body text + Italic12"/>
    <w:basedOn w:val="DefaultParagraphFont"/>
    <w:uiPriority w:val="99"/>
    <w:rsid w:val="006762C5"/>
    <w:rPr>
      <w:rFonts w:ascii="Times New Roman" w:hAnsi="Times New Roman" w:cs="Times New Roman"/>
      <w:i/>
      <w:iCs/>
      <w:spacing w:val="0"/>
      <w:sz w:val="18"/>
      <w:szCs w:val="18"/>
      <w:shd w:val="clear" w:color="auto" w:fill="FFFFFF"/>
    </w:rPr>
  </w:style>
  <w:style w:type="character" w:customStyle="1" w:styleId="BodytextItalic11">
    <w:name w:val="Body text + Italic11"/>
    <w:basedOn w:val="DefaultParagraphFont"/>
    <w:uiPriority w:val="99"/>
    <w:rsid w:val="006762C5"/>
    <w:rPr>
      <w:rFonts w:ascii="Times New Roman" w:hAnsi="Times New Roman" w:cs="Times New Roman"/>
      <w:i/>
      <w:iCs/>
      <w:spacing w:val="0"/>
      <w:sz w:val="18"/>
      <w:szCs w:val="18"/>
      <w:shd w:val="clear" w:color="auto" w:fill="FFFFFF"/>
    </w:rPr>
  </w:style>
  <w:style w:type="character" w:customStyle="1" w:styleId="BodytextItalic">
    <w:name w:val="Body text + Italic"/>
    <w:basedOn w:val="DefaultParagraphFont"/>
    <w:uiPriority w:val="99"/>
    <w:rsid w:val="006762C5"/>
    <w:rPr>
      <w:rFonts w:cs="Times New Roman"/>
      <w:i/>
      <w:iCs/>
      <w:sz w:val="18"/>
      <w:szCs w:val="18"/>
      <w:shd w:val="clear" w:color="auto" w:fill="FFFFFF"/>
    </w:rPr>
  </w:style>
  <w:style w:type="character" w:customStyle="1" w:styleId="BodytextItalic13">
    <w:name w:val="Body text + Italic13"/>
    <w:basedOn w:val="DefaultParagraphFont"/>
    <w:uiPriority w:val="99"/>
    <w:rsid w:val="006762C5"/>
    <w:rPr>
      <w:rFonts w:cs="Times New Roman"/>
      <w:i/>
      <w:iCs/>
      <w:sz w:val="18"/>
      <w:szCs w:val="18"/>
      <w:shd w:val="clear" w:color="auto" w:fill="FFFFFF"/>
    </w:rPr>
  </w:style>
  <w:style w:type="character" w:styleId="FollowedHyperlink">
    <w:name w:val="FollowedHyperlink"/>
    <w:basedOn w:val="DefaultParagraphFont"/>
    <w:uiPriority w:val="99"/>
    <w:semiHidden/>
    <w:unhideWhenUsed/>
    <w:rsid w:val="008A437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ociology.sunimc.net/htmledit/uploadfile/system/20100724/20100724151252877.pdf"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\Users\Achal\AppData\Roaming\Microsoft\Templates\Debate.dotm</Template>
  <TotalTime>137</TotalTime>
  <Pages>43</Pages>
  <Words>19018</Words>
  <Characters>108408</Characters>
  <Application>Microsoft Macintosh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Fernandez</dc:creator>
  <cp:keywords/>
  <dc:description/>
  <cp:lastModifiedBy>Roberto Fernandez</cp:lastModifiedBy>
  <cp:revision>10</cp:revision>
  <dcterms:created xsi:type="dcterms:W3CDTF">2015-07-30T22:55:00Z</dcterms:created>
  <dcterms:modified xsi:type="dcterms:W3CDTF">2015-08-05T13:29:00Z</dcterms:modified>
  <cp:category/>
</cp:coreProperties>
</file>