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D4C" w:rsidRPr="00E13101" w:rsidRDefault="00701D4C" w:rsidP="00701D4C">
      <w:pPr>
        <w:pStyle w:val="Heading2"/>
      </w:pPr>
      <w:r w:rsidRPr="00E13101">
        <w:t>T-Domestic (SSRA)</w:t>
      </w:r>
    </w:p>
    <w:p w:rsidR="00701D4C" w:rsidRDefault="00701D4C" w:rsidP="00701D4C"/>
    <w:p w:rsidR="00701D4C" w:rsidRDefault="00701D4C" w:rsidP="00701D4C">
      <w:pPr>
        <w:pStyle w:val="Heading3"/>
      </w:pPr>
      <w:r>
        <w:t>1NC</w:t>
      </w:r>
    </w:p>
    <w:p w:rsidR="00701D4C" w:rsidRDefault="00701D4C" w:rsidP="00701D4C"/>
    <w:p w:rsidR="00701D4C" w:rsidRDefault="00701D4C" w:rsidP="00701D4C">
      <w:pPr>
        <w:pStyle w:val="Heading4"/>
      </w:pPr>
      <w:proofErr w:type="spellStart"/>
      <w:r>
        <w:t>Interp</w:t>
      </w:r>
      <w:proofErr w:type="spellEnd"/>
      <w:r>
        <w:t xml:space="preserve">-Domestic Surveillance finds non-public information about US Citizens. </w:t>
      </w:r>
    </w:p>
    <w:p w:rsidR="00701D4C" w:rsidRDefault="00701D4C" w:rsidP="00701D4C">
      <w:r w:rsidRPr="0013320D">
        <w:rPr>
          <w:rStyle w:val="Style13ptBold"/>
        </w:rPr>
        <w:t xml:space="preserve">Small </w:t>
      </w:r>
      <w:r>
        <w:rPr>
          <w:rStyle w:val="Style13ptBold"/>
        </w:rPr>
        <w:t>8</w:t>
      </w:r>
      <w:r>
        <w:t xml:space="preserve"> (Matthew, US Air Force Academy, “His Eyes are Watching You: Domestic Surveillance, Civil Liberties and Executive Power during Times of National Crisis,” 2008, http://cspc.nonprofitsoapbox.com/storage/documents/Fellows2008/Small.pdf)//ghs-VA</w:t>
      </w:r>
    </w:p>
    <w:p w:rsidR="00701D4C" w:rsidRDefault="00701D4C" w:rsidP="00701D4C">
      <w:pPr>
        <w:rPr>
          <w:sz w:val="16"/>
        </w:rPr>
      </w:pPr>
      <w:r w:rsidRPr="00541722">
        <w:rPr>
          <w:rStyle w:val="StyleUnderline"/>
        </w:rPr>
        <w:t>Before one can make any sort of assessment of domestic surveillance policies, it is first necessary to narrow the scope of the term “domestic surveillance</w:t>
      </w:r>
      <w:r w:rsidRPr="0013320D">
        <w:rPr>
          <w:sz w:val="16"/>
        </w:rPr>
        <w:t xml:space="preserve">.” </w:t>
      </w:r>
      <w:r w:rsidRPr="0013320D">
        <w:rPr>
          <w:b/>
          <w:u w:val="single"/>
        </w:rPr>
        <w:t>Domestic surveillance is a subset of intelligence gathering</w:t>
      </w:r>
      <w:r w:rsidRPr="0013320D">
        <w:rPr>
          <w:sz w:val="16"/>
        </w:rPr>
        <w:t xml:space="preserve">. </w:t>
      </w:r>
      <w:r w:rsidRPr="00426833">
        <w:rPr>
          <w:b/>
          <w:u w:val="single"/>
        </w:rPr>
        <w:t>Intelligence</w:t>
      </w:r>
      <w:r w:rsidRPr="0013320D">
        <w:rPr>
          <w:sz w:val="16"/>
        </w:rPr>
        <w:t xml:space="preserve">, as it is to be understood in this context, </w:t>
      </w:r>
      <w:r w:rsidRPr="00426833">
        <w:rPr>
          <w:b/>
          <w:u w:val="single"/>
        </w:rPr>
        <w:t>is “information that meets the stated</w:t>
      </w:r>
      <w:r w:rsidRPr="0013320D">
        <w:rPr>
          <w:sz w:val="16"/>
        </w:rPr>
        <w:t xml:space="preserve"> or understood </w:t>
      </w:r>
      <w:r w:rsidRPr="0013320D">
        <w:rPr>
          <w:b/>
          <w:u w:val="single"/>
        </w:rPr>
        <w:t>needs of policy makers</w:t>
      </w:r>
      <w:r w:rsidRPr="0013320D">
        <w:rPr>
          <w:sz w:val="16"/>
        </w:rPr>
        <w:t xml:space="preserve"> and has been collected, processed and narrowed to meet those needs” (</w:t>
      </w:r>
      <w:proofErr w:type="spellStart"/>
      <w:r w:rsidRPr="0013320D">
        <w:rPr>
          <w:sz w:val="16"/>
        </w:rPr>
        <w:t>Lowenthal</w:t>
      </w:r>
      <w:proofErr w:type="spellEnd"/>
      <w:r w:rsidRPr="0013320D">
        <w:rPr>
          <w:sz w:val="16"/>
        </w:rPr>
        <w:t xml:space="preserve"> 2006, 2). In essence, </w:t>
      </w:r>
      <w:r w:rsidRPr="0013320D">
        <w:rPr>
          <w:b/>
          <w:u w:val="single"/>
        </w:rPr>
        <w:t>domestic surveillance is a means to an end; the end being intelligence</w:t>
      </w:r>
      <w:r w:rsidRPr="0013320D">
        <w:rPr>
          <w:sz w:val="16"/>
        </w:rPr>
        <w:t xml:space="preserve">. </w:t>
      </w:r>
      <w:r w:rsidRPr="00426833">
        <w:rPr>
          <w:rStyle w:val="Emphasis"/>
          <w:highlight w:val="green"/>
        </w:rPr>
        <w:t>The intelligence community best understands</w:t>
      </w:r>
      <w:r w:rsidRPr="0013320D">
        <w:rPr>
          <w:b/>
          <w:u w:val="single"/>
        </w:rPr>
        <w:t xml:space="preserve"> </w:t>
      </w:r>
      <w:r w:rsidRPr="00426833">
        <w:rPr>
          <w:b/>
          <w:highlight w:val="green"/>
          <w:u w:val="single"/>
        </w:rPr>
        <w:t>domestic surveillance as the acquisition of nonpublic information concerning U</w:t>
      </w:r>
      <w:r w:rsidRPr="0013320D">
        <w:rPr>
          <w:b/>
          <w:u w:val="single"/>
        </w:rPr>
        <w:t xml:space="preserve">nited </w:t>
      </w:r>
      <w:r w:rsidRPr="00426833">
        <w:rPr>
          <w:b/>
          <w:highlight w:val="green"/>
          <w:u w:val="single"/>
        </w:rPr>
        <w:t>S</w:t>
      </w:r>
      <w:r w:rsidRPr="0013320D">
        <w:rPr>
          <w:b/>
          <w:u w:val="single"/>
        </w:rPr>
        <w:t xml:space="preserve">tates </w:t>
      </w:r>
      <w:r w:rsidRPr="00426833">
        <w:rPr>
          <w:b/>
          <w:highlight w:val="green"/>
          <w:u w:val="single"/>
        </w:rPr>
        <w:t>persons</w:t>
      </w:r>
      <w:r w:rsidRPr="0013320D">
        <w:rPr>
          <w:sz w:val="16"/>
        </w:rPr>
        <w:t xml:space="preserve"> (Executive Order 12333 (3.4) (</w:t>
      </w:r>
      <w:proofErr w:type="spellStart"/>
      <w:r w:rsidRPr="0013320D">
        <w:rPr>
          <w:sz w:val="16"/>
        </w:rPr>
        <w:t>i</w:t>
      </w:r>
      <w:proofErr w:type="spellEnd"/>
      <w:r w:rsidRPr="0013320D">
        <w:rPr>
          <w:sz w:val="16"/>
        </w:rPr>
        <w:t xml:space="preserve">)). With this definition domestic surveillance remains an overly broad concept. </w:t>
      </w:r>
    </w:p>
    <w:p w:rsidR="00701D4C" w:rsidRDefault="00701D4C" w:rsidP="00701D4C"/>
    <w:p w:rsidR="00701D4C" w:rsidRDefault="00701D4C" w:rsidP="00701D4C">
      <w:pPr>
        <w:pStyle w:val="Heading4"/>
      </w:pPr>
      <w:r>
        <w:t>The SSRA repeals the 2008 FISA Amendments Act</w:t>
      </w:r>
    </w:p>
    <w:p w:rsidR="00701D4C" w:rsidRDefault="00701D4C" w:rsidP="00701D4C">
      <w:r>
        <w:rPr>
          <w:rStyle w:val="Style13ptBold"/>
        </w:rPr>
        <w:t>U.S Congress 3/19/15 (</w:t>
      </w:r>
      <w:hyperlink r:id="rId6" w:history="1">
        <w:r w:rsidRPr="00422B90">
          <w:rPr>
            <w:rStyle w:val="Hyperlink"/>
          </w:rPr>
          <w:t>https://www.congress.gov/bill/114th-congress/house-bill/1466/all-info</w:t>
        </w:r>
      </w:hyperlink>
      <w:r>
        <w:rPr>
          <w:rStyle w:val="Hyperlink"/>
        </w:rPr>
        <w:t xml:space="preserve"> “All Bill Information (Except Text) for H.R.1466 - Surveillance State Repeal Act”</w:t>
      </w:r>
      <w:r>
        <w:t>)</w:t>
      </w:r>
    </w:p>
    <w:p w:rsidR="00701D4C" w:rsidRPr="00331AD3" w:rsidRDefault="00701D4C" w:rsidP="00701D4C">
      <w:r w:rsidRPr="00331AD3">
        <w:rPr>
          <w:rStyle w:val="StyleUnderline"/>
        </w:rPr>
        <w:t>Repeals the USA PATRIOT Act and the FISA Amendments Act of 2008 (thereby restoring or reviving provisions amended or repealed by such Acts as if such Acts had not been enacted),</w:t>
      </w:r>
      <w:r w:rsidRPr="00331AD3">
        <w:t xml:space="preserve"> except with respect to reports to Congress regarding court orders under the Foreign Intelligence Surveillance Act of 1978 (FISA) and the acquisition of intelligence information concerning an entity not substantially composed of U.S. persons that is engaged in the international proliferation of weapons of mass destruction.</w:t>
      </w:r>
    </w:p>
    <w:p w:rsidR="00701D4C" w:rsidRPr="00E13101" w:rsidRDefault="00701D4C" w:rsidP="00701D4C"/>
    <w:p w:rsidR="00701D4C" w:rsidRPr="00903741" w:rsidRDefault="00701D4C" w:rsidP="00701D4C"/>
    <w:p w:rsidR="00701D4C" w:rsidRDefault="00701D4C" w:rsidP="00701D4C">
      <w:pPr>
        <w:pStyle w:val="Heading4"/>
      </w:pPr>
      <w:r>
        <w:t>The FISA Amendments Act of 2008 is surveillance of foreign persons</w:t>
      </w:r>
    </w:p>
    <w:p w:rsidR="00701D4C" w:rsidRDefault="00701D4C" w:rsidP="00701D4C">
      <w:r>
        <w:rPr>
          <w:rStyle w:val="Style13ptBold"/>
        </w:rPr>
        <w:t>WSJ 08(</w:t>
      </w:r>
      <w:r w:rsidRPr="009B3670">
        <w:t>The Wall Street Journal is a New York-based English-language international daily newspaper with a special emphasis on business and economic news.</w:t>
      </w:r>
      <w:r>
        <w:t xml:space="preserve"> “FISA Amendments Act of 2008” </w:t>
      </w:r>
      <w:hyperlink r:id="rId7" w:history="1">
        <w:r w:rsidRPr="00422B90">
          <w:rPr>
            <w:rStyle w:val="Hyperlink"/>
          </w:rPr>
          <w:t>http://www.wsj.com/articles/SB121391360949290049</w:t>
        </w:r>
      </w:hyperlink>
      <w:r>
        <w:t>)</w:t>
      </w:r>
    </w:p>
    <w:p w:rsidR="00701D4C" w:rsidRPr="009B3670" w:rsidRDefault="00701D4C" w:rsidP="00701D4C">
      <w:r w:rsidRPr="009B3670">
        <w:rPr>
          <w:rStyle w:val="StyleUnderline"/>
        </w:rPr>
        <w:t xml:space="preserve">The FISA Amendments Act of 2008 provides critically important authority for the U.S. Intelligence Community to acquire foreign intelligence information </w:t>
      </w:r>
      <w:r w:rsidRPr="009B3670">
        <w:rPr>
          <w:rStyle w:val="Emphasis"/>
        </w:rPr>
        <w:t>by targeting foreign persons reasonably believed to be outside the United States</w:t>
      </w:r>
      <w:r>
        <w:t>. It ensures that the Intelligence Community has the flexibility and agility it needs to identify and respond to terrorist and other foreign threats to our security.</w:t>
      </w:r>
    </w:p>
    <w:p w:rsidR="00701D4C" w:rsidRDefault="00701D4C" w:rsidP="00701D4C"/>
    <w:p w:rsidR="00701D4C" w:rsidRDefault="00701D4C" w:rsidP="00701D4C"/>
    <w:p w:rsidR="00701D4C" w:rsidRDefault="00701D4C" w:rsidP="00701D4C">
      <w:pPr>
        <w:pStyle w:val="Heading4"/>
      </w:pPr>
      <w:r>
        <w:t>Voting issue—</w:t>
      </w:r>
    </w:p>
    <w:p w:rsidR="00701D4C" w:rsidRDefault="00701D4C" w:rsidP="00701D4C">
      <w:pPr>
        <w:pStyle w:val="Heading4"/>
      </w:pPr>
      <w:r>
        <w:t xml:space="preserve">1. Limits – Would justify an infinite number of </w:t>
      </w:r>
      <w:proofErr w:type="spellStart"/>
      <w:r>
        <w:t>affs</w:t>
      </w:r>
      <w:proofErr w:type="spellEnd"/>
      <w:r>
        <w:t xml:space="preserve"> that curtail contracts between the government and International organizations for surveillance which makes </w:t>
      </w:r>
      <w:proofErr w:type="spellStart"/>
      <w:r>
        <w:t>neg</w:t>
      </w:r>
      <w:proofErr w:type="spellEnd"/>
      <w:r>
        <w:t xml:space="preserve"> prep impossible kills clash. </w:t>
      </w:r>
    </w:p>
    <w:p w:rsidR="00701D4C" w:rsidRDefault="00701D4C" w:rsidP="00701D4C">
      <w:pPr>
        <w:pStyle w:val="Heading4"/>
      </w:pPr>
      <w:r>
        <w:t>2. Topic Education – they move the debate away from the core of the topic which is surveillance of U.S citizens within the country and the NSA.</w:t>
      </w:r>
    </w:p>
    <w:p w:rsidR="00701D4C" w:rsidRDefault="00701D4C" w:rsidP="00701D4C">
      <w:pPr>
        <w:pStyle w:val="Heading4"/>
      </w:pPr>
      <w:r>
        <w:t xml:space="preserve">3. Extra-topicality – Justifies any international </w:t>
      </w:r>
      <w:proofErr w:type="spellStart"/>
      <w:r>
        <w:t>untopical</w:t>
      </w:r>
      <w:proofErr w:type="spellEnd"/>
      <w:r>
        <w:t xml:space="preserve"> action, which kills </w:t>
      </w:r>
      <w:proofErr w:type="spellStart"/>
      <w:r>
        <w:t>neg</w:t>
      </w:r>
      <w:proofErr w:type="spellEnd"/>
      <w:r>
        <w:t xml:space="preserve"> prep and causes a rush to generics. </w:t>
      </w:r>
    </w:p>
    <w:p w:rsidR="00701D4C" w:rsidRDefault="00701D4C" w:rsidP="00701D4C"/>
    <w:p w:rsidR="00701D4C" w:rsidRPr="00E30A70" w:rsidRDefault="00701D4C" w:rsidP="00701D4C"/>
    <w:p w:rsidR="00701D4C" w:rsidRDefault="00701D4C" w:rsidP="00701D4C"/>
    <w:p w:rsidR="00701D4C" w:rsidRDefault="00701D4C" w:rsidP="00701D4C"/>
    <w:p w:rsidR="00701D4C" w:rsidRDefault="00701D4C" w:rsidP="00701D4C">
      <w:pPr>
        <w:rPr>
          <w:rStyle w:val="StyleUnderline"/>
        </w:rPr>
      </w:pPr>
    </w:p>
    <w:p w:rsidR="00701D4C" w:rsidRDefault="00701D4C" w:rsidP="00701D4C"/>
    <w:p w:rsidR="00701D4C" w:rsidRDefault="00701D4C" w:rsidP="00701D4C">
      <w:pPr>
        <w:pStyle w:val="Heading3"/>
      </w:pPr>
      <w:r>
        <w:t>2NC—FISA=Foreign</w:t>
      </w:r>
    </w:p>
    <w:p w:rsidR="00701D4C" w:rsidRDefault="00701D4C" w:rsidP="00701D4C"/>
    <w:p w:rsidR="00701D4C" w:rsidRPr="00903741" w:rsidRDefault="00701D4C" w:rsidP="00701D4C"/>
    <w:p w:rsidR="00701D4C" w:rsidRDefault="00701D4C" w:rsidP="00701D4C">
      <w:pPr>
        <w:pStyle w:val="Heading4"/>
      </w:pPr>
      <w:r>
        <w:t>The FISA Amendments Act of 2008 is surveillance of foreign persons</w:t>
      </w:r>
    </w:p>
    <w:p w:rsidR="00701D4C" w:rsidRDefault="00701D4C" w:rsidP="00701D4C">
      <w:r>
        <w:rPr>
          <w:rStyle w:val="Style13ptBold"/>
        </w:rPr>
        <w:t>WSJ 08(</w:t>
      </w:r>
      <w:r w:rsidRPr="009B3670">
        <w:t>The Wall Street Journal is a New York-based English-language international daily newspaper with a special emphasis on business and economic news.</w:t>
      </w:r>
      <w:r>
        <w:t xml:space="preserve"> “FISA Amendments Act of 2008” </w:t>
      </w:r>
      <w:hyperlink r:id="rId8" w:history="1">
        <w:r w:rsidRPr="00422B90">
          <w:rPr>
            <w:rStyle w:val="Hyperlink"/>
          </w:rPr>
          <w:t>http://www.wsj.com/articles/SB121391360949290049</w:t>
        </w:r>
      </w:hyperlink>
      <w:r>
        <w:t>)</w:t>
      </w:r>
    </w:p>
    <w:p w:rsidR="00701D4C" w:rsidRPr="009B3670" w:rsidRDefault="00701D4C" w:rsidP="00701D4C">
      <w:r w:rsidRPr="009B3670">
        <w:rPr>
          <w:rStyle w:val="StyleUnderline"/>
        </w:rPr>
        <w:t xml:space="preserve">The FISA Amendments Act of 2008 provides critically important authority for the U.S. Intelligence Community to acquire foreign intelligence information </w:t>
      </w:r>
      <w:r w:rsidRPr="009B3670">
        <w:rPr>
          <w:rStyle w:val="Emphasis"/>
        </w:rPr>
        <w:t>by targeting foreign persons reasonably believed to be outside the United States</w:t>
      </w:r>
      <w:r>
        <w:t>. It ensures that the Intelligence Community has the flexibility and agility it needs to identify and respond to terrorist and other foreign threats to our security.</w:t>
      </w:r>
    </w:p>
    <w:p w:rsidR="00701D4C" w:rsidRDefault="00701D4C" w:rsidP="00701D4C"/>
    <w:p w:rsidR="00701D4C" w:rsidRPr="00903741" w:rsidRDefault="00701D4C" w:rsidP="00701D4C"/>
    <w:p w:rsidR="00701D4C" w:rsidRDefault="00701D4C" w:rsidP="00701D4C"/>
    <w:p w:rsidR="00701D4C" w:rsidRDefault="00701D4C" w:rsidP="00701D4C">
      <w:pPr>
        <w:pStyle w:val="Heading4"/>
      </w:pPr>
      <w:r>
        <w:t xml:space="preserve">The SSRA repeals the FISA act, which conducts foreign surveillance; this is un-topical.  The wall between criminal and foreign investigations is murky. </w:t>
      </w:r>
    </w:p>
    <w:p w:rsidR="00701D4C" w:rsidRPr="00002E2A" w:rsidRDefault="00701D4C" w:rsidP="00701D4C">
      <w:pPr>
        <w:rPr>
          <w:sz w:val="16"/>
          <w:szCs w:val="16"/>
        </w:rPr>
      </w:pPr>
      <w:proofErr w:type="spellStart"/>
      <w:r w:rsidRPr="00002E2A">
        <w:rPr>
          <w:sz w:val="16"/>
          <w:szCs w:val="16"/>
        </w:rPr>
        <w:t>DeRosa</w:t>
      </w:r>
      <w:proofErr w:type="spellEnd"/>
      <w:r w:rsidRPr="00002E2A">
        <w:rPr>
          <w:sz w:val="16"/>
          <w:szCs w:val="16"/>
        </w:rPr>
        <w:t xml:space="preserve"> 05 (Mary, senior fellow in the Technology and Public Policy Program at the Center for Strategic and International Studies. Previously, she served on the National Security Council staff. “</w:t>
      </w:r>
      <w:r w:rsidRPr="00002E2A">
        <w:rPr>
          <w:b/>
          <w:bCs/>
          <w:sz w:val="16"/>
          <w:szCs w:val="16"/>
        </w:rPr>
        <w:t>Section 218.</w:t>
      </w:r>
      <w:r w:rsidRPr="00002E2A">
        <w:rPr>
          <w:sz w:val="16"/>
          <w:szCs w:val="16"/>
        </w:rPr>
        <w:t xml:space="preserve"> </w:t>
      </w:r>
      <w:r w:rsidRPr="00002E2A">
        <w:rPr>
          <w:b/>
          <w:bCs/>
          <w:sz w:val="16"/>
          <w:szCs w:val="16"/>
        </w:rPr>
        <w:t xml:space="preserve">Amending the FISA Standard” </w:t>
      </w:r>
      <w:hyperlink r:id="rId9" w:history="1">
        <w:r w:rsidRPr="00002E2A">
          <w:rPr>
            <w:rStyle w:val="Hyperlink"/>
            <w:bCs/>
            <w:sz w:val="16"/>
            <w:szCs w:val="16"/>
          </w:rPr>
          <w:t>https://apps.americanbar.org/natsecurity/patriotdebates/section-218</w:t>
        </w:r>
      </w:hyperlink>
      <w:r w:rsidRPr="00002E2A">
        <w:rPr>
          <w:b/>
          <w:bCs/>
          <w:sz w:val="16"/>
          <w:szCs w:val="16"/>
        </w:rPr>
        <w:t xml:space="preserve"> 7/6/05 </w:t>
      </w:r>
      <w:proofErr w:type="spellStart"/>
      <w:r w:rsidRPr="00002E2A">
        <w:rPr>
          <w:b/>
          <w:bCs/>
          <w:sz w:val="16"/>
          <w:szCs w:val="16"/>
        </w:rPr>
        <w:t>crc</w:t>
      </w:r>
      <w:proofErr w:type="spellEnd"/>
      <w:r w:rsidRPr="00002E2A">
        <w:rPr>
          <w:b/>
          <w:bCs/>
          <w:sz w:val="16"/>
          <w:szCs w:val="16"/>
        </w:rPr>
        <w:t>)</w:t>
      </w:r>
    </w:p>
    <w:p w:rsidR="00701D4C" w:rsidRPr="00002E2A" w:rsidRDefault="00701D4C" w:rsidP="00701D4C"/>
    <w:p w:rsidR="00701D4C" w:rsidRDefault="00701D4C" w:rsidP="00701D4C">
      <w:pPr>
        <w:rPr>
          <w:u w:val="single"/>
        </w:rPr>
      </w:pPr>
      <w:hyperlink r:id="rId10" w:history="1">
        <w:r w:rsidRPr="00C51AE7">
          <w:rPr>
            <w:sz w:val="16"/>
          </w:rPr>
          <w:t>Sect</w:t>
        </w:r>
        <w:r w:rsidRPr="00C51AE7">
          <w:rPr>
            <w:sz w:val="16"/>
          </w:rPr>
          <w:t>i</w:t>
        </w:r>
        <w:r w:rsidRPr="00C51AE7">
          <w:rPr>
            <w:sz w:val="16"/>
          </w:rPr>
          <w:t>on 218</w:t>
        </w:r>
      </w:hyperlink>
      <w:r w:rsidRPr="00C51AE7">
        <w:rPr>
          <w:sz w:val="16"/>
        </w:rPr>
        <w:t xml:space="preserve"> amends FISA by changing the certification requirement when the government seeks a FISA surveillance or search order. Previously, the government was required to certify that </w:t>
      </w:r>
      <w:r w:rsidRPr="00336030">
        <w:rPr>
          <w:u w:val="single"/>
        </w:rPr>
        <w:t xml:space="preserve">"the purpose" of the application was to obtain foreign intelligence information. After section 218, the government must certify that obtaining foreign intelligence information is "a significant purpose" of the application. </w:t>
      </w:r>
      <w:r w:rsidRPr="00C51AE7">
        <w:rPr>
          <w:sz w:val="16"/>
        </w:rPr>
        <w:t>This change was designed to promote information sharing between intelligence and law enforcement officials and to eliminate what has become known as the "wall" that separated law enforcement and intelligence investigations.</w:t>
      </w:r>
      <w:r w:rsidRPr="00C51AE7">
        <w:rPr>
          <w:sz w:val="12"/>
        </w:rPr>
        <w:t>¶</w:t>
      </w:r>
      <w:r w:rsidRPr="00C51AE7">
        <w:rPr>
          <w:sz w:val="16"/>
        </w:rPr>
        <w:t xml:space="preserve"> The FISA, passed in 1978, sets forth procedures for the conduct of electronic surveillance and physical searches for foreign intelligence purposes. Over the years, the Department of Justice interpreted FISA's requirement that "the purpose" of collection be foreign intelligence to restrict the use of FISA collection procedures when a law enforcement investigation was involved. The restriction was designed to ensure that prosecutors and criminal investigators did not use FISA to circumvent the more rigorous warrant requirements for criminal cases. But </w:t>
      </w:r>
      <w:r w:rsidRPr="00D86667">
        <w:rPr>
          <w:u w:val="single"/>
        </w:rPr>
        <w:t>law enforcement and foreign intelligence investigations often overlap, and enforcing this separation between intelligence and law enforcement investigations—the "wall"—inhibited coordination of these investigations and the sharing of foreign intelligence information with law enforcement officials</w:t>
      </w:r>
      <w:r w:rsidRPr="00C51AE7">
        <w:rPr>
          <w:sz w:val="16"/>
        </w:rPr>
        <w:t>. The change to "significant purpose" was intended to clarify that no such separation is necessary.</w:t>
      </w:r>
      <w:r w:rsidRPr="00C51AE7">
        <w:rPr>
          <w:sz w:val="12"/>
        </w:rPr>
        <w:t>¶</w:t>
      </w:r>
      <w:r w:rsidRPr="00C51AE7">
        <w:rPr>
          <w:sz w:val="16"/>
        </w:rPr>
        <w:t xml:space="preserve"> </w:t>
      </w:r>
      <w:proofErr w:type="gramStart"/>
      <w:r w:rsidRPr="00DC0FB0">
        <w:rPr>
          <w:u w:val="single"/>
        </w:rPr>
        <w:t>It</w:t>
      </w:r>
      <w:proofErr w:type="gramEnd"/>
      <w:r w:rsidRPr="00DC0FB0">
        <w:rPr>
          <w:u w:val="single"/>
        </w:rPr>
        <w:t xml:space="preserve"> is not clear whether the change in section 218 was legally necessary to eliminate the "wall."</w:t>
      </w:r>
      <w:r w:rsidRPr="00C51AE7">
        <w:rPr>
          <w:sz w:val="16"/>
        </w:rPr>
        <w:t xml:space="preserve"> The </w:t>
      </w:r>
      <w:r w:rsidRPr="00D86667">
        <w:rPr>
          <w:u w:val="single"/>
        </w:rPr>
        <w:t>Department of Justice argued to the FISA Court of Review in 2002 that the original FISA standard did not require the restrictions that the Department of Justice imposed over the years, and the court appears to have agreed. This leaves the precise legal effect of a sunset of section 218 somewhat murky.</w:t>
      </w:r>
    </w:p>
    <w:p w:rsidR="00701D4C" w:rsidRDefault="00701D4C" w:rsidP="00701D4C">
      <w:pPr>
        <w:rPr>
          <w:u w:val="single"/>
        </w:rPr>
      </w:pPr>
    </w:p>
    <w:p w:rsidR="00701D4C" w:rsidRPr="00E13101" w:rsidRDefault="00701D4C" w:rsidP="00701D4C"/>
    <w:p w:rsidR="00701D4C" w:rsidRPr="00E13101" w:rsidRDefault="00701D4C" w:rsidP="00701D4C"/>
    <w:p w:rsidR="00701D4C" w:rsidRDefault="00701D4C" w:rsidP="00701D4C">
      <w:pPr>
        <w:pStyle w:val="Heading4"/>
      </w:pPr>
      <w:r>
        <w:t>The 2008 FISA Amendments are a form of foreign surveillance</w:t>
      </w:r>
    </w:p>
    <w:p w:rsidR="00701D4C" w:rsidRDefault="00701D4C" w:rsidP="00701D4C">
      <w:r>
        <w:rPr>
          <w:rStyle w:val="Style13ptBold"/>
        </w:rPr>
        <w:t>FISA Amendments Act of 2008</w:t>
      </w:r>
      <w:proofErr w:type="gramStart"/>
      <w:r>
        <w:rPr>
          <w:rStyle w:val="Style13ptBold"/>
        </w:rPr>
        <w:t>(</w:t>
      </w:r>
      <w:r w:rsidRPr="00353222">
        <w:t xml:space="preserve"> T</w:t>
      </w:r>
      <w:r>
        <w:t>ext</w:t>
      </w:r>
      <w:proofErr w:type="gramEnd"/>
      <w:r>
        <w:t xml:space="preserve"> of the 2008 FISA Amendments Act </w:t>
      </w:r>
      <w:r w:rsidRPr="00353222">
        <w:t>http://www.gpo.gov/fdsys/pkg/BILLS-110hr6304enr/pdf/BILLS-110hr6304enr.pdf</w:t>
      </w:r>
      <w:r>
        <w:t>)</w:t>
      </w:r>
    </w:p>
    <w:p w:rsidR="00701D4C" w:rsidRDefault="00701D4C" w:rsidP="00701D4C">
      <w:pPr>
        <w:rPr>
          <w:rStyle w:val="StyleUnderline"/>
        </w:rPr>
      </w:pPr>
      <w:r w:rsidRPr="00353222">
        <w:t xml:space="preserve">there are procedures in place that have been approved, have been submitted for approval, or will be submitted with the certification for approval by the </w:t>
      </w:r>
      <w:r w:rsidRPr="00D32B27">
        <w:rPr>
          <w:rStyle w:val="StyleUnderline"/>
        </w:rPr>
        <w:t xml:space="preserve">Foreign Intelligence Surveillance Court that are reasonably designed to— ‘‘(I) ensure that an acquisition authorized under subsection (a) is limited to targeting persons reasonably believed to be located outside the United States </w:t>
      </w:r>
    </w:p>
    <w:p w:rsidR="00701D4C" w:rsidRDefault="00701D4C" w:rsidP="00701D4C">
      <w:pPr>
        <w:rPr>
          <w:rStyle w:val="StyleUnderline"/>
        </w:rPr>
      </w:pPr>
    </w:p>
    <w:p w:rsidR="00701D4C" w:rsidRDefault="00701D4C" w:rsidP="00701D4C">
      <w:pPr>
        <w:pStyle w:val="Heading4"/>
      </w:pPr>
      <w:r>
        <w:t xml:space="preserve">The foreign powers that are targeted by FISA are international, making SSRA un-topical. </w:t>
      </w:r>
    </w:p>
    <w:p w:rsidR="00701D4C" w:rsidRPr="000B5B13" w:rsidRDefault="00701D4C" w:rsidP="00701D4C">
      <w:pPr>
        <w:rPr>
          <w:sz w:val="16"/>
          <w:szCs w:val="16"/>
        </w:rPr>
      </w:pPr>
      <w:r w:rsidRPr="000B5B13">
        <w:rPr>
          <w:sz w:val="16"/>
          <w:szCs w:val="16"/>
        </w:rPr>
        <w:t>McCarthy 05 (Andrew, an attorney, and a Senior Fellow at the Foundation for the Defense of Democracies in Washington, DC, an organization that conducts research and education in national security issues. “</w:t>
      </w:r>
      <w:r w:rsidRPr="000B5B13">
        <w:rPr>
          <w:b/>
          <w:bCs/>
          <w:sz w:val="16"/>
          <w:szCs w:val="16"/>
        </w:rPr>
        <w:t>Section 218.</w:t>
      </w:r>
      <w:r w:rsidRPr="000B5B13">
        <w:rPr>
          <w:sz w:val="16"/>
          <w:szCs w:val="16"/>
        </w:rPr>
        <w:t xml:space="preserve"> </w:t>
      </w:r>
      <w:r w:rsidRPr="000B5B13">
        <w:rPr>
          <w:b/>
          <w:bCs/>
          <w:sz w:val="16"/>
          <w:szCs w:val="16"/>
        </w:rPr>
        <w:t xml:space="preserve">Amending the FISA Standard” </w:t>
      </w:r>
      <w:hyperlink r:id="rId11" w:history="1">
        <w:r w:rsidRPr="000B5B13">
          <w:rPr>
            <w:rStyle w:val="Hyperlink"/>
            <w:bCs/>
            <w:sz w:val="16"/>
            <w:szCs w:val="16"/>
          </w:rPr>
          <w:t>https://apps.americanbar.org/natsecurity/patriotdebates/section-218</w:t>
        </w:r>
      </w:hyperlink>
      <w:r w:rsidRPr="000B5B13">
        <w:rPr>
          <w:b/>
          <w:bCs/>
          <w:sz w:val="16"/>
          <w:szCs w:val="16"/>
        </w:rPr>
        <w:t xml:space="preserve"> 7/6/05 </w:t>
      </w:r>
      <w:proofErr w:type="spellStart"/>
      <w:r w:rsidRPr="000B5B13">
        <w:rPr>
          <w:b/>
          <w:bCs/>
          <w:sz w:val="16"/>
          <w:szCs w:val="16"/>
        </w:rPr>
        <w:t>crc</w:t>
      </w:r>
      <w:proofErr w:type="spellEnd"/>
      <w:r w:rsidRPr="000B5B13">
        <w:rPr>
          <w:b/>
          <w:bCs/>
          <w:sz w:val="16"/>
          <w:szCs w:val="16"/>
        </w:rPr>
        <w:t>)</w:t>
      </w:r>
    </w:p>
    <w:p w:rsidR="00701D4C" w:rsidRPr="000B5B13" w:rsidRDefault="00701D4C" w:rsidP="00701D4C"/>
    <w:p w:rsidR="00701D4C" w:rsidRPr="00887348" w:rsidRDefault="00701D4C" w:rsidP="00701D4C">
      <w:pPr>
        <w:rPr>
          <w:sz w:val="16"/>
        </w:rPr>
      </w:pPr>
      <w:r w:rsidRPr="00164486">
        <w:rPr>
          <w:sz w:val="12"/>
        </w:rPr>
        <w:t>¶</w:t>
      </w:r>
      <w:r w:rsidRPr="00164486">
        <w:rPr>
          <w:sz w:val="16"/>
        </w:rPr>
        <w:t xml:space="preserve"> </w:t>
      </w:r>
      <w:proofErr w:type="gramStart"/>
      <w:r w:rsidRPr="00164486">
        <w:rPr>
          <w:sz w:val="16"/>
        </w:rPr>
        <w:t>The</w:t>
      </w:r>
      <w:proofErr w:type="gramEnd"/>
      <w:r w:rsidRPr="00164486">
        <w:rPr>
          <w:sz w:val="16"/>
        </w:rPr>
        <w:t xml:space="preserve"> suggestion that a "foreign power" under FISA could be any "political organization" comprised predominantly of non-citizens is overwrought.</w:t>
      </w:r>
      <w:r w:rsidRPr="00164486">
        <w:rPr>
          <w:u w:val="single"/>
        </w:rPr>
        <w:t xml:space="preserve"> </w:t>
      </w:r>
      <w:r w:rsidRPr="00164486">
        <w:rPr>
          <w:sz w:val="16"/>
        </w:rPr>
        <w:t>One isn't told what Prof. Cole means by a "political organization"—Hezbollah, Hamas and Sinn Fein, for example, describe themselves as such—</w:t>
      </w:r>
      <w:r w:rsidRPr="00164486">
        <w:rPr>
          <w:sz w:val="16"/>
          <w:szCs w:val="16"/>
        </w:rPr>
        <w:t>but</w:t>
      </w:r>
      <w:r w:rsidRPr="00164486">
        <w:rPr>
          <w:u w:val="single"/>
        </w:rPr>
        <w:t xml:space="preserve"> the foreign powers FISA targets, by statutory definition, are those engaged in clandestine intelligence gathering activities, sabotage or international terrorism.</w:t>
      </w:r>
      <w:r w:rsidRPr="00164486">
        <w:rPr>
          <w:sz w:val="16"/>
        </w:rPr>
        <w:t xml:space="preserve"> See 50 U.S.C. §§ 1801(b)(2)(A), (C).</w:t>
      </w:r>
      <w:r w:rsidRPr="00164486">
        <w:rPr>
          <w:sz w:val="12"/>
        </w:rPr>
        <w:t>¶</w:t>
      </w:r>
      <w:r w:rsidRPr="00164486">
        <w:rPr>
          <w:sz w:val="16"/>
        </w:rPr>
        <w:t xml:space="preserve"> Atop his faulty premise that FISA is suspect, Prof. Cole piles the additional myth that Section 218 is suspect </w:t>
      </w:r>
      <w:r w:rsidRPr="00E13101">
        <w:rPr>
          <w:sz w:val="16"/>
          <w:szCs w:val="16"/>
        </w:rPr>
        <w:t>because it permits FISA searches and surveillance "undertaken primarily for criminal law purposes." To the contrary, as the FISA Court of Review reasoned in its 2002 opinion, FISA as written never limited the government to searches whose primary purpose was intelligence gathering. By mandating that intelligence gathering be "a primary purpose," Section 218 actually constrains the government in a way that neither the Fourth Amendment nor FISA does. Given that FISA easily passes Fourth Amendment muster, a provision such as Section 218, which narrows it, a fortiori is not constitutionally suspect.¶ Finally, Professor Cole's mythical account skews the history of the wall and the purpose of Section 218. Nobody is saying FISA "mandated a 'wall' between law enforcement officials and intelligence agents"</w:t>
      </w:r>
      <w:r w:rsidRPr="00164486">
        <w:rPr>
          <w:sz w:val="16"/>
        </w:rPr>
        <w:t>—and when I argued that FISA did not require a wall, that palpably was an assertion, not, as Professor Cole oddly spins it, a "</w:t>
      </w:r>
      <w:proofErr w:type="spellStart"/>
      <w:proofErr w:type="gramStart"/>
      <w:r w:rsidRPr="00164486">
        <w:rPr>
          <w:sz w:val="16"/>
        </w:rPr>
        <w:t>conce</w:t>
      </w:r>
      <w:proofErr w:type="spellEnd"/>
      <w:r w:rsidRPr="00164486">
        <w:rPr>
          <w:sz w:val="16"/>
        </w:rPr>
        <w:t>[</w:t>
      </w:r>
      <w:proofErr w:type="spellStart"/>
      <w:proofErr w:type="gramEnd"/>
      <w:r w:rsidRPr="00164486">
        <w:rPr>
          <w:sz w:val="16"/>
        </w:rPr>
        <w:t>ssion</w:t>
      </w:r>
      <w:proofErr w:type="spellEnd"/>
      <w:r w:rsidRPr="00164486">
        <w:rPr>
          <w:sz w:val="16"/>
        </w:rPr>
        <w:t>]." Yes, the wall was unnecessarily erected by the courts and the Justice Department. But that it was a mistake did not make it any less real. And that there may have been cultural impediments to intelligence sharing does not mean the structural ones manufactured by the wall were not critical.</w:t>
      </w:r>
    </w:p>
    <w:p w:rsidR="00701D4C" w:rsidRDefault="00701D4C" w:rsidP="00701D4C">
      <w:pPr>
        <w:rPr>
          <w:rStyle w:val="StyleUnderline"/>
        </w:rPr>
      </w:pPr>
    </w:p>
    <w:p w:rsidR="00701D4C" w:rsidRDefault="00701D4C" w:rsidP="00701D4C"/>
    <w:p w:rsidR="00701D4C" w:rsidRDefault="00701D4C" w:rsidP="00701D4C">
      <w:pPr>
        <w:pStyle w:val="Heading2"/>
      </w:pPr>
      <w:proofErr w:type="spellStart"/>
      <w:r>
        <w:t>Aff</w:t>
      </w:r>
      <w:proofErr w:type="spellEnd"/>
      <w:r>
        <w:t xml:space="preserve"> AT: T-Domestic</w:t>
      </w:r>
    </w:p>
    <w:p w:rsidR="00701D4C" w:rsidRDefault="00701D4C" w:rsidP="00701D4C"/>
    <w:p w:rsidR="00701D4C" w:rsidRPr="005812D8" w:rsidRDefault="00701D4C" w:rsidP="00701D4C"/>
    <w:p w:rsidR="00701D4C" w:rsidRDefault="00701D4C" w:rsidP="00701D4C">
      <w:pPr>
        <w:pStyle w:val="Heading3"/>
      </w:pPr>
      <w:r>
        <w:t>2AC</w:t>
      </w:r>
    </w:p>
    <w:p w:rsidR="00701D4C" w:rsidRDefault="00701D4C" w:rsidP="00701D4C"/>
    <w:p w:rsidR="00701D4C" w:rsidRDefault="00701D4C" w:rsidP="00701D4C">
      <w:pPr>
        <w:pStyle w:val="Heading4"/>
      </w:pPr>
      <w:r>
        <w:t>We meet—repealing SSRA curtails domestic surveillance</w:t>
      </w:r>
    </w:p>
    <w:p w:rsidR="00701D4C" w:rsidRPr="00C40C7E" w:rsidRDefault="00701D4C" w:rsidP="00701D4C">
      <w:pPr>
        <w:rPr>
          <w:sz w:val="20"/>
          <w:szCs w:val="20"/>
          <w:u w:val="double"/>
        </w:rPr>
      </w:pPr>
      <w:proofErr w:type="spellStart"/>
      <w:r w:rsidRPr="00C40C7E">
        <w:rPr>
          <w:sz w:val="20"/>
          <w:szCs w:val="20"/>
        </w:rPr>
        <w:t>Buttar</w:t>
      </w:r>
      <w:proofErr w:type="spellEnd"/>
      <w:r w:rsidRPr="00C40C7E">
        <w:rPr>
          <w:sz w:val="20"/>
          <w:szCs w:val="20"/>
        </w:rPr>
        <w:t xml:space="preserve"> 13 (</w:t>
      </w:r>
      <w:proofErr w:type="spellStart"/>
      <w:r w:rsidRPr="00C40C7E">
        <w:rPr>
          <w:sz w:val="20"/>
          <w:szCs w:val="20"/>
        </w:rPr>
        <w:t>Shahid</w:t>
      </w:r>
      <w:proofErr w:type="spellEnd"/>
      <w:r w:rsidRPr="00C40C7E">
        <w:rPr>
          <w:sz w:val="20"/>
          <w:szCs w:val="20"/>
        </w:rPr>
        <w:t>, a consti</w:t>
      </w:r>
      <w:r>
        <w:rPr>
          <w:sz w:val="20"/>
          <w:szCs w:val="20"/>
        </w:rPr>
        <w:t>tutional lawyer</w:t>
      </w:r>
      <w:r w:rsidRPr="00C40C7E">
        <w:rPr>
          <w:sz w:val="20"/>
          <w:szCs w:val="20"/>
        </w:rPr>
        <w:t>, grassroots organizer and executive director of the </w:t>
      </w:r>
      <w:hyperlink r:id="rId12" w:tgtFrame="_blank" w:history="1">
        <w:r w:rsidRPr="00C40C7E">
          <w:rPr>
            <w:rStyle w:val="Hyperlink"/>
            <w:sz w:val="20"/>
            <w:szCs w:val="20"/>
          </w:rPr>
          <w:t>Bill of Rights Defense Committee</w:t>
        </w:r>
      </w:hyperlink>
      <w:r w:rsidRPr="00C40C7E">
        <w:rPr>
          <w:sz w:val="20"/>
          <w:szCs w:val="20"/>
        </w:rPr>
        <w:t>. “</w:t>
      </w:r>
      <w:r w:rsidRPr="00C40C7E">
        <w:rPr>
          <w:bCs/>
          <w:sz w:val="20"/>
          <w:szCs w:val="20"/>
        </w:rPr>
        <w:t xml:space="preserve">USA vs. NSA: Legislative Efforts to Curtail Spying” </w:t>
      </w:r>
      <w:hyperlink r:id="rId13" w:history="1">
        <w:r w:rsidRPr="00C40C7E">
          <w:rPr>
            <w:rStyle w:val="Hyperlink"/>
            <w:bCs/>
            <w:sz w:val="20"/>
            <w:szCs w:val="20"/>
          </w:rPr>
          <w:t>http://www.truth-out.org/news/item/18122-the-nsa-vs-usa</w:t>
        </w:r>
      </w:hyperlink>
      <w:r w:rsidRPr="00C40C7E">
        <w:rPr>
          <w:bCs/>
          <w:sz w:val="20"/>
          <w:szCs w:val="20"/>
        </w:rPr>
        <w:t xml:space="preserve"> 8/14/13 </w:t>
      </w:r>
      <w:proofErr w:type="spellStart"/>
      <w:r w:rsidRPr="00C40C7E">
        <w:rPr>
          <w:bCs/>
          <w:sz w:val="20"/>
          <w:szCs w:val="20"/>
        </w:rPr>
        <w:t>crc</w:t>
      </w:r>
      <w:proofErr w:type="spellEnd"/>
      <w:r w:rsidRPr="00C40C7E">
        <w:rPr>
          <w:bCs/>
          <w:sz w:val="20"/>
          <w:szCs w:val="20"/>
        </w:rPr>
        <w:t>)</w:t>
      </w:r>
    </w:p>
    <w:p w:rsidR="00701D4C" w:rsidRDefault="00701D4C" w:rsidP="00701D4C">
      <w:pPr>
        <w:rPr>
          <w:u w:val="single"/>
        </w:rPr>
      </w:pPr>
    </w:p>
    <w:p w:rsidR="00701D4C" w:rsidRPr="002E01E3" w:rsidRDefault="00701D4C" w:rsidP="00701D4C">
      <w:pPr>
        <w:rPr>
          <w:u w:val="single"/>
        </w:rPr>
      </w:pPr>
      <w:r w:rsidRPr="002E01E3">
        <w:rPr>
          <w:u w:val="single"/>
        </w:rPr>
        <w:t>The</w:t>
      </w:r>
      <w:r w:rsidRPr="002E01E3">
        <w:rPr>
          <w:sz w:val="16"/>
        </w:rPr>
        <w:t xml:space="preserve"> sustained grass-roots </w:t>
      </w:r>
      <w:r w:rsidRPr="002E01E3">
        <w:rPr>
          <w:u w:val="single"/>
        </w:rPr>
        <w:t xml:space="preserve">uproar over domestic surveillance has reached the ear of Congress, which is considering more than a dozen legislative measures to curtail the National Security Agency's various programs that spy on Americans </w:t>
      </w:r>
      <w:proofErr w:type="spellStart"/>
      <w:r w:rsidRPr="002E01E3">
        <w:rPr>
          <w:u w:val="single"/>
        </w:rPr>
        <w:t>en</w:t>
      </w:r>
      <w:proofErr w:type="spellEnd"/>
      <w:r w:rsidRPr="002E01E3">
        <w:rPr>
          <w:u w:val="single"/>
        </w:rPr>
        <w:t xml:space="preserve"> masse</w:t>
      </w:r>
      <w:r w:rsidRPr="002E01E3">
        <w:rPr>
          <w:sz w:val="16"/>
        </w:rPr>
        <w:t>. While most address merely the pieces of the problem, one in particular would address the many facets hidden even in the wake of the Snowden leaks.</w:t>
      </w:r>
      <w:r w:rsidRPr="002E01E3">
        <w:rPr>
          <w:sz w:val="12"/>
        </w:rPr>
        <w:t>¶</w:t>
      </w:r>
      <w:r w:rsidRPr="002E01E3">
        <w:rPr>
          <w:sz w:val="16"/>
        </w:rPr>
        <w:t xml:space="preserve"> Even relative to the Leahy and Conyers-</w:t>
      </w:r>
      <w:proofErr w:type="spellStart"/>
      <w:r w:rsidRPr="002E01E3">
        <w:rPr>
          <w:sz w:val="16"/>
        </w:rPr>
        <w:t>Amash</w:t>
      </w:r>
      <w:proofErr w:type="spellEnd"/>
      <w:r w:rsidRPr="002E01E3">
        <w:rPr>
          <w:sz w:val="16"/>
        </w:rPr>
        <w:t xml:space="preserve"> proposals, </w:t>
      </w:r>
      <w:r w:rsidRPr="002E01E3">
        <w:rPr>
          <w:u w:val="single"/>
        </w:rPr>
        <w:t>the widest-ranging bill among those pending in Congress is the "Surveillance State Repeal Act" (</w:t>
      </w:r>
      <w:hyperlink r:id="rId14" w:tgtFrame="_blank" w:history="1">
        <w:r w:rsidRPr="002E01E3">
          <w:rPr>
            <w:u w:val="single"/>
          </w:rPr>
          <w:t>HR 2818</w:t>
        </w:r>
      </w:hyperlink>
      <w:r w:rsidRPr="002E01E3">
        <w:rPr>
          <w:u w:val="single"/>
        </w:rPr>
        <w:t>) introduced by Rep. Rush Holt</w:t>
      </w:r>
      <w:r w:rsidRPr="002E01E3">
        <w:rPr>
          <w:sz w:val="16"/>
        </w:rPr>
        <w:t>, D-New Jersey, a former Princeton physics professor and former leader of the House Intelligence Committee.</w:t>
      </w:r>
      <w:r w:rsidRPr="002E01E3">
        <w:rPr>
          <w:u w:val="single"/>
        </w:rPr>
        <w:t xml:space="preserve"> The Holt bill, unlike any of the other measures proposed, would fully repeal the Patriot Act and the 2008 FISA amendments in their entirety, essentially restoring limits on executive power and unwinding the surveillance abuses of the George W. Bush and Obama administrations at once.</w:t>
      </w:r>
      <w:r w:rsidRPr="002E01E3">
        <w:rPr>
          <w:sz w:val="12"/>
        </w:rPr>
        <w:t>¶</w:t>
      </w:r>
      <w:r w:rsidRPr="002E01E3">
        <w:rPr>
          <w:sz w:val="16"/>
        </w:rPr>
        <w:t xml:space="preserve"> </w:t>
      </w:r>
      <w:r w:rsidRPr="002E01E3">
        <w:rPr>
          <w:u w:val="single"/>
        </w:rPr>
        <w:t>The first two enjoy bipartisan support</w:t>
      </w:r>
      <w:r w:rsidRPr="002E01E3">
        <w:rPr>
          <w:sz w:val="16"/>
        </w:rPr>
        <w:t>: the "FISA Accountability and Privacy Protection Act" (</w:t>
      </w:r>
      <w:hyperlink r:id="rId15" w:tgtFrame="_blank" w:history="1">
        <w:r w:rsidRPr="002E01E3">
          <w:rPr>
            <w:sz w:val="16"/>
          </w:rPr>
          <w:t>SB 1215</w:t>
        </w:r>
      </w:hyperlink>
      <w:r w:rsidRPr="002E01E3">
        <w:rPr>
          <w:sz w:val="16"/>
        </w:rPr>
        <w:t xml:space="preserve">), introduced by Senate Judiciary Chairman Patrick Leahy, D-Vermont, as well as the </w:t>
      </w:r>
      <w:proofErr w:type="spellStart"/>
      <w:r w:rsidRPr="002E01E3">
        <w:rPr>
          <w:sz w:val="16"/>
        </w:rPr>
        <w:t>Libert</w:t>
      </w:r>
      <w:proofErr w:type="spellEnd"/>
      <w:r w:rsidRPr="002E01E3">
        <w:rPr>
          <w:sz w:val="16"/>
        </w:rPr>
        <w:t>-E Act</w:t>
      </w:r>
      <w:hyperlink r:id="rId16" w:history="1">
        <w:r w:rsidRPr="002E01E3">
          <w:rPr>
            <w:sz w:val="16"/>
          </w:rPr>
          <w:t xml:space="preserve"> </w:t>
        </w:r>
      </w:hyperlink>
      <w:r w:rsidRPr="002E01E3">
        <w:rPr>
          <w:sz w:val="16"/>
        </w:rPr>
        <w:t>(</w:t>
      </w:r>
      <w:hyperlink r:id="rId17" w:tgtFrame="_blank" w:history="1">
        <w:r w:rsidRPr="002E01E3">
          <w:rPr>
            <w:sz w:val="16"/>
          </w:rPr>
          <w:t>HR 2399</w:t>
        </w:r>
      </w:hyperlink>
      <w:r w:rsidRPr="002E01E3">
        <w:rPr>
          <w:sz w:val="16"/>
        </w:rPr>
        <w:t xml:space="preserve">), co-sponsored by Reps. John Conyers, D-MI, and Justin </w:t>
      </w:r>
      <w:proofErr w:type="spellStart"/>
      <w:r w:rsidRPr="002E01E3">
        <w:rPr>
          <w:sz w:val="16"/>
        </w:rPr>
        <w:t>Amash</w:t>
      </w:r>
      <w:proofErr w:type="spellEnd"/>
      <w:r w:rsidRPr="002E01E3">
        <w:rPr>
          <w:sz w:val="16"/>
        </w:rPr>
        <w:t xml:space="preserve">, R-MI. </w:t>
      </w:r>
      <w:r w:rsidRPr="002E01E3">
        <w:rPr>
          <w:u w:val="single"/>
        </w:rPr>
        <w:t>Both bills would curtail powers extended in the FISA amendments of 2008, as well as portions of the Patriot Act.</w:t>
      </w:r>
    </w:p>
    <w:p w:rsidR="00701D4C" w:rsidRDefault="00701D4C" w:rsidP="00701D4C"/>
    <w:p w:rsidR="00701D4C" w:rsidRPr="00FE5E0B" w:rsidRDefault="00701D4C" w:rsidP="00701D4C">
      <w:pPr>
        <w:pStyle w:val="Heading4"/>
      </w:pPr>
      <w:r w:rsidRPr="00FE5E0B">
        <w:t xml:space="preserve">The FISA amendment act </w:t>
      </w:r>
      <w:r>
        <w:t>pertains to</w:t>
      </w:r>
      <w:r w:rsidRPr="00FE5E0B">
        <w:t xml:space="preserve"> domestic</w:t>
      </w:r>
      <w:r>
        <w:t xml:space="preserve"> surveillance</w:t>
      </w:r>
    </w:p>
    <w:p w:rsidR="00701D4C" w:rsidRPr="002E44B9" w:rsidRDefault="00701D4C" w:rsidP="00701D4C">
      <w:r w:rsidRPr="002E44B9">
        <w:rPr>
          <w:b/>
        </w:rPr>
        <w:t xml:space="preserve">Cato institute 12- </w:t>
      </w:r>
      <w:r w:rsidRPr="002E44B9">
        <w:t>(“The Surveillance Iceberg: The FISA Amendments Act and Mass Spying without Accountability”) http://www.cato.org/events/surveillance-iceberg-fisa-amendments-act-mass-spying-without-accountability</w:t>
      </w:r>
    </w:p>
    <w:p w:rsidR="00701D4C" w:rsidRDefault="00701D4C" w:rsidP="00701D4C">
      <w:r>
        <w:t xml:space="preserve"> </w:t>
      </w:r>
      <w:r w:rsidRPr="00F74845">
        <w:t xml:space="preserve">History teaches that </w:t>
      </w:r>
      <w:r w:rsidRPr="002E44B9">
        <w:rPr>
          <w:highlight w:val="yellow"/>
          <w:u w:val="single"/>
        </w:rPr>
        <w:t>government spying is naturally subject to abuse without strong oversight, yet only the tiniest fraction of electronic surveillance of Americans</w:t>
      </w:r>
      <w:r w:rsidRPr="00F74845">
        <w:t xml:space="preserve">—the tip of a vast and rapidly growing iceberg—is meaningfully visible to Congress, let alone the general public. </w:t>
      </w:r>
      <w:r w:rsidRPr="002E44B9">
        <w:rPr>
          <w:highlight w:val="yellow"/>
          <w:u w:val="single"/>
        </w:rPr>
        <w:t>Under the controversial FISA (Foreign Intelligence Surveillance Act) Amendments Act of 2008</w:t>
      </w:r>
      <w:r w:rsidRPr="002E44B9">
        <w:rPr>
          <w:highlight w:val="yellow"/>
        </w:rPr>
        <w:t>,</w:t>
      </w:r>
      <w:r w:rsidRPr="00F74845">
        <w:t xml:space="preserve"> set to expire at the end of the year, the </w:t>
      </w:r>
      <w:r w:rsidRPr="002E44B9">
        <w:rPr>
          <w:highlight w:val="yellow"/>
          <w:u w:val="single"/>
        </w:rPr>
        <w:t>National Security Agency is empowered to vacuum up the international communications of Americans under sweeping authorizations that dispense with the need for individual warrants</w:t>
      </w:r>
      <w:r w:rsidRPr="00F74845">
        <w:t xml:space="preserve">. </w:t>
      </w:r>
      <w:r w:rsidRPr="002E44B9">
        <w:rPr>
          <w:highlight w:val="yellow"/>
          <w:u w:val="single"/>
        </w:rPr>
        <w:t xml:space="preserve">Despite reports of large-scale </w:t>
      </w:r>
      <w:proofErr w:type="spellStart"/>
      <w:r w:rsidRPr="002E44B9">
        <w:rPr>
          <w:highlight w:val="yellow"/>
          <w:u w:val="single"/>
        </w:rPr>
        <w:t>overcollection</w:t>
      </w:r>
      <w:proofErr w:type="spellEnd"/>
      <w:r w:rsidRPr="002E44B9">
        <w:rPr>
          <w:highlight w:val="yellow"/>
          <w:u w:val="single"/>
        </w:rPr>
        <w:t xml:space="preserve"> of Americans’ e-mails and phone calls</w:t>
      </w:r>
      <w:r w:rsidRPr="002E44B9">
        <w:rPr>
          <w:b/>
          <w:sz w:val="24"/>
          <w:szCs w:val="24"/>
          <w:highlight w:val="yellow"/>
          <w:u w:val="single"/>
        </w:rPr>
        <w:t>, including purely domestic traffic</w:t>
      </w:r>
      <w:r w:rsidRPr="002E44B9">
        <w:rPr>
          <w:u w:val="single"/>
        </w:rPr>
        <w:t xml:space="preserve">, </w:t>
      </w:r>
      <w:r w:rsidRPr="002E44B9">
        <w:rPr>
          <w:highlight w:val="yellow"/>
          <w:u w:val="single"/>
        </w:rPr>
        <w:t>the NSA has brazenly refused to give Congress any estimate of how many citizens’ private conversations are being captured in its vast databases, and legislators have shown little willingness to demand greater transparency as they prepare to reauthorize the law</w:t>
      </w:r>
      <w:r w:rsidRPr="00F74845">
        <w:t>. Increasingly, even ordinary criminal investigations employ off-the-books electronic surveillance techniques that circumvent federal reporting requirements. The public is informed about the few thousand wiretaps authorized every year but remains largely in the dark about newer and far more prevalent techniques, such as the routine use of cell phones as sophisticated tracking devices.</w:t>
      </w:r>
    </w:p>
    <w:p w:rsidR="00701D4C" w:rsidRDefault="00701D4C" w:rsidP="00701D4C">
      <w:pPr>
        <w:rPr>
          <w:sz w:val="16"/>
        </w:rPr>
      </w:pPr>
    </w:p>
    <w:p w:rsidR="00701D4C" w:rsidRDefault="00701D4C" w:rsidP="00701D4C">
      <w:pPr>
        <w:pStyle w:val="Heading4"/>
      </w:pPr>
      <w:r>
        <w:t>Counter-interpretation—domestic means related to</w:t>
      </w:r>
    </w:p>
    <w:p w:rsidR="00701D4C" w:rsidRPr="005812D8" w:rsidRDefault="00701D4C" w:rsidP="00701D4C">
      <w:pPr>
        <w:rPr>
          <w:sz w:val="18"/>
          <w:szCs w:val="18"/>
        </w:rPr>
      </w:pPr>
      <w:r w:rsidRPr="005812D8">
        <w:rPr>
          <w:sz w:val="18"/>
          <w:szCs w:val="18"/>
        </w:rPr>
        <w:t xml:space="preserve">Merriam Webster Online Dictionary NO </w:t>
      </w:r>
      <w:proofErr w:type="gramStart"/>
      <w:r w:rsidRPr="005812D8">
        <w:rPr>
          <w:sz w:val="18"/>
          <w:szCs w:val="18"/>
        </w:rPr>
        <w:t>DATE(</w:t>
      </w:r>
      <w:proofErr w:type="gramEnd"/>
      <w:r w:rsidRPr="005812D8">
        <w:rPr>
          <w:sz w:val="18"/>
          <w:szCs w:val="18"/>
        </w:rPr>
        <w:t>http://www.merriam-webster.com/dictionary/domestic)</w:t>
      </w:r>
    </w:p>
    <w:p w:rsidR="00701D4C" w:rsidRPr="00331AD3" w:rsidRDefault="00701D4C" w:rsidP="00701D4C">
      <w:r w:rsidRPr="00331AD3">
        <w:t xml:space="preserve">: </w:t>
      </w:r>
      <w:proofErr w:type="gramStart"/>
      <w:r w:rsidRPr="00331AD3">
        <w:rPr>
          <w:rStyle w:val="StyleUnderline"/>
        </w:rPr>
        <w:t>of</w:t>
      </w:r>
      <w:proofErr w:type="gramEnd"/>
      <w:r w:rsidRPr="00331AD3">
        <w:rPr>
          <w:rStyle w:val="StyleUnderline"/>
        </w:rPr>
        <w:t>, relating to, or made in your own country</w:t>
      </w:r>
      <w:r>
        <w:t xml:space="preserve"> </w:t>
      </w:r>
      <w:r w:rsidRPr="00331AD3">
        <w:t>: relating to or involving someone's home or family</w:t>
      </w:r>
      <w:r>
        <w:t xml:space="preserve"> </w:t>
      </w:r>
      <w:r w:rsidRPr="00331AD3">
        <w:t>: relating to the work (such as cooking and cleaning) that is done in a person's home</w:t>
      </w:r>
    </w:p>
    <w:p w:rsidR="00701D4C" w:rsidRPr="00E20BF5" w:rsidRDefault="00701D4C" w:rsidP="00701D4C">
      <w:pPr>
        <w:rPr>
          <w:sz w:val="16"/>
        </w:rPr>
      </w:pPr>
    </w:p>
    <w:p w:rsidR="00701D4C" w:rsidRDefault="00701D4C" w:rsidP="00701D4C">
      <w:r>
        <w:t xml:space="preserve">Prefer our interpretation </w:t>
      </w:r>
    </w:p>
    <w:p w:rsidR="00701D4C" w:rsidRDefault="00701D4C" w:rsidP="00701D4C">
      <w:pPr>
        <w:pStyle w:val="ListParagraph"/>
        <w:numPr>
          <w:ilvl w:val="0"/>
          <w:numId w:val="11"/>
        </w:numPr>
        <w:spacing w:before="0" w:after="160" w:line="259" w:lineRule="auto"/>
      </w:pPr>
      <w:r>
        <w:t xml:space="preserve">Limits- </w:t>
      </w:r>
      <w:proofErr w:type="gramStart"/>
      <w:r>
        <w:t>The</w:t>
      </w:r>
      <w:proofErr w:type="gramEnd"/>
      <w:r>
        <w:t xml:space="preserve"> AFF only being only restricted to the word domestic opens the doors up to plenty of clash. The negative has more the enough time to prep for any plan that is only affecting the U.S. Now we are only allowed to being up any AFFS within the resolution. </w:t>
      </w:r>
    </w:p>
    <w:p w:rsidR="00701D4C" w:rsidRDefault="00701D4C" w:rsidP="00701D4C">
      <w:pPr>
        <w:pStyle w:val="ListParagraph"/>
        <w:numPr>
          <w:ilvl w:val="0"/>
          <w:numId w:val="11"/>
        </w:numPr>
        <w:spacing w:before="0" w:after="160" w:line="259" w:lineRule="auto"/>
      </w:pPr>
      <w:r>
        <w:t xml:space="preserve">Topic education- Under our interpretation we are only </w:t>
      </w:r>
      <w:proofErr w:type="spellStart"/>
      <w:r>
        <w:t>surveiling</w:t>
      </w:r>
      <w:proofErr w:type="spellEnd"/>
      <w:r>
        <w:t xml:space="preserve"> the U.S citizens. We are not </w:t>
      </w:r>
      <w:proofErr w:type="spellStart"/>
      <w:r>
        <w:t>surveiling</w:t>
      </w:r>
      <w:proofErr w:type="spellEnd"/>
      <w:r>
        <w:t xml:space="preserve"> anyone else. We are debating about the core topic here so the negative doesn’t lose education. </w:t>
      </w:r>
    </w:p>
    <w:p w:rsidR="00701D4C" w:rsidRDefault="00701D4C" w:rsidP="00701D4C">
      <w:pPr>
        <w:widowControl w:val="0"/>
        <w:autoSpaceDE w:val="0"/>
        <w:autoSpaceDN w:val="0"/>
        <w:adjustRightInd w:val="0"/>
        <w:spacing w:after="240"/>
        <w:rPr>
          <w:rFonts w:ascii="Helvetica" w:eastAsiaTheme="minorEastAsia" w:hAnsi="Helvetica" w:cs="Helvetica"/>
          <w:sz w:val="24"/>
          <w:szCs w:val="24"/>
        </w:rPr>
      </w:pPr>
      <w:r>
        <w:rPr>
          <w:rFonts w:ascii="Helvetica" w:eastAsiaTheme="minorEastAsia" w:hAnsi="Helvetica" w:cs="Helvetica"/>
          <w:sz w:val="24"/>
          <w:szCs w:val="24"/>
        </w:rPr>
        <w:t>Reasonability- All the AFF has to do is prove that we meet enough. Reasonability is better because</w:t>
      </w:r>
    </w:p>
    <w:p w:rsidR="00701D4C" w:rsidRDefault="00701D4C" w:rsidP="00701D4C">
      <w:pPr>
        <w:pStyle w:val="ListParagraph"/>
        <w:numPr>
          <w:ilvl w:val="0"/>
          <w:numId w:val="12"/>
        </w:numPr>
        <w:spacing w:before="0" w:after="160" w:line="259" w:lineRule="auto"/>
      </w:pPr>
      <w:r>
        <w:rPr>
          <w:rFonts w:ascii="Helvetica" w:eastAsiaTheme="minorEastAsia" w:hAnsi="Helvetica" w:cs="Helvetica"/>
          <w:sz w:val="24"/>
          <w:szCs w:val="24"/>
        </w:rPr>
        <w:t>There will be no need to debate interpretations. Debating the interpretations just promotes lazy negative debating. </w:t>
      </w:r>
    </w:p>
    <w:p w:rsidR="00701D4C" w:rsidRDefault="00701D4C" w:rsidP="00701D4C"/>
    <w:p w:rsidR="00701D4C" w:rsidRPr="00E13101" w:rsidRDefault="00701D4C" w:rsidP="00701D4C">
      <w:pPr>
        <w:pStyle w:val="Heading3"/>
      </w:pPr>
      <w:r>
        <w:t>We Meet</w:t>
      </w:r>
    </w:p>
    <w:p w:rsidR="00701D4C" w:rsidRDefault="00701D4C" w:rsidP="00701D4C"/>
    <w:p w:rsidR="00701D4C" w:rsidRDefault="00701D4C" w:rsidP="00701D4C">
      <w:pPr>
        <w:pStyle w:val="Heading4"/>
      </w:pPr>
      <w:r>
        <w:t>We meet-FISA surveils Americans’ International calls but the calls themselves are still domestic</w:t>
      </w:r>
    </w:p>
    <w:p w:rsidR="00701D4C" w:rsidRDefault="00701D4C" w:rsidP="00701D4C">
      <w:r>
        <w:rPr>
          <w:rStyle w:val="Style13ptBold"/>
        </w:rPr>
        <w:t xml:space="preserve">ACLU No </w:t>
      </w:r>
      <w:proofErr w:type="gramStart"/>
      <w:r>
        <w:rPr>
          <w:rStyle w:val="Style13ptBold"/>
        </w:rPr>
        <w:t>Date(</w:t>
      </w:r>
      <w:proofErr w:type="gramEnd"/>
      <w:r>
        <w:rPr>
          <w:rStyle w:val="Style13ptBold"/>
        </w:rPr>
        <w:t xml:space="preserve"> </w:t>
      </w:r>
      <w:r w:rsidRPr="00504A3F">
        <w:t xml:space="preserve">The American Civil Liberties Union (ACLU) is a nonpartisan, non-profit </w:t>
      </w:r>
      <w:proofErr w:type="spellStart"/>
      <w:r w:rsidRPr="00504A3F">
        <w:t>organizationwhose</w:t>
      </w:r>
      <w:proofErr w:type="spellEnd"/>
      <w:r w:rsidRPr="00504A3F">
        <w:t xml:space="preserve"> stated mission is "to defend and preserve the individual rights and liberties guaranteed to every person in this country by the Constitution and laws of the United States."[7] It works through litigation, lobbying, and community empowerment.</w:t>
      </w:r>
      <w:r>
        <w:rPr>
          <w:rStyle w:val="Style13ptBold"/>
        </w:rPr>
        <w:t xml:space="preserve"> </w:t>
      </w:r>
      <w:r w:rsidRPr="002D31BC">
        <w:t>“</w:t>
      </w:r>
      <w:r>
        <w:t xml:space="preserve">FIX FISA - END WARRANTLESS WIRETAPPING” </w:t>
      </w:r>
      <w:hyperlink r:id="rId18" w:history="1">
        <w:r w:rsidRPr="00A63114">
          <w:rPr>
            <w:rStyle w:val="Hyperlink"/>
          </w:rPr>
          <w:t>https://www.aclu.org/fix-fisa-end-warrantless-wiretapping</w:t>
        </w:r>
      </w:hyperlink>
      <w:r>
        <w:t>)</w:t>
      </w:r>
    </w:p>
    <w:p w:rsidR="00701D4C" w:rsidRDefault="00701D4C" w:rsidP="00701D4C">
      <w:pPr>
        <w:rPr>
          <w:rStyle w:val="StyleUnderline"/>
        </w:rPr>
      </w:pPr>
      <w:r w:rsidRPr="002D31BC">
        <w:rPr>
          <w:rStyle w:val="StyleUnderline"/>
        </w:rPr>
        <w:t>The FISA Amendments Act, passed in 2008 and reauthorized in 2012, gives the National Security Agency almost unchecked power to monitor Americans’ international phone calls and emails.</w:t>
      </w:r>
      <w:r>
        <w:t xml:space="preserve"> On October 29, 2012, the Supreme Court heard arguments in the ACLU’s challenge to the law. In February 2013, the Supreme Court dismissed the ACLU's lawsuit. The Foreign Intelligence Surveillance Act (FISA), enacted by Congress after the abuses of the 1960s and 70s, regulates the government’s conduct of intelligence surveillance inside the United States. It generally requires the government to seek warrants before monitoring Americans’ communications. </w:t>
      </w:r>
      <w:r w:rsidRPr="002D31BC">
        <w:rPr>
          <w:rStyle w:val="StyleUnderline"/>
        </w:rPr>
        <w:t xml:space="preserve">In 2001, however, President Bush authorized the NSA to launch a warrantless wiretapping program, and in 2008 Congress ratified and expanded that program. </w:t>
      </w:r>
    </w:p>
    <w:p w:rsidR="00701D4C" w:rsidRDefault="00701D4C" w:rsidP="00701D4C">
      <w:pPr>
        <w:pStyle w:val="Heading4"/>
      </w:pPr>
      <w:r>
        <w:t>We meet-FISA is domestic surveillance</w:t>
      </w:r>
    </w:p>
    <w:p w:rsidR="00701D4C" w:rsidRDefault="00701D4C" w:rsidP="00701D4C">
      <w:r>
        <w:rPr>
          <w:rStyle w:val="Style13ptBold"/>
        </w:rPr>
        <w:t>Granick 12</w:t>
      </w:r>
      <w:proofErr w:type="gramStart"/>
      <w:r>
        <w:rPr>
          <w:rStyle w:val="Style13ptBold"/>
        </w:rPr>
        <w:t xml:space="preserve">( </w:t>
      </w:r>
      <w:r w:rsidRPr="002D31BC">
        <w:t>Jennifer</w:t>
      </w:r>
      <w:proofErr w:type="gramEnd"/>
      <w:r w:rsidRPr="002D31BC">
        <w:t xml:space="preserve"> Granick is the Director of Civil Liberties at the Stanford Center for Internet and Society. Jennifer returns to Stanford after working with the internet boutique firm of </w:t>
      </w:r>
      <w:proofErr w:type="spellStart"/>
      <w:r w:rsidRPr="002D31BC">
        <w:t>Zwillgen</w:t>
      </w:r>
      <w:proofErr w:type="spellEnd"/>
      <w:r w:rsidRPr="002D31BC">
        <w:t xml:space="preserve"> PLLC. Before that, she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2D31BC">
        <w:t>Cyberlaw</w:t>
      </w:r>
      <w:proofErr w:type="spellEnd"/>
      <w:r w:rsidRPr="002D31BC">
        <w:t xml:space="preserve">, Computer Crime Law, Internet intermediary liability, and Internet law and policy. Before teaching at Stanford, Jennifer spent almost a decade practicing criminal defense law in California. </w:t>
      </w:r>
      <w:r>
        <w:t xml:space="preserve">“THE FISA AMENDMENTS ACT AUTHORIZES WARRANTLESS SPYING ON AMERICANS” </w:t>
      </w:r>
      <w:hyperlink r:id="rId19" w:history="1">
        <w:r w:rsidRPr="00A63114">
          <w:rPr>
            <w:rStyle w:val="Hyperlink"/>
          </w:rPr>
          <w:t>http://cyberlaw.stanford.edu/blog/2012/11/fisa-amendments-act-authorizes-warrantless-spying-americans</w:t>
        </w:r>
      </w:hyperlink>
      <w:r>
        <w:t>)</w:t>
      </w:r>
    </w:p>
    <w:p w:rsidR="00701D4C" w:rsidRDefault="00701D4C" w:rsidP="00701D4C">
      <w:r w:rsidRPr="002D31BC">
        <w:rPr>
          <w:rStyle w:val="StyleUnderline"/>
        </w:rPr>
        <w:t>By contrast, the FAA allows surveillance of a foreign entity without specifying the people to be monitored or the facilities, places, premises, or property at which surveillance will be directed. Because the target can be any foreign entity, the government can direct surveillance at any facility, even those on American soil, and monitor unspecified Americans’ international communications</w:t>
      </w:r>
      <w:r>
        <w:t xml:space="preserve"> to or from suspected agents of the foreign entity, or even about that entity. However, the government may not target Americans or intentionally acquire purely domestic communications.</w:t>
      </w:r>
    </w:p>
    <w:p w:rsidR="00701D4C" w:rsidRPr="00AF5046" w:rsidRDefault="00701D4C" w:rsidP="00701D4C"/>
    <w:p w:rsidR="00701D4C" w:rsidRDefault="00701D4C" w:rsidP="00701D4C">
      <w:pPr>
        <w:pStyle w:val="Heading3"/>
      </w:pPr>
      <w:r>
        <w:t>SSRA=Domestic Surveillance</w:t>
      </w:r>
    </w:p>
    <w:p w:rsidR="00701D4C" w:rsidRDefault="00701D4C" w:rsidP="00701D4C"/>
    <w:p w:rsidR="00701D4C" w:rsidRDefault="00701D4C" w:rsidP="00701D4C">
      <w:pPr>
        <w:pStyle w:val="Heading4"/>
      </w:pPr>
      <w:proofErr w:type="gramStart"/>
      <w:r>
        <w:t>the</w:t>
      </w:r>
      <w:proofErr w:type="gramEnd"/>
      <w:r>
        <w:t xml:space="preserve"> SSRA specifically solves for domestic surveillance.</w:t>
      </w:r>
    </w:p>
    <w:p w:rsidR="00701D4C" w:rsidRPr="00887348" w:rsidRDefault="00701D4C" w:rsidP="00701D4C">
      <w:pPr>
        <w:rPr>
          <w:sz w:val="16"/>
          <w:szCs w:val="16"/>
        </w:rPr>
      </w:pPr>
      <w:r w:rsidRPr="00887348">
        <w:rPr>
          <w:sz w:val="16"/>
          <w:szCs w:val="16"/>
        </w:rPr>
        <w:t>Greenwald &amp; Hussain 14 (Glenn, a journalist, constitutional lawyer, and author of four </w:t>
      </w:r>
      <w:r w:rsidRPr="00887348">
        <w:rPr>
          <w:b/>
          <w:iCs/>
          <w:sz w:val="16"/>
          <w:szCs w:val="16"/>
          <w:u w:val="single"/>
        </w:rPr>
        <w:t>New York Times</w:t>
      </w:r>
      <w:r w:rsidRPr="00887348">
        <w:rPr>
          <w:sz w:val="16"/>
          <w:szCs w:val="16"/>
        </w:rPr>
        <w:t xml:space="preserve"> best-selling books on politics and law. </w:t>
      </w:r>
      <w:proofErr w:type="spellStart"/>
      <w:r w:rsidRPr="00887348">
        <w:rPr>
          <w:sz w:val="16"/>
          <w:szCs w:val="16"/>
        </w:rPr>
        <w:t>Murtaza</w:t>
      </w:r>
      <w:proofErr w:type="spellEnd"/>
      <w:r w:rsidRPr="00887348">
        <w:rPr>
          <w:sz w:val="16"/>
          <w:szCs w:val="16"/>
        </w:rPr>
        <w:t xml:space="preserve"> Hussain is a journalist and political commentator. His work focuses on human rights, foreign policy, and cultural affairs.</w:t>
      </w:r>
    </w:p>
    <w:p w:rsidR="00701D4C" w:rsidRPr="00887348" w:rsidRDefault="00701D4C" w:rsidP="00701D4C">
      <w:pPr>
        <w:rPr>
          <w:sz w:val="16"/>
          <w:szCs w:val="16"/>
        </w:rPr>
      </w:pPr>
      <w:r w:rsidRPr="00887348">
        <w:rPr>
          <w:sz w:val="16"/>
          <w:szCs w:val="16"/>
        </w:rPr>
        <w:t xml:space="preserve"> “Meet the Muslim American leaders the NSA has been spying on” </w:t>
      </w:r>
      <w:hyperlink r:id="rId20" w:history="1">
        <w:r w:rsidRPr="00887348">
          <w:rPr>
            <w:rStyle w:val="Hyperlink"/>
            <w:sz w:val="16"/>
            <w:szCs w:val="16"/>
          </w:rPr>
          <w:t>https://firstlook.org/theintercept/2014/07/09/under-surveillance/</w:t>
        </w:r>
      </w:hyperlink>
      <w:r w:rsidRPr="00887348">
        <w:rPr>
          <w:sz w:val="16"/>
          <w:szCs w:val="16"/>
        </w:rPr>
        <w:t xml:space="preserve"> 7/9/14 </w:t>
      </w:r>
      <w:proofErr w:type="spellStart"/>
      <w:r w:rsidRPr="00887348">
        <w:rPr>
          <w:sz w:val="16"/>
          <w:szCs w:val="16"/>
        </w:rPr>
        <w:t>crc</w:t>
      </w:r>
      <w:proofErr w:type="spellEnd"/>
      <w:r w:rsidRPr="00887348">
        <w:rPr>
          <w:sz w:val="16"/>
          <w:szCs w:val="16"/>
        </w:rPr>
        <w:t>)</w:t>
      </w:r>
    </w:p>
    <w:p w:rsidR="00701D4C" w:rsidRPr="00C15FA2" w:rsidRDefault="00701D4C" w:rsidP="00701D4C"/>
    <w:p w:rsidR="00701D4C" w:rsidRPr="00AF5A0F" w:rsidRDefault="00701D4C" w:rsidP="00701D4C">
      <w:pPr>
        <w:rPr>
          <w:sz w:val="16"/>
        </w:rPr>
      </w:pPr>
      <w:r w:rsidRPr="00AF5A0F">
        <w:rPr>
          <w:u w:val="single"/>
        </w:rPr>
        <w:t>The individuals appear on an NSA spreadsheet in the Snowden archives called “FISA recap”</w:t>
      </w:r>
      <w:r w:rsidRPr="00AF5A0F">
        <w:rPr>
          <w:sz w:val="16"/>
        </w:rPr>
        <w:t xml:space="preserve">—short for the Foreign Intelligence Surveillance Act. Under that law, </w:t>
      </w:r>
      <w:r w:rsidRPr="00AF5A0F">
        <w:rPr>
          <w:u w:val="single"/>
        </w:rPr>
        <w:t xml:space="preserve">the Justice Department must convince a judge with the top-secret Foreign Intelligence Surveillance Court that there is probable cause to believe that </w:t>
      </w:r>
      <w:r w:rsidRPr="00C15FA2">
        <w:rPr>
          <w:b/>
          <w:u w:val="single"/>
        </w:rPr>
        <w:t xml:space="preserve">American targets </w:t>
      </w:r>
      <w:r w:rsidRPr="00AF5A0F">
        <w:rPr>
          <w:u w:val="single"/>
        </w:rPr>
        <w:t>are not only agents of an international terrorist organization or other foreign power, but also “are or may be” engaged in or abetting espionage, sabotage, or terrorism.</w:t>
      </w:r>
      <w:r w:rsidRPr="00AF5A0F">
        <w:rPr>
          <w:sz w:val="16"/>
        </w:rPr>
        <w:t xml:space="preserve"> The authorizations must be renewed by the court, usually every 90 days for U.S. citizens.</w:t>
      </w:r>
    </w:p>
    <w:p w:rsidR="00701D4C" w:rsidRDefault="00701D4C" w:rsidP="00701D4C">
      <w:pPr>
        <w:rPr>
          <w:sz w:val="16"/>
        </w:rPr>
      </w:pPr>
    </w:p>
    <w:p w:rsidR="00701D4C" w:rsidRPr="00903741" w:rsidRDefault="00701D4C" w:rsidP="00701D4C"/>
    <w:p w:rsidR="00A95652" w:rsidRPr="00B55AD5" w:rsidRDefault="00A95652" w:rsidP="00B55AD5"/>
    <w:p w:rsidR="00701D4C" w:rsidRDefault="00701D4C" w:rsidP="00701D4C">
      <w:pPr>
        <w:pStyle w:val="Heading2"/>
      </w:pPr>
      <w:bookmarkStart w:id="0" w:name="_GoBack"/>
      <w:proofErr w:type="spellStart"/>
      <w:r>
        <w:t>Neolib</w:t>
      </w:r>
      <w:proofErr w:type="spellEnd"/>
      <w:r>
        <w:t xml:space="preserve"> K</w:t>
      </w:r>
    </w:p>
    <w:p w:rsidR="00701D4C" w:rsidRDefault="00701D4C" w:rsidP="00701D4C"/>
    <w:p w:rsidR="00701D4C" w:rsidRDefault="00701D4C" w:rsidP="00701D4C">
      <w:pPr>
        <w:pStyle w:val="Heading3"/>
      </w:pPr>
      <w:proofErr w:type="spellStart"/>
      <w:r>
        <w:t>Neolib</w:t>
      </w:r>
      <w:proofErr w:type="spellEnd"/>
      <w:r>
        <w:t xml:space="preserve"> Link—SSRA</w:t>
      </w:r>
    </w:p>
    <w:p w:rsidR="00701D4C" w:rsidRPr="008B2D54" w:rsidRDefault="00701D4C" w:rsidP="00701D4C"/>
    <w:p w:rsidR="00701D4C" w:rsidRDefault="00701D4C" w:rsidP="00701D4C">
      <w:pPr>
        <w:pStyle w:val="Heading4"/>
      </w:pPr>
      <w:r>
        <w:t xml:space="preserve">Neoliberalism has created an expository society—to ensure profit, public and private actors work to move populations online into “digital amusement parks” to maximize consumption—curtailing surveillance isn’t the solution, because surveillance isn’t the problem—the problem is we willingly disclose personal information online in order to exist in our digitized neoliberal age—the underlying goal of the </w:t>
      </w:r>
      <w:proofErr w:type="spellStart"/>
      <w:r>
        <w:t>aff</w:t>
      </w:r>
      <w:proofErr w:type="spellEnd"/>
      <w:r>
        <w:t xml:space="preserve"> is to distract citizens with false promises of cyber-security in order to continue the flow of consumers into their digital theme parks</w:t>
      </w:r>
    </w:p>
    <w:p w:rsidR="00701D4C" w:rsidRPr="00DC5143" w:rsidRDefault="00701D4C" w:rsidP="00701D4C">
      <w:pPr>
        <w:rPr>
          <w:rStyle w:val="Style13ptBold"/>
        </w:rPr>
      </w:pPr>
      <w:r w:rsidRPr="00DC5143">
        <w:rPr>
          <w:rStyle w:val="Style13ptBold"/>
        </w:rPr>
        <w:t>Harcourt, Professor of Law at Columbia University, 14</w:t>
      </w:r>
    </w:p>
    <w:p w:rsidR="00701D4C" w:rsidRPr="00DC5143" w:rsidRDefault="00701D4C" w:rsidP="00701D4C">
      <w:r>
        <w:t xml:space="preserve">Bernard, His scholarship intersects social and political theory, the sociology of punishment, and penal law and procedure, served most recently as the Julius </w:t>
      </w:r>
      <w:proofErr w:type="spellStart"/>
      <w:r>
        <w:t>Kreeger</w:t>
      </w:r>
      <w:proofErr w:type="spellEnd"/>
      <w:r>
        <w:t xml:space="preserve"> Professor of Law and Political Science at The University of Chicago, “Digital Security in the Expository Society: Spectacle, Surveillance, and Exhibition in the Neoliberal Age of Big Data”, SSRN, http://papers.ssrn.com/sol3/papers.cfm?abstract_id=2455223</w:t>
      </w:r>
    </w:p>
    <w:p w:rsidR="00701D4C" w:rsidRPr="00270BA8" w:rsidRDefault="00701D4C" w:rsidP="00701D4C">
      <w:pPr>
        <w:rPr>
          <w:rStyle w:val="Emphasis"/>
        </w:rPr>
      </w:pPr>
      <w:r w:rsidRPr="004C550B">
        <w:rPr>
          <w:sz w:val="8"/>
        </w:rPr>
        <w:t xml:space="preserve"> </w:t>
      </w:r>
      <w:r w:rsidRPr="00270BA8">
        <w:rPr>
          <w:rStyle w:val="Emphasis"/>
        </w:rPr>
        <w:t xml:space="preserve">How then do we conceptualize and visualize relations of power in our digitized neoliberal age? </w:t>
      </w:r>
      <w:r w:rsidRPr="004C550B">
        <w:rPr>
          <w:sz w:val="8"/>
        </w:rPr>
        <w:t xml:space="preserve">Where can we find the architectural schematic to understand digital security? </w:t>
      </w:r>
      <w:r w:rsidRPr="003D0915">
        <w:rPr>
          <w:rStyle w:val="Emphasis"/>
        </w:rPr>
        <w:t>Both of the classic forms—spectacle and surveillance—seem no longer adequate</w:t>
      </w:r>
      <w:r w:rsidRPr="004C550B">
        <w:rPr>
          <w:sz w:val="8"/>
        </w:rPr>
        <w:t xml:space="preserve">, and to be honest, the contrast between the two may well have been drawn too sharply. As W.J.T. Mitchell presciently observes in The Spectacle Today, neither term can possibly be understood as mutually exclusive in our contemporary condition; rather, spectacle and surveillance should be seen, as Mitchell explains, as “dialectical forces in the exertion of power and resistance to power.”54 I would go further, though, and suggest that </w:t>
      </w:r>
      <w:r w:rsidRPr="003D0915">
        <w:rPr>
          <w:rStyle w:val="Emphasis"/>
        </w:rPr>
        <w:t>both forms—spectacle and surveillance—are overshadowed or surpassed today</w:t>
      </w:r>
      <w:r w:rsidRPr="004C550B">
        <w:rPr>
          <w:sz w:val="8"/>
        </w:rPr>
        <w:t xml:space="preserve">, or ought to be complemented, </w:t>
      </w:r>
      <w:r w:rsidRPr="003D0915">
        <w:rPr>
          <w:rStyle w:val="Emphasis"/>
        </w:rPr>
        <w:t>by a third: exposure, or exposition, or, perhaps better, the exhibition. Today, we are not coerced into revealing our most intimate desires.</w:t>
      </w:r>
      <w:r w:rsidRPr="004C550B">
        <w:rPr>
          <w:sz w:val="8"/>
        </w:rPr>
        <w:t xml:space="preserve"> There is no telescreen forcibly anchored into the wall of our apartments that we cannot turn off</w:t>
      </w:r>
      <w:proofErr w:type="gramStart"/>
      <w:r w:rsidRPr="004C550B">
        <w:rPr>
          <w:sz w:val="8"/>
        </w:rPr>
        <w:t>,55</w:t>
      </w:r>
      <w:proofErr w:type="gramEnd"/>
      <w:r w:rsidRPr="004C550B">
        <w:rPr>
          <w:sz w:val="8"/>
        </w:rPr>
        <w:t xml:space="preserve"> nor are we forcibly detained in a see-through cell within the omnipresent view of a central watchtower. We are neither forced into the arena, nor compelled to reveal our most intimate desires.56 </w:t>
      </w:r>
      <w:r w:rsidRPr="00270BA8">
        <w:rPr>
          <w:rStyle w:val="Emphasis"/>
        </w:rPr>
        <w:t>No, we are not being surveilled today, so much as we are exposing or exhibiting ourselves knowingly and willingly</w:t>
      </w:r>
      <w:r w:rsidRPr="004C550B">
        <w:rPr>
          <w:sz w:val="8"/>
        </w:rPr>
        <w:t xml:space="preserve">, with all our love, lust, and passion. </w:t>
      </w:r>
      <w:r w:rsidRPr="00270BA8">
        <w:rPr>
          <w:rStyle w:val="Emphasis"/>
        </w:rPr>
        <w:t>The relation is now inversed: we, digital subjects, we homo digitalis, we “digital persons,”</w:t>
      </w:r>
      <w:r w:rsidRPr="004C550B">
        <w:rPr>
          <w:sz w:val="8"/>
        </w:rPr>
        <w:t xml:space="preserve">57 </w:t>
      </w:r>
      <w:r w:rsidRPr="00270BA8">
        <w:rPr>
          <w:rStyle w:val="Emphasis"/>
        </w:rPr>
        <w:t xml:space="preserve">we give ourselves up happily, voluntarily, in a mad frenzy of disclosure. </w:t>
      </w:r>
      <w:r w:rsidRPr="004C550B">
        <w:rPr>
          <w:sz w:val="8"/>
        </w:rPr>
        <w:t xml:space="preserve">We expose our most intimate details in play, in love, in desire, in consumption, in a stream of texts, Tweets, emoticons and </w:t>
      </w:r>
      <w:proofErr w:type="spellStart"/>
      <w:r w:rsidRPr="004C550B">
        <w:rPr>
          <w:sz w:val="8"/>
        </w:rPr>
        <w:t>Instagrams</w:t>
      </w:r>
      <w:proofErr w:type="spellEnd"/>
      <w:r w:rsidRPr="004C550B">
        <w:rPr>
          <w:sz w:val="8"/>
        </w:rPr>
        <w:t xml:space="preserve">, e-mails and Snapchats, Facebook posts, links, shares and likes—throughout our digital lives, in our work, for our political convictions, to satisfy our appetites, </w:t>
      </w:r>
      <w:r w:rsidRPr="00270BA8">
        <w:rPr>
          <w:rStyle w:val="Emphasis"/>
        </w:rPr>
        <w:t>to become ourselves</w:t>
      </w:r>
      <w:r w:rsidRPr="004C550B">
        <w:rPr>
          <w:sz w:val="8"/>
        </w:rPr>
        <w:t xml:space="preserve">. Even those of us who do not partake in the rich world of social media have no alternative but to share our intimate lives and political views in texts, e-mails, and Skype conversations—knowing that we are exposing ourselves. We write love notes and political comments, we share intimate photos and inside jokes, we throw ourselves onto the screen in our virtual spectacular forms—often wishing more than anything to be seen, to be “liked,” to feel connected, or simply because it is the only way to communicate today. For most of us, </w:t>
      </w:r>
      <w:r w:rsidRPr="00270BA8">
        <w:rPr>
          <w:rStyle w:val="Emphasis"/>
        </w:rPr>
        <w:t>our digital existence is our life—it is practically the pulse, the bloodstream, the very current of our daily routines. We need to be plugged not just to feel fully alive, but to be human</w:t>
      </w:r>
      <w:r w:rsidRPr="004C550B">
        <w:rPr>
          <w:sz w:val="8"/>
        </w:rPr>
        <w:t xml:space="preserve">, all too human. Guy </w:t>
      </w:r>
      <w:proofErr w:type="spellStart"/>
      <w:r w:rsidRPr="004C550B">
        <w:rPr>
          <w:sz w:val="8"/>
        </w:rPr>
        <w:t>Debord</w:t>
      </w:r>
      <w:proofErr w:type="spellEnd"/>
      <w:r w:rsidRPr="004C550B">
        <w:rPr>
          <w:sz w:val="8"/>
        </w:rPr>
        <w:t xml:space="preserve"> spoke of “the society of the spectacle.” Foucault drew our attention instead to “the punitive society.” But it seems as if, today, </w:t>
      </w:r>
      <w:r w:rsidRPr="00270BA8">
        <w:rPr>
          <w:rStyle w:val="Emphasis"/>
        </w:rPr>
        <w:t>we live in the expository society</w:t>
      </w:r>
      <w:r w:rsidRPr="004C550B">
        <w:rPr>
          <w:sz w:val="8"/>
        </w:rPr>
        <w:t xml:space="preserve">.  How then can we visualize the architecture of this society of the exhibition? And recall that there are two key stages to visualize: first, the neoliberal moment, with its mix of private and public, of consumption and consumerism, of </w:t>
      </w:r>
      <w:proofErr w:type="spellStart"/>
      <w:r w:rsidRPr="004C550B">
        <w:rPr>
          <w:sz w:val="8"/>
        </w:rPr>
        <w:t>responsibilization</w:t>
      </w:r>
      <w:proofErr w:type="spellEnd"/>
      <w:r w:rsidRPr="004C550B">
        <w:rPr>
          <w:sz w:val="8"/>
        </w:rPr>
        <w:t xml:space="preserve"> and reregulation, of maximizing and minimizing; and second, the digitization of every aspect of the neoliberal paradigm—digital security. Let’s turn first to the neoliberal aspect. </w:t>
      </w:r>
      <w:r w:rsidRPr="00270BA8">
        <w:rPr>
          <w:rStyle w:val="Emphasis"/>
        </w:rPr>
        <w:t>How can we schematize relations of power in our neoliberal condition? What I would propose, as the architectural schema that best captures the neoliberal moment, is the amusement park</w:t>
      </w:r>
      <w:r w:rsidRPr="004C550B">
        <w:rPr>
          <w:sz w:val="8"/>
        </w:rPr>
        <w:t xml:space="preserve"> or the theme park—or more generally, the themed space. </w:t>
      </w:r>
      <w:r w:rsidRPr="00270BA8">
        <w:rPr>
          <w:rStyle w:val="Emphasis"/>
        </w:rPr>
        <w:t>A private commercial space, for profit, that has been underwritten and made possible by state and municipal governments. A mixed private-public space—or perhaps, more accurately, a space of private profit and public expenditures—that practices a form of management or control of flows of populations, to maximize the number of visitors, to attract more advertising, to stimulate consumption, to facilitate spending. These are quintessential spaces that seek to optimize the movement of large populations in order to maximize their consumption, while at the same time minimizing labor and other expenditures. This is not just a spectacle, because everything is scattered. The goal is to</w:t>
      </w:r>
      <w:r w:rsidRPr="004C550B">
        <w:rPr>
          <w:sz w:val="8"/>
        </w:rPr>
        <w:t xml:space="preserve"> distribute, not concentrate, the population. To </w:t>
      </w:r>
      <w:r w:rsidRPr="00270BA8">
        <w:rPr>
          <w:rStyle w:val="Emphasis"/>
        </w:rPr>
        <w:t>avoid amassing consumers on any one spectacle. The goal is to</w:t>
      </w:r>
      <w:r w:rsidRPr="004C550B">
        <w:rPr>
          <w:sz w:val="8"/>
        </w:rPr>
        <w:t xml:space="preserve"> optimize and redirect queues, to make them feel shorter than they are, to learn how to </w:t>
      </w:r>
      <w:r w:rsidRPr="00270BA8">
        <w:rPr>
          <w:rStyle w:val="Emphasis"/>
        </w:rPr>
        <w:t>manage the patience of consumers who want to see, but who are</w:t>
      </w:r>
      <w:r w:rsidRPr="004C550B">
        <w:rPr>
          <w:sz w:val="8"/>
        </w:rPr>
        <w:t xml:space="preserve">, in fact, </w:t>
      </w:r>
      <w:r w:rsidRPr="00270BA8">
        <w:rPr>
          <w:rStyle w:val="Emphasis"/>
        </w:rPr>
        <w:t>never</w:t>
      </w:r>
      <w:r w:rsidRPr="004C550B">
        <w:rPr>
          <w:sz w:val="8"/>
        </w:rPr>
        <w:t xml:space="preserve">, or almost never, </w:t>
      </w:r>
      <w:r w:rsidRPr="00270BA8">
        <w:rPr>
          <w:rStyle w:val="Emphasis"/>
        </w:rPr>
        <w:t>sitting in the arena</w:t>
      </w:r>
      <w:r w:rsidRPr="004C550B">
        <w:rPr>
          <w:sz w:val="8"/>
        </w:rPr>
        <w:t xml:space="preserve">. To be sure, </w:t>
      </w:r>
      <w:r w:rsidRPr="00270BA8">
        <w:rPr>
          <w:rStyle w:val="Emphasis"/>
        </w:rPr>
        <w:t>surveillance goes on</w:t>
      </w:r>
      <w:r w:rsidRPr="004C550B">
        <w:rPr>
          <w:sz w:val="8"/>
        </w:rPr>
        <w:t xml:space="preserve">; but that is only one dimension of the endeavor. There are, naturally, a large number of CCTV cameras. </w:t>
      </w:r>
      <w:r w:rsidRPr="00270BA8">
        <w:rPr>
          <w:rStyle w:val="Emphasis"/>
        </w:rPr>
        <w:t>The watchful eye is everywhere</w:t>
      </w:r>
      <w:r w:rsidRPr="004C550B">
        <w:rPr>
          <w:sz w:val="8"/>
        </w:rPr>
        <w:t xml:space="preserve">. </w:t>
      </w:r>
      <w:r w:rsidRPr="00270BA8">
        <w:rPr>
          <w:rStyle w:val="Emphasis"/>
        </w:rPr>
        <w:t>That is</w:t>
      </w:r>
      <w:r w:rsidRPr="004C550B">
        <w:rPr>
          <w:sz w:val="8"/>
        </w:rPr>
        <w:t xml:space="preserve">, in fact, </w:t>
      </w:r>
      <w:r w:rsidRPr="00270BA8">
        <w:rPr>
          <w:rStyle w:val="Emphasis"/>
        </w:rPr>
        <w:t>what renders Disneyland so popular—the feeling that everything is monitored, that everything is secure, that the children, or rather the parents have nothing to fear. There is continuous surveillance, but not in a panoptic form. We do not internalize the gaze, we are reassured by it.</w:t>
      </w:r>
    </w:p>
    <w:p w:rsidR="00701D4C" w:rsidRDefault="00701D4C" w:rsidP="00701D4C"/>
    <w:p w:rsidR="00701D4C" w:rsidRDefault="00701D4C" w:rsidP="00701D4C">
      <w:pPr>
        <w:pStyle w:val="Heading3"/>
      </w:pPr>
      <w:proofErr w:type="spellStart"/>
      <w:r>
        <w:t>Neolib</w:t>
      </w:r>
      <w:proofErr w:type="spellEnd"/>
      <w:r>
        <w:t xml:space="preserve"> Alt—SSRA</w:t>
      </w:r>
    </w:p>
    <w:p w:rsidR="00701D4C" w:rsidRPr="008B2D54" w:rsidRDefault="00701D4C" w:rsidP="00701D4C"/>
    <w:p w:rsidR="00701D4C" w:rsidRDefault="00701D4C" w:rsidP="00701D4C">
      <w:pPr>
        <w:pStyle w:val="Heading4"/>
      </w:pPr>
      <w:r>
        <w:t>The alternative solves best—both teams agree that the state depends on private corporate services for surveillance—we need critical frameworks that consider NOT ONLY the domestic security apparatus, but the international capitalist formations that motivate neoliberal abuses of state intelligence for private gains</w:t>
      </w:r>
    </w:p>
    <w:p w:rsidR="00701D4C" w:rsidRPr="00BA26A1" w:rsidRDefault="00701D4C" w:rsidP="00701D4C">
      <w:pPr>
        <w:rPr>
          <w:rStyle w:val="Style13ptBold"/>
        </w:rPr>
      </w:pPr>
      <w:r w:rsidRPr="00BA26A1">
        <w:rPr>
          <w:rStyle w:val="Style13ptBold"/>
        </w:rPr>
        <w:t>Price, Professor of Anthropology, 14</w:t>
      </w:r>
    </w:p>
    <w:p w:rsidR="00701D4C" w:rsidRPr="00142FE7" w:rsidRDefault="00701D4C" w:rsidP="00701D4C">
      <w:r>
        <w:t>David, Professor of Anthropology in the Department of Society and Social Justice at Saint Martin’s University, “The New Surveillance Normal”, Monthly Review, July-August 2014, https://monthlyreview.org/2014/07/01/the-new-surveillance-normal/</w:t>
      </w:r>
    </w:p>
    <w:p w:rsidR="00701D4C" w:rsidRPr="004C550B" w:rsidRDefault="00701D4C" w:rsidP="00701D4C">
      <w:pPr>
        <w:rPr>
          <w:rStyle w:val="Emphasis"/>
        </w:rPr>
      </w:pPr>
      <w:r w:rsidRPr="00142FE7">
        <w:rPr>
          <w:sz w:val="16"/>
        </w:rPr>
        <w:t>Convergence of State and Corporate Metadata Dreams</w:t>
      </w:r>
      <w:r w:rsidRPr="00142FE7">
        <w:rPr>
          <w:sz w:val="12"/>
        </w:rPr>
        <w:t>¶</w:t>
      </w:r>
      <w:r w:rsidRPr="00142FE7">
        <w:rPr>
          <w:sz w:val="16"/>
        </w:rPr>
        <w:t xml:space="preserve"> The past two decades brought an accelerated independent growth of corporate and governmental electronic surveillance programs tracking metadata and compiling electronic dossiers. The NSA, FBI, Department of Defense, and CIA’s metadata programs developed independently from, and with differing goals from, the consumer surveillance systems that used cookies and consumer discount cards, sniffing Gmail content, compiling consumer profiles, and other means of tracking individual Internet behaviors for marketing purposes. Public acceptance of electronic monitoring and metadata collection transpired incrementally, with increasing acceptance of corporate-based consumer monitoring programs, and reduced resistance to governmental surveillance.</w:t>
      </w:r>
      <w:r w:rsidRPr="00142FE7">
        <w:rPr>
          <w:sz w:val="12"/>
        </w:rPr>
        <w:t>¶</w:t>
      </w:r>
      <w:r w:rsidRPr="00142FE7">
        <w:rPr>
          <w:sz w:val="16"/>
        </w:rPr>
        <w:t xml:space="preserve"> These two </w:t>
      </w:r>
      <w:r w:rsidRPr="00142FE7">
        <w:rPr>
          <w:rStyle w:val="StyleUnderline"/>
        </w:rPr>
        <w:t>surveillance tracks developed with separate motivations, one for security and the other for commerce, but both desire to make individuals and groups legible for reasons of anticipation and control. The collection and use of this metadata finds a synchronic convergence of intrusions, as consumer capitalism and a U.S. national security state leaves Americans vulnerable, and a world open to the probing and control by agents of commerce and security</w:t>
      </w:r>
      <w:r w:rsidRPr="00142FE7">
        <w:rPr>
          <w:sz w:val="16"/>
        </w:rPr>
        <w:t xml:space="preserve">. As Bruce </w:t>
      </w:r>
      <w:proofErr w:type="spellStart"/>
      <w:r w:rsidRPr="00142FE7">
        <w:rPr>
          <w:sz w:val="16"/>
        </w:rPr>
        <w:t>Schneier</w:t>
      </w:r>
      <w:proofErr w:type="spellEnd"/>
      <w:r w:rsidRPr="00142FE7">
        <w:rPr>
          <w:sz w:val="16"/>
        </w:rPr>
        <w:t xml:space="preserve"> recently observed, “surveillance is still the business model of the Internet, and every one of those companies wants to access your communications and your metadata.”7</w:t>
      </w:r>
      <w:r w:rsidRPr="00142FE7">
        <w:rPr>
          <w:sz w:val="12"/>
        </w:rPr>
        <w:t>¶</w:t>
      </w:r>
      <w:r w:rsidRPr="00142FE7">
        <w:rPr>
          <w:sz w:val="16"/>
        </w:rPr>
        <w:t xml:space="preserve"> But this convergence carries its own contradictions. Public trust in (and the economic value of) cloud servers, telecommunications providers, email, and search engine services suffered following revelations that the public statements of Verizon, Google, and others had been less than forthright in declaring their claims of not knowing about the NSA monitoring their customers. A March 2014 USA Today survey found 38 percent of respondents believed the NSA violates their privacy, with distrust of Facebook (26 percent) surpassing even the IRS (18 percent) or Google (12 percent)—the significance of these results is that the Snowden NSA revelations damaged the reputations and financial standing of a broad range of technology-based industries.8 </w:t>
      </w:r>
      <w:r w:rsidRPr="00142FE7">
        <w:rPr>
          <w:rStyle w:val="StyleUnderline"/>
        </w:rPr>
        <w:t>With the assistance of private ISPs, various corporations, and the NSA, our metadata is accessed under a shell game of four distinct sets of legal authorizations. These allow spokespersons from corporate ISPs and the NSA to make misleading statements to the press about not conducting surveillance operations under a particular program such as FISA, when one of the other authorizations is being used.</w:t>
      </w:r>
      <w:r w:rsidRPr="00142FE7">
        <w:rPr>
          <w:sz w:val="16"/>
        </w:rPr>
        <w:t>9</w:t>
      </w:r>
      <w:r w:rsidRPr="00142FE7">
        <w:rPr>
          <w:sz w:val="12"/>
        </w:rPr>
        <w:t>¶</w:t>
      </w:r>
      <w:r w:rsidRPr="00142FE7">
        <w:rPr>
          <w:sz w:val="16"/>
        </w:rPr>
        <w:t xml:space="preserve"> </w:t>
      </w:r>
      <w:r w:rsidRPr="00142FE7">
        <w:rPr>
          <w:rStyle w:val="Emphasis"/>
        </w:rPr>
        <w:t>Snowden’s revelations reveal a world where the NSA is dependent on private corporate services for the outsourced collection of data, and where the NSA is increasingly reliant on corporate owned data farms where the storage and analysis of the data occurs</w:t>
      </w:r>
      <w:r w:rsidRPr="00142FE7">
        <w:rPr>
          <w:sz w:val="16"/>
        </w:rPr>
        <w:t>. In the neoliberal United States</w:t>
      </w:r>
      <w:r w:rsidRPr="00142FE7">
        <w:rPr>
          <w:rStyle w:val="StyleUnderline"/>
        </w:rPr>
        <w:t>, Amazon and other private firms lease massive cloud server space to the CIA, under an arrangement where it becomes a share cropper on these scattered data farms</w:t>
      </w:r>
      <w:r w:rsidRPr="00142FE7">
        <w:rPr>
          <w:sz w:val="16"/>
        </w:rPr>
        <w:t xml:space="preserve">. These arrangements present nebulous security relationships raising questions of role confusion in shifting patron–client relationships; and </w:t>
      </w:r>
      <w:r w:rsidRPr="00142FE7">
        <w:rPr>
          <w:rStyle w:val="StyleUnderline"/>
        </w:rPr>
        <w:t>whatever resistance corporations like Amazon might have had to assisting NSA, CIA, or intelligence agencies is further compromised by relations of commerce</w:t>
      </w:r>
      <w:r w:rsidRPr="00142FE7">
        <w:rPr>
          <w:sz w:val="16"/>
        </w:rPr>
        <w:t>. This creates relationships of culpability, as Norman Solomon suggests, with Amazon’s $600 million CIA data farm contract: “</w:t>
      </w:r>
      <w:r w:rsidRPr="00142FE7">
        <w:rPr>
          <w:rStyle w:val="StyleUnderline"/>
        </w:rPr>
        <w:t>if Obama orders the CIA to kill a U.S. Citizen, Amazon will be a partner in assassination.</w:t>
      </w:r>
      <w:r w:rsidRPr="00142FE7">
        <w:rPr>
          <w:sz w:val="16"/>
        </w:rPr>
        <w:t xml:space="preserve">”10 Such arrangements diffuse complicity in ways seldom considered by consumers focused on Amazon Prime’s ability to speedily deliver a My Little Pony play set for a </w:t>
      </w:r>
      <w:proofErr w:type="spellStart"/>
      <w:r w:rsidRPr="00142FE7">
        <w:rPr>
          <w:sz w:val="16"/>
        </w:rPr>
        <w:t>brony</w:t>
      </w:r>
      <w:proofErr w:type="spellEnd"/>
      <w:r w:rsidRPr="00142FE7">
        <w:rPr>
          <w:sz w:val="16"/>
        </w:rPr>
        <w:t xml:space="preserve"> nephew’s birthday party, not on the company’s links to drone attacks on Pakistani wedding parties.</w:t>
      </w:r>
      <w:r w:rsidRPr="00142FE7">
        <w:rPr>
          <w:sz w:val="12"/>
        </w:rPr>
        <w:t>¶</w:t>
      </w:r>
      <w:r w:rsidRPr="00142FE7">
        <w:rPr>
          <w:sz w:val="16"/>
        </w:rPr>
        <w:t xml:space="preserve"> The Internet developed first as a military-communication system; only later did it evolve the commercial and recreational uses distant from the initial intent of its Pentagon landlords. Snowden’s revelations reveal how </w:t>
      </w:r>
      <w:r w:rsidRPr="00142FE7">
        <w:rPr>
          <w:rStyle w:val="StyleUnderline"/>
        </w:rPr>
        <w:t>the Internet’s architecture, a compromised judiciary, and duplexed desires of capitalism and the national security state are today converging to track our purchases, queries, movements, associations, allegiances, and desires</w:t>
      </w:r>
      <w:r w:rsidRPr="00142FE7">
        <w:rPr>
          <w:sz w:val="16"/>
        </w:rPr>
        <w:t>. The rise of e-commerce, and the soft addictive allure of social media, rapidly transforms U.S. economic and social formations. Shifts in the base are followed by shifts in the superstructure, and new generations of e-consumers are socialized to accept phones that track movements, and game systems that bring cameras into the formerly private refuges of our homes, as part of a “new surveillance normal.”11</w:t>
      </w:r>
      <w:r w:rsidRPr="00142FE7">
        <w:rPr>
          <w:sz w:val="12"/>
        </w:rPr>
        <w:t>¶</w:t>
      </w:r>
      <w:r w:rsidRPr="00142FE7">
        <w:rPr>
          <w:sz w:val="16"/>
        </w:rPr>
        <w:t xml:space="preserve"> </w:t>
      </w:r>
      <w:proofErr w:type="gramStart"/>
      <w:r w:rsidRPr="004C550B">
        <w:rPr>
          <w:rStyle w:val="Emphasis"/>
        </w:rPr>
        <w:t>We</w:t>
      </w:r>
      <w:proofErr w:type="gramEnd"/>
      <w:r w:rsidRPr="004C550B">
        <w:rPr>
          <w:rStyle w:val="Emphasis"/>
        </w:rPr>
        <w:t xml:space="preserve"> need to develop critical frameworks considering how NSA and CIA surveillance programs articulate not only with the United States’ domestic and international security apparatus, but with current international capitalist formations. </w:t>
      </w:r>
      <w:r w:rsidRPr="00142FE7">
        <w:rPr>
          <w:sz w:val="16"/>
        </w:rPr>
        <w:t xml:space="preserve">While secrecy shrouds our understanding of these relationships, </w:t>
      </w:r>
      <w:r w:rsidRPr="004C550B">
        <w:rPr>
          <w:rStyle w:val="Emphasis"/>
        </w:rPr>
        <w:t>CIA history provides examples of some ways that intelligence operations have supported and informed past U.S. economic ventures</w:t>
      </w:r>
      <w:r w:rsidRPr="00142FE7">
        <w:rPr>
          <w:sz w:val="16"/>
        </w:rPr>
        <w:t xml:space="preserve">. When these historical patterns </w:t>
      </w:r>
      <w:r w:rsidRPr="00142FE7">
        <w:rPr>
          <w:rStyle w:val="StyleUnderline"/>
        </w:rPr>
        <w:t xml:space="preserve">are combined with details from Snowden’s </w:t>
      </w:r>
      <w:r w:rsidRPr="004C550B">
        <w:rPr>
          <w:rStyle w:val="Emphasis"/>
        </w:rPr>
        <w:t>disclosures we find continuities of means, motive, and opportunity for neoliberal abuses of state intelligence for private gains.</w:t>
      </w:r>
    </w:p>
    <w:p w:rsidR="00701D4C" w:rsidRPr="00142FE7" w:rsidRDefault="00701D4C" w:rsidP="00701D4C">
      <w:pPr>
        <w:rPr>
          <w:rStyle w:val="StyleUnderline"/>
        </w:rPr>
      </w:pPr>
    </w:p>
    <w:p w:rsidR="00701D4C" w:rsidRPr="00232912" w:rsidRDefault="00701D4C" w:rsidP="00701D4C"/>
    <w:bookmarkEnd w:id="0"/>
    <w:p w:rsidR="00701D4C" w:rsidRDefault="00701D4C">
      <w:pPr>
        <w:rPr>
          <w:rFonts w:asciiTheme="minorHAnsi" w:hAnsiTheme="minorHAnsi"/>
        </w:rPr>
      </w:pPr>
    </w:p>
    <w:sectPr w:rsidR="00701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9134F0"/>
    <w:multiLevelType w:val="hybridMultilevel"/>
    <w:tmpl w:val="9A24C5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41880"/>
    <w:multiLevelType w:val="hybridMultilevel"/>
    <w:tmpl w:val="9A24C5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75B9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5B9E"/>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1D4C"/>
    <w:rsid w:val="00722258"/>
    <w:rsid w:val="007243E5"/>
    <w:rsid w:val="00766EA0"/>
    <w:rsid w:val="007A2226"/>
    <w:rsid w:val="007F5B66"/>
    <w:rsid w:val="00823A1C"/>
    <w:rsid w:val="00845B9D"/>
    <w:rsid w:val="00860984"/>
    <w:rsid w:val="008B3ECB"/>
    <w:rsid w:val="008B4E85"/>
    <w:rsid w:val="008C1B2E"/>
    <w:rsid w:val="008C6BF8"/>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06D7"/>
    <w:rsid w:val="00D61409"/>
    <w:rsid w:val="00D6691E"/>
    <w:rsid w:val="00D71170"/>
    <w:rsid w:val="00DA1C92"/>
    <w:rsid w:val="00DA25D4"/>
    <w:rsid w:val="00DA6538"/>
    <w:rsid w:val="00E15E75"/>
    <w:rsid w:val="00E423E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92349-D8D0-429B-BCA1-1E37A74B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5B9E"/>
    <w:rPr>
      <w:rFonts w:ascii="Calibri" w:hAnsi="Calibri"/>
    </w:rPr>
  </w:style>
  <w:style w:type="paragraph" w:styleId="Heading1">
    <w:name w:val="heading 1"/>
    <w:aliases w:val="Pocket"/>
    <w:basedOn w:val="Normal"/>
    <w:next w:val="Normal"/>
    <w:link w:val="Heading1Char"/>
    <w:qFormat/>
    <w:rsid w:val="00375B9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5B9E"/>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5B9E"/>
    <w:pPr>
      <w:keepNext/>
      <w:keepLines/>
      <w:pageBreakBefore/>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75B9E"/>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375B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B9E"/>
  </w:style>
  <w:style w:type="character" w:customStyle="1" w:styleId="Heading1Char">
    <w:name w:val="Heading 1 Char"/>
    <w:aliases w:val="Pocket Char"/>
    <w:basedOn w:val="DefaultParagraphFont"/>
    <w:link w:val="Heading1"/>
    <w:rsid w:val="00375B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5B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5B9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75B9E"/>
    <w:rPr>
      <w:rFonts w:ascii="Calibri" w:eastAsiaTheme="majorEastAsia" w:hAnsi="Calibri" w:cstheme="majorBidi"/>
      <w:b/>
      <w:iCs/>
      <w:sz w:val="26"/>
    </w:rPr>
  </w:style>
  <w:style w:type="character" w:styleId="Emphasis">
    <w:name w:val="Emphasis"/>
    <w:basedOn w:val="DefaultParagraphFont"/>
    <w:uiPriority w:val="7"/>
    <w:qFormat/>
    <w:rsid w:val="00375B9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75B9E"/>
    <w:rPr>
      <w:b/>
      <w:bCs/>
      <w:sz w:val="26"/>
      <w:u w:val="none"/>
    </w:rPr>
  </w:style>
  <w:style w:type="character" w:customStyle="1" w:styleId="StyleUnderline">
    <w:name w:val="Style Underline"/>
    <w:aliases w:val="Underline,Style Bold Underline"/>
    <w:basedOn w:val="DefaultParagraphFont"/>
    <w:uiPriority w:val="6"/>
    <w:qFormat/>
    <w:rsid w:val="00375B9E"/>
    <w:rPr>
      <w:b w:val="0"/>
      <w:sz w:val="22"/>
      <w:u w:val="single"/>
    </w:rPr>
  </w:style>
  <w:style w:type="character" w:styleId="Hyperlink">
    <w:name w:val="Hyperlink"/>
    <w:aliases w:val="heading 1 (block title),Important,Read,Card Text,Internet Link,Analytic Text"/>
    <w:basedOn w:val="DefaultParagraphFont"/>
    <w:uiPriority w:val="99"/>
    <w:unhideWhenUsed/>
    <w:rsid w:val="00375B9E"/>
    <w:rPr>
      <w:color w:val="auto"/>
      <w:u w:val="none"/>
    </w:rPr>
  </w:style>
  <w:style w:type="character" w:styleId="FollowedHyperlink">
    <w:name w:val="FollowedHyperlink"/>
    <w:basedOn w:val="DefaultParagraphFont"/>
    <w:uiPriority w:val="99"/>
    <w:semiHidden/>
    <w:unhideWhenUsed/>
    <w:rsid w:val="00375B9E"/>
    <w:rPr>
      <w:color w:val="auto"/>
      <w:u w:val="none"/>
    </w:rPr>
  </w:style>
  <w:style w:type="paragraph" w:styleId="ListParagraph">
    <w:name w:val="List Paragraph"/>
    <w:basedOn w:val="Normal"/>
    <w:uiPriority w:val="34"/>
    <w:qFormat/>
    <w:rsid w:val="00701D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sj.com/articles/SB121391360949290049" TargetMode="External"/><Relationship Id="rId13" Type="http://schemas.openxmlformats.org/officeDocument/2006/relationships/hyperlink" Target="http://www.truth-out.org/news/item/18122-the-nsa-vs-usa" TargetMode="External"/><Relationship Id="rId18" Type="http://schemas.openxmlformats.org/officeDocument/2006/relationships/hyperlink" Target="https://www.aclu.org/fix-fisa-end-warrantless-wiretapp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wsj.com/articles/SB121391360949290049" TargetMode="External"/><Relationship Id="rId12" Type="http://schemas.openxmlformats.org/officeDocument/2006/relationships/hyperlink" Target="http://bordc.org/" TargetMode="External"/><Relationship Id="rId17" Type="http://schemas.openxmlformats.org/officeDocument/2006/relationships/hyperlink" Target="http://amash.house.gov/sites/amash.house.gov/files/061913LIBERT-ESectionBySection.pdf" TargetMode="External"/><Relationship Id="rId2" Type="http://schemas.openxmlformats.org/officeDocument/2006/relationships/numbering" Target="numbering.xml"/><Relationship Id="rId16" Type="http://schemas.openxmlformats.org/officeDocument/2006/relationships/hyperlink" Target="http://www.gpo.gov/fdsys/pkg/BILLS-113s1215is/pdf/BILLS-113s1215is.pdf" TargetMode="External"/><Relationship Id="rId20" Type="http://schemas.openxmlformats.org/officeDocument/2006/relationships/hyperlink" Target="https://firstlook.org/theintercept/2014/07/09/under-surveillance/" TargetMode="External"/><Relationship Id="rId1" Type="http://schemas.openxmlformats.org/officeDocument/2006/relationships/customXml" Target="../customXml/item1.xml"/><Relationship Id="rId6" Type="http://schemas.openxmlformats.org/officeDocument/2006/relationships/hyperlink" Target="https://www.congress.gov/bill/114th-congress/house-bill/1466/all-info" TargetMode="External"/><Relationship Id="rId11" Type="http://schemas.openxmlformats.org/officeDocument/2006/relationships/hyperlink" Target="https://apps.americanbar.org/natsecurity/patriotdebates/section-218" TargetMode="External"/><Relationship Id="rId5" Type="http://schemas.openxmlformats.org/officeDocument/2006/relationships/webSettings" Target="webSettings.xml"/><Relationship Id="rId15" Type="http://schemas.openxmlformats.org/officeDocument/2006/relationships/hyperlink" Target="http://www.gpo.gov/fdsys/pkg/BILLS-113s1215is/pdf/BILLS-113s1215is.pdf" TargetMode="External"/><Relationship Id="rId10" Type="http://schemas.openxmlformats.org/officeDocument/2006/relationships/hyperlink" Target="https://apps.americanbar.org/natsecurity/patriotdebates/act-section-218" TargetMode="External"/><Relationship Id="rId19" Type="http://schemas.openxmlformats.org/officeDocument/2006/relationships/hyperlink" Target="http://cyberlaw.stanford.edu/blog/2012/11/fisa-amendments-act-authorizes-warrantless-spying-americans" TargetMode="External"/><Relationship Id="rId4" Type="http://schemas.openxmlformats.org/officeDocument/2006/relationships/settings" Target="settings.xml"/><Relationship Id="rId9" Type="http://schemas.openxmlformats.org/officeDocument/2006/relationships/hyperlink" Target="https://apps.americanbar.org/natsecurity/patriotdebates/section-218" TargetMode="External"/><Relationship Id="rId14" Type="http://schemas.openxmlformats.org/officeDocument/2006/relationships/hyperlink" Target="http://thomas.loc.gov/cgi-bin/query/z?c113:H.R.2818:"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5D3A8-29F8-4392-A394-3944A7708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4560</Words>
  <Characters>25996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2</cp:revision>
  <dcterms:created xsi:type="dcterms:W3CDTF">2015-08-02T03:04:00Z</dcterms:created>
  <dcterms:modified xsi:type="dcterms:W3CDTF">2015-08-02T03:04:00Z</dcterms:modified>
</cp:coreProperties>
</file>