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AE513A" w:rsidRDefault="00857A02" w:rsidP="00857A02">
      <w:pPr>
        <w:pStyle w:val="Heading1"/>
      </w:pPr>
      <w:r w:rsidRPr="00AE513A">
        <w:t xml:space="preserve">Special Needs </w:t>
      </w:r>
      <w:proofErr w:type="spellStart"/>
      <w:r w:rsidRPr="00AE513A">
        <w:t>Neg</w:t>
      </w:r>
      <w:proofErr w:type="spellEnd"/>
      <w:r w:rsidRPr="00AE513A">
        <w:t xml:space="preserve"> – CFFP Lab – UM Wave 2</w:t>
      </w:r>
    </w:p>
    <w:p w:rsidR="00FA00DE" w:rsidRDefault="00FA00DE" w:rsidP="00FA00DE">
      <w:pPr>
        <w:pStyle w:val="Heading1"/>
      </w:pPr>
      <w:r>
        <w:t>Net Delusion K</w:t>
      </w:r>
    </w:p>
    <w:p w:rsidR="00FA00DE" w:rsidRPr="002512D1" w:rsidRDefault="00FA00DE" w:rsidP="00FA00DE">
      <w:pPr>
        <w:pStyle w:val="Heading3"/>
        <w:rPr>
          <w:rStyle w:val="Style13ptBold"/>
          <w:b/>
          <w:sz w:val="32"/>
          <w:szCs w:val="32"/>
        </w:rPr>
      </w:pPr>
      <w:r>
        <w:t>1NC</w:t>
      </w:r>
    </w:p>
    <w:p w:rsidR="00FA00DE" w:rsidRDefault="00FA00DE" w:rsidP="00FA00DE">
      <w:pPr>
        <w:pStyle w:val="Heading4"/>
      </w:pPr>
      <w:r>
        <w:t>Cyber utopianism strengthens authoritarians and fails to address the negatives of the internet- results in tainted policy making</w:t>
      </w:r>
    </w:p>
    <w:p w:rsidR="00FA00DE"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The Net Delusion; p 26-8; kdf)</w:t>
      </w:r>
    </w:p>
    <w:p w:rsidR="00FA00DE" w:rsidRPr="0048711D" w:rsidRDefault="00FA00DE" w:rsidP="00FA00DE">
      <w:pPr>
        <w:rPr>
          <w:sz w:val="16"/>
        </w:rPr>
      </w:pPr>
      <w:r w:rsidRPr="0048711D">
        <w:rPr>
          <w:sz w:val="16"/>
        </w:rPr>
        <w:t xml:space="preserve">Most disturbingly, </w:t>
      </w:r>
      <w:r w:rsidRPr="0048711D">
        <w:rPr>
          <w:rStyle w:val="StyleUnderline"/>
        </w:rPr>
        <w:t>a dangerous self-negating prophecy is at work here: The more Western policymakers talk up the threat that bloggers pose to authoritarian regimes, the more likely those regimes are to limit the maneuver space where those bloggers operate</w:t>
      </w:r>
      <w:r w:rsidRPr="0048711D">
        <w:rPr>
          <w:sz w:val="16"/>
        </w:rPr>
        <w:t xml:space="preserve">. In some countries, such politicization may be for the better, as blogging would take on a more explicit political role, with bloggers enjoying the status of journalists or human rights defenders. But in many other countries </w:t>
      </w:r>
      <w:r w:rsidRPr="0048711D">
        <w:rPr>
          <w:rStyle w:val="StyleUnderline"/>
        </w:rPr>
        <w:t xml:space="preserve">such politicization may only stifle the nascent Internet movement, which could have been be far more successful if its advocacy were limited to pursuing social rather than political ends. </w:t>
      </w:r>
      <w:r w:rsidRPr="0048711D">
        <w:rPr>
          <w:sz w:val="16"/>
        </w:rPr>
        <w:t xml:space="preserve">Whether the West needs to politicize blogging and view it as a natural extension of dissident activity is certainly a complex question that merits broad public debate. But </w:t>
      </w:r>
      <w:r w:rsidRPr="0048711D">
        <w:rPr>
          <w:rStyle w:val="StyleUnderline"/>
        </w:rPr>
        <w:t>the fact that this debate is not happening at the moment does not mean that blogging is not being politicized</w:t>
      </w:r>
      <w:r w:rsidRPr="0048711D">
        <w:rPr>
          <w:sz w:val="16"/>
        </w:rPr>
        <w:t xml:space="preserve">, often to the point of no return, </w:t>
      </w:r>
      <w:r w:rsidRPr="0048711D">
        <w:rPr>
          <w:rStyle w:val="StyleUnderline"/>
        </w:rPr>
        <w:t>by the actions-as well as declarations-of Western policymakers</w:t>
      </w:r>
      <w:r w:rsidRPr="0048711D">
        <w:rPr>
          <w:sz w:val="16"/>
        </w:rPr>
        <w:t xml:space="preserve">. Furthermore, </w:t>
      </w:r>
      <w:r w:rsidRPr="0048711D">
        <w:rPr>
          <w:rStyle w:val="StyleUnderline"/>
        </w:rPr>
        <w:t xml:space="preserve">giving in to cyber-utopianism may preclude policymakers from considering a whole range of other important questions. </w:t>
      </w:r>
      <w:r w:rsidRPr="0048711D">
        <w:rPr>
          <w:sz w:val="16"/>
        </w:rPr>
        <w:t xml:space="preserve">Should they applaud or bash technology companies who choose to operate in authoritarian regimes, bending their standard procedures as a result? Are they harbingers of democracy, as they claim to be, or just digital equivalents of Halliburton and United Fruit Company, cynically exploiting local business opportunities while also strengthening the governments that let them in? How should the West balance its sudden urge to promote democracy via the Internet with its existing commitments to other </w:t>
      </w:r>
      <w:proofErr w:type="spellStart"/>
      <w:r w:rsidRPr="0048711D">
        <w:rPr>
          <w:sz w:val="16"/>
        </w:rPr>
        <w:t>nondigital</w:t>
      </w:r>
      <w:proofErr w:type="spellEnd"/>
      <w:r w:rsidRPr="0048711D">
        <w:rPr>
          <w:sz w:val="16"/>
        </w:rPr>
        <w:t xml:space="preserve"> strategies for achieving the same objective, from the fostering of independent political parties to the development of civil society organizations? What are the best ways of empowering digital activists without putting them at risk? </w:t>
      </w:r>
      <w:r w:rsidRPr="0048711D">
        <w:rPr>
          <w:rStyle w:val="StyleUnderline"/>
        </w:rPr>
        <w:t>If the Internet is really a revolutionary force that could nudge all authoritarian regimes toward democracy, should the West go quiet on many of its other concerns about the Internet-remember all those fears about cyberwar, cybercrime, online child pornography, Internet piracy-and strike while the iron is still hot</w:t>
      </w:r>
      <w:r w:rsidRPr="0048711D">
        <w:rPr>
          <w:sz w:val="16"/>
        </w:rPr>
        <w:t xml:space="preserve">? These are immensely difficult questions; they are also remarkably easy to answer incorrectly. While the Internet has helped to decrease costs for nearly everything, human folly is a commodity that still bears a relatively high price. The oft-repeated mantra of the open source movement-"fail often, fail early" -produces excellent software, but it is not applicable to situations where human lives are at stake. </w:t>
      </w:r>
      <w:r w:rsidRPr="0048711D">
        <w:rPr>
          <w:rStyle w:val="StyleUnderline"/>
        </w:rPr>
        <w:t>Western policymakers, unlike pundits and academics, simply don't have the luxury of getting it wrong and dealing with the consequences later.</w:t>
      </w:r>
      <w:r w:rsidRPr="0048711D">
        <w:rPr>
          <w:sz w:val="16"/>
        </w:rPr>
        <w:t xml:space="preserve"> From the perspective of authoritarian governments, the costs of exploiting Western follies have significantly decreased as well. Compromising the security of just one digital activist can mean compromising the security-names, faces, email addresses-of everyone that individual </w:t>
      </w:r>
      <w:proofErr w:type="spellStart"/>
      <w:r w:rsidRPr="0048711D">
        <w:rPr>
          <w:sz w:val="16"/>
        </w:rPr>
        <w:t>kuows</w:t>
      </w:r>
      <w:proofErr w:type="spellEnd"/>
      <w:r w:rsidRPr="0048711D">
        <w:rPr>
          <w:sz w:val="16"/>
        </w:rPr>
        <w:t xml:space="preserve">. Digitization of information has also led to its immense centralization: One stolen password now opens data doors that used not to exist (just how many different kinds of data-not to mention people-would your email password give access to, if compromised?). </w:t>
      </w:r>
      <w:r w:rsidRPr="0048711D">
        <w:rPr>
          <w:rStyle w:val="StyleUnderline"/>
        </w:rPr>
        <w:t>Unbridled cyber-utopianism is an expensive ideology to maintain because authoritarian governments don't stand still and there are absolutely no guarantees they won't find a way to turn the Internet into a powerful tool of oppression.</w:t>
      </w:r>
      <w:r w:rsidRPr="0048711D">
        <w:rPr>
          <w:sz w:val="16"/>
        </w:rPr>
        <w:t xml:space="preserve"> If, on closer examination, </w:t>
      </w:r>
      <w:r w:rsidRPr="0048711D">
        <w:rPr>
          <w:rStyle w:val="StyleUnderline"/>
        </w:rPr>
        <w:t>it turns out that the Internet has also empowered the secret police, the censors, and the propaganda offices of a modern authoritarian regime, it's quite likely that the process of democratization will become harder, not easier.</w:t>
      </w:r>
      <w:r w:rsidRPr="0048711D">
        <w:rPr>
          <w:sz w:val="16"/>
        </w:rPr>
        <w:t xml:space="preserve"> Similarly, if the Internet has dampened the level of antigovernment sentiment-because people have acquired access to cheap and almost infinite digital entertainment or because they feel they need the government to protect them from the lawlessness of cyberspace-it certainly gives the regime yet another source of legitimacy. If the Internet is reshaping the very nature and culture of antigovernment resistance and dissent, shifting it away from real-world practices and toward anonymous virtual spaces, it will also have significant consequences for the scale and tempo of the protest movement, not all of them positive. That's an insight that has been lost on most observers of the political power of the Internet. </w:t>
      </w:r>
      <w:r w:rsidRPr="0048711D">
        <w:rPr>
          <w:rStyle w:val="StyleUnderline"/>
        </w:rPr>
        <w:t xml:space="preserve">Refusing to acknowledge that the Web can actually strengthen rather than undermine authoritarian regimes is extremely irresponsible and ultimately results in bad policy, if only because it gives policymakers false confidence that the only things they need to be doing are proactive-rather than reactive-in nature. </w:t>
      </w:r>
      <w:r w:rsidRPr="0048711D">
        <w:rPr>
          <w:sz w:val="16"/>
        </w:rPr>
        <w:t xml:space="preserve">But if, on careful examination, it turns out that certain types of authoritarian regimes can benefit from the Internet in disproportionally more ways than their opponents, </w:t>
      </w:r>
      <w:r w:rsidRPr="0048711D">
        <w:rPr>
          <w:rStyle w:val="StyleUnderline"/>
        </w:rPr>
        <w:t>the focus of Western democracy promotion work should shift from empowering the activists to topple their regimes to countering the governments' own exploitation of the Web lest they become even more authoritarian. There is no point in making a revolution more effective, quick, and anonymous if the odds of the revolution's success are worsening in the meantime.</w:t>
      </w:r>
    </w:p>
    <w:p w:rsidR="00FA00DE" w:rsidRDefault="00FA00DE" w:rsidP="00FA00DE"/>
    <w:p w:rsidR="00FA00DE"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The Net Delusion; p xi-xiv; kdf)</w:t>
      </w:r>
    </w:p>
    <w:p w:rsidR="00FA00DE" w:rsidRPr="000374E2" w:rsidRDefault="00FA00DE" w:rsidP="00FA00DE">
      <w:pPr>
        <w:rPr>
          <w:rStyle w:val="StyleUnderline"/>
        </w:rPr>
      </w:pPr>
      <w:r w:rsidRPr="000374E2">
        <w:rPr>
          <w:sz w:val="16"/>
        </w:rPr>
        <w:t xml:space="preserve">But there is more to Obama's silence than just his reasonable attempt to present himself as anti-Bush. Most likely his silence is a sign of an extremely troubling bipartisan malaise: the growing Western fatigue with the project of </w:t>
      </w:r>
      <w:r w:rsidRPr="000374E2">
        <w:rPr>
          <w:rStyle w:val="StyleUnderline"/>
        </w:rPr>
        <w:t>promoting democracy</w:t>
      </w:r>
      <w:r w:rsidRPr="000374E2">
        <w:rPr>
          <w:sz w:val="16"/>
        </w:rPr>
        <w:t xml:space="preserve">. The </w:t>
      </w:r>
      <w:r w:rsidRPr="000374E2">
        <w:rPr>
          <w:rStyle w:val="StyleUnderline"/>
        </w:rPr>
        <w:t>project suffers not just from bad publicity but also from a deeply rooted intellectual crisis.</w:t>
      </w:r>
      <w:r w:rsidRPr="000374E2">
        <w:rPr>
          <w:sz w:val="16"/>
        </w:rPr>
        <w:t xml:space="preserve"> The resilience of authoritarianism in places like Belarus, China, and Iran is not for lack of trying by their Western "partners" to stir things up with an expectation of a democratic revolution. Alas, most such Western initiatives flop, boosting the appeal of many existing dictators, who excel at playing up the threat of foreign mingling in their own affairs. </w:t>
      </w:r>
      <w:r w:rsidRPr="000374E2">
        <w:rPr>
          <w:rStyle w:val="StyleUnderline"/>
        </w:rPr>
        <w:t>To say that there is no good blueprint for dealing with modern authoritarianism would be a severe understatement</w:t>
      </w:r>
      <w:r w:rsidRPr="000374E2">
        <w:rPr>
          <w:sz w:val="16"/>
        </w:rPr>
        <w:t xml:space="preserve">. Lost in their own strategizing, Western leaders are pining for something that has guaranteed effectiveness. Many of them look back to the most impressive and most unambiguous triumph of democracy in the last few decades: the peaceful dissolution of the Soviet Union. Not surprisingly-and who can blame them for seeking to bolster their own self-confidence?-they tend to exaggerate their own role in precipitating its demise. As a result, </w:t>
      </w:r>
      <w:r w:rsidRPr="000374E2">
        <w:rPr>
          <w:rStyle w:val="StyleUnderline"/>
        </w:rPr>
        <w:t>many of the Western strategies</w:t>
      </w:r>
      <w:r w:rsidRPr="000374E2">
        <w:rPr>
          <w:sz w:val="16"/>
        </w:rPr>
        <w:t xml:space="preserve"> tried back then, </w:t>
      </w:r>
      <w:r w:rsidRPr="000374E2">
        <w:rPr>
          <w:rStyle w:val="StyleUnderline"/>
        </w:rPr>
        <w:t>like</w:t>
      </w:r>
      <w:r w:rsidRPr="000374E2">
        <w:rPr>
          <w:sz w:val="16"/>
        </w:rPr>
        <w:t xml:space="preserve"> smuggling in photocopiers and fax machines, facilitating the flow of samizdat, and supporting radio broadcasts by </w:t>
      </w:r>
      <w:r w:rsidRPr="000374E2">
        <w:rPr>
          <w:rStyle w:val="StyleUnderline"/>
        </w:rPr>
        <w:t>Radio Free Europe and the Voice of America, are given much more credit than they deserve.</w:t>
      </w:r>
      <w:r w:rsidRPr="000374E2">
        <w:rPr>
          <w:sz w:val="16"/>
        </w:rPr>
        <w:t xml:space="preserve"> Such belated Cold War triumphalism results in an egregious logical fallacy. Since the Soviet Union eventually fell, those strategies are presumed to have been extremely effective-in fact, crucial to the whole endeavor. </w:t>
      </w:r>
      <w:r w:rsidRPr="000374E2">
        <w:rPr>
          <w:rStyle w:val="StyleUnderline"/>
        </w:rPr>
        <w:t>The implications of such a view for the future of democracy promotion are tremendous, for they suggest that large doses of information and communications technology are lethal to the most repressive of regimes. Much of the present excitement about the Internet, particularly the high hopes that are pinned on it in terms of opening up closed societies, stems from such selective and, at times, incorrect readings of history</w:t>
      </w:r>
      <w:r w:rsidRPr="000374E2">
        <w:rPr>
          <w:sz w:val="16"/>
        </w:rPr>
        <w:t xml:space="preserve">; rewritten to glorify the genius of Ronald Reagan and minimize the role of structural conditions and the inherent contradictions of the Soviet system. It's for these chiefly historical reasons that the Internet excites so many seasoned and sophisticated decision makers who should really know better. </w:t>
      </w:r>
      <w:r w:rsidRPr="000374E2">
        <w:rPr>
          <w:rStyle w:val="StyleUnderline"/>
        </w:rPr>
        <w:t>Viewing it through the prism of the Cold War, they endow the Internet with nearly magical qualities</w:t>
      </w:r>
      <w:r w:rsidRPr="000374E2">
        <w:rPr>
          <w:sz w:val="16"/>
        </w:rPr>
        <w:t xml:space="preserve">; for them, it's the ultimate cheat sheet that could help the West finally defeat its authoritarian adversaries. Given that it's the only ray of light in an otherwise dark intellectual tunnel of democracy promotion, the Internet's prominence </w:t>
      </w:r>
      <w:proofErr w:type="gramStart"/>
      <w:r w:rsidRPr="000374E2">
        <w:rPr>
          <w:sz w:val="16"/>
        </w:rPr>
        <w:t>in .</w:t>
      </w:r>
      <w:proofErr w:type="gramEnd"/>
      <w:r w:rsidRPr="000374E2">
        <w:rPr>
          <w:sz w:val="16"/>
        </w:rPr>
        <w:t xml:space="preserve"> </w:t>
      </w:r>
      <w:proofErr w:type="gramStart"/>
      <w:r w:rsidRPr="000374E2">
        <w:rPr>
          <w:sz w:val="16"/>
        </w:rPr>
        <w:t>future</w:t>
      </w:r>
      <w:proofErr w:type="gramEnd"/>
      <w:r w:rsidRPr="000374E2">
        <w:rPr>
          <w:sz w:val="16"/>
        </w:rPr>
        <w:t xml:space="preserve"> policy planning is assured. And at first sight it seems like a brilliant idea</w:t>
      </w:r>
      <w:r w:rsidRPr="000374E2">
        <w:rPr>
          <w:rStyle w:val="StyleUnderline"/>
        </w:rPr>
        <w:t>. It's like Radio Free Europe on steroids. And it's cheap</w:t>
      </w:r>
      <w:r w:rsidRPr="000374E2">
        <w:rPr>
          <w:sz w:val="16"/>
        </w:rPr>
        <w:t xml:space="preserve">, too: no need to pay for expensive programming, broadcasting, and, if everything else fails, propaganda. After all, </w:t>
      </w:r>
      <w:r w:rsidRPr="000374E2">
        <w:rPr>
          <w:rStyle w:val="StyleUnderline"/>
        </w:rPr>
        <w:t>Internet users can discover the truth about the horrors of their regimes, about the secret charms of democracy</w:t>
      </w:r>
      <w:r w:rsidRPr="000374E2">
        <w:rPr>
          <w:sz w:val="16"/>
        </w:rPr>
        <w:t xml:space="preserve">; and about the irresistible appeal of universal human rights on their own, by turning to search engines like Google and by following their more politically savvy friends on social networking sites like Facebook. In other words, </w:t>
      </w:r>
      <w:r w:rsidRPr="000374E2">
        <w:rPr>
          <w:rStyle w:val="StyleUnderline"/>
        </w:rPr>
        <w:t>let them tweet, and they will tweet their way to freedom. By this logic, authoritarianism becomes unsustainable once the barriers to the free flow of information are removed.</w:t>
      </w:r>
      <w:r w:rsidRPr="000374E2">
        <w:rPr>
          <w:sz w:val="16"/>
        </w:rPr>
        <w:t xml:space="preserve"> If the Soviet Union couldn't survive a platoon of pamphleteers, how can China survive an army of bloggers? · It's hardly surprising, then, that the only place where the West </w:t>
      </w:r>
      <w:proofErr w:type="gramStart"/>
      <w:r w:rsidRPr="000374E2">
        <w:rPr>
          <w:sz w:val="16"/>
        </w:rPr>
        <w:t>( especially</w:t>
      </w:r>
      <w:proofErr w:type="gramEnd"/>
      <w:r w:rsidRPr="000374E2">
        <w:rPr>
          <w:sz w:val="16"/>
        </w:rPr>
        <w:t xml:space="preserve"> the United States) is still unabashedly eager to promote democracy is in cyberspace. The Freedom Agenda is out; the Twitter Agenda is in. It's deeply symbolic that the only major speech about freedom given by a senior member of the Obama administration was Hillary Clinton's speech on Internet freedom in January 2010. </w:t>
      </w:r>
      <w:r w:rsidRPr="000374E2">
        <w:rPr>
          <w:rFonts w:ascii="Arial" w:hAnsi="Arial" w:cs="Arial"/>
          <w:sz w:val="16"/>
          <w:szCs w:val="20"/>
        </w:rPr>
        <w:t xml:space="preserve">It </w:t>
      </w:r>
      <w:r w:rsidRPr="000374E2">
        <w:rPr>
          <w:sz w:val="16"/>
        </w:rPr>
        <w:t xml:space="preserve">looks like a safe bet: </w:t>
      </w:r>
      <w:r w:rsidRPr="000374E2">
        <w:rPr>
          <w:rStyle w:val="StyleUnderline"/>
        </w:rPr>
        <w:t>Even if the Internet won't bring democracy</w:t>
      </w:r>
      <w:r w:rsidRPr="000374E2">
        <w:rPr>
          <w:sz w:val="16"/>
        </w:rPr>
        <w:t xml:space="preserve"> to China or Iran, </w:t>
      </w:r>
      <w:r w:rsidRPr="000374E2">
        <w:rPr>
          <w:rStyle w:val="StyleUnderline"/>
        </w:rPr>
        <w:t>it can still make the Obama administration appear to have the most technologically savvy foreign policy team in history</w:t>
      </w:r>
      <w:r w:rsidRPr="000374E2">
        <w:rPr>
          <w:sz w:val="16"/>
        </w:rPr>
        <w:t>. The best and the brightest are now also the geekiest. The Google Doctrine-the enthusiastic belief in the liberating power of technology accompanied by the irresistible urge to enlist Silicon Valley start-ups in the global fight for freedom-is of growing appeal to many policymakers. In fact, many of them are as upbeat about the revolutionary potential of the Internet as their colleagues in the corporate sector were in the late 1990s. What could possibly go wrong here? As it turns out, quite a lot.</w:t>
      </w:r>
      <w:r w:rsidRPr="000374E2">
        <w:rPr>
          <w:rStyle w:val="StyleUnderline"/>
        </w:rPr>
        <w:t xml:space="preserve"> Once burst, stock bubbles have few lethal consequences; </w:t>
      </w:r>
      <w:r w:rsidRPr="000374E2">
        <w:rPr>
          <w:rStyle w:val="Emphasis"/>
        </w:rPr>
        <w:t>democracy bubbles, on the other hand, could easily lead to carnage</w:t>
      </w:r>
      <w:r w:rsidRPr="000374E2">
        <w:rPr>
          <w:rStyle w:val="StyleUnderline"/>
        </w:rPr>
        <w:t>. The idea that the Internet favors the oppressed rather than the oppressor is marred by what I call cyber-utopianism: a naive belief in the emancipatory nature of online communication that rests on a stubborn refusal to acknowledge its downside</w:t>
      </w:r>
      <w:r w:rsidRPr="000374E2">
        <w:rPr>
          <w:sz w:val="16"/>
        </w:rPr>
        <w:t xml:space="preserve">. </w:t>
      </w:r>
      <w:r w:rsidRPr="000374E2">
        <w:rPr>
          <w:rFonts w:ascii="Arial" w:hAnsi="Arial" w:cs="Arial"/>
          <w:sz w:val="16"/>
          <w:szCs w:val="20"/>
        </w:rPr>
        <w:t xml:space="preserve">It </w:t>
      </w:r>
      <w:r w:rsidRPr="000374E2">
        <w:rPr>
          <w:sz w:val="16"/>
        </w:rPr>
        <w:t xml:space="preserve">stems from the </w:t>
      </w:r>
      <w:proofErr w:type="spellStart"/>
      <w:r w:rsidRPr="000374E2">
        <w:rPr>
          <w:sz w:val="16"/>
        </w:rPr>
        <w:t>starryeyed</w:t>
      </w:r>
      <w:proofErr w:type="spellEnd"/>
      <w:r w:rsidRPr="000374E2">
        <w:rPr>
          <w:sz w:val="16"/>
        </w:rPr>
        <w:t xml:space="preserve"> digital fervor of the 1990s, when former hippies, by this time ensconced in some of the most prestigious universities in the world, went on an argumentative spree to prove that the Internet could deliver what the 1960s couldn't: boost democratic participation, trigger a renaissance of moribund communities, strengthen associational life, and serve as a bridge from bowling alone to blogging together. And if it works in Seattle, it must also work in Shanghai. Cyber-utopians ambitiously set out to build a new and improved United Nations, only to end up with a digital Cirque du Solei</w:t>
      </w:r>
      <w:proofErr w:type="gramStart"/>
      <w:r w:rsidRPr="000374E2">
        <w:rPr>
          <w:sz w:val="16"/>
        </w:rPr>
        <w:t>!.</w:t>
      </w:r>
      <w:proofErr w:type="gramEnd"/>
      <w:r w:rsidRPr="000374E2">
        <w:rPr>
          <w:sz w:val="16"/>
        </w:rPr>
        <w:t xml:space="preserve"> Even if true-and that's a gigantic "if" -their theories proved difficult to adapt to non-Western and particularly nondemocratic contexts. </w:t>
      </w:r>
      <w:r w:rsidRPr="000374E2">
        <w:rPr>
          <w:rStyle w:val="StyleUnderline"/>
        </w:rPr>
        <w:t xml:space="preserve">Democratically elected governments in North America and Western Europe may, indeed, see an Internet-driven revitalization of their public spheres as a good thing; logically, they would prefer to keep out of the digital sandbox-at least as long as nothing illegal takes place. Authoritarian governments, on the other hand, have invested so much effort into suppressing any form </w:t>
      </w:r>
      <w:proofErr w:type="spellStart"/>
      <w:r w:rsidRPr="000374E2">
        <w:rPr>
          <w:rStyle w:val="StyleUnderline"/>
        </w:rPr>
        <w:t>offree</w:t>
      </w:r>
      <w:proofErr w:type="spellEnd"/>
      <w:r w:rsidRPr="000374E2">
        <w:rPr>
          <w:rStyle w:val="StyleUnderline"/>
        </w:rPr>
        <w:t xml:space="preserve"> expression and free assembly that they would never behave in such a civilized fashion</w:t>
      </w:r>
      <w:r w:rsidRPr="000374E2">
        <w:rPr>
          <w:sz w:val="16"/>
        </w:rPr>
        <w:t xml:space="preserve">. The early theorists of the Internet's influence on politics failed to make any space for the state, let alone a brutal authoritarian state with no tolerance for the rule of law or dissenting opinions. Whatever book lay on the cyber-utopian bedside table in the early 1990s, it was surely not Hobbes's </w:t>
      </w:r>
      <w:r w:rsidRPr="000374E2">
        <w:rPr>
          <w:i/>
          <w:iCs/>
          <w:sz w:val="16"/>
          <w:szCs w:val="23"/>
        </w:rPr>
        <w:t>Leviathan</w:t>
      </w:r>
      <w:r w:rsidRPr="000374E2">
        <w:rPr>
          <w:rStyle w:val="StyleUnderline"/>
        </w:rPr>
        <w:t>. Failing to anticipate how authoritarian governments would respond to the Internet, cyber-utopians did not predict how useful it would prove for propaganda purposes, how masterfully dictators would learn to use it for surveillance, and how sophisticated modern systems of internet censorship would become.</w:t>
      </w:r>
      <w:r w:rsidRPr="000374E2">
        <w:rPr>
          <w:sz w:val="16"/>
        </w:rPr>
        <w:t xml:space="preserve"> </w:t>
      </w:r>
      <w:r w:rsidRPr="000374E2">
        <w:rPr>
          <w:rStyle w:val="StyleUnderline"/>
        </w:rPr>
        <w:t>Instead most cyber-utopians stuck to a populist account of how technology empowers the people, who, oppressed by years of authoritarian rule, will inevitably rebel, mobilizing themselves through text messages, Facebook, Twitter, and whatever new tool comes along next year.</w:t>
      </w:r>
      <w:r w:rsidRPr="000374E2">
        <w:rPr>
          <w:sz w:val="16"/>
        </w:rPr>
        <w:t xml:space="preserve"> (The </w:t>
      </w:r>
      <w:r w:rsidRPr="000374E2">
        <w:rPr>
          <w:i/>
          <w:iCs/>
          <w:sz w:val="16"/>
          <w:szCs w:val="23"/>
        </w:rPr>
        <w:t xml:space="preserve">people, </w:t>
      </w:r>
      <w:r w:rsidRPr="000374E2">
        <w:rPr>
          <w:sz w:val="16"/>
        </w:rPr>
        <w:t xml:space="preserve">it must be noted, really liked to hear such theories.) Paradoxically, in their refusal to see the downside of the new digital environment, </w:t>
      </w:r>
      <w:r w:rsidRPr="000374E2">
        <w:rPr>
          <w:rStyle w:val="StyleUnderline"/>
        </w:rPr>
        <w:t xml:space="preserve">cyber-utopians ended up belittling the role of the Internet, refusing to see that it penetrates and reshapes all walks of political life, not just the ones conducive to democratization. </w:t>
      </w:r>
    </w:p>
    <w:p w:rsidR="00FA00DE" w:rsidRDefault="00FA00DE" w:rsidP="00FA00DE"/>
    <w:p w:rsidR="00FA00DE" w:rsidRDefault="00FA00DE" w:rsidP="00FA00DE">
      <w:pPr>
        <w:pStyle w:val="Heading4"/>
      </w:pPr>
      <w:r>
        <w:t xml:space="preserve">The impact turns the </w:t>
      </w:r>
      <w:proofErr w:type="spellStart"/>
      <w:r>
        <w:t>aff</w:t>
      </w:r>
      <w:proofErr w:type="spellEnd"/>
      <w:r>
        <w:t>—they are a marketing ploy that ostracizes the periphery all the while diminishing the motives and coherence of the movements they attempt to help</w:t>
      </w:r>
    </w:p>
    <w:p w:rsidR="00FA00DE" w:rsidRPr="00383E0A"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The Net Delusion; p 303-305; kdf)</w:t>
      </w:r>
    </w:p>
    <w:p w:rsidR="00FA00DE" w:rsidRPr="009F2093" w:rsidRDefault="00FA00DE" w:rsidP="00FA00DE">
      <w:pPr>
        <w:rPr>
          <w:rFonts w:cstheme="minorHAnsi"/>
          <w:sz w:val="16"/>
        </w:rPr>
      </w:pPr>
      <w:r w:rsidRPr="009F2093">
        <w:rPr>
          <w:rStyle w:val="StyleUnderline"/>
        </w:rPr>
        <w:t>As the Internet makes technological fixes cheaper, the temptation to apply them even more aggressively and indiscriminately also grows</w:t>
      </w:r>
      <w:r w:rsidRPr="009F2093">
        <w:rPr>
          <w:rFonts w:cstheme="minorHAnsi"/>
          <w:sz w:val="16"/>
        </w:rPr>
        <w:t xml:space="preserve">. And the easier it is to implement them, the harder it is for internal critics to argue that such fixes should not be tried at all. In most organizations, low cost-and especially in times of profound technological change is usually a strong enough reason to try something, even if it makes little strategic sense at the time. When technology promises so much and demands so little, the urge to find a quick fix is, indeed, irresistible. </w:t>
      </w:r>
      <w:r w:rsidRPr="009F2093">
        <w:rPr>
          <w:rStyle w:val="StyleUnderline"/>
        </w:rPr>
        <w:t>Policymakers are not immune to such temptations either. When it's so easy and cheap to start a social networking site for activists in some authoritarian country, a common gut reaction is usually "It should be done:' That cramming personal details of all dissidents on one website and revealing connections among them may outweigh the benefits of providing activists with a cheaper mode of communication only becomes a concern retroactively</w:t>
      </w:r>
      <w:r w:rsidRPr="009F2093">
        <w:rPr>
          <w:rFonts w:cstheme="minorHAnsi"/>
          <w:sz w:val="16"/>
        </w:rPr>
        <w:t xml:space="preserve">. In most cases, if it can be done, it will be done. URLs will be bought, sites will be set up, activists will be imprisoned, and damning press releases will be issued. Likewise, given the </w:t>
      </w:r>
      <w:proofErr w:type="gramStart"/>
      <w:r w:rsidRPr="009F2093">
        <w:rPr>
          <w:rFonts w:cstheme="minorHAnsi"/>
          <w:sz w:val="16"/>
        </w:rPr>
        <w:t>undeniable .</w:t>
      </w:r>
      <w:proofErr w:type="gramEnd"/>
      <w:r w:rsidRPr="009F2093">
        <w:rPr>
          <w:rFonts w:cstheme="minorHAnsi"/>
          <w:sz w:val="16"/>
        </w:rPr>
        <w:t xml:space="preserve"> </w:t>
      </w:r>
      <w:proofErr w:type="gramStart"/>
      <w:r w:rsidRPr="009F2093">
        <w:rPr>
          <w:rFonts w:cstheme="minorHAnsi"/>
          <w:sz w:val="16"/>
        </w:rPr>
        <w:t>mobilization</w:t>
      </w:r>
      <w:proofErr w:type="gramEnd"/>
      <w:r w:rsidRPr="009F2093">
        <w:rPr>
          <w:rFonts w:cstheme="minorHAnsi"/>
          <w:sz w:val="16"/>
        </w:rPr>
        <w:t xml:space="preserve"> advantages of the mobile phone, </w:t>
      </w:r>
      <w:r w:rsidRPr="009F2093">
        <w:rPr>
          <w:rStyle w:val="StyleUnderline"/>
        </w:rPr>
        <w:t xml:space="preserve">one may start singing its praises before realizing that it has also provided the secret police with a unique way to track and even predict where the protests may break out. </w:t>
      </w:r>
      <w:r w:rsidRPr="009F2093">
        <w:rPr>
          <w:rFonts w:cstheme="minorHAnsi"/>
          <w:sz w:val="16"/>
        </w:rPr>
        <w:t xml:space="preserve">The problem with most technological fixes is that they come with costs unknown even to their fiercest advocates. Historian of science Lisa </w:t>
      </w:r>
      <w:proofErr w:type="spellStart"/>
      <w:r w:rsidRPr="009F2093">
        <w:rPr>
          <w:rFonts w:cstheme="minorHAnsi"/>
          <w:sz w:val="16"/>
        </w:rPr>
        <w:t>Rosner</w:t>
      </w:r>
      <w:proofErr w:type="spellEnd"/>
      <w:r w:rsidRPr="009F2093">
        <w:rPr>
          <w:rFonts w:cstheme="minorHAnsi"/>
          <w:sz w:val="16"/>
        </w:rPr>
        <w:t xml:space="preserve"> argues that "</w:t>
      </w:r>
      <w:r w:rsidRPr="009F2093">
        <w:rPr>
          <w:rStyle w:val="StyleUnderline"/>
        </w:rPr>
        <w:t>technological fixes</w:t>
      </w:r>
      <w:r w:rsidRPr="009F2093">
        <w:rPr>
          <w:rFonts w:cstheme="minorHAnsi"/>
          <w:sz w:val="16"/>
        </w:rPr>
        <w:t xml:space="preserve">, because they </w:t>
      </w:r>
      <w:r w:rsidRPr="009F2093">
        <w:rPr>
          <w:rStyle w:val="StyleUnderline"/>
        </w:rPr>
        <w:t>attack symptoms but don't root out causes, have unforeseen and deleterious side effects that may be worse than the social problem they were intend d to solve</w:t>
      </w:r>
      <w:r w:rsidRPr="009F2093">
        <w:rPr>
          <w:rFonts w:cstheme="minorHAnsi"/>
          <w:sz w:val="16"/>
        </w:rPr>
        <w:t xml:space="preserve">." It's hard to disagree, even more so in the case of the Internet. When digital activism is presented as the new platform for campaigning And organizing, </w:t>
      </w:r>
      <w:r w:rsidRPr="009F2093">
        <w:rPr>
          <w:rStyle w:val="StyleUnderline"/>
        </w:rPr>
        <w:t>one begins to wonder whether its side effects-further disengagement between traditional oppositional forces who practice real politics</w:t>
      </w:r>
      <w:r w:rsidRPr="009F2093">
        <w:rPr>
          <w:rFonts w:cstheme="minorHAnsi"/>
          <w:sz w:val="16"/>
        </w:rPr>
        <w:t>, no matter how risky and boring, and the younger generation, passionate about campaigning on Facebook and Twitter-</w:t>
      </w:r>
      <w:r w:rsidRPr="009F2093">
        <w:rPr>
          <w:rStyle w:val="StyleUnderline"/>
        </w:rPr>
        <w:t>would outweigh the benefits of cheaper and leaner communications. If the hidden costs of digital activism include the loss of coherence, morality, or even sustainability of the opposition movement, it may not be a solution worth pursuing.</w:t>
      </w:r>
      <w:r w:rsidRPr="009F2093">
        <w:rPr>
          <w:rFonts w:cstheme="minorHAnsi"/>
          <w:sz w:val="16"/>
        </w:rPr>
        <w:t xml:space="preserve"> Another problem with </w:t>
      </w:r>
      <w:r w:rsidRPr="009F2093">
        <w:rPr>
          <w:rStyle w:val="StyleUnderline"/>
        </w:rPr>
        <w:t>technological fixes</w:t>
      </w:r>
      <w:r w:rsidRPr="009F2093">
        <w:rPr>
          <w:rFonts w:cstheme="minorHAnsi"/>
          <w:sz w:val="16"/>
        </w:rPr>
        <w:t xml:space="preserve"> is that they usually </w:t>
      </w:r>
      <w:r w:rsidRPr="009F2093">
        <w:rPr>
          <w:rStyle w:val="StyleUnderline"/>
        </w:rPr>
        <w:t>rely on extremely sophisticated solutions that cannot be easily understood by laypeople.</w:t>
      </w:r>
      <w:r w:rsidRPr="009F2093">
        <w:rPr>
          <w:rFonts w:cstheme="minorHAnsi"/>
          <w:sz w:val="16"/>
        </w:rPr>
        <w:t xml:space="preserve"> The claims of their advocates are, thus, almost impenetrable to external scrutiny, while their ambitious promise-the elimination of </w:t>
      </w:r>
      <w:r w:rsidRPr="009F2093">
        <w:rPr>
          <w:rFonts w:eastAsia="HiddenHorzOCR" w:cstheme="minorHAnsi"/>
          <w:sz w:val="16"/>
        </w:rPr>
        <w:t xml:space="preserve">some </w:t>
      </w:r>
      <w:r w:rsidRPr="009F2093">
        <w:rPr>
          <w:rFonts w:cstheme="minorHAnsi"/>
          <w:sz w:val="16"/>
        </w:rPr>
        <w:t xml:space="preserve">deeply entrenched social ill-makes such scrutiny, even If It IS possible, hard to mount. Not surprisingly, the dangerous fascination with solving previously intractable social problems with the help of technology allows vested interests to disguise what essentially amounts to advertising for their commercial products in the language of freedom and liberation. </w:t>
      </w:r>
      <w:r w:rsidRPr="009F2093">
        <w:rPr>
          <w:rStyle w:val="StyleUnderline"/>
        </w:rPr>
        <w:t>It's not by coincidence that those who are most vocal in proclaiming that the most burning problems of internet freedom can be solved by breaking a number of firewalls happen to be the same people who develop and sell the technologies needed to break them</w:t>
      </w:r>
      <w:r w:rsidRPr="009F2093">
        <w:rPr>
          <w:rFonts w:cstheme="minorHAnsi"/>
          <w:sz w:val="16"/>
        </w:rPr>
        <w:t xml:space="preserve">. Obviously they have no incentive to point out that one needs to be fighting other, non-technological problems or to disclose problems with their own technologies. The founders of Haystack rarely bothered to highlight the flaws in their own software-let alone disclose that it was still in the testing stage-and the media never bothered to ask. As the Haystack fiasco so clearly illustrates, even being able to ask the right technological questions requires a good grasp of the sociopolitical context in which a given technology </w:t>
      </w:r>
      <w:r w:rsidRPr="009F2093">
        <w:rPr>
          <w:rFonts w:cstheme="minorHAnsi"/>
          <w:i/>
          <w:iCs/>
          <w:sz w:val="16"/>
        </w:rPr>
        <w:t xml:space="preserve">is </w:t>
      </w:r>
      <w:r w:rsidRPr="009F2093">
        <w:rPr>
          <w:rFonts w:cstheme="minorHAnsi"/>
          <w:sz w:val="16"/>
        </w:rPr>
        <w:t xml:space="preserve">supposed to be used. This points to another commonly overlooked problem: Our growing commitment to the instruments we use to implement "technological fixes" for what may be important global problems greatly restrains our ability to criticize those who own the rights to those fixes. </w:t>
      </w:r>
      <w:r w:rsidRPr="009F2093">
        <w:rPr>
          <w:rStyle w:val="StyleUnderline"/>
        </w:rPr>
        <w:t>Every new article or book about a Twitter Revolution is not a triumph of humanity; it is a triumph of Twitter's marketing department</w:t>
      </w:r>
      <w:r w:rsidRPr="009F2093">
        <w:rPr>
          <w:rFonts w:cstheme="minorHAnsi"/>
          <w:sz w:val="16"/>
        </w:rPr>
        <w:t>. In fact, Silicon Valley's marketing geniuses may have a strong interest in misleading the public about the similarity between the Cold War and today: The Voice of America and Radio Free Europe still enjoy a lot of goodwill with policymakers, and having Twitter and Facebook be seen as their digital equivalents doesn't hurt their publicity.</w:t>
      </w:r>
    </w:p>
    <w:p w:rsidR="00FA00DE" w:rsidRDefault="00FA00DE" w:rsidP="00FA00DE">
      <w:pPr>
        <w:pStyle w:val="Heading4"/>
      </w:pPr>
      <w:r>
        <w:t>Thus the alt- Vote negative to reject the affirmative for engaging in cyber-utopianism</w:t>
      </w:r>
    </w:p>
    <w:p w:rsidR="00FA00DE" w:rsidRPr="00F737CF" w:rsidRDefault="00FA00DE" w:rsidP="00FA00DE">
      <w:pPr>
        <w:pStyle w:val="Heading4"/>
      </w:pPr>
      <w:r>
        <w:t>The affirmative operates under a flawed methodology—paying attention to the tool instead of the environment- voting negative allows for a realistic assessment the internet</w:t>
      </w:r>
    </w:p>
    <w:p w:rsidR="00FA00DE"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The Net Delusion; p xv-xvii; kdf)</w:t>
      </w:r>
    </w:p>
    <w:p w:rsidR="00FA00DE" w:rsidRPr="00F737CF" w:rsidRDefault="00FA00DE" w:rsidP="00FA00DE">
      <w:pPr>
        <w:rPr>
          <w:sz w:val="16"/>
        </w:rPr>
      </w:pPr>
      <w:r w:rsidRPr="00F737CF">
        <w:rPr>
          <w:rFonts w:ascii="Arial" w:hAnsi="Arial" w:cs="Arial"/>
          <w:sz w:val="16"/>
          <w:szCs w:val="20"/>
        </w:rPr>
        <w:t xml:space="preserve">It </w:t>
      </w:r>
      <w:r w:rsidRPr="00F737CF">
        <w:rPr>
          <w:rFonts w:ascii="Times New Roman" w:hAnsi="Times New Roman" w:cs="Times New Roman"/>
          <w:sz w:val="16"/>
          <w:szCs w:val="21"/>
        </w:rPr>
        <w:t xml:space="preserve">was tempting to throw my hands up in despair and give up on the Internet altogether. But this would have been the wrong lesson to draw from these disappointing experiences. Similarly, it would be wrong for Western policymakers to simply dismiss the Internet as a lost cause and move on to bigger, more important issues. Such </w:t>
      </w:r>
      <w:r w:rsidRPr="009F2093">
        <w:rPr>
          <w:rStyle w:val="StyleUnderline"/>
        </w:rPr>
        <w:t>digital defeatism would only play into the hands of authoritarian governments, who would be extremely happy to continue using it as both a carrot</w:t>
      </w:r>
      <w:r w:rsidRPr="00F737CF">
        <w:rPr>
          <w:rFonts w:ascii="Times New Roman" w:hAnsi="Times New Roman" w:cs="Times New Roman"/>
          <w:sz w:val="16"/>
          <w:szCs w:val="21"/>
        </w:rPr>
        <w:t xml:space="preserve"> (keeping their populace entertained) </w:t>
      </w:r>
      <w:r w:rsidRPr="009F2093">
        <w:rPr>
          <w:rStyle w:val="StyleUnderline"/>
        </w:rPr>
        <w:t>and a stick</w:t>
      </w:r>
      <w:r w:rsidRPr="00F737CF">
        <w:rPr>
          <w:rFonts w:ascii="Times New Roman" w:hAnsi="Times New Roman" w:cs="Times New Roman"/>
          <w:sz w:val="16"/>
          <w:szCs w:val="21"/>
        </w:rPr>
        <w:t xml:space="preserve"> (punishing those who dare to challenge the official line). Rather, the lesson to be drawn is that the Internet is here to stay, it will continue growing in importance, and those concerned with democracy promotion need not only grapple with it but also come up with mechanisms and procedures to ensure that another tragic blunder on the scale of Abu Ghraib will never happen in cyberspace. This is not a far-fetched scenario. </w:t>
      </w:r>
      <w:r w:rsidRPr="009F2093">
        <w:rPr>
          <w:rStyle w:val="StyleUnderline"/>
        </w:rPr>
        <w:t>How hard is it to imagine a site like Face book inadvertently disclosing the private information of activists in Iran or China, tipping off governments to secret connections</w:t>
      </w:r>
      <w:r>
        <w:rPr>
          <w:rStyle w:val="StyleUnderline"/>
        </w:rPr>
        <w:t xml:space="preserve"> between the activists and the</w:t>
      </w:r>
      <w:r w:rsidRPr="009F2093">
        <w:rPr>
          <w:rStyle w:val="StyleUnderline"/>
        </w:rPr>
        <w:t xml:space="preserve"> Western funders</w:t>
      </w:r>
      <w:r w:rsidRPr="00F737CF">
        <w:rPr>
          <w:rFonts w:ascii="Times New Roman" w:hAnsi="Times New Roman" w:cs="Times New Roman"/>
          <w:sz w:val="16"/>
          <w:szCs w:val="21"/>
        </w:rPr>
        <w:t xml:space="preserve">? To be truly effective, </w:t>
      </w:r>
      <w:r w:rsidRPr="009F2093">
        <w:rPr>
          <w:rStyle w:val="StyleUnderline"/>
        </w:rPr>
        <w:t>the West needs to do more than just cleanse itself of cyber-utopian bias and adopt a more realist posture.</w:t>
      </w:r>
      <w:r w:rsidRPr="00F737CF">
        <w:rPr>
          <w:rFonts w:ascii="Times New Roman" w:hAnsi="Times New Roman" w:cs="Times New Roman"/>
          <w:sz w:val="16"/>
          <w:szCs w:val="21"/>
        </w:rPr>
        <w:t xml:space="preserve"> </w:t>
      </w:r>
      <w:r w:rsidRPr="009F2093">
        <w:rPr>
          <w:rStyle w:val="StyleUnderline"/>
        </w:rPr>
        <w:t>When it comes to concrete steps to promote democracy, cyber-utopian convictions often give rise to an equally flawed approach that I dub "Internet-centrism</w:t>
      </w:r>
      <w:r w:rsidRPr="00F737CF">
        <w:rPr>
          <w:rFonts w:ascii="Times New Roman" w:hAnsi="Times New Roman" w:cs="Times New Roman"/>
          <w:sz w:val="16"/>
          <w:szCs w:val="21"/>
        </w:rPr>
        <w:t>:' Unlike cyber-utopianism, Internet-centrism is not a set of beliefs; rather, it's a philosophy of action that informs how decisions, including those that deal with democracy promotion, are made and how long-term strategies are crafted. While cyber-utopianism stipulates what has to be done, Internet-centrism stipulates how it should be done</w:t>
      </w:r>
      <w:r w:rsidRPr="009F2093">
        <w:rPr>
          <w:rStyle w:val="StyleUnderline"/>
        </w:rPr>
        <w:t xml:space="preserve">. Internet-centrists like to answer every question about democratic change by first reframing it in terms of the Internet rather than the context in which that change is to occur. </w:t>
      </w:r>
      <w:r w:rsidRPr="00F737CF">
        <w:rPr>
          <w:rFonts w:ascii="Times New Roman" w:hAnsi="Times New Roman" w:cs="Times New Roman"/>
          <w:sz w:val="16"/>
          <w:szCs w:val="21"/>
        </w:rPr>
        <w:t xml:space="preserve">They are often completely oblivious to the highly political nature of technology, especially the Internet, and like to come up with strategies that assume that the logic of the Internet, which, in most cases, they are the only ones to perceive, will shape every environment than it penetrates rather than vice versa. While most utopians are Internet-centrists, the latter are not necessarily utopians. In fact, many of them like to think of themselves as pragmatic individuals who have abandoned grand theorizing about utopia in the name of achieving tangible results. Sometimes, they are even eager to acknowledge that it takes more than bytes to foster, install, and consolidate a healthy democratic regime. </w:t>
      </w:r>
      <w:r w:rsidRPr="00F737CF">
        <w:rPr>
          <w:rStyle w:val="StyleUnderline"/>
        </w:rPr>
        <w:t>Their realistic convictions</w:t>
      </w:r>
      <w:r w:rsidRPr="00F737CF">
        <w:rPr>
          <w:rFonts w:ascii="Times New Roman" w:hAnsi="Times New Roman" w:cs="Times New Roman"/>
          <w:sz w:val="16"/>
          <w:szCs w:val="21"/>
        </w:rPr>
        <w:t xml:space="preserve">, however, </w:t>
      </w:r>
      <w:r w:rsidRPr="00F737CF">
        <w:rPr>
          <w:rStyle w:val="StyleUnderline"/>
        </w:rPr>
        <w:t>rarely make up for their flawed methodology, which prioritizes the tool over the environment, and, as such, is deaf to the social, cultural, and political subtleties and indeterminacies.</w:t>
      </w:r>
      <w:r w:rsidRPr="00F737CF">
        <w:rPr>
          <w:rFonts w:ascii="Times New Roman" w:hAnsi="Times New Roman" w:cs="Times New Roman"/>
          <w:sz w:val="16"/>
          <w:szCs w:val="21"/>
        </w:rPr>
        <w:t xml:space="preserve"> </w:t>
      </w:r>
      <w:r w:rsidRPr="00F737CF">
        <w:rPr>
          <w:rStyle w:val="StyleUnderline"/>
        </w:rPr>
        <w:t xml:space="preserve">Internet-centrism is a highly disorienting drug; it ignores context and entraps policymakers into believing that they have a useful and powerful ally on their side. </w:t>
      </w:r>
      <w:r w:rsidRPr="00F737CF">
        <w:rPr>
          <w:rFonts w:ascii="Times New Roman" w:hAnsi="Times New Roman" w:cs="Times New Roman"/>
          <w:sz w:val="16"/>
          <w:szCs w:val="21"/>
        </w:rPr>
        <w:t xml:space="preserve">Pushed to its extreme, </w:t>
      </w:r>
      <w:r w:rsidRPr="00F737CF">
        <w:rPr>
          <w:rStyle w:val="StyleUnderline"/>
        </w:rPr>
        <w:t>it leads to hubris, arrogance, and a false sense of confidence, all bolstered by the dangerous illusion of</w:t>
      </w:r>
      <w:r>
        <w:rPr>
          <w:rStyle w:val="StyleUnderline"/>
        </w:rPr>
        <w:t xml:space="preserve"> </w:t>
      </w:r>
      <w:r w:rsidRPr="00F737CF">
        <w:rPr>
          <w:rStyle w:val="StyleUnderline"/>
        </w:rPr>
        <w:t>having established effective command of the Internet</w:t>
      </w:r>
      <w:r w:rsidRPr="00F737CF">
        <w:rPr>
          <w:rFonts w:ascii="Times New Roman" w:hAnsi="Times New Roman" w:cs="Times New Roman"/>
          <w:sz w:val="16"/>
          <w:szCs w:val="21"/>
        </w:rPr>
        <w:t xml:space="preserve">. All too often, its practitioners fashion themselves as possessing full mastery of their favorite tool, treating it as a stable and finalized technology, oblivious to the numerous forces that are constantly reshaping the Internet not all of them for the better. Treating the Internet as a constant, they fail to see their own responsibility in preserving its freedom and reining in the ever-powerful intermediaries, companies like Google and Facebook. As the Internet takes on an even greater role in the politics of both authoritarian and democratic states, the pressure to forget the context and start with what the Internet allows will only grow. All by itself, however, the Internet provides nothing certain. In fact, as has become obvious in too many contexts, it empowers the strong and disempowers the weak. It is impossible to place the Internet at the heart of the enterprise of democracy promotion without risking the success of that very enterprise. The premise of this book is thus very simple: To salvage the Internet's promise to aid the fight against authoritarianism, </w:t>
      </w:r>
      <w:r w:rsidRPr="00F737CF">
        <w:rPr>
          <w:rStyle w:val="StyleUnderline"/>
        </w:rPr>
        <w:t>those of us in the West who still care about the future of democracy will need to ditch both cyber-utopianism and Internet-centrism</w:t>
      </w:r>
      <w:r w:rsidRPr="00F737CF">
        <w:rPr>
          <w:rFonts w:ascii="Times New Roman" w:hAnsi="Times New Roman" w:cs="Times New Roman"/>
          <w:sz w:val="16"/>
          <w:szCs w:val="21"/>
        </w:rPr>
        <w:t>. Currently</w:t>
      </w:r>
      <w:r w:rsidRPr="00F737CF">
        <w:rPr>
          <w:rStyle w:val="StyleUnderline"/>
        </w:rPr>
        <w:t xml:space="preserve">, we start with a flawed set of assumptions </w:t>
      </w:r>
      <w:proofErr w:type="gramStart"/>
      <w:r w:rsidRPr="00F737CF">
        <w:rPr>
          <w:rStyle w:val="StyleUnderline"/>
        </w:rPr>
        <w:t>( cyber</w:t>
      </w:r>
      <w:proofErr w:type="gramEnd"/>
      <w:r w:rsidRPr="00F737CF">
        <w:rPr>
          <w:rStyle w:val="StyleUnderline"/>
        </w:rPr>
        <w:t xml:space="preserve">-utopianism) and act on them using a flawed, even crippled, methodology (Internet-centrism). </w:t>
      </w:r>
      <w:r w:rsidRPr="00F737CF">
        <w:rPr>
          <w:rFonts w:ascii="Times New Roman" w:hAnsi="Times New Roman" w:cs="Times New Roman"/>
          <w:sz w:val="16"/>
          <w:szCs w:val="21"/>
        </w:rPr>
        <w:t xml:space="preserve">The result is what I call the Net Delusion. </w:t>
      </w:r>
      <w:r w:rsidRPr="00F737CF">
        <w:rPr>
          <w:rStyle w:val="StyleUnderline"/>
        </w:rPr>
        <w:t xml:space="preserve">Pushed to the extreme, such logic is poised to have significant global consequences that may risk undermining the very project of promoting democracy. </w:t>
      </w:r>
      <w:r w:rsidRPr="00F737CF">
        <w:rPr>
          <w:rFonts w:ascii="Times New Roman" w:hAnsi="Times New Roman" w:cs="Times New Roman"/>
          <w:sz w:val="16"/>
          <w:szCs w:val="21"/>
        </w:rPr>
        <w:t xml:space="preserve">It's a folly that the West could do without. </w:t>
      </w:r>
      <w:r w:rsidRPr="00F737CF">
        <w:rPr>
          <w:rStyle w:val="StyleUnderline"/>
        </w:rPr>
        <w:t>Instead, we'll need to opt for policies informed by a realistic assessment of the risks and dangers posed by the Internet, matched by a highly scrupulous and unbiased assessment of its promises, and a theory of action that is highly sensitive to the local context, that is cognizant of the complex connections between the Internet and the rest of foreign policymaking, and that originates not in what technology allows but in what a certain geopolitical environment requires.</w:t>
      </w:r>
      <w:r w:rsidRPr="00F737CF">
        <w:rPr>
          <w:rFonts w:ascii="Times New Roman" w:hAnsi="Times New Roman" w:cs="Times New Roman"/>
          <w:sz w:val="16"/>
          <w:szCs w:val="21"/>
        </w:rPr>
        <w:t xml:space="preserve"> In a sense, giving in to cyber-utopianism and Internet-centrism is akin to agreeing to box blindfolded. Sure, every now and then we may still strike some powerful blows against our authoritarian adversaries, but in general this is a poor strategy if we want to win. </w:t>
      </w:r>
      <w:r w:rsidRPr="00F737CF">
        <w:rPr>
          <w:rStyle w:val="StyleUnderline"/>
        </w:rPr>
        <w:t>The struggle against authoritarianism is too important of a battle to fight with a voluntary intellectual handicap, even if that handicap allows us to play with the latest fancy gadgets.</w:t>
      </w:r>
    </w:p>
    <w:p w:rsidR="00FA00DE" w:rsidRDefault="00FA00DE" w:rsidP="00FA00DE"/>
    <w:p w:rsidR="00FA00DE" w:rsidRDefault="00FA00DE" w:rsidP="00FA00DE">
      <w:pPr>
        <w:pStyle w:val="Heading3"/>
      </w:pPr>
      <w:bookmarkStart w:id="0" w:name="_Toc304385466"/>
      <w:r>
        <w:t>Alt Extension/ AT: Perm</w:t>
      </w:r>
      <w:bookmarkEnd w:id="0"/>
    </w:p>
    <w:p w:rsidR="00FA00DE" w:rsidRDefault="00FA00DE" w:rsidP="00FA00DE">
      <w:pPr>
        <w:pStyle w:val="Heading4"/>
      </w:pPr>
      <w:r>
        <w:t>Cyber utopianism strengthens authoritarians and fails to address the negatives of the internet- results in tainted policy making</w:t>
      </w:r>
    </w:p>
    <w:p w:rsidR="00FA00DE"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The Net Delusion; p 26-8; kdf)</w:t>
      </w:r>
    </w:p>
    <w:p w:rsidR="00FA00DE" w:rsidRPr="0048711D" w:rsidRDefault="00FA00DE" w:rsidP="00FA00DE">
      <w:pPr>
        <w:rPr>
          <w:sz w:val="16"/>
        </w:rPr>
      </w:pPr>
      <w:r w:rsidRPr="0048711D">
        <w:rPr>
          <w:sz w:val="16"/>
        </w:rPr>
        <w:t xml:space="preserve">Most disturbingly, </w:t>
      </w:r>
      <w:r w:rsidRPr="0048711D">
        <w:rPr>
          <w:rStyle w:val="StyleUnderline"/>
        </w:rPr>
        <w:t>a dangerous self-negating prophecy is at work here: The more Western policymakers talk up the threat that bloggers pose to authoritarian regimes, the more likely those regimes are to limit the maneuver space where those bloggers operate</w:t>
      </w:r>
      <w:r w:rsidRPr="0048711D">
        <w:rPr>
          <w:sz w:val="16"/>
        </w:rPr>
        <w:t xml:space="preserve">. In some countries, such politicization may be for the better, as blogging would take on a more explicit political role, with bloggers enjoying the status of journalists or human rights defenders. But in many other countries </w:t>
      </w:r>
      <w:r w:rsidRPr="0048711D">
        <w:rPr>
          <w:rStyle w:val="StyleUnderline"/>
        </w:rPr>
        <w:t xml:space="preserve">such politicization may only stifle the nascent Internet movement, which could have been be far more successful if its advocacy were limited to pursuing social rather than political ends. </w:t>
      </w:r>
      <w:r w:rsidRPr="0048711D">
        <w:rPr>
          <w:sz w:val="16"/>
        </w:rPr>
        <w:t xml:space="preserve">Whether the West needs to politicize blogging and view it as a natural extension of dissident activity is certainly a complex question that merits broad public debate. But </w:t>
      </w:r>
      <w:r w:rsidRPr="0048711D">
        <w:rPr>
          <w:rStyle w:val="StyleUnderline"/>
        </w:rPr>
        <w:t>the fact that this debate is not happening at the moment does not mean that blogging is not being politicized</w:t>
      </w:r>
      <w:r w:rsidRPr="0048711D">
        <w:rPr>
          <w:sz w:val="16"/>
        </w:rPr>
        <w:t xml:space="preserve">, often to the point of no return, </w:t>
      </w:r>
      <w:r w:rsidRPr="0048711D">
        <w:rPr>
          <w:rStyle w:val="StyleUnderline"/>
        </w:rPr>
        <w:t>by the actions-as well as declarations-of Western policymakers</w:t>
      </w:r>
      <w:r w:rsidRPr="0048711D">
        <w:rPr>
          <w:sz w:val="16"/>
        </w:rPr>
        <w:t xml:space="preserve">. Furthermore, </w:t>
      </w:r>
      <w:r w:rsidRPr="0048711D">
        <w:rPr>
          <w:rStyle w:val="StyleUnderline"/>
        </w:rPr>
        <w:t xml:space="preserve">giving in to cyber-utopianism may preclude policymakers from considering a whole range of other important questions. </w:t>
      </w:r>
      <w:r w:rsidRPr="0048711D">
        <w:rPr>
          <w:sz w:val="16"/>
        </w:rPr>
        <w:t xml:space="preserve">Should they applaud or bash technology companies who choose to operate in authoritarian regimes, bending their standard procedures as a result? Are they harbingers of democracy, as they claim to be, or just digital equivalents of Halliburton and United Fruit Company, cynically exploiting local business opportunities while also strengthening the governments that let them in? How should the West balance its sudden urge to promote democracy via the Internet with its existing commitments to other </w:t>
      </w:r>
      <w:proofErr w:type="spellStart"/>
      <w:r w:rsidRPr="0048711D">
        <w:rPr>
          <w:sz w:val="16"/>
        </w:rPr>
        <w:t>nondigital</w:t>
      </w:r>
      <w:proofErr w:type="spellEnd"/>
      <w:r w:rsidRPr="0048711D">
        <w:rPr>
          <w:sz w:val="16"/>
        </w:rPr>
        <w:t xml:space="preserve"> strategies for achieving the same objective, from the fostering of independent political parties to the development of civil society organizations? What are the best ways of empowering digital activists without putting them at risk? </w:t>
      </w:r>
      <w:r w:rsidRPr="0048711D">
        <w:rPr>
          <w:rStyle w:val="StyleUnderline"/>
        </w:rPr>
        <w:t>If the Internet is really a revolutionary force that could nudge all authoritarian regimes toward democracy, should the West go quiet on many of its other concerns about the Internet-remember all those fears about cyberwar, cybercrime, online child pornography, Internet piracy-and strike while the iron is still hot</w:t>
      </w:r>
      <w:r w:rsidRPr="0048711D">
        <w:rPr>
          <w:sz w:val="16"/>
        </w:rPr>
        <w:t xml:space="preserve">? These are immensely difficult questions; they are also remarkably easy to answer incorrectly. While the Internet has helped to decrease costs for nearly everything, human folly is a commodity that still bears a relatively high price. The oft-repeated mantra of the open source movement-"fail often, fail early" -produces excellent software, but it is not applicable to situations where human lives are at stake. </w:t>
      </w:r>
      <w:r w:rsidRPr="0048711D">
        <w:rPr>
          <w:rStyle w:val="StyleUnderline"/>
        </w:rPr>
        <w:t>Western policymakers, unlike pundits and academics, simply don't have the luxury of getting it wrong and dealing with the consequences later.</w:t>
      </w:r>
      <w:r w:rsidRPr="0048711D">
        <w:rPr>
          <w:sz w:val="16"/>
        </w:rPr>
        <w:t xml:space="preserve"> From the perspective of authoritarian governments, the costs of exploiting Western follies have significantly decreased as well. Compromising the security of just one digital activist can mean compromising the security-names, faces, email addresses-of everyone that individual </w:t>
      </w:r>
      <w:proofErr w:type="spellStart"/>
      <w:r w:rsidRPr="0048711D">
        <w:rPr>
          <w:sz w:val="16"/>
        </w:rPr>
        <w:t>kuows</w:t>
      </w:r>
      <w:proofErr w:type="spellEnd"/>
      <w:r w:rsidRPr="0048711D">
        <w:rPr>
          <w:sz w:val="16"/>
        </w:rPr>
        <w:t xml:space="preserve">. Digitization of information has also led to its immense centralization: One stolen password now opens data doors that used not to exist (just how many different kinds of data-not to mention people-would your email password give access to, if compromised?). </w:t>
      </w:r>
      <w:r w:rsidRPr="0048711D">
        <w:rPr>
          <w:rStyle w:val="StyleUnderline"/>
        </w:rPr>
        <w:t>Unbridled cyber-utopianism is an expensive ideology to maintain because authoritarian governments don't stand still and there are absolutely no guarantees they won't find a way to turn the Internet into a powerful tool of oppression.</w:t>
      </w:r>
      <w:r w:rsidRPr="0048711D">
        <w:rPr>
          <w:sz w:val="16"/>
        </w:rPr>
        <w:t xml:space="preserve"> If, on closer examination, </w:t>
      </w:r>
      <w:r w:rsidRPr="0048711D">
        <w:rPr>
          <w:rStyle w:val="StyleUnderline"/>
        </w:rPr>
        <w:t>it turns out that the Internet has also empowered the secret police, the censors, and the propaganda offices of a modern authoritarian regime, it's quite likely that the process of democratization will become harder, not easier.</w:t>
      </w:r>
      <w:r w:rsidRPr="0048711D">
        <w:rPr>
          <w:sz w:val="16"/>
        </w:rPr>
        <w:t xml:space="preserve"> Similarly, if the Internet has dampened the level of antigovernment sentiment-because people have acquired access to cheap and almost infinite digital entertainment or because they feel they need the government to protect them from the lawlessness of cyberspace-it certainly gives the regime yet another source of legitimacy. If the Internet is reshaping the very nature and culture of antigovernment resistance and dissent, shifting it away from real-world practices and toward anonymous virtual spaces, it will also have significant consequences for the scale and tempo of the protest movement, not all of them positive. That's an insight that has been lost on most observers of the political power of the Internet. </w:t>
      </w:r>
      <w:r w:rsidRPr="0048711D">
        <w:rPr>
          <w:rStyle w:val="StyleUnderline"/>
        </w:rPr>
        <w:t xml:space="preserve">Refusing to acknowledge that the Web can actually strengthen rather than undermine authoritarian regimes is extremely irresponsible and ultimately results in bad policy, if only because it gives policymakers false confidence that the only things they need to be doing are proactive-rather than reactive-in nature. </w:t>
      </w:r>
      <w:r w:rsidRPr="0048711D">
        <w:rPr>
          <w:sz w:val="16"/>
        </w:rPr>
        <w:t xml:space="preserve">But if, on careful examination, it turns out that certain types of authoritarian regimes can benefit from the Internet in disproportionally more ways than their opponents, </w:t>
      </w:r>
      <w:r w:rsidRPr="0048711D">
        <w:rPr>
          <w:rStyle w:val="StyleUnderline"/>
        </w:rPr>
        <w:t>the focus of Western democracy promotion work should shift from empowering the activists to topple their regimes to countering the governments' own exploitation of the Web lest they become even more authoritarian. There is no point in making a revolution more effective, quick, and anonymous if the odds of the revolution's success are worsening in the meantime.</w:t>
      </w:r>
    </w:p>
    <w:p w:rsidR="00FA00DE" w:rsidRDefault="00FA00DE" w:rsidP="00FA00DE"/>
    <w:p w:rsidR="00FA00DE"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The Net Delusion; p 318-; kdf)</w:t>
      </w:r>
    </w:p>
    <w:p w:rsidR="00FA00DE" w:rsidRPr="00ED7001" w:rsidRDefault="00FA00DE" w:rsidP="00FA00DE">
      <w:pPr>
        <w:rPr>
          <w:sz w:val="16"/>
        </w:rPr>
      </w:pPr>
      <w:r w:rsidRPr="00ED7001">
        <w:rPr>
          <w:sz w:val="16"/>
        </w:rPr>
        <w:t xml:space="preserve">The way forward is not to keep coming up with new theories until they match one's existing biases about what the logic of the Internet is or should be like. Instead, </w:t>
      </w:r>
      <w:r w:rsidRPr="00ED7001">
        <w:rPr>
          <w:rStyle w:val="StyleUnderline"/>
        </w:rPr>
        <w:t>one should seek to come up with a philosophy of action to help design policies that have no need for such logic as their inputs. But while it's becoming apparent that policymakers need to abandon both cyber-utopianism and Internet-centrism,</w:t>
      </w:r>
      <w:r w:rsidRPr="00ED7001">
        <w:rPr>
          <w:sz w:val="16"/>
        </w:rPr>
        <w:t xml:space="preserve"> if only for the lack of accomplishment, it is not yet clear what can take their place. </w:t>
      </w:r>
      <w:r w:rsidRPr="00ED7001">
        <w:rPr>
          <w:rStyle w:val="StyleUnderline"/>
        </w:rPr>
        <w:t xml:space="preserve">What would an alternative, more down-to-earth approach to policymaking in the digital age-let's call it cyber-realism-look like? Here are some preliminary notes that future theorists may find useful. </w:t>
      </w:r>
      <w:r w:rsidRPr="00ED7001">
        <w:rPr>
          <w:sz w:val="16"/>
        </w:rPr>
        <w:t>Instead of trying to build a new shiny pillar to foreign policy</w:t>
      </w:r>
      <w:r w:rsidRPr="00ED7001">
        <w:rPr>
          <w:rStyle w:val="StyleUnderline"/>
        </w:rPr>
        <w:t xml:space="preserve">, </w:t>
      </w:r>
      <w:proofErr w:type="spellStart"/>
      <w:r w:rsidRPr="00ED7001">
        <w:rPr>
          <w:rStyle w:val="StyleUnderline"/>
        </w:rPr>
        <w:t>cyberrealists</w:t>
      </w:r>
      <w:proofErr w:type="spellEnd"/>
      <w:r w:rsidRPr="00ED7001">
        <w:rPr>
          <w:rStyle w:val="StyleUnderline"/>
        </w:rPr>
        <w:t xml:space="preserve"> would struggle to find space for the Internet in existing pillars, not least on the desks of regional officers who are already highly sensitive to the political context in which they operate</w:t>
      </w:r>
      <w:r w:rsidRPr="00ED7001">
        <w:rPr>
          <w:sz w:val="16"/>
        </w:rPr>
        <w:t xml:space="preserve">. Instead of centralizing decision making about the Internet in the hands of a select few digerati who know the world of Web 2.0 start-ups but are completely lost in the world of Chinese or Iranian politics, </w:t>
      </w:r>
      <w:r w:rsidRPr="00ED7001">
        <w:rPr>
          <w:rStyle w:val="StyleUnderline"/>
        </w:rPr>
        <w:t>cyber-realists would defy any such attempts at centralization, placing as much responsibility for Internet policy on the shoulders of those who are tasked with crafting and executing regional policy.</w:t>
      </w:r>
      <w:r w:rsidRPr="00ED7001">
        <w:rPr>
          <w:sz w:val="16"/>
        </w:rPr>
        <w:t xml:space="preserve"> Instead of asking the highly general, abstract, and timeless question </w:t>
      </w:r>
      <w:proofErr w:type="spellStart"/>
      <w:r w:rsidRPr="00ED7001">
        <w:rPr>
          <w:sz w:val="16"/>
        </w:rPr>
        <w:t>of"How</w:t>
      </w:r>
      <w:proofErr w:type="spellEnd"/>
      <w:r w:rsidRPr="00ED7001">
        <w:rPr>
          <w:sz w:val="16"/>
        </w:rPr>
        <w:t xml:space="preserve"> do we think the Internet changes closed societies?" </w:t>
      </w:r>
      <w:r w:rsidRPr="00ED7001">
        <w:rPr>
          <w:rStyle w:val="StyleUnderline"/>
        </w:rPr>
        <w:t>they would ask "How do we think the Internet is affecting our existing policies on country X?"</w:t>
      </w:r>
      <w:r w:rsidRPr="00ED7001">
        <w:rPr>
          <w:sz w:val="16"/>
        </w:rPr>
        <w:t xml:space="preserve"> Instead of operating in the realm of the utopian and the ahistorical, impervious to the ways in which developments in domestic and foreign policies intersect, </w:t>
      </w:r>
      <w:r w:rsidRPr="00ED7001">
        <w:rPr>
          <w:rStyle w:val="StyleUnderline"/>
        </w:rPr>
        <w:t>cyber-realists would be constantly searching for highly sensitive points of interaction between the two.</w:t>
      </w:r>
      <w:r w:rsidRPr="00ED7001">
        <w:rPr>
          <w:sz w:val="16"/>
        </w:rPr>
        <w:t xml:space="preserve"> They would be able to articulate in concrete rather than abstract terms how specific domestic policies might impede objectives on the foreign policy front. Nor would they have much tolerance for a black-and-white color scheme. As such, while they would understand the limitations of doing politics online, they wouldn't label all Internet activism as either useful or harmful based solely on its outputs, its inputs, or its objectives. Instead, </w:t>
      </w:r>
      <w:r w:rsidRPr="00ED7001">
        <w:rPr>
          <w:rStyle w:val="StyleUnderline"/>
        </w:rPr>
        <w:t>they would evaluate the desirability of promoting such activism in accordance with their existing policy objectives. Cyber-realists wouldn't search for technological solutions to problems that are political in nature, and they wouldn't pretend that such solutions are even possible. Nor would they give the false impression that on the Internet concerns over freedom of expression trump those over energy supplies, when this is clearly not the case</w:t>
      </w:r>
      <w:r w:rsidRPr="00ED7001">
        <w:rPr>
          <w:sz w:val="16"/>
        </w:rPr>
        <w:t xml:space="preserve">. Such acknowledgments would only be factual rather than normative statements-it may well be that concerns over freedom of expression should be more important than concerns over energy supplies-but cyber-realists simply would not accept that any such radical shifts in the value system of the entire policy apparatus could or should happen under the pressure of the Internet alone. Now would cyber-realists search for a silver bullet that could destroy authoritarianism-or even the next-to-silver-bullet, for the utopian dreams that such a bullet can even exist would have no place in their conception of politics. Instead, cyber-realists would focus on optimizing their own decision-malting and learning processes, hoping that the right mix of bureaucratic checks and balances, combined with the appropriate incentive structure, would identify wicked problems before they are misdiagnosed as tame ones, as well as reveal how a particular solution to an Internet problem might disrupt solutions to other, </w:t>
      </w:r>
      <w:proofErr w:type="spellStart"/>
      <w:r w:rsidRPr="00ED7001">
        <w:rPr>
          <w:sz w:val="16"/>
        </w:rPr>
        <w:t>nonInternet</w:t>
      </w:r>
      <w:proofErr w:type="spellEnd"/>
      <w:r w:rsidRPr="00ED7001">
        <w:rPr>
          <w:sz w:val="16"/>
        </w:rPr>
        <w:t xml:space="preserve"> problems. Most important, </w:t>
      </w:r>
      <w:r w:rsidRPr="00ED7001">
        <w:rPr>
          <w:rStyle w:val="Emphasis"/>
        </w:rPr>
        <w:t>cyber-realists wouldn't allow themselves to get dragged into the highly abstract and high-pitched debates about whether the Internet undermines or strengthens democracy</w:t>
      </w:r>
      <w:r w:rsidRPr="00ED7001">
        <w:rPr>
          <w:rStyle w:val="StyleUnderline"/>
        </w:rPr>
        <w:t xml:space="preserve">. Instead, they would accept that the Internet is poised to produce different policy outcomes in different environments and that a policymaker's chief objective is not to produce a thorough philosophical account of the internet's impact on society at large but, rather, to make the Internet ally in achieving specific policy objectives. Cyber-realists would acknowledge that by continuing to flirt with Internet-centrism and cyber-utopianism, policymakers are playing risky game. Not only do they squander plenty of small-scale opportunities for democratization that the Internet has to offer because look from too distant a perspective, but they also inadvertently </w:t>
      </w:r>
      <w:proofErr w:type="spellStart"/>
      <w:r w:rsidRPr="00ED7001">
        <w:rPr>
          <w:rStyle w:val="StyleUnderline"/>
        </w:rPr>
        <w:t>bolden</w:t>
      </w:r>
      <w:proofErr w:type="spellEnd"/>
      <w:r w:rsidRPr="00ED7001">
        <w:rPr>
          <w:rStyle w:val="StyleUnderline"/>
        </w:rPr>
        <w:t xml:space="preserve"> dictators and turn everyone who uses the Internet in authoritarian states into unwilling prisoners. Cyber-realists would argue this is a terribly expensive and ineffective way to promote democracy; worse, it threatens to corrupt or crowd out cheaper and more effective alternatives. </w:t>
      </w:r>
      <w:r w:rsidRPr="00ED7001">
        <w:rPr>
          <w:sz w:val="16"/>
        </w:rPr>
        <w:t>For them, the promotion of democracy would be too · important an activity to run it out of a Silicon Valley lab with a reputation for exotic experiments. Above all, cyber-realists would believe that world made of bytes may defy the law of gravity but absolutely nothing dictates that it should also defy the law of reason.</w:t>
      </w:r>
    </w:p>
    <w:p w:rsidR="00FA00DE" w:rsidRDefault="00FA00DE" w:rsidP="00FA00DE"/>
    <w:p w:rsidR="00FA00DE" w:rsidRDefault="00FA00DE" w:rsidP="00FA00DE">
      <w:pPr>
        <w:pStyle w:val="Heading3"/>
      </w:pPr>
      <w:bookmarkStart w:id="1" w:name="_Toc304385467"/>
      <w:r>
        <w:t>AT: Perm</w:t>
      </w:r>
      <w:bookmarkEnd w:id="1"/>
    </w:p>
    <w:p w:rsidR="00FA00DE" w:rsidRDefault="00FA00DE" w:rsidP="00FA00DE">
      <w:pPr>
        <w:pStyle w:val="Heading4"/>
      </w:pPr>
      <w:r>
        <w:t>The perm is no different than driving fuel efficient cars to save the environment—it only delays the inevitable—</w:t>
      </w:r>
      <w:proofErr w:type="gramStart"/>
      <w:r>
        <w:t>The</w:t>
      </w:r>
      <w:proofErr w:type="gramEnd"/>
      <w:r>
        <w:t xml:space="preserve"> </w:t>
      </w:r>
      <w:proofErr w:type="spellStart"/>
      <w:r>
        <w:t>aff</w:t>
      </w:r>
      <w:proofErr w:type="spellEnd"/>
      <w:r>
        <w:t xml:space="preserve"> conceals the political and social underpinnings of the problems they try to address—this aggravates the situation and results in infinite technological fixes </w:t>
      </w:r>
    </w:p>
    <w:p w:rsidR="00FA00DE" w:rsidRPr="00383E0A"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The Net Delusion; p 305-8; kdf)</w:t>
      </w:r>
    </w:p>
    <w:p w:rsidR="00FA00DE" w:rsidRPr="002512D1" w:rsidRDefault="00FA00DE" w:rsidP="00FA00DE">
      <w:pPr>
        <w:rPr>
          <w:rFonts w:cstheme="minorHAnsi"/>
          <w:sz w:val="16"/>
        </w:rPr>
      </w:pPr>
      <w:r w:rsidRPr="002512D1">
        <w:rPr>
          <w:rFonts w:cstheme="minorHAnsi"/>
          <w:sz w:val="16"/>
        </w:rPr>
        <w:t xml:space="preserve">Perhaps most disturbingly, </w:t>
      </w:r>
      <w:r w:rsidRPr="002512D1">
        <w:rPr>
          <w:rStyle w:val="StyleUnderline"/>
        </w:rPr>
        <w:t>reframing social problems as a series of technological problems distracts policymakers from tackling problems that are non-technological in nature and cannot be reframed.</w:t>
      </w:r>
      <w:r w:rsidRPr="002512D1">
        <w:rPr>
          <w:rFonts w:cstheme="minorHAnsi"/>
          <w:sz w:val="16"/>
        </w:rPr>
        <w:t xml:space="preserve"> As the media keep trumping the role that mobile phones have played in fueling economic growth in Africa, </w:t>
      </w:r>
      <w:r w:rsidRPr="002512D1">
        <w:rPr>
          <w:rStyle w:val="StyleUnderline"/>
        </w:rPr>
        <w:t>policymakers cannot afford to forget that innovation by itself will not rid African nations of the culture of pervasive corruption</w:t>
      </w:r>
      <w:r w:rsidRPr="002512D1">
        <w:rPr>
          <w:rFonts w:cstheme="minorHAnsi"/>
          <w:sz w:val="16"/>
        </w:rPr>
        <w:t xml:space="preserve">. Such an achievement will require a great deal of political will. In its absence, even the fanciest technology would go to waste. The funds for the computerization of Sudan would remain unspent, and computers would remain untouched, as long as many of the region's politicians are "more used to carrying AK-47s and staging ambushes than typing on laptops," as a writer for the Financial Times so aptly put it. . On the contrary, when we introduce a multipurpose technology like a mobile phone into such settings, it can often have side effects that only aggravate existing social problems. Who could have predicted that, learning of the multiple money transfer opportunities offered by mobile banking, corrupt Kenyan police officers would demand that drivers now pay their bribes with much-easier-to-conceal transfers of air time rather than cash? </w:t>
      </w:r>
      <w:r w:rsidRPr="002512D1">
        <w:rPr>
          <w:rStyle w:val="StyleUnderline"/>
        </w:rPr>
        <w:t>In the absence of strong political and social institutions, technology may only precipitate the collapse of state power, but it is easy to lose sight of real-world dynamics when one is so enthralled by the supposed brilliance of a technological fix.</w:t>
      </w:r>
      <w:r w:rsidRPr="002512D1">
        <w:rPr>
          <w:rFonts w:cstheme="minorHAnsi"/>
          <w:sz w:val="16"/>
        </w:rPr>
        <w:t xml:space="preserve"> </w:t>
      </w:r>
      <w:r w:rsidRPr="002512D1">
        <w:rPr>
          <w:rStyle w:val="StyleUnderline"/>
        </w:rPr>
        <w:t xml:space="preserve">Otherwise policymakers risk falling into unthinking admiration of technology as panacea which the British architect Cedric Price once ridiculed by pondering, "Technology is the answer, but what was the question?" </w:t>
      </w:r>
      <w:r w:rsidRPr="002512D1">
        <w:rPr>
          <w:rFonts w:cstheme="minorHAnsi"/>
          <w:sz w:val="16"/>
        </w:rPr>
        <w:t xml:space="preserve">When technological fixes fail, their proponents are usually quick to suggest another, more effective technological fix as a remedy-and fight fire with fire. That is, they want to fight technology's problems with even more technology. </w:t>
      </w:r>
      <w:r w:rsidRPr="002512D1">
        <w:rPr>
          <w:rStyle w:val="StyleUnderline"/>
        </w:rPr>
        <w:t xml:space="preserve">This explains why we fight climate change by driving cars that are more fuel-efficient </w:t>
      </w:r>
      <w:r w:rsidRPr="002512D1">
        <w:rPr>
          <w:rFonts w:cstheme="minorHAnsi"/>
          <w:sz w:val="16"/>
        </w:rPr>
        <w:t xml:space="preserve">and protect ourselves from Internet surveillance by relying on tools that encrypt our messages and conceal our identity. Often </w:t>
      </w:r>
      <w:r w:rsidRPr="002512D1">
        <w:rPr>
          <w:rStyle w:val="StyleUnderline"/>
        </w:rPr>
        <w:t>this only aggravates the situation</w:t>
      </w:r>
      <w:r w:rsidRPr="002512D1">
        <w:rPr>
          <w:rFonts w:cstheme="minorHAnsi"/>
          <w:sz w:val="16"/>
        </w:rPr>
        <w:t xml:space="preserve">, </w:t>
      </w:r>
      <w:r w:rsidRPr="002512D1">
        <w:rPr>
          <w:rStyle w:val="StyleUnderline"/>
        </w:rPr>
        <w:t>as it precludes a more rational and comprehensive discussion about the root causes of a problem</w:t>
      </w:r>
      <w:r w:rsidRPr="002512D1">
        <w:rPr>
          <w:rFonts w:cstheme="minorHAnsi"/>
          <w:sz w:val="16"/>
        </w:rPr>
        <w:t xml:space="preserve">, pushing us to deal with highly visible and inconsequential symptoms that can be cured on the cheap instead. This creates a never-ending and extremely expensive cat-and-mouse game in which, as the problem gets worse, the public is forced to fund even newer, more powerful tools to address it. Thus we avoid the search for a more effective </w:t>
      </w:r>
      <w:proofErr w:type="spellStart"/>
      <w:r w:rsidRPr="002512D1">
        <w:rPr>
          <w:rFonts w:cstheme="minorHAnsi"/>
          <w:sz w:val="16"/>
        </w:rPr>
        <w:t>nontechnological</w:t>
      </w:r>
      <w:proofErr w:type="spellEnd"/>
      <w:r w:rsidRPr="002512D1">
        <w:rPr>
          <w:rFonts w:cstheme="minorHAnsi"/>
          <w:sz w:val="16"/>
        </w:rPr>
        <w:t xml:space="preserve"> solution that, while being more expensive (politically or financially) in the short-term, could end the problem once and for all. </w:t>
      </w:r>
      <w:r w:rsidRPr="002512D1">
        <w:rPr>
          <w:rStyle w:val="StyleUnderline"/>
        </w:rPr>
        <w:t xml:space="preserve">We should resist this temptation to fix technology's excesses by applying even more technology to them. </w:t>
      </w:r>
      <w:r w:rsidRPr="002512D1">
        <w:rPr>
          <w:rFonts w:cstheme="minorHAnsi"/>
          <w:sz w:val="16"/>
        </w:rPr>
        <w:t xml:space="preserve">How, for example, do most Western governments and foundations choose to fight Internet censorship by authoritarian governments? Usually by funding and promoting technology that helps circumvent it. This may be an appropriate solution for some countries-think, for example, </w:t>
      </w:r>
      <w:proofErr w:type="spellStart"/>
      <w:r w:rsidRPr="002512D1">
        <w:rPr>
          <w:rFonts w:cstheme="minorHAnsi"/>
          <w:sz w:val="16"/>
        </w:rPr>
        <w:t>ofNorth</w:t>
      </w:r>
      <w:proofErr w:type="spellEnd"/>
      <w:r w:rsidRPr="002512D1">
        <w:rPr>
          <w:rFonts w:cstheme="minorHAnsi"/>
          <w:sz w:val="16"/>
        </w:rPr>
        <w:t xml:space="preserve"> Korea, where Western governments have very little diplomatic and political leverage-but this is not necessarily the best approach to handle countries that are nominally Western allies. In such cases, </w:t>
      </w:r>
      <w:r w:rsidRPr="002512D1">
        <w:rPr>
          <w:rStyle w:val="StyleUnderline"/>
        </w:rPr>
        <w:t>a nearly exclusive focus on fighting censorship with anticensorship tools distracts policymakers from addressing the root causes of censorship, which most often have to do with excessive restrictions that oppressive governments place on free speech.</w:t>
      </w:r>
      <w:r w:rsidRPr="002512D1">
        <w:rPr>
          <w:rFonts w:cstheme="minorHAnsi"/>
          <w:sz w:val="16"/>
        </w:rPr>
        <w:t xml:space="preserve"> The easy availability of circumvention technology should not preclude policymakers from more ambitious-and ultimately more effective-ways of engagement. Otherwise, both Western and authoritarian governments get a free pass. Democratic leaders pretend that they are once again heroically destroying the Berlin Wall, while their authoritarian counterparts are happy to play along, for they have found other effective ways to control the Internet. In an ideal world, the Western campaign to end Internet censorship in Tunisia or Kazakhstan would primarily revolve around exerting political pressure on their West-friendly authoritarian rulers and would deal with the offline world of newspapers and magazines as well. In many of these countries, muzzling journalists would continue to be the dominant tactic of suppressing dissent until, at least, more of their citizens get online and start using it for more activities than just using email or chatting with their relatives abroad. Allowing a handful of bloggers in Tajikistan to circumvent the government's system of </w:t>
      </w:r>
      <w:proofErr w:type="spellStart"/>
      <w:r w:rsidRPr="002512D1">
        <w:rPr>
          <w:rFonts w:cstheme="minorHAnsi"/>
          <w:sz w:val="16"/>
        </w:rPr>
        <w:t>lnternet</w:t>
      </w:r>
      <w:proofErr w:type="spellEnd"/>
      <w:r w:rsidRPr="002512D1">
        <w:rPr>
          <w:rFonts w:cstheme="minorHAnsi"/>
          <w:sz w:val="16"/>
        </w:rPr>
        <w:t xml:space="preserve"> controls means little when the vast majority of the population get their news from radio and television. Except for his ruminations about hydrogen bombs and war, Weinberg did not discuss how technological fixes might affect foreign policy. Nevertheless, one can still trace how a tendency to frame foreign policy problems in terms of technological fixes has affected Western thinking about authoritarian rule and the role that the Internet can play in undermining it. One of the most peculiar features of Weinberg's argument was his belief that the easy availability of clear-cut technological solutions can help </w:t>
      </w:r>
      <w:proofErr w:type="gramStart"/>
      <w:r w:rsidRPr="002512D1">
        <w:rPr>
          <w:rFonts w:cstheme="minorHAnsi"/>
          <w:sz w:val="16"/>
        </w:rPr>
        <w:t>policymakers</w:t>
      </w:r>
      <w:proofErr w:type="gramEnd"/>
      <w:r w:rsidRPr="002512D1">
        <w:rPr>
          <w:rFonts w:cstheme="minorHAnsi"/>
          <w:sz w:val="16"/>
        </w:rPr>
        <w:t xml:space="preserve"> better grasp and identify the problems they face. "The [social] problems are, in a way, harder to identify just because their solutions are never clear-cut;' wrote Weinberg</w:t>
      </w:r>
      <w:proofErr w:type="gramStart"/>
      <w:r w:rsidRPr="002512D1">
        <w:rPr>
          <w:rFonts w:cstheme="minorHAnsi"/>
          <w:sz w:val="16"/>
        </w:rPr>
        <w:t>. "</w:t>
      </w:r>
      <w:proofErr w:type="gramEnd"/>
      <w:r w:rsidRPr="002512D1">
        <w:rPr>
          <w:rFonts w:cstheme="minorHAnsi"/>
          <w:sz w:val="16"/>
        </w:rPr>
        <w:t xml:space="preserve">By contrast, the availability of a crisp and beautiful technological solution often helps focus on the problem to which the new technology is the solution:' In other words, just because policymakers have "a crisp and beautiful technological solution'' to break through firewalls, they tend to believe that the problem they need to solve is, indeed, that of breaking firewalls, while often this is not the case at all. Similarly, </w:t>
      </w:r>
      <w:r w:rsidRPr="002512D1">
        <w:rPr>
          <w:rStyle w:val="StyleUnderline"/>
        </w:rPr>
        <w:t xml:space="preserve">just because the Internet-that ultimate technological fix-can help mobilize people around certain causes, it is tempting to conceptualize the problem in terms of mobilization as well. This is one of those situations in which the unique features of technological fixes prevent policymakers from discovering the multiple hidden dimensions of the challenge, leading them to identify and solve problems that are easily solvable rather than those that require immediate attention. </w:t>
      </w:r>
      <w:r w:rsidRPr="002512D1">
        <w:rPr>
          <w:rFonts w:cstheme="minorHAnsi"/>
          <w:sz w:val="16"/>
        </w:rPr>
        <w:t xml:space="preserve">Many calls to apply technological fixes to complex social problems smack of the promotion of technology for </w:t>
      </w:r>
      <w:proofErr w:type="gramStart"/>
      <w:r w:rsidRPr="002512D1">
        <w:rPr>
          <w:rFonts w:cstheme="minorHAnsi"/>
          <w:sz w:val="16"/>
        </w:rPr>
        <w:t>technology's</w:t>
      </w:r>
      <w:proofErr w:type="gramEnd"/>
      <w:r w:rsidRPr="002512D1">
        <w:rPr>
          <w:rFonts w:cstheme="minorHAnsi"/>
          <w:sz w:val="16"/>
        </w:rPr>
        <w:t xml:space="preserve"> own sake-a technological fetishism of an extreme variety-which policymakers should resist. Otherwise, </w:t>
      </w:r>
      <w:r w:rsidRPr="002512D1">
        <w:rPr>
          <w:rStyle w:val="StyleUnderline"/>
        </w:rPr>
        <w:t>they run the risk of prescribing their favorite medicine based only on a few common symptoms, without even bothering to offer a diagnosis</w:t>
      </w:r>
      <w:r w:rsidRPr="002512D1">
        <w:rPr>
          <w:rFonts w:cstheme="minorHAnsi"/>
          <w:sz w:val="16"/>
        </w:rPr>
        <w:t xml:space="preserve">. But as it is irresponsible to prescribe cough medicine for someone who has cancer, so it is to apply more technology to social and political problems that are not technological in nature. </w:t>
      </w:r>
    </w:p>
    <w:p w:rsidR="00FA00DE" w:rsidRDefault="00FA00DE" w:rsidP="00FA00DE">
      <w:pPr>
        <w:pStyle w:val="Heading3"/>
      </w:pPr>
      <w:bookmarkStart w:id="2" w:name="_Toc304385468"/>
      <w:r>
        <w:t>AT: 2AC answers</w:t>
      </w:r>
      <w:bookmarkEnd w:id="2"/>
    </w:p>
    <w:p w:rsidR="00FA00DE" w:rsidRPr="00D30B9B" w:rsidRDefault="00FA00DE" w:rsidP="00FA00DE">
      <w:pPr>
        <w:pStyle w:val="Heading4"/>
        <w:rPr>
          <w:rStyle w:val="Style13ptBold"/>
          <w:b/>
        </w:rPr>
      </w:pPr>
      <w:r w:rsidRPr="00D30B9B">
        <w:rPr>
          <w:rStyle w:val="Style13ptBold"/>
          <w:b/>
        </w:rPr>
        <w:t>The affirmative operates under a flawed epistemology—in order to feel better about themselves and to coopt the alternative and discredit true movements</w:t>
      </w:r>
    </w:p>
    <w:p w:rsidR="00FA00DE"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Facebook and Twitter are just places revolutionaries go; </w:t>
      </w:r>
      <w:hyperlink r:id="rId6" w:history="1">
        <w:r w:rsidRPr="00B975BE">
          <w:rPr>
            <w:rStyle w:val="Hyperlink"/>
          </w:rPr>
          <w:t>http://www.guardian.co.uk/commentisfree/2011/mar/07/facebook-twitter-revolutionaries-cyber-utopians</w:t>
        </w:r>
      </w:hyperlink>
      <w:r>
        <w:t>; kdf</w:t>
      </w:r>
    </w:p>
    <w:p w:rsidR="00FA00DE" w:rsidRDefault="00FA00DE" w:rsidP="00FA00DE">
      <w:r w:rsidRPr="00B83B83">
        <w:rPr>
          <w:rStyle w:val="StyleUnderline"/>
        </w:rPr>
        <w:t>Tweets were sent. Dictators were toppled. Internet = democracy</w:t>
      </w:r>
      <w:r w:rsidRPr="00B83B83">
        <w:rPr>
          <w:rFonts w:ascii="Arial" w:eastAsia="Times New Roman" w:hAnsi="Arial" w:cs="Arial"/>
          <w:color w:val="333333"/>
          <w:sz w:val="16"/>
          <w:szCs w:val="21"/>
          <w:shd w:val="clear" w:color="auto" w:fill="FFFFFF"/>
        </w:rPr>
        <w:t xml:space="preserve">. QED. Sadly, </w:t>
      </w:r>
      <w:r w:rsidRPr="00B83B83">
        <w:rPr>
          <w:rStyle w:val="StyleUnderline"/>
        </w:rPr>
        <w:t>this is the level of nuance in most popular accounts of the internet's contribution to the recent unrest in the Middle East.</w:t>
      </w:r>
      <w:r>
        <w:rPr>
          <w:rStyle w:val="StyleUnderline"/>
        </w:rPr>
        <w:t xml:space="preserve"> </w:t>
      </w:r>
      <w:r w:rsidRPr="00B83B83">
        <w:rPr>
          <w:rStyle w:val="StyleUnderline"/>
        </w:rPr>
        <w:t>It's been extremely entertaining to watch cyber-utopians</w:t>
      </w:r>
      <w:r w:rsidRPr="00B83B83">
        <w:rPr>
          <w:rFonts w:ascii="Arial" w:eastAsia="Times New Roman" w:hAnsi="Arial" w:cs="Arial"/>
          <w:color w:val="333333"/>
          <w:sz w:val="16"/>
          <w:szCs w:val="21"/>
          <w:shd w:val="clear" w:color="auto" w:fill="FFFFFF"/>
        </w:rPr>
        <w:t xml:space="preserve"> – adherents of the view that digital tools of social networking such as Facebook and Twitter can summon up social revolutions out of the ether </w:t>
      </w:r>
      <w:r w:rsidRPr="00B83B83">
        <w:rPr>
          <w:rStyle w:val="StyleUnderline"/>
        </w:rPr>
        <w:t>– trip over one another in an effort to put another nail in the coffin of cyber-realism</w:t>
      </w:r>
      <w:r w:rsidRPr="00B83B83">
        <w:rPr>
          <w:rFonts w:ascii="Arial" w:eastAsia="Times New Roman" w:hAnsi="Arial" w:cs="Arial"/>
          <w:color w:val="333333"/>
          <w:sz w:val="16"/>
          <w:szCs w:val="21"/>
          <w:shd w:val="clear" w:color="auto" w:fill="FFFFFF"/>
        </w:rPr>
        <w:t xml:space="preserve">, the position I've recently advanced in my book The Net Delusion. In my book, I argue that these digital tools are simply, well, tools, and social change continues to involve many painstaking, longer-term efforts to engage with political institutions and reform movements. </w:t>
      </w:r>
      <w:r w:rsidRPr="00B83B83">
        <w:rPr>
          <w:rStyle w:val="StyleUnderline"/>
        </w:rPr>
        <w:t>Since the internet's cheerleaders can't bury cyber-realism any more than they can secede from history, they've had to design their own straw-man interpretation of the cyber-realist position, equating it with a view that the internet doesn't matter</w:t>
      </w:r>
      <w:r w:rsidRPr="00B83B83">
        <w:rPr>
          <w:rFonts w:ascii="Arial" w:eastAsia="Times New Roman" w:hAnsi="Arial" w:cs="Arial"/>
          <w:color w:val="333333"/>
          <w:sz w:val="16"/>
          <w:szCs w:val="21"/>
          <w:shd w:val="clear" w:color="auto" w:fill="FFFFFF"/>
        </w:rPr>
        <w:t xml:space="preserve">. This is a caricature of the cyber-realist worldview that doesn't really square with parts of my book that very explicitly state – here is just one quote – that "the internet is more important and disruptive than [its greatest advocates] have previously </w:t>
      </w:r>
      <w:proofErr w:type="spellStart"/>
      <w:r w:rsidRPr="00B83B83">
        <w:rPr>
          <w:rFonts w:ascii="Arial" w:eastAsia="Times New Roman" w:hAnsi="Arial" w:cs="Arial"/>
          <w:color w:val="333333"/>
          <w:sz w:val="16"/>
          <w:szCs w:val="21"/>
          <w:shd w:val="clear" w:color="auto" w:fill="FFFFFF"/>
        </w:rPr>
        <w:t>theorised</w:t>
      </w:r>
      <w:proofErr w:type="spellEnd"/>
      <w:r w:rsidRPr="00B83B83">
        <w:rPr>
          <w:rFonts w:ascii="Arial" w:eastAsia="Times New Roman" w:hAnsi="Arial" w:cs="Arial"/>
          <w:color w:val="333333"/>
          <w:sz w:val="16"/>
          <w:szCs w:val="21"/>
          <w:shd w:val="clear" w:color="auto" w:fill="FFFFFF"/>
        </w:rPr>
        <w:t>". Or take the ongoing persecution of Malcolm Gladwell, who is increasingly painted as some kind of a neo-Luddite. In an online chat that Gladwell did for the New Yorker's website shortly after his infamous attack on the notion of "Twitter Revolution" was published last October, he explicitly stated (no less than three times</w:t>
      </w:r>
      <w:r w:rsidRPr="00B83B83">
        <w:rPr>
          <w:rStyle w:val="StyleUnderline"/>
        </w:rPr>
        <w:t xml:space="preserve">) that the internet can be an effective tool for political change when used by grassroots </w:t>
      </w:r>
      <w:proofErr w:type="spellStart"/>
      <w:r w:rsidRPr="00B83B83">
        <w:rPr>
          <w:rStyle w:val="StyleUnderline"/>
        </w:rPr>
        <w:t>organisations</w:t>
      </w:r>
      <w:proofErr w:type="spellEnd"/>
      <w:r w:rsidRPr="00B83B83">
        <w:rPr>
          <w:rFonts w:ascii="Arial" w:eastAsia="Times New Roman" w:hAnsi="Arial" w:cs="Arial"/>
          <w:color w:val="333333"/>
          <w:sz w:val="16"/>
          <w:szCs w:val="21"/>
          <w:shd w:val="clear" w:color="auto" w:fill="FFFFFF"/>
        </w:rPr>
        <w:t xml:space="preserve"> (as opposed to </w:t>
      </w:r>
      <w:proofErr w:type="spellStart"/>
      <w:r w:rsidRPr="00B83B83">
        <w:rPr>
          <w:rFonts w:ascii="Arial" w:eastAsia="Times New Roman" w:hAnsi="Arial" w:cs="Arial"/>
          <w:color w:val="333333"/>
          <w:sz w:val="16"/>
          <w:szCs w:val="21"/>
          <w:shd w:val="clear" w:color="auto" w:fill="FFFFFF"/>
        </w:rPr>
        <w:t>atomised</w:t>
      </w:r>
      <w:proofErr w:type="spellEnd"/>
      <w:r w:rsidRPr="00B83B83">
        <w:rPr>
          <w:rFonts w:ascii="Arial" w:eastAsia="Times New Roman" w:hAnsi="Arial" w:cs="Arial"/>
          <w:color w:val="333333"/>
          <w:sz w:val="16"/>
          <w:szCs w:val="21"/>
          <w:shd w:val="clear" w:color="auto" w:fill="FFFFFF"/>
        </w:rPr>
        <w:t xml:space="preserve"> individuals). Thus, simply showing that the internet was used to </w:t>
      </w:r>
      <w:proofErr w:type="spellStart"/>
      <w:r w:rsidRPr="00B83B83">
        <w:rPr>
          <w:rFonts w:ascii="Arial" w:eastAsia="Times New Roman" w:hAnsi="Arial" w:cs="Arial"/>
          <w:color w:val="333333"/>
          <w:sz w:val="16"/>
          <w:szCs w:val="21"/>
          <w:shd w:val="clear" w:color="auto" w:fill="FFFFFF"/>
        </w:rPr>
        <w:t>publicise</w:t>
      </w:r>
      <w:proofErr w:type="spellEnd"/>
      <w:r w:rsidRPr="00B83B83">
        <w:rPr>
          <w:rFonts w:ascii="Arial" w:eastAsia="Times New Roman" w:hAnsi="Arial" w:cs="Arial"/>
          <w:color w:val="333333"/>
          <w:sz w:val="16"/>
          <w:szCs w:val="21"/>
          <w:shd w:val="clear" w:color="auto" w:fill="FFFFFF"/>
        </w:rPr>
        <w:t xml:space="preserve">, and even </w:t>
      </w:r>
      <w:proofErr w:type="spellStart"/>
      <w:r w:rsidRPr="00B83B83">
        <w:rPr>
          <w:rFonts w:ascii="Arial" w:eastAsia="Times New Roman" w:hAnsi="Arial" w:cs="Arial"/>
          <w:color w:val="333333"/>
          <w:sz w:val="16"/>
          <w:szCs w:val="21"/>
          <w:shd w:val="clear" w:color="auto" w:fill="FFFFFF"/>
        </w:rPr>
        <w:t>organise</w:t>
      </w:r>
      <w:proofErr w:type="spellEnd"/>
      <w:r w:rsidRPr="00B83B83">
        <w:rPr>
          <w:rFonts w:ascii="Arial" w:eastAsia="Times New Roman" w:hAnsi="Arial" w:cs="Arial"/>
          <w:color w:val="333333"/>
          <w:sz w:val="16"/>
          <w:szCs w:val="21"/>
          <w:shd w:val="clear" w:color="auto" w:fill="FFFFFF"/>
        </w:rPr>
        <w:t xml:space="preserve"> protests in the Middle East does nothing to counter his argument (which, by the way, I do not entirely endorse). To refute it, cyber-utopians would need to establish that there was no coordination of these protests by networks of grassroots activists – with leaders and hierarchies – who have forged strong ties (online or offline or both) prior to the protests. What we have seen so far suggests otherwise. True, </w:t>
      </w:r>
      <w:r w:rsidRPr="00B83B83">
        <w:rPr>
          <w:rStyle w:val="StyleUnderline"/>
        </w:rPr>
        <w:t xml:space="preserve">the principal </w:t>
      </w:r>
      <w:proofErr w:type="spellStart"/>
      <w:r w:rsidRPr="00B83B83">
        <w:rPr>
          <w:rStyle w:val="StyleUnderline"/>
        </w:rPr>
        <w:t>organisers</w:t>
      </w:r>
      <w:proofErr w:type="spellEnd"/>
      <w:r w:rsidRPr="00B83B83">
        <w:rPr>
          <w:rStyle w:val="StyleUnderline"/>
        </w:rPr>
        <w:t xml:space="preserve"> of Egypt's Facebook movement may not be revolutionary leaders in the conventional understanding of the term</w:t>
      </w:r>
      <w:r w:rsidRPr="00B83B83">
        <w:rPr>
          <w:rFonts w:ascii="Arial" w:eastAsia="Times New Roman" w:hAnsi="Arial" w:cs="Arial"/>
          <w:color w:val="333333"/>
          <w:sz w:val="16"/>
          <w:szCs w:val="21"/>
          <w:shd w:val="clear" w:color="auto" w:fill="FFFFFF"/>
        </w:rPr>
        <w:t xml:space="preserve">. (And how could they be, given the grim track-record that former president Hosni Mubarak compiled – with Washington's complicity – in dispatching such leaders?) However, they did exercise leadership and acted strategically – even going into hiding a few days before the actual protests – just as leaders of a revolutionary cell would. The collaborations between Tunisian and Egyptian cyber-activists – so widely celebrated in the press – were not virtual, either. In the space of a week in May 2009, I crashed two (independently </w:t>
      </w:r>
      <w:proofErr w:type="spellStart"/>
      <w:r w:rsidRPr="00B83B83">
        <w:rPr>
          <w:rFonts w:ascii="Arial" w:eastAsia="Times New Roman" w:hAnsi="Arial" w:cs="Arial"/>
          <w:color w:val="333333"/>
          <w:sz w:val="16"/>
          <w:szCs w:val="21"/>
          <w:shd w:val="clear" w:color="auto" w:fill="FFFFFF"/>
        </w:rPr>
        <w:t>organised</w:t>
      </w:r>
      <w:proofErr w:type="spellEnd"/>
      <w:r w:rsidRPr="00B83B83">
        <w:rPr>
          <w:rFonts w:ascii="Arial" w:eastAsia="Times New Roman" w:hAnsi="Arial" w:cs="Arial"/>
          <w:color w:val="333333"/>
          <w:sz w:val="16"/>
          <w:szCs w:val="21"/>
          <w:shd w:val="clear" w:color="auto" w:fill="FFFFFF"/>
        </w:rPr>
        <w:t xml:space="preserve">) workshops in Cairo, where bloggers, techies, and activists from both countries were present in person, sharing tips on how to engage in advocacy and circumvent censorship; one of the attendees was the Tunisian blogger Slim </w:t>
      </w:r>
      <w:proofErr w:type="spellStart"/>
      <w:r w:rsidRPr="00B83B83">
        <w:rPr>
          <w:rFonts w:ascii="Arial" w:eastAsia="Times New Roman" w:hAnsi="Arial" w:cs="Arial"/>
          <w:color w:val="333333"/>
          <w:sz w:val="16"/>
          <w:szCs w:val="21"/>
          <w:shd w:val="clear" w:color="auto" w:fill="FFFFFF"/>
        </w:rPr>
        <w:t>Amamou</w:t>
      </w:r>
      <w:proofErr w:type="spellEnd"/>
      <w:r w:rsidRPr="00B83B83">
        <w:rPr>
          <w:rFonts w:ascii="Arial" w:eastAsia="Times New Roman" w:hAnsi="Arial" w:cs="Arial"/>
          <w:color w:val="333333"/>
          <w:sz w:val="16"/>
          <w:szCs w:val="21"/>
          <w:shd w:val="clear" w:color="auto" w:fill="FFFFFF"/>
        </w:rPr>
        <w:t xml:space="preserve">, who went on to become Tunisia's minister of sport and youth. One of these events was funded by the US government and the other by George Soros's Open Society Foundations (with which I'm affiliated). There were many more events like this – not just in Cairo, but also in Beirut and Dubai. Most of them were never </w:t>
      </w:r>
      <w:proofErr w:type="spellStart"/>
      <w:r w:rsidRPr="00B83B83">
        <w:rPr>
          <w:rFonts w:ascii="Arial" w:eastAsia="Times New Roman" w:hAnsi="Arial" w:cs="Arial"/>
          <w:color w:val="333333"/>
          <w:sz w:val="16"/>
          <w:szCs w:val="21"/>
          <w:shd w:val="clear" w:color="auto" w:fill="FFFFFF"/>
        </w:rPr>
        <w:t>publicised</w:t>
      </w:r>
      <w:proofErr w:type="spellEnd"/>
      <w:r w:rsidRPr="00B83B83">
        <w:rPr>
          <w:rFonts w:ascii="Arial" w:eastAsia="Times New Roman" w:hAnsi="Arial" w:cs="Arial"/>
          <w:color w:val="333333"/>
          <w:sz w:val="16"/>
          <w:szCs w:val="21"/>
          <w:shd w:val="clear" w:color="auto" w:fill="FFFFFF"/>
        </w:rPr>
        <w:t xml:space="preserve">, since the security of many participants was at risk, but they effectively belie the idea that the recent protests were </w:t>
      </w:r>
      <w:proofErr w:type="spellStart"/>
      <w:r w:rsidRPr="00B83B83">
        <w:rPr>
          <w:rFonts w:ascii="Arial" w:eastAsia="Times New Roman" w:hAnsi="Arial" w:cs="Arial"/>
          <w:color w:val="333333"/>
          <w:sz w:val="16"/>
          <w:szCs w:val="21"/>
          <w:shd w:val="clear" w:color="auto" w:fill="FFFFFF"/>
        </w:rPr>
        <w:t>organised</w:t>
      </w:r>
      <w:proofErr w:type="spellEnd"/>
      <w:r w:rsidRPr="00B83B83">
        <w:rPr>
          <w:rFonts w:ascii="Arial" w:eastAsia="Times New Roman" w:hAnsi="Arial" w:cs="Arial"/>
          <w:color w:val="333333"/>
          <w:sz w:val="16"/>
          <w:szCs w:val="21"/>
          <w:shd w:val="clear" w:color="auto" w:fill="FFFFFF"/>
        </w:rPr>
        <w:t xml:space="preserve"> by random people doing random things online. </w:t>
      </w:r>
      <w:r w:rsidRPr="00B83B83">
        <w:rPr>
          <w:rStyle w:val="StyleUnderline"/>
        </w:rPr>
        <w:t>Those who believe that these networks were purely virtual and spontaneous are ignorant of the recent history of cyber-activism in the Middle East – to say nothing of the support that it's received, sometimes successful but most often not, from western governments, foundations and corporations</w:t>
      </w:r>
      <w:r w:rsidRPr="00B83B83">
        <w:rPr>
          <w:rFonts w:ascii="Arial" w:eastAsia="Times New Roman" w:hAnsi="Arial" w:cs="Arial"/>
          <w:color w:val="333333"/>
          <w:sz w:val="16"/>
          <w:szCs w:val="21"/>
          <w:shd w:val="clear" w:color="auto" w:fill="FFFFFF"/>
        </w:rPr>
        <w:t xml:space="preserve">. In September 2010, to take just one recent example, Google brought a dozen bloggers from the region to the freedom of expression conference the company convened in Budapest. </w:t>
      </w:r>
      <w:r w:rsidRPr="00B83B83">
        <w:rPr>
          <w:rStyle w:val="StyleUnderline"/>
        </w:rPr>
        <w:t>Tracing the evolution of these activist networks would require more than just studying their Facebook profiles; it would demand painstaking investigative work – on the phone and in the archives – that cannot happen overnight.</w:t>
      </w:r>
      <w:r w:rsidRPr="00B83B83">
        <w:rPr>
          <w:rFonts w:ascii="Arial" w:eastAsia="Times New Roman" w:hAnsi="Arial" w:cs="Arial"/>
          <w:color w:val="333333"/>
          <w:sz w:val="16"/>
          <w:szCs w:val="21"/>
          <w:shd w:val="clear" w:color="auto" w:fill="FFFFFF"/>
        </w:rPr>
        <w:t xml:space="preserve"> One reason we keep talking about the role of Twitter and Facebook is that the immediate aftermath of the Middle Eastern spring has left us so little else to talk about; thoroughgoing political analysis of the causes of these revolutions won't be available for a few years. This points us to the real reason why so many cyber-utopians got angry with </w:t>
      </w:r>
      <w:r w:rsidRPr="00B83B83">
        <w:rPr>
          <w:rStyle w:val="StyleUnderline"/>
        </w:rPr>
        <w:t>Gladwell:</w:t>
      </w:r>
      <w:r w:rsidRPr="00B83B83">
        <w:rPr>
          <w:rFonts w:ascii="Arial" w:eastAsia="Times New Roman" w:hAnsi="Arial" w:cs="Arial"/>
          <w:color w:val="333333"/>
          <w:sz w:val="16"/>
          <w:szCs w:val="21"/>
          <w:shd w:val="clear" w:color="auto" w:fill="FFFFFF"/>
        </w:rPr>
        <w:t xml:space="preserve"> in a follow-up blog post to his article that appeared as the crowds were still occupying </w:t>
      </w:r>
      <w:proofErr w:type="spellStart"/>
      <w:r w:rsidRPr="00B83B83">
        <w:rPr>
          <w:rFonts w:ascii="Arial" w:eastAsia="Times New Roman" w:hAnsi="Arial" w:cs="Arial"/>
          <w:color w:val="333333"/>
          <w:sz w:val="16"/>
          <w:szCs w:val="21"/>
          <w:shd w:val="clear" w:color="auto" w:fill="FFFFFF"/>
        </w:rPr>
        <w:t>Tahrir</w:t>
      </w:r>
      <w:proofErr w:type="spellEnd"/>
      <w:r w:rsidRPr="00B83B83">
        <w:rPr>
          <w:rFonts w:ascii="Arial" w:eastAsia="Times New Roman" w:hAnsi="Arial" w:cs="Arial"/>
          <w:color w:val="333333"/>
          <w:sz w:val="16"/>
          <w:szCs w:val="21"/>
          <w:shd w:val="clear" w:color="auto" w:fill="FFFFFF"/>
        </w:rPr>
        <w:t xml:space="preserve"> Square, he </w:t>
      </w:r>
      <w:r w:rsidRPr="00B83B83">
        <w:rPr>
          <w:rStyle w:val="StyleUnderline"/>
        </w:rPr>
        <w:t xml:space="preserve">dared to suggest that the grievances that pushed protesters into the streets deserve far more attention than the tools by which they chose to </w:t>
      </w:r>
      <w:proofErr w:type="spellStart"/>
      <w:r w:rsidRPr="00B83B83">
        <w:rPr>
          <w:rStyle w:val="StyleUnderline"/>
        </w:rPr>
        <w:t>organise</w:t>
      </w:r>
      <w:proofErr w:type="spellEnd"/>
      <w:r w:rsidRPr="00B83B83">
        <w:rPr>
          <w:rStyle w:val="StyleUnderline"/>
        </w:rPr>
        <w:t>.</w:t>
      </w:r>
      <w:r w:rsidRPr="00B83B83">
        <w:rPr>
          <w:rFonts w:ascii="Arial" w:eastAsia="Times New Roman" w:hAnsi="Arial" w:cs="Arial"/>
          <w:color w:val="333333"/>
          <w:sz w:val="16"/>
          <w:szCs w:val="21"/>
          <w:shd w:val="clear" w:color="auto" w:fill="FFFFFF"/>
        </w:rPr>
        <w:t xml:space="preserve"> This was akin to spitting in the faces of the digerati – or, perhaps worse still, on their iPads – and they reacted accordingly. And yet Gladwell was probably right: today, the role of the telegraph in the 1917 Bolshevik revolution – just like the role of the tape-recorder in the 1979 Iranian revolution and of the fax machine in the 1989 revolutions – is of interest to a handful of academics and virtually no one else. The fetishism of technology is at its strongest immediately after a revolution but tends to subside shortly afterward. In his 1993 bestseller The Magic Lantern, Timothy </w:t>
      </w:r>
      <w:proofErr w:type="spellStart"/>
      <w:r w:rsidRPr="00B83B83">
        <w:rPr>
          <w:rFonts w:ascii="Arial" w:eastAsia="Times New Roman" w:hAnsi="Arial" w:cs="Arial"/>
          <w:color w:val="333333"/>
          <w:sz w:val="16"/>
          <w:szCs w:val="21"/>
          <w:shd w:val="clear" w:color="auto" w:fill="FFFFFF"/>
        </w:rPr>
        <w:t>Garton</w:t>
      </w:r>
      <w:proofErr w:type="spellEnd"/>
      <w:r w:rsidRPr="00B83B83">
        <w:rPr>
          <w:rFonts w:ascii="Arial" w:eastAsia="Times New Roman" w:hAnsi="Arial" w:cs="Arial"/>
          <w:color w:val="333333"/>
          <w:sz w:val="16"/>
          <w:szCs w:val="21"/>
          <w:shd w:val="clear" w:color="auto" w:fill="FFFFFF"/>
        </w:rPr>
        <w:t xml:space="preserve"> Ash, one of the most acute observers of the 1989 revolutions, proclaimed that "in Europe at the end of the 20th century, all revolutions are </w:t>
      </w:r>
      <w:proofErr w:type="spellStart"/>
      <w:r w:rsidRPr="00B83B83">
        <w:rPr>
          <w:rFonts w:ascii="Arial" w:eastAsia="Times New Roman" w:hAnsi="Arial" w:cs="Arial"/>
          <w:color w:val="333333"/>
          <w:sz w:val="16"/>
          <w:szCs w:val="21"/>
          <w:shd w:val="clear" w:color="auto" w:fill="FFFFFF"/>
        </w:rPr>
        <w:t>telerevolutions</w:t>
      </w:r>
      <w:proofErr w:type="spellEnd"/>
      <w:r w:rsidRPr="00B83B83">
        <w:rPr>
          <w:rFonts w:ascii="Arial" w:eastAsia="Times New Roman" w:hAnsi="Arial" w:cs="Arial"/>
          <w:color w:val="333333"/>
          <w:sz w:val="16"/>
          <w:szCs w:val="21"/>
          <w:shd w:val="clear" w:color="auto" w:fill="FFFFFF"/>
        </w:rPr>
        <w:t xml:space="preserve">" – but in retrospect, the role of television in those events seems like a very minor point. Will history consign Twitter and Facebook to much the same fate 20 years down the road? In all likelihood, yes. The current fascination with technology-driven accounts of political change in the Middle East is likely to subside, for a number of reasons. First of all, while the recent round of uprisings may seem spontaneous to western observers – and therefore as magically disruptive as a rush-hour flash mob in San Francisco – </w:t>
      </w:r>
      <w:r w:rsidRPr="00B83B83">
        <w:rPr>
          <w:rStyle w:val="StyleUnderline"/>
        </w:rPr>
        <w:t xml:space="preserve">the actual history of popular regime change tends to diminish the central role commonly ascribed to technology. By </w:t>
      </w:r>
      <w:proofErr w:type="spellStart"/>
      <w:r w:rsidRPr="00B83B83">
        <w:rPr>
          <w:rStyle w:val="StyleUnderline"/>
        </w:rPr>
        <w:t>emphasising</w:t>
      </w:r>
      <w:proofErr w:type="spellEnd"/>
      <w:r w:rsidRPr="00B83B83">
        <w:rPr>
          <w:rStyle w:val="StyleUnderline"/>
        </w:rPr>
        <w:t xml:space="preserve"> the liberating role of the tools and downplaying the role of human agency, such accounts make Americans feel proud of their own contribution to events in the Middle East</w:t>
      </w:r>
      <w:r w:rsidRPr="00B83B83">
        <w:rPr>
          <w:rFonts w:ascii="Arial" w:eastAsia="Times New Roman" w:hAnsi="Arial" w:cs="Arial"/>
          <w:color w:val="333333"/>
          <w:sz w:val="16"/>
          <w:szCs w:val="21"/>
          <w:shd w:val="clear" w:color="auto" w:fill="FFFFFF"/>
        </w:rPr>
        <w:t xml:space="preserve">. After all, the argument goes, such a spontaneous uprising wouldn't have succeeded before Facebook was around – so Silicon Valley deserves a lion's share of the credit. If, of course, the uprising was not spontaneous and its leaders chose Facebook simply because that's where everybody is, it's a far less glamorous story. Second, social media – by the very virtue of being "social" – lends itself to glib, pundit-style overestimations of its own importance. In 1989, the fax-machine industry didn't employ an army of lobbyists – and fax users didn't feel the same level of attachment to these clunky machines as today's Facebook users feel toward their all-powerful social network. </w:t>
      </w:r>
      <w:r w:rsidRPr="00B83B83">
        <w:rPr>
          <w:rStyle w:val="StyleUnderline"/>
        </w:rPr>
        <w:t xml:space="preserve">Perhaps the outsize revolutionary claims for social media now circulating throughout the west are only a manifestation of western guilt for wasting so much time on social media: after all, if it helps to spread democracy in the Middle East, it can't be all that bad to while away the hours "poking" your friends and playing </w:t>
      </w:r>
      <w:proofErr w:type="spellStart"/>
      <w:r w:rsidRPr="00B83B83">
        <w:rPr>
          <w:rStyle w:val="StyleUnderline"/>
        </w:rPr>
        <w:t>FarmVille</w:t>
      </w:r>
      <w:proofErr w:type="spellEnd"/>
      <w:r w:rsidRPr="00B83B83">
        <w:rPr>
          <w:rFonts w:ascii="Arial" w:eastAsia="Times New Roman" w:hAnsi="Arial" w:cs="Arial"/>
          <w:color w:val="333333"/>
          <w:sz w:val="16"/>
          <w:szCs w:val="21"/>
          <w:shd w:val="clear" w:color="auto" w:fill="FFFFFF"/>
        </w:rPr>
        <w:t xml:space="preserve">. But the recent history of technology strongly suggests that today's vogue for Facebook and Twitter will fade as online audiences migrate to new services. Already, tech enthusiasts are blushing at the memory of the serious academic conferences once devoted to the </w:t>
      </w:r>
      <w:proofErr w:type="spellStart"/>
      <w:r w:rsidRPr="00B83B83">
        <w:rPr>
          <w:rFonts w:ascii="Arial" w:eastAsia="Times New Roman" w:hAnsi="Arial" w:cs="Arial"/>
          <w:color w:val="333333"/>
          <w:sz w:val="16"/>
          <w:szCs w:val="21"/>
          <w:shd w:val="clear" w:color="auto" w:fill="FFFFFF"/>
        </w:rPr>
        <w:t>MySpace</w:t>
      </w:r>
      <w:proofErr w:type="spellEnd"/>
      <w:r w:rsidRPr="00B83B83">
        <w:rPr>
          <w:rFonts w:ascii="Arial" w:eastAsia="Times New Roman" w:hAnsi="Arial" w:cs="Arial"/>
          <w:color w:val="333333"/>
          <w:sz w:val="16"/>
          <w:szCs w:val="21"/>
          <w:shd w:val="clear" w:color="auto" w:fill="FFFFFF"/>
        </w:rPr>
        <w:t xml:space="preserve"> revolution. </w:t>
      </w:r>
      <w:r w:rsidRPr="00B83B83">
        <w:rPr>
          <w:rStyle w:val="StyleUnderline"/>
        </w:rPr>
        <w:t>Third, the people who serve as our immediate sources about the protests may simply be too excited to provide a balanced view. Could it be that the Google sales executive</w:t>
      </w:r>
      <w:r w:rsidRPr="00B83B83">
        <w:rPr>
          <w:rFonts w:ascii="Arial" w:eastAsia="Times New Roman" w:hAnsi="Arial" w:cs="Arial"/>
          <w:color w:val="333333"/>
          <w:sz w:val="16"/>
          <w:szCs w:val="21"/>
          <w:shd w:val="clear" w:color="auto" w:fill="FFFFFF"/>
        </w:rPr>
        <w:t xml:space="preserve"> </w:t>
      </w:r>
      <w:proofErr w:type="spellStart"/>
      <w:r w:rsidRPr="00B83B83">
        <w:rPr>
          <w:rFonts w:ascii="Arial" w:eastAsia="Times New Roman" w:hAnsi="Arial" w:cs="Arial"/>
          <w:color w:val="333333"/>
          <w:sz w:val="16"/>
          <w:szCs w:val="21"/>
          <w:shd w:val="clear" w:color="auto" w:fill="FFFFFF"/>
        </w:rPr>
        <w:t>Wael</w:t>
      </w:r>
      <w:proofErr w:type="spellEnd"/>
      <w:r w:rsidRPr="00B83B83">
        <w:rPr>
          <w:rFonts w:ascii="Arial" w:eastAsia="Times New Roman" w:hAnsi="Arial" w:cs="Arial"/>
          <w:color w:val="333333"/>
          <w:sz w:val="16"/>
          <w:szCs w:val="21"/>
          <w:shd w:val="clear" w:color="auto" w:fill="FFFFFF"/>
        </w:rPr>
        <w:t xml:space="preserve"> </w:t>
      </w:r>
      <w:proofErr w:type="spellStart"/>
      <w:r w:rsidRPr="00B83B83">
        <w:rPr>
          <w:rFonts w:ascii="Arial" w:eastAsia="Times New Roman" w:hAnsi="Arial" w:cs="Arial"/>
          <w:color w:val="333333"/>
          <w:sz w:val="16"/>
          <w:szCs w:val="21"/>
          <w:shd w:val="clear" w:color="auto" w:fill="FFFFFF"/>
        </w:rPr>
        <w:t>Ghonim</w:t>
      </w:r>
      <w:proofErr w:type="spellEnd"/>
      <w:r w:rsidRPr="00B83B83">
        <w:rPr>
          <w:rFonts w:ascii="Arial" w:eastAsia="Times New Roman" w:hAnsi="Arial" w:cs="Arial"/>
          <w:color w:val="333333"/>
          <w:sz w:val="16"/>
          <w:szCs w:val="21"/>
          <w:shd w:val="clear" w:color="auto" w:fill="FFFFFF"/>
        </w:rPr>
        <w:t xml:space="preserve"> – probably the first revolutionary with an MBA – who has emerged as the public face of Egypt's uprising, vowing to publish his own book about "Revolution 2.0</w:t>
      </w:r>
      <w:r w:rsidRPr="00B83B83">
        <w:rPr>
          <w:rStyle w:val="StyleUnderline"/>
        </w:rPr>
        <w:t>", is slightly overstating the role of technology, while also downplaying his own role in the lead-up to the protests</w:t>
      </w:r>
      <w:r w:rsidRPr="00B83B83">
        <w:rPr>
          <w:rFonts w:ascii="Arial" w:eastAsia="Times New Roman" w:hAnsi="Arial" w:cs="Arial"/>
          <w:color w:val="333333"/>
          <w:sz w:val="16"/>
          <w:szCs w:val="21"/>
          <w:shd w:val="clear" w:color="auto" w:fill="FFFFFF"/>
        </w:rPr>
        <w:t>? After all, the world has yet to meet a Soviet dissident who doesn't think it was the fax machine that toppled the Politburo – or a former employee of Radio Free Europe or Voice of America who doesn't think it was western radio broadcasting that brought down the Berlin Wall. This is not to suggest that neither of these communications devices played a role in these decades-old uprisings – but it is to note that the people directly involved may not have the most dispassionate appraisals of how these watershed events occurred. If they don't want to condemn themselves to a future of tedious bar-room arguments with the grizzled, and somewhat cranky holdouts from the 1989 fax glory days, or the true believers of the Radio Free Europe Revolution, then today's cyber-utopians need to log off their Facebook accounts and try a little harder.</w:t>
      </w:r>
    </w:p>
    <w:p w:rsidR="00FA00DE" w:rsidRPr="00B83B83" w:rsidRDefault="00FA00DE" w:rsidP="00FA00DE"/>
    <w:p w:rsidR="00FA00DE" w:rsidRDefault="00FA00DE" w:rsidP="00FA00DE">
      <w:pPr>
        <w:pStyle w:val="Heading3"/>
      </w:pPr>
      <w:bookmarkStart w:id="3" w:name="_Toc304385469"/>
      <w:r>
        <w:t>Link: American Propaganda</w:t>
      </w:r>
      <w:bookmarkEnd w:id="3"/>
    </w:p>
    <w:p w:rsidR="00FA00DE" w:rsidRPr="00D30B9B" w:rsidRDefault="00FA00DE" w:rsidP="00FA00DE">
      <w:pPr>
        <w:pStyle w:val="Heading4"/>
        <w:rPr>
          <w:rStyle w:val="Style13ptBold"/>
          <w:b/>
        </w:rPr>
      </w:pPr>
      <w:r w:rsidRPr="00D30B9B">
        <w:rPr>
          <w:rStyle w:val="Style13ptBold"/>
          <w:b/>
        </w:rPr>
        <w:t>The affirmative is a rouse to spread American propaganda and to turn activists into passive consumers</w:t>
      </w:r>
    </w:p>
    <w:p w:rsidR="00FA00DE" w:rsidRDefault="00FA00DE" w:rsidP="00FA00DE">
      <w:pPr>
        <w:tabs>
          <w:tab w:val="left" w:pos="6930"/>
        </w:tabs>
        <w:rPr>
          <w:rStyle w:val="Style13ptBold"/>
          <w:b w:val="0"/>
          <w:sz w:val="20"/>
          <w:szCs w:val="20"/>
        </w:rPr>
      </w:pPr>
      <w:proofErr w:type="spellStart"/>
      <w:r w:rsidRPr="00D30B9B">
        <w:rPr>
          <w:rStyle w:val="Style13ptBold"/>
        </w:rPr>
        <w:t>Sussman</w:t>
      </w:r>
      <w:proofErr w:type="spellEnd"/>
      <w:r w:rsidRPr="00D30B9B">
        <w:rPr>
          <w:rStyle w:val="Style13ptBold"/>
        </w:rPr>
        <w:t xml:space="preserve"> in 2010</w:t>
      </w:r>
      <w:r w:rsidRPr="00D30B9B">
        <w:rPr>
          <w:rStyle w:val="Style13ptBold"/>
          <w:b w:val="0"/>
        </w:rPr>
        <w:t xml:space="preserve"> </w:t>
      </w:r>
      <w:r w:rsidRPr="00D30B9B">
        <w:rPr>
          <w:rStyle w:val="Style13ptBold"/>
          <w:b w:val="0"/>
          <w:sz w:val="20"/>
          <w:szCs w:val="20"/>
        </w:rPr>
        <w:t xml:space="preserve">(Gerald [Prof of Urban Studies @ Portland State </w:t>
      </w:r>
      <w:proofErr w:type="spellStart"/>
      <w:r w:rsidRPr="00D30B9B">
        <w:rPr>
          <w:rStyle w:val="Style13ptBold"/>
          <w:b w:val="0"/>
          <w:sz w:val="20"/>
          <w:szCs w:val="20"/>
        </w:rPr>
        <w:t>Univ</w:t>
      </w:r>
      <w:proofErr w:type="spellEnd"/>
      <w:r w:rsidRPr="00D30B9B">
        <w:rPr>
          <w:rStyle w:val="Style13ptBold"/>
          <w:b w:val="0"/>
          <w:sz w:val="20"/>
          <w:szCs w:val="20"/>
        </w:rPr>
        <w:t>]; Branding Democracy; p.  182; kdf)</w:t>
      </w:r>
    </w:p>
    <w:p w:rsidR="00FA00DE" w:rsidRDefault="00FA00DE" w:rsidP="00FA00DE">
      <w:pPr>
        <w:tabs>
          <w:tab w:val="left" w:pos="6930"/>
        </w:tabs>
        <w:rPr>
          <w:rStyle w:val="Style13ptBold"/>
          <w:b w:val="0"/>
          <w:sz w:val="20"/>
          <w:szCs w:val="20"/>
        </w:rPr>
      </w:pPr>
    </w:p>
    <w:p w:rsidR="00FA00DE" w:rsidRPr="00B83B83" w:rsidRDefault="00FA00DE" w:rsidP="00FA00DE">
      <w:pPr>
        <w:tabs>
          <w:tab w:val="left" w:pos="6930"/>
        </w:tabs>
        <w:rPr>
          <w:rStyle w:val="Style13ptBold"/>
          <w:b w:val="0"/>
          <w:sz w:val="16"/>
          <w:szCs w:val="20"/>
        </w:rPr>
      </w:pPr>
      <w:r w:rsidRPr="00B83B83">
        <w:rPr>
          <w:rFonts w:ascii="Times New Roman" w:hAnsi="Times New Roman" w:cs="Times New Roman"/>
          <w:sz w:val="16"/>
          <w:szCs w:val="20"/>
        </w:rPr>
        <w:t xml:space="preserve">In the broader context of a pervasive industrial, commercial, capitalist economy, promotional culture has entered public life as never before. Older notions of propaganda do not suffice to explain the applications of advertising, marketing, public relations, and other forms of selling, because societies, especially in the West, and most particularly in the United States, have never before experienced the current level of </w:t>
      </w:r>
      <w:proofErr w:type="spellStart"/>
      <w:r w:rsidRPr="00B83B83">
        <w:rPr>
          <w:rFonts w:ascii="Times New Roman" w:hAnsi="Times New Roman" w:cs="Times New Roman"/>
          <w:sz w:val="16"/>
          <w:szCs w:val="20"/>
        </w:rPr>
        <w:t>promotionalism</w:t>
      </w:r>
      <w:proofErr w:type="spellEnd"/>
      <w:r w:rsidRPr="00B83B83">
        <w:rPr>
          <w:rFonts w:ascii="Times New Roman" w:hAnsi="Times New Roman" w:cs="Times New Roman"/>
          <w:sz w:val="16"/>
          <w:szCs w:val="20"/>
        </w:rPr>
        <w:t xml:space="preserve"> in social, political, and cultural interaction and the tools that are now available for that purpose. The key to this analysis is that propaganda is no longer simply a tactic employed for specific commercial or state projects but is rather </w:t>
      </w:r>
      <w:r w:rsidRPr="00B83B83">
        <w:rPr>
          <w:rFonts w:ascii="Times New Roman" w:hAnsi="Times New Roman" w:cs="Times New Roman"/>
          <w:i/>
          <w:iCs/>
          <w:sz w:val="16"/>
          <w:szCs w:val="20"/>
        </w:rPr>
        <w:t xml:space="preserve">systemic. </w:t>
      </w:r>
      <w:r>
        <w:rPr>
          <w:rStyle w:val="StyleUnderline"/>
        </w:rPr>
        <w:t xml:space="preserve">Promotional tasks are now embedded in most aspects of daily life via broadcasting, computer software, Internet, cell phones, </w:t>
      </w:r>
      <w:proofErr w:type="spellStart"/>
      <w:r>
        <w:rPr>
          <w:rStyle w:val="StyleUnderline"/>
        </w:rPr>
        <w:t>iphones</w:t>
      </w:r>
      <w:proofErr w:type="spellEnd"/>
      <w:r>
        <w:rPr>
          <w:rStyle w:val="StyleUnderline"/>
        </w:rPr>
        <w:t>, Twitter</w:t>
      </w:r>
      <w:proofErr w:type="gramStart"/>
      <w:r w:rsidRPr="00B83B83">
        <w:rPr>
          <w:rFonts w:ascii="Times New Roman" w:hAnsi="Times New Roman" w:cs="Times New Roman"/>
          <w:sz w:val="16"/>
          <w:szCs w:val="20"/>
        </w:rPr>
        <w:t>, .</w:t>
      </w:r>
      <w:proofErr w:type="gramEnd"/>
      <w:r w:rsidRPr="00B83B83">
        <w:rPr>
          <w:rFonts w:ascii="Times New Roman" w:hAnsi="Times New Roman" w:cs="Times New Roman"/>
          <w:sz w:val="16"/>
          <w:szCs w:val="20"/>
        </w:rPr>
        <w:t xml:space="preserve"> </w:t>
      </w:r>
      <w:proofErr w:type="gramStart"/>
      <w:r w:rsidRPr="00B83B83">
        <w:rPr>
          <w:rFonts w:ascii="Times New Roman" w:hAnsi="Times New Roman" w:cs="Times New Roman"/>
          <w:sz w:val="16"/>
          <w:szCs w:val="20"/>
        </w:rPr>
        <w:t>email</w:t>
      </w:r>
      <w:proofErr w:type="gramEnd"/>
      <w:r w:rsidRPr="00B83B83">
        <w:rPr>
          <w:rFonts w:ascii="Times New Roman" w:hAnsi="Times New Roman" w:cs="Times New Roman"/>
          <w:sz w:val="16"/>
          <w:szCs w:val="20"/>
        </w:rPr>
        <w:t xml:space="preserve">, chat rooms, and the seemingly unending hybrid technologies </w:t>
      </w:r>
      <w:r>
        <w:rPr>
          <w:rStyle w:val="StyleUnderline"/>
        </w:rPr>
        <w:t>and programs that are being sold</w:t>
      </w:r>
      <w:r w:rsidRPr="00B83B83">
        <w:rPr>
          <w:rFonts w:ascii="Times New Roman" w:hAnsi="Times New Roman" w:cs="Times New Roman"/>
          <w:sz w:val="16"/>
          <w:szCs w:val="20"/>
        </w:rPr>
        <w:t xml:space="preserve"> (or given away) </w:t>
      </w:r>
      <w:r>
        <w:rPr>
          <w:rStyle w:val="StyleUnderline"/>
        </w:rPr>
        <w:t>for communicative exchange.</w:t>
      </w:r>
      <w:r w:rsidRPr="00B83B83">
        <w:rPr>
          <w:rFonts w:ascii="Times New Roman" w:hAnsi="Times New Roman" w:cs="Times New Roman"/>
          <w:sz w:val="16"/>
          <w:szCs w:val="20"/>
        </w:rPr>
        <w:t xml:space="preserve"> </w:t>
      </w:r>
      <w:r>
        <w:rPr>
          <w:rStyle w:val="StyleUnderline"/>
        </w:rPr>
        <w:t>Almost all forms of electronic communication are accompanied by some form of advertising, turning citizens into not only consumers but also uncompensated promoters of commodities and services</w:t>
      </w:r>
      <w:r w:rsidRPr="00B83B83">
        <w:rPr>
          <w:rFonts w:ascii="Times New Roman" w:hAnsi="Times New Roman" w:cs="Times New Roman"/>
          <w:sz w:val="16"/>
          <w:szCs w:val="20"/>
        </w:rPr>
        <w:t xml:space="preserve">. This systemic basis for promotional culture has deeply penetrated formal politics, public policy, public administration, and foreign policy, usually rationalized as serving the public's informational interests. But </w:t>
      </w:r>
      <w:r>
        <w:rPr>
          <w:rStyle w:val="StyleUnderline"/>
        </w:rPr>
        <w:t>politics organized through media-driven "public opinion;' which is typically the way public participation is constructed, is a sacrilege against the ideal of a rational, deliberative, participatory democracy</w:t>
      </w:r>
      <w:r w:rsidRPr="00B83B83">
        <w:rPr>
          <w:rFonts w:ascii="Times New Roman" w:hAnsi="Times New Roman" w:cs="Times New Roman"/>
          <w:sz w:val="16"/>
          <w:szCs w:val="20"/>
        </w:rPr>
        <w:t xml:space="preserve">. The energy and ingenuity mobilized in developing a brand campaign in support of a politician and then </w:t>
      </w:r>
      <w:r>
        <w:rPr>
          <w:rStyle w:val="StyleUnderline"/>
        </w:rPr>
        <w:t>polling the results are not genuinely about seeking the public's interest in policy outcomes as much as testing the effectiveness of propagand</w:t>
      </w:r>
      <w:r w:rsidRPr="00B83B83">
        <w:rPr>
          <w:rFonts w:ascii="Times New Roman" w:hAnsi="Times New Roman" w:cs="Times New Roman"/>
          <w:sz w:val="16"/>
          <w:szCs w:val="20"/>
        </w:rPr>
        <w:t>a, creating a momentum for the candidate and using the results of the poll to influence the "voting" outcome. In the United States, and more commonly in other countries, electioneering and other types of campaigns have become a matter of winning by any means necessary. In politics, as in commerce, the United States is a nation of sellers and, with its neoliberal allies, has tutored other nations, with varying degrees of success, to follow in its footsteps</w:t>
      </w:r>
    </w:p>
    <w:p w:rsidR="00FA00DE" w:rsidRPr="00B83B83" w:rsidRDefault="00FA00DE" w:rsidP="00FA00DE"/>
    <w:p w:rsidR="00FA00DE" w:rsidRDefault="00FA00DE" w:rsidP="00FA00DE">
      <w:pPr>
        <w:pStyle w:val="Heading3"/>
      </w:pPr>
      <w:bookmarkStart w:id="4" w:name="_Toc304385470"/>
      <w:r>
        <w:t>Link: Social Networks</w:t>
      </w:r>
      <w:bookmarkEnd w:id="4"/>
    </w:p>
    <w:p w:rsidR="00FA00DE" w:rsidRDefault="00FA00DE" w:rsidP="00FA00DE">
      <w:pPr>
        <w:pStyle w:val="Heading4"/>
      </w:pPr>
      <w:r>
        <w:t>Social networks are not inherently good as the affirmative assumes—they sweep the ill effects under the rug</w:t>
      </w:r>
    </w:p>
    <w:p w:rsidR="00FA00DE" w:rsidRDefault="00FA00DE" w:rsidP="00FA00DE">
      <w:proofErr w:type="spellStart"/>
      <w:r w:rsidRPr="00A87339">
        <w:rPr>
          <w:rStyle w:val="Style13ptBold"/>
        </w:rPr>
        <w:t>Morozov</w:t>
      </w:r>
      <w:proofErr w:type="spellEnd"/>
      <w:r w:rsidRPr="00A87339">
        <w:rPr>
          <w:rStyle w:val="Style13ptBold"/>
        </w:rPr>
        <w:t xml:space="preserve"> 2011</w:t>
      </w:r>
      <w:r>
        <w:t xml:space="preserve"> </w:t>
      </w:r>
      <w:r w:rsidRPr="00ED7001">
        <w:rPr>
          <w:sz w:val="16"/>
          <w:szCs w:val="16"/>
        </w:rPr>
        <w:t>(</w:t>
      </w:r>
      <w:proofErr w:type="spellStart"/>
      <w:r w:rsidRPr="00ED7001">
        <w:rPr>
          <w:sz w:val="16"/>
          <w:szCs w:val="16"/>
        </w:rPr>
        <w:t>Evgeny</w:t>
      </w:r>
      <w:proofErr w:type="spellEnd"/>
      <w:r w:rsidRPr="00ED7001">
        <w:rPr>
          <w:sz w:val="16"/>
          <w:szCs w:val="16"/>
        </w:rPr>
        <w:t xml:space="preserve"> [visiting scholar at Stanford University and a Schwartz fellow at the New America Foundation]; The Net Delusion; p 254-6; kdf)</w:t>
      </w:r>
    </w:p>
    <w:p w:rsidR="00FA00DE" w:rsidRPr="00ED7001" w:rsidRDefault="00FA00DE" w:rsidP="00FA00DE">
      <w:pPr>
        <w:rPr>
          <w:sz w:val="16"/>
        </w:rPr>
      </w:pPr>
      <w:r w:rsidRPr="00ED7001">
        <w:rPr>
          <w:rStyle w:val="StyleUnderline"/>
        </w:rPr>
        <w:t>But are social networks really goods to be treasured in themselves? After all, the mafia, prostitution and gambling rings, and youth gangs are social networks, too, but no one would claim that their existence the physical world is a net good or that it shouldn't be regulated</w:t>
      </w:r>
      <w:r w:rsidRPr="00ED7001">
        <w:rPr>
          <w:sz w:val="16"/>
        </w:rPr>
        <w:t xml:space="preserve">. Ever since Mitch </w:t>
      </w:r>
      <w:proofErr w:type="spellStart"/>
      <w:r w:rsidRPr="00ED7001">
        <w:rPr>
          <w:sz w:val="16"/>
        </w:rPr>
        <w:t>Kapor</w:t>
      </w:r>
      <w:proofErr w:type="spellEnd"/>
      <w:r w:rsidRPr="00ED7001">
        <w:rPr>
          <w:sz w:val="16"/>
        </w:rPr>
        <w:t xml:space="preserve">, one of the founding fathers of cyber-utopianism proclaimed that "life in cyberspace seems to be shaping up exactly like Thomas Jefferson would have wanted: founded on the primacy of individual liberty and a commitment to pluralism, diversity, and community" in 1993, many policymakers have been under the impression that the only networks to find homes online would be those promoting peace and prosperity. But </w:t>
      </w:r>
      <w:proofErr w:type="spellStart"/>
      <w:r w:rsidRPr="00ED7001">
        <w:rPr>
          <w:sz w:val="16"/>
        </w:rPr>
        <w:t>Kapor</w:t>
      </w:r>
      <w:proofErr w:type="spellEnd"/>
      <w:r w:rsidRPr="00ED7001">
        <w:rPr>
          <w:sz w:val="16"/>
        </w:rPr>
        <w:t xml:space="preserve"> hasn't read his Jefferson close!~ enough, for the latter was well aware of the antidemocratic spirit many civil associations, writing that "the mobs of the great cities add just so much to the support of pure government as sores do to the strength of the human body." Jefferson, apparently, was not persuaded by the absolute goodness of the "smart mobs;' a fancy term to describe social groups that have been organized spontaneously, usually with the help of technology. As Luke </w:t>
      </w:r>
      <w:proofErr w:type="spellStart"/>
      <w:r w:rsidRPr="00ED7001">
        <w:rPr>
          <w:sz w:val="16"/>
        </w:rPr>
        <w:t>Allnut</w:t>
      </w:r>
      <w:proofErr w:type="spellEnd"/>
      <w:r w:rsidRPr="00ED7001">
        <w:rPr>
          <w:sz w:val="16"/>
        </w:rPr>
        <w:t xml:space="preserve">, an editor with Radio Free Europe, points out " </w:t>
      </w:r>
      <w:r w:rsidRPr="00ED7001">
        <w:rPr>
          <w:rStyle w:val="StyleUnderline"/>
        </w:rPr>
        <w:t>w h ere the techno-</w:t>
      </w:r>
      <w:proofErr w:type="spellStart"/>
      <w:r w:rsidRPr="00ED7001">
        <w:rPr>
          <w:rStyle w:val="StyleUnderline"/>
        </w:rPr>
        <w:t>utopianists</w:t>
      </w:r>
      <w:proofErr w:type="spellEnd"/>
      <w:r w:rsidRPr="00ED7001">
        <w:rPr>
          <w:rStyle w:val="StyleUnderline"/>
        </w:rPr>
        <w:t xml:space="preserve"> are limited in their vision is that in this great mass of internet users all capable of great things in the name of democracy, they see only a mirror image of themselves: progressive, philanthropic, cosmopolitan. They don't see the neo-Nazis, pedophiles, or genocidal maniacs who have networked, grown, and prospered on the Internet:' The problem of treating all networks as good in themselves is that it allows policymakers to ignore their political and social effects, delaying effective response to their otherwise harmful activities.</w:t>
      </w:r>
      <w:r w:rsidRPr="00ED7001">
        <w:rPr>
          <w:sz w:val="16"/>
        </w:rPr>
        <w:t xml:space="preserve"> "Cooperation;' which seems to be the ultimate objective of Clinton's network building, is too ambiguous of a term to build meaningful policy around. A </w:t>
      </w:r>
      <w:proofErr w:type="spellStart"/>
      <w:r w:rsidRPr="00ED7001">
        <w:rPr>
          <w:sz w:val="16"/>
        </w:rPr>
        <w:t>brieflook</w:t>
      </w:r>
      <w:proofErr w:type="spellEnd"/>
      <w:r w:rsidRPr="00ED7001">
        <w:rPr>
          <w:sz w:val="16"/>
        </w:rPr>
        <w:t xml:space="preserve"> at history-for example, at the politics of Weimar Germany, where increased civic engagement helped to delegitimize parliamentary democracy-would reveal that an increase in civic activity does not necessarily deepen democracy. American history in the post Tocqueville era offers plenty of similar cues as well. </w:t>
      </w:r>
      <w:r w:rsidRPr="00ED7001">
        <w:rPr>
          <w:rStyle w:val="StyleUnderline"/>
        </w:rPr>
        <w:t xml:space="preserve">The Ku Klux Klan was also a social network, after all. </w:t>
      </w:r>
      <w:r w:rsidRPr="00ED7001">
        <w:rPr>
          <w:sz w:val="16"/>
        </w:rPr>
        <w:t xml:space="preserve">As Ariel </w:t>
      </w:r>
      <w:proofErr w:type="spellStart"/>
      <w:r w:rsidRPr="00ED7001">
        <w:rPr>
          <w:sz w:val="16"/>
        </w:rPr>
        <w:t>Armony</w:t>
      </w:r>
      <w:proofErr w:type="spellEnd"/>
      <w:r w:rsidRPr="00ED7001">
        <w:rPr>
          <w:sz w:val="16"/>
        </w:rPr>
        <w:t>, a political scientist at Colby College in Maine, puts it, "civic involvement may ... be linked to undemocratic outcomes in state and society, the presence of a 'vital society' may fail to prevent outcomes inimical to democracy, or it may contribute to such results:' It's political and economic factors, rather than the ease of forming associations, that primarily set the tone and the vector in which social networks contribute to democratization; one would be naive to believe that such factors would always favor democracy. For example, if online social networking tools end up over-empowering various nationalist elements within China, it is quite obvious that the latter's influence on the direction of China's foreign policy will increase as well. Given the rather peculiar relationship between nationalism, foreign policy, and government legitimacy in China, such developments may not necessarily be particularly conducive to democratization, especially if they lead to more confrontations with Taiwan or Japan. Even Manuel Castells, a prominent Spanish sociologist and one of the most enthusiastic promoters of the information society, has not been sold on the idea of just "letting a thousand networks bloom:' "The Internet is indeed a technology of freedom;' writes Castells, "but it can make the powerful free to oppress the uninformed" and "lead to the exclusion of the devalued by the conquerors of value:' Robert Putnam, the famed American political theorist who lamented the sad state of social capital in America in his best-selling Bowling Alone, also cautioned against the "</w:t>
      </w:r>
      <w:proofErr w:type="spellStart"/>
      <w:r w:rsidRPr="00ED7001">
        <w:rPr>
          <w:sz w:val="16"/>
        </w:rPr>
        <w:t>kumbaja</w:t>
      </w:r>
      <w:proofErr w:type="spellEnd"/>
      <w:r w:rsidRPr="00ED7001">
        <w:rPr>
          <w:sz w:val="16"/>
        </w:rPr>
        <w:t xml:space="preserve"> interpretation of social capital:' "Networks and associated norms of reciprocity are generally good for those inside the network;' he wrote, "but the external effects of social capital are by no means always positive:' From the perspective of American foreign policy, social networks may, indeed, be net goods, but only as long as they don't include anyone hiding in the caves of Waziristan. When senator after senator deplores the fact that YouTube has become a second home to Islamic terrorists, they hardly sound like absolute believers in the inherent democratic nature of the networked world. </w:t>
      </w:r>
      <w:r w:rsidRPr="00ED7001">
        <w:rPr>
          <w:rStyle w:val="StyleUnderline"/>
        </w:rPr>
        <w:t xml:space="preserve">One can't just limit the freedom to connect to the pro-Western nodes of the Web, and everyone-including plenty of anti-Western nodes stands to profit from the complex nature of the Internet. When it comes to democracy promotion, one major problem with a networked society is that it has also suddenly </w:t>
      </w:r>
      <w:proofErr w:type="spellStart"/>
      <w:r w:rsidRPr="00ED7001">
        <w:rPr>
          <w:rStyle w:val="StyleUnderline"/>
        </w:rPr>
        <w:t>overempowered</w:t>
      </w:r>
      <w:proofErr w:type="spellEnd"/>
      <w:r w:rsidRPr="00ED7001">
        <w:rPr>
          <w:rStyle w:val="StyleUnderline"/>
        </w:rPr>
        <w:t xml:space="preserve"> those who oppose the very process of democratization, be they the church, former communists</w:t>
      </w:r>
      <w:proofErr w:type="gramStart"/>
      <w:r w:rsidRPr="00ED7001">
        <w:rPr>
          <w:rStyle w:val="StyleUnderline"/>
        </w:rPr>
        <w:t>, .</w:t>
      </w:r>
      <w:proofErr w:type="gramEnd"/>
      <w:r w:rsidRPr="00ED7001">
        <w:rPr>
          <w:rStyle w:val="StyleUnderline"/>
        </w:rPr>
        <w:t xml:space="preserve"> </w:t>
      </w:r>
      <w:proofErr w:type="gramStart"/>
      <w:r w:rsidRPr="00ED7001">
        <w:rPr>
          <w:rStyle w:val="StyleUnderline"/>
        </w:rPr>
        <w:t>or</w:t>
      </w:r>
      <w:proofErr w:type="gramEnd"/>
      <w:r w:rsidRPr="00ED7001">
        <w:rPr>
          <w:rStyle w:val="StyleUnderline"/>
        </w:rPr>
        <w:t xml:space="preserve"> fringe political movements.</w:t>
      </w:r>
      <w:r w:rsidRPr="00ED7001">
        <w:rPr>
          <w:sz w:val="16"/>
        </w:rPr>
        <w:t xml:space="preserve"> As a result, it has become difficult to focus on getting things done, for it's not immediately obvious if the new, networked threats to democracy are more ominous than the ones the West originally thought to fight. Have the non-state enemies of democracy been empowered to a greater degree than the previous enemy (i.e., the monolith authoritarian state) has been disempowered? It certainly seems like a plausible scenario, at least in some cases; to assume anything otherwise is to cling to an outdated conception of power that is incompatible with the networked nature of the modern world "People routinely praise the Internet for its decentralizing tendencies. Decentralization and diffusion of power, however, is not the same thing as less power exercised over human beings. Nor is it the same thing as </w:t>
      </w:r>
      <w:proofErr w:type="gramStart"/>
      <w:r w:rsidRPr="00ED7001">
        <w:rPr>
          <w:sz w:val="16"/>
        </w:rPr>
        <w:t>democracy ....</w:t>
      </w:r>
      <w:proofErr w:type="gramEnd"/>
      <w:r w:rsidRPr="00ED7001">
        <w:rPr>
          <w:sz w:val="16"/>
        </w:rPr>
        <w:t xml:space="preserve"> </w:t>
      </w:r>
      <w:r w:rsidRPr="00ED7001">
        <w:rPr>
          <w:rStyle w:val="StyleUnderline"/>
        </w:rPr>
        <w:t>The fact that no one is in charge does not mean that everyone is free,"</w:t>
      </w:r>
      <w:r w:rsidRPr="00ED7001">
        <w:rPr>
          <w:sz w:val="16"/>
        </w:rPr>
        <w:t xml:space="preserve"> writes Jack </w:t>
      </w:r>
      <w:proofErr w:type="spellStart"/>
      <w:r w:rsidRPr="00ED7001">
        <w:rPr>
          <w:sz w:val="16"/>
        </w:rPr>
        <w:t>Balkin</w:t>
      </w:r>
      <w:proofErr w:type="spellEnd"/>
      <w:r w:rsidRPr="00ED7001">
        <w:rPr>
          <w:sz w:val="16"/>
        </w:rPr>
        <w:t xml:space="preserve"> of Yale Law School. </w:t>
      </w:r>
      <w:r w:rsidRPr="00ED7001">
        <w:rPr>
          <w:rStyle w:val="StyleUnderline"/>
        </w:rPr>
        <w:t>The authoritarian lion may be dead, but now there are hundreds of hungry hyenas swirling around the body.</w:t>
      </w:r>
      <w:r w:rsidRPr="00ED7001">
        <w:rPr>
          <w:sz w:val="16"/>
        </w:rPr>
        <w:t xml:space="preserve"> </w:t>
      </w:r>
    </w:p>
    <w:p w:rsidR="00FA00DE" w:rsidRDefault="00FA00DE" w:rsidP="00FA00DE">
      <w:pPr>
        <w:pStyle w:val="Heading3"/>
      </w:pPr>
      <w:bookmarkStart w:id="5" w:name="_Toc304385471"/>
      <w:r>
        <w:t xml:space="preserve">Link: Question </w:t>
      </w:r>
      <w:proofErr w:type="spellStart"/>
      <w:r>
        <w:t>Aff</w:t>
      </w:r>
      <w:proofErr w:type="spellEnd"/>
      <w:r>
        <w:t xml:space="preserve"> Claims</w:t>
      </w:r>
      <w:bookmarkEnd w:id="5"/>
    </w:p>
    <w:p w:rsidR="00FA00DE" w:rsidRDefault="00FA00DE" w:rsidP="00FA00DE">
      <w:pPr>
        <w:pStyle w:val="Heading4"/>
      </w:pPr>
      <w:r>
        <w:t>All of the affirmatives claims should be evaluated skeptically</w:t>
      </w:r>
    </w:p>
    <w:p w:rsidR="00FA00DE" w:rsidRPr="00383E0A"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The Net Delusion; p 268-270; kdf)</w:t>
      </w:r>
    </w:p>
    <w:p w:rsidR="00FA00DE" w:rsidRPr="00225962" w:rsidRDefault="00FA00DE" w:rsidP="00FA00DE">
      <w:pPr>
        <w:rPr>
          <w:sz w:val="16"/>
        </w:rPr>
      </w:pPr>
      <w:r w:rsidRPr="00225962">
        <w:rPr>
          <w:sz w:val="16"/>
        </w:rPr>
        <w:t xml:space="preserve">For all intents and purposes, </w:t>
      </w:r>
      <w:r w:rsidRPr="00225962">
        <w:rPr>
          <w:rStyle w:val="StyleUnderline"/>
        </w:rPr>
        <w:t>navigating tile new "democratized" public spaces created by the Internet is extremely difficult. But it's even more difficult to judge whether the segments that we happen to see are representative of the entire population. It's never been easier to mistake a few extremely unrepresentative parts for the whole.</w:t>
      </w:r>
      <w:r w:rsidRPr="00225962">
        <w:rPr>
          <w:sz w:val="16"/>
        </w:rPr>
        <w:t xml:space="preserve"> This in part explains why our expectations about the transformative power of the </w:t>
      </w:r>
      <w:r w:rsidRPr="00225962">
        <w:rPr>
          <w:rStyle w:val="StyleUnderline"/>
        </w:rPr>
        <w:t>Internet in authoritarian states are so inflated and skewed toward optimism:</w:t>
      </w:r>
      <w:r w:rsidRPr="00225962">
        <w:rPr>
          <w:sz w:val="16"/>
        </w:rPr>
        <w:t xml:space="preserve"> The people we usually hear from are those who are already on the frontlines of using new media to push for democratic change in authoritarian societies. Somehow, the Chinese bloggers who cover fashion, music, or pornography-even though those subjects are much more popular in the Chinese blogosphere than human rights or rule of law-never make it to congressional hearings in Washington. The media is not helping either. </w:t>
      </w:r>
      <w:r w:rsidRPr="00225962">
        <w:rPr>
          <w:rStyle w:val="StyleUnderline"/>
        </w:rPr>
        <w:t>Assuming they speak good English, those blogging for the Muslim Brotherhood in Egypt may simply have no intention of helping BBC or CNN to produce yet another report about the power of the blogosphere.</w:t>
      </w:r>
      <w:r w:rsidRPr="00225962">
        <w:rPr>
          <w:sz w:val="16"/>
        </w:rPr>
        <w:t xml:space="preserve"> </w:t>
      </w:r>
      <w:r w:rsidRPr="00225962">
        <w:rPr>
          <w:rStyle w:val="StyleUnderline"/>
        </w:rPr>
        <w:t>That's why the only power Western media cover is usually secular, liberal, or pro-Western. Not surprisingly, they tell us what we wanted to hear all along: Bloggers are fighting for secularism, liberalism, and Western-style democracy. This is why so many Western politicians fall under the wrong impression that bloggers are natural allies, even harbingers, of democracy. "</w:t>
      </w:r>
      <w:r w:rsidRPr="00225962">
        <w:rPr>
          <w:sz w:val="16"/>
        </w:rPr>
        <w:t xml:space="preserve">If it's true that there are more bloggers per head of population in Iran than any other country in the world, that makes me optimistic about the future of Iran;' said then UK's foreign minister, David Miliband, while visiting Google's headquarters. Why this should be the case-given that Iran's conservative bloggers, who are often more </w:t>
      </w:r>
      <w:proofErr w:type="spellStart"/>
      <w:r w:rsidRPr="00225962">
        <w:rPr>
          <w:sz w:val="16"/>
        </w:rPr>
        <w:t>hard-line</w:t>
      </w:r>
      <w:proofErr w:type="spellEnd"/>
      <w:r w:rsidRPr="00225962">
        <w:rPr>
          <w:sz w:val="16"/>
        </w:rPr>
        <w:t xml:space="preserve"> than the government and are anything but a force for democracy, equality, and justice, are a formidable and rapidly expanding force in the Iranian blogosphere-is unclear. Chances are that Miliband's advisors simply never ventured beyond a handful of pro-Western Iranian blogs that dominate much of the media coverage of the country. It's hard to say what Miliband would make of certain groups of Chinese nationalists who, when they're not making anti-Western or anti-CNN videos, are busy translating books by Western philosophers like Leibniz and </w:t>
      </w:r>
      <w:proofErr w:type="spellStart"/>
      <w:r w:rsidRPr="00225962">
        <w:rPr>
          <w:sz w:val="16"/>
        </w:rPr>
        <w:t>Husser</w:t>
      </w:r>
      <w:proofErr w:type="spellEnd"/>
      <w:r w:rsidRPr="00225962">
        <w:rPr>
          <w:sz w:val="16"/>
        </w:rPr>
        <w:t xml:space="preserve">!. </w:t>
      </w:r>
      <w:r w:rsidRPr="00225962">
        <w:rPr>
          <w:rStyle w:val="StyleUnderline"/>
        </w:rPr>
        <w:t xml:space="preserve">Things get worse when Western policymakers start listening to bloggers in exile. Such bloggers often have a grudge against their home country and are thus conditioned to portray all domestic politics as an extension of their own struggle. </w:t>
      </w:r>
      <w:r w:rsidRPr="00225962">
        <w:rPr>
          <w:sz w:val="16"/>
        </w:rPr>
        <w:t xml:space="preserve">Their livelihoods and careers often depend on important power brokers in </w:t>
      </w:r>
      <w:proofErr w:type="spellStart"/>
      <w:r w:rsidRPr="00225962">
        <w:rPr>
          <w:sz w:val="16"/>
        </w:rPr>
        <w:t>Washmgton</w:t>
      </w:r>
      <w:proofErr w:type="spellEnd"/>
      <w:r w:rsidRPr="00225962">
        <w:rPr>
          <w:sz w:val="16"/>
        </w:rPr>
        <w:t>, London, and Brussels making certain assumptions about the Internet. Many of them have joined various new media NGOs or even created a few of their own should the mainstream assumptions about the power of blogging shift many of these newly created NGOs are likely to go under. Not surprisingly, people who get grants to harness the power of the Internet to fight dictators are not going to tell us that they are not succeeding. It's as if we've produced a few million clones of Ahmed Chalabi, that notoriously misinformed Iraqi exile who gave a highly inaccurate picture of Iraq to those who were willing to listen, and hired them to tell us how to fix their countries. Of course, the influence of exiles on foreign policy is a problem that most governments have had to deal with in the past, but bloggers, perhaps thanks to the inevitable comparisons to Soviet dissidents and the era of samizdat, are often not subjected to the level of scrutiny they deserve.</w:t>
      </w:r>
    </w:p>
    <w:p w:rsidR="00FA00DE" w:rsidRDefault="00FA00DE" w:rsidP="00FA00DE"/>
    <w:p w:rsidR="00FA00DE" w:rsidRDefault="00FA00DE" w:rsidP="00FA00DE">
      <w:pPr>
        <w:pStyle w:val="Heading3"/>
      </w:pPr>
      <w:bookmarkStart w:id="6" w:name="_Toc304385472"/>
      <w:r>
        <w:t>Impact: Cooption</w:t>
      </w:r>
      <w:bookmarkEnd w:id="6"/>
    </w:p>
    <w:p w:rsidR="00FA00DE" w:rsidRDefault="00FA00DE" w:rsidP="00FA00DE">
      <w:pPr>
        <w:pStyle w:val="Heading4"/>
        <w:rPr>
          <w:rStyle w:val="Style13ptBold"/>
          <w:szCs w:val="26"/>
        </w:rPr>
      </w:pPr>
      <w:r>
        <w:rPr>
          <w:rStyle w:val="Style13ptBold"/>
          <w:szCs w:val="26"/>
        </w:rPr>
        <w:t>Providing the internet guarantees that the movement is coopted—even at its best the internet accounts for little change</w:t>
      </w:r>
    </w:p>
    <w:p w:rsidR="00FA00DE" w:rsidRDefault="00FA00DE" w:rsidP="00FA00DE">
      <w:pPr>
        <w:tabs>
          <w:tab w:val="left" w:pos="6930"/>
        </w:tabs>
        <w:rPr>
          <w:rStyle w:val="Style13ptBold"/>
          <w:b w:val="0"/>
          <w:sz w:val="20"/>
          <w:szCs w:val="20"/>
        </w:rPr>
      </w:pPr>
      <w:proofErr w:type="spellStart"/>
      <w:r>
        <w:rPr>
          <w:rStyle w:val="Style13ptBold"/>
        </w:rPr>
        <w:t>Sussman</w:t>
      </w:r>
      <w:proofErr w:type="spellEnd"/>
      <w:r>
        <w:rPr>
          <w:rStyle w:val="Style13ptBold"/>
        </w:rPr>
        <w:t xml:space="preserve"> in 2010 </w:t>
      </w:r>
      <w:r w:rsidRPr="00B83B83">
        <w:rPr>
          <w:rStyle w:val="Style13ptBold"/>
          <w:sz w:val="20"/>
          <w:szCs w:val="20"/>
        </w:rPr>
        <w:t xml:space="preserve">(Gerald [Prof of Urban Studies @ Portland State </w:t>
      </w:r>
      <w:proofErr w:type="spellStart"/>
      <w:r w:rsidRPr="00B83B83">
        <w:rPr>
          <w:rStyle w:val="Style13ptBold"/>
          <w:sz w:val="20"/>
          <w:szCs w:val="20"/>
        </w:rPr>
        <w:t>Univ</w:t>
      </w:r>
      <w:proofErr w:type="spellEnd"/>
      <w:r w:rsidRPr="00B83B83">
        <w:rPr>
          <w:rStyle w:val="Style13ptBold"/>
          <w:sz w:val="20"/>
          <w:szCs w:val="20"/>
        </w:rPr>
        <w:t>]; Branding Democracy; p.  191; kdf</w:t>
      </w:r>
      <w:r>
        <w:rPr>
          <w:rStyle w:val="Style13ptBold"/>
          <w:sz w:val="20"/>
          <w:szCs w:val="20"/>
        </w:rPr>
        <w:t>)</w:t>
      </w:r>
    </w:p>
    <w:p w:rsidR="00FA00DE" w:rsidRDefault="00FA00DE" w:rsidP="00FA00DE">
      <w:pPr>
        <w:tabs>
          <w:tab w:val="left" w:pos="6930"/>
        </w:tabs>
        <w:rPr>
          <w:rStyle w:val="Style13ptBold"/>
          <w:b w:val="0"/>
          <w:sz w:val="20"/>
          <w:szCs w:val="20"/>
        </w:rPr>
      </w:pPr>
    </w:p>
    <w:p w:rsidR="00FA00DE" w:rsidRPr="00B83B83" w:rsidRDefault="00FA00DE" w:rsidP="00FA00DE">
      <w:pPr>
        <w:tabs>
          <w:tab w:val="left" w:pos="6930"/>
        </w:tabs>
        <w:rPr>
          <w:rStyle w:val="Style13ptBold"/>
          <w:b w:val="0"/>
          <w:sz w:val="16"/>
          <w:szCs w:val="20"/>
        </w:rPr>
      </w:pPr>
      <w:r>
        <w:rPr>
          <w:rStyle w:val="StyleUnderline"/>
        </w:rPr>
        <w:t>The availability of the Internet represents a degree of potential support for or even extension of free speech rights. However, it would be naive to assume that present rights of access will necessarily remain intact or that anything close to a majority of people are using the Internet for political education or radical social change.</w:t>
      </w:r>
      <w:r w:rsidRPr="00B83B83">
        <w:rPr>
          <w:rFonts w:ascii="Times New Roman" w:hAnsi="Times New Roman" w:cs="Times New Roman"/>
          <w:sz w:val="16"/>
          <w:szCs w:val="20"/>
        </w:rPr>
        <w:t xml:space="preserve"> Already, the telecommunications industry is planning to develop tiered access in the way that cable television is delivered, which is being challenged by the demand for "net neutrality" (guaranteeing that the Internet network will continue to function as a public carrier without price discrimination). </w:t>
      </w:r>
      <w:r>
        <w:rPr>
          <w:rStyle w:val="StyleUnderline"/>
        </w:rPr>
        <w:t>Another concern that has to be addressed by believers in "electronic democracy" is the reality of government and industry surveillance and the fact that anyone's web use can easily be monitored, which has stifling effects on dissent.</w:t>
      </w:r>
      <w:r w:rsidRPr="00B83B83">
        <w:rPr>
          <w:rFonts w:ascii="Times New Roman" w:hAnsi="Times New Roman" w:cs="Times New Roman"/>
          <w:sz w:val="16"/>
          <w:szCs w:val="20"/>
        </w:rPr>
        <w:t xml:space="preserve"> With such unfettered opportunities for government spying, would people with connections to radical organizations dare to post ideas and information online? Does the Web force conformity to structural inequality and permit dissent only within virtual "protest zones" -and confined to what Chomsky calls "the spectrum of thinkable thought"?</w:t>
      </w:r>
    </w:p>
    <w:p w:rsidR="00FA00DE" w:rsidRPr="00B83B83" w:rsidRDefault="00FA00DE" w:rsidP="00FA00DE"/>
    <w:p w:rsidR="00FA00DE" w:rsidRPr="00383E0A" w:rsidRDefault="00FA00DE" w:rsidP="00FA00DE"/>
    <w:p w:rsidR="00FA00DE" w:rsidRDefault="00FA00DE" w:rsidP="00FA00DE">
      <w:pPr>
        <w:pStyle w:val="Heading3"/>
      </w:pPr>
      <w:bookmarkStart w:id="7" w:name="_Toc304385473"/>
      <w:r>
        <w:t>Impact: Authoritarianism</w:t>
      </w:r>
      <w:bookmarkEnd w:id="7"/>
    </w:p>
    <w:p w:rsidR="00FA00DE" w:rsidRDefault="00FA00DE" w:rsidP="00FA00DE">
      <w:pPr>
        <w:pStyle w:val="Heading4"/>
      </w:pPr>
      <w:r>
        <w:t>The affirmative over simplifies the problem—this only strengthens the current regime</w:t>
      </w:r>
    </w:p>
    <w:p w:rsidR="00FA00DE" w:rsidRPr="005D5B56"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w:t>
      </w:r>
      <w:r w:rsidRPr="005D5B56">
        <w:t>a Schwartz fellow at the New America Foundation]; The Net Delusion; p 310-11; kdf)</w:t>
      </w:r>
    </w:p>
    <w:p w:rsidR="00FA00DE" w:rsidRPr="00225962" w:rsidRDefault="00FA00DE" w:rsidP="00FA00DE">
      <w:pPr>
        <w:rPr>
          <w:sz w:val="16"/>
        </w:rPr>
      </w:pPr>
      <w:r w:rsidRPr="00225962">
        <w:rPr>
          <w:sz w:val="16"/>
        </w:rPr>
        <w:t xml:space="preserve">The essay contained more than a taxonomy of various planning problems. It also contained a valuable moral prescription: </w:t>
      </w:r>
      <w:proofErr w:type="spellStart"/>
      <w:r w:rsidRPr="00225962">
        <w:rPr>
          <w:sz w:val="16"/>
        </w:rPr>
        <w:t>Rittel</w:t>
      </w:r>
      <w:proofErr w:type="spellEnd"/>
      <w:r w:rsidRPr="00225962">
        <w:rPr>
          <w:sz w:val="16"/>
        </w:rPr>
        <w:t xml:space="preserve"> and Webber thought that the task of the planner was not to abandon the fight in disillusionment but to acknowledge its challenges and find ways to distinguish between tame and wicked problems, not least because it was "morally objectionable for the planner to treat a wicked problem as though it were a tame one:' They argued that the planner, unlike the scientist, has no right to be wrong: "In the world of planning ... the aim is not to find the truth, but to improve some characteristic of the world where people live. Planners are liable for the consequences of the actions they generate:' </w:t>
      </w:r>
      <w:proofErr w:type="gramStart"/>
      <w:r w:rsidRPr="00225962">
        <w:rPr>
          <w:sz w:val="16"/>
        </w:rPr>
        <w:t>It's</w:t>
      </w:r>
      <w:proofErr w:type="gramEnd"/>
      <w:r w:rsidRPr="00225962">
        <w:rPr>
          <w:sz w:val="16"/>
        </w:rPr>
        <w:t xml:space="preserve"> a formidable moral imperative. Even though </w:t>
      </w:r>
      <w:proofErr w:type="spellStart"/>
      <w:r w:rsidRPr="00225962">
        <w:rPr>
          <w:sz w:val="16"/>
        </w:rPr>
        <w:t>Rittel</w:t>
      </w:r>
      <w:proofErr w:type="spellEnd"/>
      <w:r w:rsidRPr="00225962">
        <w:rPr>
          <w:sz w:val="16"/>
        </w:rPr>
        <w:t xml:space="preserve"> and Webber wrote the essay with highly technical domestic policies in mind, anyone concerned with the future of democracy promotion and foreign policy in general would do well to heed their advice</w:t>
      </w:r>
      <w:r w:rsidRPr="002512D1">
        <w:rPr>
          <w:rStyle w:val="StyleUnderline"/>
        </w:rPr>
        <w:t>. Modern authoritarianism</w:t>
      </w:r>
      <w:r w:rsidRPr="00225962">
        <w:rPr>
          <w:sz w:val="16"/>
        </w:rPr>
        <w:t xml:space="preserve">, by its very constitution, </w:t>
      </w:r>
      <w:r w:rsidRPr="002512D1">
        <w:rPr>
          <w:rStyle w:val="StyleUnderline"/>
        </w:rPr>
        <w:t>is a wicked</w:t>
      </w:r>
      <w:r w:rsidRPr="00225962">
        <w:rPr>
          <w:sz w:val="16"/>
        </w:rPr>
        <w:t xml:space="preserve">, not a tame, </w:t>
      </w:r>
      <w:r w:rsidRPr="002512D1">
        <w:rPr>
          <w:rStyle w:val="StyleUnderline"/>
        </w:rPr>
        <w:t>problem. It cannot be "solved" or "engineered away" by a few lines of genius computer code or a stunning iPhone app.</w:t>
      </w:r>
      <w:r w:rsidRPr="00225962">
        <w:rPr>
          <w:sz w:val="16"/>
        </w:rPr>
        <w:t xml:space="preserve"> </w:t>
      </w:r>
      <w:r w:rsidRPr="002512D1">
        <w:rPr>
          <w:rStyle w:val="StyleUnderline"/>
        </w:rPr>
        <w:t>The greatest obstacle that Internet-centric initiatives like Internet freedom pose to this fight is that they misrepresent uber-wicked problems as tame ones. They thus allow policymakers to forget that the very act of choosing one solution over another is pregnant with political repercussions</w:t>
      </w:r>
      <w:r w:rsidRPr="00225962">
        <w:rPr>
          <w:sz w:val="16"/>
        </w:rPr>
        <w:t xml:space="preserve">; it is not a mere chess game they are playing. But while it is hard to deny that wicked problems defy easy solutions, it doesn't mean that some solutions wouldn't be more effective (or at least less destructive) than others. From this perspective, a "war on authoritarianism" -or its younger digital sibling, </w:t>
      </w:r>
      <w:r w:rsidRPr="002512D1">
        <w:rPr>
          <w:rStyle w:val="StyleUnderline"/>
        </w:rPr>
        <w:t>a "war for Internet freedom" -is as misguided as a "war on terror</w:t>
      </w:r>
      <w:r w:rsidRPr="00225962">
        <w:rPr>
          <w:sz w:val="16"/>
        </w:rPr>
        <w:t xml:space="preserve">:' Not only does such terminology mask the wicked nature of many problems associated with authoritarianism, concealing a myriad of complex connections between them, it suggests-falsely-that such a war can be won if only enough resources are mobilized. </w:t>
      </w:r>
      <w:r w:rsidRPr="002512D1">
        <w:rPr>
          <w:rStyle w:val="StyleUnderline"/>
        </w:rPr>
        <w:t>Such aggrandizement is of little help to a policy planner, who instead should be trying to grasp how exactly particular wicked problems relate to their context and what may be done to isolate and tackle them while controlling for side effects. The overall push, thus, is away from the grandiose and the rhetorical-qualities inherent in highly ambiguous terms like "Internet freedom'' -and toward the miniscule and the concrete</w:t>
      </w:r>
      <w:r w:rsidRPr="00225962">
        <w:rPr>
          <w:sz w:val="16"/>
        </w:rPr>
        <w:t xml:space="preserve">. Assuming that wicked problems lumped under the banner of Internet freedom could be reduced to tame ones won't help either. </w:t>
      </w:r>
      <w:r w:rsidRPr="002512D1">
        <w:rPr>
          <w:rStyle w:val="StyleUnderline"/>
        </w:rPr>
        <w:t>Western policymakers can certainly work to undermine the information trinity of authoritarianism-propaganda, censorship, and surveillance-but they should not lose sight of the fact that all of them are so tightly interrelated that by fighting one pillar, they may end up strengthening the other two.</w:t>
      </w:r>
      <w:r w:rsidRPr="00225962">
        <w:rPr>
          <w:sz w:val="16"/>
        </w:rPr>
        <w:t xml:space="preserve"> And even their perception of this trinity may simply be a product of their own cognitive limitations, with their minds portraying the pillars they can fight rather than the pillars they should fight. Furthermore, it's highly doubtful that wicked problems can ever be resolved on a global scale; some local accomplishments-preferably not only of the rhetorical variety-is all a policymaker can hope for. To build on the famous distinction drawn by the Austrian philosopher Karl Popper, policymakers should not, as a general rule, preoccupy themselves with utopian social engineering-ambitious, ambiguous, and often highly abstract attempts to remake the world according to some grand plan-but rather settle for piecemeal social engineering instead. This approach might be less ambitious but often more effective; </w:t>
      </w:r>
      <w:r w:rsidRPr="00225962">
        <w:rPr>
          <w:rStyle w:val="StyleUnderline"/>
        </w:rPr>
        <w:t>by operating on a smaller scale, policymakers can still stay aware of the complexity of the real world and can better anticipate and mitigate the unintended consequences.</w:t>
      </w:r>
    </w:p>
    <w:p w:rsidR="00FA00DE" w:rsidRDefault="00FA00DE" w:rsidP="00FA00DE"/>
    <w:p w:rsidR="00FA00DE" w:rsidRDefault="00FA00DE" w:rsidP="00FA00DE">
      <w:pPr>
        <w:pStyle w:val="Heading3"/>
      </w:pPr>
      <w:bookmarkStart w:id="8" w:name="_Toc304385474"/>
      <w:r>
        <w:t>Impact: No Solvency</w:t>
      </w:r>
      <w:bookmarkEnd w:id="8"/>
    </w:p>
    <w:p w:rsidR="00FA00DE" w:rsidRDefault="00FA00DE" w:rsidP="00FA00DE">
      <w:pPr>
        <w:pStyle w:val="Heading4"/>
      </w:pPr>
      <w:r>
        <w:t xml:space="preserve">The </w:t>
      </w:r>
      <w:proofErr w:type="spellStart"/>
      <w:r>
        <w:t>aff</w:t>
      </w:r>
      <w:proofErr w:type="spellEnd"/>
      <w:r>
        <w:t xml:space="preserve"> operates under half-baked predictions—sweeping future social and political problems under the rug</w:t>
      </w:r>
    </w:p>
    <w:p w:rsidR="00FA00DE" w:rsidRPr="00383E0A" w:rsidRDefault="00FA00DE" w:rsidP="00FA00DE">
      <w:proofErr w:type="spellStart"/>
      <w:r w:rsidRPr="00A87339">
        <w:rPr>
          <w:rStyle w:val="Style13ptBold"/>
        </w:rPr>
        <w:t>Morozov</w:t>
      </w:r>
      <w:proofErr w:type="spellEnd"/>
      <w:r w:rsidRPr="00A87339">
        <w:rPr>
          <w:rStyle w:val="Style13ptBold"/>
        </w:rPr>
        <w:t xml:space="preserve"> 2011</w:t>
      </w:r>
      <w:r>
        <w:t xml:space="preserve"> (</w:t>
      </w:r>
      <w:proofErr w:type="spellStart"/>
      <w:r>
        <w:t>Evgeny</w:t>
      </w:r>
      <w:proofErr w:type="spellEnd"/>
      <w:r>
        <w:t xml:space="preserve"> [visiting scholar at Stanford University and a Schwartz fellow at the New America Foundation]; The Net Delusion; p 314-5; kdf)</w:t>
      </w:r>
    </w:p>
    <w:p w:rsidR="00FA00DE" w:rsidRPr="00225962" w:rsidRDefault="00FA00DE" w:rsidP="00FA00DE">
      <w:pPr>
        <w:rPr>
          <w:sz w:val="16"/>
        </w:rPr>
      </w:pPr>
      <w:r w:rsidRPr="00225962">
        <w:rPr>
          <w:sz w:val="16"/>
        </w:rPr>
        <w:t xml:space="preserve">Hannah Arendt, one of America's most treasured public intellectuals, was aware of this problem back in the 1960s, when the "scientifically minded brain </w:t>
      </w:r>
      <w:proofErr w:type="spellStart"/>
      <w:r w:rsidRPr="00225962">
        <w:rPr>
          <w:sz w:val="16"/>
        </w:rPr>
        <w:t>trusters</w:t>
      </w:r>
      <w:proofErr w:type="spellEnd"/>
      <w:r w:rsidRPr="00225962">
        <w:rPr>
          <w:sz w:val="16"/>
        </w:rPr>
        <w:t xml:space="preserve">" -Alvin Weinberg was just one of many; another whiz kid with a penchant for computer modeling, Robert McNamara, was put in charge of the Vietnam War-were beginning to penetrate the corridors of power and influence government policy. "The trouble [with such advisers] is not that they are cold-blooded enough to 'think the unthinkable,"' cautioned Arendt in "On Violence," "but that they do not 'think:" "Instead of indulging in such an old-fashioned, </w:t>
      </w:r>
      <w:proofErr w:type="spellStart"/>
      <w:r w:rsidRPr="00225962">
        <w:rPr>
          <w:sz w:val="16"/>
        </w:rPr>
        <w:t>uncomputerizable</w:t>
      </w:r>
      <w:proofErr w:type="spellEnd"/>
      <w:r w:rsidRPr="00225962">
        <w:rPr>
          <w:sz w:val="16"/>
        </w:rPr>
        <w:t xml:space="preserve"> activity," she wrote, "they reckon with the consequences of certain hypothetically assumed constellations without, however, being able to test their hypothesis against actual occurrences:' </w:t>
      </w:r>
      <w:r w:rsidRPr="00225962">
        <w:rPr>
          <w:rStyle w:val="StyleUnderline"/>
        </w:rPr>
        <w:t xml:space="preserve">A cursory glimpse at the overblown and completely unsubstantiated rhetoric that followed Iran's Twitter Revolution is enough to assure us that not much has changed. It was more than just the constant glorification of technical, largely quantitative expertise at the expense of erudition that bothered Arendt. She feared that increased reliance on half-baked predictions uttered by self-interested technological visionaries and the futuristic theories they churn out on an hourly basis would prevent policymakers from facing the highly political nature of the choices in front of them. </w:t>
      </w:r>
      <w:r w:rsidRPr="00225962">
        <w:rPr>
          <w:sz w:val="16"/>
        </w:rPr>
        <w:t xml:space="preserve">Arendt worried that "because of their inner consistency ... [such theories J have a hypnotic effect; they put to sleep our common sense:' The </w:t>
      </w:r>
      <w:r w:rsidRPr="00225962">
        <w:rPr>
          <w:rStyle w:val="StyleUnderline"/>
        </w:rPr>
        <w:t>ultimate irony of the modern world, which is more dependent on technology than ever, is that, as technology becomes ever more integrated into political and social life, less and less attention is paid to the social and political dimensions of technology itself. Policymakers should resist any effort to take politics out of technology; they simply cannot afford to surrender to the kind of apolitical hypnosis</w:t>
      </w:r>
      <w:r w:rsidRPr="00225962">
        <w:rPr>
          <w:sz w:val="16"/>
        </w:rPr>
        <w:t xml:space="preserve"> that Arendt feared. The Internet is too important a force to be treated lightly or to be outsourced to know-all consultants. One may not be able to predict its impact on a particular country or social situation, but it would be foolish to deny that some impact is inevitable. Understanding how exactly various stakeholders-citizens, policymakers, foundations, journalists-can influence the way in which technology's political future unfolds is a quintessential question facing any democracy. More than just politics lies beyond the scope of technological analysis; human nature is also outside its grasp. </w:t>
      </w:r>
      <w:r w:rsidRPr="00225962">
        <w:rPr>
          <w:rStyle w:val="StyleUnderline"/>
        </w:rPr>
        <w:t>Proclaiming that societies have entered a new age and embraced a new economy does not automatically make human nature any more malleable, nor does it necessarily lead to universal respect for humanist values</w:t>
      </w:r>
      <w:r w:rsidRPr="00225962">
        <w:rPr>
          <w:sz w:val="16"/>
        </w:rPr>
        <w:t>. People still lust for power and recognition, regardless of whether they accumulate it by running for office or collecting Facebook friends. As James Carey, the Columbia University media scholar, put it: "</w:t>
      </w:r>
      <w:proofErr w:type="gramStart"/>
      <w:r w:rsidRPr="00225962">
        <w:rPr>
          <w:sz w:val="16"/>
        </w:rPr>
        <w:t>The</w:t>
      </w:r>
      <w:proofErr w:type="gramEnd"/>
      <w:r w:rsidRPr="00225962">
        <w:rPr>
          <w:sz w:val="16"/>
        </w:rPr>
        <w:t xml:space="preserve"> 'new' man and woman of the 'new age' strikes one as the same mixture of greed, pride, arrogance and hostility that we encounter in both history and experience:' Technology changes all the time; human nature hardly ever. The fact that do-gooders usually mean well does not mitigate the disastrous consequences that follow from their inability (or just sheer lack of ambition) to engage with broader social and political dimensions of technology. As the German psychologist Dietrich Dorner observed in The Logic of Failure, his masterful account of how decision-makers' ingrained psychological biases could aggravate existing problems and blind them to the far more detrimental consequences of proposed solutions, "it's far from clear whether 'good intentions plus stupidity' or 'evil intentions plus intelligence' have wrought more harm in the world:' In reality, the fact that we mean well should only give us extra reasons for scrupulous self-retrospection, for, according to Dorner, "incompetent people with good intentions rarely suffer the qualms of conscience that sometimes inhibit the doings of competent people with bad intentions:'</w:t>
      </w:r>
    </w:p>
    <w:p w:rsidR="00FA00DE" w:rsidRDefault="00FA00DE" w:rsidP="00FA00DE"/>
    <w:p w:rsidR="00FA00DE" w:rsidRPr="00D30B9B" w:rsidRDefault="00FA00DE" w:rsidP="00FA00DE"/>
    <w:p w:rsidR="00B25863" w:rsidRDefault="00B25863" w:rsidP="00B25863">
      <w:pPr>
        <w:pStyle w:val="Heading1"/>
      </w:pPr>
      <w:r>
        <w:t>Counterplans</w:t>
      </w:r>
    </w:p>
    <w:p w:rsidR="00B25863" w:rsidRDefault="00B25863" w:rsidP="00B25863">
      <w:pPr>
        <w:pStyle w:val="Heading2"/>
      </w:pPr>
      <w:r>
        <w:t xml:space="preserve">Congress CP </w:t>
      </w:r>
    </w:p>
    <w:p w:rsidR="00B25863" w:rsidRPr="006C036E" w:rsidRDefault="00B25863" w:rsidP="00B25863">
      <w:pPr>
        <w:pStyle w:val="Heading3"/>
      </w:pPr>
      <w:r>
        <w:t>1NC</w:t>
      </w:r>
    </w:p>
    <w:p w:rsidR="00B25863" w:rsidRDefault="00B25863" w:rsidP="00B25863">
      <w:pPr>
        <w:pStyle w:val="Heading4"/>
      </w:pPr>
      <w:r>
        <w:t>The United States federal government should pass the Driver Privacy Act.</w:t>
      </w:r>
    </w:p>
    <w:p w:rsidR="00B25863" w:rsidRDefault="00B25863" w:rsidP="00B25863"/>
    <w:p w:rsidR="00B25863" w:rsidRPr="00291FFD" w:rsidRDefault="00B25863" w:rsidP="00B25863">
      <w:pPr>
        <w:pStyle w:val="Heading4"/>
      </w:pPr>
      <w:r>
        <w:t>The CP is the only effective way to solve the third-party doctrine</w:t>
      </w:r>
    </w:p>
    <w:p w:rsidR="00B25863" w:rsidRDefault="00B25863" w:rsidP="00B25863">
      <w:r w:rsidRPr="00291FFD">
        <w:rPr>
          <w:rStyle w:val="Style13ptBold"/>
        </w:rPr>
        <w:t>Cover 2015</w:t>
      </w:r>
      <w:r w:rsidRPr="00291FFD">
        <w:t xml:space="preserve"> (</w:t>
      </w:r>
      <w:proofErr w:type="spellStart"/>
      <w:r w:rsidRPr="00291FFD">
        <w:t>Avidan</w:t>
      </w:r>
      <w:proofErr w:type="spellEnd"/>
      <w:r w:rsidRPr="00291FFD">
        <w:t xml:space="preserve"> Y [Assistant Professor of Law, Case Western Reserve University School of Law; Director, Institute for Global Security Law and Policy]; Corporate Avatars and the Erosion of the Populist Fourth Amendment; 100 Iowa L. Rev. 1441; kdf)</w:t>
      </w:r>
    </w:p>
    <w:p w:rsidR="00B25863" w:rsidRPr="00291FFD" w:rsidRDefault="00B25863" w:rsidP="00B25863">
      <w:pPr>
        <w:rPr>
          <w:sz w:val="16"/>
        </w:rPr>
      </w:pPr>
      <w:r w:rsidRPr="00B17F58">
        <w:rPr>
          <w:rStyle w:val="StyleUnderline"/>
        </w:rPr>
        <w:t>Courts may be burdened by more litigation brought by individual users over government requests for their data. But statutory clarity through legislation such as the Driver Privacy Act should guide the Executive and Judicial branches in determining what level of protection particular kinds of data require</w:t>
      </w:r>
      <w:r w:rsidRPr="00291FFD">
        <w:rPr>
          <w:sz w:val="16"/>
        </w:rPr>
        <w:t xml:space="preserve">. </w:t>
      </w:r>
      <w:r w:rsidRPr="00B17F58">
        <w:rPr>
          <w:rStyle w:val="StyleUnderline"/>
        </w:rPr>
        <w:t>Increased litigation is</w:t>
      </w:r>
      <w:r w:rsidRPr="00291FFD">
        <w:rPr>
          <w:sz w:val="16"/>
        </w:rPr>
        <w:t xml:space="preserve">, however, </w:t>
      </w:r>
      <w:r w:rsidRPr="00B17F58">
        <w:rPr>
          <w:rStyle w:val="StyleUnderline"/>
        </w:rPr>
        <w:t xml:space="preserve">the necessary cost of reinserting the individual in the conversation and negotiation with the government over her data. </w:t>
      </w:r>
      <w:r w:rsidRPr="00291FFD">
        <w:rPr>
          <w:sz w:val="16"/>
        </w:rPr>
        <w:t xml:space="preserve">The Fourth Amendment must be first and foremost the people's right against unreasonable searches and seizures, not the right of the corporation. [*1501] VII. Conclusion </w:t>
      </w:r>
      <w:r w:rsidRPr="00291FFD">
        <w:rPr>
          <w:rStyle w:val="StyleUnderline"/>
        </w:rPr>
        <w:t>The viability of corporate avatars as an answer to the third-party doctrine's flaws nears a crossroads</w:t>
      </w:r>
      <w:r w:rsidRPr="00291FFD">
        <w:rPr>
          <w:sz w:val="16"/>
        </w:rPr>
        <w:t xml:space="preserve">. The 2014 term witnessed the Supreme Court's growing recognition of privacy's fragility in the big data era and its continuing expansion of corporations' rights. In Riley v. California, the Court acknowledged big data's encroachment on the Fourth Amendment, holding that a cell phone search required a warrant due to the phone's vast trove of data and the intimate details that information might reveal. </w:t>
      </w:r>
      <w:proofErr w:type="gramStart"/>
      <w:r w:rsidRPr="00291FFD">
        <w:rPr>
          <w:sz w:val="16"/>
        </w:rPr>
        <w:t>n375</w:t>
      </w:r>
      <w:proofErr w:type="gramEnd"/>
      <w:r w:rsidRPr="00291FFD">
        <w:rPr>
          <w:sz w:val="16"/>
        </w:rPr>
        <w:t xml:space="preserve"> In Burwell v. Hobby Lobby Stores, Inc., the Court gave further scope to corporate rights, holding that the government's contraceptive mandate impermissibly burdened a corporation's free exercise of religion. </w:t>
      </w:r>
      <w:proofErr w:type="gramStart"/>
      <w:r w:rsidRPr="00291FFD">
        <w:rPr>
          <w:sz w:val="16"/>
        </w:rPr>
        <w:t>n376</w:t>
      </w:r>
      <w:proofErr w:type="gramEnd"/>
      <w:r w:rsidRPr="00291FFD">
        <w:rPr>
          <w:sz w:val="16"/>
        </w:rPr>
        <w:t xml:space="preserve"> The two lines of cases may ultimately intersect or collide. The Court will have to confront corporate avatars and their legitimacy as guardians of the Fourth Amendment. A more robust corporate Fourth Amendment right might appear to strengthen corporations' ability to resist government requests for user data. The purpose of extending a constitutional right to a corporation is, after all, as the Hobby Lobby majority held, to protect the rights of its people, its members. </w:t>
      </w:r>
      <w:proofErr w:type="gramStart"/>
      <w:r w:rsidRPr="00291FFD">
        <w:rPr>
          <w:sz w:val="16"/>
        </w:rPr>
        <w:t>n377</w:t>
      </w:r>
      <w:proofErr w:type="gramEnd"/>
      <w:r w:rsidRPr="00291FFD">
        <w:rPr>
          <w:sz w:val="16"/>
        </w:rPr>
        <w:t xml:space="preserve"> But </w:t>
      </w:r>
      <w:r w:rsidRPr="00291FFD">
        <w:rPr>
          <w:rStyle w:val="StyleUnderline"/>
        </w:rPr>
        <w:t xml:space="preserve">the many practical reasons set forth in this Article suggest corporations are unlikely and unable to effectively challenge the government in the majority of requests for their users' data. </w:t>
      </w:r>
      <w:r w:rsidRPr="00291FFD">
        <w:rPr>
          <w:sz w:val="16"/>
        </w:rPr>
        <w:t xml:space="preserve">Moreover, the Bill of Rights' populist origins and the Framers' distrust of corporate power militate against the maintenance of the corporate avatar dynamic. Government surveillance and use of big data will increasingly implicate an individual's Fourth Amendment right, requiring that she be permitted to challenge the government. </w:t>
      </w:r>
      <w:r w:rsidRPr="00291FFD">
        <w:rPr>
          <w:rStyle w:val="StyleUnderline"/>
        </w:rPr>
        <w:t>To achieve the Fourth Amendment's privacy and government oversight objectives, individuals should normally receive notice of government surveillance and acquisition of their data.</w:t>
      </w:r>
      <w:r w:rsidRPr="00291FFD">
        <w:rPr>
          <w:sz w:val="16"/>
        </w:rPr>
        <w:t xml:space="preserve"> Notice may be justified on a number of grounds. First, </w:t>
      </w:r>
      <w:r w:rsidRPr="00291FFD">
        <w:rPr>
          <w:rStyle w:val="StyleUnderline"/>
        </w:rPr>
        <w:t>the third-party doctrine should be limited to allow for Fourth Amendment protection of non-content data and data that are now indispensable to participate in society</w:t>
      </w:r>
      <w:r w:rsidRPr="00291FFD">
        <w:rPr>
          <w:sz w:val="16"/>
        </w:rPr>
        <w:t xml:space="preserve">. Second, </w:t>
      </w:r>
      <w:r w:rsidRPr="00291FFD">
        <w:rPr>
          <w:rStyle w:val="StyleUnderline"/>
        </w:rPr>
        <w:t>people should be afforded a proprietary right in much of their data</w:t>
      </w:r>
      <w:r w:rsidRPr="00291FFD">
        <w:rPr>
          <w:sz w:val="16"/>
        </w:rPr>
        <w:t xml:space="preserve">. </w:t>
      </w:r>
      <w:r w:rsidRPr="00291FFD">
        <w:rPr>
          <w:rStyle w:val="StyleUnderline"/>
        </w:rPr>
        <w:t>Congress may extend that right to various data,</w:t>
      </w:r>
      <w:r w:rsidRPr="00291FFD">
        <w:rPr>
          <w:sz w:val="16"/>
        </w:rPr>
        <w:t xml:space="preserve"> attaching to that right notice, </w:t>
      </w:r>
      <w:r w:rsidRPr="00291FFD">
        <w:rPr>
          <w:rStyle w:val="StyleUnderline"/>
        </w:rPr>
        <w:t>as well as limits on incentives for corporate acquiescence to government requests for individuals' data</w:t>
      </w:r>
      <w:r w:rsidRPr="00291FFD">
        <w:rPr>
          <w:sz w:val="16"/>
        </w:rPr>
        <w:t xml:space="preserve">. Finally, people may communicate their desired privacy and notice to both corporations and government through machine-to-machine technology, affording some level of ex ante clarity to the government for surveillance and pushing corporations to comport with individuals' preferences. By so [*1502] restoring agency to individuals in their relationship with the government, the Fourth Amendment can become again "the right of the people." </w:t>
      </w:r>
    </w:p>
    <w:p w:rsidR="00B25863" w:rsidRDefault="00B25863" w:rsidP="00B25863">
      <w:pPr>
        <w:pStyle w:val="Heading3"/>
      </w:pPr>
      <w:r>
        <w:t>2NC CP Solves</w:t>
      </w:r>
    </w:p>
    <w:p w:rsidR="00B25863" w:rsidRPr="00B17F58" w:rsidRDefault="00B25863" w:rsidP="00B25863">
      <w:pPr>
        <w:pStyle w:val="Heading4"/>
      </w:pPr>
      <w:r>
        <w:t>CP Solves the case</w:t>
      </w:r>
    </w:p>
    <w:p w:rsidR="00B25863" w:rsidRDefault="00B25863" w:rsidP="00B25863">
      <w:r w:rsidRPr="00B17F58">
        <w:rPr>
          <w:rStyle w:val="Style13ptBold"/>
        </w:rPr>
        <w:t>Cover 2015</w:t>
      </w:r>
      <w:r>
        <w:t xml:space="preserve"> (</w:t>
      </w:r>
      <w:proofErr w:type="spellStart"/>
      <w:r>
        <w:t>Avidan</w:t>
      </w:r>
      <w:proofErr w:type="spellEnd"/>
      <w:r>
        <w:t xml:space="preserve"> Y [Assistant Professor of Law, Case Western Reserve University School of Law; Director, Institute for Global Security Law and Policy]; Corporate Avatars and the Erosion of the Populist Fourth Amendment; 100 Iowa L. Rev. 1441; kdf)</w:t>
      </w:r>
    </w:p>
    <w:p w:rsidR="00B25863" w:rsidRDefault="00B25863" w:rsidP="00B25863">
      <w:pPr>
        <w:rPr>
          <w:sz w:val="16"/>
        </w:rPr>
      </w:pPr>
      <w:r w:rsidRPr="00B17F58">
        <w:rPr>
          <w:sz w:val="16"/>
        </w:rPr>
        <w:t xml:space="preserve">4. Automated Big Data Popular Notice Regime In the big data era, an individual cannot know all the data that private corporations and the government have and what they do with it. </w:t>
      </w:r>
      <w:proofErr w:type="spellStart"/>
      <w:r w:rsidRPr="00B17F58">
        <w:rPr>
          <w:sz w:val="16"/>
        </w:rPr>
        <w:t>Lessig</w:t>
      </w:r>
      <w:proofErr w:type="spellEnd"/>
      <w:r w:rsidRPr="00B17F58">
        <w:rPr>
          <w:sz w:val="16"/>
        </w:rPr>
        <w:t xml:space="preserve"> therefore concludes that "architecture must enable machine-to-machine negotiations about privacy so that individuals can instruct their machines about the privacy they want to protect." n371 Building on Lanier's monetization of privacy rights and the privacy preference profiles of the President's Council may better realize the populist, government-limiting objectives of the Fourth Amendment. Rather than attaching a financial component to the data, I propose a regime in which individuals would instead select in advance whether to receive notice when the government requests their data from a third-party company. </w:t>
      </w:r>
      <w:r w:rsidRPr="00B17F58">
        <w:rPr>
          <w:rStyle w:val="StyleUnderline"/>
        </w:rPr>
        <w:t>Instead of setting a price for the data, an individual would choose what forms of data collection and analysis would require notice.</w:t>
      </w:r>
      <w:r>
        <w:rPr>
          <w:rStyle w:val="StyleUnderline"/>
        </w:rPr>
        <w:t xml:space="preserve"> </w:t>
      </w:r>
      <w:r w:rsidRPr="00B17F58">
        <w:rPr>
          <w:rStyle w:val="StyleUnderline"/>
        </w:rPr>
        <w:t>The best route toward clarifying what data surveillance requires notice to the individual user is through legislation</w:t>
      </w:r>
      <w:r w:rsidRPr="00B17F58">
        <w:rPr>
          <w:sz w:val="16"/>
        </w:rPr>
        <w:t xml:space="preserve">. </w:t>
      </w:r>
      <w:r w:rsidRPr="00B17F58">
        <w:rPr>
          <w:rStyle w:val="StyleUnderline"/>
        </w:rPr>
        <w:t>As the driver data ownership laws suggest,</w:t>
      </w:r>
      <w:r w:rsidRPr="00B17F58">
        <w:rPr>
          <w:sz w:val="16"/>
        </w:rPr>
        <w:t xml:space="preserve"> n372 </w:t>
      </w:r>
      <w:r w:rsidRPr="00B17F58">
        <w:rPr>
          <w:rStyle w:val="StyleUnderline"/>
        </w:rPr>
        <w:t>Congress may decide what data merit a proprietary relationship and,</w:t>
      </w:r>
      <w:r w:rsidRPr="00B17F58">
        <w:rPr>
          <w:sz w:val="16"/>
        </w:rPr>
        <w:t xml:space="preserve"> therefore, </w:t>
      </w:r>
      <w:r w:rsidRPr="00B17F58">
        <w:rPr>
          <w:rStyle w:val="StyleUnderline"/>
        </w:rPr>
        <w:t>privacy protection.</w:t>
      </w:r>
      <w:r w:rsidRPr="00B17F58">
        <w:rPr>
          <w:sz w:val="16"/>
        </w:rPr>
        <w:t xml:space="preserve"> But any data about which </w:t>
      </w:r>
      <w:r w:rsidRPr="00B17F58">
        <w:rPr>
          <w:rStyle w:val="StyleUnderline"/>
        </w:rPr>
        <w:t>Congress finds that surveillance would implicate privacy concerns should require notice to the individual, a cause of action for the individual, and limits on immunity afforded tech companies.</w:t>
      </w:r>
      <w:r w:rsidRPr="00B17F58">
        <w:rPr>
          <w:sz w:val="16"/>
        </w:rPr>
        <w:t xml:space="preserve"> Even with congressional action, however, [*1500] unaddressed instances will arise that call into question whether the government may obtain a person's data. A person's notice profile would permit an individual selection of only corporations' services and devices that provide notice to the user upon government requests for their data. </w:t>
      </w:r>
      <w:r w:rsidRPr="00B17F58">
        <w:rPr>
          <w:rStyle w:val="StyleUnderline"/>
        </w:rPr>
        <w:t>A person might not want notice of every request. An individual may deem inoffensive the collection of telephony metadata for purposes of aggregate analysis and not request notice before such collection</w:t>
      </w:r>
      <w:r w:rsidRPr="00B17F58">
        <w:rPr>
          <w:sz w:val="16"/>
        </w:rPr>
        <w:t xml:space="preserve">. The collection of CSLI, on the other hand, might induce concern and prompt a notice preference. Because, however, there may be forms of data analysis, with resulting revelations about personal behavior or conduct, that have yet to be discovered, general categories of data and analysis should be included within a person's notice profile. Even without judicial or congressional endorsement of notice profiles, the market could precipitate a move toward increased notice to the individual user. As with general privacy preferences concerning the sale of one's data to particular private entities, individual preferences for notice could serve as an adjunct to limiting government surveillance by prompting companies to provide such notice to the users. Notice also might be facilitated through future technological developments such as Lanier's proposed "Nelsonian network" - a two-way system that would record the provenance of all data. </w:t>
      </w:r>
      <w:proofErr w:type="gramStart"/>
      <w:r w:rsidRPr="00B17F58">
        <w:rPr>
          <w:sz w:val="16"/>
        </w:rPr>
        <w:t>n373</w:t>
      </w:r>
      <w:proofErr w:type="gramEnd"/>
      <w:r w:rsidRPr="00B17F58">
        <w:rPr>
          <w:sz w:val="16"/>
        </w:rPr>
        <w:t xml:space="preserve"> The government would know in advance when a person wants notice and the person would receive notice each time the government seeks her data. n374</w:t>
      </w:r>
    </w:p>
    <w:p w:rsidR="00B25863" w:rsidRDefault="00B25863" w:rsidP="00B25863">
      <w:pPr>
        <w:pStyle w:val="Heading3"/>
      </w:pPr>
      <w:r>
        <w:t>2NC Courts Bad</w:t>
      </w:r>
    </w:p>
    <w:p w:rsidR="00B25863" w:rsidRDefault="00B25863" w:rsidP="00B25863">
      <w:pPr>
        <w:pStyle w:val="Heading4"/>
      </w:pPr>
      <w:r>
        <w:t xml:space="preserve">Vote </w:t>
      </w:r>
      <w:proofErr w:type="spellStart"/>
      <w:r>
        <w:t>neg</w:t>
      </w:r>
      <w:proofErr w:type="spellEnd"/>
      <w:r>
        <w:t xml:space="preserve"> on presumption, plan </w:t>
      </w:r>
      <w:proofErr w:type="spellStart"/>
      <w:r>
        <w:t>wont</w:t>
      </w:r>
      <w:proofErr w:type="spellEnd"/>
      <w:r>
        <w:t xml:space="preserve"> be enforced </w:t>
      </w:r>
    </w:p>
    <w:p w:rsidR="00B25863" w:rsidRDefault="00B25863" w:rsidP="00B25863">
      <w:proofErr w:type="spellStart"/>
      <w:r w:rsidRPr="007F0C82">
        <w:rPr>
          <w:rStyle w:val="Style13ptBold"/>
        </w:rPr>
        <w:t>Slobogin</w:t>
      </w:r>
      <w:proofErr w:type="spellEnd"/>
      <w:r w:rsidRPr="007F0C82">
        <w:rPr>
          <w:rStyle w:val="Style13ptBold"/>
        </w:rPr>
        <w:t xml:space="preserve"> 2014</w:t>
      </w:r>
      <w:r>
        <w:t xml:space="preserve"> (Christopher [Milton Underwood Prof of Law, Vanderbilt U Law School]; </w:t>
      </w:r>
      <w:proofErr w:type="spellStart"/>
      <w:r>
        <w:t>Panvasive</w:t>
      </w:r>
      <w:proofErr w:type="spellEnd"/>
      <w:r>
        <w:t xml:space="preserve"> Surveillance, Political Process Theory, and the </w:t>
      </w:r>
      <w:proofErr w:type="spellStart"/>
      <w:r>
        <w:t>Nondelegation</w:t>
      </w:r>
      <w:proofErr w:type="spellEnd"/>
      <w:r>
        <w:t xml:space="preserve"> Doctrine; 102 Geo. L.J. 1721; kdf)</w:t>
      </w:r>
    </w:p>
    <w:p w:rsidR="00B25863" w:rsidRPr="006C036E" w:rsidRDefault="00B25863" w:rsidP="00B25863">
      <w:pPr>
        <w:rPr>
          <w:rStyle w:val="StyleUnderline"/>
        </w:rPr>
      </w:pPr>
      <w:r w:rsidRPr="006C036E">
        <w:rPr>
          <w:sz w:val="16"/>
        </w:rPr>
        <w:t xml:space="preserve">Unless the ban on general warrants is violated, the version of political process theory developed in this Article avoids second-guessing legislative decisions about </w:t>
      </w:r>
      <w:proofErr w:type="spellStart"/>
      <w:r w:rsidRPr="006C036E">
        <w:rPr>
          <w:sz w:val="16"/>
        </w:rPr>
        <w:t>panvasive</w:t>
      </w:r>
      <w:proofErr w:type="spellEnd"/>
      <w:r w:rsidRPr="006C036E">
        <w:rPr>
          <w:sz w:val="16"/>
        </w:rPr>
        <w:t xml:space="preserve"> surveillance that are made by representatives of the groups the surveillance affects and that assure the executive branch will implement legislative intent in an across-the-board manner. Conversely, </w:t>
      </w:r>
      <w:proofErr w:type="spellStart"/>
      <w:r w:rsidRPr="006C036E">
        <w:rPr>
          <w:rStyle w:val="StyleUnderline"/>
        </w:rPr>
        <w:t>panvasive</w:t>
      </w:r>
      <w:proofErr w:type="spellEnd"/>
      <w:r w:rsidRPr="006C036E">
        <w:rPr>
          <w:rStyle w:val="StyleUnderline"/>
        </w:rPr>
        <w:t xml:space="preserve"> surveillance is suspect if it is not authorized legislatively, or it is authorized by a political process that has denied the affected groups an opportunity to participate in the legislative debate</w:t>
      </w:r>
      <w:r w:rsidRPr="006C036E">
        <w:rPr>
          <w:sz w:val="16"/>
        </w:rPr>
        <w:t xml:space="preserve">, </w:t>
      </w:r>
      <w:r w:rsidRPr="006C036E">
        <w:rPr>
          <w:rStyle w:val="StyleUnderline"/>
        </w:rPr>
        <w:t xml:space="preserve">or it is carried out in a discriminatory or </w:t>
      </w:r>
      <w:proofErr w:type="spellStart"/>
      <w:r w:rsidRPr="006C036E">
        <w:rPr>
          <w:rStyle w:val="StyleUnderline"/>
        </w:rPr>
        <w:t>standardless</w:t>
      </w:r>
      <w:proofErr w:type="spellEnd"/>
      <w:r w:rsidRPr="006C036E">
        <w:rPr>
          <w:rStyle w:val="StyleUnderline"/>
        </w:rPr>
        <w:t xml:space="preserve"> fashion</w:t>
      </w:r>
      <w:r w:rsidRPr="006C036E">
        <w:rPr>
          <w:sz w:val="16"/>
        </w:rPr>
        <w:t xml:space="preserve">. Thus, even if the Fourth Amendment does not apply to </w:t>
      </w:r>
      <w:proofErr w:type="spellStart"/>
      <w:r w:rsidRPr="006C036E">
        <w:rPr>
          <w:sz w:val="16"/>
        </w:rPr>
        <w:t>panvasive</w:t>
      </w:r>
      <w:proofErr w:type="spellEnd"/>
      <w:r w:rsidRPr="006C036E">
        <w:rPr>
          <w:sz w:val="16"/>
        </w:rPr>
        <w:t xml:space="preserve"> surveillance, political process theory can provide a potent means of regulating it. The legislation, representation, and executive-constraint criteria required by political process theory pose significant obstacles to </w:t>
      </w:r>
      <w:proofErr w:type="spellStart"/>
      <w:r w:rsidRPr="006C036E">
        <w:rPr>
          <w:sz w:val="16"/>
        </w:rPr>
        <w:t>panvasive</w:t>
      </w:r>
      <w:proofErr w:type="spellEnd"/>
      <w:r w:rsidRPr="006C036E">
        <w:rPr>
          <w:sz w:val="16"/>
        </w:rPr>
        <w:t xml:space="preserve"> surveillance that has not been subject to the democratic process or that is implemented unevenly. Each of the </w:t>
      </w:r>
      <w:proofErr w:type="spellStart"/>
      <w:r w:rsidRPr="006C036E">
        <w:rPr>
          <w:sz w:val="16"/>
        </w:rPr>
        <w:t>panvasive</w:t>
      </w:r>
      <w:proofErr w:type="spellEnd"/>
      <w:r w:rsidRPr="006C036E">
        <w:rPr>
          <w:sz w:val="16"/>
        </w:rPr>
        <w:t xml:space="preserve"> surveillance programs discussed in this Article might be challengeable on political process theory grounds. Fusion centers are often not legislatively authorized at all. Camera and drone surveillance may be aimed at areas not represented in the legislative body. And all three of these programs, as well as the NSA's metadata surveillance practices, may run afoul of the [*1776] executive-constraint criterion if the legislation fails on intelligible principle or oversight grounds or the implementing regulations fail to meet administrative law's reason-giving, reasonableness, or promulgation-procedure principles. In contrast, und</w:t>
      </w:r>
      <w:r w:rsidRPr="006C036E">
        <w:rPr>
          <w:rStyle w:val="StyleUnderline"/>
        </w:rPr>
        <w:t xml:space="preserve">er the Supreme Court's jurisprudence, none of the </w:t>
      </w:r>
      <w:proofErr w:type="spellStart"/>
      <w:r w:rsidRPr="006C036E">
        <w:rPr>
          <w:rStyle w:val="StyleUnderline"/>
        </w:rPr>
        <w:t>panvasive</w:t>
      </w:r>
      <w:proofErr w:type="spellEnd"/>
      <w:r w:rsidRPr="006C036E">
        <w:rPr>
          <w:rStyle w:val="StyleUnderline"/>
        </w:rPr>
        <w:t xml:space="preserve"> surveillance programs are subject to judicial regulation because they do not implicate the Fourth Amendment at all</w:t>
      </w:r>
      <w:r w:rsidRPr="006C036E">
        <w:rPr>
          <w:sz w:val="16"/>
        </w:rPr>
        <w:t xml:space="preserve">. </w:t>
      </w:r>
      <w:r w:rsidRPr="006C036E">
        <w:rPr>
          <w:rStyle w:val="StyleUnderline"/>
        </w:rPr>
        <w:t>Even if the Court changed direction and redefined "searches" to encompass these programs, they would likely remain unregulated by the Fourth Amendment because of the Court's highly deferential special needs doctrine.</w:t>
      </w:r>
      <w:r w:rsidRPr="006C036E">
        <w:rPr>
          <w:sz w:val="16"/>
        </w:rPr>
        <w:t xml:space="preserve"> Alternatively, </w:t>
      </w:r>
      <w:r w:rsidRPr="006C036E">
        <w:rPr>
          <w:rStyle w:val="StyleUnderline"/>
        </w:rPr>
        <w:t>those programs deemed to be aimed at ordinary crime control would be completely prohibited as a constitutional matter given the fact that, by definition, they are not based on individualized probable cause determinations.</w:t>
      </w:r>
      <w:r>
        <w:rPr>
          <w:rStyle w:val="StyleUnderline"/>
        </w:rPr>
        <w:t xml:space="preserve"> </w:t>
      </w:r>
      <w:r w:rsidRPr="006C036E">
        <w:rPr>
          <w:sz w:val="16"/>
        </w:rPr>
        <w:t xml:space="preserve">Thus, political process theory's application to the </w:t>
      </w:r>
      <w:proofErr w:type="spellStart"/>
      <w:r w:rsidRPr="006C036E">
        <w:rPr>
          <w:sz w:val="16"/>
        </w:rPr>
        <w:t>panvasive</w:t>
      </w:r>
      <w:proofErr w:type="spellEnd"/>
      <w:r w:rsidRPr="006C036E">
        <w:rPr>
          <w:sz w:val="16"/>
        </w:rPr>
        <w:t xml:space="preserve">-surveillance setting occupies a middle ground between a regime that would essentially prohibit </w:t>
      </w:r>
      <w:proofErr w:type="spellStart"/>
      <w:r w:rsidRPr="006C036E">
        <w:rPr>
          <w:sz w:val="16"/>
        </w:rPr>
        <w:t>panvasive</w:t>
      </w:r>
      <w:proofErr w:type="spellEnd"/>
      <w:r w:rsidRPr="006C036E">
        <w:rPr>
          <w:sz w:val="16"/>
        </w:rPr>
        <w:t xml:space="preserve"> surveillance of any sort and the current carte blanche approach that either renders the Fourth Amendment irrelevant or permits virtually any </w:t>
      </w:r>
      <w:proofErr w:type="spellStart"/>
      <w:r w:rsidRPr="006C036E">
        <w:rPr>
          <w:sz w:val="16"/>
        </w:rPr>
        <w:t>panvasive</w:t>
      </w:r>
      <w:proofErr w:type="spellEnd"/>
      <w:r w:rsidRPr="006C036E">
        <w:rPr>
          <w:sz w:val="16"/>
        </w:rPr>
        <w:t xml:space="preserve"> government program meant to accomplish something other than a narrowly defined crime-control objective. Political process theory does not demand as much from the political branches as the Fourth Amendment's general warrant prohibition would require if it applied with full force. But g</w:t>
      </w:r>
      <w:r w:rsidRPr="006C036E">
        <w:rPr>
          <w:rStyle w:val="StyleUnderline"/>
        </w:rPr>
        <w:t xml:space="preserve">iven the Supreme Court's ungenerous construction of the Fourth Amendment, political process theory would ensure that the courts' role in regulating </w:t>
      </w:r>
      <w:proofErr w:type="spellStart"/>
      <w:r w:rsidRPr="006C036E">
        <w:rPr>
          <w:rStyle w:val="StyleUnderline"/>
        </w:rPr>
        <w:t>panvasive</w:t>
      </w:r>
      <w:proofErr w:type="spellEnd"/>
      <w:r w:rsidRPr="006C036E">
        <w:rPr>
          <w:rStyle w:val="StyleUnderline"/>
        </w:rPr>
        <w:t xml:space="preserve"> actions would be much more powerful than it is today.</w:t>
      </w:r>
    </w:p>
    <w:p w:rsidR="00B25863" w:rsidRDefault="00B25863" w:rsidP="00B25863">
      <w:pPr>
        <w:pStyle w:val="Heading4"/>
      </w:pPr>
      <w:r>
        <w:t xml:space="preserve">Despite Supreme Court ruling, the NSA still continues to gather data- Congress is key to solve this issue </w:t>
      </w:r>
    </w:p>
    <w:p w:rsidR="00B25863" w:rsidRPr="004E78AB" w:rsidRDefault="00B25863" w:rsidP="00B25863">
      <w:r>
        <w:rPr>
          <w:rStyle w:val="Style13ptBold"/>
        </w:rPr>
        <w:t xml:space="preserve">Whitney 2007 </w:t>
      </w:r>
      <w:r w:rsidRPr="00B25863">
        <w:rPr>
          <w:rStyle w:val="Style13ptBold"/>
          <w:b w:val="0"/>
        </w:rPr>
        <w:t xml:space="preserve">(Justin Whitney, FISA's Future: An Analysis of Electronic Surveillance in Light of the Special Needs Exception to the Fourth Amendment, 47 Washburn L.J. 127 </w:t>
      </w:r>
      <w:proofErr w:type="spellStart"/>
      <w:r w:rsidRPr="00B25863">
        <w:rPr>
          <w:rStyle w:val="Style13ptBold"/>
          <w:b w:val="0"/>
        </w:rPr>
        <w:t>gcb</w:t>
      </w:r>
      <w:proofErr w:type="spellEnd"/>
      <w:r w:rsidRPr="00B25863">
        <w:rPr>
          <w:rStyle w:val="Style13ptBold"/>
          <w:b w:val="0"/>
        </w:rPr>
        <w:t>)</w:t>
      </w:r>
    </w:p>
    <w:p w:rsidR="00B25863" w:rsidRPr="000D78D7" w:rsidRDefault="00B25863" w:rsidP="00B25863">
      <w:pPr>
        <w:rPr>
          <w:sz w:val="16"/>
          <w:szCs w:val="16"/>
        </w:rPr>
      </w:pPr>
      <w:r w:rsidRPr="000D78D7">
        <w:rPr>
          <w:rStyle w:val="StyleUnderline"/>
        </w:rPr>
        <w:t>Congress cut off funding</w:t>
      </w:r>
      <w:r w:rsidRPr="000D78D7">
        <w:rPr>
          <w:sz w:val="16"/>
          <w:szCs w:val="16"/>
        </w:rPr>
        <w:t xml:space="preserve"> for the TIA, </w:t>
      </w:r>
      <w:r w:rsidRPr="000D78D7">
        <w:rPr>
          <w:rStyle w:val="StyleUnderline"/>
        </w:rPr>
        <w:t>but there is no indication that the NSA has given up on data-mining</w:t>
      </w:r>
      <w:r w:rsidRPr="000D78D7">
        <w:rPr>
          <w:sz w:val="16"/>
          <w:szCs w:val="16"/>
        </w:rPr>
        <w:t xml:space="preserve"> to fight terrorism. </w:t>
      </w:r>
      <w:proofErr w:type="gramStart"/>
      <w:r w:rsidRPr="000D78D7">
        <w:rPr>
          <w:sz w:val="16"/>
          <w:szCs w:val="16"/>
        </w:rPr>
        <w:t>n41</w:t>
      </w:r>
      <w:proofErr w:type="gramEnd"/>
      <w:r w:rsidRPr="000D78D7">
        <w:rPr>
          <w:sz w:val="16"/>
          <w:szCs w:val="16"/>
        </w:rPr>
        <w:t xml:space="preserve"> </w:t>
      </w:r>
      <w:r w:rsidRPr="001E37FD">
        <w:rPr>
          <w:rStyle w:val="StyleUnderline"/>
        </w:rPr>
        <w:t xml:space="preserve">In May 2006, the NSA disclosed that it is compiling phone records from the major U.S. telecommunications firms </w:t>
      </w:r>
      <w:r w:rsidRPr="000D78D7">
        <w:rPr>
          <w:sz w:val="16"/>
          <w:szCs w:val="16"/>
        </w:rPr>
        <w:t xml:space="preserve">to aid in fighting terrorism. </w:t>
      </w:r>
      <w:proofErr w:type="gramStart"/>
      <w:r w:rsidRPr="000D78D7">
        <w:rPr>
          <w:sz w:val="16"/>
          <w:szCs w:val="16"/>
        </w:rPr>
        <w:t>n42</w:t>
      </w:r>
      <w:proofErr w:type="gramEnd"/>
      <w:r w:rsidRPr="000D78D7">
        <w:rPr>
          <w:sz w:val="16"/>
          <w:szCs w:val="16"/>
        </w:rPr>
        <w:t xml:space="preserve"> Phone records may not be the extent of the NSA's data-mining. </w:t>
      </w:r>
      <w:r w:rsidRPr="001E37FD">
        <w:rPr>
          <w:rStyle w:val="StyleUnderline"/>
        </w:rPr>
        <w:t>Databases</w:t>
      </w:r>
      <w:r w:rsidRPr="000D78D7">
        <w:rPr>
          <w:sz w:val="16"/>
          <w:szCs w:val="16"/>
        </w:rPr>
        <w:t xml:space="preserve"> can be </w:t>
      </w:r>
      <w:r w:rsidRPr="001E37FD">
        <w:rPr>
          <w:rStyle w:val="StyleUnderline"/>
        </w:rPr>
        <w:t>comprised of bank transactions, airline ticket purchases, Google internet searches, and credit card purchases.</w:t>
      </w:r>
      <w:r w:rsidRPr="000D78D7">
        <w:rPr>
          <w:sz w:val="16"/>
          <w:szCs w:val="16"/>
        </w:rPr>
        <w:t xml:space="preserve"> For example, the Department of the Treasury maintains a database called the Financial Crimes Enforcement Network. </w:t>
      </w:r>
      <w:proofErr w:type="gramStart"/>
      <w:r w:rsidRPr="000D78D7">
        <w:rPr>
          <w:sz w:val="16"/>
          <w:szCs w:val="16"/>
        </w:rPr>
        <w:t>n43</w:t>
      </w:r>
      <w:proofErr w:type="gramEnd"/>
      <w:r w:rsidRPr="000D78D7">
        <w:rPr>
          <w:sz w:val="16"/>
          <w:szCs w:val="16"/>
        </w:rPr>
        <w:t xml:space="preserve"> Unusually suspicious transactions, such as international funds transfers or cash deposits exceeding $ 10,000, are flagged, stored, and shared with multiple law enforcement agencies. </w:t>
      </w:r>
      <w:proofErr w:type="gramStart"/>
      <w:r w:rsidRPr="000D78D7">
        <w:rPr>
          <w:sz w:val="16"/>
          <w:szCs w:val="16"/>
        </w:rPr>
        <w:t>n44</w:t>
      </w:r>
      <w:proofErr w:type="gramEnd"/>
      <w:r w:rsidRPr="000D78D7">
        <w:rPr>
          <w:sz w:val="16"/>
          <w:szCs w:val="16"/>
        </w:rPr>
        <w:t xml:space="preserve"> Media reports and recent cases have unearthed the details of the TSP. </w:t>
      </w:r>
      <w:r w:rsidRPr="001E37FD">
        <w:rPr>
          <w:rStyle w:val="StyleUnderline"/>
        </w:rPr>
        <w:t xml:space="preserve">In </w:t>
      </w:r>
      <w:proofErr w:type="spellStart"/>
      <w:r w:rsidRPr="001E37FD">
        <w:rPr>
          <w:rStyle w:val="StyleUnderline"/>
        </w:rPr>
        <w:t>Hepting</w:t>
      </w:r>
      <w:proofErr w:type="spellEnd"/>
      <w:r w:rsidRPr="001E37FD">
        <w:rPr>
          <w:rStyle w:val="StyleUnderline"/>
        </w:rPr>
        <w:t xml:space="preserve"> v. AT&amp;T Corp., n45 the plaintiffs sought a preliminary injunction of NSA wiretapping alleged to be taking place at AT&amp;</w:t>
      </w:r>
      <w:proofErr w:type="gramStart"/>
      <w:r w:rsidRPr="001E37FD">
        <w:rPr>
          <w:rStyle w:val="StyleUnderline"/>
        </w:rPr>
        <w:t>T's</w:t>
      </w:r>
      <w:r w:rsidRPr="000D78D7">
        <w:rPr>
          <w:sz w:val="16"/>
          <w:szCs w:val="16"/>
        </w:rPr>
        <w:t xml:space="preserve">  [</w:t>
      </w:r>
      <w:proofErr w:type="gramEnd"/>
      <w:r w:rsidRPr="000D78D7">
        <w:rPr>
          <w:sz w:val="16"/>
          <w:szCs w:val="16"/>
        </w:rPr>
        <w:t xml:space="preserve">*132]  San Francisco office. </w:t>
      </w:r>
      <w:proofErr w:type="gramStart"/>
      <w:r w:rsidRPr="000D78D7">
        <w:rPr>
          <w:sz w:val="16"/>
          <w:szCs w:val="16"/>
        </w:rPr>
        <w:t>n46</w:t>
      </w:r>
      <w:proofErr w:type="gramEnd"/>
      <w:r w:rsidRPr="000D78D7">
        <w:rPr>
          <w:sz w:val="16"/>
          <w:szCs w:val="16"/>
        </w:rPr>
        <w:t xml:space="preserve"> The plaintiffs supported the motion with documents obtained by Mark Klein, a former employee of AT&amp;T. n47 Klein described witnessing workers constructing a new room next to a switch room for wiretapping at the direction of an NSA agent. n48</w:t>
      </w:r>
    </w:p>
    <w:p w:rsidR="00B25863" w:rsidRPr="001E37FD" w:rsidRDefault="00B25863" w:rsidP="00B25863">
      <w:pPr>
        <w:rPr>
          <w:sz w:val="16"/>
          <w:szCs w:val="16"/>
        </w:rPr>
      </w:pPr>
      <w:r w:rsidRPr="001E37FD">
        <w:rPr>
          <w:sz w:val="16"/>
          <w:szCs w:val="16"/>
        </w:rPr>
        <w:t xml:space="preserve">The </w:t>
      </w:r>
      <w:proofErr w:type="spellStart"/>
      <w:r w:rsidRPr="001E37FD">
        <w:rPr>
          <w:sz w:val="16"/>
          <w:szCs w:val="16"/>
        </w:rPr>
        <w:t>Hepting</w:t>
      </w:r>
      <w:proofErr w:type="spellEnd"/>
      <w:r w:rsidRPr="001E37FD">
        <w:rPr>
          <w:sz w:val="16"/>
          <w:szCs w:val="16"/>
        </w:rPr>
        <w:t xml:space="preserve"> court began its analysis by recognizing admissions from President Bush's radio address on December 17, 2005. n49 In that address, </w:t>
      </w:r>
      <w:r w:rsidRPr="001E37FD">
        <w:rPr>
          <w:rStyle w:val="StyleUnderline"/>
        </w:rPr>
        <w:t>the President admitted that in the weeks after September 11, 2001, he "authorized the National Security Agency ... to intercept the international communications of people with known links to al Qaeda and related terrorist organizations."</w:t>
      </w:r>
      <w:r w:rsidRPr="001E37FD">
        <w:rPr>
          <w:sz w:val="16"/>
          <w:szCs w:val="16"/>
        </w:rPr>
        <w:t xml:space="preserve"> n50 He also said, "Before we intercept these communications, the government must have information that establishes a clear link to these terrorist networks." n51 </w:t>
      </w:r>
      <w:r w:rsidRPr="001E37FD">
        <w:rPr>
          <w:rStyle w:val="StyleUnderline"/>
        </w:rPr>
        <w:t>President Bush further revealed that the Attorney General reviews the surveillance activities every forty-five days and that leaders in Congress are</w:t>
      </w:r>
      <w:r>
        <w:rPr>
          <w:rStyle w:val="StyleUnderline"/>
        </w:rPr>
        <w:t xml:space="preserve"> not</w:t>
      </w:r>
      <w:r w:rsidRPr="001E37FD">
        <w:rPr>
          <w:rStyle w:val="StyleUnderline"/>
        </w:rPr>
        <w:t xml:space="preserve"> updated on the program.</w:t>
      </w:r>
      <w:r w:rsidRPr="001E37FD">
        <w:rPr>
          <w:sz w:val="16"/>
          <w:szCs w:val="16"/>
        </w:rPr>
        <w:t xml:space="preserve"> </w:t>
      </w:r>
      <w:proofErr w:type="gramStart"/>
      <w:r w:rsidRPr="001E37FD">
        <w:rPr>
          <w:sz w:val="16"/>
          <w:szCs w:val="16"/>
        </w:rPr>
        <w:t>n52</w:t>
      </w:r>
      <w:proofErr w:type="gramEnd"/>
      <w:r w:rsidRPr="001E37FD">
        <w:rPr>
          <w:sz w:val="16"/>
          <w:szCs w:val="16"/>
        </w:rPr>
        <w:t xml:space="preserve"> The court also took judicial notice of a public statement President Bush made on May 11, 2006. </w:t>
      </w:r>
      <w:proofErr w:type="gramStart"/>
      <w:r w:rsidRPr="001E37FD">
        <w:rPr>
          <w:sz w:val="16"/>
          <w:szCs w:val="16"/>
        </w:rPr>
        <w:t>n53</w:t>
      </w:r>
      <w:proofErr w:type="gramEnd"/>
      <w:r w:rsidRPr="001E37FD">
        <w:rPr>
          <w:sz w:val="16"/>
          <w:szCs w:val="16"/>
        </w:rPr>
        <w:t xml:space="preserve"> He said that the government's "international activities strictly target al Qaeda and their known affiliates," and that the government is "not mining or trolling through the personal lives of millions of innocent Americans." n54 The court also took notice of Attorney General Alberto Gonzalez's comments on the subject. </w:t>
      </w:r>
      <w:proofErr w:type="gramStart"/>
      <w:r w:rsidRPr="001E37FD">
        <w:rPr>
          <w:sz w:val="16"/>
          <w:szCs w:val="16"/>
        </w:rPr>
        <w:t>n55</w:t>
      </w:r>
      <w:proofErr w:type="gramEnd"/>
      <w:r w:rsidRPr="001E37FD">
        <w:rPr>
          <w:sz w:val="16"/>
          <w:szCs w:val="16"/>
        </w:rPr>
        <w:t xml:space="preserve"> Gonzalez revealed in a December 19, 2005 press briefing that the surveillance program intercepts</w:t>
      </w:r>
    </w:p>
    <w:p w:rsidR="00B25863" w:rsidRPr="00B17F58" w:rsidRDefault="00B25863" w:rsidP="00B25863">
      <w:pPr>
        <w:rPr>
          <w:sz w:val="16"/>
        </w:rPr>
      </w:pPr>
    </w:p>
    <w:p w:rsidR="00B25863" w:rsidRDefault="00B25863" w:rsidP="00B25863">
      <w:pPr>
        <w:pStyle w:val="Heading3"/>
      </w:pPr>
      <w:r>
        <w:t xml:space="preserve">Solves Deference </w:t>
      </w:r>
    </w:p>
    <w:p w:rsidR="00B25863" w:rsidRDefault="00B25863" w:rsidP="00B25863">
      <w:pPr>
        <w:pStyle w:val="Heading4"/>
      </w:pPr>
      <w:r>
        <w:t xml:space="preserve">Use of Congress is key to prevent separation of powers concerns </w:t>
      </w:r>
    </w:p>
    <w:p w:rsidR="00B25863" w:rsidRPr="00CC5FD2" w:rsidRDefault="00B25863" w:rsidP="00B25863">
      <w:pPr>
        <w:rPr>
          <w:rStyle w:val="Style13ptBold"/>
          <w:b w:val="0"/>
        </w:rPr>
      </w:pPr>
      <w:r>
        <w:rPr>
          <w:rStyle w:val="Style13ptBold"/>
        </w:rPr>
        <w:t xml:space="preserve">Whitney 2007 </w:t>
      </w:r>
      <w:r w:rsidRPr="00B25863">
        <w:rPr>
          <w:rStyle w:val="Style13ptBold"/>
          <w:b w:val="0"/>
        </w:rPr>
        <w:t xml:space="preserve">(Justin Whitney, FISA's Future: An Analysis of Electronic Surveillance in Light of the Special Needs Exception to the Fourth Amendment, 47 Washburn L.J. 127 </w:t>
      </w:r>
      <w:proofErr w:type="spellStart"/>
      <w:r w:rsidRPr="00B25863">
        <w:rPr>
          <w:rStyle w:val="Style13ptBold"/>
          <w:b w:val="0"/>
        </w:rPr>
        <w:t>gcb</w:t>
      </w:r>
      <w:proofErr w:type="spellEnd"/>
      <w:r w:rsidRPr="00B25863">
        <w:rPr>
          <w:rStyle w:val="Style13ptBold"/>
          <w:b w:val="0"/>
        </w:rPr>
        <w:t>)</w:t>
      </w:r>
    </w:p>
    <w:p w:rsidR="00B25863" w:rsidRPr="00CC5FD2" w:rsidRDefault="00B25863" w:rsidP="00B25863">
      <w:pPr>
        <w:rPr>
          <w:sz w:val="16"/>
          <w:szCs w:val="16"/>
        </w:rPr>
      </w:pPr>
      <w:r w:rsidRPr="00CC5FD2">
        <w:rPr>
          <w:sz w:val="16"/>
          <w:szCs w:val="16"/>
        </w:rPr>
        <w:t xml:space="preserve">If, however, the </w:t>
      </w:r>
      <w:r w:rsidRPr="00CC5FD2">
        <w:rPr>
          <w:rStyle w:val="StyleUnderline"/>
        </w:rPr>
        <w:t>NSA's controversial</w:t>
      </w:r>
      <w:r w:rsidRPr="00CC5FD2">
        <w:rPr>
          <w:rStyle w:val="StyleUnderline"/>
          <w:sz w:val="16"/>
          <w:szCs w:val="16"/>
        </w:rPr>
        <w:t xml:space="preserve"> </w:t>
      </w:r>
      <w:r w:rsidRPr="00CC5FD2">
        <w:rPr>
          <w:sz w:val="16"/>
          <w:szCs w:val="16"/>
        </w:rPr>
        <w:t xml:space="preserve">Terrorist Surveillance </w:t>
      </w:r>
      <w:r w:rsidRPr="00CC5FD2">
        <w:rPr>
          <w:rStyle w:val="StyleUnderline"/>
        </w:rPr>
        <w:t>Program</w:t>
      </w:r>
      <w:r w:rsidRPr="00CC5FD2">
        <w:rPr>
          <w:sz w:val="16"/>
          <w:szCs w:val="16"/>
        </w:rPr>
        <w:t xml:space="preserve"> (TSP) did play a key role in thwarting the attack, it is now unclear whether the TSP will survive to help deter future attacks. Merely six days after the unraveling of the U.K. terror plot, a federal judge issued an injunction against the TSP and </w:t>
      </w:r>
      <w:r w:rsidRPr="00CC5FD2">
        <w:rPr>
          <w:rStyle w:val="StyleUnderline"/>
        </w:rPr>
        <w:t>declared it unconstitutional</w:t>
      </w:r>
      <w:r w:rsidRPr="00CC5FD2">
        <w:rPr>
          <w:sz w:val="16"/>
          <w:szCs w:val="16"/>
        </w:rPr>
        <w:t xml:space="preserve">. </w:t>
      </w:r>
      <w:proofErr w:type="gramStart"/>
      <w:r w:rsidRPr="00CC5FD2">
        <w:rPr>
          <w:sz w:val="16"/>
          <w:szCs w:val="16"/>
        </w:rPr>
        <w:t>n11</w:t>
      </w:r>
      <w:proofErr w:type="gramEnd"/>
      <w:r w:rsidRPr="00CC5FD2">
        <w:rPr>
          <w:sz w:val="16"/>
          <w:szCs w:val="16"/>
        </w:rPr>
        <w:t xml:space="preserve"> The constitutionality of the TSP has gained media attention since the New York Times released details of the TSP in December 2005. n12 In response to the court decision and the media controversy, on January 17, 2007, Attorney General Alberto Gonzalez announced that the NSA's warrantless surveillance, generally referred to as the TSP, will cease </w:t>
      </w:r>
      <w:r w:rsidRPr="00D80D48">
        <w:rPr>
          <w:rStyle w:val="StyleUnderline"/>
        </w:rPr>
        <w:t>and</w:t>
      </w:r>
      <w:r w:rsidRPr="00CC5FD2">
        <w:rPr>
          <w:sz w:val="16"/>
          <w:szCs w:val="16"/>
        </w:rPr>
        <w:t xml:space="preserve"> the NSA will now conduct future surveillance with court approval under the Foreign Intelligence Surveillance Act of 1978 (FISA). </w:t>
      </w:r>
      <w:proofErr w:type="gramStart"/>
      <w:r w:rsidRPr="00CC5FD2">
        <w:rPr>
          <w:sz w:val="16"/>
          <w:szCs w:val="16"/>
        </w:rPr>
        <w:t>n13</w:t>
      </w:r>
      <w:proofErr w:type="gramEnd"/>
      <w:r w:rsidRPr="00CC5FD2">
        <w:rPr>
          <w:sz w:val="16"/>
          <w:szCs w:val="16"/>
        </w:rPr>
        <w:t xml:space="preserve"> </w:t>
      </w:r>
      <w:r w:rsidRPr="00D80D48">
        <w:rPr>
          <w:rStyle w:val="StyleUnderline"/>
        </w:rPr>
        <w:t xml:space="preserve">Opponents of warrantless surveillance argue that </w:t>
      </w:r>
      <w:r w:rsidRPr="00D80D48">
        <w:rPr>
          <w:sz w:val="16"/>
          <w:szCs w:val="16"/>
        </w:rPr>
        <w:t>Congress strictly limited the means for conducting</w:t>
      </w:r>
      <w:r w:rsidRPr="00CC5FD2">
        <w:rPr>
          <w:sz w:val="16"/>
          <w:szCs w:val="16"/>
        </w:rPr>
        <w:t xml:space="preserve"> it by enacting FISA. Critics maintain the TSP lacks congressional approval similar to </w:t>
      </w:r>
      <w:r w:rsidRPr="00D80D48">
        <w:rPr>
          <w:rStyle w:val="StyleUnderline"/>
        </w:rPr>
        <w:t>the Supreme Court</w:t>
      </w:r>
      <w:r w:rsidRPr="00CC5FD2">
        <w:rPr>
          <w:sz w:val="16"/>
          <w:szCs w:val="16"/>
        </w:rPr>
        <w:t xml:space="preserve"> ruling that the President's military tribunals </w:t>
      </w:r>
      <w:r w:rsidRPr="00D80D48">
        <w:rPr>
          <w:rStyle w:val="StyleUnderline"/>
        </w:rPr>
        <w:t>lacked congressional approval</w:t>
      </w:r>
      <w:r w:rsidRPr="00CC5FD2">
        <w:rPr>
          <w:sz w:val="16"/>
          <w:szCs w:val="16"/>
        </w:rPr>
        <w:t xml:space="preserve"> in </w:t>
      </w:r>
      <w:proofErr w:type="spellStart"/>
      <w:r w:rsidRPr="00CC5FD2">
        <w:rPr>
          <w:sz w:val="16"/>
          <w:szCs w:val="16"/>
        </w:rPr>
        <w:t>Hamdan</w:t>
      </w:r>
      <w:proofErr w:type="spellEnd"/>
      <w:r w:rsidRPr="00CC5FD2">
        <w:rPr>
          <w:sz w:val="16"/>
          <w:szCs w:val="16"/>
        </w:rPr>
        <w:t xml:space="preserve"> v. Rumsfeld. </w:t>
      </w:r>
      <w:proofErr w:type="gramStart"/>
      <w:r w:rsidRPr="00CC5FD2">
        <w:rPr>
          <w:sz w:val="16"/>
          <w:szCs w:val="16"/>
        </w:rPr>
        <w:t>n14</w:t>
      </w:r>
      <w:proofErr w:type="gramEnd"/>
      <w:r w:rsidRPr="00CC5FD2">
        <w:rPr>
          <w:sz w:val="16"/>
          <w:szCs w:val="16"/>
        </w:rPr>
        <w:t xml:space="preserve"> This article </w:t>
      </w:r>
      <w:r w:rsidRPr="00D80D48">
        <w:rPr>
          <w:rStyle w:val="StyleUnderline"/>
        </w:rPr>
        <w:t>suggests that analyzing warrantless executive surveillance in terms of congressional approval is good because it reduces separation of powers concerns</w:t>
      </w:r>
      <w:r w:rsidRPr="00CC5FD2">
        <w:rPr>
          <w:sz w:val="16"/>
          <w:szCs w:val="16"/>
        </w:rPr>
        <w:t>.</w:t>
      </w:r>
    </w:p>
    <w:p w:rsidR="00B25863" w:rsidRPr="00CC5FD2" w:rsidRDefault="00B25863" w:rsidP="00B25863">
      <w:pPr>
        <w:rPr>
          <w:sz w:val="16"/>
          <w:szCs w:val="16"/>
        </w:rPr>
      </w:pPr>
    </w:p>
    <w:p w:rsidR="00B25863" w:rsidRPr="001270E3" w:rsidRDefault="00B25863" w:rsidP="00B25863">
      <w:pPr>
        <w:rPr>
          <w:rStyle w:val="StyleUnderline"/>
        </w:rPr>
      </w:pPr>
    </w:p>
    <w:p w:rsidR="00B25863" w:rsidRDefault="00B25863" w:rsidP="00B25863"/>
    <w:p w:rsidR="00B25863" w:rsidRDefault="00B25863" w:rsidP="00B25863">
      <w:pPr>
        <w:pStyle w:val="Heading4"/>
      </w:pPr>
      <w:r>
        <w:t>Use of the Supreme Court allows for abuse of power by the president</w:t>
      </w:r>
    </w:p>
    <w:p w:rsidR="00B25863" w:rsidRPr="001E37FD" w:rsidRDefault="00B25863" w:rsidP="00B25863">
      <w:r>
        <w:rPr>
          <w:rStyle w:val="Style13ptBold"/>
        </w:rPr>
        <w:t xml:space="preserve">Whitney 2007 (Justin Whitney, </w:t>
      </w:r>
      <w:r w:rsidRPr="00CC5FD2">
        <w:rPr>
          <w:rStyle w:val="Style13ptBold"/>
        </w:rPr>
        <w:t>FISA's Future: An Analysis of Electronic Surveillance in Light of the Special Needs Exception to the Fourth Amendment</w:t>
      </w:r>
      <w:r>
        <w:rPr>
          <w:rStyle w:val="Style13ptBold"/>
        </w:rPr>
        <w:t xml:space="preserve">, </w:t>
      </w:r>
      <w:r w:rsidRPr="00CC5FD2">
        <w:rPr>
          <w:rStyle w:val="Style13ptBold"/>
        </w:rPr>
        <w:t>47 Washburn L.J. 127</w:t>
      </w:r>
      <w:r>
        <w:rPr>
          <w:rStyle w:val="Style13ptBold"/>
        </w:rPr>
        <w:t>)</w:t>
      </w:r>
    </w:p>
    <w:p w:rsidR="00B25863" w:rsidRPr="00A15A66" w:rsidRDefault="00B25863" w:rsidP="00B25863">
      <w:pPr>
        <w:rPr>
          <w:sz w:val="16"/>
          <w:szCs w:val="16"/>
        </w:rPr>
      </w:pPr>
      <w:r w:rsidRPr="001E37FD">
        <w:rPr>
          <w:sz w:val="16"/>
          <w:szCs w:val="16"/>
        </w:rPr>
        <w:t xml:space="preserve">Article II, </w:t>
      </w:r>
      <w:r w:rsidRPr="001E37FD">
        <w:rPr>
          <w:rStyle w:val="StyleUnderline"/>
        </w:rPr>
        <w:t>section 1 of the Constitution imposes a duty on the President to "preserve, protect and defend the Constitution of the United States."</w:t>
      </w:r>
      <w:r w:rsidRPr="001E37FD">
        <w:rPr>
          <w:sz w:val="16"/>
          <w:szCs w:val="16"/>
        </w:rPr>
        <w:t xml:space="preserve"> n62 Because of that duty, </w:t>
      </w:r>
      <w:r w:rsidRPr="001E37FD">
        <w:rPr>
          <w:rStyle w:val="StyleUnderline"/>
        </w:rPr>
        <w:t xml:space="preserve">the Supreme Court has stated that the President has implicit authority to protect our system of government from subversion. </w:t>
      </w:r>
      <w:proofErr w:type="gramStart"/>
      <w:r w:rsidRPr="001E37FD">
        <w:rPr>
          <w:rStyle w:val="StyleUnderline"/>
        </w:rPr>
        <w:t>n63</w:t>
      </w:r>
      <w:proofErr w:type="gramEnd"/>
      <w:r w:rsidRPr="001E37FD">
        <w:rPr>
          <w:rStyle w:val="StyleUnderline"/>
        </w:rPr>
        <w:t xml:space="preserve"> The Fourth Amendment, however, restricts the President's duty to protect the nation's security and guarantees by protecting U.S. persons from unreasonable searches and seizures absent a warrant based on probable cause. </w:t>
      </w:r>
      <w:proofErr w:type="gramStart"/>
      <w:r w:rsidRPr="001E37FD">
        <w:rPr>
          <w:sz w:val="16"/>
          <w:szCs w:val="16"/>
        </w:rPr>
        <w:t>n64</w:t>
      </w:r>
      <w:proofErr w:type="gramEnd"/>
      <w:r w:rsidRPr="001E37FD">
        <w:rPr>
          <w:sz w:val="16"/>
          <w:szCs w:val="16"/>
        </w:rPr>
        <w:t xml:space="preserve"> The conflict between national security and the Fourth Amendment unfolded in United States v. U.S. District Court (Keith). </w:t>
      </w:r>
      <w:proofErr w:type="gramStart"/>
      <w:r w:rsidRPr="001E37FD">
        <w:rPr>
          <w:sz w:val="16"/>
          <w:szCs w:val="16"/>
        </w:rPr>
        <w:t>n65</w:t>
      </w:r>
      <w:proofErr w:type="gramEnd"/>
      <w:r w:rsidRPr="001E37FD">
        <w:rPr>
          <w:sz w:val="16"/>
          <w:szCs w:val="16"/>
        </w:rPr>
        <w:t xml:space="preserve"> In the Keith case, the defendant allegedly bombed the CIA office in Ann Arbor, Michigan with dynamite. </w:t>
      </w:r>
      <w:proofErr w:type="gramStart"/>
      <w:r w:rsidRPr="001E37FD">
        <w:rPr>
          <w:sz w:val="16"/>
          <w:szCs w:val="16"/>
        </w:rPr>
        <w:t>n66</w:t>
      </w:r>
      <w:proofErr w:type="gramEnd"/>
      <w:r w:rsidRPr="001E37FD">
        <w:rPr>
          <w:sz w:val="16"/>
          <w:szCs w:val="16"/>
        </w:rPr>
        <w:t xml:space="preserve"> The defense sought disclosure of wire-tap evidence obtained against the defendant. </w:t>
      </w:r>
      <w:proofErr w:type="gramStart"/>
      <w:r w:rsidRPr="001E37FD">
        <w:rPr>
          <w:rStyle w:val="StyleUnderline"/>
        </w:rPr>
        <w:t>n67</w:t>
      </w:r>
      <w:proofErr w:type="gramEnd"/>
      <w:r w:rsidRPr="001E37FD">
        <w:rPr>
          <w:rStyle w:val="StyleUnderline"/>
        </w:rPr>
        <w:t xml:space="preserve"> The Attorney General admitted to the court that he had approved government agents to conduct warrantless electronic surveillance</w:t>
      </w:r>
      <w:r w:rsidRPr="001E37FD">
        <w:rPr>
          <w:sz w:val="16"/>
          <w:szCs w:val="16"/>
        </w:rPr>
        <w:t xml:space="preserve"> on the defendant as necessary to guard against "attempts of domestic organizations to attack and subvert"  [*134]  the government. </w:t>
      </w:r>
      <w:proofErr w:type="gramStart"/>
      <w:r w:rsidRPr="001E37FD">
        <w:rPr>
          <w:sz w:val="16"/>
          <w:szCs w:val="16"/>
        </w:rPr>
        <w:t>n68</w:t>
      </w:r>
      <w:proofErr w:type="gramEnd"/>
      <w:r w:rsidRPr="001E37FD">
        <w:rPr>
          <w:sz w:val="16"/>
          <w:szCs w:val="16"/>
        </w:rPr>
        <w:t xml:space="preserve"> The Supreme Court set out to define the limits of the Presidential power to protect national security with warrantless domestic wire-tapping, a practice that the Court recognized the executive branch had conducted for at least twenty-five years. </w:t>
      </w:r>
      <w:proofErr w:type="gramStart"/>
      <w:r w:rsidRPr="001E37FD">
        <w:rPr>
          <w:sz w:val="16"/>
          <w:szCs w:val="16"/>
        </w:rPr>
        <w:t>n69</w:t>
      </w:r>
      <w:proofErr w:type="gramEnd"/>
      <w:r w:rsidRPr="001E37FD">
        <w:rPr>
          <w:sz w:val="16"/>
          <w:szCs w:val="16"/>
        </w:rPr>
        <w:t xml:space="preserve"> The Keith Court recognized the President's implicit constitutional power to conduct surveillance on foreign powers and on domestic powers. </w:t>
      </w:r>
      <w:proofErr w:type="gramStart"/>
      <w:r w:rsidRPr="001E37FD">
        <w:rPr>
          <w:sz w:val="16"/>
          <w:szCs w:val="16"/>
        </w:rPr>
        <w:t>n70</w:t>
      </w:r>
      <w:proofErr w:type="gramEnd"/>
      <w:r w:rsidRPr="001E37FD">
        <w:rPr>
          <w:sz w:val="16"/>
          <w:szCs w:val="16"/>
        </w:rPr>
        <w:t xml:space="preserve"> The Court, however, held that warrantless surveillance over purely domestic powers violates the Fourth Amendment. n71 </w:t>
      </w:r>
      <w:r w:rsidRPr="001E37FD">
        <w:rPr>
          <w:rStyle w:val="StyleUnderline"/>
        </w:rPr>
        <w:t>The Court made clear that its holding did not limit the President's power to conduct surveillance "with respect to activities of foreign powers or their agents</w:t>
      </w:r>
      <w:r w:rsidRPr="001E37FD">
        <w:rPr>
          <w:sz w:val="16"/>
          <w:szCs w:val="16"/>
        </w:rPr>
        <w:t xml:space="preserve">." n72 </w:t>
      </w:r>
      <w:r w:rsidRPr="001E37FD">
        <w:rPr>
          <w:rStyle w:val="StyleUnderline"/>
        </w:rPr>
        <w:t>Thus, the Court limited the holding to the President's constitutional power to conduct surveillance over domestic powers meaning, "composed of citizens of the United States and which has no significant connection with a foreign power, its agents or agencies."</w:t>
      </w:r>
      <w:r w:rsidRPr="001E37FD">
        <w:rPr>
          <w:sz w:val="16"/>
          <w:szCs w:val="16"/>
        </w:rPr>
        <w:t xml:space="preserve"> n73 Keith's limited holding did not answer whether the President has Article II power to conduct electronic surveillance on citizens possessing a significant connection to a foreign power or its agents. n74</w:t>
      </w:r>
    </w:p>
    <w:p w:rsidR="00B25863" w:rsidRDefault="00B25863" w:rsidP="00B25863">
      <w:pPr>
        <w:pStyle w:val="Heading3"/>
      </w:pPr>
      <w:r>
        <w:t>Solves Privacy</w:t>
      </w:r>
    </w:p>
    <w:p w:rsidR="00B25863" w:rsidRDefault="00B25863" w:rsidP="00B25863">
      <w:pPr>
        <w:pStyle w:val="Heading4"/>
      </w:pPr>
      <w:r>
        <w:t xml:space="preserve">The CP is key to preventing further violations of the Fourth Amendment </w:t>
      </w:r>
    </w:p>
    <w:p w:rsidR="00B25863" w:rsidRPr="001E37FD" w:rsidRDefault="00B25863" w:rsidP="00B25863">
      <w:r>
        <w:rPr>
          <w:rStyle w:val="Style13ptBold"/>
        </w:rPr>
        <w:t xml:space="preserve">Whitney 2007 </w:t>
      </w:r>
      <w:r w:rsidRPr="00B25863">
        <w:rPr>
          <w:rStyle w:val="Style13ptBold"/>
          <w:b w:val="0"/>
        </w:rPr>
        <w:t xml:space="preserve">(Justin Whitney, FISA's Future: An Analysis of Electronic Surveillance in Light of the Special Needs Exception to the Fourth Amendment, 47 Washburn L.J. 127 </w:t>
      </w:r>
      <w:proofErr w:type="spellStart"/>
      <w:r w:rsidRPr="00B25863">
        <w:rPr>
          <w:rStyle w:val="Style13ptBold"/>
          <w:b w:val="0"/>
        </w:rPr>
        <w:t>gcb</w:t>
      </w:r>
      <w:proofErr w:type="spellEnd"/>
      <w:r w:rsidRPr="00B25863">
        <w:rPr>
          <w:rStyle w:val="Style13ptBold"/>
          <w:b w:val="0"/>
        </w:rPr>
        <w:t>)</w:t>
      </w:r>
    </w:p>
    <w:p w:rsidR="00B25863" w:rsidRPr="00BB3ACF" w:rsidRDefault="00B25863" w:rsidP="00B25863">
      <w:pPr>
        <w:rPr>
          <w:sz w:val="16"/>
          <w:szCs w:val="16"/>
        </w:rPr>
      </w:pPr>
      <w:r w:rsidRPr="00BB3ACF">
        <w:rPr>
          <w:sz w:val="16"/>
          <w:szCs w:val="16"/>
        </w:rPr>
        <w:t xml:space="preserve">Law enforcement can deviate from FISA and remain within constitutional bounds through the special needs exception to the Fourth Amendment. </w:t>
      </w:r>
      <w:proofErr w:type="gramStart"/>
      <w:r w:rsidRPr="00BB3ACF">
        <w:rPr>
          <w:sz w:val="16"/>
          <w:szCs w:val="16"/>
        </w:rPr>
        <w:t>n83</w:t>
      </w:r>
      <w:proofErr w:type="gramEnd"/>
      <w:r w:rsidRPr="00BB3ACF">
        <w:rPr>
          <w:sz w:val="16"/>
          <w:szCs w:val="16"/>
        </w:rPr>
        <w:t xml:space="preserve"> </w:t>
      </w:r>
      <w:r w:rsidRPr="006131FF">
        <w:rPr>
          <w:rStyle w:val="StyleUnderline"/>
        </w:rPr>
        <w:t xml:space="preserve">While surveillance related to general crime prevention requires a warrant under the Fourth Amendment, courts relax the warrant requirement if necessary to monitor a specific threat. </w:t>
      </w:r>
      <w:proofErr w:type="gramStart"/>
      <w:r w:rsidRPr="006131FF">
        <w:rPr>
          <w:rStyle w:val="StyleUnderline"/>
        </w:rPr>
        <w:t>n84</w:t>
      </w:r>
      <w:proofErr w:type="gramEnd"/>
      <w:r w:rsidRPr="006131FF">
        <w:rPr>
          <w:rStyle w:val="StyleUnderline"/>
        </w:rPr>
        <w:t xml:space="preserve"> The special needs exception to the Fourth Amendment constitutionally authorizes the President to conduct warrantless surveillance in response to specific threats from foreign powers.</w:t>
      </w:r>
      <w:r w:rsidRPr="00BB3ACF">
        <w:rPr>
          <w:sz w:val="16"/>
          <w:szCs w:val="16"/>
        </w:rPr>
        <w:t xml:space="preserve"> n85In United States v. Truong, n86 </w:t>
      </w:r>
      <w:r w:rsidRPr="006131FF">
        <w:rPr>
          <w:rStyle w:val="StyleUnderline"/>
        </w:rPr>
        <w:t>the United States Court of Appeals for the Fourth Circuit addressed the President's constitutional authority to monitor the specific threat that foreign powers pose within the U.S.</w:t>
      </w:r>
      <w:r w:rsidRPr="00BB3ACF">
        <w:rPr>
          <w:sz w:val="16"/>
          <w:szCs w:val="16"/>
        </w:rPr>
        <w:t xml:space="preserve"> n87 The government monitored David Truong, a Vietnamese citizen, with electronic surveillance upon suspicion that he was transmitting classified information to Vietnam. </w:t>
      </w:r>
      <w:proofErr w:type="gramStart"/>
      <w:r w:rsidRPr="00BB3ACF">
        <w:rPr>
          <w:sz w:val="16"/>
          <w:szCs w:val="16"/>
        </w:rPr>
        <w:t>n88</w:t>
      </w:r>
      <w:proofErr w:type="gramEnd"/>
      <w:r w:rsidRPr="00BB3ACF">
        <w:rPr>
          <w:sz w:val="16"/>
          <w:szCs w:val="16"/>
        </w:rPr>
        <w:t xml:space="preserve"> The government bugged Truong's apartment and phone for almost one year continuously without court authorization. </w:t>
      </w:r>
      <w:proofErr w:type="gramStart"/>
      <w:r w:rsidRPr="00BB3ACF">
        <w:rPr>
          <w:sz w:val="16"/>
          <w:szCs w:val="16"/>
        </w:rPr>
        <w:t>n89</w:t>
      </w:r>
      <w:proofErr w:type="gramEnd"/>
      <w:r w:rsidRPr="00BB3ACF">
        <w:rPr>
          <w:sz w:val="16"/>
          <w:szCs w:val="16"/>
        </w:rPr>
        <w:t xml:space="preserve"> Upon his conviction for espionage, Truong argued that the surveillance violated the Fourth Amendment. </w:t>
      </w:r>
      <w:proofErr w:type="gramStart"/>
      <w:r w:rsidRPr="00BB3ACF">
        <w:rPr>
          <w:sz w:val="16"/>
          <w:szCs w:val="16"/>
        </w:rPr>
        <w:t>n90</w:t>
      </w:r>
      <w:proofErr w:type="gramEnd"/>
      <w:r w:rsidRPr="00BB3ACF">
        <w:rPr>
          <w:sz w:val="16"/>
          <w:szCs w:val="16"/>
        </w:rPr>
        <w:t xml:space="preserve"> </w:t>
      </w:r>
      <w:r w:rsidRPr="006131FF">
        <w:rPr>
          <w:rStyle w:val="StyleUnderline"/>
        </w:rPr>
        <w:t>The</w:t>
      </w:r>
      <w:r w:rsidRPr="00BB3ACF">
        <w:rPr>
          <w:sz w:val="16"/>
          <w:szCs w:val="16"/>
        </w:rPr>
        <w:t xml:space="preserve"> Truong </w:t>
      </w:r>
      <w:r w:rsidRPr="006131FF">
        <w:rPr>
          <w:rStyle w:val="StyleUnderline"/>
        </w:rPr>
        <w:t>court</w:t>
      </w:r>
      <w:r w:rsidRPr="00BB3ACF">
        <w:rPr>
          <w:sz w:val="16"/>
          <w:szCs w:val="16"/>
        </w:rPr>
        <w:t xml:space="preserve"> interpreted Keith to </w:t>
      </w:r>
      <w:r w:rsidRPr="006131FF">
        <w:rPr>
          <w:rStyle w:val="StyleUnderline"/>
        </w:rPr>
        <w:t>imply that the President can constitutionally conduct warrantless surveillance for foreign intelligence purposes</w:t>
      </w:r>
      <w:r w:rsidRPr="00BB3ACF">
        <w:rPr>
          <w:sz w:val="16"/>
          <w:szCs w:val="16"/>
        </w:rPr>
        <w:t xml:space="preserve">. </w:t>
      </w:r>
      <w:proofErr w:type="gramStart"/>
      <w:r w:rsidRPr="00BB3ACF">
        <w:rPr>
          <w:sz w:val="16"/>
          <w:szCs w:val="16"/>
        </w:rPr>
        <w:t>n91</w:t>
      </w:r>
      <w:proofErr w:type="gramEnd"/>
      <w:r w:rsidRPr="00BB3ACF">
        <w:rPr>
          <w:sz w:val="16"/>
          <w:szCs w:val="16"/>
        </w:rPr>
        <w:t xml:space="preserve"> It held that the need for foreign intelligence information is too great to justify a uniform  [*136]  warrant requirement. </w:t>
      </w:r>
      <w:proofErr w:type="gramStart"/>
      <w:r w:rsidRPr="00BB3ACF">
        <w:rPr>
          <w:sz w:val="16"/>
          <w:szCs w:val="16"/>
        </w:rPr>
        <w:t>n92</w:t>
      </w:r>
      <w:proofErr w:type="gramEnd"/>
      <w:r w:rsidRPr="00BB3ACF">
        <w:rPr>
          <w:sz w:val="16"/>
          <w:szCs w:val="16"/>
        </w:rPr>
        <w:t xml:space="preserve"> Such a requirement would frustrate the executive's ability to counter foreign threats. </w:t>
      </w:r>
      <w:proofErr w:type="gramStart"/>
      <w:r w:rsidRPr="00BB3ACF">
        <w:rPr>
          <w:sz w:val="16"/>
          <w:szCs w:val="16"/>
        </w:rPr>
        <w:t>n93</w:t>
      </w:r>
      <w:proofErr w:type="gramEnd"/>
      <w:r w:rsidRPr="00BB3ACF">
        <w:rPr>
          <w:sz w:val="16"/>
          <w:szCs w:val="16"/>
        </w:rPr>
        <w:t xml:space="preserve"> The Truong court recognized that countering foreign threats necessitates speed and secrecy. </w:t>
      </w:r>
      <w:proofErr w:type="gramStart"/>
      <w:r w:rsidRPr="00BB3ACF">
        <w:rPr>
          <w:sz w:val="16"/>
          <w:szCs w:val="16"/>
        </w:rPr>
        <w:t>n94</w:t>
      </w:r>
      <w:proofErr w:type="gramEnd"/>
      <w:r w:rsidRPr="00BB3ACF">
        <w:rPr>
          <w:sz w:val="16"/>
          <w:szCs w:val="16"/>
        </w:rPr>
        <w:t xml:space="preserve"> The hurdles of a warrant requirement limit the executive branch's flexibility and increase the time required to respond to a foreign threat. </w:t>
      </w:r>
      <w:proofErr w:type="gramStart"/>
      <w:r w:rsidRPr="006131FF">
        <w:rPr>
          <w:rStyle w:val="StyleUnderline"/>
        </w:rPr>
        <w:t>n95</w:t>
      </w:r>
      <w:proofErr w:type="gramEnd"/>
      <w:r w:rsidRPr="006131FF">
        <w:rPr>
          <w:rStyle w:val="StyleUnderline"/>
        </w:rPr>
        <w:t xml:space="preserve"> According to the court, a warrant requirement would increase the chance of leaking sensitive executive information. </w:t>
      </w:r>
      <w:proofErr w:type="gramStart"/>
      <w:r w:rsidRPr="00BB3ACF">
        <w:rPr>
          <w:sz w:val="16"/>
          <w:szCs w:val="16"/>
        </w:rPr>
        <w:t>n96</w:t>
      </w:r>
      <w:proofErr w:type="gramEnd"/>
      <w:r w:rsidRPr="00BB3ACF">
        <w:rPr>
          <w:sz w:val="16"/>
          <w:szCs w:val="16"/>
        </w:rPr>
        <w:t xml:space="preserve"> Equally important to the Truong court was recognition that the executive branch has expertise in surveillance decisions that the judiciary lacks. </w:t>
      </w:r>
      <w:proofErr w:type="gramStart"/>
      <w:r w:rsidRPr="00BB3ACF">
        <w:rPr>
          <w:sz w:val="16"/>
          <w:szCs w:val="16"/>
        </w:rPr>
        <w:t>n97</w:t>
      </w:r>
      <w:proofErr w:type="gramEnd"/>
      <w:r w:rsidRPr="00BB3ACF">
        <w:rPr>
          <w:sz w:val="16"/>
          <w:szCs w:val="16"/>
        </w:rPr>
        <w:t xml:space="preserve"> District courts lack the knowledge to assess and weigh the importance of foreign intelligence information relevant to a probable cause determination. </w:t>
      </w:r>
      <w:proofErr w:type="gramStart"/>
      <w:r w:rsidRPr="00BB3ACF">
        <w:rPr>
          <w:sz w:val="16"/>
          <w:szCs w:val="16"/>
        </w:rPr>
        <w:t>n98</w:t>
      </w:r>
      <w:proofErr w:type="gramEnd"/>
      <w:r w:rsidRPr="00BB3ACF">
        <w:rPr>
          <w:sz w:val="16"/>
          <w:szCs w:val="16"/>
        </w:rPr>
        <w:t xml:space="preserve"> This analysis is better left in the hands of the executive branch, comprised of the intelligence community and military, which is better equipped to assess external threats. n99 Putting aside the impracticalities of a warrant requirement for foreign surveillance, </w:t>
      </w:r>
      <w:r w:rsidRPr="006131FF">
        <w:rPr>
          <w:rStyle w:val="StyleUnderline"/>
        </w:rPr>
        <w:t xml:space="preserve">the court recognized that the Constitution mandates the executive branch to be the "pre-eminent authority in foreign affairs." </w:t>
      </w:r>
      <w:r w:rsidRPr="00BB3ACF">
        <w:rPr>
          <w:sz w:val="16"/>
          <w:szCs w:val="16"/>
        </w:rPr>
        <w:t xml:space="preserve">n100 In upholding Truong's conviction, </w:t>
      </w:r>
      <w:r w:rsidRPr="006131FF">
        <w:rPr>
          <w:rStyle w:val="StyleUnderline"/>
        </w:rPr>
        <w:t>the court stated that separation of powers demands that conducting domestic security surveillance is the President's principal responsibility</w:t>
      </w:r>
      <w:r w:rsidRPr="00BB3ACF">
        <w:rPr>
          <w:sz w:val="16"/>
          <w:szCs w:val="16"/>
        </w:rPr>
        <w:t xml:space="preserve">. </w:t>
      </w:r>
      <w:proofErr w:type="gramStart"/>
      <w:r w:rsidRPr="00BB3ACF">
        <w:rPr>
          <w:sz w:val="16"/>
          <w:szCs w:val="16"/>
        </w:rPr>
        <w:t>n101</w:t>
      </w:r>
      <w:proofErr w:type="gramEnd"/>
      <w:r w:rsidRPr="00BB3ACF">
        <w:rPr>
          <w:sz w:val="16"/>
          <w:szCs w:val="16"/>
        </w:rPr>
        <w:t xml:space="preserve"> Truong distinguished between foreign intelligence surveillance and crime investigation surveillance. </w:t>
      </w:r>
      <w:proofErr w:type="gramStart"/>
      <w:r w:rsidRPr="00BB3ACF">
        <w:rPr>
          <w:sz w:val="16"/>
          <w:szCs w:val="16"/>
        </w:rPr>
        <w:t>n102</w:t>
      </w:r>
      <w:proofErr w:type="gramEnd"/>
      <w:r w:rsidRPr="00BB3ACF">
        <w:rPr>
          <w:sz w:val="16"/>
          <w:szCs w:val="16"/>
        </w:rPr>
        <w:t xml:space="preserve"> If the primary purpose of surveillance was to gather foreign intelligence, then the special needs exception was triggered, and the warrant requirement was relaxed. </w:t>
      </w:r>
      <w:proofErr w:type="gramStart"/>
      <w:r w:rsidRPr="00BB3ACF">
        <w:rPr>
          <w:sz w:val="16"/>
          <w:szCs w:val="16"/>
        </w:rPr>
        <w:t>n103</w:t>
      </w:r>
      <w:proofErr w:type="gramEnd"/>
      <w:r w:rsidRPr="00BB3ACF">
        <w:rPr>
          <w:sz w:val="16"/>
          <w:szCs w:val="16"/>
        </w:rPr>
        <w:t xml:space="preserve"> If the primary purpose was criminal prosecution, the surveillance was subject to the usual warrant requirements. </w:t>
      </w:r>
      <w:proofErr w:type="gramStart"/>
      <w:r w:rsidRPr="00BB3ACF">
        <w:rPr>
          <w:sz w:val="16"/>
          <w:szCs w:val="16"/>
        </w:rPr>
        <w:t>n104</w:t>
      </w:r>
      <w:proofErr w:type="gramEnd"/>
      <w:r w:rsidRPr="00BB3ACF">
        <w:rPr>
          <w:sz w:val="16"/>
          <w:szCs w:val="16"/>
        </w:rPr>
        <w:t xml:space="preserve"> The Truong court drew a bright line as to when the purpose of surveillance becomes primarily criminal. </w:t>
      </w:r>
      <w:proofErr w:type="gramStart"/>
      <w:r w:rsidRPr="00BB3ACF">
        <w:rPr>
          <w:sz w:val="16"/>
          <w:szCs w:val="16"/>
        </w:rPr>
        <w:t>n105</w:t>
      </w:r>
      <w:proofErr w:type="gramEnd"/>
      <w:r w:rsidRPr="00BB3ACF">
        <w:rPr>
          <w:sz w:val="16"/>
          <w:szCs w:val="16"/>
        </w:rPr>
        <w:t xml:space="preserve"> Moreover, the Truong court left </w:t>
      </w:r>
      <w:r w:rsidRPr="00A15A66">
        <w:rPr>
          <w:rStyle w:val="StyleUnderline"/>
        </w:rPr>
        <w:t>an impression in law enforcement that the surveillance became primarily criminal at the moment the agency's criminal division assumed the lead role</w:t>
      </w:r>
      <w:r w:rsidRPr="00BB3ACF">
        <w:rPr>
          <w:sz w:val="16"/>
          <w:szCs w:val="16"/>
        </w:rPr>
        <w:t xml:space="preserve">. </w:t>
      </w:r>
      <w:proofErr w:type="gramStart"/>
      <w:r w:rsidRPr="00BB3ACF">
        <w:rPr>
          <w:sz w:val="16"/>
          <w:szCs w:val="16"/>
        </w:rPr>
        <w:t>n106</w:t>
      </w:r>
      <w:proofErr w:type="gramEnd"/>
      <w:r w:rsidRPr="00BB3ACF">
        <w:rPr>
          <w:sz w:val="16"/>
          <w:szCs w:val="16"/>
        </w:rPr>
        <w:t xml:space="preserve"> This framework resulted in the FBI transferring criminal investigations to other government agencies to ensure there was no overlap between criminal and foreign intelligence  [*137]  purposes that would require a warrant. </w:t>
      </w:r>
      <w:proofErr w:type="gramStart"/>
      <w:r w:rsidRPr="00BB3ACF">
        <w:rPr>
          <w:sz w:val="16"/>
          <w:szCs w:val="16"/>
        </w:rPr>
        <w:t>n107</w:t>
      </w:r>
      <w:proofErr w:type="gramEnd"/>
      <w:r w:rsidRPr="00BB3ACF">
        <w:rPr>
          <w:sz w:val="16"/>
          <w:szCs w:val="16"/>
        </w:rPr>
        <w:t xml:space="preserve"> The Truong test resulted in a compartmentalized approach that erected a wall within the Justice Department. </w:t>
      </w:r>
      <w:proofErr w:type="gramStart"/>
      <w:r w:rsidRPr="00BB3ACF">
        <w:rPr>
          <w:sz w:val="16"/>
          <w:szCs w:val="16"/>
        </w:rPr>
        <w:t>n108</w:t>
      </w:r>
      <w:proofErr w:type="gramEnd"/>
      <w:r w:rsidRPr="00BB3ACF">
        <w:rPr>
          <w:sz w:val="16"/>
          <w:szCs w:val="16"/>
        </w:rPr>
        <w:t xml:space="preserve"> This wall analogy surfaced in testimony before Congress regarding the failure to prevent the 9/11 attack. </w:t>
      </w:r>
      <w:proofErr w:type="gramStart"/>
      <w:r w:rsidRPr="00BB3ACF">
        <w:rPr>
          <w:sz w:val="16"/>
          <w:szCs w:val="16"/>
        </w:rPr>
        <w:t>n109</w:t>
      </w:r>
      <w:proofErr w:type="gramEnd"/>
      <w:r w:rsidRPr="00BB3ACF">
        <w:rPr>
          <w:sz w:val="16"/>
          <w:szCs w:val="16"/>
        </w:rPr>
        <w:t xml:space="preserve"> A New York FBI agent testified that senior FBI officials prohibited agents from initiating a criminal investigation into two of the 9/11 hijackers because they feared a criminal investigation would require a warrant. </w:t>
      </w:r>
      <w:proofErr w:type="gramStart"/>
      <w:r w:rsidRPr="00BB3ACF">
        <w:rPr>
          <w:sz w:val="16"/>
          <w:szCs w:val="16"/>
        </w:rPr>
        <w:t>n110</w:t>
      </w:r>
      <w:proofErr w:type="gramEnd"/>
      <w:r w:rsidRPr="00BB3ACF">
        <w:rPr>
          <w:sz w:val="16"/>
          <w:szCs w:val="16"/>
        </w:rPr>
        <w:t xml:space="preserve"> Out of frustration, one agent infamously predicted in a letter to FBI headquarters: "Someday someone will die - and wall or not - the public will not understand why we were not more effective and throwing every resource we had at certain "problems.' ... The biggest threat to us now, [Usama Bin Laden], is getting the most "protection.'" n111 </w:t>
      </w:r>
      <w:proofErr w:type="gramStart"/>
      <w:r w:rsidRPr="00BB3ACF">
        <w:rPr>
          <w:sz w:val="16"/>
          <w:szCs w:val="16"/>
        </w:rPr>
        <w:t>The</w:t>
      </w:r>
      <w:proofErr w:type="gramEnd"/>
      <w:r w:rsidRPr="00BB3ACF">
        <w:rPr>
          <w:sz w:val="16"/>
          <w:szCs w:val="16"/>
        </w:rPr>
        <w:t xml:space="preserve"> holding from In re Sealed Case n112 criticized the compartmentalized approach from Truong. </w:t>
      </w:r>
      <w:proofErr w:type="gramStart"/>
      <w:r w:rsidRPr="00BB3ACF">
        <w:rPr>
          <w:sz w:val="16"/>
          <w:szCs w:val="16"/>
        </w:rPr>
        <w:t>n113</w:t>
      </w:r>
      <w:proofErr w:type="gramEnd"/>
      <w:r w:rsidRPr="00BB3ACF">
        <w:rPr>
          <w:sz w:val="16"/>
          <w:szCs w:val="16"/>
        </w:rPr>
        <w:t xml:space="preserve"> Recently, the Supreme Court has indicated that the threat of terrorism might be a valid special needs exception to the Fourth Amendment. In City of Indianapolis v. Edmond, n114 the Court invalidated a </w:t>
      </w:r>
      <w:proofErr w:type="spellStart"/>
      <w:r w:rsidRPr="00BB3ACF">
        <w:rPr>
          <w:sz w:val="16"/>
          <w:szCs w:val="16"/>
        </w:rPr>
        <w:t>suspicionless</w:t>
      </w:r>
      <w:proofErr w:type="spellEnd"/>
      <w:r w:rsidRPr="00BB3ACF">
        <w:rPr>
          <w:sz w:val="16"/>
          <w:szCs w:val="16"/>
        </w:rPr>
        <w:t xml:space="preserve"> highway checkpoint created to detect drug transportation. </w:t>
      </w:r>
      <w:proofErr w:type="gramStart"/>
      <w:r w:rsidRPr="00BB3ACF">
        <w:rPr>
          <w:sz w:val="16"/>
          <w:szCs w:val="16"/>
        </w:rPr>
        <w:t>n115</w:t>
      </w:r>
      <w:proofErr w:type="gramEnd"/>
      <w:r w:rsidRPr="00BB3ACF">
        <w:rPr>
          <w:sz w:val="16"/>
          <w:szCs w:val="16"/>
        </w:rPr>
        <w:t xml:space="preserve"> </w:t>
      </w:r>
      <w:r w:rsidRPr="00A15A66">
        <w:rPr>
          <w:rStyle w:val="StyleUnderline"/>
        </w:rPr>
        <w:t xml:space="preserve">The Court ruled that the primary purpose of drug prosecution was insufficient to justify a </w:t>
      </w:r>
      <w:proofErr w:type="spellStart"/>
      <w:r w:rsidRPr="00A15A66">
        <w:rPr>
          <w:rStyle w:val="StyleUnderline"/>
        </w:rPr>
        <w:t>suspicionless</w:t>
      </w:r>
      <w:proofErr w:type="spellEnd"/>
      <w:r w:rsidRPr="00A15A66">
        <w:rPr>
          <w:rStyle w:val="StyleUnderline"/>
        </w:rPr>
        <w:t xml:space="preserve"> search. </w:t>
      </w:r>
      <w:proofErr w:type="gramStart"/>
      <w:r w:rsidRPr="00A15A66">
        <w:rPr>
          <w:rStyle w:val="StyleUnderline"/>
        </w:rPr>
        <w:t>n116</w:t>
      </w:r>
      <w:proofErr w:type="gramEnd"/>
      <w:r w:rsidRPr="00A15A66">
        <w:rPr>
          <w:rStyle w:val="StyleUnderline"/>
        </w:rPr>
        <w:t xml:space="preserve"> Rather, </w:t>
      </w:r>
      <w:proofErr w:type="spellStart"/>
      <w:r w:rsidRPr="00A15A66">
        <w:rPr>
          <w:rStyle w:val="StyleUnderline"/>
        </w:rPr>
        <w:t>suspicionless</w:t>
      </w:r>
      <w:proofErr w:type="spellEnd"/>
      <w:r w:rsidRPr="00A15A66">
        <w:rPr>
          <w:rStyle w:val="StyleUnderline"/>
        </w:rPr>
        <w:t xml:space="preserve"> searches require a purpose beyond criminal prosecution such as protecting citizens against special hazards like unsafe drivers. </w:t>
      </w:r>
      <w:proofErr w:type="gramStart"/>
      <w:r w:rsidRPr="00A15A66">
        <w:rPr>
          <w:rStyle w:val="StyleUnderline"/>
        </w:rPr>
        <w:t>n117</w:t>
      </w:r>
      <w:proofErr w:type="gramEnd"/>
      <w:r w:rsidRPr="00A15A66">
        <w:rPr>
          <w:rStyle w:val="StyleUnderline"/>
        </w:rPr>
        <w:t xml:space="preserve"> According to the Court, thwarting an imminent terrorist plot would justify a </w:t>
      </w:r>
      <w:proofErr w:type="spellStart"/>
      <w:r w:rsidRPr="00A15A66">
        <w:rPr>
          <w:rStyle w:val="StyleUnderline"/>
        </w:rPr>
        <w:t>suspicionless</w:t>
      </w:r>
      <w:proofErr w:type="spellEnd"/>
      <w:r w:rsidRPr="00A15A66">
        <w:rPr>
          <w:rStyle w:val="StyleUnderline"/>
        </w:rPr>
        <w:t xml:space="preserve"> searc</w:t>
      </w:r>
      <w:r w:rsidRPr="00BB3ACF">
        <w:rPr>
          <w:sz w:val="16"/>
          <w:szCs w:val="16"/>
        </w:rPr>
        <w:t>h. n118</w:t>
      </w:r>
    </w:p>
    <w:p w:rsidR="00B25863" w:rsidRPr="00BB3ACF" w:rsidRDefault="00B25863" w:rsidP="00B25863">
      <w:pPr>
        <w:rPr>
          <w:sz w:val="16"/>
          <w:szCs w:val="16"/>
        </w:rPr>
      </w:pPr>
    </w:p>
    <w:p w:rsidR="00B25863" w:rsidRPr="004B3C94" w:rsidRDefault="00B25863" w:rsidP="00B25863"/>
    <w:p w:rsidR="00B25863" w:rsidRPr="004B3C94" w:rsidRDefault="00B25863" w:rsidP="00B25863"/>
    <w:p w:rsidR="00B25863" w:rsidRDefault="00B25863" w:rsidP="00B25863"/>
    <w:p w:rsidR="00B25863" w:rsidRDefault="00B25863" w:rsidP="00B25863"/>
    <w:p w:rsidR="00B25863" w:rsidRDefault="00B25863" w:rsidP="00B25863"/>
    <w:p w:rsidR="00B25863" w:rsidRDefault="00B25863" w:rsidP="00B25863"/>
    <w:p w:rsidR="00B25863" w:rsidRDefault="00B25863" w:rsidP="00B25863"/>
    <w:p w:rsidR="00B25863" w:rsidRDefault="00B25863" w:rsidP="00B25863"/>
    <w:p w:rsidR="00B25863" w:rsidRDefault="00B25863" w:rsidP="00B25863"/>
    <w:p w:rsidR="00B25863" w:rsidRDefault="00B25863" w:rsidP="00B25863"/>
    <w:p w:rsidR="00B25863" w:rsidRDefault="00B25863" w:rsidP="00B25863"/>
    <w:p w:rsidR="00B25863" w:rsidRDefault="00B25863" w:rsidP="00B25863"/>
    <w:p w:rsidR="00B25863" w:rsidRDefault="00B25863" w:rsidP="00B25863"/>
    <w:p w:rsidR="00B25863" w:rsidRDefault="00B25863" w:rsidP="00B25863">
      <w:pPr>
        <w:pStyle w:val="Heading3"/>
      </w:pPr>
      <w:r>
        <w:t xml:space="preserve">AT: Perm do </w:t>
      </w:r>
      <w:proofErr w:type="gramStart"/>
      <w:r>
        <w:t>Both</w:t>
      </w:r>
      <w:proofErr w:type="gramEnd"/>
    </w:p>
    <w:p w:rsidR="00B25863" w:rsidRDefault="00B25863" w:rsidP="00B25863">
      <w:pPr>
        <w:pStyle w:val="Heading4"/>
      </w:pPr>
      <w:r>
        <w:t>The plan and CP are incompatible. Perm do both would include the use of the Supreme Court or the severing of the negative. This is a unique reason to vote neg.</w:t>
      </w:r>
    </w:p>
    <w:p w:rsidR="00B25863" w:rsidRPr="001E37FD" w:rsidRDefault="00B25863" w:rsidP="00B25863">
      <w:r>
        <w:rPr>
          <w:rStyle w:val="Style13ptBold"/>
        </w:rPr>
        <w:t xml:space="preserve">Whitney 2007 </w:t>
      </w:r>
      <w:r w:rsidRPr="00B25863">
        <w:rPr>
          <w:rStyle w:val="Style13ptBold"/>
          <w:b w:val="0"/>
        </w:rPr>
        <w:t xml:space="preserve">(Justin Whitney, FISA's Future: An Analysis of Electronic Surveillance in Light of the Special Needs Exception to the Fourth Amendment, 47 Washburn L.J. 127 </w:t>
      </w:r>
      <w:proofErr w:type="spellStart"/>
      <w:r w:rsidRPr="00B25863">
        <w:rPr>
          <w:rStyle w:val="Style13ptBold"/>
          <w:b w:val="0"/>
        </w:rPr>
        <w:t>gcb</w:t>
      </w:r>
      <w:proofErr w:type="spellEnd"/>
      <w:r w:rsidRPr="00B25863">
        <w:rPr>
          <w:rStyle w:val="Style13ptBold"/>
          <w:b w:val="0"/>
        </w:rPr>
        <w:t>)</w:t>
      </w:r>
    </w:p>
    <w:p w:rsidR="00B25863" w:rsidRPr="00A15A66" w:rsidRDefault="00B25863" w:rsidP="00B25863">
      <w:pPr>
        <w:rPr>
          <w:sz w:val="16"/>
          <w:szCs w:val="16"/>
        </w:rPr>
      </w:pPr>
      <w:r>
        <w:t xml:space="preserve"> </w:t>
      </w:r>
      <w:proofErr w:type="gramStart"/>
      <w:r w:rsidRPr="00A15A66">
        <w:rPr>
          <w:rStyle w:val="StyleUnderline"/>
        </w:rPr>
        <w:t>The  [</w:t>
      </w:r>
      <w:proofErr w:type="gramEnd"/>
      <w:r w:rsidRPr="00A15A66">
        <w:rPr>
          <w:rStyle w:val="StyleUnderline"/>
        </w:rPr>
        <w:t>*142]  Supreme Court</w:t>
      </w:r>
      <w:r>
        <w:t xml:space="preserve"> </w:t>
      </w:r>
      <w:r w:rsidRPr="00A15A66">
        <w:rPr>
          <w:sz w:val="16"/>
          <w:szCs w:val="16"/>
        </w:rPr>
        <w:t xml:space="preserve">granted certiorari on November 7, 2005. </w:t>
      </w:r>
      <w:proofErr w:type="gramStart"/>
      <w:r w:rsidRPr="00A15A66">
        <w:rPr>
          <w:sz w:val="16"/>
          <w:szCs w:val="16"/>
        </w:rPr>
        <w:t>n167</w:t>
      </w:r>
      <w:proofErr w:type="gramEnd"/>
      <w:r w:rsidRPr="00A15A66">
        <w:rPr>
          <w:sz w:val="16"/>
          <w:szCs w:val="16"/>
        </w:rPr>
        <w:t xml:space="preserve"> The </w:t>
      </w:r>
      <w:proofErr w:type="spellStart"/>
      <w:r w:rsidRPr="00A15A66">
        <w:rPr>
          <w:sz w:val="16"/>
          <w:szCs w:val="16"/>
        </w:rPr>
        <w:t>Hamdan</w:t>
      </w:r>
      <w:proofErr w:type="spellEnd"/>
      <w:r w:rsidRPr="00A15A66">
        <w:rPr>
          <w:sz w:val="16"/>
          <w:szCs w:val="16"/>
        </w:rPr>
        <w:t xml:space="preserve"> Court carefully</w:t>
      </w:r>
      <w:r>
        <w:t xml:space="preserve"> </w:t>
      </w:r>
      <w:r w:rsidRPr="00A15A66">
        <w:rPr>
          <w:rStyle w:val="StyleUnderline"/>
        </w:rPr>
        <w:t>ruled that the military commissions exceeded the authority granted by Congress to conduct military commissions without addressing whether the commissions were within the sole constitutional authority of the President</w:t>
      </w:r>
      <w:r w:rsidRPr="00A15A66">
        <w:rPr>
          <w:sz w:val="16"/>
          <w:szCs w:val="16"/>
        </w:rPr>
        <w:t xml:space="preserve">. </w:t>
      </w:r>
      <w:proofErr w:type="gramStart"/>
      <w:r w:rsidRPr="00A15A66">
        <w:rPr>
          <w:sz w:val="16"/>
          <w:szCs w:val="16"/>
        </w:rPr>
        <w:t>n168</w:t>
      </w:r>
      <w:proofErr w:type="gramEnd"/>
      <w:r w:rsidRPr="00A15A66">
        <w:rPr>
          <w:sz w:val="16"/>
          <w:szCs w:val="16"/>
        </w:rPr>
        <w:t xml:space="preserve"> The Court explained that the executive's authority to run military commissions consists of authority found in the Constitution and authority granted to the executive by another branch. </w:t>
      </w:r>
      <w:proofErr w:type="gramStart"/>
      <w:r w:rsidRPr="00A15A66">
        <w:rPr>
          <w:rStyle w:val="StyleUnderline"/>
          <w:sz w:val="16"/>
          <w:szCs w:val="16"/>
        </w:rPr>
        <w:t>n169</w:t>
      </w:r>
      <w:proofErr w:type="gramEnd"/>
      <w:r w:rsidRPr="00A15A66">
        <w:rPr>
          <w:rStyle w:val="StyleUnderline"/>
          <w:sz w:val="16"/>
          <w:szCs w:val="16"/>
        </w:rPr>
        <w:t xml:space="preserve"> </w:t>
      </w:r>
      <w:r w:rsidRPr="00A15A66">
        <w:rPr>
          <w:rStyle w:val="StyleUnderline"/>
        </w:rPr>
        <w:t>The Supreme Court decided</w:t>
      </w:r>
      <w:r w:rsidRPr="00A15A66">
        <w:rPr>
          <w:sz w:val="16"/>
          <w:szCs w:val="16"/>
        </w:rPr>
        <w:t xml:space="preserve"> </w:t>
      </w:r>
      <w:proofErr w:type="spellStart"/>
      <w:r w:rsidRPr="00A15A66">
        <w:rPr>
          <w:sz w:val="16"/>
          <w:szCs w:val="16"/>
        </w:rPr>
        <w:t>Hamdan</w:t>
      </w:r>
      <w:proofErr w:type="spellEnd"/>
      <w:r w:rsidRPr="00A15A66">
        <w:rPr>
          <w:sz w:val="16"/>
          <w:szCs w:val="16"/>
        </w:rPr>
        <w:t xml:space="preserve"> on the later</w:t>
      </w:r>
      <w:r>
        <w:t xml:space="preserve"> </w:t>
      </w:r>
      <w:r w:rsidRPr="00A15A66">
        <w:rPr>
          <w:rStyle w:val="StyleUnderline"/>
        </w:rPr>
        <w:t>and left the former unaddressed.</w:t>
      </w:r>
      <w:r>
        <w:t xml:space="preserve"> </w:t>
      </w:r>
      <w:r w:rsidRPr="00A15A66">
        <w:rPr>
          <w:rStyle w:val="Emphasis"/>
        </w:rPr>
        <w:t>The Constitution expressly states that Congress, not the President, possesses the power to "make Rules concerning Captures on Land and Water."</w:t>
      </w:r>
      <w:r>
        <w:t xml:space="preserve"> </w:t>
      </w:r>
      <w:r w:rsidRPr="00A15A66">
        <w:rPr>
          <w:sz w:val="16"/>
          <w:szCs w:val="16"/>
        </w:rPr>
        <w:t>n170 Pursuant to this authority, Congress has enacted Article 21 of the UCMJ granting the President power to conduct military tribunals but only for offenses that Congress deems may be tried in a military tribunal by statute or by the law of war. n171 Although the Constitution's text reserves this authority for Congress, precedent suggests that the President also possesses this authority in "cases of a controlling necessity." n172 Instead of deciding if the commissions fall within the President's constitutional authority, the Court held that the military commissions exceeded the authority Congress granted the President under the</w:t>
      </w:r>
      <w:r>
        <w:t xml:space="preserve"> </w:t>
      </w:r>
      <w:r w:rsidRPr="00A15A66">
        <w:rPr>
          <w:sz w:val="16"/>
          <w:szCs w:val="16"/>
        </w:rPr>
        <w:t xml:space="preserve">UCMJ. </w:t>
      </w:r>
      <w:proofErr w:type="gramStart"/>
      <w:r w:rsidRPr="00A15A66">
        <w:rPr>
          <w:sz w:val="16"/>
          <w:szCs w:val="16"/>
        </w:rPr>
        <w:t>n173</w:t>
      </w:r>
      <w:proofErr w:type="gramEnd"/>
      <w:r>
        <w:t xml:space="preserve"> </w:t>
      </w:r>
      <w:r w:rsidRPr="00A15A66">
        <w:rPr>
          <w:rStyle w:val="StyleUnderline"/>
        </w:rPr>
        <w:t>Further, the Court refused to find that the AUMF expanded the President's authorization to conduct military commissions under the UCMJ.</w:t>
      </w:r>
      <w:r>
        <w:t xml:space="preserve"> </w:t>
      </w:r>
      <w:r w:rsidRPr="00A15A66">
        <w:rPr>
          <w:sz w:val="16"/>
          <w:szCs w:val="16"/>
        </w:rPr>
        <w:t xml:space="preserve">n174 This narrow reading of the AUMF conflicts with the </w:t>
      </w:r>
      <w:proofErr w:type="spellStart"/>
      <w:r w:rsidRPr="00A15A66">
        <w:rPr>
          <w:sz w:val="16"/>
          <w:szCs w:val="16"/>
        </w:rPr>
        <w:t>Hamdi</w:t>
      </w:r>
      <w:proofErr w:type="spellEnd"/>
      <w:r w:rsidRPr="00A15A66">
        <w:rPr>
          <w:sz w:val="16"/>
          <w:szCs w:val="16"/>
        </w:rPr>
        <w:t xml:space="preserve"> decision, which held that the detention of enemy combatants was within the scope of the AUMF because it was such a fundamental incident of war. n175</w:t>
      </w:r>
    </w:p>
    <w:p w:rsidR="00B25863" w:rsidRDefault="004D002C" w:rsidP="004D002C">
      <w:pPr>
        <w:pStyle w:val="Heading3"/>
      </w:pPr>
      <w:r>
        <w:t>AT: Court override</w:t>
      </w:r>
    </w:p>
    <w:p w:rsidR="004D002C" w:rsidRDefault="004D002C" w:rsidP="004D002C">
      <w:pPr>
        <w:pStyle w:val="Heading4"/>
      </w:pPr>
      <w:r>
        <w:t>Congress has authority to enact legislation that eliminates Supreme Court jurisdiction over certain cases - empirics</w:t>
      </w:r>
    </w:p>
    <w:p w:rsidR="004D002C" w:rsidRPr="0036266F" w:rsidRDefault="00E54326" w:rsidP="004D002C">
      <w:proofErr w:type="spellStart"/>
      <w:r w:rsidRPr="00E54326">
        <w:rPr>
          <w:rStyle w:val="Style13ptBold"/>
        </w:rPr>
        <w:t>Dinh</w:t>
      </w:r>
      <w:proofErr w:type="spellEnd"/>
      <w:r w:rsidRPr="00E54326">
        <w:rPr>
          <w:rStyle w:val="Style13ptBold"/>
        </w:rPr>
        <w:t xml:space="preserve"> 2008</w:t>
      </w:r>
      <w:r>
        <w:t xml:space="preserve"> </w:t>
      </w:r>
      <w:r w:rsidR="004D002C">
        <w:t xml:space="preserve">(Viet D; 2008; Threats to judicial independence, real &amp; imagined; Viet D. </w:t>
      </w:r>
      <w:proofErr w:type="spellStart"/>
      <w:r w:rsidR="004D002C">
        <w:t>Dinh</w:t>
      </w:r>
      <w:proofErr w:type="spellEnd"/>
      <w:r w:rsidR="004D002C">
        <w:t xml:space="preserve"> is professor of law and </w:t>
      </w:r>
      <w:proofErr w:type="spellStart"/>
      <w:r w:rsidR="004D002C">
        <w:t>codirector</w:t>
      </w:r>
      <w:proofErr w:type="spellEnd"/>
      <w:r w:rsidR="004D002C">
        <w:t xml:space="preserve"> of the Asian Law and Policy Studies Program at Georgetown University Law Center; http://www.mitpressjournals.org/doi/pdf/10.1162/daed.2008.137.4.64; 7-10-15; </w:t>
      </w:r>
      <w:proofErr w:type="spellStart"/>
      <w:r w:rsidR="004D002C">
        <w:t>mbc</w:t>
      </w:r>
      <w:proofErr w:type="spellEnd"/>
      <w:r w:rsidR="004D002C">
        <w:t>)</w:t>
      </w:r>
    </w:p>
    <w:p w:rsidR="004D002C" w:rsidRPr="00255E81" w:rsidRDefault="004D002C" w:rsidP="004D002C">
      <w:pPr>
        <w:rPr>
          <w:sz w:val="16"/>
        </w:rPr>
      </w:pPr>
      <w:r w:rsidRPr="003964BE">
        <w:rPr>
          <w:rStyle w:val="StyleUnderline"/>
        </w:rPr>
        <w:t>Criticism of courts comes in many forms, and recent years have witnessed many if not all of the variations.</w:t>
      </w:r>
      <w:r w:rsidRPr="00255E81">
        <w:rPr>
          <w:sz w:val="16"/>
        </w:rPr>
        <w:t xml:space="preserve"> But if we compare the nature and intensity of today’s criticisms with the vitriol direct-</w:t>
      </w:r>
      <w:proofErr w:type="spellStart"/>
      <w:r w:rsidRPr="00255E81">
        <w:rPr>
          <w:sz w:val="16"/>
        </w:rPr>
        <w:t>ed</w:t>
      </w:r>
      <w:proofErr w:type="spellEnd"/>
      <w:r w:rsidRPr="00255E81">
        <w:rPr>
          <w:sz w:val="16"/>
        </w:rPr>
        <w:t xml:space="preserve"> at judges in years past, it becomes </w:t>
      </w:r>
      <w:proofErr w:type="spellStart"/>
      <w:r w:rsidRPr="00255E81">
        <w:rPr>
          <w:sz w:val="16"/>
        </w:rPr>
        <w:t>ap</w:t>
      </w:r>
      <w:proofErr w:type="spellEnd"/>
      <w:r w:rsidRPr="00255E81">
        <w:rPr>
          <w:sz w:val="16"/>
        </w:rPr>
        <w:t xml:space="preserve">-parent that they are not unique. Indeed, public critiques of federal judges have been commonplace throughout </w:t>
      </w:r>
      <w:proofErr w:type="spellStart"/>
      <w:r w:rsidRPr="00255E81">
        <w:rPr>
          <w:sz w:val="16"/>
        </w:rPr>
        <w:t>Ameri</w:t>
      </w:r>
      <w:proofErr w:type="spellEnd"/>
      <w:r w:rsidRPr="00255E81">
        <w:rPr>
          <w:sz w:val="16"/>
        </w:rPr>
        <w:t xml:space="preserve">-can history and, when done thoughtfully and honestly, they contribute both to a healthy democracy and to judicial inde¬pendence.7 </w:t>
      </w:r>
      <w:r w:rsidRPr="003964BE">
        <w:rPr>
          <w:rStyle w:val="StyleUnderline"/>
        </w:rPr>
        <w:t>Congress has attempted to enact legislation that restricts or eliminates the jurisdiction of federal courts to hear certain types of cases. Congress’s power to do so derives from the Exceptions Clause</w:t>
      </w:r>
      <w:proofErr w:type="gramStart"/>
      <w:r w:rsidRPr="003964BE">
        <w:rPr>
          <w:rStyle w:val="StyleUnderline"/>
        </w:rPr>
        <w:t>,8</w:t>
      </w:r>
      <w:proofErr w:type="gramEnd"/>
      <w:r w:rsidRPr="003964BE">
        <w:rPr>
          <w:rStyle w:val="StyleUnderline"/>
        </w:rPr>
        <w:t xml:space="preserve"> which provides that “the supreme Court shall have appellate Jurisdiction, both as to Law and Fact, with such Exceptions, and under such Regulations as the Congress shall make.” The best-known of these limitations concerns review by federal courts of prior adjudications by other bodies, such as administrative agencies or state courts</w:t>
      </w:r>
      <w:r w:rsidRPr="00255E81">
        <w:rPr>
          <w:sz w:val="16"/>
        </w:rPr>
        <w:t xml:space="preserve">. In the early 1990s, the public (and some members of Congress) grew increasingly frustrated with what was perceived as federal courts’ penchant for allowing state convicts to </w:t>
      </w:r>
      <w:proofErr w:type="spellStart"/>
      <w:r w:rsidRPr="00255E81">
        <w:rPr>
          <w:sz w:val="16"/>
        </w:rPr>
        <w:t>relitigate</w:t>
      </w:r>
      <w:proofErr w:type="spellEnd"/>
      <w:r w:rsidRPr="00255E81">
        <w:rPr>
          <w:sz w:val="16"/>
        </w:rPr>
        <w:t xml:space="preserve"> their cases in the federal system. In re-</w:t>
      </w:r>
      <w:proofErr w:type="spellStart"/>
      <w:r w:rsidRPr="00255E81">
        <w:rPr>
          <w:sz w:val="16"/>
        </w:rPr>
        <w:t>sponse</w:t>
      </w:r>
      <w:proofErr w:type="spellEnd"/>
      <w:r w:rsidRPr="00255E81">
        <w:rPr>
          <w:sz w:val="16"/>
        </w:rPr>
        <w:t xml:space="preserve"> to these and other concerns (in-</w:t>
      </w:r>
      <w:proofErr w:type="spellStart"/>
      <w:r w:rsidRPr="00255E81">
        <w:rPr>
          <w:sz w:val="16"/>
        </w:rPr>
        <w:t>cluding</w:t>
      </w:r>
      <w:proofErr w:type="spellEnd"/>
      <w:r w:rsidRPr="00255E81">
        <w:rPr>
          <w:sz w:val="16"/>
        </w:rPr>
        <w:t xml:space="preserve"> fears about terrorism), </w:t>
      </w:r>
      <w:r w:rsidRPr="003964BE">
        <w:rPr>
          <w:rStyle w:val="StyleUnderline"/>
        </w:rPr>
        <w:t>Congress in 1996 enacted the Anti-Terrorism and Effective Death Penalty Act (AEDPA).9 Among other things, AEDPA limits the ability of federal courts to consider habeas challenges to state-court criminal convictions. Similar concerns led Congress</w:t>
      </w:r>
      <w:r w:rsidRPr="00255E81">
        <w:rPr>
          <w:sz w:val="16"/>
        </w:rPr>
        <w:t xml:space="preserve"> (also in 1996) </w:t>
      </w:r>
      <w:r w:rsidRPr="003964BE">
        <w:rPr>
          <w:rStyle w:val="StyleUnderline"/>
        </w:rPr>
        <w:t>to enact the Illegal Immigration Reform and Immigrant Responsibility Act</w:t>
      </w:r>
      <w:r w:rsidRPr="00255E81">
        <w:rPr>
          <w:sz w:val="16"/>
        </w:rPr>
        <w:t xml:space="preserve"> (IIRIRA).10 The IIRIRA prevents federal courts from reviewing a final order of the Immigration and Naturalization Service to deport a person with a criminal record, and expands the class of crimes that constitute an aggravated </w:t>
      </w:r>
      <w:proofErr w:type="spellStart"/>
      <w:r w:rsidRPr="00255E81">
        <w:rPr>
          <w:sz w:val="16"/>
        </w:rPr>
        <w:t>fel-ony</w:t>
      </w:r>
      <w:proofErr w:type="spellEnd"/>
      <w:r w:rsidRPr="00255E81">
        <w:rPr>
          <w:sz w:val="16"/>
        </w:rPr>
        <w:t xml:space="preserve">, including terrorism. </w:t>
      </w:r>
      <w:r w:rsidRPr="003964BE">
        <w:rPr>
          <w:rStyle w:val="StyleUnderline"/>
        </w:rPr>
        <w:t xml:space="preserve">More recently, in December 2005, just months before the Supreme Court was scheduled to hear the </w:t>
      </w:r>
      <w:proofErr w:type="spellStart"/>
      <w:r w:rsidRPr="003964BE">
        <w:rPr>
          <w:rStyle w:val="StyleUnderline"/>
        </w:rPr>
        <w:t>Hamdan</w:t>
      </w:r>
      <w:proofErr w:type="spellEnd"/>
      <w:r w:rsidRPr="003964BE">
        <w:rPr>
          <w:rStyle w:val="StyleUnderline"/>
        </w:rPr>
        <w:t xml:space="preserve"> v. Rumsfeld case, Congress passed and the president signed the Detainee Treatment Act </w:t>
      </w:r>
      <w:r w:rsidRPr="00255E81">
        <w:rPr>
          <w:sz w:val="16"/>
        </w:rPr>
        <w:t xml:space="preserve">(DTA),11 </w:t>
      </w:r>
      <w:r w:rsidRPr="003964BE">
        <w:rPr>
          <w:rStyle w:val="StyleUnderline"/>
        </w:rPr>
        <w:t>which purported to remove from the federal courts jurisdiction to hear challenges brought by suspected terrorists to their detention and treatment at Guantánamo Bay</w:t>
      </w:r>
      <w:r w:rsidRPr="00255E81">
        <w:rPr>
          <w:sz w:val="16"/>
        </w:rPr>
        <w:t xml:space="preserve">. After the Supreme Court held in </w:t>
      </w:r>
      <w:proofErr w:type="spellStart"/>
      <w:r w:rsidRPr="00255E81">
        <w:rPr>
          <w:sz w:val="16"/>
        </w:rPr>
        <w:t>Hamdan</w:t>
      </w:r>
      <w:proofErr w:type="spellEnd"/>
      <w:r w:rsidRPr="00255E81">
        <w:rPr>
          <w:sz w:val="16"/>
        </w:rPr>
        <w:t xml:space="preserve"> that the DTA did not strip the courts of jurisdiction over habeas petitions pending during the DTA’s enactment, Congress and the president tried again. They passed the Military Commissions Act of 2006, which stripped federal courts of jurisdiction over Guantánamo detainees’ cases, including those that were pending. The 109th Congress was asked to re-move federal court jurisdiction to re view the constitutionality of hot-button issues, like abortion. The Marriage Pro-</w:t>
      </w:r>
      <w:proofErr w:type="spellStart"/>
      <w:r w:rsidRPr="00255E81">
        <w:rPr>
          <w:sz w:val="16"/>
        </w:rPr>
        <w:t>tection</w:t>
      </w:r>
      <w:proofErr w:type="spellEnd"/>
      <w:r w:rsidRPr="00255E81">
        <w:rPr>
          <w:sz w:val="16"/>
        </w:rPr>
        <w:t xml:space="preserve"> Act of 2005 intended to strip federal courts of jurisdiction to consider the constitutionality of the Defense of Marriage Act, which declares that no state shall be required to recognize legally same-sex marriages performed in another state.</w:t>
      </w:r>
      <w:r w:rsidRPr="003964BE">
        <w:rPr>
          <w:rStyle w:val="StyleUnderline"/>
        </w:rPr>
        <w:t xml:space="preserve">12 Other proposals aimed to deny </w:t>
      </w:r>
      <w:proofErr w:type="spellStart"/>
      <w:r w:rsidRPr="003964BE">
        <w:rPr>
          <w:rStyle w:val="StyleUnderline"/>
        </w:rPr>
        <w:t>courts</w:t>
      </w:r>
      <w:proofErr w:type="spellEnd"/>
      <w:r w:rsidRPr="003964BE">
        <w:rPr>
          <w:rStyle w:val="StyleUnderline"/>
        </w:rPr>
        <w:t xml:space="preserve"> jurisdiction to assess the constitutionality of the Pledge of Alle-giance</w:t>
      </w:r>
      <w:r w:rsidRPr="00255E81">
        <w:rPr>
          <w:sz w:val="16"/>
        </w:rPr>
        <w:t xml:space="preserve">13 and public displays of the Ten Commandments.14 While all of these measures failed to secure final passage by Congress, they have been </w:t>
      </w:r>
      <w:proofErr w:type="spellStart"/>
      <w:r w:rsidRPr="00255E81">
        <w:rPr>
          <w:sz w:val="16"/>
        </w:rPr>
        <w:t>reintro-duced</w:t>
      </w:r>
      <w:proofErr w:type="spellEnd"/>
      <w:r w:rsidRPr="00255E81">
        <w:rPr>
          <w:sz w:val="16"/>
        </w:rPr>
        <w:t xml:space="preserve"> in the 110th Congress. </w:t>
      </w:r>
    </w:p>
    <w:p w:rsidR="004D002C" w:rsidRPr="004D002C" w:rsidRDefault="004D002C" w:rsidP="004D002C"/>
    <w:p w:rsidR="00B25863" w:rsidRDefault="00B25863" w:rsidP="00B25863">
      <w:pPr>
        <w:pStyle w:val="Heading2"/>
      </w:pPr>
      <w:r>
        <w:t xml:space="preserve">Minimization CP </w:t>
      </w:r>
    </w:p>
    <w:p w:rsidR="00B25863" w:rsidRPr="00D119DF" w:rsidRDefault="00B25863" w:rsidP="00B25863">
      <w:pPr>
        <w:pStyle w:val="Heading3"/>
      </w:pPr>
      <w:r>
        <w:t>1NC</w:t>
      </w:r>
    </w:p>
    <w:p w:rsidR="00B25863" w:rsidRDefault="00B25863" w:rsidP="00B25863">
      <w:pPr>
        <w:pStyle w:val="Heading4"/>
      </w:pPr>
      <w:r>
        <w:t>The United States federal government should amend the Foreign Intelligence Surveillance Act minimization procedures so that evidence collected on Americans is destroyed, if deemed impertinent</w:t>
      </w:r>
    </w:p>
    <w:p w:rsidR="00B25863" w:rsidRDefault="00B25863" w:rsidP="00B25863"/>
    <w:p w:rsidR="00B25863" w:rsidRPr="002E3025" w:rsidRDefault="00B25863" w:rsidP="00B25863">
      <w:pPr>
        <w:pStyle w:val="Heading4"/>
      </w:pPr>
      <w:r>
        <w:t>This solves their privacy internal links and avoids the DA</w:t>
      </w:r>
    </w:p>
    <w:p w:rsidR="00B25863" w:rsidRDefault="00B25863" w:rsidP="00B25863">
      <w:proofErr w:type="spellStart"/>
      <w:r w:rsidRPr="00C70CC7">
        <w:rPr>
          <w:rStyle w:val="Style13ptBold"/>
        </w:rPr>
        <w:t>Correia</w:t>
      </w:r>
      <w:proofErr w:type="spellEnd"/>
      <w:r w:rsidRPr="00C70CC7">
        <w:rPr>
          <w:rStyle w:val="Style13ptBold"/>
        </w:rPr>
        <w:t xml:space="preserve"> 2014</w:t>
      </w:r>
      <w:r>
        <w:t xml:space="preserve"> (Evan RC [JD Candidate, 2015 @ Temple]; PULLING BACK THE VEIL OF SECRECY: STANDING TO CHALLENGE THE GOVERNMENT'S ELECTRONIC SURVEILLANCE ACTIVITIES; 24 </w:t>
      </w:r>
      <w:proofErr w:type="gramStart"/>
      <w:r>
        <w:t>Temp</w:t>
      </w:r>
      <w:proofErr w:type="gramEnd"/>
      <w:r>
        <w:t xml:space="preserve">. Pol. &amp; Civ. </w:t>
      </w:r>
      <w:proofErr w:type="spellStart"/>
      <w:r>
        <w:t>Rts</w:t>
      </w:r>
      <w:proofErr w:type="spellEnd"/>
      <w:r>
        <w:t>. L. Rev. 185; kdf)</w:t>
      </w:r>
    </w:p>
    <w:p w:rsidR="00B25863" w:rsidRPr="002E3025" w:rsidRDefault="00B25863" w:rsidP="00B25863">
      <w:pPr>
        <w:rPr>
          <w:sz w:val="16"/>
        </w:rPr>
      </w:pPr>
      <w:r w:rsidRPr="002E3025">
        <w:rPr>
          <w:sz w:val="16"/>
        </w:rPr>
        <w:t xml:space="preserve">1. The Minimization Process The structural separation within the FISA context is derived from minimization procedures and the preference for immediate, non-supervised destruction, rather than retention of any gathered non-foreign intelligence information. n215 </w:t>
      </w:r>
      <w:r w:rsidRPr="002E3025">
        <w:rPr>
          <w:rStyle w:val="StyleUnderline"/>
        </w:rPr>
        <w:t>Minimization procedures under the FISA were adopted by the Attorney General and "designed in light of the purpose and technique of the</w:t>
      </w:r>
      <w:r>
        <w:rPr>
          <w:rStyle w:val="StyleUnderline"/>
        </w:rPr>
        <w:t xml:space="preserve"> </w:t>
      </w:r>
      <w:r w:rsidRPr="002E3025">
        <w:rPr>
          <w:rStyle w:val="StyleUnderline"/>
        </w:rPr>
        <w:t>[*206]</w:t>
      </w:r>
      <w:r>
        <w:rPr>
          <w:rStyle w:val="StyleUnderline"/>
        </w:rPr>
        <w:t xml:space="preserve"> </w:t>
      </w:r>
      <w:r w:rsidRPr="002E3025">
        <w:rPr>
          <w:rStyle w:val="StyleUnderline"/>
        </w:rPr>
        <w:t>particular surveillance, to minimize the acquisition and retention, and prohibit the dissemination, of information unavailable to the public concerning non-consenting United States persons consistent with the need of the United States to obtain, produce, and disseminate foreign intelligence information."</w:t>
      </w:r>
      <w:r w:rsidRPr="002E3025">
        <w:rPr>
          <w:sz w:val="16"/>
        </w:rPr>
        <w:t xml:space="preserve"> n216 Borrowed from the concept of minimization in Title III, n217 these procedures attempt to safeguard the privacy rights of American citizens by minimizing the acquisition, retention, and dissemination of information that is not foreign intelligence information. n218 Rather than returning such information to the judge, as is required under Title III, n219 the FISA presumes that the best way to safeguard the privacy of Americans is to destroy the information instead of retaining it. n220 The change from Title III was based upon the belief "that in light of the relatively few cases in which information acquired under this chapter may be used as evidence, the better practice is to allow the destruction of information that is not foreign intelligence information or evidence of criminal activity." n221 However, the question remains as to how the immediate destruction of these communications actually safeguards privacy when minimization procedures require that acquisition be limited to situations where foreign intelligence information is likely to be obtained and dissemination of such communications is strictly prohibited. </w:t>
      </w:r>
      <w:proofErr w:type="gramStart"/>
      <w:r w:rsidRPr="002E3025">
        <w:rPr>
          <w:sz w:val="16"/>
        </w:rPr>
        <w:t>n222</w:t>
      </w:r>
      <w:proofErr w:type="gramEnd"/>
      <w:r w:rsidRPr="002E3025">
        <w:rPr>
          <w:sz w:val="16"/>
        </w:rPr>
        <w:t xml:space="preserve"> The invasion of privacy occurs the moment the communication is acquired and sorted. </w:t>
      </w:r>
      <w:proofErr w:type="gramStart"/>
      <w:r w:rsidRPr="002E3025">
        <w:rPr>
          <w:sz w:val="16"/>
        </w:rPr>
        <w:t>n223</w:t>
      </w:r>
      <w:proofErr w:type="gramEnd"/>
      <w:r w:rsidRPr="002E3025">
        <w:rPr>
          <w:sz w:val="16"/>
        </w:rPr>
        <w:t xml:space="preserve"> An individual subject to such an invasion would only have [*207] his or her privacy further compromised if the recording were disseminated. Dissemination is prohibited unless it "is necessary to understand foreign intelligence information or assess its importance," n224 or if it is "information that is evidence of a crime which has been, is being, or is about to be committed." n225 The actual effectiveness of these minimization procedures is "significant because it is this immediate destruction that effectively prevents the possibility of serving notice and conducting oversight in cases where something has gone astray in the process." n226 The practical effect of immediate destruction is that Americans whose conversations are unlawfully acquired will never find out about the interception of their communications. </w:t>
      </w:r>
      <w:proofErr w:type="gramStart"/>
      <w:r w:rsidRPr="002E3025">
        <w:rPr>
          <w:sz w:val="16"/>
        </w:rPr>
        <w:t>n227</w:t>
      </w:r>
      <w:proofErr w:type="gramEnd"/>
      <w:r w:rsidRPr="002E3025">
        <w:rPr>
          <w:sz w:val="16"/>
        </w:rPr>
        <w:t xml:space="preserve"> As the principal invasion of privacy has already taken place prior to the minimization procedures, the substantial costs that immediate destruction imposes in terms of notice and oversight are not worth incurring. </w:t>
      </w:r>
      <w:proofErr w:type="gramStart"/>
      <w:r w:rsidRPr="002E3025">
        <w:rPr>
          <w:sz w:val="16"/>
        </w:rPr>
        <w:t>n228</w:t>
      </w:r>
      <w:proofErr w:type="gramEnd"/>
      <w:r w:rsidRPr="002E3025">
        <w:rPr>
          <w:sz w:val="16"/>
        </w:rPr>
        <w:t xml:space="preserve"> Instead of being immediately destroyed, </w:t>
      </w:r>
      <w:r w:rsidRPr="002E3025">
        <w:rPr>
          <w:rStyle w:val="StyleUnderline"/>
        </w:rPr>
        <w:t>non-foreign intelligence information should be returned to the FISC in a manner similar to the Title III process</w:t>
      </w:r>
      <w:r w:rsidRPr="002E3025">
        <w:rPr>
          <w:sz w:val="16"/>
        </w:rPr>
        <w:t xml:space="preserve">. As Adler suggests; </w:t>
      </w:r>
      <w:r w:rsidRPr="002E3025">
        <w:rPr>
          <w:rStyle w:val="StyleUnderline"/>
        </w:rPr>
        <w:t>"returning the information to the FISC does not significantly compound the invasion of privacy, [and any] minor invasion is justified by the ultimate objectives of the return procedure to provide relief for, and improve oversight of, unlawful electronic surveillance</w:t>
      </w:r>
      <w:r w:rsidRPr="002E3025">
        <w:rPr>
          <w:sz w:val="16"/>
        </w:rPr>
        <w:t xml:space="preserve">." n229 2. Amending the Minimization Process </w:t>
      </w:r>
      <w:r w:rsidRPr="002E3025">
        <w:rPr>
          <w:rStyle w:val="StyleUnderline"/>
        </w:rPr>
        <w:t>An amendment altering the minimization procedures could "accomplish the dual objective of achieving greater oversight of the FISA process and enabling the FISC to notify particular individuals who were subjects of unlawful electronic surveillance</w:t>
      </w:r>
      <w:r w:rsidRPr="002E3025">
        <w:rPr>
          <w:sz w:val="16"/>
        </w:rPr>
        <w:t xml:space="preserve">." n230 Specifically, </w:t>
      </w:r>
      <w:r w:rsidRPr="002E3025">
        <w:rPr>
          <w:rStyle w:val="StyleUnderline"/>
        </w:rPr>
        <w:t>the statute should require the executive to return non-foreign intelligence information to the FISC in order to determine whether particular individuals should be provided with notice.</w:t>
      </w:r>
      <w:r w:rsidRPr="002E3025">
        <w:rPr>
          <w:sz w:val="16"/>
        </w:rPr>
        <w:t xml:space="preserve"> This is consistent with the statute and the recent practice of allowing the FISC power to monitor surveillance conducted under its authority. </w:t>
      </w:r>
      <w:proofErr w:type="gramStart"/>
      <w:r w:rsidRPr="002E3025">
        <w:rPr>
          <w:sz w:val="16"/>
        </w:rPr>
        <w:t>n231</w:t>
      </w:r>
      <w:proofErr w:type="gramEnd"/>
      <w:r w:rsidRPr="002E3025">
        <w:rPr>
          <w:sz w:val="16"/>
        </w:rPr>
        <w:t xml:space="preserve"> It is also consistent with the legislative history of [*208] enabling the FISC to act as the ultimate decision-maker regarding the retention and destruction of information gathered under FISA. </w:t>
      </w:r>
      <w:proofErr w:type="gramStart"/>
      <w:r w:rsidRPr="002E3025">
        <w:rPr>
          <w:sz w:val="16"/>
        </w:rPr>
        <w:t>n232</w:t>
      </w:r>
      <w:proofErr w:type="gramEnd"/>
      <w:r w:rsidRPr="002E3025">
        <w:rPr>
          <w:sz w:val="16"/>
        </w:rPr>
        <w:t xml:space="preserve"> Additionally, a notice provision similar to the ones included in Title III and the FISA emergency contexts should be added to the statute. n233 As Adler proposes, however, "unlike the Title III provision ... not everyone subject to electronic surveillance can or should be notified ... not even everyone subject to unlawful electronic surveillance should be notified." n234 It should be within the discretion of the FISC to determine when it is in the interest of justice to provide notice to those people who were subject to prolonged or particularly intrusive unlawful electronic surveillance. The separation of powers doctrine compels vesting this check on executive power with the FISC, rather than with the executive branch itself. </w:t>
      </w:r>
      <w:proofErr w:type="gramStart"/>
      <w:r w:rsidRPr="002E3025">
        <w:rPr>
          <w:sz w:val="16"/>
        </w:rPr>
        <w:t>n235</w:t>
      </w:r>
      <w:proofErr w:type="gramEnd"/>
      <w:r w:rsidRPr="002E3025">
        <w:rPr>
          <w:sz w:val="16"/>
        </w:rPr>
        <w:t xml:space="preserve"> Just as the FISC has the opportunity to decide if an individual is to be notified, the government should be afforded an opportunity "on an ex parte showing of good cause" to have notice delayed or cancelled. </w:t>
      </w:r>
      <w:proofErr w:type="gramStart"/>
      <w:r w:rsidRPr="002E3025">
        <w:rPr>
          <w:sz w:val="16"/>
        </w:rPr>
        <w:t>n236</w:t>
      </w:r>
      <w:proofErr w:type="gramEnd"/>
      <w:r w:rsidRPr="002E3025">
        <w:rPr>
          <w:sz w:val="16"/>
        </w:rPr>
        <w:t xml:space="preserve"> However, generalized assertions that "information that is embarrassing to [the federal government] must be kept secret for reasons of national security" n237 should not suffice. </w:t>
      </w:r>
      <w:proofErr w:type="gramStart"/>
      <w:r w:rsidRPr="002E3025">
        <w:rPr>
          <w:sz w:val="16"/>
        </w:rPr>
        <w:t>n238</w:t>
      </w:r>
      <w:proofErr w:type="gramEnd"/>
      <w:r w:rsidRPr="002E3025">
        <w:rPr>
          <w:sz w:val="16"/>
        </w:rPr>
        <w:t xml:space="preserve"> Good cause should require a specific showing that notice would inform one of the individuals being monitored or would have the effect of disclosing confidential intelligence methods. </w:t>
      </w:r>
      <w:proofErr w:type="gramStart"/>
      <w:r w:rsidRPr="002E3025">
        <w:rPr>
          <w:sz w:val="16"/>
        </w:rPr>
        <w:t>n239</w:t>
      </w:r>
      <w:proofErr w:type="gramEnd"/>
      <w:r w:rsidRPr="002E3025">
        <w:rPr>
          <w:sz w:val="16"/>
        </w:rPr>
        <w:t xml:space="preserve"> A specific demonstration of how serving notice on a particular individual will compromise national security must be made to the FISC. </w:t>
      </w:r>
      <w:proofErr w:type="gramStart"/>
      <w:r w:rsidRPr="002E3025">
        <w:rPr>
          <w:sz w:val="16"/>
        </w:rPr>
        <w:t>n240</w:t>
      </w:r>
      <w:proofErr w:type="gramEnd"/>
      <w:r w:rsidRPr="002E3025">
        <w:rPr>
          <w:sz w:val="16"/>
        </w:rPr>
        <w:t xml:space="preserve"> A distinction must be made between disclosures that concretely threaten national security, and those that would merely embarrass the government. </w:t>
      </w:r>
      <w:proofErr w:type="gramStart"/>
      <w:r w:rsidRPr="002E3025">
        <w:rPr>
          <w:sz w:val="16"/>
        </w:rPr>
        <w:t>n241</w:t>
      </w:r>
      <w:proofErr w:type="gramEnd"/>
      <w:r w:rsidRPr="002E3025">
        <w:rPr>
          <w:sz w:val="16"/>
        </w:rPr>
        <w:t xml:space="preserve"> </w:t>
      </w:r>
      <w:r w:rsidRPr="002E3025">
        <w:rPr>
          <w:rStyle w:val="StyleUnderline"/>
        </w:rPr>
        <w:t>The FISC is the ideal body for determining whether notice would actually pose a threat to national security or whether it would merely provide a particular American citizen or citizens with the necessary standing to challenge the intrusion upon their privacy.</w:t>
      </w:r>
      <w:r w:rsidRPr="002E3025">
        <w:rPr>
          <w:sz w:val="16"/>
        </w:rPr>
        <w:t xml:space="preserve"> </w:t>
      </w:r>
      <w:proofErr w:type="gramStart"/>
      <w:r w:rsidRPr="002E3025">
        <w:rPr>
          <w:sz w:val="16"/>
        </w:rPr>
        <w:t>n242</w:t>
      </w:r>
      <w:proofErr w:type="gramEnd"/>
      <w:r w:rsidRPr="002E3025">
        <w:rPr>
          <w:sz w:val="16"/>
        </w:rPr>
        <w:t xml:space="preserve"> The attendant safeguards and the limited disclosure of information would ensure that when notice is provided, national security would not be endangered. </w:t>
      </w:r>
      <w:proofErr w:type="gramStart"/>
      <w:r w:rsidRPr="002E3025">
        <w:rPr>
          <w:sz w:val="16"/>
        </w:rPr>
        <w:t>n243</w:t>
      </w:r>
      <w:proofErr w:type="gramEnd"/>
      <w:r w:rsidRPr="002E3025">
        <w:rPr>
          <w:sz w:val="16"/>
        </w:rPr>
        <w:t xml:space="preserve"> </w:t>
      </w:r>
      <w:r w:rsidRPr="002E3025">
        <w:rPr>
          <w:rStyle w:val="StyleUnderline"/>
        </w:rPr>
        <w:t>After the FISC makes its notice determinations, the non-foreign</w:t>
      </w:r>
      <w:r>
        <w:rPr>
          <w:rStyle w:val="StyleUnderline"/>
        </w:rPr>
        <w:t xml:space="preserve"> </w:t>
      </w:r>
      <w:r w:rsidRPr="002E3025">
        <w:rPr>
          <w:rStyle w:val="StyleUnderline"/>
        </w:rPr>
        <w:t>[*209]</w:t>
      </w:r>
      <w:r>
        <w:rPr>
          <w:rStyle w:val="StyleUnderline"/>
        </w:rPr>
        <w:t xml:space="preserve"> </w:t>
      </w:r>
      <w:r w:rsidRPr="002E3025">
        <w:rPr>
          <w:rStyle w:val="StyleUnderline"/>
        </w:rPr>
        <w:t>intelligence information pertaining to those not notified should be destroyed.</w:t>
      </w:r>
      <w:r w:rsidRPr="002E3025">
        <w:rPr>
          <w:sz w:val="16"/>
        </w:rPr>
        <w:t xml:space="preserve"> </w:t>
      </w:r>
      <w:proofErr w:type="gramStart"/>
      <w:r w:rsidRPr="002E3025">
        <w:rPr>
          <w:sz w:val="16"/>
        </w:rPr>
        <w:t>n244</w:t>
      </w:r>
      <w:proofErr w:type="gramEnd"/>
      <w:r w:rsidRPr="002E3025">
        <w:rPr>
          <w:sz w:val="16"/>
        </w:rPr>
        <w:t xml:space="preserve"> However, </w:t>
      </w:r>
      <w:r w:rsidRPr="002E3025">
        <w:rPr>
          <w:rStyle w:val="StyleUnderline"/>
        </w:rPr>
        <w:t>non-foreign intelligence information forming the basis of notice should not be destroyed until after an assessment of damages</w:t>
      </w:r>
      <w:r w:rsidRPr="002E3025">
        <w:rPr>
          <w:sz w:val="16"/>
        </w:rPr>
        <w:t xml:space="preserve">. </w:t>
      </w:r>
      <w:proofErr w:type="gramStart"/>
      <w:r w:rsidRPr="002E3025">
        <w:rPr>
          <w:sz w:val="16"/>
        </w:rPr>
        <w:t>n245</w:t>
      </w:r>
      <w:proofErr w:type="gramEnd"/>
      <w:r w:rsidRPr="002E3025">
        <w:rPr>
          <w:sz w:val="16"/>
        </w:rPr>
        <w:t xml:space="preserve"> When notice is provided, it will be up to the individual to decide whether to take further action. "</w:t>
      </w:r>
      <w:r w:rsidRPr="002E3025">
        <w:rPr>
          <w:rStyle w:val="StyleUnderline"/>
        </w:rPr>
        <w:t>Although litigants may not often choose to seek relief, it is important, in a civilized society, that the judicial branch of the Nation's government stand ready to afford a remedy in these circumstances.</w:t>
      </w:r>
      <w:r w:rsidRPr="002E3025">
        <w:rPr>
          <w:sz w:val="16"/>
        </w:rPr>
        <w:t>" n246</w:t>
      </w:r>
    </w:p>
    <w:p w:rsidR="00B25863" w:rsidRPr="006C036E" w:rsidRDefault="00B25863" w:rsidP="00B25863"/>
    <w:p w:rsidR="00D119DF" w:rsidRDefault="00D119DF" w:rsidP="00D119DF">
      <w:pPr>
        <w:pStyle w:val="Heading1"/>
      </w:pPr>
      <w:r>
        <w:t xml:space="preserve">AT: Internet Advantages </w:t>
      </w:r>
    </w:p>
    <w:p w:rsidR="00D119DF" w:rsidRDefault="00D119DF" w:rsidP="00D119DF">
      <w:pPr>
        <w:pStyle w:val="Heading2"/>
      </w:pPr>
      <w:r>
        <w:t>Censorship Good – ISIS</w:t>
      </w:r>
    </w:p>
    <w:p w:rsidR="00D119DF" w:rsidRDefault="00D119DF" w:rsidP="00D119DF">
      <w:pPr>
        <w:pStyle w:val="Heading3"/>
      </w:pPr>
      <w:r>
        <w:t>1NC</w:t>
      </w:r>
    </w:p>
    <w:p w:rsidR="00D119DF" w:rsidRPr="001D562D" w:rsidRDefault="00D119DF" w:rsidP="00D119DF">
      <w:pPr>
        <w:pStyle w:val="Heading4"/>
      </w:pPr>
      <w:r>
        <w:t>Censorship is key to block ISIS</w:t>
      </w:r>
    </w:p>
    <w:p w:rsidR="00D119DF" w:rsidRPr="00FB59AC" w:rsidRDefault="00D119DF" w:rsidP="00D119DF">
      <w:r w:rsidRPr="00FB59AC">
        <w:rPr>
          <w:rStyle w:val="Style13ptBold"/>
        </w:rPr>
        <w:t>Bradshaw 2015</w:t>
      </w:r>
      <w:r>
        <w:t xml:space="preserve"> (Tom [Senior lecturer in Journalism at </w:t>
      </w:r>
      <w:proofErr w:type="gramStart"/>
      <w:r>
        <w:t>I</w:t>
      </w:r>
      <w:proofErr w:type="gramEnd"/>
      <w:r>
        <w:t xml:space="preserve"> of Gloucestershire]; Why 2015 is gearing up to be the year of censorship; theconversation.com/why-2015-is-gearing-up-to-be-the-year-of-censorship-35693; kdf)</w:t>
      </w:r>
    </w:p>
    <w:p w:rsidR="00D119DF" w:rsidRDefault="00D119DF" w:rsidP="00D119DF">
      <w:r w:rsidRPr="001D562D">
        <w:rPr>
          <w:rStyle w:val="StyleUnderline"/>
        </w:rPr>
        <w:t>India’s government</w:t>
      </w:r>
      <w:r>
        <w:t xml:space="preserve"> has </w:t>
      </w:r>
      <w:r w:rsidRPr="001D562D">
        <w:rPr>
          <w:rStyle w:val="StyleUnderline"/>
        </w:rPr>
        <w:t>displeased many</w:t>
      </w:r>
      <w:r>
        <w:t xml:space="preserve"> internet users by </w:t>
      </w:r>
      <w:r w:rsidRPr="001D562D">
        <w:rPr>
          <w:rStyle w:val="StyleUnderline"/>
        </w:rPr>
        <w:t xml:space="preserve">blocking access to </w:t>
      </w:r>
      <w:r>
        <w:t xml:space="preserve">some </w:t>
      </w:r>
      <w:r w:rsidRPr="001D562D">
        <w:rPr>
          <w:rStyle w:val="StyleUnderline"/>
        </w:rPr>
        <w:t>major websites</w:t>
      </w:r>
      <w:r>
        <w:t xml:space="preserve"> at the start of the </w:t>
      </w:r>
      <w:proofErr w:type="gramStart"/>
      <w:r>
        <w:t>new year</w:t>
      </w:r>
      <w:proofErr w:type="gramEnd"/>
      <w:r>
        <w:t xml:space="preserve">. A total of 32 sites were blocked, although sanctions have been lifted from the three most famous sites on the list: software development platform GitHub and video sites Vimeo and Dailymotion. </w:t>
      </w:r>
      <w:r w:rsidRPr="001D562D">
        <w:rPr>
          <w:rStyle w:val="StyleUnderline"/>
        </w:rPr>
        <w:t>The decision to block the sites was</w:t>
      </w:r>
      <w:r>
        <w:t xml:space="preserve"> </w:t>
      </w:r>
      <w:r w:rsidRPr="001D562D">
        <w:rPr>
          <w:rStyle w:val="StyleUnderline"/>
        </w:rPr>
        <w:t>reportedly over concerns that they were hosting content by terrorist groups.</w:t>
      </w:r>
      <w:r>
        <w:t xml:space="preserve"> For many Westerners, democracy and free speech are inextricably connected, so the idea of curtailing freedom of expression in the interests of political stability seems illiberal and even totalitarian. But </w:t>
      </w:r>
      <w:r w:rsidRPr="001D562D">
        <w:rPr>
          <w:rStyle w:val="StyleUnderline"/>
        </w:rPr>
        <w:t xml:space="preserve">India is not alone in feeling the need to take some action. </w:t>
      </w:r>
      <w:r>
        <w:t xml:space="preserve">Some initial battles took place last year, but it looks as if 2015 will really be the year in which internet censorship will become a war. British prime minister, David </w:t>
      </w:r>
      <w:r w:rsidRPr="001D562D">
        <w:rPr>
          <w:rStyle w:val="StyleUnderline"/>
        </w:rPr>
        <w:t>Cameron, and other Western leaders have been forced to confront a difficult issue in 2014, as Islamic State showed how deftly it could appropriate social media networks</w:t>
      </w:r>
      <w:r>
        <w:t xml:space="preserve"> to spread its jihadi manifesto. What happens when terrorists commandeer global media networks and use them to disseminate propaganda aimed at undermining democratic, secular governance? The response from politicians has been to lean heavily on internet service providers, making them do more to remove jihadi material. This approach is regarded as unjustifiable censorship by critics, including the Index on Censorship, which has argued for the right of people to decide for themselves whether they view such content. Corporate censorship </w:t>
      </w:r>
      <w:proofErr w:type="gramStart"/>
      <w:r>
        <w:t>For</w:t>
      </w:r>
      <w:proofErr w:type="gramEnd"/>
      <w:r>
        <w:t xml:space="preserve"> their part</w:t>
      </w:r>
      <w:r w:rsidRPr="001D562D">
        <w:rPr>
          <w:rStyle w:val="StyleUnderline"/>
        </w:rPr>
        <w:t>, social media companies</w:t>
      </w:r>
      <w:r>
        <w:t xml:space="preserve"> such as Twitter </w:t>
      </w:r>
      <w:r w:rsidRPr="001D562D">
        <w:rPr>
          <w:rStyle w:val="StyleUnderline"/>
        </w:rPr>
        <w:t>have been taking down accounts linked to IS,</w:t>
      </w:r>
      <w:r>
        <w:t xml:space="preserve"> even though employees have been threatened with death for doing so. And YouTube has been working hard to remove jihadi material that glorifies violence. But if you’re determined to find a video of an IS beheading, you will find one. One student casually remarked to me during a recent lecture that he’d watched a beheading video only a few nights earlier, in rather the same way as if he might have mentioned that he’d caught up on an episode of The Simpsons. There are some who passionately believe that such videos should remain accessible. The Index on Censorship argues that allowing governments or media corporations to decide who watches what is the start of a process that leads, ultimately, to the muzzling of dissent and difference. Those who believe this content shouldn’t be viewed can urge others not to watch it, as Twitter users did in August with the #</w:t>
      </w:r>
      <w:proofErr w:type="spellStart"/>
      <w:r>
        <w:t>ISISmediablackout</w:t>
      </w:r>
      <w:proofErr w:type="spellEnd"/>
      <w:r>
        <w:t xml:space="preserve"> hashtag. Still, while one or more people can choose not to look, the content will still be available unless politicians take action. And as Cameron ponders just how he should do that in 2015 without triggering accusations of censorship, he could consider a lesson in recent British history. The oxygen of publicity The British government formally ended a high-profile dalliance with censorship 20 years ago when it lifted restrictions on how the media could report the Troubles in Northern Ireland. From 1988 to 1994, broadcasters were banned from airing the words spoken directly by the Irish Republican party, Sinn Fein, and by specified paramilitary </w:t>
      </w:r>
      <w:proofErr w:type="spellStart"/>
      <w:r>
        <w:t>organisations</w:t>
      </w:r>
      <w:proofErr w:type="spellEnd"/>
      <w:r>
        <w:t xml:space="preserve">. As it turned out, broadcasters could use actors and reported speech to convey the content of such </w:t>
      </w:r>
      <w:proofErr w:type="spellStart"/>
      <w:r>
        <w:t>organisations</w:t>
      </w:r>
      <w:proofErr w:type="spellEnd"/>
      <w:r>
        <w:t xml:space="preserve">. Interviews with Sinn Fein’s leader Gerry Adams were televised and his exact words broadcast, just with the voice of an actor dubbed over the top. This all prompted questions about just how the law was depriving Sinn Fein and other </w:t>
      </w:r>
      <w:proofErr w:type="spellStart"/>
      <w:r>
        <w:t>organisations</w:t>
      </w:r>
      <w:proofErr w:type="spellEnd"/>
      <w:r>
        <w:t xml:space="preserve"> of what Margaret Thatcher termed the “oxygen of publicity”. Since then, the digital revolution has transformed the media, enabling terrorists to reach new audiences. By setting up a social media account, </w:t>
      </w:r>
      <w:proofErr w:type="spellStart"/>
      <w:r>
        <w:t>jihadis</w:t>
      </w:r>
      <w:proofErr w:type="spellEnd"/>
      <w:r>
        <w:t xml:space="preserve"> can immediately give themselves a voice with a reach that is potentially global. As a result the UK government is now engaged in a similar battle to that which took place during the Troubles, but the goalposts have been significantly widened. Last month, Cameron announced he wants companies to be more proactive in taking down “harmful material”. He also called for stronger filters and an on-screen button to report jihadi material. Talk of filters induces queasiness in the anti-censorship lobby – and for good reason. Censorship of the web is regularly used by repressive regimes to retain control over what is said online. But the trouble for those who oppose such restrictions is that a traditional argument against censorship has been undermined – arguably by Twitter more than any other </w:t>
      </w:r>
      <w:proofErr w:type="spellStart"/>
      <w:r>
        <w:t>organisation</w:t>
      </w:r>
      <w:proofErr w:type="spellEnd"/>
      <w:r>
        <w:t xml:space="preserve">. Social media often means that debate is conducted via short statements that contain emotional responses. Abbreviated words, images and hashtags often replace reasoned discourse. Almost by design, Twitter is not conducive to the sort of patient argument needed to express a controversial opinion and justify it to your critics. </w:t>
      </w:r>
      <w:r w:rsidRPr="001D562D">
        <w:rPr>
          <w:rStyle w:val="StyleUnderline"/>
        </w:rPr>
        <w:t>So world leaders have started running out of options. The indicators are that they won’t leave it to chance this year and that censorship will continue to be deployed through a combination of government and corporate activity</w:t>
      </w:r>
      <w:r>
        <w:t>. What started in a panic in 2014, will become something altogether more structured and powerful in the 12 months to come.</w:t>
      </w:r>
    </w:p>
    <w:p w:rsidR="00D119DF" w:rsidRDefault="00D119DF" w:rsidP="00D119DF">
      <w:pPr>
        <w:pStyle w:val="Heading4"/>
      </w:pPr>
      <w:r>
        <w:t>ISIS uses the internet as a means of recruiting and financial support</w:t>
      </w:r>
    </w:p>
    <w:p w:rsidR="00D119DF" w:rsidRPr="001D562D" w:rsidRDefault="00D119DF" w:rsidP="00D119DF">
      <w:proofErr w:type="spellStart"/>
      <w:r w:rsidRPr="001C1EC6">
        <w:rPr>
          <w:rStyle w:val="Style13ptBold"/>
        </w:rPr>
        <w:t>Ajnaili</w:t>
      </w:r>
      <w:proofErr w:type="spellEnd"/>
      <w:r w:rsidRPr="001C1EC6">
        <w:rPr>
          <w:rStyle w:val="Style13ptBold"/>
        </w:rPr>
        <w:t xml:space="preserve"> 2014</w:t>
      </w:r>
      <w:r>
        <w:t xml:space="preserve"> (Mustapha; How ISIS conquered social media; June 24; english.alarabiya.net/en/media/digital/2014/06/24/How-has-ISIS-conquered-social-media-.html; kdf)</w:t>
      </w:r>
    </w:p>
    <w:p w:rsidR="00D119DF" w:rsidRDefault="00D119DF" w:rsidP="00D119DF">
      <w:r>
        <w:t xml:space="preserve">After seizing swathes of land in Iraq and Syria, the Al-Qaeda-inspired </w:t>
      </w:r>
      <w:r w:rsidRPr="001D562D">
        <w:rPr>
          <w:rStyle w:val="StyleUnderline"/>
        </w:rPr>
        <w:t>I</w:t>
      </w:r>
      <w:r>
        <w:t xml:space="preserve">slamic </w:t>
      </w:r>
      <w:r w:rsidRPr="001D562D">
        <w:rPr>
          <w:rStyle w:val="StyleUnderline"/>
        </w:rPr>
        <w:t>S</w:t>
      </w:r>
      <w:r>
        <w:t xml:space="preserve">tate of </w:t>
      </w:r>
      <w:r w:rsidRPr="001D562D">
        <w:rPr>
          <w:rStyle w:val="StyleUnderline"/>
        </w:rPr>
        <w:t>I</w:t>
      </w:r>
      <w:r>
        <w:t xml:space="preserve">raq and </w:t>
      </w:r>
      <w:r w:rsidRPr="001D562D">
        <w:rPr>
          <w:rStyle w:val="StyleUnderline"/>
        </w:rPr>
        <w:t>S</w:t>
      </w:r>
      <w:r>
        <w:t xml:space="preserve">yria </w:t>
      </w:r>
      <w:r w:rsidRPr="001D562D">
        <w:rPr>
          <w:rStyle w:val="StyleUnderline"/>
        </w:rPr>
        <w:t>is expanding its presence on social media, using sophisticated techniques to recruit fighters, spread its propaganda and garner financial support.</w:t>
      </w:r>
      <w:r>
        <w:rPr>
          <w:rStyle w:val="StyleUnderline"/>
        </w:rPr>
        <w:t xml:space="preserve"> </w:t>
      </w:r>
      <w:r w:rsidRPr="001D562D">
        <w:rPr>
          <w:rStyle w:val="StyleUnderline"/>
        </w:rPr>
        <w:t>One of these techniques is a Twitter application</w:t>
      </w:r>
      <w:r>
        <w:t xml:space="preserve"> called “</w:t>
      </w:r>
      <w:proofErr w:type="spellStart"/>
      <w:r>
        <w:t>Fajr</w:t>
      </w:r>
      <w:proofErr w:type="spellEnd"/>
      <w:r>
        <w:t xml:space="preserve"> al-</w:t>
      </w:r>
      <w:proofErr w:type="spellStart"/>
      <w:r>
        <w:t>Bashaer</w:t>
      </w:r>
      <w:proofErr w:type="spellEnd"/>
      <w:r>
        <w:t xml:space="preserve">,” or “Dawn of Good Tidings” (@Fajr991). </w:t>
      </w:r>
      <w:r w:rsidRPr="001D562D">
        <w:rPr>
          <w:rStyle w:val="StyleUnderline"/>
        </w:rPr>
        <w:t>The app</w:t>
      </w:r>
      <w:r>
        <w:t xml:space="preserve">lication - flagged by Twitter as “potentially harmful” </w:t>
      </w:r>
      <w:r w:rsidRPr="001D562D">
        <w:rPr>
          <w:rStyle w:val="StyleUnderline"/>
        </w:rPr>
        <w:t>- requests user data and personal information.</w:t>
      </w:r>
      <w:r>
        <w:t xml:space="preserve"> After downloading it</w:t>
      </w:r>
      <w:r w:rsidRPr="001D562D">
        <w:rPr>
          <w:rStyle w:val="StyleUnderline"/>
        </w:rPr>
        <w:t>, the app sends news and updates on ISIS fighting in Syria and Iraq.</w:t>
      </w:r>
      <w:r>
        <w:rPr>
          <w:rStyle w:val="StyleUnderline"/>
        </w:rPr>
        <w:t xml:space="preserve"> </w:t>
      </w:r>
      <w:r>
        <w:t xml:space="preserve">A recent report estimates that </w:t>
      </w:r>
      <w:r w:rsidRPr="001D562D">
        <w:rPr>
          <w:rStyle w:val="StyleUnderline"/>
        </w:rPr>
        <w:t>hundreds of users have subscribed to the app</w:t>
      </w:r>
      <w:r>
        <w:t>lication on the internet or their Android smart phones using the Google Play store.</w:t>
      </w:r>
    </w:p>
    <w:p w:rsidR="00D119DF" w:rsidRPr="00C7593C" w:rsidRDefault="00D119DF" w:rsidP="00D119DF">
      <w:pPr>
        <w:pStyle w:val="Heading4"/>
        <w:rPr>
          <w:rFonts w:cs="Times New Roman"/>
        </w:rPr>
      </w:pPr>
      <w:r w:rsidRPr="00C7593C">
        <w:rPr>
          <w:rFonts w:cs="Times New Roman"/>
        </w:rPr>
        <w:t xml:space="preserve">ISIS spurs CBW terrorism </w:t>
      </w:r>
    </w:p>
    <w:p w:rsidR="00D119DF" w:rsidRPr="00C7593C" w:rsidRDefault="00D119DF" w:rsidP="00D119DF">
      <w:proofErr w:type="spellStart"/>
      <w:r w:rsidRPr="00C7593C">
        <w:rPr>
          <w:rStyle w:val="Style13ptBold"/>
        </w:rPr>
        <w:t>Budowsky</w:t>
      </w:r>
      <w:proofErr w:type="spellEnd"/>
      <w:r w:rsidRPr="00C7593C">
        <w:rPr>
          <w:rStyle w:val="Style13ptBold"/>
        </w:rPr>
        <w:t xml:space="preserve"> 14</w:t>
      </w:r>
      <w:r w:rsidRPr="00C7593C">
        <w:t xml:space="preserve"> (LL.M. degree in international financial law from the London School of Economics, aide to former Sen. Lloyd Bentsen and Bill Alexander - chief deputy majority whip of the House Brent </w:t>
      </w:r>
      <w:proofErr w:type="spellStart"/>
      <w:r w:rsidRPr="00C7593C">
        <w:t>Budowsky</w:t>
      </w:r>
      <w:proofErr w:type="spellEnd"/>
      <w:r w:rsidRPr="00C7593C">
        <w:t xml:space="preserve">, </w:t>
      </w:r>
      <w:proofErr w:type="spellStart"/>
      <w:r w:rsidRPr="00C7593C">
        <w:t>Budowsky</w:t>
      </w:r>
      <w:proofErr w:type="spellEnd"/>
      <w:r w:rsidRPr="00C7593C">
        <w:t>: ISIS poses nuclear 9/11 threat, http://thehill.com/opinion/brent-budowsky/215603-brent-budowsky-isis-poses-9-11-scope-threat)</w:t>
      </w:r>
    </w:p>
    <w:p w:rsidR="00D119DF" w:rsidRPr="00254693" w:rsidRDefault="00D119DF" w:rsidP="00D119DF">
      <w:pPr>
        <w:rPr>
          <w:sz w:val="16"/>
        </w:rPr>
      </w:pPr>
      <w:r w:rsidRPr="00254693">
        <w:rPr>
          <w:sz w:val="16"/>
        </w:rPr>
        <w:t>I vehemently opposed the misguided Iraq War from the moment it was proposed by former President George W. Bush and have never been a neoconservative, warmonger or super-hawk. But aggressive action against ISIS is urgently needed.</w:t>
      </w:r>
      <w:r w:rsidRPr="00254693">
        <w:rPr>
          <w:rStyle w:val="StyleUnderline"/>
        </w:rPr>
        <w:t xml:space="preserve"> </w:t>
      </w:r>
      <w:r w:rsidRPr="00254693">
        <w:rPr>
          <w:rStyle w:val="StyleUnderline"/>
          <w:highlight w:val="yellow"/>
        </w:rPr>
        <w:t>ISIS has</w:t>
      </w:r>
      <w:r w:rsidRPr="00254693">
        <w:rPr>
          <w:rStyle w:val="StyleUnderline"/>
        </w:rPr>
        <w:t xml:space="preserve"> stated its </w:t>
      </w:r>
      <w:r w:rsidRPr="00254693">
        <w:rPr>
          <w:rStyle w:val="StyleUnderline"/>
          <w:highlight w:val="yellow"/>
        </w:rPr>
        <w:t>intent</w:t>
      </w:r>
      <w:r w:rsidRPr="00254693">
        <w:rPr>
          <w:rStyle w:val="StyleUnderline"/>
        </w:rPr>
        <w:t xml:space="preserve">ion </w:t>
      </w:r>
      <w:r w:rsidRPr="00254693">
        <w:rPr>
          <w:rStyle w:val="StyleUnderline"/>
          <w:highlight w:val="yellow"/>
        </w:rPr>
        <w:t xml:space="preserve">to attack the </w:t>
      </w:r>
      <w:r w:rsidRPr="00254693">
        <w:rPr>
          <w:rStyle w:val="Emphasis"/>
          <w:highlight w:val="yellow"/>
        </w:rPr>
        <w:t>U</w:t>
      </w:r>
      <w:r w:rsidRPr="00254693">
        <w:rPr>
          <w:sz w:val="16"/>
        </w:rPr>
        <w:t xml:space="preserve">nited </w:t>
      </w:r>
      <w:r w:rsidRPr="00254693">
        <w:rPr>
          <w:rStyle w:val="Emphasis"/>
          <w:highlight w:val="yellow"/>
        </w:rPr>
        <w:t>S</w:t>
      </w:r>
      <w:r w:rsidRPr="00254693">
        <w:rPr>
          <w:sz w:val="16"/>
        </w:rPr>
        <w:t xml:space="preserve">tates and Europe to </w:t>
      </w:r>
      <w:r w:rsidRPr="00254693">
        <w:rPr>
          <w:rStyle w:val="StyleUnderline"/>
        </w:rPr>
        <w:t>advance its evil, messianic and genocidal ideology and ambitions</w:t>
      </w:r>
      <w:r w:rsidRPr="00254693">
        <w:rPr>
          <w:sz w:val="16"/>
        </w:rPr>
        <w:t xml:space="preserve">. </w:t>
      </w:r>
      <w:r w:rsidRPr="00254693">
        <w:rPr>
          <w:rStyle w:val="StyleUnderline"/>
          <w:highlight w:val="yellow"/>
        </w:rPr>
        <w:t xml:space="preserve">ISIS </w:t>
      </w:r>
      <w:r w:rsidRPr="00254693">
        <w:rPr>
          <w:rStyle w:val="Emphasis"/>
          <w:highlight w:val="yellow"/>
        </w:rPr>
        <w:t>has the money</w:t>
      </w:r>
      <w:r w:rsidRPr="00254693">
        <w:rPr>
          <w:rStyle w:val="StyleUnderline"/>
          <w:highlight w:val="yellow"/>
        </w:rPr>
        <w:t xml:space="preserve"> to purchase the most </w:t>
      </w:r>
      <w:r w:rsidRPr="00254693">
        <w:rPr>
          <w:rStyle w:val="Emphasis"/>
          <w:highlight w:val="yellow"/>
        </w:rPr>
        <w:t>deadly weapons</w:t>
      </w:r>
      <w:r w:rsidRPr="00254693">
        <w:rPr>
          <w:sz w:val="16"/>
        </w:rPr>
        <w:t xml:space="preserve"> in the world, </w:t>
      </w:r>
      <w:r w:rsidRPr="00254693">
        <w:rPr>
          <w:rStyle w:val="StyleUnderline"/>
          <w:highlight w:val="yellow"/>
        </w:rPr>
        <w:t>and</w:t>
      </w:r>
      <w:r w:rsidRPr="00254693">
        <w:rPr>
          <w:rStyle w:val="StyleUnderline"/>
        </w:rPr>
        <w:t xml:space="preserve"> has recruited American and European traitors</w:t>
      </w:r>
      <w:r w:rsidRPr="00254693">
        <w:rPr>
          <w:sz w:val="16"/>
        </w:rPr>
        <w:t xml:space="preserve"> </w:t>
      </w:r>
      <w:r w:rsidRPr="00254693">
        <w:rPr>
          <w:rStyle w:val="StyleUnderline"/>
        </w:rPr>
        <w:t xml:space="preserve">with </w:t>
      </w:r>
      <w:r w:rsidRPr="00254693">
        <w:rPr>
          <w:rStyle w:val="Emphasis"/>
          <w:highlight w:val="yellow"/>
        </w:rPr>
        <w:t>above-average capability</w:t>
      </w:r>
      <w:r w:rsidRPr="00254693">
        <w:rPr>
          <w:rStyle w:val="StyleUnderline"/>
          <w:highlight w:val="yellow"/>
        </w:rPr>
        <w:t xml:space="preserve"> to execute</w:t>
      </w:r>
      <w:r w:rsidRPr="00254693">
        <w:rPr>
          <w:rStyle w:val="StyleUnderline"/>
        </w:rPr>
        <w:t xml:space="preserve"> an attack. The odds that ISIS can obtain </w:t>
      </w:r>
      <w:r w:rsidRPr="00254693">
        <w:rPr>
          <w:rStyle w:val="Emphasis"/>
          <w:highlight w:val="yellow"/>
        </w:rPr>
        <w:t>nuclear, chemical, biological</w:t>
      </w:r>
      <w:r w:rsidRPr="00254693">
        <w:rPr>
          <w:sz w:val="16"/>
        </w:rPr>
        <w:t xml:space="preserve"> </w:t>
      </w:r>
      <w:r w:rsidRPr="00254693">
        <w:rPr>
          <w:rStyle w:val="StyleUnderline"/>
        </w:rPr>
        <w:t xml:space="preserve">or other forms of </w:t>
      </w:r>
      <w:r w:rsidRPr="00254693">
        <w:rPr>
          <w:rStyle w:val="StyleUnderline"/>
          <w:highlight w:val="yellow"/>
        </w:rPr>
        <w:t>mass destruction</w:t>
      </w:r>
      <w:r w:rsidRPr="00254693">
        <w:rPr>
          <w:rStyle w:val="StyleUnderline"/>
        </w:rPr>
        <w:t xml:space="preserve"> weapons are</w:t>
      </w:r>
      <w:r w:rsidRPr="00254693">
        <w:rPr>
          <w:sz w:val="16"/>
        </w:rPr>
        <w:t xml:space="preserve"> </w:t>
      </w:r>
      <w:r w:rsidRPr="00254693">
        <w:rPr>
          <w:rStyle w:val="StyleUnderline"/>
        </w:rPr>
        <w:t>impossible to ascertain but</w:t>
      </w:r>
      <w:r w:rsidRPr="00254693">
        <w:rPr>
          <w:sz w:val="16"/>
        </w:rPr>
        <w:t xml:space="preserve"> in a world of vast illegal arms trafficking, with so many corrupt officials in nations possessing arsenals of destruction, </w:t>
      </w:r>
      <w:r w:rsidRPr="00254693">
        <w:rPr>
          <w:rStyle w:val="Emphasis"/>
          <w:highlight w:val="yellow"/>
        </w:rPr>
        <w:t>the danger is real</w:t>
      </w:r>
      <w:r w:rsidRPr="00254693">
        <w:rPr>
          <w:sz w:val="16"/>
        </w:rPr>
        <w:t xml:space="preserve">. </w:t>
      </w:r>
      <w:r w:rsidRPr="00254693">
        <w:rPr>
          <w:rStyle w:val="StyleUnderline"/>
        </w:rPr>
        <w:t>The fact that WMD scares prior to the Iraq War ranged from mistaken to deceitful does not mean that the WMD danger does not exist today. It does.</w:t>
      </w:r>
      <w:r w:rsidRPr="00254693">
        <w:rPr>
          <w:sz w:val="16"/>
        </w:rPr>
        <w:t xml:space="preserve"> I applaud the recent actions taken by President Obama. Obama’s airstrikes saved tens of thousands of Yazidis from genocide, took back the Mosul Dam from ISIS and saved countless Iraqis, Kurds and Syrians from slaughter. The airstrikes inflicted material damage to ISIS. The diplomacy of Obama and Secretary of State John Kerry contributed mightily to the replacement of a disastrous Iraqi government by a government can unite Iraqi Sunnis, Shiites and Kurds. The Obama-Kerry initiatives will lead to the creation of a stable Afghan government and avoid the collapse that was possible after the recent controversial Afghan elections. These are real successes. In the current political climate, Obama seems to get credit for nothing, but he deserves great credit for some important successes in recent weeks. And yet </w:t>
      </w:r>
      <w:r w:rsidRPr="00254693">
        <w:rPr>
          <w:rStyle w:val="StyleUnderline"/>
        </w:rPr>
        <w:t>the danger of ISIS pulling off a nuclear, chemical, biological or other mass death</w:t>
      </w:r>
      <w:r w:rsidRPr="00254693">
        <w:rPr>
          <w:sz w:val="16"/>
        </w:rPr>
        <w:t xml:space="preserve"> 9/11-style </w:t>
      </w:r>
      <w:r w:rsidRPr="00254693">
        <w:rPr>
          <w:rStyle w:val="StyleUnderline"/>
        </w:rPr>
        <w:t>attack</w:t>
      </w:r>
      <w:r w:rsidRPr="00254693">
        <w:rPr>
          <w:sz w:val="16"/>
        </w:rPr>
        <w:t xml:space="preserve"> </w:t>
      </w:r>
      <w:r w:rsidRPr="00254693">
        <w:rPr>
          <w:rStyle w:val="StyleUnderline"/>
        </w:rPr>
        <w:t>in a major American</w:t>
      </w:r>
      <w:r w:rsidRPr="00254693">
        <w:rPr>
          <w:sz w:val="16"/>
        </w:rPr>
        <w:t xml:space="preserve"> or European city </w:t>
      </w:r>
      <w:r w:rsidRPr="00254693">
        <w:rPr>
          <w:rStyle w:val="StyleUnderline"/>
        </w:rPr>
        <w:t>is real</w:t>
      </w:r>
      <w:r w:rsidRPr="00254693">
        <w:rPr>
          <w:sz w:val="16"/>
        </w:rPr>
        <w:t xml:space="preserve">. </w:t>
      </w:r>
      <w:r w:rsidRPr="00254693">
        <w:rPr>
          <w:rStyle w:val="StyleUnderline"/>
          <w:highlight w:val="yellow"/>
        </w:rPr>
        <w:t>Even with dirty or primitive WMD</w:t>
      </w:r>
      <w:r w:rsidRPr="00254693">
        <w:rPr>
          <w:rStyle w:val="StyleUnderline"/>
        </w:rPr>
        <w:t xml:space="preserve"> weapons</w:t>
      </w:r>
      <w:r w:rsidRPr="00254693">
        <w:rPr>
          <w:sz w:val="16"/>
        </w:rPr>
        <w:t xml:space="preserve">, </w:t>
      </w:r>
      <w:r w:rsidRPr="00254693">
        <w:rPr>
          <w:rStyle w:val="StyleUnderline"/>
          <w:highlight w:val="yellow"/>
        </w:rPr>
        <w:t>the</w:t>
      </w:r>
      <w:r w:rsidRPr="00254693">
        <w:rPr>
          <w:sz w:val="16"/>
        </w:rPr>
        <w:t xml:space="preserve"> casualty </w:t>
      </w:r>
      <w:r w:rsidRPr="00254693">
        <w:rPr>
          <w:rStyle w:val="StyleUnderline"/>
          <w:highlight w:val="yellow"/>
        </w:rPr>
        <w:t xml:space="preserve">totals could be </w:t>
      </w:r>
      <w:r w:rsidRPr="00254693">
        <w:rPr>
          <w:rStyle w:val="Emphasis"/>
          <w:highlight w:val="yellow"/>
        </w:rPr>
        <w:t>catastrophic</w:t>
      </w:r>
      <w:r w:rsidRPr="00254693">
        <w:rPr>
          <w:rStyle w:val="StyleUnderline"/>
        </w:rPr>
        <w:t xml:space="preserve">. ISIS must be defeated and destroyed. </w:t>
      </w:r>
      <w:r w:rsidRPr="00254693">
        <w:rPr>
          <w:sz w:val="16"/>
        </w:rPr>
        <w:t>This will not be achieved with “boots on the ground” proxies from Iraqi or Kurd forces alone, though Kurdish forces should immediately receive strong military assistance.</w:t>
      </w:r>
    </w:p>
    <w:p w:rsidR="00D119DF" w:rsidRDefault="00D119DF" w:rsidP="00D119DF">
      <w:pPr>
        <w:pStyle w:val="Heading4"/>
      </w:pPr>
      <w:r>
        <w:t>Extinction</w:t>
      </w:r>
    </w:p>
    <w:p w:rsidR="00D119DF" w:rsidRDefault="00D119DF" w:rsidP="00D119DF">
      <w:proofErr w:type="spellStart"/>
      <w:r>
        <w:rPr>
          <w:rStyle w:val="Style13ptBold"/>
        </w:rPr>
        <w:t>Mhyrvold</w:t>
      </w:r>
      <w:proofErr w:type="spellEnd"/>
      <w:r>
        <w:rPr>
          <w:rStyle w:val="Style13ptBold"/>
        </w:rPr>
        <w:t xml:space="preserve"> 13</w:t>
      </w:r>
      <w:r>
        <w:t xml:space="preserve"> (Nathan, Began college at age 14, BS and Masters from UCLA, Masters and PhD, Princeton "Strategic Terrorism: A Call to Action," Working Draft, The </w:t>
      </w:r>
      <w:proofErr w:type="spellStart"/>
      <w:r>
        <w:t>Lawfare</w:t>
      </w:r>
      <w:proofErr w:type="spellEnd"/>
      <w:r>
        <w:t xml:space="preserve"> Research Paper Series Research paper </w:t>
      </w:r>
      <w:proofErr w:type="gramStart"/>
      <w:r>
        <w:t>NO .</w:t>
      </w:r>
      <w:proofErr w:type="gramEnd"/>
      <w:r>
        <w:t xml:space="preserve"> 2 – 2013, </w:t>
      </w:r>
      <w:hyperlink r:id="rId7" w:tgtFrame="_blank" w:history="1">
        <w:r>
          <w:rPr>
            <w:rStyle w:val="Hyperlink"/>
          </w:rPr>
          <w:t>http://papers.ssrn.com/sol3/papers.cfm?abstract_id=2290382</w:t>
        </w:r>
      </w:hyperlink>
      <w:r>
        <w:t>)</w:t>
      </w:r>
    </w:p>
    <w:p w:rsidR="00D119DF" w:rsidRDefault="00D119DF" w:rsidP="00D119DF"/>
    <w:p w:rsidR="00D119DF" w:rsidRDefault="00D119DF" w:rsidP="00D119DF">
      <w:pPr>
        <w:rPr>
          <w:rStyle w:val="StyleUnderline"/>
        </w:rPr>
      </w:pPr>
      <w:r>
        <w:rPr>
          <w:rStyle w:val="StyleUnderline"/>
        </w:rPr>
        <w:t xml:space="preserve">A technologically sophisticated </w:t>
      </w:r>
      <w:r>
        <w:rPr>
          <w:rStyle w:val="StyleUnderline"/>
          <w:highlight w:val="yellow"/>
        </w:rPr>
        <w:t>terrorist</w:t>
      </w:r>
      <w:r>
        <w:rPr>
          <w:rStyle w:val="StyleUnderline"/>
        </w:rPr>
        <w:t xml:space="preserve"> group </w:t>
      </w:r>
      <w:r>
        <w:rPr>
          <w:rStyle w:val="StyleUnderline"/>
          <w:highlight w:val="yellow"/>
        </w:rPr>
        <w:t>could develop</w:t>
      </w:r>
      <w:r>
        <w:rPr>
          <w:rStyle w:val="StyleUnderline"/>
        </w:rPr>
        <w:t xml:space="preserve"> such </w:t>
      </w:r>
      <w:r>
        <w:rPr>
          <w:rStyle w:val="StyleUnderline"/>
          <w:highlight w:val="yellow"/>
        </w:rPr>
        <w:t>a virus and kill</w:t>
      </w:r>
      <w:r>
        <w:rPr>
          <w:rStyle w:val="StyleUnderline"/>
        </w:rPr>
        <w:t xml:space="preserve"> </w:t>
      </w:r>
      <w:r>
        <w:rPr>
          <w:sz w:val="16"/>
        </w:rPr>
        <w:t xml:space="preserve">a large part of </w:t>
      </w:r>
      <w:r>
        <w:rPr>
          <w:rStyle w:val="StyleUnderline"/>
          <w:highlight w:val="yellow"/>
        </w:rPr>
        <w:t>humanity</w:t>
      </w:r>
      <w:r>
        <w:rPr>
          <w:sz w:val="16"/>
        </w:rPr>
        <w:t xml:space="preserve"> with it. Indeed, </w:t>
      </w:r>
      <w:r>
        <w:rPr>
          <w:rStyle w:val="StyleUnderline"/>
        </w:rPr>
        <w:t>terrorists may not have to develop it themselves</w:t>
      </w:r>
      <w:r>
        <w:rPr>
          <w:sz w:val="16"/>
        </w:rPr>
        <w:t xml:space="preserve">: some scientist may do so first and publish the details. Given the rate at which biologists are making discoveries about viruses and the immune system, at some point in the near future, </w:t>
      </w:r>
      <w:r>
        <w:rPr>
          <w:rStyle w:val="StyleUnderline"/>
        </w:rPr>
        <w:t xml:space="preserve">someone may create </w:t>
      </w:r>
      <w:r>
        <w:rPr>
          <w:rStyle w:val="StyleUnderline"/>
          <w:highlight w:val="yellow"/>
        </w:rPr>
        <w:t>artificial pathogens</w:t>
      </w:r>
      <w:r>
        <w:rPr>
          <w:rStyle w:val="StyleUnderline"/>
        </w:rPr>
        <w:t xml:space="preserve"> that </w:t>
      </w:r>
      <w:r>
        <w:rPr>
          <w:rStyle w:val="StyleUnderline"/>
          <w:highlight w:val="yellow"/>
        </w:rPr>
        <w:t xml:space="preserve">could </w:t>
      </w:r>
      <w:r>
        <w:rPr>
          <w:rStyle w:val="Emphasis"/>
          <w:highlight w:val="yellow"/>
        </w:rPr>
        <w:t>drive the human race to extinction</w:t>
      </w:r>
      <w:r>
        <w:rPr>
          <w:sz w:val="16"/>
        </w:rPr>
        <w:t xml:space="preserve">. Indeed, </w:t>
      </w:r>
      <w:r>
        <w:rPr>
          <w:rStyle w:val="StyleUnderline"/>
        </w:rPr>
        <w:t>a detailed species-elimination plan of this nature was openly proposed in a scientific journal</w:t>
      </w:r>
      <w:r>
        <w:rPr>
          <w:sz w:val="16"/>
        </w:rPr>
        <w:t xml:space="preserve">. The ostensible purpose of that particular research was to suggest a way to extirpate the malaria mosquito, but similar techniques could be directed toward humans.16 </w:t>
      </w:r>
      <w:proofErr w:type="gramStart"/>
      <w:r>
        <w:rPr>
          <w:sz w:val="16"/>
        </w:rPr>
        <w:t>When</w:t>
      </w:r>
      <w:proofErr w:type="gramEnd"/>
      <w:r>
        <w:rPr>
          <w:sz w:val="16"/>
        </w:rPr>
        <w:t xml:space="preserve"> I’ve talked to molecular </w:t>
      </w:r>
      <w:r>
        <w:rPr>
          <w:rStyle w:val="StyleUnderline"/>
          <w:highlight w:val="yellow"/>
        </w:rPr>
        <w:t>biologists</w:t>
      </w:r>
      <w:r>
        <w:rPr>
          <w:sz w:val="16"/>
        </w:rPr>
        <w:t xml:space="preserve"> about this method, they </w:t>
      </w:r>
      <w:r>
        <w:rPr>
          <w:rStyle w:val="StyleUnderline"/>
          <w:highlight w:val="yellow"/>
        </w:rPr>
        <w:t>are</w:t>
      </w:r>
      <w:r>
        <w:rPr>
          <w:rStyle w:val="StyleUnderline"/>
        </w:rPr>
        <w:t xml:space="preserve"> </w:t>
      </w:r>
      <w:r>
        <w:rPr>
          <w:rStyle w:val="StyleUnderline"/>
          <w:highlight w:val="yellow"/>
        </w:rPr>
        <w:t>quick to point out that it is</w:t>
      </w:r>
      <w:r>
        <w:rPr>
          <w:rStyle w:val="StyleUnderline"/>
        </w:rPr>
        <w:t xml:space="preserve"> slow and </w:t>
      </w:r>
      <w:r>
        <w:rPr>
          <w:rStyle w:val="StyleUnderline"/>
          <w:highlight w:val="yellow"/>
        </w:rPr>
        <w:t>easily detectable and could be fought with biotech</w:t>
      </w:r>
      <w:r>
        <w:rPr>
          <w:rStyle w:val="StyleUnderline"/>
        </w:rPr>
        <w:t xml:space="preserve"> remedies</w:t>
      </w:r>
      <w:r>
        <w:rPr>
          <w:sz w:val="16"/>
        </w:rPr>
        <w:t xml:space="preserve">. </w:t>
      </w:r>
      <w:r>
        <w:rPr>
          <w:rStyle w:val="StyleUnderline"/>
          <w:highlight w:val="yellow"/>
        </w:rPr>
        <w:t>If you challenge them to come up with improvements to the suggested attack plan, however, they have plenty of ideas</w:t>
      </w:r>
      <w:r>
        <w:rPr>
          <w:sz w:val="16"/>
          <w:highlight w:val="yellow"/>
        </w:rPr>
        <w:t>.</w:t>
      </w:r>
      <w:r>
        <w:rPr>
          <w:sz w:val="16"/>
        </w:rPr>
        <w:t xml:space="preserve"> </w:t>
      </w:r>
      <w:r>
        <w:rPr>
          <w:rStyle w:val="StyleUnderline"/>
          <w:highlight w:val="yellow"/>
        </w:rPr>
        <w:t>Modern biotechnology will</w:t>
      </w:r>
      <w:r>
        <w:rPr>
          <w:rStyle w:val="StyleUnderline"/>
        </w:rPr>
        <w:t xml:space="preserve"> soon </w:t>
      </w:r>
      <w:r>
        <w:rPr>
          <w:rStyle w:val="StyleUnderline"/>
          <w:highlight w:val="yellow"/>
        </w:rPr>
        <w:t>be capable</w:t>
      </w:r>
      <w:r>
        <w:rPr>
          <w:rStyle w:val="StyleUnderline"/>
        </w:rPr>
        <w:t xml:space="preserve">, if it is not already, </w:t>
      </w:r>
      <w:r>
        <w:rPr>
          <w:rStyle w:val="StyleUnderline"/>
          <w:highlight w:val="yellow"/>
        </w:rPr>
        <w:t>of bringing</w:t>
      </w:r>
      <w:r>
        <w:rPr>
          <w:rStyle w:val="StyleUnderline"/>
        </w:rPr>
        <w:t xml:space="preserve"> about </w:t>
      </w:r>
      <w:r>
        <w:rPr>
          <w:rStyle w:val="StyleUnderline"/>
          <w:highlight w:val="yellow"/>
        </w:rPr>
        <w:t>the demise of the human race</w:t>
      </w:r>
      <w:r>
        <w:rPr>
          <w:sz w:val="16"/>
        </w:rPr>
        <w:t xml:space="preserve">— </w:t>
      </w:r>
      <w:r>
        <w:rPr>
          <w:rStyle w:val="StyleUnderline"/>
        </w:rPr>
        <w:t>or at least of killing a sufficient number of people to end high-tech civilization and set humanity back 1,000 years or more.</w:t>
      </w:r>
      <w:r>
        <w:rPr>
          <w:sz w:val="16"/>
        </w:rPr>
        <w:t xml:space="preserve"> That terrorist groups could achieve this level of technological sophistication may seem far-fetched, but keep in mind that </w:t>
      </w:r>
      <w:r>
        <w:rPr>
          <w:rStyle w:val="StyleUnderline"/>
          <w:highlight w:val="yellow"/>
        </w:rPr>
        <w:t>it takes only a handful</w:t>
      </w:r>
      <w:r>
        <w:rPr>
          <w:rStyle w:val="StyleUnderline"/>
        </w:rPr>
        <w:t xml:space="preserve"> of individuals to accomplish these tasks</w:t>
      </w:r>
      <w:r>
        <w:rPr>
          <w:sz w:val="16"/>
        </w:rPr>
        <w:t xml:space="preserve">. </w:t>
      </w:r>
      <w:r>
        <w:rPr>
          <w:rStyle w:val="StyleUnderline"/>
        </w:rPr>
        <w:t>Never has lethal power of this potency been accessible to so few, so easily</w:t>
      </w:r>
      <w:r>
        <w:rPr>
          <w:sz w:val="16"/>
        </w:rPr>
        <w:t xml:space="preserve">. Even more dramatically than nuclear proliferation, modern biological science has frighteningly undermined the correlation between the lethality of a weapon and its cost, a fundamentally stabilizing mechanism throughout history. </w:t>
      </w:r>
      <w:r>
        <w:rPr>
          <w:rStyle w:val="StyleUnderline"/>
          <w:highlight w:val="yellow"/>
        </w:rPr>
        <w:t>Access to</w:t>
      </w:r>
      <w:r>
        <w:rPr>
          <w:sz w:val="16"/>
        </w:rPr>
        <w:t xml:space="preserve"> extremely lethal </w:t>
      </w:r>
      <w:r>
        <w:rPr>
          <w:rStyle w:val="StyleUnderline"/>
          <w:highlight w:val="yellow"/>
        </w:rPr>
        <w:t>agents</w:t>
      </w:r>
      <w:r>
        <w:rPr>
          <w:sz w:val="16"/>
          <w:highlight w:val="yellow"/>
        </w:rPr>
        <w:t>—</w:t>
      </w:r>
      <w:r>
        <w:rPr>
          <w:rStyle w:val="StyleUnderline"/>
          <w:highlight w:val="yellow"/>
        </w:rPr>
        <w:t>lethal enough to exterminate Homo sapiens</w:t>
      </w:r>
      <w:r>
        <w:rPr>
          <w:sz w:val="16"/>
          <w:highlight w:val="yellow"/>
        </w:rPr>
        <w:t>—</w:t>
      </w:r>
      <w:r>
        <w:rPr>
          <w:rStyle w:val="StyleUnderline"/>
          <w:highlight w:val="yellow"/>
        </w:rPr>
        <w:t>will be available to anybody</w:t>
      </w:r>
      <w:r>
        <w:rPr>
          <w:rStyle w:val="StyleUnderline"/>
        </w:rPr>
        <w:t xml:space="preserve"> with a solid background in biology, terrorists included.</w:t>
      </w:r>
    </w:p>
    <w:p w:rsidR="00D119DF" w:rsidRDefault="00D119DF" w:rsidP="00D119DF"/>
    <w:p w:rsidR="00D119DF" w:rsidRDefault="00D119DF" w:rsidP="00D119DF">
      <w:pPr>
        <w:pStyle w:val="Heading3"/>
      </w:pPr>
      <w:r>
        <w:t xml:space="preserve">  </w:t>
      </w:r>
      <w:proofErr w:type="spellStart"/>
      <w:proofErr w:type="gramStart"/>
      <w:r>
        <w:t>xt</w:t>
      </w:r>
      <w:proofErr w:type="spellEnd"/>
      <w:proofErr w:type="gramEnd"/>
      <w:r>
        <w:t xml:space="preserve"> – Yes ISIS uses Internet</w:t>
      </w:r>
    </w:p>
    <w:p w:rsidR="00D119DF" w:rsidRDefault="00D119DF" w:rsidP="00D119DF">
      <w:pPr>
        <w:pStyle w:val="Heading4"/>
      </w:pPr>
      <w:r>
        <w:t xml:space="preserve">FBI Director </w:t>
      </w:r>
      <w:proofErr w:type="spellStart"/>
      <w:r>
        <w:t>Comey</w:t>
      </w:r>
      <w:proofErr w:type="spellEnd"/>
      <w:r>
        <w:t xml:space="preserve"> – crackdown on the internet needed</w:t>
      </w:r>
    </w:p>
    <w:p w:rsidR="00D119DF" w:rsidRPr="00594F0F" w:rsidRDefault="00D119DF" w:rsidP="00D119DF">
      <w:r w:rsidRPr="001960F6">
        <w:rPr>
          <w:rStyle w:val="Style13ptBold"/>
        </w:rPr>
        <w:t>Hudson 2015</w:t>
      </w:r>
      <w:r>
        <w:t xml:space="preserve"> (John; FBI Director: For Would-Be Terrorists, Twitter is the ‘Devil on Their Shoulder’; Jul 8; foreignpolicy.com/2015/07/08/fbi-director-for-would-be-terrorists-twitter-is-the-devil-on-their-shoulder/; kdf)</w:t>
      </w:r>
    </w:p>
    <w:p w:rsidR="00D119DF" w:rsidRPr="001960F6" w:rsidRDefault="00D119DF" w:rsidP="00D119DF">
      <w:pPr>
        <w:rPr>
          <w:rStyle w:val="StyleUnderline"/>
        </w:rPr>
      </w:pPr>
      <w:r w:rsidRPr="001960F6">
        <w:rPr>
          <w:rStyle w:val="StyleUnderline"/>
        </w:rPr>
        <w:t xml:space="preserve">FBI Director James </w:t>
      </w:r>
      <w:proofErr w:type="spellStart"/>
      <w:r w:rsidRPr="001960F6">
        <w:rPr>
          <w:rStyle w:val="StyleUnderline"/>
        </w:rPr>
        <w:t>Comey</w:t>
      </w:r>
      <w:proofErr w:type="spellEnd"/>
      <w:r w:rsidRPr="001960F6">
        <w:rPr>
          <w:rStyle w:val="StyleUnderline"/>
        </w:rPr>
        <w:t xml:space="preserve"> accused Twitter of being the main conduit for Islamic State</w:t>
      </w:r>
      <w:r w:rsidRPr="001960F6">
        <w:rPr>
          <w:sz w:val="16"/>
        </w:rPr>
        <w:t xml:space="preserve"> recruitment on Wednesday and said </w:t>
      </w:r>
      <w:r w:rsidRPr="001960F6">
        <w:rPr>
          <w:rStyle w:val="StyleUnderline"/>
        </w:rPr>
        <w:t>the social media site amounted to the “devil on their shoulder”</w:t>
      </w:r>
      <w:r w:rsidRPr="001960F6">
        <w:rPr>
          <w:sz w:val="16"/>
        </w:rPr>
        <w:t xml:space="preserve"> for extremist sympathizers around the world. </w:t>
      </w:r>
      <w:r w:rsidRPr="001960F6">
        <w:rPr>
          <w:rStyle w:val="StyleUnderline"/>
        </w:rPr>
        <w:t>“ISIL is reaching out</w:t>
      </w:r>
      <w:r w:rsidRPr="001960F6">
        <w:rPr>
          <w:sz w:val="16"/>
        </w:rPr>
        <w:t xml:space="preserve">, primarily through Twitter, </w:t>
      </w:r>
      <w:r w:rsidRPr="001960F6">
        <w:rPr>
          <w:rStyle w:val="StyleUnderline"/>
        </w:rPr>
        <w:t>to about 21,000 English-language followers,”</w:t>
      </w:r>
      <w:r w:rsidRPr="001960F6">
        <w:rPr>
          <w:sz w:val="16"/>
        </w:rPr>
        <w:t xml:space="preserve"> </w:t>
      </w:r>
      <w:proofErr w:type="spellStart"/>
      <w:r w:rsidRPr="001960F6">
        <w:rPr>
          <w:sz w:val="16"/>
        </w:rPr>
        <w:t>Comey</w:t>
      </w:r>
      <w:proofErr w:type="spellEnd"/>
      <w:r w:rsidRPr="001960F6">
        <w:rPr>
          <w:sz w:val="16"/>
        </w:rPr>
        <w:t xml:space="preserve"> told the Senate Judiciary Committee, using an acronym for the extremist group. </w:t>
      </w:r>
      <w:r w:rsidRPr="001960F6">
        <w:rPr>
          <w:rStyle w:val="StyleUnderline"/>
        </w:rPr>
        <w:t>“It buzzes in their pocket</w:t>
      </w:r>
      <w:r w:rsidRPr="001960F6">
        <w:rPr>
          <w:sz w:val="16"/>
        </w:rPr>
        <w:t xml:space="preserve"> … a </w:t>
      </w:r>
      <w:r w:rsidRPr="001960F6">
        <w:rPr>
          <w:rStyle w:val="StyleUnderline"/>
        </w:rPr>
        <w:t xml:space="preserve">device, almost a devil on their shoulder, all day long saying, </w:t>
      </w:r>
      <w:r w:rsidRPr="001960F6">
        <w:rPr>
          <w:rStyle w:val="Emphasis"/>
        </w:rPr>
        <w:t xml:space="preserve">‘kill, kill, kill, </w:t>
      </w:r>
      <w:proofErr w:type="gramStart"/>
      <w:r w:rsidRPr="001960F6">
        <w:rPr>
          <w:rStyle w:val="Emphasis"/>
        </w:rPr>
        <w:t>kill</w:t>
      </w:r>
      <w:proofErr w:type="gramEnd"/>
      <w:r w:rsidRPr="001960F6">
        <w:rPr>
          <w:rStyle w:val="Emphasis"/>
        </w:rPr>
        <w:t>.</w:t>
      </w:r>
      <w:r w:rsidRPr="001960F6">
        <w:rPr>
          <w:sz w:val="16"/>
        </w:rPr>
        <w:t xml:space="preserve">’” </w:t>
      </w:r>
      <w:proofErr w:type="spellStart"/>
      <w:r w:rsidRPr="001960F6">
        <w:rPr>
          <w:sz w:val="16"/>
        </w:rPr>
        <w:t>Comey</w:t>
      </w:r>
      <w:proofErr w:type="spellEnd"/>
      <w:r w:rsidRPr="001960F6">
        <w:rPr>
          <w:sz w:val="16"/>
        </w:rPr>
        <w:t xml:space="preserve"> noted that the Islamic State’s recruitment techniques differ from al Qaeda’s, which invests more heavily in spectacular attacks against Western landmarks. The ISIS message is “two pronged: come to the so-called Caliphate … and if you can’t come, kill somebody where you are.” “I cannot see </w:t>
      </w:r>
      <w:proofErr w:type="gramStart"/>
      <w:r w:rsidRPr="001960F6">
        <w:rPr>
          <w:sz w:val="16"/>
        </w:rPr>
        <w:t>we</w:t>
      </w:r>
      <w:proofErr w:type="gramEnd"/>
      <w:r w:rsidRPr="001960F6">
        <w:rPr>
          <w:sz w:val="16"/>
        </w:rPr>
        <w:t xml:space="preserve"> stopping these indefinitely [sic],” he added. The FBI chief’s unusually pointed warning about one of the most successful American social media companies came during congressional testimony about the dangers of encryption technologies that prevent law enforcement from accessing data on Americans’ smartphones. In recent months, </w:t>
      </w:r>
      <w:r w:rsidRPr="001960F6">
        <w:rPr>
          <w:rStyle w:val="StyleUnderline"/>
        </w:rPr>
        <w:t xml:space="preserve">Silicon Valley and U.S. law enforcement agencies have been at loggerheads over new versions of smartphone operating systems from Google, Apple, and other firms that offer default encryption that the companies themselves can’t break. </w:t>
      </w:r>
      <w:r w:rsidRPr="001960F6">
        <w:rPr>
          <w:rStyle w:val="Emphasis"/>
        </w:rPr>
        <w:t xml:space="preserve">Privacy advocates have championed the software as an important bulwark against government surveillance and </w:t>
      </w:r>
      <w:proofErr w:type="spellStart"/>
      <w:r w:rsidRPr="001960F6">
        <w:rPr>
          <w:rStyle w:val="Emphasis"/>
        </w:rPr>
        <w:t>cyber crime</w:t>
      </w:r>
      <w:proofErr w:type="spellEnd"/>
      <w:r w:rsidRPr="001960F6">
        <w:rPr>
          <w:rStyle w:val="StyleUnderline"/>
        </w:rPr>
        <w:t xml:space="preserve">, but law enforcement officials such as </w:t>
      </w:r>
      <w:proofErr w:type="spellStart"/>
      <w:r w:rsidRPr="001960F6">
        <w:rPr>
          <w:rStyle w:val="StyleUnderline"/>
        </w:rPr>
        <w:t>Comey</w:t>
      </w:r>
      <w:proofErr w:type="spellEnd"/>
      <w:r w:rsidRPr="001960F6">
        <w:rPr>
          <w:rStyle w:val="StyleUnderline"/>
        </w:rPr>
        <w:t xml:space="preserve"> worry that forensic data needed to solve crimes or thwart terrorist attacks will “go dark.”</w:t>
      </w:r>
    </w:p>
    <w:p w:rsidR="00D119DF" w:rsidRDefault="00D119DF" w:rsidP="00D119DF"/>
    <w:p w:rsidR="00D119DF" w:rsidRPr="001D562D" w:rsidRDefault="00D119DF" w:rsidP="00D119DF">
      <w:pPr>
        <w:pStyle w:val="Heading4"/>
      </w:pPr>
      <w:r>
        <w:t>ISIS uses the internet as a recruitment</w:t>
      </w:r>
    </w:p>
    <w:p w:rsidR="00D119DF" w:rsidRPr="001D562D" w:rsidRDefault="00D119DF" w:rsidP="00D119DF">
      <w:r w:rsidRPr="001D562D">
        <w:rPr>
          <w:rStyle w:val="Style13ptBold"/>
        </w:rPr>
        <w:t>Ryan 2014</w:t>
      </w:r>
      <w:r>
        <w:t xml:space="preserve"> (Laura; Al-Qaida and ISIS use Twitter differently. Here's How and Why; Oct 9; www.nationaljournal.com/tech/al-qaida-and-isis-use-twitter-differently-here-s-how-and-why-20141009; kdf)</w:t>
      </w:r>
    </w:p>
    <w:p w:rsidR="00D119DF" w:rsidRDefault="00D119DF" w:rsidP="00D119DF">
      <w:r w:rsidRPr="001C1EC6">
        <w:t>Al-Qaida has an Internet presence nearly two decades old, using various platforms an</w:t>
      </w:r>
      <w:r w:rsidRPr="001C1EC6">
        <w:rPr>
          <w:rStyle w:val="StyleUnderline"/>
        </w:rPr>
        <w:t>d</w:t>
      </w:r>
      <w:r>
        <w:t xml:space="preserve">—more recently—social media to push its message. But it is </w:t>
      </w:r>
      <w:r w:rsidRPr="001C1EC6">
        <w:rPr>
          <w:rStyle w:val="StyleUnderline"/>
        </w:rPr>
        <w:t>ISIS,</w:t>
      </w:r>
      <w:r>
        <w:t xml:space="preserve"> the relative </w:t>
      </w:r>
      <w:proofErr w:type="gramStart"/>
      <w:r>
        <w:t>newcomer, that</w:t>
      </w:r>
      <w:proofErr w:type="gramEnd"/>
      <w:r>
        <w:t xml:space="preserve"> </w:t>
      </w:r>
      <w:r w:rsidRPr="001C1EC6">
        <w:rPr>
          <w:rStyle w:val="StyleUnderline"/>
        </w:rPr>
        <w:t>has escalated its Internet efforts to the point that governments are beginning to see winning the Internet as central to the fight against terrorism</w:t>
      </w:r>
      <w:r>
        <w:t xml:space="preserve">. European government officials reportedly met Thursday in Luxembourg with heads of tech companies—including Twitter, Facebook, and Google—to discuss how to combat online extremism. And the U.S. State Department launched its own Center for Strategic Counterterrorism Communications in 2011. </w:t>
      </w:r>
      <w:r w:rsidRPr="001C1EC6">
        <w:rPr>
          <w:rStyle w:val="StyleUnderline"/>
        </w:rPr>
        <w:t>Much of ISIS's online strategy</w:t>
      </w:r>
      <w:r>
        <w:t xml:space="preserve"> </w:t>
      </w:r>
      <w:r w:rsidRPr="001C1EC6">
        <w:rPr>
          <w:rStyle w:val="StyleUnderline"/>
        </w:rPr>
        <w:t xml:space="preserve">stems from lessons </w:t>
      </w:r>
      <w:r>
        <w:t xml:space="preserve">learned while its members were still in al-Qaida's fold. But when the groups split apart, their online strategies diverged as well—especially </w:t>
      </w:r>
      <w:r w:rsidRPr="001C1EC6">
        <w:rPr>
          <w:rStyle w:val="StyleUnderline"/>
        </w:rPr>
        <w:t>in how they use social media.</w:t>
      </w:r>
      <w:r>
        <w:rPr>
          <w:rStyle w:val="StyleUnderline"/>
        </w:rPr>
        <w:t xml:space="preserve"> </w:t>
      </w:r>
      <w:r>
        <w:t>From 9/11 to the executions of James Foley and Scott Sotloff, there seem to be no limits to the violence the two terrorist groups are willing to carry out. Now both groups use social media to wage their own brand of jihad, but they use it very differently. And their separate techniques not only reveal key divisions between the two terrorist groups, but also illustrate the depths of extremism that ISIS will plumb—and that al-Qaida won't. Here are a few key distinctions: 1</w:t>
      </w:r>
      <w:r w:rsidRPr="001C1EC6">
        <w:rPr>
          <w:rStyle w:val="StyleUnderline"/>
        </w:rPr>
        <w:t>. ISIS more successfully uses social media to recruit members.</w:t>
      </w:r>
      <w:r>
        <w:t xml:space="preserve"> Both groups use social media to target and recruit foreigners, but ISIS is much better at it. </w:t>
      </w:r>
      <w:r w:rsidRPr="001C1EC6">
        <w:rPr>
          <w:rStyle w:val="StyleUnderline"/>
        </w:rPr>
        <w:t>The number of Westerners fighting alongside ISIS in Syria and Iraq could number in the thousands</w:t>
      </w:r>
      <w:r>
        <w:t xml:space="preserve">, thanks in large part to Twitter and Facebook, and this spooks the West. Social media's public and instantaneous nature is ideal for reaching ISIS's target audience—young, disillusioned Westerners who are ripe for radicalization—and it gives them a sense of community. </w:t>
      </w:r>
      <w:r w:rsidRPr="001C1EC6">
        <w:rPr>
          <w:rStyle w:val="StyleUnderline"/>
        </w:rPr>
        <w:t>ISIS showcases its recruiting success via Twitter and Facebook,</w:t>
      </w:r>
      <w:r>
        <w:t xml:space="preserve"> where foreign recruits themselves become propaganda tools of the group's digital war, according to Gabriel </w:t>
      </w:r>
      <w:proofErr w:type="spellStart"/>
      <w:r>
        <w:t>Weimann</w:t>
      </w:r>
      <w:proofErr w:type="spellEnd"/>
      <w:r>
        <w:t xml:space="preserve">, a professor of communication at Haifa University, Israel, who has been tracking terrorists' use of the Internet for nearly 15 years. </w:t>
      </w:r>
      <w:r w:rsidRPr="001C1EC6">
        <w:rPr>
          <w:rStyle w:val="StyleUnderline"/>
        </w:rPr>
        <w:t>The Facebook profiles and Twitter handles of Western recruits are distinct because their nationality is usually noted after their new, traditional Muslim names</w:t>
      </w:r>
      <w:r>
        <w:t xml:space="preserve">. The American public is most familiar with ISIS's graphic images, but recruits also share messages and images of daily life in Syria as peaceful, purposeful, and orderly. "Even if they recruited them, radicalized them, changed their names, made them legal </w:t>
      </w:r>
      <w:proofErr w:type="spellStart"/>
      <w:proofErr w:type="gramStart"/>
      <w:r>
        <w:t>muslims</w:t>
      </w:r>
      <w:proofErr w:type="spellEnd"/>
      <w:proofErr w:type="gramEnd"/>
      <w:r>
        <w:t xml:space="preserve">, they keep calling them by the name of the country they came from," </w:t>
      </w:r>
      <w:proofErr w:type="spellStart"/>
      <w:r>
        <w:t>Weimann</w:t>
      </w:r>
      <w:proofErr w:type="spellEnd"/>
      <w:r>
        <w:t xml:space="preserve"> said. 2. Al-Qaida relies on 'older' Web platforms. Al-Qaida never managed to find this kind of success, according to </w:t>
      </w:r>
      <w:proofErr w:type="spellStart"/>
      <w:r>
        <w:t>Weimann</w:t>
      </w:r>
      <w:proofErr w:type="spellEnd"/>
      <w:r>
        <w:t xml:space="preserve">. Even though al-Qaida paved the way for ISIS on the Internet, the group has quickly outpaced al-Qaida at exploiting social media to its fullest potential. Al-Qaida certainly has a presence on social media, but the group still relies heavily on "older" platforms, like websites and forums, according to </w:t>
      </w:r>
      <w:proofErr w:type="spellStart"/>
      <w:r>
        <w:t>Weimann</w:t>
      </w:r>
      <w:proofErr w:type="spellEnd"/>
      <w:r>
        <w:t xml:space="preserve">. And while ISIS focuses on fighting a nearby enemy to defend the Islamic State, al-Qaida focuses on fighting an external enemy, i.e. the United States., and is therefore more focused on stirring "lone-wolf" terrorists to carry out acts of terror on their own. </w:t>
      </w:r>
    </w:p>
    <w:p w:rsidR="00D119DF" w:rsidRDefault="00D119DF" w:rsidP="00D119DF">
      <w:pPr>
        <w:pStyle w:val="Heading4"/>
      </w:pPr>
      <w:r>
        <w:t>Internet freedom allows for online terrorist recruitment</w:t>
      </w:r>
    </w:p>
    <w:p w:rsidR="00D119DF" w:rsidRPr="00572015" w:rsidRDefault="00D119DF" w:rsidP="00D119DF">
      <w:r w:rsidRPr="00572015">
        <w:rPr>
          <w:b/>
        </w:rPr>
        <w:t xml:space="preserve">UNODC 12 </w:t>
      </w:r>
      <w:r w:rsidRPr="00572015">
        <w:t>(</w:t>
      </w:r>
      <w:hyperlink r:id="rId8" w:history="1">
        <w:r w:rsidRPr="00572015">
          <w:rPr>
            <w:rStyle w:val="Hyperlink"/>
          </w:rPr>
          <w:t>http://www.unodc.org/documents/frontpage/Use_of_Internet_for_Terrorist_Purposes.pdf</w:t>
        </w:r>
      </w:hyperlink>
      <w:r w:rsidRPr="00572015">
        <w:t>, pg. 5) J</w:t>
      </w:r>
      <w:r>
        <w:t>KS</w:t>
      </w:r>
    </w:p>
    <w:p w:rsidR="00D119DF" w:rsidRDefault="00D119DF" w:rsidP="00D119DF">
      <w:pPr>
        <w:rPr>
          <w:u w:val="single"/>
        </w:rPr>
      </w:pPr>
      <w:r w:rsidRPr="002978E6">
        <w:rPr>
          <w:u w:val="single"/>
        </w:rPr>
        <w:t>The Internet may be used not only as a means to publish extremist rhetoric and videos, but also a way to develop relationships with, and solicit support from, those most responsive to targeted propaganda</w:t>
      </w:r>
      <w:r>
        <w:t xml:space="preserve">. Terrorist organizations increasingly use propaganda distributed via platforms such as password-protected websites and restricted access Internet chat groups as a means of clandestine recruitment.5 </w:t>
      </w:r>
      <w:proofErr w:type="gramStart"/>
      <w:r w:rsidRPr="00B07277">
        <w:rPr>
          <w:u w:val="single"/>
        </w:rPr>
        <w:t>The</w:t>
      </w:r>
      <w:proofErr w:type="gramEnd"/>
      <w:r w:rsidRPr="00B07277">
        <w:rPr>
          <w:u w:val="single"/>
        </w:rPr>
        <w:t xml:space="preserve"> reach of the Internet provides terrorist organizations and sympathizers with a global pool of potential recruits</w:t>
      </w:r>
      <w:r>
        <w:t xml:space="preserve">. Restricted access cyber forums offer a venue for recruits to learn about, and provide support to, terrorist organizations and to engage in direct actions in the furtherance of terrorist objectives.6 </w:t>
      </w:r>
      <w:proofErr w:type="gramStart"/>
      <w:r w:rsidRPr="00A32840">
        <w:rPr>
          <w:u w:val="single"/>
        </w:rPr>
        <w:t>The</w:t>
      </w:r>
      <w:proofErr w:type="gramEnd"/>
      <w:r w:rsidRPr="00A32840">
        <w:rPr>
          <w:u w:val="single"/>
        </w:rPr>
        <w:t xml:space="preserve"> use of technological barriers to entry to recruitment platforms also increases the complexity of tracking terrorism-related activity by intelligence and law enforcement personnel. 8. Terrorist propaganda is often tailored to appeal to vulnerable and marginalized groups in society.</w:t>
      </w:r>
      <w:r>
        <w:t xml:space="preserve"> The process of recruitment and radicalization commonly capitalizes on an individual’s sentiments of injustice, exclusion or humiliation.7 </w:t>
      </w:r>
      <w:r w:rsidRPr="003855C2">
        <w:rPr>
          <w:u w:val="single"/>
        </w:rPr>
        <w:t>Propaganda may be adapted to account for demographic factors, such as age or gender, as well as social or economic circumstances. 9. The Internet may be a particularly effective medium for the recruitment of minors, who comprise a high proportion of users</w:t>
      </w:r>
      <w:r>
        <w:t>. Propaganda disseminated via the Internet with the aim of recruiting minors may take the form of cartoons, popular music videos or computer games. Tactics employed by websites maintained by terrorist organizations or their affiliates to target minors have included mixing cartoons and children’s stories with messages promoting and glorifying acts of terrorism, such as suicide attacks.</w:t>
      </w:r>
      <w:r w:rsidRPr="00613F72">
        <w:rPr>
          <w:u w:val="single"/>
        </w:rPr>
        <w:t xml:space="preserve"> Similarly, some terrorist organizations have designed online video games intended to be used as recruitment and training tools. Such games may promote the use of violence against a State or prominent political figure, rewarding virtual successes, and may be offered in multiple languages to appeal to a broad audience.8</w:t>
      </w:r>
    </w:p>
    <w:p w:rsidR="00D119DF" w:rsidRDefault="00D119DF" w:rsidP="00D119DF">
      <w:pPr>
        <w:rPr>
          <w:u w:val="single"/>
        </w:rPr>
      </w:pPr>
    </w:p>
    <w:p w:rsidR="00D119DF" w:rsidRDefault="00D119DF" w:rsidP="00D119DF">
      <w:pPr>
        <w:pStyle w:val="Heading4"/>
      </w:pPr>
      <w:r>
        <w:t>ISIS recruits online now – gives them more power</w:t>
      </w:r>
    </w:p>
    <w:p w:rsidR="00D119DF" w:rsidRPr="00B2739E" w:rsidRDefault="00D119DF" w:rsidP="00D119DF">
      <w:r>
        <w:rPr>
          <w:b/>
        </w:rPr>
        <w:t xml:space="preserve">Hopping 7-8 </w:t>
      </w:r>
      <w:r>
        <w:t>(</w:t>
      </w:r>
      <w:hyperlink r:id="rId9" w:history="1">
        <w:r w:rsidRPr="00F15075">
          <w:rPr>
            <w:rStyle w:val="Hyperlink"/>
          </w:rPr>
          <w:t>http://www.itpro.co.uk/security/24943/fbi-encryption-helps-isis-recruit-new-members</w:t>
        </w:r>
      </w:hyperlink>
      <w:r>
        <w:t>) JKS</w:t>
      </w:r>
    </w:p>
    <w:p w:rsidR="00D119DF" w:rsidRDefault="00D119DF" w:rsidP="00D119DF">
      <w:r w:rsidRPr="009E5691">
        <w:rPr>
          <w:u w:val="single"/>
        </w:rPr>
        <w:t xml:space="preserve">Universal </w:t>
      </w:r>
      <w:r w:rsidRPr="009E5691">
        <w:rPr>
          <w:rStyle w:val="Emphasis"/>
        </w:rPr>
        <w:t>encryption will help terrorists spread their creeds through secure messaging services</w:t>
      </w:r>
      <w:r w:rsidRPr="009E5691">
        <w:rPr>
          <w:u w:val="single"/>
        </w:rPr>
        <w:t>, according to the FBI.</w:t>
      </w:r>
      <w:r>
        <w:t xml:space="preserve"> James </w:t>
      </w:r>
      <w:proofErr w:type="spellStart"/>
      <w:r w:rsidRPr="00970ED4">
        <w:rPr>
          <w:u w:val="single"/>
        </w:rPr>
        <w:t>Comey</w:t>
      </w:r>
      <w:proofErr w:type="spellEnd"/>
      <w:r>
        <w:t xml:space="preserve">, director of the agency, </w:t>
      </w:r>
      <w:r w:rsidRPr="00970ED4">
        <w:rPr>
          <w:u w:val="single"/>
        </w:rPr>
        <w:t>claimed in a blog post that worldwide encryption will help groups like ISIS ahead of his appearance at the Senate Intelligence Committee. He wrote that secure messaging services and social media will help ISIS recruit new members online</w:t>
      </w:r>
      <w:r>
        <w:t xml:space="preserve">. </w:t>
      </w:r>
      <w:r w:rsidRPr="00970ED4">
        <w:rPr>
          <w:u w:val="single"/>
        </w:rPr>
        <w:t>"When the government's ability</w:t>
      </w:r>
      <w:r>
        <w:t>—with appropriate predication and court oversight—</w:t>
      </w:r>
      <w:r w:rsidRPr="00970ED4">
        <w:rPr>
          <w:u w:val="single"/>
        </w:rPr>
        <w:t>to see an individual's stuff goes away, it will affect public safety,"</w:t>
      </w:r>
      <w:r>
        <w:t xml:space="preserve"> he wrote on pro surveillance website </w:t>
      </w:r>
      <w:proofErr w:type="spellStart"/>
      <w:r>
        <w:t>Lawfare</w:t>
      </w:r>
      <w:proofErr w:type="spellEnd"/>
      <w:r>
        <w:t xml:space="preserve">. "That tension is vividly illustrated by the current ISIL threat, which involves ISIL operators in Syria recruiting and tasking dozens of troubled Americans to kill people, a process that increasingly takes part through mobile messaging apps that are end-to-end encrypted, communications that may not be intercepted, despite judicial orders under the Fourth Amendment." </w:t>
      </w:r>
      <w:r w:rsidRPr="003F32AF">
        <w:rPr>
          <w:u w:val="single"/>
        </w:rPr>
        <w:t xml:space="preserve">While he </w:t>
      </w:r>
      <w:proofErr w:type="spellStart"/>
      <w:r w:rsidRPr="003F32AF">
        <w:rPr>
          <w:u w:val="single"/>
        </w:rPr>
        <w:t>recognised</w:t>
      </w:r>
      <w:proofErr w:type="spellEnd"/>
      <w:r w:rsidRPr="003F32AF">
        <w:rPr>
          <w:u w:val="single"/>
        </w:rPr>
        <w:t xml:space="preserve"> the personal privacy benefits of secure encryption, he added: "My job is to try to keep people safe. In universal strong encryption, I see something that is with us already and growing every day that will inexorably affect my ability to do that job.</w:t>
      </w:r>
      <w:r>
        <w:t xml:space="preserve"> "It may be that, as a people, we decide the benefits here outweigh the costs and that there is no sensible, technically feasible way to optimize privacy and safety in this particular context, or that public safety folks will be able to do their job well enough in the world of universal strong encryption." His comments come after Prime Minister David Cameron denounced encrypted messaging services like </w:t>
      </w:r>
      <w:proofErr w:type="spellStart"/>
      <w:r>
        <w:t>Whatsapp</w:t>
      </w:r>
      <w:proofErr w:type="spellEnd"/>
      <w:r>
        <w:t xml:space="preserve"> earlier this year. </w:t>
      </w:r>
    </w:p>
    <w:p w:rsidR="00D119DF" w:rsidRDefault="00D119DF" w:rsidP="00D119DF">
      <w:pPr>
        <w:pStyle w:val="Heading3"/>
      </w:pPr>
      <w:r>
        <w:t xml:space="preserve">  </w:t>
      </w:r>
      <w:proofErr w:type="spellStart"/>
      <w:proofErr w:type="gramStart"/>
      <w:r>
        <w:t>xt</w:t>
      </w:r>
      <w:proofErr w:type="spellEnd"/>
      <w:proofErr w:type="gramEnd"/>
      <w:r>
        <w:t xml:space="preserve"> – Internet recruitment Key</w:t>
      </w:r>
    </w:p>
    <w:p w:rsidR="00D119DF" w:rsidRDefault="00D119DF" w:rsidP="00D119DF">
      <w:pPr>
        <w:pStyle w:val="Heading4"/>
      </w:pPr>
      <w:r>
        <w:t>Recruitment via the Internet is critical to ISIS’s success</w:t>
      </w:r>
    </w:p>
    <w:p w:rsidR="00D119DF" w:rsidRPr="001D562D" w:rsidRDefault="00D119DF" w:rsidP="00D119DF">
      <w:proofErr w:type="spellStart"/>
      <w:r w:rsidRPr="001C1EC6">
        <w:rPr>
          <w:rStyle w:val="Style13ptBold"/>
        </w:rPr>
        <w:t>Ajnaili</w:t>
      </w:r>
      <w:proofErr w:type="spellEnd"/>
      <w:r w:rsidRPr="001C1EC6">
        <w:rPr>
          <w:rStyle w:val="Style13ptBold"/>
        </w:rPr>
        <w:t xml:space="preserve"> 2014</w:t>
      </w:r>
      <w:r>
        <w:t xml:space="preserve"> (Mustapha; How ISIS conquered social media; June 24; english.alarabiya.net/en/media/digital/2014/06/24/How-has-ISIS-conquered-social-media-.html; kdf)</w:t>
      </w:r>
    </w:p>
    <w:p w:rsidR="00D119DF" w:rsidRDefault="00D119DF" w:rsidP="00D119DF">
      <w:r>
        <w:t xml:space="preserve">Western Muslims </w:t>
      </w:r>
      <w:r w:rsidRPr="00C01765">
        <w:rPr>
          <w:rStyle w:val="StyleUnderline"/>
        </w:rPr>
        <w:t>Western Muslims are an important target of ISIS’s social media propaganda.</w:t>
      </w:r>
      <w:r>
        <w:t xml:space="preserve"> The group ensures most of its media productions are translated into as many Western languages as possible. This is done through sophisticated media arms such as Al-</w:t>
      </w:r>
      <w:proofErr w:type="spellStart"/>
      <w:r>
        <w:t>Furqan</w:t>
      </w:r>
      <w:proofErr w:type="spellEnd"/>
      <w:r>
        <w:t xml:space="preserve"> Media, </w:t>
      </w:r>
      <w:proofErr w:type="spellStart"/>
      <w:r>
        <w:t>Fursan</w:t>
      </w:r>
      <w:proofErr w:type="spellEnd"/>
      <w:r>
        <w:t xml:space="preserve"> Al-</w:t>
      </w:r>
      <w:proofErr w:type="spellStart"/>
      <w:r>
        <w:t>Balagh</w:t>
      </w:r>
      <w:proofErr w:type="spellEnd"/>
      <w:r>
        <w:t xml:space="preserve"> Media, </w:t>
      </w:r>
      <w:proofErr w:type="spellStart"/>
      <w:r>
        <w:t>Asawirti</w:t>
      </w:r>
      <w:proofErr w:type="spellEnd"/>
      <w:r>
        <w:t xml:space="preserve"> Media, Al-</w:t>
      </w:r>
      <w:proofErr w:type="spellStart"/>
      <w:r>
        <w:t>Ghuraba</w:t>
      </w:r>
      <w:proofErr w:type="spellEnd"/>
      <w:r>
        <w:t xml:space="preserve"> Media - which appears to be operated in Germany - and Al-Hayat Media Center (http://justpaste.it/ma_asabak). The last one provides the translation of a recent speech by ISIS spokesman Abu Mohammad al-</w:t>
      </w:r>
      <w:proofErr w:type="spellStart"/>
      <w:r>
        <w:t>Adnani</w:t>
      </w:r>
      <w:proofErr w:type="spellEnd"/>
      <w:r>
        <w:t xml:space="preserve"> al-</w:t>
      </w:r>
      <w:proofErr w:type="spellStart"/>
      <w:r>
        <w:t>Shami</w:t>
      </w:r>
      <w:proofErr w:type="spellEnd"/>
      <w:r>
        <w:t xml:space="preserve"> into English, Turkish, Dutch, French, German, Indonesian and Russian. J.M. Berger, editor of INTELWIRE.com and author of “Jihad Joe: Americans Who Go to War in the Name of Islam,” wrote: “ISIS does have legitimate support online - but less than it might seem. And it owes a lot of that support to a calculated campaign that would put American social-media-marketing gurus to shame.” Peter W. </w:t>
      </w:r>
      <w:r w:rsidRPr="00C01765">
        <w:rPr>
          <w:rStyle w:val="StyleUnderline"/>
        </w:rPr>
        <w:t>Singer -</w:t>
      </w:r>
      <w:r>
        <w:t xml:space="preserve"> director of the Center for 21st Century Security and Intelligence, and a senior fellow in the Foreign Policy program - </w:t>
      </w:r>
      <w:r w:rsidRPr="00C01765">
        <w:rPr>
          <w:rStyle w:val="StyleUnderline"/>
        </w:rPr>
        <w:t>told</w:t>
      </w:r>
      <w:r>
        <w:t xml:space="preserve"> Al Arabiya News that </w:t>
      </w:r>
      <w:r w:rsidRPr="00C01765">
        <w:rPr>
          <w:rStyle w:val="StyleUnderline"/>
        </w:rPr>
        <w:t>ISIS’s increased activity on social media “in many ways reflects the new nature of media technology’s cross with warfare.”</w:t>
      </w:r>
      <w:r>
        <w:rPr>
          <w:rStyle w:val="StyleUnderline"/>
        </w:rPr>
        <w:t xml:space="preserve"> </w:t>
      </w:r>
      <w:r>
        <w:t>Singer added: “Just as the Crimea War was the first war reported by telegraph and Vietnam the first TV war, we are now seeing wars in places like Syria and Iraq, just like the broader use of media technology, playing out online.”</w:t>
      </w:r>
    </w:p>
    <w:p w:rsidR="00D119DF" w:rsidRDefault="00D119DF" w:rsidP="00D119DF">
      <w:pPr>
        <w:pStyle w:val="Heading3"/>
      </w:pPr>
      <w:r>
        <w:t xml:space="preserve">  </w:t>
      </w:r>
      <w:proofErr w:type="spellStart"/>
      <w:proofErr w:type="gramStart"/>
      <w:r>
        <w:t>xt</w:t>
      </w:r>
      <w:proofErr w:type="spellEnd"/>
      <w:proofErr w:type="gramEnd"/>
      <w:r>
        <w:t xml:space="preserve"> – Yes CBWs: Ebola</w:t>
      </w:r>
    </w:p>
    <w:p w:rsidR="00D119DF" w:rsidRDefault="00D119DF" w:rsidP="00D119DF">
      <w:pPr>
        <w:pStyle w:val="Heading4"/>
      </w:pPr>
      <w:r>
        <w:t>ISIS will infect recruits with Ebola, creating a new bubonic plague</w:t>
      </w:r>
    </w:p>
    <w:p w:rsidR="00D119DF" w:rsidRPr="00647F3D" w:rsidRDefault="00D119DF" w:rsidP="00D119DF">
      <w:proofErr w:type="spellStart"/>
      <w:r w:rsidRPr="00647F3D">
        <w:rPr>
          <w:rStyle w:val="Style13ptBold"/>
        </w:rPr>
        <w:t>Dorminey</w:t>
      </w:r>
      <w:proofErr w:type="spellEnd"/>
      <w:r>
        <w:t xml:space="preserve"> October 5, 20</w:t>
      </w:r>
      <w:r w:rsidRPr="00647F3D">
        <w:rPr>
          <w:rStyle w:val="Style13ptBold"/>
        </w:rPr>
        <w:t>14</w:t>
      </w:r>
      <w:r>
        <w:t xml:space="preserve"> (Ebola as ISIS </w:t>
      </w:r>
      <w:proofErr w:type="spellStart"/>
      <w:r>
        <w:t>BioWeapon</w:t>
      </w:r>
      <w:proofErr w:type="spellEnd"/>
      <w:proofErr w:type="gramStart"/>
      <w:r>
        <w:t>?;</w:t>
      </w:r>
      <w:proofErr w:type="gramEnd"/>
      <w:r>
        <w:t xml:space="preserve"> www.forbes.com/sites/brucedorminey/2014/10/05/ebola-as-isis-bio-weapon/; kdf)</w:t>
      </w:r>
    </w:p>
    <w:p w:rsidR="00D119DF" w:rsidRPr="00647F3D" w:rsidRDefault="00D119DF" w:rsidP="00D119DF">
      <w:pPr>
        <w:rPr>
          <w:rStyle w:val="StyleUnderline"/>
        </w:rPr>
      </w:pPr>
      <w:r w:rsidRPr="00647F3D">
        <w:rPr>
          <w:rStyle w:val="StyleUnderline"/>
        </w:rPr>
        <w:t>ISIS may already be thinking of using Ebola as a low-tech weapon of bio-terror</w:t>
      </w:r>
      <w:r>
        <w:t xml:space="preserve">, says a national security expert, who notes that the “Islamic State of Iraq and Syria” and terror groups like it wouldn’t even have to </w:t>
      </w:r>
      <w:proofErr w:type="spellStart"/>
      <w:r>
        <w:t>weaponize</w:t>
      </w:r>
      <w:proofErr w:type="spellEnd"/>
      <w:r>
        <w:t xml:space="preserve"> the virus to attempt to wreak strategic global infection. </w:t>
      </w:r>
      <w:r w:rsidRPr="00647F3D">
        <w:rPr>
          <w:rStyle w:val="StyleUnderline"/>
        </w:rPr>
        <w:t>Such groups could simply use human carriers to intentionally infect themselves in West Africa, then disseminate the deadly virus via the world’s air transportation system</w:t>
      </w:r>
      <w:r>
        <w:t xml:space="preserve">. Or so says Capt. Al Shimkus, Ret., </w:t>
      </w:r>
      <w:proofErr w:type="gramStart"/>
      <w:r>
        <w:t>a</w:t>
      </w:r>
      <w:proofErr w:type="gramEnd"/>
      <w:r>
        <w:t xml:space="preserve"> Professor of National Security Affairs at the U.S. Naval War College. “The individual exposed to the Ebola Virus would be the carrier,” Shimkus told Forbes. “In the context of terrorist activity, it doesn’t take much sophistication to go to that next step to use a human being as a carrier.” And with a significant portion of West Africa now in an open epidemic, </w:t>
      </w:r>
      <w:r w:rsidRPr="00647F3D">
        <w:rPr>
          <w:rStyle w:val="StyleUnderline"/>
        </w:rPr>
        <w:t>it</w:t>
      </w:r>
      <w:r>
        <w:t xml:space="preserve"> arguably </w:t>
      </w:r>
      <w:r w:rsidRPr="00647F3D">
        <w:rPr>
          <w:rStyle w:val="StyleUnderline"/>
        </w:rPr>
        <w:t>wouldn’t be difficult for a terrorist group to simply waltz in and make off with some infected bodily fluids for use elsewhere at another time.</w:t>
      </w:r>
      <w:r>
        <w:rPr>
          <w:rStyle w:val="StyleUnderline"/>
        </w:rPr>
        <w:t xml:space="preserve"> </w:t>
      </w:r>
      <w:r w:rsidRPr="00647F3D">
        <w:rPr>
          <w:rStyle w:val="StyleUnderline"/>
        </w:rPr>
        <w:t>They wouldn’t even have to “isolate” it</w:t>
      </w:r>
      <w:r>
        <w:t xml:space="preserve">, says Shimkus, </w:t>
      </w:r>
      <w:r w:rsidRPr="00647F3D">
        <w:rPr>
          <w:rStyle w:val="StyleUnderline"/>
        </w:rPr>
        <w:t>who teaches a course in chemical and biological warfare</w:t>
      </w:r>
      <w:r>
        <w:t xml:space="preserve">. He says that if ISIS wanted to send half a dozen of its operatives into an Ebola outbreak region and intentionally expose themselves to the virus, they very well could. The idea is then once they had intentionally infected themselves, they would try to interact with as many people in their target city or country of choice. The average fatality rate from Ebola, classified as a hemorrhagic fever, is 50 percent; but without medical treatment, that figure can range as high as 90 percent, reports the U.N. World Health Organization (WHO). The WHO also notes that although there are two potential vaccines undergoing “evaluation,” at present none are licensed. The virus was first documented in humans in 1976 during two simultaneous outbreaks, one in Sudan and the other in the Congo, in a village near the Ebola River. The WHO reports that a type of fruit bat is thought to act as the virus’ natural host. The virus apparently spreads into the human population via direct contact with infected animals — ranging from chimpanzees, gorillas, monkeys, forest antelope and porcupines; as well as the fruit bat itself — be they found ill or dead in the rain forest. According to the WHO, Ebola can then be spread via contact with the </w:t>
      </w:r>
      <w:proofErr w:type="spellStart"/>
      <w:r>
        <w:t>infected’s</w:t>
      </w:r>
      <w:proofErr w:type="spellEnd"/>
      <w:r>
        <w:t xml:space="preserve"> bodily fluids; even bedding and clothing “contaminated” with such fluids. </w:t>
      </w:r>
      <w:r w:rsidRPr="00647F3D">
        <w:rPr>
          <w:rStyle w:val="StyleUnderline"/>
        </w:rPr>
        <w:t>The idea of using human carriers to intentionally spread deadly pathogens has been around for centuries.</w:t>
      </w:r>
      <w:r>
        <w:t xml:space="preserve"> As Shimkus points out, in the </w:t>
      </w:r>
      <w:proofErr w:type="gramStart"/>
      <w:r>
        <w:t>Middle</w:t>
      </w:r>
      <w:proofErr w:type="gramEnd"/>
      <w:r>
        <w:t xml:space="preserve"> Ages, </w:t>
      </w:r>
      <w:r w:rsidRPr="00647F3D">
        <w:rPr>
          <w:rStyle w:val="StyleUnderline"/>
        </w:rPr>
        <w:t>adversaries threw infected corpses over their enemy’s city walls in order to spread the deadly Bubonic Plague.</w:t>
      </w:r>
    </w:p>
    <w:p w:rsidR="00D119DF" w:rsidRDefault="00D119DF" w:rsidP="00D119DF">
      <w:pPr>
        <w:pStyle w:val="Heading3"/>
      </w:pPr>
      <w:r>
        <w:t xml:space="preserve">  </w:t>
      </w:r>
      <w:proofErr w:type="spellStart"/>
      <w:proofErr w:type="gramStart"/>
      <w:r>
        <w:t>xt</w:t>
      </w:r>
      <w:proofErr w:type="spellEnd"/>
      <w:proofErr w:type="gramEnd"/>
      <w:r>
        <w:t xml:space="preserve"> – Yes CBW Extinction</w:t>
      </w:r>
    </w:p>
    <w:p w:rsidR="00D119DF" w:rsidRPr="00070FBA" w:rsidRDefault="00D119DF" w:rsidP="00D119DF">
      <w:pPr>
        <w:pStyle w:val="Heading4"/>
      </w:pPr>
      <w:r>
        <w:t>CBW attacks are the most probable existential threat</w:t>
      </w:r>
    </w:p>
    <w:p w:rsidR="00D119DF" w:rsidRPr="00BD3FCE" w:rsidRDefault="00D119DF" w:rsidP="00D119DF">
      <w:r w:rsidRPr="00BD3FCE">
        <w:rPr>
          <w:rStyle w:val="Style13ptBold"/>
        </w:rPr>
        <w:t>Burt 2013</w:t>
      </w:r>
      <w:r w:rsidRPr="00BD3FCE">
        <w:t xml:space="preserve"> (</w:t>
      </w:r>
      <w:proofErr w:type="spellStart"/>
      <w:r w:rsidRPr="00BD3FCE">
        <w:t>Alistar</w:t>
      </w:r>
      <w:proofErr w:type="spellEnd"/>
      <w:r w:rsidRPr="00BD3FCE">
        <w:t xml:space="preserve"> [</w:t>
      </w:r>
      <w:proofErr w:type="gramStart"/>
      <w:r w:rsidRPr="00BD3FCE">
        <w:t>member of parliament</w:t>
      </w:r>
      <w:proofErr w:type="gramEnd"/>
      <w:r w:rsidRPr="00BD3FCE">
        <w:t xml:space="preserve"> and parliamentary under-secretary of state at the UK Foreign and Commonwealth Office]; We must wake up to the threats of new chemical weapons; Apr 15; www.newscientist.com/article/mg21829125.900-we-must-wake-up-to-the-threats-of-new-chemical-weapons.html#.VMUUlP7F-AU; kdf)</w:t>
      </w:r>
    </w:p>
    <w:p w:rsidR="00D119DF" w:rsidRPr="00070FBA" w:rsidRDefault="00D119DF" w:rsidP="00D119DF">
      <w:pPr>
        <w:rPr>
          <w:rStyle w:val="StyleUnderline"/>
        </w:rPr>
      </w:pPr>
      <w:r>
        <w:t xml:space="preserve">Most governments now regard such weapons as militarily redundant, as demonstrated by their membership of the Chemical Weapons Convention (CWC), which prohibits the production and use of chemical weapons, commits them to destroying all existing stocks, and prevents reacquisition. Yet </w:t>
      </w:r>
      <w:r w:rsidRPr="00BD3FCE">
        <w:rPr>
          <w:rStyle w:val="StyleUnderline"/>
        </w:rPr>
        <w:t>advances in a range of scientific fields – such as neuroscience and nanotechnology – and the growing convergence of chemistry and biology,</w:t>
      </w:r>
      <w:r>
        <w:t xml:space="preserve"> while offering the hope of benefits to medicine and civil society, also </w:t>
      </w:r>
      <w:r w:rsidRPr="00BD3FCE">
        <w:rPr>
          <w:rStyle w:val="StyleUnderline"/>
        </w:rPr>
        <w:t>bring the potential for a new era in chemical warfare.</w:t>
      </w:r>
      <w:r>
        <w:rPr>
          <w:rStyle w:val="StyleUnderline"/>
        </w:rPr>
        <w:t xml:space="preserve"> </w:t>
      </w:r>
      <w:r>
        <w:t xml:space="preserve">There is an intrinsic connection between the military and civilian scientific communities; the military's need for innovation has long been a driving force in research. But </w:t>
      </w:r>
      <w:r w:rsidRPr="00BD3FCE">
        <w:rPr>
          <w:rStyle w:val="StyleUnderline"/>
        </w:rPr>
        <w:t>the potential for the adaptation and exploitation of scientific discovery for military advantage has rarely been greater</w:t>
      </w:r>
      <w:r>
        <w:t xml:space="preserve">. Pursuing legitimate research while </w:t>
      </w:r>
      <w:proofErr w:type="spellStart"/>
      <w:r>
        <w:t>minimising</w:t>
      </w:r>
      <w:proofErr w:type="spellEnd"/>
      <w:r>
        <w:t xml:space="preserve"> the risk of misuse is a challenge for all. In 2011, I wrote in this magazine that the world needed to do more to guard against the growing threat of biological weapons. Now, I want to make the same case with regard to chemical weapons. These issues are being discussed this month at the Third Review Conference of the CWC at The Hague in the Netherlands. The UK was a key player in negotiating agreement for the convention, which came into force in 1997, and although the threats we now face are very different from those that preoccupied the original negotiators, our commitment to it is undiminished. It remains a fundamental part of the international legal framework to tackle the threat of chemical weapons and has resulted in the destruction of four-fifths of the world's declared stockpiles. This is welcome, but we cannot afford to be complacent. The international community must ensure it is equipped to meet new challenges and prevent the re-emergence of chemical weapons. The latest threat comes on several fronts. Consider the rapidly advancing field of neuroscience, in particular neuropharmacology. The potential benefits for treating neurological impairment, disease and psychiatric illness are immense; but so too are potentially harmful applications – specifically the development of a new range of lethal, as well as incapacitating, chemical warfare agents. Nanotech also has the potential to transform medical care, but could be used to bolster chemical weapon capabilities. We should not allow threats to hinder scientific progress. But we should do all we can to </w:t>
      </w:r>
      <w:proofErr w:type="spellStart"/>
      <w:r>
        <w:t>minimise</w:t>
      </w:r>
      <w:proofErr w:type="spellEnd"/>
      <w:r>
        <w:t xml:space="preserve"> the misuse of knowledge, materials, expertise and equipment for hostile purposes. The scientific community must play its part. These issues should be a fundamental element of educational and professional training for scientists and engineers, along with clear guidance on the obligations imposed by the CWC to not develop, produce, acquire, stockpile or retain chemical weapons. </w:t>
      </w:r>
      <w:proofErr w:type="spellStart"/>
      <w:r>
        <w:t>Organisations</w:t>
      </w:r>
      <w:proofErr w:type="spellEnd"/>
      <w:r>
        <w:t xml:space="preserve"> such as the UK's Royal Society are spearheading this work. Significant challenges to the convention are also being addressed. For instance, it focuses on the types and quantities of toxins that armies, not terrorist cells, would need. </w:t>
      </w:r>
      <w:r w:rsidRPr="00070FBA">
        <w:rPr>
          <w:rStyle w:val="StyleUnderline"/>
        </w:rPr>
        <w:t>The components of chemical weapons are readily available: industrial chemicals are sold in bulk,</w:t>
      </w:r>
      <w:r>
        <w:t xml:space="preserve"> yet </w:t>
      </w:r>
      <w:r w:rsidRPr="00070FBA">
        <w:rPr>
          <w:rStyle w:val="StyleUnderline"/>
        </w:rPr>
        <w:t>unlike their nuclear equivalent, only limited scientific and engineering knowledge is needed to turn them against us.</w:t>
      </w:r>
      <w:r>
        <w:rPr>
          <w:rStyle w:val="StyleUnderline"/>
        </w:rPr>
        <w:t xml:space="preserve"> </w:t>
      </w:r>
      <w:r>
        <w:t xml:space="preserve">Recent history shows us that extremists entertain no qualms about the acquisition and use of such weapons; and they are willing to use primitive delivery systems. In 1995, terrorists from the Japanese cult </w:t>
      </w:r>
      <w:proofErr w:type="spellStart"/>
      <w:r>
        <w:t>Aum</w:t>
      </w:r>
      <w:proofErr w:type="spellEnd"/>
      <w:r>
        <w:t xml:space="preserve"> </w:t>
      </w:r>
      <w:proofErr w:type="spellStart"/>
      <w:r>
        <w:t>Shinrikyo</w:t>
      </w:r>
      <w:proofErr w:type="spellEnd"/>
      <w:r>
        <w:t xml:space="preserve"> released a nerve agent on the Tokyo subway which led to 13 deaths and left hundreds more suffering ill effects. Preventing and prohibiting misuse without impeding the beneficial development of science and technology is a delicate balancing act but a necessary one. All nations must face up to these challenges and consider the implications for the CWC's verification regime in the short, near and long term. For instance, will the declaration and inspection provisions that apply to the chemical industry still be relevant? We cannot afford to be reactive. If unchecked, this threat has the potential to cause devastation on a vast scale. This is a watershed moment for the convention and for the international community. We must summon the political will to strengthen regulation and ensure relevance in the modern world. The duty to prevent chemical development for weapons must be enforced in all nations, and states must be prepared to take steps nationally to prevent the misuse of toxic chemicals. As the current situation in Syria demonstrates, </w:t>
      </w:r>
      <w:r w:rsidRPr="00070FBA">
        <w:rPr>
          <w:rStyle w:val="StyleUnderline"/>
        </w:rPr>
        <w:t>the danger posed by these weapons is not an abstract issue. The existence of that country's chemical arsenal is a reminder of the threats we face.</w:t>
      </w:r>
      <w:r>
        <w:rPr>
          <w:rStyle w:val="StyleUnderline"/>
        </w:rPr>
        <w:t xml:space="preserve"> </w:t>
      </w:r>
      <w:r>
        <w:t>Any use of such weapons is abhorrent</w:t>
      </w:r>
      <w:r w:rsidRPr="00070FBA">
        <w:rPr>
          <w:rStyle w:val="StyleUnderline"/>
        </w:rPr>
        <w:t>. Preventing this and holding to account those who use them must remain a priority for the international and scientific communities alike.</w:t>
      </w:r>
    </w:p>
    <w:p w:rsidR="00D119DF" w:rsidRDefault="00D119DF" w:rsidP="00D119DF">
      <w:pPr>
        <w:pStyle w:val="Heading3"/>
      </w:pPr>
      <w:r>
        <w:t xml:space="preserve">  AT: ISIS Not a Threat</w:t>
      </w:r>
    </w:p>
    <w:p w:rsidR="00D119DF" w:rsidRPr="00B30EF2" w:rsidRDefault="00D119DF" w:rsidP="00D119DF">
      <w:pPr>
        <w:pStyle w:val="Heading4"/>
      </w:pPr>
      <w:r>
        <w:t>ISIS is more of a threat than ever</w:t>
      </w:r>
    </w:p>
    <w:p w:rsidR="00D119DF" w:rsidRPr="00B30EF2" w:rsidRDefault="00D119DF" w:rsidP="00D119DF">
      <w:proofErr w:type="spellStart"/>
      <w:r w:rsidRPr="00B30EF2">
        <w:rPr>
          <w:rStyle w:val="Style13ptBold"/>
        </w:rPr>
        <w:t>Botelho</w:t>
      </w:r>
      <w:proofErr w:type="spellEnd"/>
      <w:r w:rsidRPr="00B30EF2">
        <w:t xml:space="preserve"> January 24, 20</w:t>
      </w:r>
      <w:r w:rsidRPr="00B30EF2">
        <w:rPr>
          <w:rStyle w:val="Style13ptBold"/>
        </w:rPr>
        <w:t>15</w:t>
      </w:r>
      <w:r w:rsidRPr="00B30EF2">
        <w:t xml:space="preserve"> (Greg; </w:t>
      </w:r>
      <w:proofErr w:type="gramStart"/>
      <w:r w:rsidRPr="00B30EF2">
        <w:t>What's</w:t>
      </w:r>
      <w:proofErr w:type="gramEnd"/>
      <w:r w:rsidRPr="00B30EF2">
        <w:t xml:space="preserve"> happening in the Middle East and why it matters; edition.cnn.com/2015/01/23/middleeast/middle-east-country-breakdown/; kdf)</w:t>
      </w:r>
    </w:p>
    <w:p w:rsidR="00D119DF" w:rsidRPr="00647F3D" w:rsidRDefault="00D119DF" w:rsidP="00D119DF">
      <w:r>
        <w:t xml:space="preserve">Already, </w:t>
      </w:r>
      <w:r w:rsidRPr="00B30EF2">
        <w:rPr>
          <w:rStyle w:val="StyleUnderline"/>
        </w:rPr>
        <w:t>ISIS has beheaded a number of U.S. and British hostages</w:t>
      </w:r>
      <w:r>
        <w:t xml:space="preserve"> -- all of them civilians -- and threatened more</w:t>
      </w:r>
      <w:r w:rsidRPr="00B30EF2">
        <w:rPr>
          <w:rStyle w:val="StyleUnderline"/>
        </w:rPr>
        <w:t>. There's also the real threat that the group may take its campaign out of the Middle East to strike in the West</w:t>
      </w:r>
      <w:r>
        <w:t xml:space="preserve">. </w:t>
      </w:r>
      <w:r w:rsidRPr="00B30EF2">
        <w:rPr>
          <w:rStyle w:val="StyleUnderline"/>
        </w:rPr>
        <w:t>That may have happened</w:t>
      </w:r>
      <w:r>
        <w:t xml:space="preserve"> this month in France. O</w:t>
      </w:r>
      <w:r w:rsidRPr="00B30EF2">
        <w:rPr>
          <w:rStyle w:val="StyleUnderline"/>
        </w:rPr>
        <w:t>ne of the three terrorists there,</w:t>
      </w:r>
      <w:r>
        <w:t xml:space="preserve"> </w:t>
      </w:r>
      <w:proofErr w:type="spellStart"/>
      <w:r>
        <w:t>Amedy</w:t>
      </w:r>
      <w:proofErr w:type="spellEnd"/>
      <w:r>
        <w:t xml:space="preserve"> </w:t>
      </w:r>
      <w:proofErr w:type="spellStart"/>
      <w:r>
        <w:t>Coulibaly</w:t>
      </w:r>
      <w:proofErr w:type="spellEnd"/>
      <w:r>
        <w:t xml:space="preserve">, </w:t>
      </w:r>
      <w:r w:rsidRPr="00B30EF2">
        <w:rPr>
          <w:rStyle w:val="StyleUnderline"/>
        </w:rPr>
        <w:t>proclaimed his allegiance to ISIS</w:t>
      </w:r>
      <w:r>
        <w:t xml:space="preserve"> in a video, and investigators discovered ISIS flags along with automatic weapons, detonators and cash in an apartment he rented, France's RTL Radio reported Sunday, citing authorities. The West and some of its Middle Eastern allies are striking back with targeted airstrikes not only in Iraq, where the coalition has a willing partner, but in Syria, where it is not working with al-Assad. (In fact, Obama and others have said they want the Syrian President out of power.) </w:t>
      </w:r>
      <w:r w:rsidRPr="00B30EF2">
        <w:rPr>
          <w:rStyle w:val="StyleUnderline"/>
        </w:rPr>
        <w:t>U.S. diplomatic officials said Thursday that estimates are that this coalition has killed more than 6,000 ISIS fighters</w:t>
      </w:r>
      <w:r>
        <w:t xml:space="preserve">. Yet </w:t>
      </w:r>
      <w:r w:rsidRPr="00B30EF2">
        <w:rPr>
          <w:rStyle w:val="StyleUnderline"/>
        </w:rPr>
        <w:t>their work is far from done. The group boasts upwards of 31,000 fighters</w:t>
      </w:r>
      <w:r>
        <w:t>, not to mention fresh recruits seemingly coming in regularly.</w:t>
      </w:r>
    </w:p>
    <w:p w:rsidR="00D119DF" w:rsidRDefault="00D119DF" w:rsidP="00D119DF">
      <w:pPr>
        <w:pStyle w:val="Heading3"/>
      </w:pPr>
      <w:r>
        <w:t>AT: Plan doesn’t get modeled</w:t>
      </w:r>
    </w:p>
    <w:p w:rsidR="00D119DF" w:rsidRDefault="00D119DF" w:rsidP="00D119DF">
      <w:pPr>
        <w:pStyle w:val="Heading4"/>
      </w:pPr>
      <w:r>
        <w:t xml:space="preserve">Facebook censors posts to appease China, plan reverses that </w:t>
      </w:r>
    </w:p>
    <w:p w:rsidR="00D119DF" w:rsidRDefault="00D119DF" w:rsidP="00D119DF">
      <w:proofErr w:type="spellStart"/>
      <w:r w:rsidRPr="00C01765">
        <w:rPr>
          <w:rStyle w:val="Style13ptBold"/>
        </w:rPr>
        <w:t>Techdirt</w:t>
      </w:r>
      <w:proofErr w:type="spellEnd"/>
      <w:r w:rsidRPr="00C01765">
        <w:rPr>
          <w:rStyle w:val="Style13ptBold"/>
        </w:rPr>
        <w:t xml:space="preserve"> 2015</w:t>
      </w:r>
      <w:r>
        <w:t xml:space="preserve"> (Is Facebook Censoring posts to please China</w:t>
      </w:r>
      <w:proofErr w:type="gramStart"/>
      <w:r>
        <w:t>?;</w:t>
      </w:r>
      <w:proofErr w:type="gramEnd"/>
      <w:r>
        <w:t xml:space="preserve"> Jan 9; abovethelaw.com/2015/01/is-facebook-censoring-posts-to-please-china/; kdf)</w:t>
      </w:r>
    </w:p>
    <w:p w:rsidR="00D119DF" w:rsidRDefault="00D119DF" w:rsidP="00D119DF">
      <w:pPr>
        <w:rPr>
          <w:sz w:val="14"/>
        </w:rPr>
      </w:pPr>
      <w:proofErr w:type="spellStart"/>
      <w:r w:rsidRPr="00C01765">
        <w:rPr>
          <w:sz w:val="14"/>
        </w:rPr>
        <w:t>Techdirt</w:t>
      </w:r>
      <w:proofErr w:type="spellEnd"/>
      <w:r w:rsidRPr="00C01765">
        <w:rPr>
          <w:sz w:val="14"/>
        </w:rPr>
        <w:t xml:space="preserve"> has reported before</w:t>
      </w:r>
      <w:r w:rsidRPr="00C01765">
        <w:rPr>
          <w:rStyle w:val="StyleUnderline"/>
        </w:rPr>
        <w:t>, one</w:t>
      </w:r>
      <w:r w:rsidRPr="00C01765">
        <w:rPr>
          <w:sz w:val="14"/>
        </w:rPr>
        <w:t xml:space="preserve"> troubling </w:t>
      </w:r>
      <w:r w:rsidRPr="00C01765">
        <w:rPr>
          <w:rStyle w:val="StyleUnderline"/>
        </w:rPr>
        <w:t>consequence of China’s</w:t>
      </w:r>
      <w:r w:rsidRPr="00C01765">
        <w:rPr>
          <w:sz w:val="14"/>
        </w:rPr>
        <w:t xml:space="preserve"> widespread </w:t>
      </w:r>
      <w:r w:rsidRPr="00C01765">
        <w:rPr>
          <w:rStyle w:val="StyleUnderline"/>
        </w:rPr>
        <w:t xml:space="preserve">online censorship is that users of some services outside that country are also affected. </w:t>
      </w:r>
      <w:r w:rsidRPr="00C01765">
        <w:rPr>
          <w:sz w:val="14"/>
        </w:rPr>
        <w:t xml:space="preserve">A recent incident suggests that as China’s soft power increases, so does its ability to influence even the most powerful of Western online companies. It concerns </w:t>
      </w:r>
      <w:proofErr w:type="spellStart"/>
      <w:r w:rsidRPr="00C01765">
        <w:rPr>
          <w:sz w:val="14"/>
        </w:rPr>
        <w:t>Tsering</w:t>
      </w:r>
      <w:proofErr w:type="spellEnd"/>
      <w:r w:rsidRPr="00C01765">
        <w:rPr>
          <w:sz w:val="14"/>
        </w:rPr>
        <w:t xml:space="preserve"> Woeser, perhaps the leading Tibetan activist, and certainly the most Net-savvy. As she explains in an article on China Change (NB — post contains some disturbing images of self-immolation): On December 26, 2014, I reposted on my Facebook page a video of Tibetan Buddhist monk </w:t>
      </w:r>
      <w:proofErr w:type="spellStart"/>
      <w:r w:rsidRPr="00C01765">
        <w:rPr>
          <w:sz w:val="14"/>
        </w:rPr>
        <w:t>Kalsang</w:t>
      </w:r>
      <w:proofErr w:type="spellEnd"/>
      <w:r w:rsidRPr="00C01765">
        <w:rPr>
          <w:sz w:val="14"/>
        </w:rPr>
        <w:t xml:space="preserve"> </w:t>
      </w:r>
      <w:proofErr w:type="spellStart"/>
      <w:r w:rsidRPr="00C01765">
        <w:rPr>
          <w:sz w:val="14"/>
        </w:rPr>
        <w:t>Yeshe’s</w:t>
      </w:r>
      <w:proofErr w:type="spellEnd"/>
      <w:r w:rsidRPr="00C01765">
        <w:rPr>
          <w:sz w:val="14"/>
        </w:rPr>
        <w:t xml:space="preserve"> self-immolation that occurred on December 23 [in </w:t>
      </w:r>
      <w:proofErr w:type="spellStart"/>
      <w:r w:rsidRPr="00C01765">
        <w:rPr>
          <w:sz w:val="14"/>
        </w:rPr>
        <w:t>Tawu</w:t>
      </w:r>
      <w:proofErr w:type="spellEnd"/>
      <w:r w:rsidRPr="00C01765">
        <w:rPr>
          <w:sz w:val="14"/>
        </w:rPr>
        <w:t xml:space="preserve"> county, </w:t>
      </w:r>
      <w:proofErr w:type="spellStart"/>
      <w:r w:rsidRPr="00C01765">
        <w:rPr>
          <w:sz w:val="14"/>
        </w:rPr>
        <w:t>Kardze</w:t>
      </w:r>
      <w:proofErr w:type="spellEnd"/>
      <w:r w:rsidRPr="00C01765">
        <w:rPr>
          <w:sz w:val="14"/>
        </w:rPr>
        <w:t xml:space="preserve"> Tibetan Autonomous Prefecture, Sichuan province, China], accompanied by an excerpted report explaining that self-immolation is a tragic, ultimate protest against repression. </w:t>
      </w:r>
      <w:r w:rsidRPr="00C01765">
        <w:rPr>
          <w:rStyle w:val="StyleUnderline"/>
        </w:rPr>
        <w:t>A few hours later, my post was deleted by the Facebook administrator</w:t>
      </w:r>
      <w:r w:rsidRPr="00C01765">
        <w:rPr>
          <w:sz w:val="14"/>
        </w:rPr>
        <w:t xml:space="preserve">. I was rather shocked when a Facebook notice of deletion leapt out on screen, which I tweeted right away with the thought, “It’s been more than six years since I joined Facebook in 2008, and this is the first time my post was deleted! </w:t>
      </w:r>
      <w:r w:rsidRPr="00C01765">
        <w:rPr>
          <w:rStyle w:val="StyleUnderline"/>
        </w:rPr>
        <w:t xml:space="preserve">Does FB also have ‘little secretaries?’ </w:t>
      </w:r>
      <w:proofErr w:type="gramStart"/>
      <w:r w:rsidRPr="00C01765">
        <w:rPr>
          <w:rStyle w:val="StyleUnderline"/>
        </w:rPr>
        <w:t>“</w:t>
      </w:r>
      <w:r>
        <w:rPr>
          <w:rStyle w:val="StyleUnderline"/>
        </w:rPr>
        <w:t xml:space="preserve"> </w:t>
      </w:r>
      <w:r w:rsidRPr="00C01765">
        <w:rPr>
          <w:rStyle w:val="StyleUnderline"/>
        </w:rPr>
        <w:t>“</w:t>
      </w:r>
      <w:proofErr w:type="gramEnd"/>
      <w:r w:rsidRPr="00C01765">
        <w:rPr>
          <w:rStyle w:val="StyleUnderline"/>
        </w:rPr>
        <w:t>Little secretaries” refers to the censors hired by Chinese online services to remove politically sensitive material.</w:t>
      </w:r>
      <w:r w:rsidRPr="00C01765">
        <w:rPr>
          <w:sz w:val="14"/>
        </w:rPr>
        <w:t xml:space="preserve"> Her article includes Facebook’s explanation for its move: Facebook has long been a place where people share things and experiences. Sometimes, those experiences involve violence and graphic videos. We work hard to balance expression and safety. However, since some people object to graphic videos, we are working to give people additional control over the content they see. This may include warning them in advance that the image they are about to see contains graphic content. We do not currently have these tools available and as a result we have removed this content. To which Woeser replies that there seems to be some double standards here: </w:t>
      </w:r>
      <w:r w:rsidRPr="00C01765">
        <w:rPr>
          <w:rStyle w:val="StyleUnderline"/>
        </w:rPr>
        <w:t>Western democracies have recently resolved to strike ISIS</w:t>
      </w:r>
      <w:r w:rsidRPr="00C01765">
        <w:rPr>
          <w:sz w:val="14"/>
        </w:rPr>
        <w:t xml:space="preserve">, and the public support for this is largely the result of the Jihadist videos of beheading hostages that have been disseminated online. Facebook defended its inclusion of these beheading videos which it claims do not show the graphic moment of beheading. But I, for one, saw videos of the beheading moment on Facebook. I even saw footage of the executioners putting the severed head on the torso of the dead. Even with a video without the moment of beheading, does it not “involve violence” and is it therefore not “graphic?” Moreover, she points out that there is a key difference between the videos of hostages being beheaded, and the images of self-immolation that she posted: Tibetans who burn themselves to death are not seeking death for their own sake but to call attention to the plight of the Tibetan people. They die so that the Tibetans as a people may live in dignity. Those who took tremendous risk to videotape the self-immolation and to upload it online know perfectly that such videos will not be able to spread on Chinese websites, and they must be posted on websites in free societies such as Facebook for the world to see. When Facebook decides to delete the video to get rid of “graphic content,” it renders the sacrifice of the self-immolator and the risk taken by the videographer as nothing. Is that what Facebook wants to accomplish? She concludes by posing an important question about Facebook’s true motives here: On Facebook, videos of Tibetan self-immolations have not been censored before, and my friends argued that we have reason to worry that Facebook founder and CEO Mark Zuckerberg is compromising on defending users’ freedom of expression as he seeks China’s permission to allow Facebook in China, given that he visited Beijing two months ago and met with high-ranking Chinese officials, and that a couple of weeks ago, Mr. Zuckerberg received Lu Wei, China’s Internet czar in Facebook’s headquarters where he ingratiated himself to his guest by showing that he and his employees were reading [China’s President] Xi Jinping’s writings to learn about China. The view that Facebook is selling-out in order to ingratiate itself with the Chinese authorities is lent support by another story involving a Facebook post by a Chinese dissident, reported here by The New York Times: </w:t>
      </w:r>
      <w:r w:rsidRPr="00C01765">
        <w:rPr>
          <w:rStyle w:val="StyleUnderline"/>
        </w:rPr>
        <w:t>Amid growing censorship pressures around the world, Facebook suspended the account of one of China’s most prominent exiled writers after he posted pictures of a streaking anti-government demonstrator.</w:t>
      </w:r>
      <w:r>
        <w:rPr>
          <w:rStyle w:val="StyleUnderline"/>
        </w:rPr>
        <w:t xml:space="preserve"> </w:t>
      </w:r>
      <w:r w:rsidRPr="00C01765">
        <w:rPr>
          <w:sz w:val="14"/>
        </w:rPr>
        <w:t xml:space="preserve">On Tuesday, the exiled writer, Liao </w:t>
      </w:r>
      <w:proofErr w:type="spellStart"/>
      <w:r w:rsidRPr="00C01765">
        <w:rPr>
          <w:sz w:val="14"/>
        </w:rPr>
        <w:t>Yiwu</w:t>
      </w:r>
      <w:proofErr w:type="spellEnd"/>
      <w:r w:rsidRPr="00C01765">
        <w:rPr>
          <w:sz w:val="14"/>
        </w:rPr>
        <w:t xml:space="preserve">, said that he had received a notice from Facebook stating that his account had been temporarily suspended, and that it would be blocked permanently if he continued to violate the site’s rules against nudity. Once again, the excuse for censorship is that it violated Facebook’s rules. But that doesn’t stand up to scrutiny: Mr. Liao said the case was not that simple. In an interview at his home in Berlin, the 56-year-old writer said he had covered up the genitalia of the </w:t>
      </w:r>
      <w:proofErr w:type="spellStart"/>
      <w:r w:rsidRPr="00C01765">
        <w:rPr>
          <w:sz w:val="14"/>
        </w:rPr>
        <w:t>streaker</w:t>
      </w:r>
      <w:proofErr w:type="spellEnd"/>
      <w:r w:rsidRPr="00C01765">
        <w:rPr>
          <w:sz w:val="14"/>
        </w:rPr>
        <w:t xml:space="preserve"> in the photo after people pointed out that it might violate Facebook rules. He cut out a picture of the former Chinese leader Mao Zedong and pasted it over the man’s groin in the photo. His account was suspended several days after doing so. Taken together, these two cases certainly seem to indicate </w:t>
      </w:r>
      <w:r w:rsidRPr="00C01765">
        <w:rPr>
          <w:rStyle w:val="StyleUnderline"/>
        </w:rPr>
        <w:t>a new desire by Facebook to stay on the right side of the Chinese government by removing politically sensitive content, perhaps in the hope that it may be allowed to launch in China at some point.</w:t>
      </w:r>
      <w:r w:rsidRPr="00C01765">
        <w:rPr>
          <w:sz w:val="14"/>
        </w:rPr>
        <w:t xml:space="preserve"> That’s bad enough, but the situation is made worse by the company’s feeble attempts to pretend otherwise.</w:t>
      </w:r>
    </w:p>
    <w:p w:rsidR="00D119DF" w:rsidRDefault="00D119DF" w:rsidP="00D119DF">
      <w:pPr>
        <w:pStyle w:val="Heading4"/>
      </w:pPr>
      <w:r>
        <w:t>China censors ISIS—</w:t>
      </w:r>
      <w:proofErr w:type="spellStart"/>
      <w:r>
        <w:t>Aff</w:t>
      </w:r>
      <w:proofErr w:type="spellEnd"/>
      <w:r>
        <w:t xml:space="preserve"> ends that censorship</w:t>
      </w:r>
    </w:p>
    <w:p w:rsidR="00D119DF" w:rsidRPr="00C01765" w:rsidRDefault="00D119DF" w:rsidP="00D119DF">
      <w:r w:rsidRPr="00C01765">
        <w:rPr>
          <w:rStyle w:val="Style13ptBold"/>
        </w:rPr>
        <w:t>Schrock</w:t>
      </w:r>
      <w:r>
        <w:t xml:space="preserve"> January 21, </w:t>
      </w:r>
      <w:r w:rsidRPr="00C01765">
        <w:rPr>
          <w:rStyle w:val="Style13ptBold"/>
        </w:rPr>
        <w:t>2015</w:t>
      </w:r>
      <w:r>
        <w:t xml:space="preserve"> (John Richard [Prof at Emporia State University]; Danger, dignity and decent; www.hayspost.com/2015/01/21/danger-dignity-and-decency/; kdf)</w:t>
      </w:r>
    </w:p>
    <w:p w:rsidR="00D119DF" w:rsidRDefault="00D119DF" w:rsidP="00D119DF">
      <w:pPr>
        <w:rPr>
          <w:sz w:val="16"/>
        </w:rPr>
      </w:pPr>
      <w:r w:rsidRPr="00647F3D">
        <w:rPr>
          <w:sz w:val="16"/>
        </w:rPr>
        <w:t xml:space="preserve">Within these last months in the U.S., </w:t>
      </w:r>
      <w:r w:rsidRPr="00647F3D">
        <w:rPr>
          <w:rStyle w:val="StyleUnderline"/>
        </w:rPr>
        <w:t>we have seen</w:t>
      </w:r>
      <w:r w:rsidRPr="00647F3D">
        <w:rPr>
          <w:sz w:val="16"/>
        </w:rPr>
        <w:t xml:space="preserve"> Islamic State (I</w:t>
      </w:r>
      <w:r w:rsidRPr="00647F3D">
        <w:rPr>
          <w:rStyle w:val="StyleUnderline"/>
        </w:rPr>
        <w:t>SIS</w:t>
      </w:r>
      <w:r w:rsidRPr="00647F3D">
        <w:rPr>
          <w:sz w:val="16"/>
        </w:rPr>
        <w:t xml:space="preserve">) rebels </w:t>
      </w:r>
      <w:r w:rsidRPr="00647F3D">
        <w:rPr>
          <w:rStyle w:val="StyleUnderline"/>
        </w:rPr>
        <w:t>recruit online. Hundreds of teenagers have left their homes to join the war in Iraq and Syria</w:t>
      </w:r>
      <w:r w:rsidRPr="00647F3D">
        <w:rPr>
          <w:sz w:val="16"/>
        </w:rPr>
        <w:t xml:space="preserve">. </w:t>
      </w:r>
      <w:r w:rsidRPr="00647F3D">
        <w:rPr>
          <w:rStyle w:val="StyleUnderline"/>
        </w:rPr>
        <w:t>The wimpy U.S. response was to produce counter online advertisements</w:t>
      </w:r>
      <w:r w:rsidRPr="00647F3D">
        <w:rPr>
          <w:sz w:val="16"/>
        </w:rPr>
        <w:t xml:space="preserve">. Blocking those recruitment websites was not considered legitimate because it was “free speech.” But other countries are willing to take action. Article 19 of the U.N. Universal Declaration of Human Rights recognized in the International Covenant on Civil and Political Rights asserts that “…everyone shall have the right to freedom of expression…” in speech, print, art or other media. However, Article 19 also explains that exercise of these rights may be “…subject to certain restrictions.” Those limitations include respecting “…the rights or reputation of others” and “…the protection of national security or of public order, or of public health or morals.” </w:t>
      </w:r>
      <w:r w:rsidRPr="00647F3D">
        <w:rPr>
          <w:rStyle w:val="StyleUnderline"/>
        </w:rPr>
        <w:t>Foreign countries recognize the gray areas of free-speech.</w:t>
      </w:r>
      <w:r w:rsidRPr="00647F3D">
        <w:rPr>
          <w:sz w:val="16"/>
        </w:rPr>
        <w:t xml:space="preserve"> For instance, some European countries restrict libel of living persons on the Internet. And </w:t>
      </w:r>
      <w:r w:rsidRPr="00647F3D">
        <w:rPr>
          <w:rStyle w:val="StyleUnderline"/>
        </w:rPr>
        <w:t>China has no qualms using their great firewall to block those Internet ISIS calls to come-and-kill</w:t>
      </w:r>
      <w:r w:rsidRPr="00647F3D">
        <w:rPr>
          <w:sz w:val="16"/>
        </w:rPr>
        <w:t xml:space="preserve">. </w:t>
      </w:r>
      <w:r w:rsidRPr="00647F3D">
        <w:rPr>
          <w:rStyle w:val="StyleUnderline"/>
        </w:rPr>
        <w:t>Why do we consider it a crime to threaten to kill another person in the U.S., but not a crime to recruit youngsters to kill people elsewhere</w:t>
      </w:r>
      <w:r w:rsidRPr="00647F3D">
        <w:rPr>
          <w:sz w:val="16"/>
        </w:rPr>
        <w:t>?</w:t>
      </w:r>
    </w:p>
    <w:p w:rsidR="00D119DF" w:rsidRDefault="00D119DF" w:rsidP="00D119DF">
      <w:pPr>
        <w:pStyle w:val="Heading3"/>
      </w:pPr>
      <w:r>
        <w:t>Plan independently ends censorship</w:t>
      </w:r>
    </w:p>
    <w:p w:rsidR="00D119DF" w:rsidRPr="002F15FC" w:rsidRDefault="00D119DF" w:rsidP="00D119DF">
      <w:pPr>
        <w:pStyle w:val="Heading4"/>
      </w:pPr>
      <w:r w:rsidRPr="002F15FC">
        <w:t xml:space="preserve">Plan </w:t>
      </w:r>
      <w:r>
        <w:t>sends a signal for internet freedom—causes a li</w:t>
      </w:r>
    </w:p>
    <w:p w:rsidR="00D119DF" w:rsidRPr="002F15FC" w:rsidRDefault="00D119DF" w:rsidP="00D119DF">
      <w:pPr>
        <w:rPr>
          <w:rStyle w:val="Style13ptBold"/>
        </w:rPr>
      </w:pPr>
      <w:r w:rsidRPr="002F15FC">
        <w:rPr>
          <w:rStyle w:val="Style13ptBold"/>
        </w:rPr>
        <w:t>Gardner, 10</w:t>
      </w:r>
    </w:p>
    <w:p w:rsidR="00D119DF" w:rsidRPr="002F15FC" w:rsidRDefault="00D119DF" w:rsidP="00D119DF">
      <w:pPr>
        <w:rPr>
          <w:rFonts w:eastAsia="Times New Roman"/>
        </w:rPr>
      </w:pPr>
      <w:r w:rsidRPr="002F15FC">
        <w:t>(</w:t>
      </w:r>
      <w:r w:rsidRPr="002F15FC">
        <w:rPr>
          <w:rFonts w:eastAsia="Times New Roman"/>
          <w:color w:val="333333"/>
          <w:sz w:val="21"/>
          <w:szCs w:val="21"/>
          <w:shd w:val="clear" w:color="auto" w:fill="FFFFFF"/>
        </w:rPr>
        <w:t xml:space="preserve">Staff Editor &amp; Reporter-Casino Gambling Web, </w:t>
      </w:r>
      <w:r w:rsidRPr="002F15FC">
        <w:t>9/23, Gambling Regulations Will Help Obama's World Internet Freedom Mandate, http://www.casinogamblingweb.com/gambling-news/gambling-law/gambling_regulations_will_help_obama_s_world_internet_freedom_mandate_55752.html)</w:t>
      </w:r>
    </w:p>
    <w:p w:rsidR="00D119DF" w:rsidRPr="002F15FC" w:rsidRDefault="00D119DF" w:rsidP="00D119DF">
      <w:pPr>
        <w:rPr>
          <w:b/>
          <w:u w:val="single"/>
        </w:rPr>
      </w:pPr>
    </w:p>
    <w:p w:rsidR="00D119DF" w:rsidRPr="002F15FC" w:rsidRDefault="00D119DF" w:rsidP="00D119DF">
      <w:pPr>
        <w:rPr>
          <w:b/>
          <w:u w:val="single"/>
        </w:rPr>
      </w:pPr>
      <w:r w:rsidRPr="002F15FC">
        <w:rPr>
          <w:b/>
          <w:u w:val="single"/>
        </w:rPr>
        <w:t xml:space="preserve">Gambling Regulations Will </w:t>
      </w:r>
      <w:r w:rsidRPr="002F15FC">
        <w:rPr>
          <w:b/>
          <w:u w:val="single"/>
          <w:bdr w:val="single" w:sz="4" w:space="0" w:color="auto"/>
        </w:rPr>
        <w:t>Help Obama's World Internet Freedom Mandate</w:t>
      </w:r>
      <w:r w:rsidRPr="002F15FC">
        <w:rPr>
          <w:b/>
          <w:u w:val="single"/>
        </w:rPr>
        <w:t xml:space="preserve"> </w:t>
      </w:r>
      <w:r w:rsidRPr="002F15FC">
        <w:t xml:space="preserve">President Obama gave a speech today in front of the United Nations General Assembly, and his message was largely one of individual freedom. During the speech, Obama touched on many issues, perhaps the most aggressive of which was having a Palestinian state separate from Israel. Obama spoke of allowing the Palestinians their own state with the hope that Israelis and Palestinians could live side by side in peace. Obama acknowledged that this could take a long time, but that the goal could become a reality. During the speech, </w:t>
      </w:r>
      <w:r w:rsidRPr="002F15FC">
        <w:rPr>
          <w:u w:val="single"/>
        </w:rPr>
        <w:t>Obama spoke about how the Internet should remain free from government interference everywhere in the world</w:t>
      </w:r>
      <w:r w:rsidRPr="002F15FC">
        <w:t xml:space="preserve">. The freedom to surf the Internet would allow people all across the globe to research issues and learn from the wide array of news that is currently found on the Internet. "We will support a free and open Internet, so individuals have the information to make up their own minds," said Obama. "And it is time to embrace and effectively monitor norms that advance the rights of civil society and guarantee its expansion within and across borders." </w:t>
      </w:r>
      <w:r w:rsidRPr="002F15FC">
        <w:rPr>
          <w:b/>
          <w:u w:val="single"/>
        </w:rPr>
        <w:t xml:space="preserve">That statement may have been </w:t>
      </w:r>
      <w:r w:rsidRPr="002F15FC">
        <w:rPr>
          <w:b/>
          <w:u w:val="single"/>
          <w:bdr w:val="single" w:sz="4" w:space="0" w:color="auto"/>
        </w:rPr>
        <w:t>much better received</w:t>
      </w:r>
      <w:r w:rsidRPr="002F15FC">
        <w:rPr>
          <w:b/>
          <w:u w:val="single"/>
        </w:rPr>
        <w:t xml:space="preserve"> had the US not had their own </w:t>
      </w:r>
      <w:r w:rsidRPr="002F15FC">
        <w:rPr>
          <w:b/>
          <w:u w:val="single"/>
          <w:bdr w:val="single" w:sz="4" w:space="0" w:color="auto"/>
        </w:rPr>
        <w:t xml:space="preserve">blocks on </w:t>
      </w:r>
      <w:r w:rsidRPr="002F15FC">
        <w:t>Internet freedom. The</w:t>
      </w:r>
      <w:r w:rsidRPr="002F15FC">
        <w:rPr>
          <w:b/>
          <w:u w:val="single"/>
        </w:rPr>
        <w:t xml:space="preserve"> </w:t>
      </w:r>
      <w:r w:rsidRPr="002F15FC">
        <w:rPr>
          <w:b/>
          <w:u w:val="single"/>
          <w:bdr w:val="single" w:sz="4" w:space="0" w:color="auto"/>
        </w:rPr>
        <w:t>Internet gambling</w:t>
      </w:r>
      <w:r w:rsidRPr="002F15FC">
        <w:rPr>
          <w:b/>
          <w:u w:val="single"/>
        </w:rPr>
        <w:t xml:space="preserve"> </w:t>
      </w:r>
      <w:r w:rsidRPr="002F15FC">
        <w:t xml:space="preserve">industry currently is operating as a black market in the US due to the 2006 Unlawful Internet Gambling Enforcement Act. </w:t>
      </w:r>
      <w:r w:rsidRPr="002F15FC">
        <w:rPr>
          <w:u w:val="single"/>
        </w:rPr>
        <w:t>The law is a form of Internet censorship</w:t>
      </w:r>
      <w:r w:rsidRPr="002F15FC">
        <w:t xml:space="preserve"> that Representative Barney Frank and other lawmakers have been trying to repeal. </w:t>
      </w:r>
      <w:r w:rsidRPr="002F15FC">
        <w:rPr>
          <w:u w:val="single"/>
        </w:rPr>
        <w:t>In the quest for Internet freedom, the US proclaims themselves as leaders, however,</w:t>
      </w:r>
      <w:r w:rsidRPr="002F15FC">
        <w:rPr>
          <w:b/>
          <w:u w:val="single"/>
        </w:rPr>
        <w:t xml:space="preserve"> </w:t>
      </w:r>
      <w:r w:rsidRPr="002F15FC">
        <w:rPr>
          <w:u w:val="single"/>
        </w:rPr>
        <w:t>the country must be careful with their plea.</w:t>
      </w:r>
      <w:r w:rsidRPr="002F15FC">
        <w:rPr>
          <w:b/>
          <w:u w:val="single"/>
        </w:rPr>
        <w:t xml:space="preserve"> If the US can place Internet bans on certain industries, then </w:t>
      </w:r>
      <w:r w:rsidRPr="002F15FC">
        <w:rPr>
          <w:b/>
          <w:u w:val="single"/>
          <w:bdr w:val="single" w:sz="4" w:space="0" w:color="auto"/>
        </w:rPr>
        <w:t>little could be done to stop other countries from banning different industries</w:t>
      </w:r>
      <w:r w:rsidRPr="002F15FC">
        <w:rPr>
          <w:b/>
          <w:u w:val="single"/>
        </w:rPr>
        <w:t xml:space="preserve"> or websites because of their beliefs. </w:t>
      </w:r>
      <w:r w:rsidRPr="002F15FC">
        <w:t xml:space="preserve">For instance, </w:t>
      </w:r>
      <w:r w:rsidRPr="002F15FC">
        <w:rPr>
          <w:u w:val="single"/>
        </w:rPr>
        <w:t xml:space="preserve">in countries where religion is unified, there could be bans on any material that the country finds outside the rules of their particular religion. In other countries, bans could be placed on industries that are run largely by foreign operators. </w:t>
      </w:r>
      <w:r w:rsidRPr="002F15FC">
        <w:t xml:space="preserve">President </w:t>
      </w:r>
      <w:r w:rsidRPr="002F15FC">
        <w:rPr>
          <w:u w:val="single"/>
        </w:rPr>
        <w:t>Obama took a strong first step today by promoting Internet freedom.</w:t>
      </w:r>
      <w:r w:rsidRPr="002F15FC">
        <w:rPr>
          <w:b/>
          <w:u w:val="single"/>
        </w:rPr>
        <w:t xml:space="preserve"> The next step will be </w:t>
      </w:r>
      <w:r w:rsidRPr="002F15FC">
        <w:rPr>
          <w:b/>
          <w:u w:val="single"/>
          <w:bdr w:val="single" w:sz="4" w:space="0" w:color="auto"/>
        </w:rPr>
        <w:t>making sure the US leads by example</w:t>
      </w:r>
      <w:r w:rsidRPr="002F15FC">
        <w:rPr>
          <w:b/>
          <w:u w:val="single"/>
        </w:rPr>
        <w:t xml:space="preserve">, and one area to start would be by </w:t>
      </w:r>
      <w:r w:rsidRPr="002F15FC">
        <w:rPr>
          <w:b/>
          <w:u w:val="single"/>
          <w:bdr w:val="single" w:sz="4" w:space="0" w:color="auto"/>
        </w:rPr>
        <w:t>lifting the ban on Internet gambling</w:t>
      </w:r>
      <w:r w:rsidRPr="002F15FC">
        <w:rPr>
          <w:b/>
          <w:u w:val="single"/>
        </w:rPr>
        <w:t xml:space="preserve">. </w:t>
      </w:r>
      <w:r w:rsidRPr="002F15FC">
        <w:rPr>
          <w:u w:val="single"/>
        </w:rPr>
        <w:t>The president has laid down the gauntlet, and</w:t>
      </w:r>
      <w:r w:rsidRPr="002F15FC">
        <w:rPr>
          <w:b/>
          <w:u w:val="single"/>
        </w:rPr>
        <w:t xml:space="preserve"> now it is time for him to follow his own lead.</w:t>
      </w:r>
    </w:p>
    <w:p w:rsidR="00D119DF" w:rsidRPr="00070FBA" w:rsidRDefault="00D119DF" w:rsidP="00D119DF"/>
    <w:p w:rsidR="00D119DF" w:rsidRPr="008F3DE4" w:rsidRDefault="00D119DF" w:rsidP="00D119DF"/>
    <w:p w:rsidR="006C036E" w:rsidRPr="00AE513A" w:rsidRDefault="006C036E" w:rsidP="006C036E">
      <w:pPr>
        <w:pStyle w:val="Heading2"/>
      </w:pPr>
      <w:r w:rsidRPr="00AE513A">
        <w:t>Internet—Competition</w:t>
      </w:r>
    </w:p>
    <w:p w:rsidR="006C036E" w:rsidRPr="00AE513A" w:rsidRDefault="006C036E" w:rsidP="006C036E">
      <w:pPr>
        <w:pStyle w:val="Heading3"/>
      </w:pPr>
      <w:r w:rsidRPr="00AE513A">
        <w:t>1nc Internet/Bandwidth</w:t>
      </w:r>
    </w:p>
    <w:p w:rsidR="006C036E" w:rsidRPr="00AE513A" w:rsidRDefault="006C036E" w:rsidP="006C036E">
      <w:pPr>
        <w:pStyle w:val="Heading4"/>
      </w:pPr>
      <w:r w:rsidRPr="00AE513A">
        <w:t xml:space="preserve">If the thesis of their advantage is true – that demand is </w:t>
      </w:r>
      <w:r>
        <w:t>alread</w:t>
      </w:r>
      <w:r w:rsidRPr="00AE513A">
        <w:t xml:space="preserve">y too high – companies would be upgrading now. All the </w:t>
      </w:r>
      <w:proofErr w:type="spellStart"/>
      <w:r w:rsidRPr="00AE513A">
        <w:t>aff</w:t>
      </w:r>
      <w:proofErr w:type="spellEnd"/>
      <w:r w:rsidRPr="00AE513A">
        <w:t xml:space="preserve"> does is spike a bandwidth crunch in the short term because broadband investments are long term.</w:t>
      </w:r>
    </w:p>
    <w:p w:rsidR="006C036E" w:rsidRPr="00AE513A" w:rsidRDefault="006C036E" w:rsidP="006C036E">
      <w:pPr>
        <w:pStyle w:val="Heading4"/>
      </w:pPr>
      <w:r w:rsidRPr="00AE513A">
        <w:t>No Internet collapse</w:t>
      </w:r>
    </w:p>
    <w:p w:rsidR="006C036E" w:rsidRPr="00AE513A" w:rsidRDefault="006C036E" w:rsidP="006C036E">
      <w:r w:rsidRPr="00AE513A">
        <w:rPr>
          <w:b/>
        </w:rPr>
        <w:t>Dvorak 2007</w:t>
      </w:r>
      <w:r w:rsidRPr="00AE513A">
        <w:t xml:space="preserve"> (John; Will the Internet Collapse</w:t>
      </w:r>
      <w:proofErr w:type="gramStart"/>
      <w:r w:rsidRPr="00AE513A">
        <w:t>?;</w:t>
      </w:r>
      <w:proofErr w:type="gramEnd"/>
      <w:r w:rsidRPr="00AE513A">
        <w:t xml:space="preserve"> May 1; www.pcmag.com/article2/0%2c2817%2c2124376%2c00.asp; kdf)</w:t>
      </w:r>
    </w:p>
    <w:p w:rsidR="006C036E" w:rsidRPr="00AE513A" w:rsidRDefault="006C036E" w:rsidP="006C036E">
      <w:pPr>
        <w:rPr>
          <w:sz w:val="16"/>
        </w:rPr>
      </w:pPr>
      <w:r w:rsidRPr="00AE513A">
        <w:br/>
      </w:r>
      <w:r w:rsidRPr="00AE513A">
        <w:rPr>
          <w:rStyle w:val="Emphasis"/>
        </w:rPr>
        <w:t>When is the Internet going to collapse?</w:t>
      </w:r>
      <w:r w:rsidRPr="00AE513A">
        <w:rPr>
          <w:rStyle w:val="StyleUnderline"/>
        </w:rPr>
        <w:t xml:space="preserve"> The answer is NEVER. </w:t>
      </w:r>
      <w:r w:rsidRPr="00AE513A">
        <w:rPr>
          <w:sz w:val="16"/>
        </w:rPr>
        <w:t xml:space="preserve">The Internet is amazing for no other reason than that it hasn't simply collapsed, never to be rebooted. Over a decade ago, </w:t>
      </w:r>
      <w:r w:rsidRPr="00AE513A">
        <w:rPr>
          <w:rStyle w:val="StyleUnderline"/>
        </w:rPr>
        <w:t>many pundits were predicting an all-out catastrophic failure,</w:t>
      </w:r>
      <w:r w:rsidRPr="00AE513A">
        <w:rPr>
          <w:sz w:val="16"/>
        </w:rPr>
        <w:t xml:space="preserv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It's actually the astonishing overall growth of the Internet that is amazing.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w:t>
      </w:r>
      <w:proofErr w:type="spellStart"/>
      <w:r w:rsidRPr="00AE513A">
        <w:rPr>
          <w:sz w:val="16"/>
        </w:rPr>
        <w:t>BitTorrent</w:t>
      </w:r>
      <w:proofErr w:type="spellEnd"/>
      <w:r w:rsidRPr="00AE513A">
        <w:rPr>
          <w:sz w:val="16"/>
        </w:rPr>
        <w:t xml:space="preserve"> and other systems. Then VoIP came along, and IPTV is next. All the while, e-mail numbers are in the trillions of messages, and spam has never been more plentiful and bloated. Add blogging, </w:t>
      </w:r>
      <w:proofErr w:type="spellStart"/>
      <w:r w:rsidRPr="00AE513A">
        <w:rPr>
          <w:sz w:val="16"/>
        </w:rPr>
        <w:t>vlogging</w:t>
      </w:r>
      <w:proofErr w:type="spellEnd"/>
      <w:r w:rsidRPr="00AE513A">
        <w:rPr>
          <w:sz w:val="16"/>
        </w:rPr>
        <w:t xml:space="preserve">, and twittering and it just gets worse. According to some expensive studies, the growth rate has begun to slow down to something like 50 percent per year. But that's growth on top of huge numbers. Petabytes. To date, we have to admit that the structure of the Net is robust, to say the least. This is impressive, considering the fact that experts were predicting a collapse in the 1990s.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AE513A">
        <w:rPr>
          <w:rStyle w:val="StyleUnderline"/>
        </w:rPr>
        <w:t>Many believe that the Net has never collapsed because it does tend to fix itself. A decade ago we were going to run out of IP addresses—remember?</w:t>
      </w:r>
      <w:r w:rsidRPr="00AE513A">
        <w:rPr>
          <w:sz w:val="16"/>
        </w:rPr>
        <w:t xml:space="preserve"> </w:t>
      </w:r>
      <w:r w:rsidRPr="00AE513A">
        <w:rPr>
          <w:rStyle w:val="StyleUnderline"/>
        </w:rPr>
        <w:t xml:space="preserve">It righted itself, with rotating addresses and subnets. Many of the Net's improvements are self-improvements. Only spam, viruses, and spyware represent incurable diseases that could kill the organism. </w:t>
      </w:r>
      <w:r w:rsidRPr="00AE513A">
        <w:rPr>
          <w:sz w:val="16"/>
        </w:rPr>
        <w:t xml:space="preserve">I have to conclude that </w:t>
      </w:r>
      <w:r w:rsidRPr="00AE513A">
        <w:rPr>
          <w:rStyle w:val="Emphasis"/>
        </w:rPr>
        <w:t>the worst-case scenario</w:t>
      </w:r>
      <w:r w:rsidRPr="00AE513A">
        <w:rPr>
          <w:sz w:val="16"/>
        </w:rPr>
        <w:t xml:space="preserve"> for the Net </w:t>
      </w:r>
      <w:r w:rsidRPr="00AE513A">
        <w:rPr>
          <w:rStyle w:val="StyleUnderline"/>
        </w:rPr>
        <w:t>is an outage here or there, if anywhere.</w:t>
      </w:r>
      <w:r w:rsidRPr="00AE513A">
        <w:rPr>
          <w:sz w:val="16"/>
        </w:rPr>
        <w:t xml:space="preserve"> After all, </w:t>
      </w:r>
      <w:r w:rsidRPr="00AE513A">
        <w:rPr>
          <w:rStyle w:val="StyleUnderline"/>
        </w:rPr>
        <w:t>the phone system, a more machine-intensive system, never really imploded after years and years of growth,</w:t>
      </w:r>
      <w:r w:rsidRPr="00AE513A">
        <w:rPr>
          <w:sz w:val="16"/>
        </w:rPr>
        <w:t xml:space="preserve"> did it</w:t>
      </w:r>
      <w:r w:rsidRPr="00AE513A">
        <w:rPr>
          <w:rStyle w:val="StyleUnderline"/>
        </w:rPr>
        <w:t>? While it has outages, it's actually more reliable than the power grid it sits on. Why should the Internet be any different now that it is essentially run by phone companies who know how to keep networks up?</w:t>
      </w:r>
      <w:r w:rsidRPr="00AE513A">
        <w:rPr>
          <w:sz w:val="16"/>
        </w:rPr>
        <w:t xml:space="preserve"> And let's be real here</w:t>
      </w:r>
      <w:r w:rsidRPr="00AE513A">
        <w:rPr>
          <w:rStyle w:val="StyleUnderline"/>
        </w:rPr>
        <w:t xml:space="preserve">. The Net is being improved daily, with newer routers and better gear being constantly hot-swapped all over the world. </w:t>
      </w:r>
      <w:r w:rsidRPr="00AE513A">
        <w:rPr>
          <w:sz w:val="16"/>
        </w:rPr>
        <w:t xml:space="preserve">This is not the same Internet we had in 1990, nor is it what we had in 2000. While phone companies seem to enjoy nickel-and-diming their customers to death with various petty scams and charges, they could easily charge one flat fee and spend their efforts on quality-of-service issues and improving overall network speed and throughput. That will never happen, and phone companies will forever be loathed. But when all is said and done, </w:t>
      </w:r>
      <w:r w:rsidRPr="00AE513A">
        <w:rPr>
          <w:rStyle w:val="StyleUnderline"/>
        </w:rPr>
        <w:t>it's because of them that the Internet will never collapse</w:t>
      </w:r>
      <w:r w:rsidRPr="00AE513A">
        <w:rPr>
          <w:sz w:val="16"/>
        </w:rPr>
        <w:t>. That's the good news. The bad news is they now own the Internet—literally—and they'll continue to play the nickel-and-dime game with us.</w:t>
      </w:r>
    </w:p>
    <w:p w:rsidR="006C036E" w:rsidRPr="00AE513A" w:rsidRDefault="006C036E" w:rsidP="006C036E">
      <w:pPr>
        <w:pStyle w:val="Heading4"/>
      </w:pPr>
      <w:r w:rsidRPr="00AE513A">
        <w:t>Optoelectronics innovation is resilient</w:t>
      </w:r>
    </w:p>
    <w:p w:rsidR="006C036E" w:rsidRPr="00AE513A" w:rsidRDefault="006C036E" w:rsidP="006C036E">
      <w:pPr>
        <w:rPr>
          <w:rStyle w:val="Style13ptBold"/>
        </w:rPr>
      </w:pPr>
      <w:r w:rsidRPr="00AE513A">
        <w:rPr>
          <w:rStyle w:val="Style13ptBold"/>
        </w:rPr>
        <w:t>NRC 12</w:t>
      </w:r>
    </w:p>
    <w:p w:rsidR="006C036E" w:rsidRPr="00AE513A" w:rsidRDefault="006C036E" w:rsidP="006C036E">
      <w:r w:rsidRPr="00AE513A">
        <w:t xml:space="preserve">National Research Council, principal operating agency of the National Academies, </w:t>
      </w:r>
      <w:proofErr w:type="gramStart"/>
      <w:r w:rsidRPr="00AE513A">
        <w:t>Winter</w:t>
      </w:r>
      <w:proofErr w:type="gramEnd"/>
      <w:r w:rsidRPr="00AE513A">
        <w:t xml:space="preserve"> 2012, “Optics and Photonics: Essential Technologies for Our Nation,” 7-155</w:t>
      </w:r>
    </w:p>
    <w:p w:rsidR="006C036E" w:rsidRPr="00AE513A" w:rsidRDefault="006C036E" w:rsidP="006C036E"/>
    <w:p w:rsidR="006C036E" w:rsidRPr="00AE513A" w:rsidRDefault="006C036E" w:rsidP="006C036E">
      <w:pPr>
        <w:rPr>
          <w:sz w:val="16"/>
        </w:rPr>
      </w:pPr>
      <w:r w:rsidRPr="00AE513A">
        <w:rPr>
          <w:sz w:val="16"/>
        </w:rPr>
        <w:t xml:space="preserve">Those </w:t>
      </w:r>
      <w:r w:rsidRPr="00AE513A">
        <w:rPr>
          <w:rStyle w:val="StyleUnderline"/>
        </w:rPr>
        <w:t xml:space="preserve">firms found that the lowest-cost option was to manufacture </w:t>
      </w:r>
      <w:r w:rsidRPr="00AE513A">
        <w:rPr>
          <w:sz w:val="16"/>
        </w:rPr>
        <w:t xml:space="preserve">the </w:t>
      </w:r>
      <w:r w:rsidRPr="00AE513A">
        <w:rPr>
          <w:rStyle w:val="StyleUnderline"/>
        </w:rPr>
        <w:t xml:space="preserve">discrete technologies in developing countries and abandon U.S. production </w:t>
      </w:r>
      <w:r w:rsidRPr="00AE513A">
        <w:rPr>
          <w:sz w:val="16"/>
        </w:rPr>
        <w:t xml:space="preserve">of monolithically integrated technologies.49 </w:t>
      </w:r>
      <w:proofErr w:type="gramStart"/>
      <w:r w:rsidRPr="00AE513A">
        <w:rPr>
          <w:rStyle w:val="StyleUnderline"/>
        </w:rPr>
        <w:t>It</w:t>
      </w:r>
      <w:proofErr w:type="gramEnd"/>
      <w:r w:rsidRPr="00AE513A">
        <w:rPr>
          <w:rStyle w:val="StyleUnderline"/>
        </w:rPr>
        <w:t xml:space="preserve"> is not clear, however, that</w:t>
      </w:r>
      <w:r w:rsidRPr="00AE513A">
        <w:rPr>
          <w:sz w:val="16"/>
        </w:rPr>
        <w:t xml:space="preserve"> the apparent </w:t>
      </w:r>
      <w:r w:rsidRPr="00AE513A">
        <w:rPr>
          <w:rStyle w:val="StyleUnderline"/>
        </w:rPr>
        <w:t>declines in monolithic-integration patenting</w:t>
      </w:r>
      <w:r w:rsidRPr="00AE513A">
        <w:rPr>
          <w:sz w:val="16"/>
        </w:rPr>
        <w:t xml:space="preserve"> in the firms that have moved production activities offshore </w:t>
      </w:r>
      <w:r w:rsidRPr="00AE513A">
        <w:rPr>
          <w:rStyle w:val="Emphasis"/>
        </w:rPr>
        <w:t>will necessarily lead to</w:t>
      </w:r>
      <w:r w:rsidRPr="00AE513A">
        <w:rPr>
          <w:rStyle w:val="StyleUnderline"/>
        </w:rPr>
        <w:t xml:space="preserve"> a decline in overall innovation by U.S. firms</w:t>
      </w:r>
      <w:r w:rsidRPr="00AE513A">
        <w:rPr>
          <w:sz w:val="16"/>
        </w:rPr>
        <w:t xml:space="preserve"> in monolithic integration. </w:t>
      </w:r>
      <w:r w:rsidRPr="00AE513A">
        <w:rPr>
          <w:rStyle w:val="StyleUnderline"/>
        </w:rPr>
        <w:t>Several start-up firms have emerged</w:t>
      </w:r>
      <w:r w:rsidRPr="00AE513A">
        <w:rPr>
          <w:sz w:val="16"/>
        </w:rPr>
        <w:t xml:space="preserve"> in the United States since 2000 </w:t>
      </w:r>
      <w:r w:rsidRPr="00AE513A">
        <w:rPr>
          <w:rStyle w:val="StyleUnderline"/>
        </w:rPr>
        <w:t>that focus on monolithic-integration technologies</w:t>
      </w:r>
      <w:r w:rsidRPr="00AE513A">
        <w:rPr>
          <w:sz w:val="16"/>
        </w:rPr>
        <w:t xml:space="preserve">. It is also possible that </w:t>
      </w:r>
      <w:r w:rsidRPr="00AE513A">
        <w:rPr>
          <w:rStyle w:val="StyleUnderline"/>
        </w:rPr>
        <w:t>established U.S. optoelectronic component manufacturers that have kept fabrication in the United States will increase R&amp;D and patenting in monolithic integration for optoelectronics</w:t>
      </w:r>
      <w:r w:rsidRPr="00AE513A">
        <w:rPr>
          <w:sz w:val="16"/>
        </w:rPr>
        <w:t xml:space="preserve">. Finally, and perhaps </w:t>
      </w:r>
      <w:r w:rsidRPr="00AE513A">
        <w:rPr>
          <w:rStyle w:val="StyleUnderline"/>
        </w:rPr>
        <w:t xml:space="preserve">most important, </w:t>
      </w:r>
      <w:r w:rsidRPr="00AE513A">
        <w:rPr>
          <w:rStyle w:val="Emphasis"/>
        </w:rPr>
        <w:t>firms outside telecommunications</w:t>
      </w:r>
      <w:r w:rsidRPr="00AE513A">
        <w:rPr>
          <w:rStyle w:val="StyleUnderline"/>
        </w:rPr>
        <w:t xml:space="preserve"> and data communications, such as computing firms, may find it in their interest to develop monolithic-integration design and fabrication capabilities for communications applications</w:t>
      </w:r>
      <w:r w:rsidRPr="00AE513A">
        <w:rPr>
          <w:sz w:val="16"/>
        </w:rPr>
        <w:t>, as evidenced by Intel’s recent establishment of a silicon photonics design and fabrication facility at the University of Washington.</w:t>
      </w:r>
    </w:p>
    <w:p w:rsidR="006C036E" w:rsidRPr="00AE513A" w:rsidRDefault="006C036E" w:rsidP="006C036E">
      <w:pPr>
        <w:rPr>
          <w:sz w:val="16"/>
        </w:rPr>
      </w:pPr>
      <w:r w:rsidRPr="00AE513A">
        <w:rPr>
          <w:rStyle w:val="StyleUnderline"/>
        </w:rPr>
        <w:t>The case of optoelectronics</w:t>
      </w:r>
      <w:r w:rsidRPr="00AE513A">
        <w:rPr>
          <w:sz w:val="16"/>
        </w:rPr>
        <w:t xml:space="preserve"> components </w:t>
      </w:r>
      <w:r w:rsidRPr="00AE513A">
        <w:rPr>
          <w:rStyle w:val="StyleUnderline"/>
        </w:rPr>
        <w:t>illustrates a strong relationship between the location of production activities by U.S. firms and the direction of these firms’ innovative efforts</w:t>
      </w:r>
      <w:r w:rsidRPr="00AE513A">
        <w:rPr>
          <w:sz w:val="16"/>
        </w:rPr>
        <w:t xml:space="preserve">. But the evidence presented in this case suggests that </w:t>
      </w:r>
      <w:r w:rsidRPr="00AE513A">
        <w:rPr>
          <w:rStyle w:val="Emphasis"/>
        </w:rPr>
        <w:t>the movement of optoelectronics-component production to non-U.S. locations has thus far not resulted in the “loss” by the U.S. economy of innovative capabilities</w:t>
      </w:r>
      <w:r w:rsidRPr="00AE513A">
        <w:rPr>
          <w:rStyle w:val="StyleUnderline"/>
        </w:rPr>
        <w:t xml:space="preserve"> </w:t>
      </w:r>
      <w:r w:rsidRPr="00AE513A">
        <w:rPr>
          <w:sz w:val="16"/>
        </w:rPr>
        <w:t xml:space="preserve">in monolithic integration. </w:t>
      </w:r>
      <w:r w:rsidRPr="00AE513A">
        <w:rPr>
          <w:rStyle w:val="StyleUnderline"/>
        </w:rPr>
        <w:t>Instead, we observe that a different set of U.S. corporations (and universities) now have become active in this technological field</w:t>
      </w:r>
      <w:r w:rsidRPr="00AE513A">
        <w:rPr>
          <w:sz w:val="16"/>
        </w:rPr>
        <w:t>.50</w:t>
      </w:r>
      <w:proofErr w:type="gramStart"/>
      <w:r w:rsidRPr="00AE513A">
        <w:rPr>
          <w:sz w:val="16"/>
        </w:rPr>
        <w:t>,51</w:t>
      </w:r>
      <w:proofErr w:type="gramEnd"/>
    </w:p>
    <w:p w:rsidR="006C036E" w:rsidRPr="00AE513A" w:rsidRDefault="006C036E" w:rsidP="006C036E">
      <w:pPr>
        <w:pStyle w:val="Heading4"/>
      </w:pPr>
      <w:proofErr w:type="spellStart"/>
      <w:r w:rsidRPr="00AE513A">
        <w:t>Aff</w:t>
      </w:r>
      <w:proofErr w:type="spellEnd"/>
      <w:r w:rsidRPr="00AE513A">
        <w:t xml:space="preserve"> does nothing to industry structure—Comcast outweighs</w:t>
      </w:r>
    </w:p>
    <w:p w:rsidR="006C036E" w:rsidRPr="00AE513A" w:rsidRDefault="006C036E" w:rsidP="006C036E">
      <w:proofErr w:type="spellStart"/>
      <w:r w:rsidRPr="00AE513A">
        <w:rPr>
          <w:rStyle w:val="Style13ptBold"/>
        </w:rPr>
        <w:t>Sasso</w:t>
      </w:r>
      <w:proofErr w:type="spellEnd"/>
      <w:r w:rsidRPr="00AE513A">
        <w:rPr>
          <w:rStyle w:val="Style13ptBold"/>
        </w:rPr>
        <w:t xml:space="preserve"> 9/4/14</w:t>
      </w:r>
      <w:r w:rsidRPr="00AE513A">
        <w:t xml:space="preserve"> (Brendan; FCC Chief: Cable Companies Are Wrong </w:t>
      </w:r>
      <w:proofErr w:type="gramStart"/>
      <w:r w:rsidRPr="00AE513A">
        <w:t>About</w:t>
      </w:r>
      <w:proofErr w:type="gramEnd"/>
      <w:r w:rsidRPr="00AE513A">
        <w:t xml:space="preserve"> Internet Competition; www.nationaljournal.com/tech/fcc-chief-comcast-is-wrong-about-internet-competition-20140904; kdf)</w:t>
      </w:r>
    </w:p>
    <w:p w:rsidR="006C036E" w:rsidRPr="00AE513A" w:rsidRDefault="006C036E" w:rsidP="006C036E"/>
    <w:p w:rsidR="006C036E" w:rsidRPr="00AE513A" w:rsidRDefault="006C036E" w:rsidP="006C036E">
      <w:pPr>
        <w:rPr>
          <w:sz w:val="16"/>
        </w:rPr>
      </w:pPr>
      <w:r w:rsidRPr="00AE513A">
        <w:rPr>
          <w:sz w:val="16"/>
        </w:rPr>
        <w:t xml:space="preserve">September 4, 2014 </w:t>
      </w:r>
      <w:r w:rsidRPr="00AE513A">
        <w:rPr>
          <w:rStyle w:val="StyleUnderline"/>
        </w:rPr>
        <w:t>Most Americans lack any real choice in accessing high-speed Internet, the chairman of the F</w:t>
      </w:r>
      <w:r w:rsidRPr="00AE513A">
        <w:rPr>
          <w:sz w:val="16"/>
        </w:rPr>
        <w:t xml:space="preserve">ederal </w:t>
      </w:r>
      <w:r w:rsidRPr="00AE513A">
        <w:rPr>
          <w:rStyle w:val="StyleUnderline"/>
        </w:rPr>
        <w:t>C</w:t>
      </w:r>
      <w:r w:rsidRPr="00AE513A">
        <w:rPr>
          <w:sz w:val="16"/>
        </w:rPr>
        <w:t xml:space="preserve">ommunications </w:t>
      </w:r>
      <w:r w:rsidRPr="00AE513A">
        <w:rPr>
          <w:rStyle w:val="StyleUnderline"/>
        </w:rPr>
        <w:t>C</w:t>
      </w:r>
      <w:r w:rsidRPr="00AE513A">
        <w:rPr>
          <w:sz w:val="16"/>
        </w:rPr>
        <w:t xml:space="preserve">ommission </w:t>
      </w:r>
      <w:r w:rsidRPr="00AE513A">
        <w:rPr>
          <w:rStyle w:val="StyleUnderline"/>
        </w:rPr>
        <w:t>said</w:t>
      </w:r>
      <w:r w:rsidRPr="00AE513A">
        <w:rPr>
          <w:sz w:val="16"/>
        </w:rPr>
        <w:t xml:space="preserve"> Thursday. </w:t>
      </w:r>
      <w:r w:rsidRPr="00AE513A">
        <w:rPr>
          <w:rStyle w:val="StyleUnderline"/>
        </w:rPr>
        <w:t>Comcast and</w:t>
      </w:r>
      <w:r w:rsidRPr="00AE513A">
        <w:rPr>
          <w:sz w:val="16"/>
        </w:rPr>
        <w:t xml:space="preserve"> other </w:t>
      </w:r>
      <w:r w:rsidRPr="00AE513A">
        <w:rPr>
          <w:rStyle w:val="StyleUnderline"/>
        </w:rPr>
        <w:t>cable giants have argued that the industry is already plenty competitive</w:t>
      </w:r>
      <w:r w:rsidRPr="00AE513A">
        <w:rPr>
          <w:sz w:val="16"/>
        </w:rPr>
        <w:t>. Consumers in many areas can choose to access the Internet from a DSL provider or on their smartphones, the cable companies argue. While FCC Chairman Tom Wheeler didn't mention Comcast by name, he said those other options don't deliver the speeds that consumers need today. To reliably stream high-definition video, as consumers expect, providers must deliver speeds of at least 25 megabits per second, Wheeler said. In most areas, that means the only option is the local cable company. "</w:t>
      </w:r>
      <w:r w:rsidRPr="00AE513A">
        <w:rPr>
          <w:rStyle w:val="StyleUnderline"/>
        </w:rPr>
        <w:t>At 25 Mbps, there is simply no competitive choice for most Americans</w:t>
      </w:r>
      <w:r w:rsidRPr="00AE513A">
        <w:rPr>
          <w:sz w:val="16"/>
        </w:rPr>
        <w:t>," the FCC chief said. "Stop and let that sink in</w:t>
      </w:r>
      <w:r w:rsidRPr="00AE513A">
        <w:rPr>
          <w:rStyle w:val="Emphasis"/>
        </w:rPr>
        <w:t>. Three-quarters of American homes have no competitive choice for the essential infrastructure for 21st century economics and democracy.</w:t>
      </w:r>
      <w:r w:rsidRPr="00AE513A">
        <w:rPr>
          <w:sz w:val="16"/>
        </w:rPr>
        <w:t xml:space="preserve"> </w:t>
      </w:r>
      <w:r w:rsidRPr="00AE513A">
        <w:rPr>
          <w:rStyle w:val="StyleUnderline"/>
        </w:rPr>
        <w:t>Included in that is almost 20 percent</w:t>
      </w:r>
      <w:r w:rsidRPr="00AE513A">
        <w:rPr>
          <w:sz w:val="16"/>
        </w:rPr>
        <w:t xml:space="preserve"> </w:t>
      </w:r>
      <w:r w:rsidRPr="00AE513A">
        <w:rPr>
          <w:rStyle w:val="StyleUnderline"/>
        </w:rPr>
        <w:t xml:space="preserve">who have no service at all." </w:t>
      </w:r>
      <w:r w:rsidRPr="00AE513A">
        <w:rPr>
          <w:sz w:val="16"/>
        </w:rPr>
        <w:t>The conclusion doesn't bode well for Comcast's bid to buy Time Warner Cable. The deal would unite the top two cable providers, creating a new behemoth controlling a large portion of the nation's high-speed Internet access. But Comcast frequently notes that its network doesn't overlap with Time Warner Cable, meaning the merger would not actually create fewer choices for any consumers. Comcast didn't respond to a request to comment. The speech could also have implications for the agency's net-neutrality regulations. Wheeler noted that, historically, the absence of competition has "forced the imposition of strict government regulation in telecommunications." But he made it clear that h</w:t>
      </w:r>
      <w:r w:rsidRPr="00AE513A">
        <w:rPr>
          <w:rStyle w:val="StyleUnderline"/>
        </w:rPr>
        <w:t>e would prefer a competitive market with light regulation than heavy regulation of monopolies</w:t>
      </w:r>
      <w:r w:rsidRPr="00AE513A">
        <w:rPr>
          <w:sz w:val="16"/>
        </w:rPr>
        <w:t xml:space="preserve">. One of the </w:t>
      </w:r>
      <w:r w:rsidRPr="00AE513A">
        <w:rPr>
          <w:rStyle w:val="StyleUnderline"/>
        </w:rPr>
        <w:t>consequences of past monopoly regulation was the "thwarting of the kind of innovation that competition stimulates</w:t>
      </w:r>
      <w:r w:rsidRPr="00AE513A">
        <w:rPr>
          <w:sz w:val="16"/>
        </w:rPr>
        <w:t>," Wheeler said.</w:t>
      </w:r>
    </w:p>
    <w:p w:rsidR="006C036E" w:rsidRPr="00AE513A" w:rsidRDefault="006C036E" w:rsidP="006C036E">
      <w:pPr>
        <w:pStyle w:val="Heading4"/>
      </w:pPr>
      <w:r w:rsidRPr="00AE513A">
        <w:t>Fiber solves bandwidth</w:t>
      </w:r>
    </w:p>
    <w:p w:rsidR="006C036E" w:rsidRPr="00AE513A" w:rsidRDefault="006C036E" w:rsidP="006C036E">
      <w:r w:rsidRPr="00AE513A">
        <w:rPr>
          <w:b/>
        </w:rPr>
        <w:t xml:space="preserve">Forrest, 14 </w:t>
      </w:r>
      <w:r w:rsidRPr="00AE513A">
        <w:t xml:space="preserve">- Staff Writer for </w:t>
      </w:r>
      <w:proofErr w:type="spellStart"/>
      <w:r w:rsidRPr="00AE513A">
        <w:t>TechRepublic</w:t>
      </w:r>
      <w:proofErr w:type="spellEnd"/>
      <w:r w:rsidRPr="00AE513A">
        <w:t xml:space="preserve">. (Conner, “Google's Fiber lottery: Predicting who's next and how Google picks winners” Tech Republic, </w:t>
      </w:r>
      <w:hyperlink r:id="rId10" w:history="1">
        <w:r w:rsidRPr="00AE513A">
          <w:rPr>
            <w:rStyle w:val="Hyperlink"/>
          </w:rPr>
          <w:t>http://www.techrepublic.com/article/the-google-fiber-lottery/</w:t>
        </w:r>
      </w:hyperlink>
      <w:r w:rsidRPr="00AE513A">
        <w:t>)</w:t>
      </w:r>
    </w:p>
    <w:p w:rsidR="006C036E" w:rsidRPr="00AE513A" w:rsidRDefault="006C036E" w:rsidP="006C036E"/>
    <w:p w:rsidR="006C036E" w:rsidRPr="00AE513A" w:rsidRDefault="006C036E" w:rsidP="006C036E">
      <w:pPr>
        <w:rPr>
          <w:sz w:val="16"/>
        </w:rPr>
      </w:pPr>
      <w:r w:rsidRPr="00AE513A">
        <w:rPr>
          <w:rStyle w:val="StyleUnderline"/>
        </w:rPr>
        <w:t>Bandwidth is a serious issue</w:t>
      </w:r>
      <w:r w:rsidRPr="00AE513A">
        <w:rPr>
          <w:sz w:val="16"/>
        </w:rPr>
        <w:t xml:space="preserve"> for these kinds of small businesses, as well as entrepreneurs and highly-connected families. Mobile data, streaming video, and advances in cloud services have put tremendous demands on bandwidth, and with internet service providers experimenting with bandwidth throttling and bandwidth caps, it threatens to make internet usage a constrained resource.</w:t>
      </w:r>
    </w:p>
    <w:p w:rsidR="006C036E" w:rsidRPr="00AE513A" w:rsidRDefault="006C036E" w:rsidP="006C036E">
      <w:pPr>
        <w:rPr>
          <w:sz w:val="16"/>
        </w:rPr>
      </w:pPr>
      <w:r w:rsidRPr="00AE513A">
        <w:rPr>
          <w:sz w:val="16"/>
        </w:rPr>
        <w:t xml:space="preserve">Google, of course, wants people and companies to use the internet like it's </w:t>
      </w:r>
      <w:proofErr w:type="gramStart"/>
      <w:r w:rsidRPr="00AE513A">
        <w:rPr>
          <w:sz w:val="16"/>
        </w:rPr>
        <w:t>a</w:t>
      </w:r>
      <w:proofErr w:type="gramEnd"/>
      <w:r w:rsidRPr="00AE513A">
        <w:rPr>
          <w:sz w:val="16"/>
        </w:rPr>
        <w:t xml:space="preserve"> unlimited resource, because as the web's largest internet advertising company, it makes more money the more everyone uses the internet.</w:t>
      </w:r>
    </w:p>
    <w:p w:rsidR="006C036E" w:rsidRPr="00AE513A" w:rsidRDefault="006C036E" w:rsidP="006C036E">
      <w:pPr>
        <w:rPr>
          <w:sz w:val="16"/>
        </w:rPr>
      </w:pPr>
      <w:r w:rsidRPr="00AE513A">
        <w:rPr>
          <w:rStyle w:val="StyleUnderline"/>
        </w:rPr>
        <w:t xml:space="preserve">Google Fiber is tackling this problem by putting a new face on a decades-old technology with the hopes of using it to bring gigabit internet into businesses and homes -- that's </w:t>
      </w:r>
      <w:r w:rsidRPr="00AE513A">
        <w:rPr>
          <w:rStyle w:val="Emphasis"/>
        </w:rPr>
        <w:t>over 10 times the capacity</w:t>
      </w:r>
      <w:r w:rsidRPr="00AE513A">
        <w:rPr>
          <w:rStyle w:val="StyleUnderline"/>
        </w:rPr>
        <w:t xml:space="preserve"> of most of today's internet connections</w:t>
      </w:r>
      <w:r w:rsidRPr="00AE513A">
        <w:rPr>
          <w:sz w:val="16"/>
        </w:rPr>
        <w:t xml:space="preserve"> in US homes and small businesses. No new internet product has generated as much excitement in the technology world as Google Fiber. It has piqued the interest of average consumers and left techies salivating.</w:t>
      </w:r>
    </w:p>
    <w:p w:rsidR="006C036E" w:rsidRPr="00AE513A" w:rsidRDefault="006C036E" w:rsidP="006C036E">
      <w:pPr>
        <w:rPr>
          <w:sz w:val="16"/>
        </w:rPr>
      </w:pPr>
      <w:r w:rsidRPr="00AE513A">
        <w:rPr>
          <w:sz w:val="16"/>
        </w:rPr>
        <w:t>When Google Fiber started in Kansas City, Kansas in 2012, it was difficult to determine how serious the search giant was about disrupting the US internet. In 2013, it expanded the experiment to Austin, Texas and Provo, Utah, and the possibility began to emerge that this was going to be a real thing. Google even released a checklist for potential Fiber cities. According to William Hahn, a principal analyst at Gartner, it's hard to tell exactly what Google is up to.</w:t>
      </w:r>
    </w:p>
    <w:p w:rsidR="006C036E" w:rsidRPr="00AE513A" w:rsidRDefault="006C036E" w:rsidP="006C036E">
      <w:pPr>
        <w:rPr>
          <w:sz w:val="16"/>
        </w:rPr>
      </w:pPr>
      <w:r w:rsidRPr="00AE513A">
        <w:rPr>
          <w:sz w:val="16"/>
        </w:rPr>
        <w:t>"It's like those murder mysteries. The suspect would act exactly the same way, whatever their motive, up to this point," Hahn said. "If they were trying to take a look at people's data and play in the sandbox, and were willing to subsidize for that reason, it would look a lot like them trying to spur competitive response from the CSPs."</w:t>
      </w:r>
    </w:p>
    <w:p w:rsidR="006C036E" w:rsidRPr="00AE513A" w:rsidRDefault="006C036E" w:rsidP="006C036E">
      <w:pPr>
        <w:rPr>
          <w:sz w:val="16"/>
        </w:rPr>
      </w:pPr>
      <w:r w:rsidRPr="00AE513A">
        <w:rPr>
          <w:sz w:val="16"/>
        </w:rPr>
        <w:t xml:space="preserve">However, </w:t>
      </w:r>
      <w:r w:rsidRPr="00AE513A">
        <w:rPr>
          <w:rStyle w:val="StyleUnderline"/>
        </w:rPr>
        <w:t>in 2014, Google suddenly looked a lot more serious about Fiber when it announced plans to bring Fiber to 34 cities</w:t>
      </w:r>
      <w:r w:rsidRPr="00AE513A">
        <w:rPr>
          <w:sz w:val="16"/>
        </w:rPr>
        <w:t>. That sounds a little more ambitious than it really is. It's actually only nine metro areas, but it's still a major expansion of Google's Fiber plans.</w:t>
      </w:r>
    </w:p>
    <w:p w:rsidR="006C036E" w:rsidRPr="00AE513A" w:rsidRDefault="006C036E" w:rsidP="006C036E">
      <w:pPr>
        <w:pStyle w:val="Heading4"/>
      </w:pPr>
      <w:r w:rsidRPr="00AE513A">
        <w:t xml:space="preserve">The internet’s not key to any facet of the international order – their authors inflate the threat </w:t>
      </w:r>
    </w:p>
    <w:p w:rsidR="006C036E" w:rsidRPr="00AE513A" w:rsidRDefault="006C036E" w:rsidP="006C036E">
      <w:pPr>
        <w:rPr>
          <w:rStyle w:val="Style13ptBold"/>
        </w:rPr>
      </w:pPr>
      <w:proofErr w:type="spellStart"/>
      <w:r w:rsidRPr="00AE513A">
        <w:rPr>
          <w:rStyle w:val="Style13ptBold"/>
        </w:rPr>
        <w:t>Ortagus</w:t>
      </w:r>
      <w:proofErr w:type="spellEnd"/>
      <w:r w:rsidRPr="00AE513A">
        <w:rPr>
          <w:rStyle w:val="Style13ptBold"/>
        </w:rPr>
        <w:t xml:space="preserve"> ‘14</w:t>
      </w:r>
    </w:p>
    <w:p w:rsidR="006C036E" w:rsidRPr="00AE513A" w:rsidRDefault="006C036E" w:rsidP="006C036E">
      <w:r w:rsidRPr="00AE513A">
        <w:t>[Megan, Master’s in International Security from Johns Hopkins.  May 2014</w:t>
      </w:r>
      <w:proofErr w:type="gramStart"/>
      <w:r w:rsidRPr="00AE513A">
        <w:t>,“</w:t>
      </w:r>
      <w:proofErr w:type="gramEnd"/>
      <w:r w:rsidRPr="00AE513A">
        <w:t xml:space="preserve">The Internet’s Impacts on Power Differentials in Security and Conflict”, master’s thesis submitted to Johns Hopkins University, </w:t>
      </w:r>
      <w:hyperlink r:id="rId11" w:history="1">
        <w:r w:rsidRPr="00AE513A">
          <w:rPr>
            <w:rStyle w:val="Hyperlink"/>
          </w:rPr>
          <w:t>https://jscholarship.library.jhu.edu/bitstream/handle/1774.2/37255/ORTAGUS-THESIS-2014.pdf?sequence=1</w:t>
        </w:r>
      </w:hyperlink>
      <w:r w:rsidRPr="00AE513A">
        <w:t xml:space="preserve">] </w:t>
      </w:r>
    </w:p>
    <w:p w:rsidR="006C036E" w:rsidRPr="00AE513A" w:rsidRDefault="006C036E" w:rsidP="006C036E">
      <w:r w:rsidRPr="00AE513A">
        <w:t xml:space="preserve">It is quite remarkable how ICT has transformed commerce, global communications, and societal interactions so dramatically in only twenty years since the modern Internet became widely accessible to individuals. As a result, all states are presented with unprecedented security vulnerabilities, and their response to shifting power differentials is paramount. </w:t>
      </w:r>
      <w:r w:rsidRPr="00AE513A">
        <w:rPr>
          <w:rStyle w:val="StyleUnderline"/>
        </w:rPr>
        <w:t xml:space="preserve">This has led many analysts to proclaim that power differentials have fundamentally changed and that cyberspace ultimately will render other forms of warfare irrelevant. However, the Internet has </w:t>
      </w:r>
      <w:r w:rsidRPr="00AE513A">
        <w:rPr>
          <w:rStyle w:val="Emphasis"/>
        </w:rPr>
        <w:t>neither fundamentally altered human nature</w:t>
      </w:r>
      <w:r w:rsidRPr="00AE513A">
        <w:rPr>
          <w:rStyle w:val="StyleUnderline"/>
        </w:rPr>
        <w:t xml:space="preserve"> nor </w:t>
      </w:r>
      <w:r w:rsidRPr="00AE513A">
        <w:rPr>
          <w:rStyle w:val="Emphasis"/>
        </w:rPr>
        <w:t>the desires and competitions that fuel conflict</w:t>
      </w:r>
      <w:r w:rsidRPr="00AE513A">
        <w:rPr>
          <w:rStyle w:val="StyleUnderline"/>
        </w:rPr>
        <w:t>; it is transforming the experience of conflict, although not necessarily the outcomes.</w:t>
      </w:r>
      <w:r w:rsidRPr="00AE513A">
        <w:t xml:space="preserve"> This thesis has found </w:t>
      </w:r>
      <w:r w:rsidRPr="00AE513A">
        <w:rPr>
          <w:rStyle w:val="StyleUnderline"/>
        </w:rPr>
        <w:t xml:space="preserve">no conclusive data to support the notion that ICT is concurrently revolutionizing interstate, intrastate or </w:t>
      </w:r>
      <w:proofErr w:type="spellStart"/>
      <w:r w:rsidRPr="00AE513A">
        <w:rPr>
          <w:rStyle w:val="StyleUnderline"/>
        </w:rPr>
        <w:t>extrastate</w:t>
      </w:r>
      <w:proofErr w:type="spellEnd"/>
      <w:r w:rsidRPr="00AE513A">
        <w:rPr>
          <w:rStyle w:val="StyleUnderline"/>
        </w:rPr>
        <w:t xml:space="preserve"> conflict to the point whereby a weaker adversary can achieve a desired political outcome through the unique use of cyberspace. If this were the case, one would expect to see VNSAs, dissident movements, and fragile states solely using the Internet to prevail against their more powerful adversaries. At present there are </w:t>
      </w:r>
      <w:r w:rsidRPr="00AE513A">
        <w:rPr>
          <w:rStyle w:val="Emphasis"/>
        </w:rPr>
        <w:t>no such cases</w:t>
      </w:r>
      <w:r w:rsidRPr="00AE513A">
        <w:rPr>
          <w:rStyle w:val="StyleUnderline"/>
        </w:rPr>
        <w:t xml:space="preserve">. </w:t>
      </w:r>
      <w:r w:rsidRPr="00AE513A">
        <w:t xml:space="preserve">To the contrary, dominant nation states (especially authoritarians) have used ICT in concert with traditional security forces to defeat those who challenge the normal order. </w:t>
      </w:r>
      <w:r w:rsidRPr="00AE513A">
        <w:rPr>
          <w:rStyle w:val="StyleUnderline"/>
        </w:rPr>
        <w:t xml:space="preserve">The prediction that the fifth domain will make other forms of warfare irrelevant, or that the Internet provides a competitive advantage for dissidents and terrorists, </w:t>
      </w:r>
      <w:r w:rsidRPr="00AE513A">
        <w:rPr>
          <w:rStyle w:val="Emphasis"/>
        </w:rPr>
        <w:t>has not yet come to fruition</w:t>
      </w:r>
      <w:r w:rsidRPr="00AE513A">
        <w:rPr>
          <w:rStyle w:val="StyleUnderline"/>
        </w:rPr>
        <w:t xml:space="preserve">. </w:t>
      </w:r>
      <w:r w:rsidRPr="00AE513A">
        <w:t xml:space="preserve">While cyberspace adds a new virtual dimension to conflict, much like airpower added a third dimension to military conflict after World War I, </w:t>
      </w:r>
      <w:r w:rsidRPr="00AE513A">
        <w:rPr>
          <w:rStyle w:val="StyleUnderline"/>
        </w:rPr>
        <w:t xml:space="preserve">cyber weapons have not yet developed to the point where they can replace weaponry in the physical domains. Some experts argue that they never will. To extend the air power analogy further, aerial systems first provided unparalleled reconnaissance capabilities before evolving into their more famous roles delivering deadly payloads. Today, cyber weapons are </w:t>
      </w:r>
      <w:r w:rsidRPr="00AE513A">
        <w:rPr>
          <w:rStyle w:val="Emphasis"/>
        </w:rPr>
        <w:t>significantly limited and cyber warfare has not proven to be an adequate substitute for an air force, let alone an occupying force</w:t>
      </w:r>
      <w:r w:rsidRPr="00AE513A">
        <w:rPr>
          <w:rStyle w:val="StyleUnderline"/>
        </w:rPr>
        <w:t xml:space="preserve">. Although as technology advances, cyber weapons could transform from auxiliary to decisive in combat, much like airpower. Alternatively, cyber warfare could be relegated to a category similar to chemical warfare: it inspires serious concerns, but has not affected the global balance of power. The latter appears more likely because of the Internet's </w:t>
      </w:r>
      <w:r w:rsidRPr="00AE513A">
        <w:rPr>
          <w:rStyle w:val="Emphasis"/>
        </w:rPr>
        <w:t>inherent limitations in affecting the physical world</w:t>
      </w:r>
      <w:r w:rsidRPr="00AE513A">
        <w:t>.</w:t>
      </w:r>
    </w:p>
    <w:p w:rsidR="006C036E" w:rsidRPr="00AE513A" w:rsidRDefault="006C036E" w:rsidP="006C036E">
      <w:pPr>
        <w:pStyle w:val="Heading3"/>
      </w:pPr>
      <w:r w:rsidRPr="00AE513A">
        <w:t xml:space="preserve">--XT </w:t>
      </w:r>
      <w:proofErr w:type="spellStart"/>
      <w:r w:rsidRPr="00AE513A">
        <w:t>Squo</w:t>
      </w:r>
      <w:proofErr w:type="spellEnd"/>
      <w:r w:rsidRPr="00AE513A">
        <w:t xml:space="preserve"> Solves/Google Fiber</w:t>
      </w:r>
    </w:p>
    <w:p w:rsidR="006C036E" w:rsidRPr="00AE513A" w:rsidRDefault="006C036E" w:rsidP="006C036E">
      <w:pPr>
        <w:pStyle w:val="Heading4"/>
      </w:pPr>
      <w:r w:rsidRPr="00AE513A">
        <w:t xml:space="preserve">Telecom is answering demand now—fiber will go national no matter what the </w:t>
      </w:r>
      <w:proofErr w:type="spellStart"/>
      <w:r w:rsidRPr="00AE513A">
        <w:t>aff</w:t>
      </w:r>
      <w:proofErr w:type="spellEnd"/>
      <w:r w:rsidRPr="00AE513A">
        <w:t xml:space="preserve"> does</w:t>
      </w:r>
    </w:p>
    <w:p w:rsidR="006C036E" w:rsidRPr="00AE513A" w:rsidRDefault="006C036E" w:rsidP="006C036E">
      <w:r w:rsidRPr="00AE513A">
        <w:rPr>
          <w:b/>
        </w:rPr>
        <w:t xml:space="preserve">Canon, 14 </w:t>
      </w:r>
      <w:r w:rsidRPr="00AE513A">
        <w:t>(Scott, “AT&amp;T might challenge Google Fiber with high-speed Internet service in KC” Kansas City Star, 4/21,</w:t>
      </w:r>
    </w:p>
    <w:p w:rsidR="006C036E" w:rsidRPr="00AE513A" w:rsidRDefault="006C036E" w:rsidP="006C036E">
      <w:r w:rsidRPr="00AE513A">
        <w:t xml:space="preserve">Read more here: </w:t>
      </w:r>
      <w:hyperlink r:id="rId12" w:anchor="storylink=cpy" w:history="1">
        <w:r w:rsidRPr="00AE513A">
          <w:rPr>
            <w:rStyle w:val="Hyperlink"/>
          </w:rPr>
          <w:t>http://www.kansascity.com/news/business/article346078/ATT-might-challenge-Google-Fiber-with-high-speed-Internet-service-in-KC.html#storylink=cpy</w:t>
        </w:r>
      </w:hyperlink>
      <w:r w:rsidRPr="00AE513A">
        <w:t>)</w:t>
      </w:r>
    </w:p>
    <w:p w:rsidR="006C036E" w:rsidRPr="00AE513A" w:rsidRDefault="006C036E" w:rsidP="006C036E"/>
    <w:p w:rsidR="006C036E" w:rsidRPr="00AE513A" w:rsidRDefault="006C036E" w:rsidP="006C036E">
      <w:r w:rsidRPr="00AE513A">
        <w:rPr>
          <w:rStyle w:val="StyleUnderline"/>
        </w:rPr>
        <w:t>AT&amp;T</w:t>
      </w:r>
      <w:r w:rsidRPr="00AE513A">
        <w:t xml:space="preserve"> Inc. </w:t>
      </w:r>
      <w:r w:rsidRPr="00AE513A">
        <w:rPr>
          <w:rStyle w:val="StyleUnderline"/>
        </w:rPr>
        <w:t>took a swing at Google</w:t>
      </w:r>
      <w:r w:rsidRPr="00AE513A">
        <w:t xml:space="preserve"> Inc. on Monday.</w:t>
      </w:r>
    </w:p>
    <w:p w:rsidR="006C036E" w:rsidRPr="00AE513A" w:rsidRDefault="006C036E" w:rsidP="006C036E">
      <w:r w:rsidRPr="00AE513A">
        <w:rPr>
          <w:rStyle w:val="StyleUnderline"/>
        </w:rPr>
        <w:t xml:space="preserve">The telecommunications behemoth announced it may challenge the Internet search titan on turf that is new to both — the sale of </w:t>
      </w:r>
      <w:r w:rsidRPr="00AE513A">
        <w:rPr>
          <w:rStyle w:val="Emphasis"/>
        </w:rPr>
        <w:t>industrial-strength Internet hookups</w:t>
      </w:r>
      <w:r w:rsidRPr="00AE513A">
        <w:rPr>
          <w:rStyle w:val="StyleUnderline"/>
        </w:rPr>
        <w:t xml:space="preserve"> to the home</w:t>
      </w:r>
      <w:r w:rsidRPr="00AE513A">
        <w:t>.</w:t>
      </w:r>
    </w:p>
    <w:p w:rsidR="006C036E" w:rsidRPr="00AE513A" w:rsidRDefault="006C036E" w:rsidP="006C036E">
      <w:r w:rsidRPr="00AE513A">
        <w:t>Both might soon fight over bandwidth-hungry customers in Kansas City. AT&amp;T said the market is one of 24 it is considering for expansion of broadband speeds reaching 1 gigabit per second. That would be nearly 100 times faster than the national average for home consumers.</w:t>
      </w:r>
    </w:p>
    <w:p w:rsidR="006C036E" w:rsidRPr="00AE513A" w:rsidRDefault="006C036E" w:rsidP="006C036E">
      <w:r w:rsidRPr="00AE513A">
        <w:rPr>
          <w:rStyle w:val="StyleUnderline"/>
        </w:rPr>
        <w:t>The two companies had already begun a low-stakes tussle over the fledgling market for high-speed household Internet connections in Austin</w:t>
      </w:r>
      <w:r w:rsidRPr="00AE513A">
        <w:t>, Texas.</w:t>
      </w:r>
    </w:p>
    <w:p w:rsidR="006C036E" w:rsidRPr="00AE513A" w:rsidRDefault="006C036E" w:rsidP="006C036E">
      <w:r w:rsidRPr="00AE513A">
        <w:rPr>
          <w:rStyle w:val="StyleUnderline"/>
        </w:rPr>
        <w:t>AT&amp;T’s move</w:t>
      </w:r>
      <w:r w:rsidRPr="00AE513A">
        <w:t xml:space="preserve"> Monday </w:t>
      </w:r>
      <w:r w:rsidRPr="00AE513A">
        <w:rPr>
          <w:rStyle w:val="Emphasis"/>
        </w:rPr>
        <w:t>signaled a push to nationalize the market</w:t>
      </w:r>
      <w:r w:rsidRPr="00AE513A">
        <w:t xml:space="preserve">, </w:t>
      </w:r>
      <w:r w:rsidRPr="00AE513A">
        <w:rPr>
          <w:rStyle w:val="StyleUnderline"/>
        </w:rPr>
        <w:t>possibly leapfrogging Google Fiber</w:t>
      </w:r>
      <w:r w:rsidRPr="00AE513A">
        <w:t>.</w:t>
      </w:r>
    </w:p>
    <w:p w:rsidR="006C036E" w:rsidRPr="00AE513A" w:rsidRDefault="006C036E" w:rsidP="006C036E">
      <w:pPr>
        <w:rPr>
          <w:rStyle w:val="StyleUnderline"/>
        </w:rPr>
      </w:pPr>
      <w:r w:rsidRPr="00AE513A">
        <w:rPr>
          <w:rStyle w:val="StyleUnderline"/>
        </w:rPr>
        <w:t>For years, the home Internet business has been the domain of phone and cable TV companies that typically said they saw little evidence that ordinary consumers wanted so much broadband.</w:t>
      </w:r>
    </w:p>
    <w:p w:rsidR="006C036E" w:rsidRPr="00AE513A" w:rsidRDefault="006C036E" w:rsidP="006C036E">
      <w:r w:rsidRPr="00AE513A">
        <w:t xml:space="preserve">Google Fiber was seen as an attempt to goad those companies into offering swifter Internet connections. </w:t>
      </w:r>
      <w:r w:rsidRPr="00AE513A">
        <w:rPr>
          <w:rStyle w:val="StyleUnderline"/>
        </w:rPr>
        <w:t xml:space="preserve">If AT&amp;T takes such a service nationwide, upgrading its U-verse into a service called </w:t>
      </w:r>
      <w:proofErr w:type="spellStart"/>
      <w:r w:rsidRPr="00AE513A">
        <w:rPr>
          <w:rStyle w:val="StyleUnderline"/>
        </w:rPr>
        <w:t>GigaPower</w:t>
      </w:r>
      <w:proofErr w:type="spellEnd"/>
      <w:r w:rsidRPr="00AE513A">
        <w:rPr>
          <w:rStyle w:val="StyleUnderline"/>
        </w:rPr>
        <w:t xml:space="preserve">, the </w:t>
      </w:r>
      <w:r w:rsidRPr="00AE513A">
        <w:rPr>
          <w:rStyle w:val="Emphasis"/>
        </w:rPr>
        <w:t>rest of the industry could follow suit</w:t>
      </w:r>
      <w:r w:rsidRPr="00AE513A">
        <w:t>.</w:t>
      </w:r>
    </w:p>
    <w:p w:rsidR="006C036E" w:rsidRPr="00AE513A" w:rsidRDefault="006C036E" w:rsidP="006C036E">
      <w:pPr>
        <w:rPr>
          <w:u w:val="single"/>
        </w:rPr>
      </w:pPr>
      <w:r w:rsidRPr="00AE513A">
        <w:t>“The scope of this effort simply takes your breath away,” said technology industry analyst Jeff Kagan. “</w:t>
      </w:r>
      <w:r w:rsidRPr="00AE513A">
        <w:rPr>
          <w:rStyle w:val="StyleUnderline"/>
        </w:rPr>
        <w:t>This is the most ambitious plan we have seen to date.”</w:t>
      </w:r>
    </w:p>
    <w:p w:rsidR="006C036E" w:rsidRPr="00AE513A" w:rsidRDefault="006C036E" w:rsidP="006C036E">
      <w:r w:rsidRPr="00AE513A">
        <w:t xml:space="preserve">Cities that want AT&amp;T, the company suggested, should consider cutting regulatory red tape the way </w:t>
      </w:r>
      <w:proofErr w:type="spellStart"/>
      <w:r w:rsidRPr="00AE513A">
        <w:t>thatKansas</w:t>
      </w:r>
      <w:proofErr w:type="spellEnd"/>
      <w:r w:rsidRPr="00AE513A">
        <w:t xml:space="preserve"> City-area communities have for Google Fiber.</w:t>
      </w:r>
    </w:p>
    <w:p w:rsidR="006C036E" w:rsidRPr="00AE513A" w:rsidRDefault="006C036E" w:rsidP="006C036E">
      <w:pPr>
        <w:pStyle w:val="Heading4"/>
      </w:pPr>
      <w:r w:rsidRPr="00AE513A">
        <w:t>Google Fiber boosts innovation in every provider and it’s expanding rapidly</w:t>
      </w:r>
    </w:p>
    <w:p w:rsidR="006C036E" w:rsidRPr="00AE513A" w:rsidRDefault="006C036E" w:rsidP="006C036E">
      <w:r w:rsidRPr="00AE513A">
        <w:rPr>
          <w:b/>
        </w:rPr>
        <w:t xml:space="preserve">Conner, 14 </w:t>
      </w:r>
      <w:r w:rsidRPr="00AE513A">
        <w:t xml:space="preserve">- I am an entrepreneur and communications expert from Salt Lake City, and I am the founder of </w:t>
      </w:r>
      <w:proofErr w:type="spellStart"/>
      <w:r w:rsidRPr="00AE513A">
        <w:t>Snapp</w:t>
      </w:r>
      <w:proofErr w:type="spellEnd"/>
      <w:r w:rsidRPr="00AE513A">
        <w:t xml:space="preserve"> Conner PR. I am also a frequent author and speaker on Business Communication (</w:t>
      </w:r>
      <w:proofErr w:type="gramStart"/>
      <w:r w:rsidRPr="00AE513A">
        <w:t>Cheryl ,</w:t>
      </w:r>
      <w:proofErr w:type="gramEnd"/>
      <w:r w:rsidRPr="00AE513A">
        <w:t xml:space="preserve">”Google Fiber Plans Expansion To 34 New Cities (Including Salt Lake)” Forbes, </w:t>
      </w:r>
      <w:hyperlink r:id="rId13" w:history="1">
        <w:r w:rsidRPr="00AE513A">
          <w:rPr>
            <w:rStyle w:val="Hyperlink"/>
          </w:rPr>
          <w:t>http://www.forbes.com/sites/cherylsnappconner/2014/02/20/google-fiber-plans-expansion-to-34-new-cities-including-salt-lake/</w:t>
        </w:r>
      </w:hyperlink>
      <w:r w:rsidRPr="00AE513A">
        <w:t>)</w:t>
      </w:r>
    </w:p>
    <w:p w:rsidR="006C036E" w:rsidRPr="00AE513A" w:rsidRDefault="006C036E" w:rsidP="006C036E"/>
    <w:p w:rsidR="006C036E" w:rsidRPr="00AE513A" w:rsidRDefault="006C036E" w:rsidP="006C036E">
      <w:r w:rsidRPr="00AE513A">
        <w:rPr>
          <w:rStyle w:val="StyleUnderline"/>
        </w:rPr>
        <w:t xml:space="preserve">The race for the Internet gigabit space took another leap forward this week with Google </w:t>
      </w:r>
      <w:r w:rsidRPr="00AE513A">
        <w:t xml:space="preserve">GOOG +0.85% </w:t>
      </w:r>
      <w:r w:rsidRPr="00AE513A">
        <w:rPr>
          <w:rStyle w:val="StyleUnderline"/>
        </w:rPr>
        <w:t>Fiber’s announcement that it has targeted 34 more cities</w:t>
      </w:r>
      <w:r w:rsidRPr="00AE513A">
        <w:t xml:space="preserve"> in 9 metro areas </w:t>
      </w:r>
      <w:r w:rsidRPr="00AE513A">
        <w:rPr>
          <w:rStyle w:val="StyleUnderline"/>
        </w:rPr>
        <w:t>for access to Google internet services at</w:t>
      </w:r>
      <w:r w:rsidRPr="00AE513A">
        <w:t xml:space="preserve"> the increasingly popular </w:t>
      </w:r>
      <w:r w:rsidRPr="00AE513A">
        <w:rPr>
          <w:rStyle w:val="StyleUnderline"/>
        </w:rPr>
        <w:t>1Gps</w:t>
      </w:r>
      <w:r w:rsidRPr="00AE513A">
        <w:t xml:space="preserve"> speed.</w:t>
      </w:r>
    </w:p>
    <w:p w:rsidR="006C036E" w:rsidRPr="00AE513A" w:rsidRDefault="006C036E" w:rsidP="006C036E">
      <w:r w:rsidRPr="00AE513A">
        <w:t>Salt Lake City is one of the additional regions Google is considering for network expansion along with additional cities in Arizona, California, Georgia, Tennessee, North Carolina, Oregon and Texas. (Google Fiber’s blog announcement includes a comprehensive list of the 34 additional sites in all states.)</w:t>
      </w:r>
    </w:p>
    <w:p w:rsidR="006C036E" w:rsidRPr="00AE513A" w:rsidRDefault="006C036E" w:rsidP="006C036E">
      <w:r w:rsidRPr="00AE513A">
        <w:t>Google expects to give final selection decisions to the 34 new candidate locations by the end of the year. Of particular note to cities vying for future expansion, much of Google’s choice for current candidates is dependent on cities’ ability to conduct their own legwork. Cities with existing infrastructure that is pervasive and documented can gain a leg up in getting their infrastructure maps in order and making it faster and easier for Google to make permit requests, knowing the company can put its fiber on the cities’ existing Internet poles.</w:t>
      </w:r>
    </w:p>
    <w:p w:rsidR="006C036E" w:rsidRPr="00AE513A" w:rsidRDefault="006C036E" w:rsidP="006C036E">
      <w:r w:rsidRPr="00AE513A">
        <w:t>By targeting cities with existing infrastructure, Google is not only able to move forward more quickly, but is able to minimize the disruption to recipient cities that is caused by digging up streets to establish new conduits, the company said.</w:t>
      </w:r>
    </w:p>
    <w:p w:rsidR="006C036E" w:rsidRPr="00AE513A" w:rsidRDefault="006C036E" w:rsidP="006C036E">
      <w:r w:rsidRPr="00AE513A">
        <w:t>Of the selections, Google representative Angie Welling told representatives of Salt Lake City, “Google chose to work with Salt Lake City because of how tech-savvy the area is. Google would love to see what local entrepreneurs would do with a high-speed gig connection.”</w:t>
      </w:r>
    </w:p>
    <w:p w:rsidR="006C036E" w:rsidRPr="00AE513A" w:rsidRDefault="006C036E" w:rsidP="006C036E">
      <w:r w:rsidRPr="00AE513A">
        <w:rPr>
          <w:rStyle w:val="StyleUnderline"/>
        </w:rPr>
        <w:t xml:space="preserve">While </w:t>
      </w:r>
      <w:r w:rsidRPr="00AE513A">
        <w:t xml:space="preserve">Google has previously said that </w:t>
      </w:r>
      <w:r w:rsidRPr="00AE513A">
        <w:rPr>
          <w:rStyle w:val="StyleUnderline"/>
        </w:rPr>
        <w:t xml:space="preserve">Google Fiber’s launch is meant to also spur the growth of competitive </w:t>
      </w:r>
      <w:proofErr w:type="spellStart"/>
      <w:r w:rsidRPr="00AE513A">
        <w:rPr>
          <w:rStyle w:val="StyleUnderline"/>
        </w:rPr>
        <w:t>platfoms</w:t>
      </w:r>
      <w:proofErr w:type="spellEnd"/>
      <w:r w:rsidRPr="00AE513A">
        <w:rPr>
          <w:rStyle w:val="StyleUnderline"/>
        </w:rPr>
        <w:t xml:space="preserve"> from other providers, the company’s fast expansion is making Google itself a bigger competitive force than before.</w:t>
      </w:r>
      <w:r w:rsidRPr="00AE513A">
        <w:t xml:space="preserve"> As I have previously reported, Chattanooga Tenn., has built its own </w:t>
      </w:r>
      <w:proofErr w:type="spellStart"/>
      <w:r w:rsidRPr="00AE513A">
        <w:t>ultra high</w:t>
      </w:r>
      <w:proofErr w:type="spellEnd"/>
      <w:r w:rsidRPr="00AE513A">
        <w:t xml:space="preserve"> speed fiber network, and AT&amp;T T +1.12% has launched a similar offering in Austin, Texas, after Google’s announcement of plans to provide services there.</w:t>
      </w:r>
    </w:p>
    <w:p w:rsidR="006C036E" w:rsidRPr="00AE513A" w:rsidRDefault="006C036E" w:rsidP="006C036E">
      <w:pPr>
        <w:pStyle w:val="Heading4"/>
      </w:pPr>
      <w:r w:rsidRPr="00AE513A">
        <w:t xml:space="preserve">It’s changing the </w:t>
      </w:r>
      <w:r w:rsidRPr="00AE513A">
        <w:rPr>
          <w:u w:val="single"/>
        </w:rPr>
        <w:t>entire</w:t>
      </w:r>
      <w:r w:rsidRPr="00AE513A">
        <w:t xml:space="preserve"> industry</w:t>
      </w:r>
    </w:p>
    <w:p w:rsidR="006C036E" w:rsidRPr="00AE513A" w:rsidRDefault="006C036E" w:rsidP="006C036E">
      <w:r w:rsidRPr="00AE513A">
        <w:rPr>
          <w:b/>
        </w:rPr>
        <w:t xml:space="preserve">Barr, 14 </w:t>
      </w:r>
      <w:r w:rsidRPr="00AE513A">
        <w:t>– staff at WSJ (Alistair</w:t>
      </w:r>
      <w:proofErr w:type="gramStart"/>
      <w:r w:rsidRPr="00AE513A">
        <w:t>,  “</w:t>
      </w:r>
      <w:proofErr w:type="gramEnd"/>
      <w:r w:rsidRPr="00AE513A">
        <w:t xml:space="preserve">Google Fiber Is Fast, but Is It Fair?” Wall Street Journal, </w:t>
      </w:r>
      <w:hyperlink r:id="rId14" w:history="1">
        <w:r w:rsidRPr="00AE513A">
          <w:rPr>
            <w:rStyle w:val="Hyperlink"/>
          </w:rPr>
          <w:t>http://online.wsj.com/articles/google-fuels-internet-access-plus-debate-1408731700</w:t>
        </w:r>
      </w:hyperlink>
      <w:r w:rsidRPr="00AE513A">
        <w:t>)</w:t>
      </w:r>
    </w:p>
    <w:p w:rsidR="006C036E" w:rsidRPr="00AE513A" w:rsidRDefault="006C036E" w:rsidP="006C036E"/>
    <w:p w:rsidR="006C036E" w:rsidRPr="00AE513A" w:rsidRDefault="006C036E" w:rsidP="006C036E">
      <w:pPr>
        <w:rPr>
          <w:u w:val="single"/>
        </w:rPr>
      </w:pPr>
      <w:r w:rsidRPr="00AE513A">
        <w:rPr>
          <w:rStyle w:val="StyleUnderline"/>
        </w:rPr>
        <w:t>Frustrated by the hammerlock of U.S. broadband</w:t>
      </w:r>
      <w:r w:rsidRPr="00AE513A">
        <w:t xml:space="preserve"> providers, </w:t>
      </w:r>
      <w:r w:rsidRPr="00AE513A">
        <w:rPr>
          <w:rStyle w:val="StyleUnderline"/>
        </w:rPr>
        <w:t xml:space="preserve">Google </w:t>
      </w:r>
      <w:r w:rsidRPr="00AE513A">
        <w:t xml:space="preserve">Inc. GOOGL +0.92%  </w:t>
      </w:r>
      <w:r w:rsidRPr="00AE513A">
        <w:rPr>
          <w:rStyle w:val="StyleUnderline"/>
        </w:rPr>
        <w:t>has searched for ways around them to provide faster Internet speeds at lower cost, via everything from high-speed fiber to satellites.</w:t>
      </w:r>
    </w:p>
    <w:p w:rsidR="006C036E" w:rsidRPr="00AE513A" w:rsidRDefault="006C036E" w:rsidP="006C036E">
      <w:r w:rsidRPr="00AE513A">
        <w:t xml:space="preserve">In the process, </w:t>
      </w:r>
      <w:r w:rsidRPr="00AE513A">
        <w:rPr>
          <w:rStyle w:val="Emphasis"/>
        </w:rPr>
        <w:t>it is changing how next-generation broadband is rolled out.</w:t>
      </w:r>
    </w:p>
    <w:p w:rsidR="006C036E" w:rsidRPr="00AE513A" w:rsidRDefault="006C036E" w:rsidP="006C036E">
      <w:r w:rsidRPr="00AE513A">
        <w:t xml:space="preserve">Telecom and cable companies generally have been required to blanket entire cities, offering connections to every home. By contrast, </w:t>
      </w:r>
      <w:r w:rsidRPr="00AE513A">
        <w:rPr>
          <w:rStyle w:val="StyleUnderline"/>
        </w:rPr>
        <w:t>Google is building high-speed services as it finds demand, laying new fiber neighborhood by neighborhood</w:t>
      </w:r>
      <w:r w:rsidRPr="00AE513A">
        <w:t>.</w:t>
      </w:r>
    </w:p>
    <w:p w:rsidR="006C036E" w:rsidRPr="00AE513A" w:rsidRDefault="006C036E" w:rsidP="006C036E">
      <w:r w:rsidRPr="00AE513A">
        <w:t>Others including AT&amp;T Inc. T +1.12</w:t>
      </w:r>
      <w:proofErr w:type="gramStart"/>
      <w:r w:rsidRPr="00AE513A">
        <w:t>%  and</w:t>
      </w:r>
      <w:proofErr w:type="gramEnd"/>
      <w:r w:rsidRPr="00AE513A">
        <w:t xml:space="preserve"> CenturyLink Inc. CTL +0.59%  are copying Google's approach, underscoring a deeper shift in U.S. telecommunications policy, from requiring universal service to letting the marketplace decide.</w:t>
      </w:r>
    </w:p>
    <w:p w:rsidR="006C036E" w:rsidRPr="00AE513A" w:rsidRDefault="006C036E" w:rsidP="006C036E"/>
    <w:p w:rsidR="006C036E" w:rsidRPr="00AE513A" w:rsidRDefault="006C036E" w:rsidP="006C036E">
      <w:pPr>
        <w:pStyle w:val="Heading3"/>
      </w:pPr>
      <w:r w:rsidRPr="00AE513A">
        <w:t>--XT No Bandwidth Crisis</w:t>
      </w:r>
    </w:p>
    <w:p w:rsidR="006C036E" w:rsidRPr="00AE513A" w:rsidRDefault="006C036E" w:rsidP="006C036E">
      <w:pPr>
        <w:pStyle w:val="Heading4"/>
      </w:pPr>
      <w:r w:rsidRPr="00AE513A">
        <w:t>No total collapse – too decentralized</w:t>
      </w:r>
    </w:p>
    <w:p w:rsidR="006C036E" w:rsidRPr="00AE513A" w:rsidRDefault="006C036E" w:rsidP="006C036E">
      <w:pPr>
        <w:rPr>
          <w:sz w:val="16"/>
          <w:szCs w:val="16"/>
        </w:rPr>
      </w:pPr>
      <w:r w:rsidRPr="00AE513A">
        <w:rPr>
          <w:sz w:val="16"/>
          <w:szCs w:val="16"/>
        </w:rPr>
        <w:t xml:space="preserve">Jonathan </w:t>
      </w:r>
      <w:r w:rsidRPr="00AE513A">
        <w:rPr>
          <w:rStyle w:val="Style13ptBold"/>
        </w:rPr>
        <w:t>Strickland</w:t>
      </w:r>
      <w:r w:rsidRPr="00AE513A">
        <w:rPr>
          <w:sz w:val="16"/>
          <w:szCs w:val="16"/>
        </w:rPr>
        <w:t>, 10 February 20</w:t>
      </w:r>
      <w:r w:rsidRPr="00AE513A">
        <w:rPr>
          <w:rStyle w:val="Style13ptBold"/>
        </w:rPr>
        <w:t>10</w:t>
      </w:r>
      <w:r w:rsidRPr="00AE513A">
        <w:rPr>
          <w:sz w:val="16"/>
          <w:szCs w:val="16"/>
        </w:rPr>
        <w:t xml:space="preserve"> senior writer for Discovery’s </w:t>
      </w:r>
      <w:proofErr w:type="gramStart"/>
      <w:r w:rsidRPr="00AE513A">
        <w:rPr>
          <w:sz w:val="16"/>
          <w:szCs w:val="16"/>
        </w:rPr>
        <w:t>How</w:t>
      </w:r>
      <w:proofErr w:type="gramEnd"/>
      <w:r w:rsidRPr="00AE513A">
        <w:rPr>
          <w:sz w:val="16"/>
          <w:szCs w:val="16"/>
        </w:rPr>
        <w:t xml:space="preserve"> Stuff Works, "What would happen if the Internet collapsed?"  .  HowStuffWorks.com. &lt;http://computer.howstuffworks.com/internet/basics/internet-collapse.htm&gt;  </w:t>
      </w:r>
    </w:p>
    <w:p w:rsidR="006C036E" w:rsidRPr="00AE513A" w:rsidRDefault="006C036E" w:rsidP="006C036E"/>
    <w:p w:rsidR="006C036E" w:rsidRPr="00AE513A" w:rsidRDefault="006C036E" w:rsidP="006C036E">
      <w:pPr>
        <w:rPr>
          <w:rStyle w:val="StyleUnderline"/>
          <w:sz w:val="16"/>
        </w:rPr>
      </w:pPr>
      <w:r w:rsidRPr="00AE513A">
        <w:rPr>
          <w:rStyle w:val="StyleUnderline"/>
        </w:rPr>
        <w:t>Here's the good news -- a total collapse of the Internet would be almost impossible</w:t>
      </w:r>
      <w:r w:rsidRPr="00AE513A">
        <w:t xml:space="preserve">. </w:t>
      </w:r>
      <w:r w:rsidRPr="00AE513A">
        <w:rPr>
          <w:rStyle w:val="StyleUnderline"/>
        </w:rPr>
        <w:t>The Internet isn't a magic box with an on/off switch. It's not even a physical thing. It's a collection of physical things and it's constantly changing. The Internet isn't the same entity from one moment to the next -- machines are always joining or leaving the Internet. It's possible for parts of the Internet to go offline</w:t>
      </w:r>
      <w:r w:rsidRPr="00AE513A">
        <w:t xml:space="preserve">. In fact, </w:t>
      </w:r>
      <w:r w:rsidRPr="00AE513A">
        <w:rPr>
          <w:rStyle w:val="StyleUnderline"/>
        </w:rPr>
        <w:t>this happens all the time</w:t>
      </w:r>
      <w:r w:rsidRPr="00AE513A">
        <w:t xml:space="preserve">. Whether it's a particular server that crashes and needs to be rebooted or replaced or a cable under the ocean gets snagged by an anchor, there are events that can disrupt Internet service. But </w:t>
      </w:r>
      <w:r w:rsidRPr="00AE513A">
        <w:rPr>
          <w:rStyle w:val="StyleUnderline"/>
        </w:rPr>
        <w:t xml:space="preserve">the effects tend to be isolated and temporary. While there is such a thing as the Internet backbone -- a collection of cables and servers that carry the bulk of data across various networks -- </w:t>
      </w:r>
      <w:r w:rsidRPr="00AE513A">
        <w:rPr>
          <w:rStyle w:val="StyleUnderline"/>
          <w:bdr w:val="single" w:sz="4" w:space="0" w:color="auto"/>
        </w:rPr>
        <w:t>it's not centralized</w:t>
      </w:r>
      <w:r w:rsidRPr="00AE513A">
        <w:t xml:space="preserve">. </w:t>
      </w:r>
      <w:r w:rsidRPr="00AE513A">
        <w:rPr>
          <w:rStyle w:val="StyleUnderline"/>
        </w:rPr>
        <w:t>There's no plug you could pull out from a socket or a cable you could cut that would cripple the Internet</w:t>
      </w:r>
      <w:r w:rsidRPr="00AE513A">
        <w:t xml:space="preserve">. </w:t>
      </w:r>
      <w:r w:rsidRPr="00AE513A">
        <w:rPr>
          <w:rStyle w:val="StyleUnderline"/>
        </w:rPr>
        <w:t>For the Internet to experience a global collapse, either the protocols that allow machines to communicate would have to stop working for some reason or the infrastructure itself would have to suffer massive damage</w:t>
      </w:r>
      <w:r w:rsidRPr="00AE513A">
        <w:t xml:space="preserve">. </w:t>
      </w:r>
      <w:r w:rsidRPr="00AE513A">
        <w:rPr>
          <w:rStyle w:val="StyleUnderline"/>
        </w:rPr>
        <w:t xml:space="preserve">Since the protocols aren't likely to stop working spontaneously, </w:t>
      </w:r>
      <w:r w:rsidRPr="00AE513A">
        <w:rPr>
          <w:rStyle w:val="StyleUnderline"/>
          <w:bdr w:val="single" w:sz="4" w:space="0" w:color="auto"/>
        </w:rPr>
        <w:t>we can rule out</w:t>
      </w:r>
      <w:r w:rsidRPr="00AE513A">
        <w:rPr>
          <w:rStyle w:val="StyleUnderline"/>
        </w:rPr>
        <w:t xml:space="preserve"> that eventuality</w:t>
      </w:r>
      <w:r w:rsidRPr="00AE513A">
        <w:t xml:space="preserve">. As for the massive damage scenario -- that could happen. An asteroid or comet could collide with the Earth with enough force to destroy a significant portion of the Internet's infrastructure. Overwhelming gamma radiation or electromagnetic fluctuations coming from the sun might also do the trick. </w:t>
      </w:r>
      <w:r w:rsidRPr="00AE513A">
        <w:rPr>
          <w:rStyle w:val="StyleUnderline"/>
        </w:rPr>
        <w:t>But in those scenarios, the Earth itself would become a lifeless hulk</w:t>
      </w:r>
      <w:r w:rsidRPr="00AE513A">
        <w:rPr>
          <w:rStyle w:val="StyleUnderline"/>
          <w:sz w:val="16"/>
        </w:rPr>
        <w:t xml:space="preserve">. At that stage it hardly matters whether or not you can log in to </w:t>
      </w:r>
      <w:proofErr w:type="spellStart"/>
      <w:r w:rsidRPr="00AE513A">
        <w:rPr>
          <w:rStyle w:val="StyleUnderline"/>
          <w:sz w:val="16"/>
        </w:rPr>
        <w:t>MySpace</w:t>
      </w:r>
      <w:proofErr w:type="spellEnd"/>
      <w:r w:rsidRPr="00AE513A">
        <w:rPr>
          <w:rStyle w:val="StyleUnderline"/>
          <w:sz w:val="16"/>
        </w:rPr>
        <w:t xml:space="preserve">. </w:t>
      </w:r>
    </w:p>
    <w:p w:rsidR="006C036E" w:rsidRPr="00AE513A" w:rsidRDefault="006C036E" w:rsidP="006C036E">
      <w:pPr>
        <w:pStyle w:val="Heading4"/>
      </w:pPr>
      <w:r w:rsidRPr="00AE513A">
        <w:t>Demand not growing fast enough to cause collapse – consensus</w:t>
      </w:r>
    </w:p>
    <w:p w:rsidR="006C036E" w:rsidRPr="00AE513A" w:rsidRDefault="006C036E" w:rsidP="006C036E">
      <w:pPr>
        <w:rPr>
          <w:sz w:val="16"/>
          <w:szCs w:val="16"/>
        </w:rPr>
      </w:pPr>
      <w:r w:rsidRPr="00AE513A">
        <w:rPr>
          <w:sz w:val="16"/>
          <w:szCs w:val="16"/>
        </w:rPr>
        <w:t>Leslie</w:t>
      </w:r>
      <w:r w:rsidRPr="00AE513A">
        <w:t xml:space="preserve"> </w:t>
      </w:r>
      <w:r w:rsidRPr="00AE513A">
        <w:rPr>
          <w:rStyle w:val="Style13ptBold"/>
        </w:rPr>
        <w:t>Daigle et al</w:t>
      </w:r>
      <w:r w:rsidRPr="00AE513A">
        <w:t xml:space="preserve"> 20</w:t>
      </w:r>
      <w:r w:rsidRPr="00AE513A">
        <w:rPr>
          <w:rStyle w:val="Style13ptBold"/>
        </w:rPr>
        <w:t>10</w:t>
      </w:r>
      <w:r w:rsidRPr="00AE513A">
        <w:t xml:space="preserve">; </w:t>
      </w:r>
      <w:r w:rsidRPr="00AE513A">
        <w:rPr>
          <w:sz w:val="16"/>
          <w:szCs w:val="16"/>
        </w:rPr>
        <w:t>Internet Society Chief Internet Technology Officer; Internet Society briefing paper,  Growing Pains: Bandwidth on the Internet http://www.isoc.org/isoc/conferences/bwpanel/docs/bp-growingp-201003-en.pdf</w:t>
      </w:r>
    </w:p>
    <w:p w:rsidR="006C036E" w:rsidRPr="00AE513A" w:rsidRDefault="006C036E" w:rsidP="006C036E">
      <w:pPr>
        <w:rPr>
          <w:rStyle w:val="StyleUnderline"/>
          <w:sz w:val="16"/>
          <w:szCs w:val="16"/>
        </w:rPr>
      </w:pPr>
    </w:p>
    <w:p w:rsidR="006C036E" w:rsidRPr="00AE513A" w:rsidRDefault="006C036E" w:rsidP="006C036E">
      <w:r w:rsidRPr="00AE513A">
        <w:t xml:space="preserve">The Internet is continuously evolving. Some of the more profound recent changes have been caused by the impact of broadband access networks. In the last decade, the number of broadband subscribers worldwide has grown over one hundred times. Widespread broadband deployment has led to tremendous innovation in Internet applications and huge increases in the average amount of bandwidth consumed per user. The effects of these changes are now being felt around the globe. Stimulated by a recent panel event organized by the Internet Society, we present the results of several recent studies, which, when combined represent the most detailed and comprehensive picture of the contemporary Internet available today. These studies show a consensus emerging about the gross amount of bandwidth being used on the Internet, and the growth trends. The panel event hosted discussion of the impacts of growth and application innovation on Internet service providers, and some of the actions that the technical community is taking to address these ‘growing pains’. We draw a number of conclusions from the data and the discussion: • </w:t>
      </w:r>
      <w:proofErr w:type="gramStart"/>
      <w:r w:rsidRPr="00AE513A">
        <w:t>The</w:t>
      </w:r>
      <w:proofErr w:type="gramEnd"/>
      <w:r w:rsidRPr="00AE513A">
        <w:t xml:space="preserve"> growth of Internet bandwidth globally is not about to cause global problems. International and </w:t>
      </w:r>
      <w:proofErr w:type="spellStart"/>
      <w:r w:rsidRPr="00AE513A">
        <w:t>intercarrier</w:t>
      </w:r>
      <w:proofErr w:type="spellEnd"/>
      <w:r w:rsidRPr="00AE513A">
        <w:t xml:space="preserve"> links are not, in general, unable to cope with the demands of growing bandwidth consumption. </w:t>
      </w:r>
    </w:p>
    <w:p w:rsidR="006C036E" w:rsidRPr="00AE513A" w:rsidRDefault="006C036E" w:rsidP="006C036E">
      <w:pPr>
        <w:pStyle w:val="Heading4"/>
      </w:pPr>
      <w:r w:rsidRPr="00AE513A">
        <w:t>Your impacts are consistently and hilariously empirically denied – prefer our evidence</w:t>
      </w:r>
    </w:p>
    <w:p w:rsidR="006C036E" w:rsidRPr="00AE513A" w:rsidRDefault="006C036E" w:rsidP="006C036E">
      <w:pPr>
        <w:rPr>
          <w:sz w:val="16"/>
          <w:szCs w:val="16"/>
        </w:rPr>
      </w:pPr>
      <w:r w:rsidRPr="00AE513A">
        <w:rPr>
          <w:sz w:val="16"/>
          <w:szCs w:val="16"/>
        </w:rPr>
        <w:t>Leslie</w:t>
      </w:r>
      <w:r w:rsidRPr="00AE513A">
        <w:t xml:space="preserve"> </w:t>
      </w:r>
      <w:r w:rsidRPr="00AE513A">
        <w:rPr>
          <w:rStyle w:val="Style13ptBold"/>
        </w:rPr>
        <w:t>Daigle et al</w:t>
      </w:r>
      <w:r w:rsidRPr="00AE513A">
        <w:t xml:space="preserve"> 20</w:t>
      </w:r>
      <w:r w:rsidRPr="00AE513A">
        <w:rPr>
          <w:rStyle w:val="Style13ptBold"/>
        </w:rPr>
        <w:t>10</w:t>
      </w:r>
      <w:r w:rsidRPr="00AE513A">
        <w:t xml:space="preserve">; </w:t>
      </w:r>
      <w:r w:rsidRPr="00AE513A">
        <w:rPr>
          <w:sz w:val="16"/>
          <w:szCs w:val="16"/>
        </w:rPr>
        <w:t>Internet Society Chief Internet Technology Officer; Internet Society briefing paper,  Growing Pains: Bandwidth on the Internet http://www.isoc.org/isoc/conferences/bwpanel/docs/bp-growingp-201003-en.pdf</w:t>
      </w:r>
    </w:p>
    <w:p w:rsidR="006C036E" w:rsidRPr="00AE513A" w:rsidRDefault="006C036E" w:rsidP="006C036E">
      <w:pPr>
        <w:rPr>
          <w:rStyle w:val="StyleUnderline"/>
          <w:b/>
          <w:sz w:val="16"/>
        </w:rPr>
      </w:pPr>
    </w:p>
    <w:p w:rsidR="006C036E" w:rsidRPr="00AE513A" w:rsidRDefault="006C036E" w:rsidP="006C036E">
      <w:pPr>
        <w:rPr>
          <w:rStyle w:val="StyleUnderline"/>
          <w:sz w:val="16"/>
        </w:rPr>
      </w:pPr>
      <w:r w:rsidRPr="00AE513A">
        <w:rPr>
          <w:rStyle w:val="StyleUnderline"/>
        </w:rPr>
        <w:t>It is a truism that the Internet has grown tremendously since its inception, both in the scale of the physical internetwork that underpins it and the scope of activity that it supports</w:t>
      </w:r>
      <w:r w:rsidRPr="00AE513A">
        <w:t xml:space="preserve">. The invention and widespread dissemination of Internet technology marks an inflection point in human civilization arguably as great as that wrought by Johannes Gutenberg. </w:t>
      </w:r>
      <w:r w:rsidRPr="00AE513A">
        <w:rPr>
          <w:rStyle w:val="StyleUnderline"/>
        </w:rPr>
        <w:t xml:space="preserve">Unsurprisingly, given this sudden, striking, and profound change, doom-laden predictions for the future of the Internet </w:t>
      </w:r>
      <w:r w:rsidRPr="00AE513A">
        <w:rPr>
          <w:rStyle w:val="StyleUnderline"/>
          <w:bdr w:val="single" w:sz="4" w:space="0" w:color="auto"/>
        </w:rPr>
        <w:t>have never been hard to fin</w:t>
      </w:r>
      <w:r w:rsidRPr="00AE513A">
        <w:rPr>
          <w:rStyle w:val="StyleUnderline"/>
          <w:sz w:val="16"/>
          <w:bdr w:val="single" w:sz="4" w:space="0" w:color="auto"/>
        </w:rPr>
        <w:t>d.</w:t>
      </w:r>
      <w:r w:rsidRPr="00AE513A">
        <w:t xml:space="preserve"> In addition to concerns about the impact on human social norms and the implications for economic activity, </w:t>
      </w:r>
      <w:r w:rsidRPr="00AE513A">
        <w:rPr>
          <w:rStyle w:val="StyleUnderline"/>
        </w:rPr>
        <w:t xml:space="preserve">there have been </w:t>
      </w:r>
      <w:r w:rsidRPr="00AE513A">
        <w:rPr>
          <w:rStyle w:val="StyleUnderline"/>
          <w:bdr w:val="single" w:sz="4" w:space="0" w:color="auto"/>
        </w:rPr>
        <w:t>regular forecasts</w:t>
      </w:r>
      <w:r w:rsidRPr="00AE513A">
        <w:rPr>
          <w:rStyle w:val="StyleUnderline"/>
        </w:rPr>
        <w:t xml:space="preserve"> of impending catastrophe based on fears that the technology itself is simply unable to support the huge growth curve it has experienced and is experiencing</w:t>
      </w:r>
      <w:r w:rsidRPr="00AE513A">
        <w:rPr>
          <w:rStyle w:val="StyleUnderline"/>
          <w:sz w:val="16"/>
        </w:rPr>
        <w:t xml:space="preserve">. </w:t>
      </w:r>
    </w:p>
    <w:p w:rsidR="006C036E" w:rsidRPr="00AE513A" w:rsidRDefault="006C036E" w:rsidP="006C036E">
      <w:pPr>
        <w:pStyle w:val="Heading4"/>
      </w:pPr>
      <w:r w:rsidRPr="00AE513A">
        <w:t>ISP’s exaggerate massive data costs – internet traffic add tiny cost</w:t>
      </w:r>
    </w:p>
    <w:p w:rsidR="006C036E" w:rsidRPr="00AE513A" w:rsidRDefault="006C036E" w:rsidP="006C036E">
      <w:r w:rsidRPr="00AE513A">
        <w:t xml:space="preserve">Barry </w:t>
      </w:r>
      <w:r w:rsidRPr="00AE513A">
        <w:rPr>
          <w:rStyle w:val="Style13ptBold"/>
        </w:rPr>
        <w:t>Collins</w:t>
      </w:r>
      <w:r w:rsidRPr="00AE513A">
        <w:t xml:space="preserve"> (writer for PC Pro) October </w:t>
      </w:r>
      <w:r w:rsidRPr="00AE513A">
        <w:rPr>
          <w:rStyle w:val="Style13ptBold"/>
        </w:rPr>
        <w:t>2011</w:t>
      </w:r>
      <w:r w:rsidRPr="00AE513A">
        <w:t xml:space="preserve"> “ISPs "exaggerate the cost of data"” http://www.pcpro.co.uk/news/broadband/370393/isps-exaggerate-the-cost-of-data</w:t>
      </w:r>
    </w:p>
    <w:p w:rsidR="006C036E" w:rsidRPr="00AE513A" w:rsidRDefault="006C036E" w:rsidP="006C036E">
      <w:pPr>
        <w:rPr>
          <w:rStyle w:val="StyleUnderline"/>
        </w:rPr>
      </w:pPr>
      <w:r w:rsidRPr="00AE513A">
        <w:rPr>
          <w:rStyle w:val="StyleUnderline"/>
        </w:rPr>
        <w:t>SPs are over-egging the costs of meeting the ever-increasing demand for data</w:t>
      </w:r>
      <w:r w:rsidRPr="00AE513A">
        <w:rPr>
          <w:sz w:val="16"/>
        </w:rPr>
        <w:t xml:space="preserve">, according to a new report.  </w:t>
      </w:r>
      <w:r w:rsidRPr="00AE513A">
        <w:rPr>
          <w:rStyle w:val="StyleUnderline"/>
        </w:rPr>
        <w:t>Both fixed and mobile providers have claimed that increased internet traffic has resulted in "ballooning" costs for networks</w:t>
      </w:r>
      <w:r w:rsidRPr="00AE513A">
        <w:rPr>
          <w:sz w:val="16"/>
        </w:rPr>
        <w:t xml:space="preserve">. Some ISPs have argued that content providers should pay them to help meet the cost of supplying bandwidth-intensive services such as the BBC </w:t>
      </w:r>
      <w:proofErr w:type="spellStart"/>
      <w:r w:rsidRPr="00AE513A">
        <w:rPr>
          <w:sz w:val="16"/>
        </w:rPr>
        <w:t>iPlayer</w:t>
      </w:r>
      <w:proofErr w:type="spellEnd"/>
      <w:r w:rsidRPr="00AE513A">
        <w:rPr>
          <w:sz w:val="16"/>
        </w:rPr>
        <w:t>.  However</w:t>
      </w:r>
      <w:r w:rsidRPr="00AE513A">
        <w:rPr>
          <w:rStyle w:val="StyleUnderline"/>
        </w:rPr>
        <w:t>, a new report commissioned by content providers</w:t>
      </w:r>
      <w:r w:rsidRPr="00AE513A">
        <w:rPr>
          <w:sz w:val="16"/>
        </w:rPr>
        <w:t xml:space="preserve"> - </w:t>
      </w:r>
      <w:r w:rsidRPr="00AE513A">
        <w:rPr>
          <w:rStyle w:val="StyleUnderline"/>
        </w:rPr>
        <w:t xml:space="preserve">including the BBC, Channel 4 and Skype </w:t>
      </w:r>
      <w:r w:rsidRPr="00AE513A">
        <w:rPr>
          <w:sz w:val="16"/>
        </w:rPr>
        <w:t xml:space="preserve">- </w:t>
      </w:r>
      <w:r w:rsidRPr="00AE513A">
        <w:rPr>
          <w:rStyle w:val="StyleUnderline"/>
        </w:rPr>
        <w:t xml:space="preserve">claims the costs of delivering additional internet traffic have been wildly exaggerated by the ISPs. </w:t>
      </w:r>
      <w:r w:rsidRPr="00AE513A">
        <w:rPr>
          <w:sz w:val="16"/>
        </w:rPr>
        <w:t xml:space="preserve"> "</w:t>
      </w:r>
      <w:r w:rsidRPr="00AE513A">
        <w:rPr>
          <w:rStyle w:val="StyleUnderline"/>
        </w:rPr>
        <w:t>Traffic-related costs are a small percentage of the total connectivity revenue, and despite traffic growth, this percentage is expected to stay constant or decline</w:t>
      </w:r>
      <w:r w:rsidRPr="00AE513A">
        <w:rPr>
          <w:sz w:val="16"/>
        </w:rPr>
        <w:t xml:space="preserve">," claims the report, written by telecoms experts Plum Consulting.  </w:t>
      </w:r>
      <w:r w:rsidRPr="00AE513A">
        <w:rPr>
          <w:rStyle w:val="StyleUnderline"/>
        </w:rPr>
        <w:t xml:space="preserve">The report claims the cost of delivering additional gigabytes of data are </w:t>
      </w:r>
      <w:r w:rsidRPr="00AE513A">
        <w:rPr>
          <w:rStyle w:val="Emphasis"/>
          <w:rFonts w:eastAsiaTheme="majorEastAsia"/>
        </w:rPr>
        <w:t>mere pennies</w:t>
      </w:r>
      <w:r w:rsidRPr="00AE513A">
        <w:rPr>
          <w:sz w:val="16"/>
        </w:rPr>
        <w:t xml:space="preserve">. "Studies in Canada and in the UK... put the incremental cost of fixed network traffic at around €0.01-0.03 per GB."  The report concedes that the cost of adding capacity on mobile networks "are significantly higher than they are for fixed networks" because "the radio-access network is shared by users".  However, it claims forthcoming 4G technologies will significantly reduce those costs. "Forward-looking estimates which take account of the transition to LTE [Long Term Evolution], additional spectrum and traffic subscriber growth... puts the cost to the mobile network operators at under €1 per GB," Plum Consulting claims.  As the report states, that cost is "well below existing smartphone data tariffs of around €10 per GB".  </w:t>
      </w:r>
      <w:r w:rsidRPr="00AE513A">
        <w:rPr>
          <w:rStyle w:val="StyleUnderline"/>
        </w:rPr>
        <w:t>Describing claims of ballooning costs as a "myth", the report concludes that "for fixed networks, traffic-related costs are low, falling on a unit basis and likely to fall overall given declines in traffic growth and on-going cost-reducing technical progress".</w:t>
      </w:r>
    </w:p>
    <w:p w:rsidR="006C036E" w:rsidRPr="00AE513A" w:rsidRDefault="006C036E" w:rsidP="006C036E">
      <w:pPr>
        <w:pStyle w:val="Heading4"/>
      </w:pPr>
      <w:r w:rsidRPr="00AE513A">
        <w:t xml:space="preserve">Telecoms solve bandwidth crunch now – status quo momentum sufficient </w:t>
      </w:r>
    </w:p>
    <w:p w:rsidR="006C036E" w:rsidRPr="00AE513A" w:rsidRDefault="006C036E" w:rsidP="006C036E">
      <w:r w:rsidRPr="00AE513A">
        <w:t xml:space="preserve">David </w:t>
      </w:r>
      <w:r w:rsidRPr="00AE513A">
        <w:rPr>
          <w:rStyle w:val="Style13ptBold"/>
        </w:rPr>
        <w:t>Goldman</w:t>
      </w:r>
      <w:r w:rsidRPr="00AE513A">
        <w:t xml:space="preserve"> (writer for CNN Money) February </w:t>
      </w:r>
      <w:r w:rsidRPr="00AE513A">
        <w:rPr>
          <w:rStyle w:val="Style13ptBold"/>
        </w:rPr>
        <w:t>2012</w:t>
      </w:r>
      <w:r w:rsidRPr="00AE513A">
        <w:t xml:space="preserve"> “4 ways to stave off the cell phone apocalypse” http://money.cnn.com/2012/02/24/technology/spectrum_crunch_solutions/index.htm</w:t>
      </w:r>
    </w:p>
    <w:p w:rsidR="006C036E" w:rsidRPr="00AE513A" w:rsidRDefault="006C036E" w:rsidP="006C036E">
      <w:pPr>
        <w:rPr>
          <w:sz w:val="16"/>
        </w:rPr>
      </w:pPr>
      <w:r w:rsidRPr="00AE513A">
        <w:rPr>
          <w:sz w:val="16"/>
        </w:rPr>
        <w:t xml:space="preserve">It's easy to get frustrated about the effects of the spectrum crunch. Higher bills, fewer choices, and dismal service are enough to make even the casual cell phone customer furious. Making things worse, none of the solutions for easing the spectrum shortage are inexpensive or easy. There's no catch-all fix on the horizon. </w:t>
      </w:r>
      <w:r w:rsidRPr="00AE513A">
        <w:rPr>
          <w:rStyle w:val="StyleUnderline"/>
        </w:rPr>
        <w:t>The good news</w:t>
      </w:r>
      <w:r w:rsidRPr="00AE513A">
        <w:rPr>
          <w:sz w:val="16"/>
        </w:rPr>
        <w:t xml:space="preserve">, though, </w:t>
      </w:r>
      <w:r w:rsidRPr="00AE513A">
        <w:rPr>
          <w:rStyle w:val="StyleUnderline"/>
        </w:rPr>
        <w:t>is that options exist</w:t>
      </w:r>
      <w:r w:rsidRPr="00AE513A">
        <w:rPr>
          <w:sz w:val="16"/>
        </w:rPr>
        <w:t xml:space="preserve"> -- </w:t>
      </w:r>
      <w:r w:rsidRPr="00AE513A">
        <w:rPr>
          <w:rStyle w:val="StyleUnderline"/>
        </w:rPr>
        <w:t>and carriers understand that doing nothing would be disastrous.</w:t>
      </w:r>
      <w:r w:rsidRPr="00AE513A">
        <w:rPr>
          <w:sz w:val="16"/>
        </w:rPr>
        <w:t xml:space="preserve"> Here are the four primary ways </w:t>
      </w:r>
      <w:r w:rsidRPr="00AE513A">
        <w:rPr>
          <w:rStyle w:val="StyleUnderline"/>
        </w:rPr>
        <w:t xml:space="preserve">they're </w:t>
      </w:r>
      <w:r w:rsidRPr="00AE513A">
        <w:rPr>
          <w:sz w:val="16"/>
        </w:rPr>
        <w:t xml:space="preserve">going about </w:t>
      </w:r>
      <w:r w:rsidRPr="00AE513A">
        <w:rPr>
          <w:rStyle w:val="StyleUnderline"/>
        </w:rPr>
        <w:t xml:space="preserve">staving off a spectrum crisis and the resulting cell phone apocalypse. </w:t>
      </w:r>
      <w:r w:rsidRPr="00AE513A">
        <w:rPr>
          <w:sz w:val="16"/>
        </w:rPr>
        <w:t xml:space="preserve">Reusing spectrum: </w:t>
      </w:r>
      <w:r w:rsidRPr="00AE513A">
        <w:rPr>
          <w:rStyle w:val="StyleUnderline"/>
        </w:rPr>
        <w:t xml:space="preserve">One way to relieve capacity jams is "cell splitting," which involves either adding more cell sites or adding more radios to existing sites to increase the number of connections that a network can handle. </w:t>
      </w:r>
      <w:r w:rsidRPr="00AE513A">
        <w:rPr>
          <w:sz w:val="16"/>
        </w:rPr>
        <w:t xml:space="preserve">The problem is that it's expensive and tricky. "It would seem to some people that you could infinitely reuse the spectrum you already have," says Dan Hays, a partner at PricewaterhouseCoopers' consultancy. "The reality is a bit more complicated." As the number of bandwidth-hogging smartphones and tablets increases, carriers have to deploy more and more towers. They face practical hurdles: no one wants a new antenna in their backyard. Interference is also a growing problem as more towers get added. </w:t>
      </w:r>
      <w:r w:rsidRPr="00AE513A">
        <w:rPr>
          <w:rStyle w:val="StyleUnderline"/>
        </w:rPr>
        <w:t>There are,</w:t>
      </w:r>
      <w:r w:rsidRPr="00AE513A">
        <w:rPr>
          <w:sz w:val="16"/>
        </w:rPr>
        <w:t xml:space="preserve"> however, </w:t>
      </w:r>
      <w:r w:rsidRPr="00AE513A">
        <w:rPr>
          <w:rStyle w:val="StyleUnderline"/>
        </w:rPr>
        <w:t xml:space="preserve">some </w:t>
      </w:r>
      <w:r w:rsidRPr="00AE513A">
        <w:rPr>
          <w:rStyle w:val="Emphasis"/>
          <w:rFonts w:eastAsiaTheme="majorEastAsia"/>
        </w:rPr>
        <w:t>innovative solutions</w:t>
      </w:r>
      <w:r w:rsidRPr="00AE513A">
        <w:rPr>
          <w:rStyle w:val="StyleUnderline"/>
        </w:rPr>
        <w:t xml:space="preserve"> being developed</w:t>
      </w:r>
      <w:r w:rsidRPr="00AE513A">
        <w:rPr>
          <w:sz w:val="16"/>
        </w:rPr>
        <w:t xml:space="preserve">. </w:t>
      </w:r>
    </w:p>
    <w:p w:rsidR="006C036E" w:rsidRPr="00AE513A" w:rsidRDefault="006C036E" w:rsidP="006C036E">
      <w:pPr>
        <w:pStyle w:val="Heading4"/>
      </w:pPr>
      <w:r w:rsidRPr="00AE513A">
        <w:t>No short-term collapse – and your impacts are unsupported paranoia</w:t>
      </w:r>
    </w:p>
    <w:p w:rsidR="006C036E" w:rsidRPr="00AE513A" w:rsidRDefault="006C036E" w:rsidP="006C036E">
      <w:r w:rsidRPr="00AE513A">
        <w:t xml:space="preserve">Leslie </w:t>
      </w:r>
      <w:r w:rsidRPr="00AE513A">
        <w:rPr>
          <w:rStyle w:val="StyleUnderline"/>
          <w:bdr w:val="single" w:sz="4" w:space="0" w:color="auto"/>
        </w:rPr>
        <w:t>Daigle</w:t>
      </w:r>
      <w:r w:rsidRPr="00AE513A">
        <w:t xml:space="preserve"> et al 20</w:t>
      </w:r>
      <w:r w:rsidRPr="00AE513A">
        <w:rPr>
          <w:rStyle w:val="StyleUnderline"/>
          <w:bdr w:val="single" w:sz="4" w:space="0" w:color="auto"/>
        </w:rPr>
        <w:t>10</w:t>
      </w:r>
      <w:r w:rsidRPr="00AE513A">
        <w:t>; Internet Society Chief Internet Technology Officer; Internet Society briefing paper,  Growing Pains: Bandwidth on the Internet http://www.isoc.org/isoc/conferences/bwpanel/docs/bp-growingp-201003-en.pdf</w:t>
      </w:r>
    </w:p>
    <w:p w:rsidR="006C036E" w:rsidRPr="00AE513A" w:rsidRDefault="006C036E" w:rsidP="006C036E"/>
    <w:p w:rsidR="006C036E" w:rsidRPr="00AE513A" w:rsidRDefault="006C036E" w:rsidP="006C036E">
      <w:r w:rsidRPr="00AE513A">
        <w:rPr>
          <w:u w:val="single"/>
        </w:rPr>
        <w:t xml:space="preserve">At the macro level, bandwidth pressures at the international and </w:t>
      </w:r>
      <w:proofErr w:type="spellStart"/>
      <w:r w:rsidRPr="00AE513A">
        <w:rPr>
          <w:u w:val="single"/>
        </w:rPr>
        <w:t>intercarrier</w:t>
      </w:r>
      <w:proofErr w:type="spellEnd"/>
      <w:r w:rsidRPr="00AE513A">
        <w:rPr>
          <w:u w:val="single"/>
        </w:rPr>
        <w:t xml:space="preserve"> level would cause regional problems. As described earlier, this does not appear to be on the horizon because </w:t>
      </w:r>
      <w:r w:rsidRPr="00AE513A">
        <w:rPr>
          <w:b/>
          <w:u w:val="single"/>
        </w:rPr>
        <w:t>gross traffic growth is not going to exceed the anticipated growth in global network capacity anytime soon</w:t>
      </w:r>
      <w:r w:rsidRPr="00AE513A">
        <w:t xml:space="preserve">. While </w:t>
      </w:r>
      <w:r w:rsidRPr="00AE513A">
        <w:rPr>
          <w:u w:val="single"/>
        </w:rPr>
        <w:t>the Internet did experience episodes of ‘congestion collapse’</w:t>
      </w:r>
      <w:r w:rsidRPr="00AE513A">
        <w:t xml:space="preserve"> more than </w:t>
      </w:r>
      <w:r w:rsidRPr="00AE513A">
        <w:rPr>
          <w:u w:val="single"/>
        </w:rPr>
        <w:t xml:space="preserve">20 years ago, the mechanisms implemented at that time to address the problem have largely stood the test of time. Despite this, </w:t>
      </w:r>
      <w:proofErr w:type="spellStart"/>
      <w:r w:rsidRPr="00AE513A">
        <w:rPr>
          <w:u w:val="single"/>
          <w:bdr w:val="single" w:sz="4" w:space="0" w:color="auto"/>
        </w:rPr>
        <w:t>rumours</w:t>
      </w:r>
      <w:proofErr w:type="spellEnd"/>
      <w:r w:rsidRPr="00AE513A">
        <w:rPr>
          <w:u w:val="single"/>
          <w:bdr w:val="single" w:sz="4" w:space="0" w:color="auto"/>
        </w:rPr>
        <w:t xml:space="preserve"> of imminent network meltdown</w:t>
      </w:r>
      <w:r w:rsidRPr="00AE513A">
        <w:rPr>
          <w:u w:val="single"/>
        </w:rPr>
        <w:t xml:space="preserve"> are never far away</w:t>
      </w:r>
      <w:r w:rsidRPr="00AE513A">
        <w:t xml:space="preserve">. </w:t>
      </w:r>
    </w:p>
    <w:p w:rsidR="006C036E" w:rsidRPr="00AE513A" w:rsidRDefault="006C036E" w:rsidP="006C036E">
      <w:pPr>
        <w:pStyle w:val="Heading4"/>
      </w:pPr>
      <w:r w:rsidRPr="00AE513A">
        <w:t>Growth scenarios are exaggerated by the IT industry – be skeptical</w:t>
      </w:r>
    </w:p>
    <w:p w:rsidR="006C036E" w:rsidRPr="00AE513A" w:rsidRDefault="006C036E" w:rsidP="006C036E">
      <w:r w:rsidRPr="00AE513A">
        <w:t xml:space="preserve">Peter </w:t>
      </w:r>
      <w:proofErr w:type="spellStart"/>
      <w:r w:rsidRPr="00AE513A">
        <w:rPr>
          <w:rStyle w:val="StyleUnderline"/>
          <w:bdr w:val="single" w:sz="4" w:space="0" w:color="auto"/>
        </w:rPr>
        <w:t>Sevcik</w:t>
      </w:r>
      <w:proofErr w:type="spellEnd"/>
      <w:r w:rsidRPr="00AE513A">
        <w:t xml:space="preserve"> 200</w:t>
      </w:r>
      <w:r w:rsidRPr="00AE513A">
        <w:rPr>
          <w:rStyle w:val="StyleUnderline"/>
          <w:bdr w:val="single" w:sz="4" w:space="0" w:color="auto"/>
        </w:rPr>
        <w:t>1</w:t>
      </w:r>
      <w:proofErr w:type="gramStart"/>
      <w:r w:rsidRPr="00AE513A">
        <w:t>;  President</w:t>
      </w:r>
      <w:proofErr w:type="gramEnd"/>
      <w:r w:rsidRPr="00AE513A">
        <w:t xml:space="preserve"> of </w:t>
      </w:r>
      <w:proofErr w:type="spellStart"/>
      <w:r w:rsidRPr="00AE513A">
        <w:t>NetForecast</w:t>
      </w:r>
      <w:proofErr w:type="spellEnd"/>
      <w:r w:rsidRPr="00AE513A">
        <w:t xml:space="preserve"> in Andover, MA, and is a leading authority on Internet traffic, performance and technology Internet Bandwidth: It’s Time for Accountability Net Forecasts – Peter J. </w:t>
      </w:r>
      <w:proofErr w:type="spellStart"/>
      <w:r w:rsidRPr="00AE513A">
        <w:t>Sevcik</w:t>
      </w:r>
      <w:proofErr w:type="spellEnd"/>
      <w:r w:rsidRPr="00AE513A">
        <w:t xml:space="preserve"> BCR Volume 31, Number 1 January 2001 http://www.netforecast.com/Articles/bandwidth%20supply.pdf</w:t>
      </w:r>
    </w:p>
    <w:p w:rsidR="006C036E" w:rsidRPr="00AE513A" w:rsidRDefault="006C036E" w:rsidP="006C036E">
      <w:pPr>
        <w:rPr>
          <w:rStyle w:val="StyleUnderline"/>
        </w:rPr>
      </w:pPr>
    </w:p>
    <w:p w:rsidR="006C036E" w:rsidRPr="00AE513A" w:rsidRDefault="006C036E" w:rsidP="006C036E">
      <w:pPr>
        <w:rPr>
          <w:sz w:val="16"/>
          <w:szCs w:val="16"/>
        </w:rPr>
      </w:pPr>
      <w:r w:rsidRPr="00AE513A">
        <w:rPr>
          <w:rStyle w:val="StyleUnderline"/>
        </w:rPr>
        <w:t>The Internet has not been doubling every 3.5 months, despite what you might hear</w:t>
      </w:r>
      <w:r w:rsidRPr="00AE513A">
        <w:t xml:space="preserve">. Figure 1 shows how far off that hyper-growth scenario is. </w:t>
      </w:r>
      <w:r w:rsidRPr="00AE513A">
        <w:rPr>
          <w:rStyle w:val="StyleUnderline"/>
        </w:rPr>
        <w:t>But the myth continues because it’s useful -- it helps get money out of investors and keep stock prices inflated</w:t>
      </w:r>
      <w:r w:rsidRPr="00AE513A">
        <w:t xml:space="preserve">. The realistic choices facing planners and investors is reflected in Scenarios A and B in Figure 1. Looking at the evidence and evaluating the chances for those scenarios, I think that Scenario A will prevail in 2001. The industry’s in for a tough year; we’re more likely to see pessimism doubling every 3.5 months over the prospects for the Internet economy rather than bandwidth doubling. However, long term, I think that Scenario B will emerge as the winning end game. </w:t>
      </w:r>
      <w:r w:rsidRPr="00AE513A">
        <w:rPr>
          <w:rStyle w:val="StyleUnderline"/>
        </w:rPr>
        <w:t>It’s ironic that one of the major benefits of the ‘Net - information transparency -- manifests itself in many parts of the economy more than in the Internet business itself.</w:t>
      </w:r>
      <w:r w:rsidRPr="00AE513A">
        <w:t xml:space="preserve"> </w:t>
      </w:r>
      <w:r w:rsidRPr="00AE513A">
        <w:rPr>
          <w:rStyle w:val="StyleUnderline"/>
        </w:rPr>
        <w:t>The data</w:t>
      </w:r>
      <w:r w:rsidRPr="00AE513A">
        <w:t xml:space="preserve"> in Figure 1 </w:t>
      </w:r>
      <w:r w:rsidRPr="00AE513A">
        <w:rPr>
          <w:rStyle w:val="StyleUnderline"/>
        </w:rPr>
        <w:t xml:space="preserve">is </w:t>
      </w:r>
      <w:r w:rsidRPr="00AE513A">
        <w:rPr>
          <w:rStyle w:val="StyleUnderline"/>
          <w:bdr w:val="single" w:sz="4" w:space="0" w:color="auto"/>
        </w:rPr>
        <w:t>very difficult</w:t>
      </w:r>
      <w:r w:rsidRPr="00AE513A">
        <w:rPr>
          <w:rStyle w:val="StyleUnderline"/>
        </w:rPr>
        <w:t xml:space="preserve"> to gather and compile</w:t>
      </w:r>
      <w:r w:rsidRPr="00AE513A">
        <w:t xml:space="preserve">; it represents the best I could do from the sketchy data available. Most industry players have an incentive to keep this data secret in order to bolster their market positions. Similarly, </w:t>
      </w:r>
      <w:r w:rsidRPr="00AE513A">
        <w:rPr>
          <w:rStyle w:val="StyleUnderline"/>
        </w:rPr>
        <w:t>the market research firms that continually issue glowing reports, seem to place a higher value on loyalty to their clients than to realistic assessment of the situation</w:t>
      </w:r>
      <w:r w:rsidRPr="00AE513A">
        <w:rPr>
          <w:sz w:val="16"/>
          <w:szCs w:val="16"/>
        </w:rPr>
        <w:t xml:space="preserve">. If we try to keep Internet planners and investors in the dark, the New Economy will be adopting some of the worst characteristics of the Old Economy. It’s time for Internet service providers to supply data about their capacity and demand to an impartial group that will compile and share it with the public. It is time for accountability. </w:t>
      </w:r>
    </w:p>
    <w:p w:rsidR="006C036E" w:rsidRPr="00AE513A" w:rsidRDefault="006C036E" w:rsidP="006C036E">
      <w:pPr>
        <w:pStyle w:val="Heading3"/>
      </w:pPr>
      <w:r w:rsidRPr="00AE513A">
        <w:t xml:space="preserve">--XT Innovation </w:t>
      </w:r>
      <w:proofErr w:type="spellStart"/>
      <w:r w:rsidRPr="00AE513A">
        <w:t>Inev</w:t>
      </w:r>
      <w:proofErr w:type="spellEnd"/>
    </w:p>
    <w:p w:rsidR="006C036E" w:rsidRPr="00AE513A" w:rsidRDefault="006C036E" w:rsidP="006C036E">
      <w:pPr>
        <w:pStyle w:val="Heading4"/>
      </w:pPr>
      <w:r w:rsidRPr="00AE513A">
        <w:t>University research solves</w:t>
      </w:r>
    </w:p>
    <w:p w:rsidR="006C036E" w:rsidRPr="00AE513A" w:rsidRDefault="006C036E" w:rsidP="006C036E">
      <w:pPr>
        <w:rPr>
          <w:rStyle w:val="Style13ptBold"/>
        </w:rPr>
      </w:pPr>
      <w:r w:rsidRPr="00AE513A">
        <w:rPr>
          <w:rStyle w:val="Style13ptBold"/>
        </w:rPr>
        <w:t>NRC 12</w:t>
      </w:r>
    </w:p>
    <w:p w:rsidR="006C036E" w:rsidRPr="00AE513A" w:rsidRDefault="006C036E" w:rsidP="006C036E">
      <w:r w:rsidRPr="00AE513A">
        <w:t xml:space="preserve">National Research Council, principal operating agency of the National Academies, </w:t>
      </w:r>
      <w:proofErr w:type="gramStart"/>
      <w:r w:rsidRPr="00AE513A">
        <w:t>Winter</w:t>
      </w:r>
      <w:proofErr w:type="gramEnd"/>
      <w:r w:rsidRPr="00AE513A">
        <w:t xml:space="preserve"> 2012, “Optics and Photonics: Essential Technologies for Our Nation,” 7-155</w:t>
      </w:r>
    </w:p>
    <w:p w:rsidR="006C036E" w:rsidRPr="00AE513A" w:rsidRDefault="006C036E" w:rsidP="006C036E"/>
    <w:p w:rsidR="006C036E" w:rsidRPr="00AE513A" w:rsidRDefault="006C036E" w:rsidP="006C036E">
      <w:pPr>
        <w:rPr>
          <w:sz w:val="16"/>
        </w:rPr>
      </w:pPr>
      <w:r w:rsidRPr="00AE513A">
        <w:rPr>
          <w:sz w:val="16"/>
        </w:rPr>
        <w:t xml:space="preserve">In contrast with the pattern of innovation, entry, and early-stage growth of many of these technologies in the 1950s and 1960s, the </w:t>
      </w:r>
      <w:r w:rsidRPr="00AE513A">
        <w:rPr>
          <w:rStyle w:val="StyleUnderline"/>
        </w:rPr>
        <w:t>new technological possibilities are being pursued by start-up firms, often in collaboration with U.S. government laboratories or universities</w:t>
      </w:r>
      <w:r w:rsidRPr="00AE513A">
        <w:rPr>
          <w:sz w:val="16"/>
        </w:rPr>
        <w:t xml:space="preserve"> (see </w:t>
      </w:r>
      <w:r w:rsidRPr="00AE513A">
        <w:rPr>
          <w:rStyle w:val="StyleUnderline"/>
        </w:rPr>
        <w:t>Figure 7.5,</w:t>
      </w:r>
      <w:r w:rsidRPr="00AE513A">
        <w:rPr>
          <w:sz w:val="16"/>
        </w:rPr>
        <w:t xml:space="preserve"> which </w:t>
      </w:r>
      <w:r w:rsidRPr="00AE513A">
        <w:rPr>
          <w:rStyle w:val="StyleUnderline"/>
        </w:rPr>
        <w:t xml:space="preserve">shows </w:t>
      </w:r>
      <w:r w:rsidRPr="00AE513A">
        <w:rPr>
          <w:rStyle w:val="Emphasis"/>
        </w:rPr>
        <w:t xml:space="preserve">the growing role of U.S. universities in optoelectronics </w:t>
      </w:r>
      <w:r w:rsidRPr="00AE513A">
        <w:rPr>
          <w:rStyle w:val="StyleUnderline"/>
        </w:rPr>
        <w:t xml:space="preserve">patenting). </w:t>
      </w:r>
      <w:r w:rsidRPr="00AE513A">
        <w:rPr>
          <w:sz w:val="16"/>
        </w:rPr>
        <w:t xml:space="preserve">Moreover, the U.S. defense market often is a less central source of demand for innovative technologies. </w:t>
      </w:r>
      <w:r w:rsidRPr="00AE513A">
        <w:rPr>
          <w:rStyle w:val="StyleUnderline"/>
        </w:rPr>
        <w:t xml:space="preserve">The new approach to technology development that </w:t>
      </w:r>
      <w:r w:rsidRPr="00AE513A">
        <w:rPr>
          <w:rStyle w:val="Emphasis"/>
        </w:rPr>
        <w:t>relies more heavily on universities</w:t>
      </w:r>
      <w:r w:rsidRPr="00AE513A">
        <w:rPr>
          <w:rStyle w:val="StyleUnderline"/>
        </w:rPr>
        <w:t xml:space="preserve"> and small and medium-size firms for innovation</w:t>
      </w:r>
      <w:r w:rsidRPr="00AE513A">
        <w:rPr>
          <w:sz w:val="16"/>
        </w:rPr>
        <w:t>, in which VC funding plays a more important role, may increase the importance of mechanisms to support cross-industry and cross-institutional coordination in helping the United States to maintain leadership in photonics innovation.</w:t>
      </w:r>
    </w:p>
    <w:p w:rsidR="006C036E" w:rsidRPr="00AE513A" w:rsidRDefault="006C036E" w:rsidP="006C036E">
      <w:pPr>
        <w:pStyle w:val="Heading4"/>
      </w:pPr>
      <w:r w:rsidRPr="00AE513A">
        <w:t>Innovation high and inevitable</w:t>
      </w:r>
    </w:p>
    <w:p w:rsidR="006C036E" w:rsidRPr="00AE513A" w:rsidRDefault="006C036E" w:rsidP="006C036E">
      <w:proofErr w:type="spellStart"/>
      <w:r w:rsidRPr="00AE513A">
        <w:t>Vivek</w:t>
      </w:r>
      <w:proofErr w:type="spellEnd"/>
      <w:r w:rsidRPr="00AE513A">
        <w:t xml:space="preserve"> </w:t>
      </w:r>
      <w:proofErr w:type="spellStart"/>
      <w:r w:rsidRPr="00AE513A">
        <w:rPr>
          <w:rStyle w:val="Style13ptBold"/>
        </w:rPr>
        <w:t>Wadhwa</w:t>
      </w:r>
      <w:proofErr w:type="spellEnd"/>
      <w:r w:rsidRPr="00AE513A">
        <w:rPr>
          <w:rStyle w:val="Style13ptBold"/>
        </w:rPr>
        <w:t xml:space="preserve"> 14</w:t>
      </w:r>
      <w:r w:rsidRPr="00AE513A">
        <w:t xml:space="preserve">, fellow at the Rock Center for Corporate Governance at Stanford University, director of research at the Center for Entrepreneurship and Research Commercialization at Duke’s engineering school and distinguished scholar at Singularity and Emory universities, “How the United States is reinventing itself yet again”, 1/2/14, </w:t>
      </w:r>
      <w:hyperlink r:id="rId15" w:history="1">
        <w:r w:rsidRPr="00AE513A">
          <w:rPr>
            <w:rStyle w:val="Hyperlink"/>
          </w:rPr>
          <w:t>http://www.washingtonpost.com/blogs/innovations/wp/2014/01/02/how-the-united-states-is-reinventing-itself-yet-again/</w:t>
        </w:r>
      </w:hyperlink>
    </w:p>
    <w:p w:rsidR="006C036E" w:rsidRPr="00AE513A" w:rsidRDefault="006C036E" w:rsidP="006C036E"/>
    <w:p w:rsidR="006C036E" w:rsidRPr="00AE513A" w:rsidRDefault="006C036E" w:rsidP="006C036E">
      <w:pPr>
        <w:rPr>
          <w:sz w:val="16"/>
        </w:rPr>
      </w:pPr>
      <w:r w:rsidRPr="00AE513A">
        <w:rPr>
          <w:sz w:val="16"/>
        </w:rPr>
        <w:t xml:space="preserve">And that’s not all the </w:t>
      </w:r>
      <w:r w:rsidRPr="00AE513A">
        <w:rPr>
          <w:rStyle w:val="StyleUnderline"/>
        </w:rPr>
        <w:t>pessimists</w:t>
      </w:r>
      <w:r w:rsidRPr="00AE513A">
        <w:rPr>
          <w:sz w:val="16"/>
        </w:rPr>
        <w:t xml:space="preserve"> say. They also </w:t>
      </w:r>
      <w:r w:rsidRPr="00AE513A">
        <w:rPr>
          <w:rStyle w:val="StyleUnderline"/>
        </w:rPr>
        <w:t>argue that</w:t>
      </w:r>
      <w:r w:rsidRPr="00AE513A">
        <w:rPr>
          <w:sz w:val="16"/>
        </w:rPr>
        <w:t xml:space="preserve"> while the United States continues to dominate in the emergence of new technology powerhouses, the biggest IPO of the decade belongs to Facebook, a social network that is more media company than technology innovator. Stifling red tape and regulations has driven costs of testing new medicines and medical devices so high that many </w:t>
      </w:r>
      <w:r w:rsidRPr="00AE513A">
        <w:rPr>
          <w:rStyle w:val="StyleUnderline"/>
        </w:rPr>
        <w:t>drug companies have shifted testing regimes and market focus to Europe and Asia</w:t>
      </w:r>
      <w:r w:rsidRPr="00AE513A">
        <w:rPr>
          <w:sz w:val="16"/>
        </w:rPr>
        <w:t xml:space="preserve">. Despite mounting evidence that skilled immigrant entrepreneurs have delivered a wildly disproportionate share of the country’s technology innovation and technology job growth, the powers that be in Washington, D.C. have, even with broad bipartisan support, not mustered up the votes to reform the country’s regressive and punitive immigration policies. Add to all of this an aging populace requiring more and more support from younger workers, ballooning health costs and a tax structure that beggars the young to underwrite benefits for the aged, </w:t>
      </w:r>
      <w:r w:rsidRPr="00AE513A">
        <w:rPr>
          <w:rStyle w:val="StyleUnderline"/>
        </w:rPr>
        <w:t>and the U</w:t>
      </w:r>
      <w:r w:rsidRPr="00AE513A">
        <w:rPr>
          <w:sz w:val="16"/>
        </w:rPr>
        <w:t xml:space="preserve">nited </w:t>
      </w:r>
      <w:r w:rsidRPr="00AE513A">
        <w:rPr>
          <w:rStyle w:val="StyleUnderline"/>
        </w:rPr>
        <w:t>S</w:t>
      </w:r>
      <w:r w:rsidRPr="00AE513A">
        <w:rPr>
          <w:sz w:val="16"/>
        </w:rPr>
        <w:t xml:space="preserve">tates </w:t>
      </w:r>
      <w:r w:rsidRPr="00AE513A">
        <w:rPr>
          <w:rStyle w:val="StyleUnderline"/>
        </w:rPr>
        <w:t>looks more and more like a historical footnote than a superpower</w:t>
      </w:r>
      <w:r w:rsidRPr="00AE513A">
        <w:rPr>
          <w:sz w:val="16"/>
        </w:rPr>
        <w:t>.</w:t>
      </w:r>
      <w:r w:rsidRPr="00AE513A">
        <w:rPr>
          <w:sz w:val="12"/>
        </w:rPr>
        <w:t>¶</w:t>
      </w:r>
      <w:r w:rsidRPr="00AE513A">
        <w:rPr>
          <w:sz w:val="16"/>
        </w:rPr>
        <w:t xml:space="preserve"> </w:t>
      </w:r>
      <w:r w:rsidRPr="00AE513A">
        <w:rPr>
          <w:rStyle w:val="StyleUnderline"/>
        </w:rPr>
        <w:t xml:space="preserve">Peel back the layers of the onion, and </w:t>
      </w:r>
      <w:r w:rsidRPr="00AE513A">
        <w:rPr>
          <w:rStyle w:val="Emphasis"/>
        </w:rPr>
        <w:t>the reality appears quite different</w:t>
      </w:r>
      <w:r w:rsidRPr="00AE513A">
        <w:rPr>
          <w:rStyle w:val="StyleUnderline"/>
        </w:rPr>
        <w:t>.</w:t>
      </w:r>
      <w:r w:rsidRPr="00AE513A">
        <w:rPr>
          <w:sz w:val="16"/>
        </w:rPr>
        <w:t xml:space="preserve"> In fact, </w:t>
      </w:r>
      <w:r w:rsidRPr="00AE513A">
        <w:rPr>
          <w:rStyle w:val="StyleUnderline"/>
        </w:rPr>
        <w:t>the U</w:t>
      </w:r>
      <w:r w:rsidRPr="00AE513A">
        <w:rPr>
          <w:sz w:val="16"/>
        </w:rPr>
        <w:t xml:space="preserve">nited </w:t>
      </w:r>
      <w:r w:rsidRPr="00AE513A">
        <w:rPr>
          <w:rStyle w:val="StyleUnderline"/>
        </w:rPr>
        <w:t>S</w:t>
      </w:r>
      <w:r w:rsidRPr="00AE513A">
        <w:rPr>
          <w:sz w:val="16"/>
        </w:rPr>
        <w:t xml:space="preserve">tates </w:t>
      </w:r>
      <w:r w:rsidRPr="00AE513A">
        <w:rPr>
          <w:rStyle w:val="StyleUnderline"/>
        </w:rPr>
        <w:t xml:space="preserve">stands on the cusp of a dramatic revival and rejuvenation, propelled by an </w:t>
      </w:r>
      <w:r w:rsidRPr="00AE513A">
        <w:rPr>
          <w:rStyle w:val="Emphasis"/>
        </w:rPr>
        <w:t>amazing wave of technological innovation</w:t>
      </w:r>
      <w:r w:rsidRPr="00AE513A">
        <w:rPr>
          <w:rStyle w:val="StyleUnderline"/>
        </w:rPr>
        <w:t>. A slew of breakthroughs will deliver the enormous productivity gains and the societal dramatic cost savings needed to sustain economic growth and prosperity</w:t>
      </w:r>
      <w:r w:rsidRPr="00AE513A">
        <w:rPr>
          <w:sz w:val="16"/>
        </w:rPr>
        <w:t xml:space="preserve">. These </w:t>
      </w:r>
      <w:r w:rsidRPr="00AE513A">
        <w:rPr>
          <w:rStyle w:val="StyleUnderline"/>
        </w:rPr>
        <w:t>breakthroughs</w:t>
      </w:r>
      <w:r w:rsidRPr="00AE513A">
        <w:rPr>
          <w:sz w:val="16"/>
        </w:rPr>
        <w:t xml:space="preserve">, </w:t>
      </w:r>
      <w:r w:rsidRPr="00AE513A">
        <w:rPr>
          <w:rStyle w:val="StyleUnderline"/>
        </w:rPr>
        <w:t>mostly digital in nature</w:t>
      </w:r>
      <w:r w:rsidRPr="00AE513A">
        <w:rPr>
          <w:sz w:val="16"/>
        </w:rPr>
        <w:t xml:space="preserve">, </w:t>
      </w:r>
      <w:r w:rsidRPr="00AE513A">
        <w:rPr>
          <w:rStyle w:val="StyleUnderline"/>
        </w:rPr>
        <w:t>will complete the shift begun by the Internet away to a new era where the precepts of Moore’s Law can be applied to virtually any field</w:t>
      </w:r>
      <w:r w:rsidRPr="00AE513A">
        <w:rPr>
          <w:sz w:val="16"/>
        </w:rPr>
        <w:t>.</w:t>
      </w:r>
      <w:r w:rsidRPr="00AE513A">
        <w:rPr>
          <w:sz w:val="12"/>
        </w:rPr>
        <w:t>¶</w:t>
      </w:r>
      <w:r w:rsidRPr="00AE513A">
        <w:rPr>
          <w:sz w:val="16"/>
        </w:rPr>
        <w:t xml:space="preserve"> </w:t>
      </w:r>
      <w:r w:rsidRPr="00AE513A">
        <w:rPr>
          <w:rStyle w:val="StyleUnderline"/>
        </w:rPr>
        <w:t>Computer-assisted design and fabrication will reshape manufacturing forever</w:t>
      </w:r>
      <w:r w:rsidRPr="00AE513A">
        <w:rPr>
          <w:sz w:val="16"/>
        </w:rPr>
        <w:t xml:space="preserve">. These technologies will slash waste and replace nearly all conventional manufacturing with more environmentally friendly and cost-effective additive manufacturing run with robots and computer programs. Complex systems resistant to modeling will succumb to advances in big data that allow mankind to finally make sense and improve upon the most intricate multi-faceted interactions. Where big data fails, </w:t>
      </w:r>
      <w:r w:rsidRPr="00AE513A">
        <w:rPr>
          <w:rStyle w:val="StyleUnderline"/>
        </w:rPr>
        <w:t>ubiquitous crowd sourcing will harness untapped brain cycles to train systems and solve problems, one small activity at a time</w:t>
      </w:r>
      <w:r w:rsidRPr="00AE513A">
        <w:rPr>
          <w:sz w:val="16"/>
        </w:rPr>
        <w:t xml:space="preserve"> — on a global scale.</w:t>
      </w:r>
      <w:r w:rsidRPr="00AE513A">
        <w:rPr>
          <w:sz w:val="12"/>
        </w:rPr>
        <w:t>¶</w:t>
      </w:r>
      <w:r w:rsidRPr="00AE513A">
        <w:rPr>
          <w:sz w:val="16"/>
        </w:rPr>
        <w:t xml:space="preserve"> In this massively digital world, A/B testing or </w:t>
      </w:r>
      <w:r w:rsidRPr="00AE513A">
        <w:rPr>
          <w:rStyle w:val="StyleUnderline"/>
        </w:rPr>
        <w:t>parallelization of R&amp;D processes will become commonplace for</w:t>
      </w:r>
      <w:r w:rsidRPr="00AE513A">
        <w:rPr>
          <w:sz w:val="16"/>
        </w:rPr>
        <w:t xml:space="preserve"> just about </w:t>
      </w:r>
      <w:r w:rsidRPr="00AE513A">
        <w:rPr>
          <w:rStyle w:val="StyleUnderline"/>
        </w:rPr>
        <w:t>everything</w:t>
      </w:r>
      <w:r w:rsidRPr="00AE513A">
        <w:rPr>
          <w:sz w:val="16"/>
        </w:rPr>
        <w:t xml:space="preserve"> from airline design simulations to online advertising to artificial organ construction. </w:t>
      </w:r>
      <w:r w:rsidRPr="00AE513A">
        <w:rPr>
          <w:rStyle w:val="StyleUnderline"/>
        </w:rPr>
        <w:t>This will</w:t>
      </w:r>
      <w:r w:rsidRPr="00AE513A">
        <w:rPr>
          <w:sz w:val="16"/>
        </w:rPr>
        <w:t xml:space="preserve">, in turn, </w:t>
      </w:r>
      <w:r w:rsidRPr="00AE513A">
        <w:rPr>
          <w:rStyle w:val="StyleUnderline"/>
        </w:rPr>
        <w:t>allow for far more rigorous testing of products and processes</w:t>
      </w:r>
      <w:r w:rsidRPr="00AE513A">
        <w:rPr>
          <w:sz w:val="16"/>
        </w:rPr>
        <w:t xml:space="preserve">. Dirt-cheap digital delivery platforms for educational content and </w:t>
      </w:r>
      <w:r w:rsidRPr="00AE513A">
        <w:rPr>
          <w:rStyle w:val="StyleUnderline"/>
        </w:rPr>
        <w:t>improvements in the understanding of the way the brain learns will yield a sea change in how we gain knowledge</w:t>
      </w:r>
      <w:r w:rsidRPr="00AE513A">
        <w:rPr>
          <w:sz w:val="16"/>
        </w:rPr>
        <w:t xml:space="preserve">. </w:t>
      </w:r>
      <w:r w:rsidRPr="00AE513A">
        <w:rPr>
          <w:rStyle w:val="StyleUnderline"/>
        </w:rPr>
        <w:t>This will result in</w:t>
      </w:r>
      <w:r w:rsidRPr="00AE513A">
        <w:rPr>
          <w:sz w:val="16"/>
        </w:rPr>
        <w:t xml:space="preserve"> more open, flexible educational systems and structures — and </w:t>
      </w:r>
      <w:r w:rsidRPr="00AE513A">
        <w:rPr>
          <w:rStyle w:val="StyleUnderline"/>
        </w:rPr>
        <w:t>a smarter, more learned, constantly learning populace</w:t>
      </w:r>
      <w:r w:rsidRPr="00AE513A">
        <w:rPr>
          <w:sz w:val="16"/>
        </w:rPr>
        <w:t xml:space="preserve">. While the world will benefit from these changes, </w:t>
      </w:r>
      <w:r w:rsidRPr="00AE513A">
        <w:rPr>
          <w:rStyle w:val="StyleUnderline"/>
        </w:rPr>
        <w:t>the U</w:t>
      </w:r>
      <w:r w:rsidRPr="00AE513A">
        <w:rPr>
          <w:sz w:val="16"/>
        </w:rPr>
        <w:t xml:space="preserve">nited </w:t>
      </w:r>
      <w:r w:rsidRPr="00AE513A">
        <w:rPr>
          <w:rStyle w:val="StyleUnderline"/>
        </w:rPr>
        <w:t>S</w:t>
      </w:r>
      <w:r w:rsidRPr="00AE513A">
        <w:rPr>
          <w:sz w:val="16"/>
        </w:rPr>
        <w:t xml:space="preserve">tates </w:t>
      </w:r>
      <w:r w:rsidRPr="00AE513A">
        <w:rPr>
          <w:rStyle w:val="StyleUnderline"/>
        </w:rPr>
        <w:t xml:space="preserve">is </w:t>
      </w:r>
      <w:r w:rsidRPr="00AE513A">
        <w:rPr>
          <w:rStyle w:val="Emphasis"/>
        </w:rPr>
        <w:t>uniquely positioned to lead</w:t>
      </w:r>
      <w:r w:rsidRPr="00AE513A">
        <w:rPr>
          <w:sz w:val="16"/>
        </w:rPr>
        <w:t xml:space="preserve"> this sea change.</w:t>
      </w:r>
    </w:p>
    <w:p w:rsidR="006C036E" w:rsidRPr="00AE513A" w:rsidRDefault="006C036E" w:rsidP="006C036E">
      <w:pPr>
        <w:pStyle w:val="Heading3"/>
      </w:pPr>
      <w:r w:rsidRPr="00AE513A">
        <w:t>--XT Comcast Thumper</w:t>
      </w:r>
    </w:p>
    <w:p w:rsidR="006C036E" w:rsidRPr="00AE513A" w:rsidRDefault="006C036E" w:rsidP="006C036E">
      <w:pPr>
        <w:pStyle w:val="Heading4"/>
      </w:pPr>
      <w:r w:rsidRPr="00AE513A">
        <w:t>Comcast’s monopoly over the internet trumps</w:t>
      </w:r>
    </w:p>
    <w:p w:rsidR="006C036E" w:rsidRPr="00AE513A" w:rsidRDefault="006C036E" w:rsidP="006C036E">
      <w:r w:rsidRPr="00AE513A">
        <w:rPr>
          <w:rStyle w:val="Style13ptBold"/>
        </w:rPr>
        <w:t>Lee 2014</w:t>
      </w:r>
      <w:r w:rsidRPr="00AE513A">
        <w:t xml:space="preserve"> (Timothy B [senior editor at </w:t>
      </w:r>
      <w:proofErr w:type="spellStart"/>
      <w:r w:rsidRPr="00AE513A">
        <w:t>Vox</w:t>
      </w:r>
      <w:proofErr w:type="spellEnd"/>
      <w:r w:rsidRPr="00AE513A">
        <w:t xml:space="preserve">]; </w:t>
      </w:r>
      <w:r w:rsidRPr="00AE513A">
        <w:rPr>
          <w:rStyle w:val="StyleUnderline"/>
        </w:rPr>
        <w:t>Comcast is destroying the principle that makes a competitive internet possible</w:t>
      </w:r>
      <w:r w:rsidRPr="00AE513A">
        <w:t>; May 6; www.vox.com/2014/5/6/5678080/voxsplaining-telecom; kdf)</w:t>
      </w:r>
    </w:p>
    <w:p w:rsidR="006C036E" w:rsidRPr="00AE513A" w:rsidRDefault="006C036E" w:rsidP="006C036E"/>
    <w:p w:rsidR="006C036E" w:rsidRPr="00AE513A" w:rsidRDefault="006C036E" w:rsidP="006C036E">
      <w:pPr>
        <w:rPr>
          <w:rStyle w:val="StyleUnderline"/>
        </w:rPr>
      </w:pPr>
      <w:r w:rsidRPr="00AE513A">
        <w:rPr>
          <w:rStyle w:val="StyleUnderline"/>
        </w:rPr>
        <w:t>Conservatives love the internet. They</w:t>
      </w:r>
      <w:r w:rsidRPr="00AE513A">
        <w:rPr>
          <w:sz w:val="16"/>
        </w:rPr>
        <w:t xml:space="preserve"> don't just love using it, they also </w:t>
      </w:r>
      <w:r w:rsidRPr="00AE513A">
        <w:rPr>
          <w:rStyle w:val="StyleUnderline"/>
        </w:rPr>
        <w:t>love to point to it as an example of the power of free markets</w:t>
      </w:r>
      <w:r w:rsidRPr="00AE513A">
        <w:rPr>
          <w:sz w:val="16"/>
        </w:rPr>
        <w:t xml:space="preserve">. And they're right. The internet has had a remarkable 20-year run of rapid innovation with minimal government regulation. That was possible because </w:t>
      </w:r>
      <w:r w:rsidRPr="00AE513A">
        <w:rPr>
          <w:rStyle w:val="StyleUnderline"/>
        </w:rPr>
        <w:t xml:space="preserve">the internet has a different structure than other communications networks. </w:t>
      </w:r>
      <w:r w:rsidRPr="00AE513A">
        <w:rPr>
          <w:sz w:val="16"/>
        </w:rPr>
        <w:t xml:space="preserve">Most networks, like the 20th century telephone market, are natural monopolies requiring close government supervision. But </w:t>
      </w:r>
      <w:r w:rsidRPr="00AE513A">
        <w:rPr>
          <w:rStyle w:val="StyleUnderline"/>
        </w:rPr>
        <w:t xml:space="preserve">the internet is organized in a way that allows markets, </w:t>
      </w:r>
      <w:r w:rsidRPr="00AE513A">
        <w:rPr>
          <w:sz w:val="16"/>
        </w:rPr>
        <w:t>rather than monopolists or government regulators</w:t>
      </w:r>
      <w:r w:rsidRPr="00AE513A">
        <w:rPr>
          <w:rStyle w:val="StyleUnderline"/>
        </w:rPr>
        <w:t>, to set prices. That structure has been</w:t>
      </w:r>
      <w:r w:rsidRPr="00AE513A">
        <w:rPr>
          <w:sz w:val="16"/>
        </w:rPr>
        <w:t xml:space="preserve"> remarkably </w:t>
      </w:r>
      <w:r w:rsidRPr="00AE513A">
        <w:rPr>
          <w:rStyle w:val="StyleUnderline"/>
        </w:rPr>
        <w:t>durable, but</w:t>
      </w:r>
      <w:r w:rsidRPr="00AE513A">
        <w:rPr>
          <w:sz w:val="16"/>
        </w:rPr>
        <w:t xml:space="preserve"> it's </w:t>
      </w:r>
      <w:r w:rsidRPr="00AE513A">
        <w:rPr>
          <w:rStyle w:val="StyleUnderline"/>
        </w:rPr>
        <w:t>not indestructible. And</w:t>
      </w:r>
      <w:r w:rsidRPr="00AE513A">
        <w:rPr>
          <w:sz w:val="16"/>
        </w:rPr>
        <w:t xml:space="preserve"> unfortunately, it's </w:t>
      </w:r>
      <w:r w:rsidRPr="00AE513A">
        <w:rPr>
          <w:rStyle w:val="StyleUnderline"/>
        </w:rPr>
        <w:t>now</w:t>
      </w:r>
      <w:r w:rsidRPr="00AE513A">
        <w:rPr>
          <w:sz w:val="16"/>
        </w:rPr>
        <w:t xml:space="preserve"> in danger. In recent years, </w:t>
      </w:r>
      <w:r w:rsidRPr="00AE513A">
        <w:rPr>
          <w:rStyle w:val="StyleUnderline"/>
        </w:rPr>
        <w:t>Comcast has waged a campaign to change the internet's structure to make it more like the monopolistic telephone network that came before it</w:t>
      </w:r>
      <w:r w:rsidRPr="00AE513A">
        <w:rPr>
          <w:sz w:val="16"/>
        </w:rPr>
        <w:t xml:space="preserve">, making Comcast more money in the process. Conservatives are naturally and properly skeptical of government regulation. But </w:t>
      </w:r>
      <w:r w:rsidRPr="00AE513A">
        <w:rPr>
          <w:rStyle w:val="StyleUnderline"/>
        </w:rPr>
        <w:t>this is a case where the question isn't whether to regulate</w:t>
      </w:r>
      <w:r w:rsidRPr="00AE513A">
        <w:rPr>
          <w:sz w:val="16"/>
        </w:rPr>
        <w:t xml:space="preserve">, but what kind of regulation is preferable. </w:t>
      </w:r>
      <w:r w:rsidRPr="00AE513A">
        <w:rPr>
          <w:rStyle w:val="StyleUnderline"/>
        </w:rPr>
        <w:t>If federal regulators don't step in now to preserve the structures that make internet competition possible, they will be forced to step in later to prevent the largest ISPs from abusing their growing monopoly power.</w:t>
      </w:r>
    </w:p>
    <w:p w:rsidR="006C036E" w:rsidRPr="00AE513A" w:rsidRDefault="006C036E" w:rsidP="006C036E">
      <w:pPr>
        <w:pStyle w:val="Heading4"/>
      </w:pPr>
      <w:r w:rsidRPr="00AE513A">
        <w:t xml:space="preserve">Comcast is the biggest internal link to internet competition </w:t>
      </w:r>
    </w:p>
    <w:p w:rsidR="006C036E" w:rsidRPr="00AE513A" w:rsidRDefault="006C036E" w:rsidP="006C036E">
      <w:r w:rsidRPr="00AE513A">
        <w:rPr>
          <w:rStyle w:val="Style13ptBold"/>
        </w:rPr>
        <w:t>Lee 2014</w:t>
      </w:r>
      <w:r w:rsidRPr="00AE513A">
        <w:t xml:space="preserve"> (Timothy B [senior editor at </w:t>
      </w:r>
      <w:proofErr w:type="spellStart"/>
      <w:r w:rsidRPr="00AE513A">
        <w:t>Vox</w:t>
      </w:r>
      <w:proofErr w:type="spellEnd"/>
      <w:r w:rsidRPr="00AE513A">
        <w:t xml:space="preserve">]; </w:t>
      </w:r>
      <w:r w:rsidRPr="00AE513A">
        <w:rPr>
          <w:rStyle w:val="StyleUnderline"/>
        </w:rPr>
        <w:t>Comcast is destroying the principle that makes a competitive internet possible</w:t>
      </w:r>
      <w:r w:rsidRPr="00AE513A">
        <w:t>; May 6; www.vox.com/2014/5/6/5678080/voxsplaining-telecom; kdf)</w:t>
      </w:r>
    </w:p>
    <w:p w:rsidR="006C036E" w:rsidRPr="00AE513A" w:rsidRDefault="006C036E" w:rsidP="006C036E"/>
    <w:p w:rsidR="006C036E" w:rsidRPr="00AE513A" w:rsidRDefault="006C036E" w:rsidP="006C036E">
      <w:pPr>
        <w:rPr>
          <w:sz w:val="16"/>
        </w:rPr>
      </w:pPr>
      <w:r w:rsidRPr="00AE513A">
        <w:rPr>
          <w:sz w:val="16"/>
        </w:rPr>
        <w:t xml:space="preserve">The importance of market share </w:t>
      </w:r>
      <w:proofErr w:type="gramStart"/>
      <w:r w:rsidRPr="00AE513A">
        <w:rPr>
          <w:sz w:val="16"/>
        </w:rPr>
        <w:t>Two</w:t>
      </w:r>
      <w:proofErr w:type="gramEnd"/>
      <w:r w:rsidRPr="00AE513A">
        <w:rPr>
          <w:sz w:val="16"/>
        </w:rPr>
        <w:t xml:space="preserve"> factors tend to make the bill-and-keep model stable. One is competition in the consumer ISP market. </w:t>
      </w:r>
      <w:r w:rsidRPr="00AE513A">
        <w:rPr>
          <w:rStyle w:val="StyleUnderline"/>
        </w:rPr>
        <w:t xml:space="preserve">If customers can easily switch between broadband providers, then it would be foolish for a broadband provider to allow network quality to degrade as a way to force content companies to the bargaining table. </w:t>
      </w:r>
      <w:r w:rsidRPr="00AE513A">
        <w:rPr>
          <w:sz w:val="16"/>
        </w:rPr>
        <w:t xml:space="preserve">The second factor is ISP size. </w:t>
      </w:r>
      <w:r w:rsidRPr="00AE513A">
        <w:rPr>
          <w:rStyle w:val="StyleUnderline"/>
        </w:rPr>
        <w:t xml:space="preserve">When ISPs are relatively small, payments naturally flow from the edges of the network to the middle because small edge networks need large transit networks to reach the rest of the internet. </w:t>
      </w:r>
      <w:r w:rsidRPr="00AE513A">
        <w:rPr>
          <w:sz w:val="16"/>
        </w:rPr>
        <w:t xml:space="preserve">Imagine, for example, if the Vermont Telephone Company, a tiny telecom company that recently started offering ultra-fast internet services, tried to emulate Comcast. Suppose it began complaining that Netflix was sending it too much traffic and demanding that its transit providers start paying it for the costs of delivering Netflix content to its subscribers. Netflix and the big transit companies that provide it with connectivity would laugh at this kind of demand. It would be obvious to everyone that </w:t>
      </w:r>
      <w:proofErr w:type="spellStart"/>
      <w:r w:rsidRPr="00AE513A">
        <w:rPr>
          <w:sz w:val="16"/>
        </w:rPr>
        <w:t>VTel</w:t>
      </w:r>
      <w:proofErr w:type="spellEnd"/>
      <w:r w:rsidRPr="00AE513A">
        <w:rPr>
          <w:sz w:val="16"/>
        </w:rPr>
        <w:t xml:space="preserve"> needs transit service more than transit providers need </w:t>
      </w:r>
      <w:proofErr w:type="spellStart"/>
      <w:r w:rsidRPr="00AE513A">
        <w:rPr>
          <w:sz w:val="16"/>
        </w:rPr>
        <w:t>VTel</w:t>
      </w:r>
      <w:proofErr w:type="spellEnd"/>
      <w:r w:rsidRPr="00AE513A">
        <w:rPr>
          <w:sz w:val="16"/>
        </w:rPr>
        <w:t xml:space="preserve">. But when an ISP's market share gets large enough, the calculus changes. Comcast has 80 times as many subscribers as Vermont has households. </w:t>
      </w:r>
      <w:r w:rsidRPr="00AE513A">
        <w:rPr>
          <w:rStyle w:val="StyleUnderline"/>
        </w:rPr>
        <w:t>So when Comcast demands payment to deliver content to its own customers, Netflix and its transit suppliers can't afford to laugh it off</w:t>
      </w:r>
      <w:r w:rsidRPr="00AE513A">
        <w:rPr>
          <w:sz w:val="16"/>
        </w:rPr>
        <w:t xml:space="preserve">. The potential costs to Netflix's bottom line are too large. This provides a clear argument against allowing the Comcast/Time Warner merger. Defenders of the merger have argued that it won't reduce competition because Comcast and Time Warner don't serve the same customers. That's true, but it ignores how the merger would affect the interconnection market. A merged cable giant would have even more leverage to demand monopoly rents from companies across the internet. A century ago, the Wilson administration decided not to press its antitrust case against AT&amp;T, allowing the firm to continue the acquisition spree that made it a monopoly. In retrospect, that decision looks like a mistake. Wilson's decision not to intervene in the market led to a telephone monopoly, which in turn led to 70 years of regulation and a messy, 10-year antitrust case. Obviously, the combination of Comcast and Time Warner would not dominate the internet the way AT&amp;T dominated the telephone industry. But </w:t>
      </w:r>
      <w:r w:rsidRPr="00AE513A">
        <w:rPr>
          <w:rStyle w:val="Emphasis"/>
        </w:rPr>
        <w:t>recent events suggest that Comcast is already large enough to threaten competition on the internet</w:t>
      </w:r>
      <w:r w:rsidRPr="00AE513A">
        <w:rPr>
          <w:rStyle w:val="StyleUnderline"/>
        </w:rPr>
        <w:t>. Preventing the company from getting even larger might avoid the need for a lot more regulation in the years ahead.</w:t>
      </w:r>
      <w:r w:rsidRPr="00AE513A">
        <w:rPr>
          <w:sz w:val="16"/>
        </w:rPr>
        <w:t xml:space="preserve"> Comcast declined to comment for this story.</w:t>
      </w:r>
    </w:p>
    <w:p w:rsidR="006C036E" w:rsidRPr="00AE513A" w:rsidRDefault="006C036E" w:rsidP="006C036E">
      <w:pPr>
        <w:pStyle w:val="Heading3"/>
      </w:pPr>
      <w:r w:rsidRPr="00AE513A">
        <w:t>1nc Military Bandwidth</w:t>
      </w:r>
    </w:p>
    <w:p w:rsidR="006C036E" w:rsidRPr="00AE513A" w:rsidRDefault="006C036E" w:rsidP="006C036E">
      <w:pPr>
        <w:pStyle w:val="Heading4"/>
      </w:pPr>
      <w:r w:rsidRPr="00AE513A">
        <w:t xml:space="preserve">Either tech development in the </w:t>
      </w:r>
      <w:proofErr w:type="spellStart"/>
      <w:r w:rsidRPr="00AE513A">
        <w:t>squo</w:t>
      </w:r>
      <w:proofErr w:type="spellEnd"/>
      <w:r w:rsidRPr="00AE513A">
        <w:t xml:space="preserve"> solves because of demand for Netflix, Facebook, etcetera OR the plan makes it worse because it rapidly increases demand on the networks before capacity can be ramped up, turning the </w:t>
      </w:r>
      <w:proofErr w:type="spellStart"/>
      <w:r w:rsidRPr="00AE513A">
        <w:t>aff</w:t>
      </w:r>
      <w:proofErr w:type="spellEnd"/>
    </w:p>
    <w:p w:rsidR="006C036E" w:rsidRPr="00AE513A" w:rsidRDefault="006C036E" w:rsidP="006C036E">
      <w:pPr>
        <w:pStyle w:val="Heading4"/>
      </w:pPr>
      <w:r w:rsidRPr="00AE513A">
        <w:t>New DOD initiatives solve</w:t>
      </w:r>
    </w:p>
    <w:p w:rsidR="006C036E" w:rsidRPr="00AE513A" w:rsidRDefault="006C036E" w:rsidP="006C036E">
      <w:proofErr w:type="spellStart"/>
      <w:r w:rsidRPr="00AE513A">
        <w:rPr>
          <w:rStyle w:val="Style13ptBold"/>
        </w:rPr>
        <w:t>Slabodkin</w:t>
      </w:r>
      <w:proofErr w:type="spellEnd"/>
      <w:r w:rsidRPr="00AE513A">
        <w:rPr>
          <w:rStyle w:val="Style13ptBold"/>
        </w:rPr>
        <w:t xml:space="preserve"> </w:t>
      </w:r>
      <w:r w:rsidRPr="00AE513A">
        <w:t>February 23, 20</w:t>
      </w:r>
      <w:r w:rsidRPr="00AE513A">
        <w:rPr>
          <w:rStyle w:val="Style13ptBold"/>
        </w:rPr>
        <w:t>15</w:t>
      </w:r>
      <w:r w:rsidRPr="00AE513A">
        <w:t xml:space="preserve"> (Greg; JIE: How DOD is building a bigger network that's </w:t>
      </w:r>
      <w:proofErr w:type="spellStart"/>
      <w:r w:rsidRPr="00AE513A">
        <w:t>alos</w:t>
      </w:r>
      <w:proofErr w:type="spellEnd"/>
      <w:r w:rsidRPr="00AE513A">
        <w:t xml:space="preserve"> a smaller target; defensesystems.com/Articles/2015/02/23/Joint-Information-Environment-JRSS-security.aspx?Page=4; kdf)</w:t>
      </w:r>
    </w:p>
    <w:p w:rsidR="006C036E" w:rsidRPr="00AE513A" w:rsidRDefault="006C036E" w:rsidP="006C036E"/>
    <w:p w:rsidR="006C036E" w:rsidRPr="00AE513A" w:rsidRDefault="006C036E" w:rsidP="006C036E">
      <w:pPr>
        <w:rPr>
          <w:sz w:val="16"/>
        </w:rPr>
      </w:pPr>
      <w:r w:rsidRPr="00AE513A">
        <w:rPr>
          <w:sz w:val="16"/>
        </w:rPr>
        <w:t xml:space="preserve">Dave Cotton, DOD’s acting deputy CIO for information enterprise, who is responsible for providing the leadership, strategy, and guidance for JIE, said that </w:t>
      </w:r>
      <w:r w:rsidRPr="00AE513A">
        <w:rPr>
          <w:rStyle w:val="StyleUnderline"/>
        </w:rPr>
        <w:t>the JRSS foundational layer includes network standardization and optimization across DOD networks</w:t>
      </w:r>
      <w:r w:rsidRPr="00AE513A">
        <w:rPr>
          <w:sz w:val="16"/>
        </w:rPr>
        <w:t xml:space="preserve">, such as </w:t>
      </w:r>
      <w:r w:rsidRPr="00AE513A">
        <w:rPr>
          <w:rStyle w:val="StyleUnderline"/>
        </w:rPr>
        <w:t>increasing bandwidth capabilities where necessary and switching upgrades</w:t>
      </w:r>
      <w:r w:rsidRPr="00AE513A">
        <w:rPr>
          <w:sz w:val="16"/>
        </w:rPr>
        <w:t xml:space="preserve"> through Multi-Protocol Label Switching (MPLS) technology. </w:t>
      </w:r>
      <w:r w:rsidRPr="00AE513A">
        <w:rPr>
          <w:rStyle w:val="StyleUnderline"/>
        </w:rPr>
        <w:t>MPLS, which enables higher bandwidth/</w:t>
      </w:r>
      <w:r w:rsidRPr="00AE513A">
        <w:rPr>
          <w:sz w:val="16"/>
        </w:rPr>
        <w:t xml:space="preserve">throughput and faster routing capabilities, </w:t>
      </w:r>
      <w:r w:rsidRPr="00AE513A">
        <w:rPr>
          <w:rStyle w:val="StyleUnderline"/>
        </w:rPr>
        <w:t>allows the department to “stop leasing circuits and get away from the legacy-based circuits to a more IP-based infrastructure,”</w:t>
      </w:r>
      <w:r w:rsidRPr="00AE513A">
        <w:rPr>
          <w:sz w:val="16"/>
        </w:rPr>
        <w:t xml:space="preserve"> he said. “That provides the foundation then to put the security component in place.” MPLS routers are an industry-standard for speeding and managing network traffic flow. JRSS is prompting a massive effort to expand capacity and increase throughput across Army and Air Force bases with MPLS upgrades to the network backbone that will increase the bandwidth to 100 gigabytes per second. According to Cotton, MPLS also enables DOD to route and secure network traffic for a specific mission instead of just for a particular location, resulting in more focused and coherent command and control for missions. </w:t>
      </w:r>
      <w:r w:rsidRPr="00AE513A">
        <w:rPr>
          <w:rStyle w:val="StyleUnderline"/>
        </w:rPr>
        <w:t>Unlike the one-size-fits-all networks that DOD currently operates</w:t>
      </w:r>
      <w:r w:rsidRPr="00AE513A">
        <w:rPr>
          <w:sz w:val="16"/>
        </w:rPr>
        <w:t xml:space="preserve">, he says </w:t>
      </w:r>
      <w:r w:rsidRPr="00AE513A">
        <w:rPr>
          <w:rStyle w:val="StyleUnderline"/>
        </w:rPr>
        <w:t xml:space="preserve">the JIE will provide operational commanders more freedom to take cybersecurity risks with the networks since the risks can be contained to the decision support and systems specifically needed for that mission. </w:t>
      </w:r>
      <w:r w:rsidRPr="00AE513A">
        <w:rPr>
          <w:rStyle w:val="Emphasis"/>
        </w:rPr>
        <w:t>This is a significant change from today's DOD networks</w:t>
      </w:r>
      <w:r w:rsidRPr="00AE513A">
        <w:rPr>
          <w:sz w:val="16"/>
        </w:rPr>
        <w:t xml:space="preserve"> which impose more operational constraints on commanders. The risk containment zones the SSA defines in the server computing and the network will enable joint commanders to better contain cyber risks assumed by a particular mission from spilling over into other missions, while sharing as broadly with external partners as a mission requires, Cotton said. In addition, users and systems will be able to trust their connection with the assurance that the information and systems involved in a mission are correct and working even during a cyberattack. Based on a single DOD-wide IT architecture and key enabling enterprise services, JIE is “a more secure, defendable, responsible, and more command and controllable, integrated network for the Department of Defense information exchange environment,” Cotton said. </w:t>
      </w:r>
      <w:r w:rsidRPr="00AE513A">
        <w:rPr>
          <w:rStyle w:val="StyleUnderline"/>
        </w:rPr>
        <w:t xml:space="preserve">The idea is to bring together all the capabilities that will enable “a more coherent, </w:t>
      </w:r>
      <w:r w:rsidRPr="00AE513A">
        <w:rPr>
          <w:sz w:val="16"/>
        </w:rPr>
        <w:t xml:space="preserve">more secure, interoperable </w:t>
      </w:r>
      <w:r w:rsidRPr="00AE513A">
        <w:rPr>
          <w:rStyle w:val="StyleUnderline"/>
        </w:rPr>
        <w:t>and less costly capability”—efficiencies that will be achieved through economies of scale and eliminating duplication.</w:t>
      </w:r>
      <w:r w:rsidRPr="00AE513A">
        <w:rPr>
          <w:sz w:val="16"/>
        </w:rPr>
        <w:t xml:space="preserve"> A big part of that is cloud computing, which is a critical component of the JIE and DOD’s IT modernization efforts.</w:t>
      </w:r>
    </w:p>
    <w:p w:rsidR="006C036E" w:rsidRPr="00AE513A" w:rsidRDefault="006C036E" w:rsidP="006C036E">
      <w:pPr>
        <w:pStyle w:val="Heading4"/>
      </w:pPr>
      <w:r w:rsidRPr="00AE513A">
        <w:t>New suitcase internet set up solves</w:t>
      </w:r>
    </w:p>
    <w:p w:rsidR="006C036E" w:rsidRPr="00AE513A" w:rsidRDefault="006C036E" w:rsidP="006C036E">
      <w:proofErr w:type="spellStart"/>
      <w:r w:rsidRPr="00AE513A">
        <w:rPr>
          <w:rStyle w:val="Style13ptBold"/>
        </w:rPr>
        <w:t>McCaney</w:t>
      </w:r>
      <w:proofErr w:type="spellEnd"/>
      <w:r w:rsidRPr="00AE513A">
        <w:t xml:space="preserve"> June 5, 20</w:t>
      </w:r>
      <w:r w:rsidRPr="00AE513A">
        <w:rPr>
          <w:rStyle w:val="Style13ptBold"/>
        </w:rPr>
        <w:t>14</w:t>
      </w:r>
      <w:r w:rsidRPr="00AE513A">
        <w:t xml:space="preserve"> (Kevin; Army boosts bandwidth with new suitcase-sized satellite terminals; defensesystems.com/articles/2014/06/05/army-t2c2-high-bandwidth-satellite-terminals.aspx; kdf)</w:t>
      </w:r>
    </w:p>
    <w:p w:rsidR="006C036E" w:rsidRPr="00AE513A" w:rsidRDefault="006C036E" w:rsidP="006C036E">
      <w:pPr>
        <w:rPr>
          <w:rStyle w:val="StyleUnderline"/>
        </w:rPr>
      </w:pPr>
      <w:r w:rsidRPr="00AE513A">
        <w:rPr>
          <w:rStyle w:val="StyleUnderline"/>
        </w:rPr>
        <w:t>Portable network access for soldiers in the field is</w:t>
      </w:r>
      <w:r w:rsidRPr="00AE513A">
        <w:t xml:space="preserve"> about to get </w:t>
      </w:r>
      <w:r w:rsidRPr="00AE513A">
        <w:rPr>
          <w:rStyle w:val="StyleUnderline"/>
        </w:rPr>
        <w:t>a lot faster with the Army’s latest</w:t>
      </w:r>
      <w:r w:rsidRPr="00AE513A">
        <w:t xml:space="preserve"> satellite kit in a </w:t>
      </w:r>
      <w:r w:rsidRPr="00AE513A">
        <w:rPr>
          <w:rStyle w:val="StyleUnderline"/>
        </w:rPr>
        <w:t>suitcase.</w:t>
      </w:r>
      <w:r w:rsidRPr="00AE513A">
        <w:t xml:space="preserve"> The Transportable Tactical Command Communications, or T2C2, boosts the bandwidth for small detachments and teams connecting to the Army’s battlefield network, thus increasing the situational awareness and functionality of early-entry teams and helping to improve communications throughout the tactical edge, the Army said in a release. T2T2 comes in two flavors</w:t>
      </w:r>
      <w:r w:rsidRPr="00AE513A">
        <w:rPr>
          <w:rStyle w:val="StyleUnderline"/>
        </w:rPr>
        <w:t xml:space="preserve">: a larger transportable dish that serves company-level operations and the smaller T2C2 Lite, which the Army said is about the size of carry-on luggage and which can be set up and working in about 10 minutes. </w:t>
      </w:r>
      <w:r w:rsidRPr="00AE513A">
        <w:t xml:space="preserve">The small model is similar to the Global Rapid Response Information Package, or GRRIP, which soldiers have been using in Afghanistan, for example, as network infrastructure leaves with the drawdown. But GRIPP uses only the L Band in the satellite communications spectrum, limiting transmission to kilobits per second. T2C2 Lite adds the </w:t>
      </w:r>
      <w:proofErr w:type="spellStart"/>
      <w:r w:rsidRPr="00AE513A">
        <w:t>Ka</w:t>
      </w:r>
      <w:proofErr w:type="spellEnd"/>
      <w:r w:rsidRPr="00AE513A">
        <w:t xml:space="preserve"> and X bands, boosting performance to megabits per second and allowing soldiers to use advanced applications. Last month, T2C2 was designated a program of record (GRRIP is not), enabling the Army to institutionalize training on the system. </w:t>
      </w:r>
      <w:r w:rsidRPr="00AE513A">
        <w:rPr>
          <w:rStyle w:val="StyleUnderline"/>
        </w:rPr>
        <w:t>The equipment connects to the Army’s battlefield network</w:t>
      </w:r>
      <w:r w:rsidRPr="00AE513A">
        <w:t xml:space="preserve">, the Warfighter Information Network-Tactical, via the military’s Wideband Global SATCOM constellation, </w:t>
      </w:r>
      <w:r w:rsidRPr="00AE513A">
        <w:rPr>
          <w:rStyle w:val="StyleUnderline"/>
        </w:rPr>
        <w:t xml:space="preserve">and will work as a companion to the </w:t>
      </w:r>
      <w:proofErr w:type="spellStart"/>
      <w:r w:rsidRPr="00AE513A">
        <w:rPr>
          <w:rStyle w:val="StyleUnderline"/>
        </w:rPr>
        <w:t>Enroute</w:t>
      </w:r>
      <w:proofErr w:type="spellEnd"/>
      <w:r w:rsidRPr="00AE513A">
        <w:rPr>
          <w:rStyle w:val="StyleUnderline"/>
        </w:rPr>
        <w:t xml:space="preserve"> Mission Command Capability</w:t>
      </w:r>
      <w:r w:rsidRPr="00AE513A">
        <w:t xml:space="preserve">, a WIN-T program </w:t>
      </w:r>
      <w:r w:rsidRPr="00AE513A">
        <w:rPr>
          <w:rStyle w:val="StyleUnderline"/>
        </w:rPr>
        <w:t>that gives rapid-response forces a view of their drop zones and allows for mission planning while in flight. For the Army, the bigger bandwidth</w:t>
      </w:r>
      <w:r w:rsidRPr="00AE513A">
        <w:t xml:space="preserve">, combined with T2C2’s portability, </w:t>
      </w:r>
      <w:r w:rsidRPr="00AE513A">
        <w:rPr>
          <w:rStyle w:val="StyleUnderline"/>
        </w:rPr>
        <w:t>advances the cause of seamless, mobile battlefield communications.</w:t>
      </w:r>
    </w:p>
    <w:p w:rsidR="006C036E" w:rsidRPr="00AE513A" w:rsidRDefault="006C036E" w:rsidP="006C036E">
      <w:pPr>
        <w:pStyle w:val="Heading4"/>
        <w:rPr>
          <w:rStyle w:val="StyleUnderline"/>
          <w:szCs w:val="26"/>
        </w:rPr>
      </w:pPr>
      <w:r w:rsidRPr="00AE513A">
        <w:rPr>
          <w:rStyle w:val="StyleUnderline"/>
          <w:szCs w:val="26"/>
        </w:rPr>
        <w:t>New antennas solve</w:t>
      </w:r>
    </w:p>
    <w:p w:rsidR="006C036E" w:rsidRPr="00AE513A" w:rsidRDefault="006C036E" w:rsidP="006C036E">
      <w:r w:rsidRPr="00AE513A">
        <w:rPr>
          <w:rStyle w:val="Style13ptBold"/>
        </w:rPr>
        <w:t>Hamilton 2015</w:t>
      </w:r>
      <w:r w:rsidRPr="00AE513A">
        <w:t xml:space="preserve"> (Alex; US Army's new high bandwidth inflatable antenna; Jan 11; www.governmentfishbowl.com/2015/01/11/us-armys-new-high-bandwidth-inflatable-antenna/; kdf)</w:t>
      </w:r>
    </w:p>
    <w:p w:rsidR="006C036E" w:rsidRPr="00AE513A" w:rsidRDefault="006C036E" w:rsidP="006C036E">
      <w:pPr>
        <w:rPr>
          <w:sz w:val="16"/>
        </w:rPr>
      </w:pPr>
      <w:r w:rsidRPr="00AE513A">
        <w:rPr>
          <w:rStyle w:val="StyleUnderline"/>
        </w:rPr>
        <w:t>The US Army deployed an inflatable ground satellite antenna that comes in a small package</w:t>
      </w:r>
      <w:r w:rsidRPr="00AE513A">
        <w:rPr>
          <w:sz w:val="16"/>
        </w:rPr>
        <w:t xml:space="preserve"> for simple deployment. CHECK OUT: U.S. Naval Ships Now Shoot Lasers The </w:t>
      </w:r>
      <w:proofErr w:type="gramStart"/>
      <w:r w:rsidRPr="00AE513A">
        <w:rPr>
          <w:sz w:val="16"/>
        </w:rPr>
        <w:t>theater</w:t>
      </w:r>
      <w:proofErr w:type="gramEnd"/>
      <w:r w:rsidRPr="00AE513A">
        <w:rPr>
          <w:sz w:val="16"/>
        </w:rPr>
        <w:t xml:space="preserve"> of war has shifted from massive armies confronting each other over vast tracts of land to more isolated “surgical” engagements. </w:t>
      </w:r>
      <w:r w:rsidRPr="00AE513A">
        <w:rPr>
          <w:rStyle w:val="StyleUnderline"/>
        </w:rPr>
        <w:t xml:space="preserve">As much a battleground as land, sea and air, control of the digital spectrum is vital to military dominance. </w:t>
      </w:r>
      <w:r w:rsidRPr="00AE513A">
        <w:rPr>
          <w:sz w:val="16"/>
        </w:rPr>
        <w:t xml:space="preserve">To assist in anywhere access to key networks, enter Project Manager Warfighter Information Network-Tactical (WIN-T), home of the inflatable satellite antenna used by Special Operations, airborne and conventional forces. Blown </w:t>
      </w:r>
      <w:proofErr w:type="gramStart"/>
      <w:r w:rsidRPr="00AE513A">
        <w:rPr>
          <w:sz w:val="16"/>
        </w:rPr>
        <w:t>Into</w:t>
      </w:r>
      <w:proofErr w:type="gramEnd"/>
      <w:r w:rsidRPr="00AE513A">
        <w:rPr>
          <w:sz w:val="16"/>
        </w:rPr>
        <w:t xml:space="preserve"> Proportion The communications device is known as Ground Antenna Transmit &amp; Receive (GATR). </w:t>
      </w:r>
      <w:r w:rsidRPr="00AE513A">
        <w:rPr>
          <w:rStyle w:val="StyleUnderline"/>
        </w:rPr>
        <w:t xml:space="preserve">The inflatable antenna can adjust in size, weight and power, conforming to the needs of military personnel. </w:t>
      </w:r>
      <w:r w:rsidRPr="00AE513A">
        <w:rPr>
          <w:sz w:val="16"/>
        </w:rPr>
        <w:t xml:space="preserve">Leonard Newman, the Army product manager for Satellite Communications said, “The GATR allows you to deploy high-bandwidth communications anywhere in the smallest possible package.” It weighs just 25 pounds and inflates into a sphere for resistance of wind up to 60 mph (97 </w:t>
      </w:r>
      <w:proofErr w:type="spellStart"/>
      <w:r w:rsidRPr="00AE513A">
        <w:rPr>
          <w:sz w:val="16"/>
        </w:rPr>
        <w:t>kph</w:t>
      </w:r>
      <w:proofErr w:type="spellEnd"/>
      <w:r w:rsidRPr="00AE513A">
        <w:rPr>
          <w:sz w:val="16"/>
        </w:rPr>
        <w:t>). It also boasts a 6 hour backup battery. The setup takes just 30 minutes.</w:t>
      </w:r>
    </w:p>
    <w:p w:rsidR="00D119DF" w:rsidRPr="00AE513A" w:rsidRDefault="00D119DF" w:rsidP="00D119DF">
      <w:pPr>
        <w:pStyle w:val="Heading2"/>
      </w:pPr>
      <w:r w:rsidRPr="00AE513A">
        <w:t>Internet—Freedom</w:t>
      </w:r>
    </w:p>
    <w:p w:rsidR="00D119DF" w:rsidRDefault="00D119DF" w:rsidP="00D119DF">
      <w:pPr>
        <w:pStyle w:val="Heading3"/>
      </w:pPr>
      <w:r>
        <w:t xml:space="preserve">1NC AT: Internet Freedom – terminally impossible </w:t>
      </w:r>
    </w:p>
    <w:p w:rsidR="00D119DF" w:rsidRPr="00FA00DE" w:rsidRDefault="00D119DF" w:rsidP="00D119DF">
      <w:pPr>
        <w:pStyle w:val="Heading4"/>
      </w:pPr>
      <w:r>
        <w:t>Private companies and algorithms ensure Internet freedom is literally impossible</w:t>
      </w:r>
    </w:p>
    <w:p w:rsidR="00D119DF" w:rsidRDefault="00D119DF" w:rsidP="00D119DF">
      <w:proofErr w:type="spellStart"/>
      <w:r>
        <w:rPr>
          <w:rStyle w:val="Style13ptBold"/>
        </w:rPr>
        <w:t>Maus</w:t>
      </w:r>
      <w:proofErr w:type="spellEnd"/>
      <w:r>
        <w:rPr>
          <w:rStyle w:val="Style13ptBold"/>
        </w:rPr>
        <w:t xml:space="preserve"> 2015</w:t>
      </w:r>
      <w:r>
        <w:t xml:space="preserve"> (Gregory; Eye in the Skynet; Jul 1; https://www.foreignaffairs.com/articles/china/2015-07-01/eye-skynet; kdf)</w:t>
      </w:r>
    </w:p>
    <w:p w:rsidR="00D119DF" w:rsidRPr="00FA00DE" w:rsidRDefault="00D119DF" w:rsidP="00D119DF">
      <w:pPr>
        <w:rPr>
          <w:sz w:val="16"/>
        </w:rPr>
      </w:pPr>
      <w:r w:rsidRPr="00FA00DE">
        <w:rPr>
          <w:sz w:val="16"/>
        </w:rPr>
        <w:t xml:space="preserve">Dictators constantly face a dilemma: crushing dissent to terrify (but anger) the populace or tolerating protests and offering reforms to keep the public at bay (but embolden dissidents in the process). Instead of relying on gut instinct, experience, or historical precedent, </w:t>
      </w:r>
      <w:r w:rsidRPr="00077C6B">
        <w:rPr>
          <w:rStyle w:val="StyleUnderline"/>
        </w:rPr>
        <w:t>autocrats now have advances in data analytics and ubiquitous passive data to thank for letting them develop new, scientifically validated methods of repression</w:t>
      </w:r>
      <w:r w:rsidRPr="00FA00DE">
        <w:rPr>
          <w:sz w:val="16"/>
        </w:rPr>
        <w:t xml:space="preserve">. </w:t>
      </w:r>
      <w:r w:rsidRPr="00077C6B">
        <w:rPr>
          <w:rStyle w:val="StyleUnderline"/>
        </w:rPr>
        <w:t>By analyzing the dynamics of resistance with a depth previously impossible, autocrats can preemptively crush dissent more reliably and carefully.</w:t>
      </w:r>
      <w:r>
        <w:rPr>
          <w:rStyle w:val="StyleUnderline"/>
        </w:rPr>
        <w:t xml:space="preserve"> </w:t>
      </w:r>
      <w:r w:rsidRPr="00077C6B">
        <w:rPr>
          <w:rStyle w:val="StyleUnderline"/>
        </w:rPr>
        <w:t>With machine learning and social network analysis, dictators can identify future troublemakers far more efficiently</w:t>
      </w:r>
      <w:r w:rsidRPr="00FA00DE">
        <w:rPr>
          <w:sz w:val="16"/>
        </w:rPr>
        <w:t xml:space="preserve"> than through human intuition alone. Predictive technologies have outperformed their human counterparts: a project from Telenor Research and MIT Media Lab used machine-learning techniques to develop an algorithm for targeted marketing, pitting their algorithm against a team of topflight marketers from a large Asian telecom firm. </w:t>
      </w:r>
      <w:r w:rsidRPr="00077C6B">
        <w:rPr>
          <w:rStyle w:val="StyleUnderline"/>
        </w:rPr>
        <w:t xml:space="preserve">The algorithm used a combination of their targets’ social networks and phone metadata, while the human team relied on its tried-and-true methods. </w:t>
      </w:r>
      <w:r w:rsidRPr="00FA00DE">
        <w:rPr>
          <w:sz w:val="16"/>
        </w:rPr>
        <w:t xml:space="preserve">Not only was the algorithm almost 13 times more successful at selecting initial purchasers of the cell phone plans, their purchasers were 98 percent more likely to keep their plans after the first month (as opposed to the marketers’ 37 percent). Comparable algorithms to target people differently have shown promise somewhat more ominously. For example, </w:t>
      </w:r>
      <w:r w:rsidRPr="00077C6B">
        <w:rPr>
          <w:rStyle w:val="StyleUnderline"/>
        </w:rPr>
        <w:t>advanced social network algorithms developed by the U.S. Navy are already being applied to identify key street gang members in Chicago and municipalities in Massachusetts</w:t>
      </w:r>
      <w:r w:rsidRPr="00FA00DE">
        <w:rPr>
          <w:sz w:val="16"/>
        </w:rPr>
        <w:t xml:space="preserve">. </w:t>
      </w:r>
      <w:r w:rsidRPr="00077C6B">
        <w:rPr>
          <w:rStyle w:val="StyleUnderline"/>
        </w:rPr>
        <w:t>Algorithms like these detect, map, and analyze the social networks of people of interest</w:t>
      </w:r>
      <w:r w:rsidRPr="00FA00DE">
        <w:rPr>
          <w:sz w:val="16"/>
        </w:rPr>
        <w:t xml:space="preserve"> (either the alleged perpetrators or victims of crimes). In Chicago, they have been used to identify those most likely to be involved in violence, allowing police to then reach out to their family and friends in order to socially leverage them against violence. </w:t>
      </w:r>
      <w:r w:rsidRPr="00077C6B">
        <w:rPr>
          <w:rStyle w:val="StyleUnderline"/>
        </w:rPr>
        <w:t>The data for the models can come from a variety of sources, including social media, phone records, arrest records, and anything else to which the police have access</w:t>
      </w:r>
      <w:r w:rsidRPr="00FA00DE">
        <w:rPr>
          <w:sz w:val="16"/>
        </w:rPr>
        <w:t xml:space="preserve">. Some software programs along this line also integrate geo-tags from the other data in order to create a geographic map of events. </w:t>
      </w:r>
      <w:r w:rsidRPr="00077C6B">
        <w:rPr>
          <w:rStyle w:val="StyleUnderline"/>
        </w:rPr>
        <w:t>Programs like these have proven effective in evaluating the competence of Syrian opposition group</w:t>
      </w:r>
      <w:r w:rsidRPr="00FA00DE">
        <w:rPr>
          <w:sz w:val="16"/>
        </w:rPr>
        <w:t xml:space="preserve">s, in identifying improvised explosive device creation and distribution networks in Iraq, in helping police target gangs, and in helping police better target criminal suspects for investigation. Related breakthroughs in computer algorithms have proven effective in forecasting future civil unrest. Since November 2012, computer scientists have worked on Early Model Based Event Recognition using Surrogates (EMBERS), an algorithm developed with funding from the Intelligence Advanced Research Projects Activity that uses publicly available tweets, blog posts, and other factors to forecast protests and riots in South America. By 2014, it forecasted events at least a week in advance with impressive accuracy. The algorithm learned steadily from its successes and failures, adjusting how it weighed variables and data with each successive attempt. In Russia, the pro-Kremlin Center for Research in Legitimacy and Political Protest think tank claims to have developed a similar software system, called Laplace’s Demon, which monitors social media activity for signs of protest. According to the center’s head, Yevgeny </w:t>
      </w:r>
      <w:proofErr w:type="spellStart"/>
      <w:r w:rsidRPr="00FA00DE">
        <w:rPr>
          <w:sz w:val="16"/>
        </w:rPr>
        <w:t>Venediktov</w:t>
      </w:r>
      <w:proofErr w:type="spellEnd"/>
      <w:r w:rsidRPr="00FA00DE">
        <w:rPr>
          <w:sz w:val="16"/>
        </w:rPr>
        <w:t xml:space="preserve">, social scientists, researchers, government officials, and law enforcement agencies that use the system “will be able to learn about the preparation of unsanctioned rallies long before the information will appear in the media.” </w:t>
      </w:r>
      <w:proofErr w:type="spellStart"/>
      <w:r w:rsidRPr="00FA00DE">
        <w:rPr>
          <w:sz w:val="16"/>
        </w:rPr>
        <w:t>Venediktov</w:t>
      </w:r>
      <w:proofErr w:type="spellEnd"/>
      <w:r w:rsidRPr="00FA00DE">
        <w:rPr>
          <w:sz w:val="16"/>
        </w:rPr>
        <w:t xml:space="preserve"> considers the tool a vital security measure for curbing protests, stating, “We are now facing a serious cyber threat—the mobilization of protest activists in Russia by forces located abroad,” necessitating “active and urgent measures to create a Russian system of monitoring social networks and [develop] software that would warn Russian society in advance about approaching threats.” </w:t>
      </w:r>
      <w:r w:rsidRPr="00077C6B">
        <w:rPr>
          <w:rStyle w:val="StyleUnderline"/>
        </w:rPr>
        <w:t>Authoritarian governments</w:t>
      </w:r>
      <w:r w:rsidRPr="00FA00DE">
        <w:rPr>
          <w:sz w:val="16"/>
        </w:rPr>
        <w:t xml:space="preserve">, of course, </w:t>
      </w:r>
      <w:r w:rsidRPr="00077C6B">
        <w:rPr>
          <w:rStyle w:val="StyleUnderline"/>
        </w:rPr>
        <w:t>have access to much more data about their citizens than a telecom company</w:t>
      </w:r>
      <w:r w:rsidRPr="00FA00DE">
        <w:rPr>
          <w:sz w:val="16"/>
        </w:rPr>
        <w:t xml:space="preserve">, a local police department, or Laplace’s Demon could ever hope for, making it all the easier for them to ensure that their people never escape the quiet surveillance web of trouble-spotting algorithms. Classic Orwellian standbys such as wiretapping, collecting communication metadata, watching public areas through cameras (with ever-improving facial recognition), monitoring online activity (especially true in China, which has direct control over network providers and surveillance tools built directly into social media services), tracking purchase records, scanning official government records, and hacking into any computer files that cannot be accessed directly will become only more effective through the use of new technologies and algorithms. There are many new surveillance methods available at the touch of a button. For example, former Ukraine President Viktor Yanukovych sent a passive-oppressive mass text to those near a protest, warning them that they were registered as participants in a mass riot. Governments can monitor their citizens’ locations through their phones, and the future of tracking people through wearable computers and smart appliances is still on the way. With a steady stream of data available from nearly every citizen, automated sifters such as EMBERS can steadily learn which data are valuable and prioritize appropriately. Machines have already shown that they are competent in deriving a variety of private traits through Facebook likes, using social media profiles to forecast whether groups will stick together, identifying personality traits through phone data and Twitter activity, determining the stage of one’s pregnancy through purchase behavior, or ascertaining how likely one is to take a prescribed medication based on a variety of seemingly unrelated factors. </w:t>
      </w:r>
      <w:r w:rsidRPr="00077C6B">
        <w:rPr>
          <w:rStyle w:val="StyleUnderline"/>
        </w:rPr>
        <w:t>At the same time that mass surveillance is becoming less obtrusive, outright mass censorship, once a standby tool of repressive regimes worldwide, may have a more effective alternative thanks to analytics</w:t>
      </w:r>
      <w:r w:rsidRPr="00FA00DE">
        <w:rPr>
          <w:sz w:val="16"/>
        </w:rPr>
        <w:t xml:space="preserve">. </w:t>
      </w:r>
      <w:r w:rsidRPr="00077C6B">
        <w:rPr>
          <w:rStyle w:val="StyleUnderline"/>
        </w:rPr>
        <w:t xml:space="preserve">Not only can blatant censorship provoke a backlash, it also complicates the ability of states to monitor their people by encouraging them either to use communication channels that are harder to watch or to figure out how to cleverly evade notice by using coded language or symbols. </w:t>
      </w:r>
      <w:r w:rsidRPr="00FA00DE">
        <w:rPr>
          <w:sz w:val="16"/>
        </w:rPr>
        <w:t xml:space="preserve">The Grass-Mud Horse, for example, is an entirely fictional creature popularized on the Chinese Internet because its pronunciation sounds like an incredibly vulgar swear word that the Communist Party’s automatic censors would normally catch. However, the text itself seems harmless, so the censors couldn't easily clamp down on it. Indeed, Chinese Internet users have developed very extensive systems of code phrases to evade the automated detection of certain sentiments. </w:t>
      </w:r>
      <w:r w:rsidRPr="00077C6B">
        <w:rPr>
          <w:rStyle w:val="StyleUnderline"/>
        </w:rPr>
        <w:t>Authoritarian regimes have been getting smarter at how they influence the public dialogue. Russia boasts a well-organized army of paid anonymous online commenters.</w:t>
      </w:r>
      <w:r w:rsidRPr="00FA00DE">
        <w:rPr>
          <w:sz w:val="16"/>
        </w:rPr>
        <w:t xml:space="preserve"> These agents seek to covertly influence opinion both internally and internationally, posting on Russian and English forums and social media outlets that feature news about the nation, items on Ukraine, or criticisms of Russian President Vladimir Putin. Reports also link the group to attempts to manipulate global opinion of U.S. President Barack Obama, as well as the perpetuation of several serious online hoaxes, including false reports in the United States of a chemical plant explosion, an Ebola virus outbreak, and the lethal shooting of an unarmed black woman by police in the wake of the shooting in Ferguson, Mo.</w:t>
      </w:r>
    </w:p>
    <w:p w:rsidR="00D119DF" w:rsidRDefault="00D119DF" w:rsidP="00D119DF">
      <w:pPr>
        <w:pStyle w:val="Heading3"/>
        <w:rPr>
          <w:rStyle w:val="Style13ptBold"/>
          <w:b/>
          <w:u w:val="single"/>
        </w:rPr>
      </w:pPr>
      <w:r w:rsidRPr="00FA00DE">
        <w:rPr>
          <w:rStyle w:val="Style13ptBold"/>
          <w:b/>
          <w:u w:val="single"/>
        </w:rPr>
        <w:t>--XT Algorithms t/o solvency</w:t>
      </w:r>
    </w:p>
    <w:p w:rsidR="00D119DF" w:rsidRPr="00FA00DE" w:rsidRDefault="00D119DF" w:rsidP="00D119DF">
      <w:pPr>
        <w:pStyle w:val="Heading4"/>
      </w:pPr>
      <w:r>
        <w:t>Governments will never cede control</w:t>
      </w:r>
    </w:p>
    <w:p w:rsidR="00D119DF" w:rsidRDefault="00D119DF" w:rsidP="00D119DF">
      <w:proofErr w:type="spellStart"/>
      <w:r>
        <w:rPr>
          <w:rStyle w:val="Style13ptBold"/>
        </w:rPr>
        <w:t>Maus</w:t>
      </w:r>
      <w:proofErr w:type="spellEnd"/>
      <w:r>
        <w:rPr>
          <w:rStyle w:val="Style13ptBold"/>
        </w:rPr>
        <w:t xml:space="preserve"> 2015</w:t>
      </w:r>
      <w:r>
        <w:t xml:space="preserve"> (Gregory; Eye in the Skynet; Jul 1; https://www.foreignaffairs.com/articles/china/2015-07-01/eye-skynet; kdf)</w:t>
      </w:r>
    </w:p>
    <w:p w:rsidR="00D119DF" w:rsidRPr="00FA00DE" w:rsidRDefault="00D119DF" w:rsidP="00D119DF">
      <w:pPr>
        <w:rPr>
          <w:rStyle w:val="StyleUnderline"/>
        </w:rPr>
      </w:pPr>
      <w:r w:rsidRPr="00FA00DE">
        <w:rPr>
          <w:rStyle w:val="StyleUnderline"/>
        </w:rPr>
        <w:t>The ability of autocrats to fend off regime change may be refined further through careful analysis of how news and ideas spread.</w:t>
      </w:r>
      <w:r>
        <w:t xml:space="preserve"> Academics have been able to track the diffusion of ideas (automatically clustering distinctive words and phrases into unified memes) across millions of news sites since 2009 and have since been creating quantitative models of the diffusion. Since 2012, scholars have developed mathematical models to infer how information flows from one group to another across millions of blogs and news sites, without even having direct intelligence on how it was transmitted. </w:t>
      </w:r>
      <w:r w:rsidRPr="00FA00DE">
        <w:rPr>
          <w:rStyle w:val="StyleUnderline"/>
        </w:rPr>
        <w:t>These breakthroughs can be used to turn phone metadata and online activity into complex models that depict how ideas spread</w:t>
      </w:r>
      <w:r>
        <w:t xml:space="preserve">. When coupled with psychological profiles of specific subjects made by algorithms, governments can forecast how ideas will spread and also steer them as they </w:t>
      </w:r>
      <w:r w:rsidRPr="00FA00DE">
        <w:rPr>
          <w:rStyle w:val="StyleUnderline"/>
        </w:rPr>
        <w:t xml:space="preserve">see fit. Even a difference as subtle as the order in which a search engine returns results has been found to dramatically impact the formation of political opinions: most Web users will click the first search results and ignore later results, suggesting that a great deal of latitude can be had in influencing beliefs through subtle, calculated nudges. </w:t>
      </w:r>
      <w:r>
        <w:t>Similarly, even the color of text can impact behavior and attitude, as evidenced in a recent study of online gaming traits. With these advances either at-hand or in the near future</w:t>
      </w:r>
      <w:r w:rsidRPr="00FA00DE">
        <w:rPr>
          <w:rStyle w:val="StyleUnderline"/>
        </w:rPr>
        <w:t>, it would seem that regimes will be able to steadily nudge their societies into an ideal of submissive police states, isolating their subjects from any factors that could influence their thoughts towards rebellion</w:t>
      </w:r>
      <w:r>
        <w:t xml:space="preserve">. </w:t>
      </w:r>
      <w:r w:rsidRPr="00FA00DE">
        <w:rPr>
          <w:rStyle w:val="StyleUnderline"/>
        </w:rPr>
        <w:t xml:space="preserve">By identifying and removing the “glitches” that cause dissent, these regimes could slowly, but steadily reengineer humanity into the perfect machine-servants. Thanks to advances in computer science, autocracies can be made more secure than ever before. </w:t>
      </w:r>
    </w:p>
    <w:p w:rsidR="00D119DF" w:rsidRPr="00EB1980" w:rsidRDefault="00D119DF" w:rsidP="00D119DF">
      <w:pPr>
        <w:pStyle w:val="Heading3"/>
      </w:pPr>
      <w:r>
        <w:t>SQ solves</w:t>
      </w:r>
    </w:p>
    <w:p w:rsidR="00D119DF" w:rsidRPr="00AE513A" w:rsidRDefault="00D119DF" w:rsidP="00D119DF">
      <w:pPr>
        <w:pStyle w:val="Heading4"/>
      </w:pPr>
      <w:proofErr w:type="spellStart"/>
      <w:r w:rsidRPr="00AE513A">
        <w:t>Squo</w:t>
      </w:r>
      <w:proofErr w:type="spellEnd"/>
      <w:r w:rsidRPr="00AE513A">
        <w:t xml:space="preserve"> solves—net neutrality</w:t>
      </w:r>
    </w:p>
    <w:p w:rsidR="00D119DF" w:rsidRPr="00AE513A" w:rsidRDefault="00D119DF" w:rsidP="00D119DF">
      <w:r w:rsidRPr="00AE513A">
        <w:rPr>
          <w:rStyle w:val="Style13ptBold"/>
        </w:rPr>
        <w:t xml:space="preserve">Garside </w:t>
      </w:r>
      <w:r w:rsidRPr="00AE513A">
        <w:t>March 3, 20</w:t>
      </w:r>
      <w:r w:rsidRPr="00AE513A">
        <w:rPr>
          <w:rStyle w:val="Style13ptBold"/>
        </w:rPr>
        <w:t xml:space="preserve">15 </w:t>
      </w:r>
      <w:r w:rsidRPr="00AE513A">
        <w:t>(Juliette; Net neutrality is like free speech – and the internet needs rules, says FCC boss; www.theguardian.com/technology/2015/mar/03/net-neutrality-free-speech-fcc-tom-wheeler; kdf)</w:t>
      </w:r>
    </w:p>
    <w:p w:rsidR="00D119DF" w:rsidRPr="00AE513A" w:rsidRDefault="00D119DF" w:rsidP="00D119DF">
      <w:pPr>
        <w:rPr>
          <w:sz w:val="16"/>
        </w:rPr>
      </w:pPr>
      <w:r w:rsidRPr="00AE513A">
        <w:rPr>
          <w:sz w:val="16"/>
        </w:rPr>
        <w:t xml:space="preserve">The US’s top media regulator hit back at critics of new net neutrality rules voted into law last week, comparing them to the first amendment and saying </w:t>
      </w:r>
      <w:r w:rsidRPr="00AE513A">
        <w:rPr>
          <w:rStyle w:val="StyleUnderline"/>
        </w:rPr>
        <w:t xml:space="preserve">neither government nor private companies had the right to restrict the openness of the internet. </w:t>
      </w:r>
      <w:r w:rsidRPr="00AE513A">
        <w:rPr>
          <w:sz w:val="16"/>
        </w:rPr>
        <w:t>The Federal Communications Commission chairman, Tom Wheeler, was speaking in Barcelona at Mobile World Congress, the world’s largest telecoms trade show, just as European governments are meeting to thrash out their own principles for keeping the internet open. “</w:t>
      </w:r>
      <w:r w:rsidRPr="00AE513A">
        <w:rPr>
          <w:rStyle w:val="StyleUnderline"/>
        </w:rPr>
        <w:t>This is no more regulating the internet than the first amendment regulates free speech in our countr</w:t>
      </w:r>
      <w:r w:rsidRPr="00AE513A">
        <w:rPr>
          <w:sz w:val="16"/>
        </w:rPr>
        <w:t xml:space="preserve">y,” Wheeler said. “If the internet is the most powerful and pervasive platform in the history of the planet, can it exist without a referee? </w:t>
      </w:r>
      <w:r w:rsidRPr="00AE513A">
        <w:rPr>
          <w:rStyle w:val="StyleUnderline"/>
        </w:rPr>
        <w:t>There needs to be a referee with a yardstick, and that is the structure we have put in place. A set of rules that say activity should be just and reasonable, and somebody who can raise the flag if they aren’t.”</w:t>
      </w:r>
      <w:r w:rsidRPr="00AE513A">
        <w:rPr>
          <w:sz w:val="16"/>
        </w:rPr>
        <w:t xml:space="preserve"> </w:t>
      </w:r>
      <w:r w:rsidRPr="00AE513A">
        <w:rPr>
          <w:rStyle w:val="StyleUnderline"/>
        </w:rPr>
        <w:t xml:space="preserve">Telecoms companies </w:t>
      </w:r>
      <w:r w:rsidRPr="00AE513A">
        <w:rPr>
          <w:sz w:val="16"/>
        </w:rPr>
        <w:t xml:space="preserve">across Europe and America </w:t>
      </w:r>
      <w:r w:rsidRPr="00AE513A">
        <w:rPr>
          <w:rStyle w:val="StyleUnderline"/>
        </w:rPr>
        <w:t>have railed against Wheeler’s reforms</w:t>
      </w:r>
      <w:r w:rsidRPr="00AE513A">
        <w:rPr>
          <w:sz w:val="16"/>
        </w:rPr>
        <w:t xml:space="preserve">, </w:t>
      </w:r>
      <w:r w:rsidRPr="00AE513A">
        <w:rPr>
          <w:rStyle w:val="StyleUnderline"/>
        </w:rPr>
        <w:t xml:space="preserve">saying they will discourage investment in better cable and wireless networks and simply benefit bandwidth-hungry services </w:t>
      </w:r>
      <w:r w:rsidRPr="00AE513A">
        <w:rPr>
          <w:sz w:val="16"/>
        </w:rPr>
        <w:t xml:space="preserve">like Netflix and YouTube, which do not normally pay for their content to be carried across the internet. In the US, Verizon and AT&amp;T, the two largest mobile operators, have said they will try to reverse the new rules in the courts. Meanwhile, Wheeler told conference attendees in Barcelona: “Those who were opposed to the open internet rules like to say this is Depression-era monopoly regulation. We built our model for net neutrality on the regulatory model that has been wildly successful in the US for mobile.” The FCC rules will treat telecoms companies in a similar way to utilities such as electricity. </w:t>
      </w:r>
      <w:r w:rsidRPr="00AE513A">
        <w:rPr>
          <w:rStyle w:val="StyleUnderline"/>
        </w:rPr>
        <w:t>I</w:t>
      </w:r>
      <w:r w:rsidRPr="00AE513A">
        <w:rPr>
          <w:sz w:val="16"/>
        </w:rPr>
        <w:t xml:space="preserve">nternet </w:t>
      </w:r>
      <w:r w:rsidRPr="00AE513A">
        <w:rPr>
          <w:rStyle w:val="StyleUnderline"/>
        </w:rPr>
        <w:t>s</w:t>
      </w:r>
      <w:r w:rsidRPr="00AE513A">
        <w:rPr>
          <w:sz w:val="16"/>
        </w:rPr>
        <w:t xml:space="preserve">ervice </w:t>
      </w:r>
      <w:r w:rsidRPr="00AE513A">
        <w:rPr>
          <w:rStyle w:val="StyleUnderline"/>
        </w:rPr>
        <w:t>p</w:t>
      </w:r>
      <w:r w:rsidRPr="00AE513A">
        <w:rPr>
          <w:sz w:val="16"/>
        </w:rPr>
        <w:t xml:space="preserve">roviders </w:t>
      </w:r>
      <w:r w:rsidRPr="00AE513A">
        <w:rPr>
          <w:rStyle w:val="StyleUnderline"/>
        </w:rPr>
        <w:t>will be explicitly prohibited from</w:t>
      </w:r>
      <w:r w:rsidRPr="00AE513A">
        <w:rPr>
          <w:sz w:val="16"/>
        </w:rPr>
        <w:t xml:space="preserve"> blocking, throttling or </w:t>
      </w:r>
      <w:proofErr w:type="spellStart"/>
      <w:r w:rsidRPr="00AE513A">
        <w:rPr>
          <w:rStyle w:val="StyleUnderline"/>
        </w:rPr>
        <w:t>prioritising</w:t>
      </w:r>
      <w:proofErr w:type="spellEnd"/>
      <w:r w:rsidRPr="00AE513A">
        <w:rPr>
          <w:rStyle w:val="StyleUnderline"/>
        </w:rPr>
        <w:t xml:space="preserve"> internet traffic</w:t>
      </w:r>
      <w:r w:rsidRPr="00AE513A">
        <w:rPr>
          <w:sz w:val="16"/>
        </w:rPr>
        <w:t xml:space="preserve"> for commercial reasons. Where complaints are raised, the FCC will decide on a case-by-case basis whether what network owners are doing is “fair and just”. The FCC has said it would not intervene areas such as pricing, network unbundling and technical operating requirements. </w:t>
      </w:r>
      <w:r w:rsidRPr="00AE513A">
        <w:rPr>
          <w:rStyle w:val="StyleUnderline"/>
        </w:rPr>
        <w:t>The European parliament is in the midst of negotiations with member states and network operators over final net neutrality rules, which could be published later this spring. A source at one of Europe’s largest mobile carriers said the fear was that Europe would introduce similar rules</w:t>
      </w:r>
      <w:r w:rsidRPr="00AE513A">
        <w:rPr>
          <w:sz w:val="16"/>
        </w:rPr>
        <w:t>, only to find itself out of step when the FCC is forced to back down by a legal challenge or a change of president.</w:t>
      </w:r>
    </w:p>
    <w:p w:rsidR="00D119DF" w:rsidRPr="00AE513A" w:rsidRDefault="00D119DF" w:rsidP="00D119DF">
      <w:pPr>
        <w:pStyle w:val="Heading4"/>
        <w:rPr>
          <w:rFonts w:eastAsia="Malgun Gothic"/>
        </w:rPr>
      </w:pPr>
      <w:r w:rsidRPr="00AE513A">
        <w:rPr>
          <w:rFonts w:eastAsia="Malgun Gothic"/>
        </w:rPr>
        <w:t>No backsliding—experts</w:t>
      </w:r>
    </w:p>
    <w:p w:rsidR="00D119DF" w:rsidRPr="00AE513A" w:rsidRDefault="00D119DF" w:rsidP="00D119DF">
      <w:pPr>
        <w:rPr>
          <w:rFonts w:eastAsia="Calibri"/>
        </w:rPr>
      </w:pPr>
      <w:r w:rsidRPr="00AE513A">
        <w:rPr>
          <w:rFonts w:eastAsia="Calibri"/>
          <w:b/>
          <w:bCs/>
          <w:sz w:val="26"/>
        </w:rPr>
        <w:t>Berkman, 14</w:t>
      </w:r>
      <w:r w:rsidRPr="00AE513A">
        <w:rPr>
          <w:rFonts w:eastAsia="Calibri"/>
        </w:rPr>
        <w:t xml:space="preserve">—writer for The Daily Dot, an e-magazine focused on key internet issues </w:t>
      </w:r>
    </w:p>
    <w:p w:rsidR="00D119DF" w:rsidRPr="00AE513A" w:rsidRDefault="00D119DF" w:rsidP="00D119DF">
      <w:pPr>
        <w:rPr>
          <w:rFonts w:eastAsia="Calibri"/>
        </w:rPr>
      </w:pPr>
      <w:r w:rsidRPr="00AE513A">
        <w:rPr>
          <w:rFonts w:eastAsia="Calibri"/>
        </w:rPr>
        <w:t>Fran, “Tech experts discuss the greatest threats to Internet freedom,” July 4, http://www.dailydot.com/politics/threats-to-internet-freedom/</w:t>
      </w:r>
    </w:p>
    <w:p w:rsidR="00D119DF" w:rsidRPr="00AE513A" w:rsidRDefault="00D119DF" w:rsidP="00D119DF">
      <w:pPr>
        <w:rPr>
          <w:rFonts w:eastAsia="Calibri"/>
        </w:rPr>
      </w:pPr>
    </w:p>
    <w:p w:rsidR="00D119DF" w:rsidRPr="00AE513A" w:rsidRDefault="00D119DF" w:rsidP="00D119DF">
      <w:pPr>
        <w:rPr>
          <w:rFonts w:eastAsia="Calibri"/>
          <w:sz w:val="16"/>
        </w:rPr>
      </w:pPr>
      <w:r w:rsidRPr="00AE513A">
        <w:rPr>
          <w:rFonts w:eastAsia="Calibri"/>
          <w:sz w:val="16"/>
        </w:rPr>
        <w:t xml:space="preserve">Oh how the Internet has grown. What was once a small village of interconnected networks has grown into a booming digital metropolis with billions of </w:t>
      </w:r>
      <w:proofErr w:type="gramStart"/>
      <w:r w:rsidRPr="00AE513A">
        <w:rPr>
          <w:rFonts w:eastAsia="Calibri"/>
          <w:sz w:val="16"/>
        </w:rPr>
        <w:t>users.</w:t>
      </w:r>
      <w:proofErr w:type="gramEnd"/>
      <w:r w:rsidRPr="00AE513A">
        <w:rPr>
          <w:rFonts w:eastAsia="Calibri"/>
          <w:sz w:val="16"/>
        </w:rPr>
        <w:t xml:space="preserve"> Like any prominent place, the Internet is continuously being shaped, for better or worse, by institutional forces. To get a better sense for where this is all leading, </w:t>
      </w:r>
      <w:r w:rsidRPr="00AE513A">
        <w:rPr>
          <w:rStyle w:val="Emphasis"/>
        </w:rPr>
        <w:t>the Pew Research Center asked thousands of Internet experts their thoughts on what the Internet will be like in 2025.</w:t>
      </w:r>
      <w:r w:rsidRPr="00AE513A">
        <w:rPr>
          <w:rFonts w:eastAsia="Calibri"/>
          <w:sz w:val="16"/>
        </w:rPr>
        <w:t xml:space="preserve"> Pew published a report titled “Net Threats,” detailing its findings, on Thursday. </w:t>
      </w:r>
      <w:r w:rsidRPr="00AE513A">
        <w:rPr>
          <w:rStyle w:val="Emphasis"/>
        </w:rPr>
        <w:t>The experts’ responses were generally optimistic; 65 percent</w:t>
      </w:r>
      <w:r w:rsidRPr="00AE513A">
        <w:rPr>
          <w:rFonts w:eastAsia="Calibri"/>
          <w:sz w:val="16"/>
        </w:rPr>
        <w:t xml:space="preserve"> of the 1,400 experts who responded </w:t>
      </w:r>
      <w:r w:rsidRPr="00AE513A">
        <w:rPr>
          <w:rFonts w:eastAsia="Calibri"/>
          <w:b/>
          <w:bCs/>
          <w:u w:val="single"/>
        </w:rPr>
        <w:t xml:space="preserve">said there would not be “significant changes for the worse and hindrances to the ways in which people get and share content online.” </w:t>
      </w:r>
      <w:r w:rsidRPr="00AE513A">
        <w:rPr>
          <w:rFonts w:eastAsia="Calibri"/>
          <w:sz w:val="16"/>
        </w:rPr>
        <w:t xml:space="preserve">Whether they answered with optimism or pessimism, the experts were asked to elaborate on potential risks to Internet freedom. Perhaps unsurprisingly, the experts cited government censorship and surveillance, as well as commercialization, as the greatest threats to the Internet we’ve come to know and love. “Because of governance issues (and the international implications of the NSA reveals), data sharing will get geographically fragmented in challenging ways,” said Microsoft research scientist </w:t>
      </w:r>
      <w:proofErr w:type="spellStart"/>
      <w:r w:rsidRPr="00AE513A">
        <w:rPr>
          <w:rFonts w:eastAsia="Calibri"/>
          <w:sz w:val="16"/>
        </w:rPr>
        <w:t>danah</w:t>
      </w:r>
      <w:proofErr w:type="spellEnd"/>
      <w:r w:rsidRPr="00AE513A">
        <w:rPr>
          <w:rFonts w:eastAsia="Calibri"/>
          <w:sz w:val="16"/>
        </w:rPr>
        <w:t xml:space="preserve"> </w:t>
      </w:r>
      <w:proofErr w:type="spellStart"/>
      <w:proofErr w:type="gramStart"/>
      <w:r w:rsidRPr="00AE513A">
        <w:rPr>
          <w:rFonts w:eastAsia="Calibri"/>
          <w:sz w:val="16"/>
        </w:rPr>
        <w:t>boyd</w:t>
      </w:r>
      <w:proofErr w:type="spellEnd"/>
      <w:proofErr w:type="gramEnd"/>
      <w:r w:rsidRPr="00AE513A">
        <w:rPr>
          <w:rFonts w:eastAsia="Calibri"/>
          <w:sz w:val="16"/>
        </w:rPr>
        <w:t xml:space="preserve">, one of the respondents quoted in the Pew report. “The next few years are going to be about control.” </w:t>
      </w:r>
      <w:proofErr w:type="spellStart"/>
      <w:r w:rsidRPr="00AE513A">
        <w:rPr>
          <w:rFonts w:eastAsia="Calibri"/>
          <w:sz w:val="16"/>
        </w:rPr>
        <w:t>boyd</w:t>
      </w:r>
      <w:proofErr w:type="spellEnd"/>
      <w:r w:rsidRPr="00AE513A">
        <w:rPr>
          <w:rFonts w:eastAsia="Calibri"/>
          <w:sz w:val="16"/>
        </w:rPr>
        <w:t xml:space="preserve"> is referring to the past 13 months of revelations about the National Security Agency’s (NSA) vast digital surveillance capabilities, as revealed through documents leaked by former NSA contractor Edward Snowden. On the topic of censorship, Pew notes that the Internet has shown it has the power to take down governments, as displayed during the Arab Spring. This has caused dictatorial regimes to react by working to censor Internet access. But as one of Pew’s experts points out, censorship is not a trend that’s limited to just China and Syria. “Governments worldwide are looking for more power over the Net, especially within their own countries,” said Dave Burstein, editor of Fast Net News. “Britain, for example, has just determined that ISPs block sites the government considers ‘terrorist’ or otherwise dangerous.” Indeed, a recent report found that British ISP filters are blocking one-fifth of the 100,000 of the country’s most popular webpages, including political blogs and medical information sites. As for commercialization, the last of the three threats to Internet freedom detailed by the Pew experts, the respondents highlighted debates about net neutrality and copyright law as key battlegrounds. </w:t>
      </w:r>
      <w:r w:rsidRPr="00AE513A">
        <w:rPr>
          <w:rFonts w:eastAsia="Calibri"/>
          <w:b/>
          <w:bCs/>
          <w:u w:val="single"/>
        </w:rPr>
        <w:t xml:space="preserve">It certainly wasn’t all doom and gloom for the Internet. Google executive </w:t>
      </w:r>
      <w:proofErr w:type="spellStart"/>
      <w:r w:rsidRPr="00AE513A">
        <w:rPr>
          <w:rFonts w:eastAsia="Calibri"/>
          <w:b/>
          <w:bCs/>
          <w:u w:val="single"/>
        </w:rPr>
        <w:t>Vint</w:t>
      </w:r>
      <w:proofErr w:type="spellEnd"/>
      <w:r w:rsidRPr="00AE513A">
        <w:rPr>
          <w:rFonts w:eastAsia="Calibri"/>
          <w:b/>
          <w:bCs/>
          <w:u w:val="single"/>
        </w:rPr>
        <w:t xml:space="preserve"> Cerf, one of the Internet’s founding fathers, responded</w:t>
      </w:r>
      <w:r w:rsidRPr="00AE513A">
        <w:rPr>
          <w:rFonts w:eastAsia="Calibri"/>
          <w:sz w:val="16"/>
        </w:rPr>
        <w:t xml:space="preserve"> to Pew </w:t>
      </w:r>
      <w:r w:rsidRPr="00AE513A">
        <w:rPr>
          <w:rFonts w:eastAsia="Calibri"/>
          <w:b/>
          <w:bCs/>
          <w:u w:val="single"/>
        </w:rPr>
        <w:t>with a bit more optimism</w:t>
      </w:r>
      <w:r w:rsidRPr="00AE513A">
        <w:rPr>
          <w:rFonts w:eastAsia="Calibri"/>
          <w:sz w:val="16"/>
        </w:rPr>
        <w:t>. “</w:t>
      </w:r>
      <w:r w:rsidRPr="00AE513A">
        <w:rPr>
          <w:rFonts w:eastAsia="Calibri"/>
          <w:b/>
          <w:bCs/>
          <w:u w:val="single"/>
        </w:rPr>
        <w:t>Social norms will change to deal with potential harms in online social interactions</w:t>
      </w:r>
      <w:r w:rsidRPr="00AE513A">
        <w:rPr>
          <w:rFonts w:eastAsia="Calibri"/>
          <w:sz w:val="16"/>
        </w:rPr>
        <w:t>,” he said. “</w:t>
      </w:r>
      <w:r w:rsidRPr="00AE513A">
        <w:rPr>
          <w:rStyle w:val="Emphasis"/>
        </w:rPr>
        <w:t>The Internet will become far more accessible than it is today.”</w:t>
      </w:r>
    </w:p>
    <w:p w:rsidR="00D119DF" w:rsidRPr="00AE513A" w:rsidRDefault="00D119DF" w:rsidP="00D119DF">
      <w:pPr>
        <w:pStyle w:val="Heading4"/>
      </w:pPr>
      <w:r w:rsidRPr="00AE513A">
        <w:t>Diplomacy doesn’t solve internet freedom</w:t>
      </w:r>
    </w:p>
    <w:p w:rsidR="00D119DF" w:rsidRPr="00AE513A" w:rsidRDefault="00D119DF" w:rsidP="00D119DF">
      <w:proofErr w:type="spellStart"/>
      <w:r w:rsidRPr="00AE513A">
        <w:rPr>
          <w:b/>
        </w:rPr>
        <w:t>Wagstaff</w:t>
      </w:r>
      <w:proofErr w:type="spellEnd"/>
      <w:r w:rsidRPr="00AE513A">
        <w:rPr>
          <w:b/>
        </w:rPr>
        <w:t>, 14</w:t>
      </w:r>
      <w:r w:rsidRPr="00AE513A">
        <w:t>—writer for NBC citing a report by the Pew Research Internet Project</w:t>
      </w:r>
    </w:p>
    <w:p w:rsidR="00D119DF" w:rsidRPr="00AE513A" w:rsidRDefault="00D119DF" w:rsidP="00D119DF">
      <w:r w:rsidRPr="00AE513A">
        <w:t>Keith, “These Are the Four Biggest Threats to the Internet: Pew Report,” http://www.nbcnews.com/tech/internet/these-are-four-biggest-threats-internet-pew-report-n147391</w:t>
      </w:r>
    </w:p>
    <w:p w:rsidR="00D119DF" w:rsidRPr="00AE513A" w:rsidRDefault="00D119DF" w:rsidP="00D119DF"/>
    <w:p w:rsidR="00D119DF" w:rsidRPr="00AE513A" w:rsidRDefault="00D119DF" w:rsidP="00D119DF">
      <w:pPr>
        <w:rPr>
          <w:rStyle w:val="StyleUnderline"/>
        </w:rPr>
      </w:pPr>
      <w:r w:rsidRPr="00AE513A">
        <w:rPr>
          <w:sz w:val="16"/>
        </w:rPr>
        <w:t xml:space="preserve">More people are going online than ever, but </w:t>
      </w:r>
      <w:r w:rsidRPr="00AE513A">
        <w:rPr>
          <w:rStyle w:val="Emphasis"/>
        </w:rPr>
        <w:t>Internet freedom could be seriously at risk</w:t>
      </w:r>
      <w:r w:rsidRPr="00AE513A">
        <w:rPr>
          <w:sz w:val="16"/>
        </w:rPr>
        <w:t xml:space="preserve">, according to a new report from the Pew Research Internet Project. </w:t>
      </w:r>
      <w:r w:rsidRPr="00AE513A">
        <w:rPr>
          <w:rStyle w:val="StyleUnderline"/>
        </w:rPr>
        <w:t>It identified four main threats. The first</w:t>
      </w:r>
      <w:r w:rsidRPr="00AE513A">
        <w:rPr>
          <w:sz w:val="16"/>
        </w:rPr>
        <w:t xml:space="preserve"> is the prospect of </w:t>
      </w:r>
      <w:r w:rsidRPr="00AE513A">
        <w:rPr>
          <w:rStyle w:val="Emphasis"/>
        </w:rPr>
        <w:t>more nations cracking down</w:t>
      </w:r>
      <w:r w:rsidRPr="00AE513A">
        <w:rPr>
          <w:sz w:val="16"/>
        </w:rPr>
        <w:t xml:space="preserve"> on access to the Web and mobile apps, </w:t>
      </w:r>
      <w:r w:rsidRPr="00AE513A">
        <w:rPr>
          <w:rStyle w:val="StyleUnderline"/>
        </w:rPr>
        <w:t>like Turkey’s recent Twitter ban and China’s long-standing “Great Firewall.”</w:t>
      </w:r>
      <w:r w:rsidRPr="00AE513A">
        <w:rPr>
          <w:sz w:val="16"/>
        </w:rPr>
        <w:t xml:space="preserve"> </w:t>
      </w:r>
      <w:r w:rsidRPr="00AE513A">
        <w:rPr>
          <w:rStyle w:val="StyleUnderline"/>
        </w:rPr>
        <w:t xml:space="preserve">The next is a </w:t>
      </w:r>
      <w:r w:rsidRPr="00AE513A">
        <w:rPr>
          <w:rStyle w:val="Emphasis"/>
        </w:rPr>
        <w:t>backlash against government surveillance</w:t>
      </w:r>
      <w:r w:rsidRPr="00AE513A">
        <w:rPr>
          <w:rStyle w:val="StyleUnderline"/>
        </w:rPr>
        <w:t xml:space="preserve"> programs in the wake of</w:t>
      </w:r>
      <w:r w:rsidRPr="00AE513A">
        <w:rPr>
          <w:sz w:val="16"/>
        </w:rPr>
        <w:t xml:space="preserve"> revelations about </w:t>
      </w:r>
      <w:r w:rsidRPr="00AE513A">
        <w:rPr>
          <w:rStyle w:val="StyleUnderline"/>
        </w:rPr>
        <w:t>the</w:t>
      </w:r>
      <w:r w:rsidRPr="00AE513A">
        <w:rPr>
          <w:sz w:val="16"/>
        </w:rPr>
        <w:t xml:space="preserve"> U.S. National Security Agency (</w:t>
      </w:r>
      <w:r w:rsidRPr="00AE513A">
        <w:rPr>
          <w:rStyle w:val="StyleUnderline"/>
        </w:rPr>
        <w:t>NSA</w:t>
      </w:r>
      <w:r w:rsidRPr="00AE513A">
        <w:rPr>
          <w:sz w:val="16"/>
        </w:rPr>
        <w:t xml:space="preserve">) </w:t>
      </w:r>
      <w:r w:rsidRPr="00AE513A">
        <w:rPr>
          <w:rStyle w:val="StyleUnderline"/>
        </w:rPr>
        <w:t>and its British equivalent</w:t>
      </w:r>
      <w:r w:rsidRPr="00AE513A">
        <w:rPr>
          <w:sz w:val="16"/>
        </w:rPr>
        <w:t xml:space="preserve">, the Government Communications Headquarters (GCHQ). </w:t>
      </w:r>
      <w:r w:rsidRPr="00AE513A">
        <w:rPr>
          <w:rStyle w:val="StyleUnderline"/>
        </w:rPr>
        <w:t>Also mentioned was the “pressures businesses are under to monetize Internet”</w:t>
      </w:r>
      <w:r w:rsidRPr="00AE513A">
        <w:rPr>
          <w:sz w:val="16"/>
        </w:rPr>
        <w:t xml:space="preserve"> — especially when it comes to “net neutrality” and restrictive patent laws that could stifle innovation. </w:t>
      </w:r>
      <w:r w:rsidRPr="00AE513A">
        <w:rPr>
          <w:rStyle w:val="StyleUnderline"/>
        </w:rPr>
        <w:t>The final threat</w:t>
      </w:r>
      <w:r w:rsidRPr="00AE513A">
        <w:rPr>
          <w:sz w:val="16"/>
        </w:rPr>
        <w:t xml:space="preserve"> to Internet freedom could be that we share too much information, making us reliant on the </w:t>
      </w:r>
      <w:r w:rsidRPr="00AE513A">
        <w:rPr>
          <w:rStyle w:val="StyleUnderline"/>
        </w:rPr>
        <w:t xml:space="preserve">algorithms of companies like Google and Facebook to find information, filters that are often set with business considerations in mind. </w:t>
      </w:r>
    </w:p>
    <w:p w:rsidR="00D119DF" w:rsidRPr="00AE513A" w:rsidRDefault="00D119DF" w:rsidP="00D119DF">
      <w:pPr>
        <w:pStyle w:val="Heading3"/>
      </w:pPr>
      <w:r w:rsidRPr="00AE513A">
        <w:t>--XT No Solve Internet Freedom</w:t>
      </w:r>
    </w:p>
    <w:p w:rsidR="00D119DF" w:rsidRPr="00AE513A" w:rsidRDefault="00D119DF" w:rsidP="00D119DF">
      <w:pPr>
        <w:pStyle w:val="Heading4"/>
      </w:pPr>
      <w:r w:rsidRPr="00AE513A">
        <w:t>Silk Road conviction has undermined internet freedom –slippery slope</w:t>
      </w:r>
    </w:p>
    <w:p w:rsidR="00D119DF" w:rsidRPr="00AE513A" w:rsidRDefault="00D119DF" w:rsidP="00D119DF">
      <w:proofErr w:type="spellStart"/>
      <w:r w:rsidRPr="00AE513A">
        <w:rPr>
          <w:rStyle w:val="Style13ptBold"/>
        </w:rPr>
        <w:t>Maza</w:t>
      </w:r>
      <w:proofErr w:type="spellEnd"/>
      <w:r w:rsidRPr="00AE513A">
        <w:rPr>
          <w:rStyle w:val="Style13ptBold"/>
        </w:rPr>
        <w:t xml:space="preserve"> 2-5-15 </w:t>
      </w:r>
      <w:r w:rsidRPr="00AE513A">
        <w:t xml:space="preserve">[Cristina </w:t>
      </w:r>
      <w:proofErr w:type="spellStart"/>
      <w:r w:rsidRPr="00AE513A">
        <w:t>Maza</w:t>
      </w:r>
      <w:proofErr w:type="spellEnd"/>
      <w:r w:rsidRPr="00AE513A">
        <w:t xml:space="preserve">, Staff writer, What guilty verdict in Silk Road trial might mean for Internet freedom, Christian Science Monitor, http://www.csmonitor.com/USA/USA-Update/2015/0205/What-guilty-verdict-in-Silk-Road-trial-might-mean-for-Internet-freedom] </w:t>
      </w:r>
    </w:p>
    <w:p w:rsidR="00D119DF" w:rsidRPr="00AE513A" w:rsidRDefault="00D119DF" w:rsidP="00D119DF">
      <w:pPr>
        <w:rPr>
          <w:rStyle w:val="Style13ptBold"/>
        </w:rPr>
      </w:pPr>
    </w:p>
    <w:p w:rsidR="00D119DF" w:rsidRPr="00AE513A" w:rsidRDefault="00D119DF" w:rsidP="00D119DF">
      <w:pPr>
        <w:rPr>
          <w:b/>
          <w:u w:val="single"/>
        </w:rPr>
      </w:pPr>
      <w:r w:rsidRPr="00AE513A">
        <w:rPr>
          <w:sz w:val="16"/>
        </w:rPr>
        <w:t xml:space="preserve">On Wednesday, a </w:t>
      </w:r>
      <w:r w:rsidRPr="00AE513A">
        <w:rPr>
          <w:rStyle w:val="StyleUnderline"/>
        </w:rPr>
        <w:t xml:space="preserve">jury decided that Ross Ulbricht is the “Dread Pirate Roberts,” the pseudonym used by the architect of the Silk Road underground drug bazaar. </w:t>
      </w:r>
      <w:r w:rsidRPr="00AE513A">
        <w:rPr>
          <w:sz w:val="16"/>
        </w:rPr>
        <w:t xml:space="preserve">Before it was shut down by the federal government in 2013, Silk Road was considered the largest marketplace for finding illegal drugs online. The site was also used to sell fake IDs and other illegal goods using bitcoin, an online currency that operates with no central authority or banks. The prosecution said that Mr. Ulbricht was a “kingpin” who received a portion of every transaction that occurred on the site. Ulbricht will be sentenced in May and faces a minimum of 20 years in prison. He could also be handed a life sentence. The defense has attempted to paint Ulbricht as a naïve kid who was framed after his Frankenstein monster grew out of control. It is expected to appeal the decision. </w:t>
      </w:r>
      <w:r w:rsidRPr="00AE513A">
        <w:rPr>
          <w:rStyle w:val="Emphasis"/>
        </w:rPr>
        <w:t>The case is broadly important, experts say, because it could have implications for Internet freedom</w:t>
      </w:r>
      <w:r w:rsidRPr="00AE513A">
        <w:rPr>
          <w:sz w:val="16"/>
        </w:rPr>
        <w:t xml:space="preserve">. It explores not only the legal </w:t>
      </w:r>
      <w:r w:rsidRPr="00AE513A">
        <w:rPr>
          <w:rStyle w:val="StyleUnderline"/>
        </w:rPr>
        <w:t>question of whether a website operator can be held accountable for how his site is used by others but also how the government ferrets out illegal Internet activity</w:t>
      </w:r>
      <w:r w:rsidRPr="00AE513A">
        <w:rPr>
          <w:sz w:val="16"/>
        </w:rPr>
        <w:t xml:space="preserve">. Along the way, the proceedings have provided an unvarnished look at the Internet's dark side, perhaps for the first time.  "What's most interesting about this case is that </w:t>
      </w:r>
      <w:r w:rsidRPr="00AE513A">
        <w:rPr>
          <w:rStyle w:val="StyleUnderline"/>
        </w:rPr>
        <w:t>it is the first case in its enormity involving the Dark Net and it's going to be a wakeup for anyone using the Dark Net thinking they have anonymity. You cannot remain anonymous on the Internet,"</w:t>
      </w:r>
      <w:r w:rsidRPr="00AE513A">
        <w:rPr>
          <w:sz w:val="16"/>
        </w:rPr>
        <w:t xml:space="preserve"> Darren Hayes, assistant professor and director of cyber security at Pace University, told CNBC. Ulbricht was arrested after the </w:t>
      </w:r>
      <w:r w:rsidRPr="00AE513A">
        <w:rPr>
          <w:rStyle w:val="StyleUnderline"/>
        </w:rPr>
        <w:t>Federal Bureau of Investigation discovered a server in Iceland that linked him to Silk Road. But how the FBI discovered the server has been a point of contention.</w:t>
      </w:r>
      <w:r w:rsidRPr="00AE513A">
        <w:rPr>
          <w:sz w:val="16"/>
        </w:rPr>
        <w:t xml:space="preserve"> Ulbricht’s defenders claim that the government used illegal methods to locate Silk Road, violating his constitutional right to privacy, though a judge denied that line of defense. The anonymity protections provided by the cryptographic software Tor mean that law enforcement would need to obtain a search warrant to discover the </w:t>
      </w:r>
      <w:proofErr w:type="spellStart"/>
      <w:r w:rsidRPr="00AE513A">
        <w:rPr>
          <w:sz w:val="16"/>
        </w:rPr>
        <w:t>the</w:t>
      </w:r>
      <w:proofErr w:type="spellEnd"/>
      <w:r w:rsidRPr="00AE513A">
        <w:rPr>
          <w:sz w:val="16"/>
        </w:rPr>
        <w:t xml:space="preserve"> location of Silk Road's servers, Ulbricht's defenders say. The lack of a warrant taints the evidence found in the subsequent investigation, the defense stated in a memo.   The FBI stated that it located the server due to a misconfiguration of Silk Road’s CAPTCHA system – the string of letters and numbers that helps protect a site from spam. This error inadvertently revealed the server's IP address, the FBI said. </w:t>
      </w:r>
      <w:r w:rsidRPr="00AE513A">
        <w:rPr>
          <w:rStyle w:val="StyleUnderline"/>
        </w:rPr>
        <w:t xml:space="preserve">But experts claim that it would be impossible to use the CAPTCHA to find the server. Some suggest that the National Security Agency might have had a hand in locating the server. </w:t>
      </w:r>
      <w:r w:rsidRPr="00AE513A">
        <w:rPr>
          <w:sz w:val="16"/>
        </w:rPr>
        <w:t xml:space="preserve">“My guess is that </w:t>
      </w:r>
      <w:r w:rsidRPr="00AE513A">
        <w:rPr>
          <w:rStyle w:val="StyleUnderline"/>
        </w:rPr>
        <w:t xml:space="preserve">the NSA provided the FBI with this information. We know that the NSA provides surveillance data to the FBI and the DEA, under the condition that they lie about where it came from in court,” wrote Bruce </w:t>
      </w:r>
      <w:proofErr w:type="spellStart"/>
      <w:r w:rsidRPr="00AE513A">
        <w:rPr>
          <w:rStyle w:val="StyleUnderline"/>
        </w:rPr>
        <w:t>Schneier</w:t>
      </w:r>
      <w:proofErr w:type="spellEnd"/>
      <w:r w:rsidRPr="00AE513A">
        <w:rPr>
          <w:sz w:val="16"/>
        </w:rPr>
        <w:t xml:space="preserve">, Chief Technology Officer of Co3 Systems and </w:t>
      </w:r>
      <w:r w:rsidRPr="00AE513A">
        <w:rPr>
          <w:rStyle w:val="StyleUnderline"/>
        </w:rPr>
        <w:t>a fellow at Harvard's Berkman Center</w:t>
      </w:r>
      <w:r w:rsidRPr="00AE513A">
        <w:rPr>
          <w:sz w:val="16"/>
        </w:rPr>
        <w:t xml:space="preserve">, on his blog. Meanwhile, the </w:t>
      </w:r>
      <w:r w:rsidRPr="00AE513A">
        <w:rPr>
          <w:rStyle w:val="StyleUnderline"/>
        </w:rPr>
        <w:t xml:space="preserve">idea of charging a website’s operator with wrongdoing when a user conducts illegal activity raises interesting questions about Internet freedom, says </w:t>
      </w:r>
      <w:proofErr w:type="spellStart"/>
      <w:r w:rsidRPr="00AE513A">
        <w:rPr>
          <w:rStyle w:val="StyleUnderline"/>
        </w:rPr>
        <w:t>Hanni</w:t>
      </w:r>
      <w:proofErr w:type="spellEnd"/>
      <w:r w:rsidRPr="00AE513A">
        <w:rPr>
          <w:rStyle w:val="StyleUnderline"/>
        </w:rPr>
        <w:t xml:space="preserve"> </w:t>
      </w:r>
      <w:proofErr w:type="spellStart"/>
      <w:r w:rsidRPr="00AE513A">
        <w:rPr>
          <w:rStyle w:val="StyleUnderline"/>
        </w:rPr>
        <w:t>Fakhoury</w:t>
      </w:r>
      <w:proofErr w:type="spellEnd"/>
      <w:r w:rsidRPr="00AE513A">
        <w:rPr>
          <w:rStyle w:val="StyleUnderline"/>
        </w:rPr>
        <w:t>, an attorney at the Electronic Frontier Foundation</w:t>
      </w:r>
      <w:r w:rsidRPr="00AE513A">
        <w:rPr>
          <w:sz w:val="16"/>
        </w:rPr>
        <w:t xml:space="preserve">. "The main issue, the main </w:t>
      </w:r>
      <w:r w:rsidRPr="00AE513A">
        <w:rPr>
          <w:rStyle w:val="Emphasis"/>
        </w:rPr>
        <w:t>Internet freedom issue is at what point are website operators accountable for what happens on their site?</w:t>
      </w:r>
      <w:r w:rsidRPr="00AE513A">
        <w:rPr>
          <w:sz w:val="16"/>
        </w:rPr>
        <w:t xml:space="preserve"> In Silk Road, it's an easy case because they were catering to illegal activity. But what is interesting is that </w:t>
      </w:r>
      <w:r w:rsidRPr="00AE513A">
        <w:rPr>
          <w:rStyle w:val="StyleUnderline"/>
        </w:rPr>
        <w:t>you start with easy cases and then you start to go towards some of the borderline cases,</w:t>
      </w:r>
      <w:r w:rsidRPr="00AE513A">
        <w:rPr>
          <w:sz w:val="16"/>
        </w:rPr>
        <w:t>" he said to CNBC. In Ulbricht’s case, the jury decided that, as the mastermind behind a site catering to the sale of nefarious content, he should be held accountable. The evidence against Ulbricht, most of which was located on his laptop, was overwhelming and included digital chat records, traced bitcoin transactions, and a diary he kept detailing the tribulations he faced while running the site. The jury deliberated for under four hours before it found Ulbricht guilty on seven counts, including money laundering, drug trafficking, and computer hacking, among others.</w:t>
      </w:r>
    </w:p>
    <w:p w:rsidR="00D119DF" w:rsidRPr="00AE513A" w:rsidRDefault="00D119DF" w:rsidP="00D119DF">
      <w:pPr>
        <w:pStyle w:val="Heading4"/>
      </w:pPr>
      <w:r w:rsidRPr="00AE513A">
        <w:t xml:space="preserve">Alt cause –Silk Road conviction set a precedent for hypocrisy and violation of </w:t>
      </w:r>
      <w:proofErr w:type="spellStart"/>
      <w:r w:rsidRPr="00AE513A">
        <w:t>interent</w:t>
      </w:r>
      <w:proofErr w:type="spellEnd"/>
      <w:r w:rsidRPr="00AE513A">
        <w:t xml:space="preserve"> freedom </w:t>
      </w:r>
    </w:p>
    <w:p w:rsidR="00D119DF" w:rsidRPr="00AE513A" w:rsidRDefault="00D119DF" w:rsidP="00D119DF">
      <w:pPr>
        <w:rPr>
          <w:rStyle w:val="Style13ptBold"/>
        </w:rPr>
      </w:pPr>
      <w:proofErr w:type="spellStart"/>
      <w:r w:rsidRPr="00AE513A">
        <w:rPr>
          <w:rStyle w:val="Style13ptBold"/>
        </w:rPr>
        <w:t>Knibbs</w:t>
      </w:r>
      <w:proofErr w:type="spellEnd"/>
      <w:r w:rsidRPr="00AE513A">
        <w:rPr>
          <w:rStyle w:val="Style13ptBold"/>
        </w:rPr>
        <w:t xml:space="preserve"> 2-7-14 </w:t>
      </w:r>
      <w:r w:rsidRPr="00AE513A">
        <w:t xml:space="preserve">[Kate </w:t>
      </w:r>
      <w:proofErr w:type="spellStart"/>
      <w:r w:rsidRPr="00AE513A">
        <w:t>Knibbs</w:t>
      </w:r>
      <w:proofErr w:type="spellEnd"/>
      <w:r w:rsidRPr="00AE513A">
        <w:t xml:space="preserve">, How </w:t>
      </w:r>
      <w:proofErr w:type="gramStart"/>
      <w:r w:rsidRPr="00AE513A">
        <w:t>The Silk Road Trial Set A</w:t>
      </w:r>
      <w:proofErr w:type="gramEnd"/>
      <w:r w:rsidRPr="00AE513A">
        <w:t xml:space="preserve"> Dangerous Legal Precedent, Gizmodo, http://www.gizmodo.com.au/2015/02/the-silk-road-trial-set-a-dangerous-legal-precedent/]</w:t>
      </w:r>
      <w:r w:rsidRPr="00AE513A">
        <w:rPr>
          <w:rStyle w:val="Style13ptBold"/>
        </w:rPr>
        <w:t xml:space="preserve"> </w:t>
      </w:r>
    </w:p>
    <w:p w:rsidR="00D119DF" w:rsidRPr="00AE513A" w:rsidRDefault="00D119DF" w:rsidP="00D119DF">
      <w:pPr>
        <w:rPr>
          <w:rStyle w:val="Style13ptBold"/>
        </w:rPr>
      </w:pPr>
    </w:p>
    <w:p w:rsidR="00D119DF" w:rsidRPr="00AE513A" w:rsidRDefault="00D119DF" w:rsidP="00D119DF">
      <w:pPr>
        <w:rPr>
          <w:sz w:val="16"/>
        </w:rPr>
      </w:pPr>
      <w:r w:rsidRPr="00AE513A">
        <w:rPr>
          <w:sz w:val="16"/>
        </w:rPr>
        <w:t xml:space="preserve">The </w:t>
      </w:r>
      <w:r w:rsidRPr="00AE513A">
        <w:rPr>
          <w:rStyle w:val="StyleUnderline"/>
        </w:rPr>
        <w:t>Silk Road trial is over. A jury found Ross Ulbricht guilty on all seven charges, including money laundering, drug trafficking, and the “kingpin” charge</w:t>
      </w:r>
      <w:r w:rsidRPr="00AE513A">
        <w:rPr>
          <w:sz w:val="16"/>
        </w:rPr>
        <w:t xml:space="preserve">. That’s not just bad news for Ulbricht, who faces life in prison. </w:t>
      </w:r>
      <w:r w:rsidRPr="00AE513A">
        <w:rPr>
          <w:rStyle w:val="StyleUnderline"/>
        </w:rPr>
        <w:t>His trial has set a dangerous precedent, which could allow law enforcement to gather evidence illegally</w:t>
      </w:r>
      <w:r w:rsidRPr="00AE513A">
        <w:rPr>
          <w:sz w:val="16"/>
        </w:rPr>
        <w:t xml:space="preserve">. While many watching the trial were fascinated by all the ways that Ulbricht’s identity was definitively linked to the pseudonymous digital drug bazaar runner Dread Pirate Roberts, they overlooked something crucial. </w:t>
      </w:r>
      <w:r w:rsidRPr="00AE513A">
        <w:rPr>
          <w:rStyle w:val="StyleUnderline"/>
        </w:rPr>
        <w:t>The FBI never had to explain how it located and infiltrated the Silk Road’s hidden servers. The fact that the evidence law enforcement provided from those servers was admitted despite the lack of clarity about their sources is troubling.</w:t>
      </w:r>
      <w:r w:rsidRPr="00AE513A">
        <w:rPr>
          <w:rStyle w:val="StyleUnderline"/>
          <w:sz w:val="16"/>
        </w:rPr>
        <w:t xml:space="preserve"> </w:t>
      </w:r>
      <w:r w:rsidRPr="00AE513A">
        <w:rPr>
          <w:sz w:val="16"/>
        </w:rPr>
        <w:t xml:space="preserve">Privacy advocates suspect the government’s search and seizure was not entirely above board, arguing the agency hacked into the anonymous site without a warrant. As Adam Clark Estes wrote shortly before the trial: Both sides are clashing over one specific detail regarding how the FBI located the hidden Silk Road server. Put simply, they hacked the site’s login page with a (potentially illegal) brute force attack. Or the NSA did it for them — that part’s a little bit unclear. Neither of the government agencies had a warrant, of course. The </w:t>
      </w:r>
      <w:proofErr w:type="spellStart"/>
      <w:r w:rsidRPr="00AE513A">
        <w:rPr>
          <w:sz w:val="16"/>
        </w:rPr>
        <w:t>defence</w:t>
      </w:r>
      <w:proofErr w:type="spellEnd"/>
      <w:r w:rsidRPr="00AE513A">
        <w:rPr>
          <w:sz w:val="16"/>
        </w:rPr>
        <w:t xml:space="preserve"> says that </w:t>
      </w:r>
      <w:r w:rsidRPr="00AE513A">
        <w:rPr>
          <w:rStyle w:val="StyleUnderline"/>
        </w:rPr>
        <w:t>this sort of intrusion represents a clear violation of the Fourth Amendment. Just imagine if the FBI had broken into and searched Ulbricht’s house instead of his server.</w:t>
      </w:r>
      <w:r w:rsidRPr="00AE513A">
        <w:rPr>
          <w:rStyle w:val="StyleUnderline"/>
          <w:sz w:val="16"/>
        </w:rPr>
        <w:t xml:space="preserve"> </w:t>
      </w:r>
      <w:r w:rsidRPr="00AE513A">
        <w:rPr>
          <w:sz w:val="16"/>
        </w:rPr>
        <w:t xml:space="preserve">That’s a reasonable concern, though it didn’t do the </w:t>
      </w:r>
      <w:proofErr w:type="spellStart"/>
      <w:r w:rsidRPr="00AE513A">
        <w:rPr>
          <w:sz w:val="16"/>
        </w:rPr>
        <w:t>defence</w:t>
      </w:r>
      <w:proofErr w:type="spellEnd"/>
      <w:r w:rsidRPr="00AE513A">
        <w:rPr>
          <w:sz w:val="16"/>
        </w:rPr>
        <w:t xml:space="preserve"> any good in court. Judge Katherine Forrest rejected the argument on a technicality during the trial, and so the </w:t>
      </w:r>
      <w:proofErr w:type="spellStart"/>
      <w:r w:rsidRPr="00AE513A">
        <w:rPr>
          <w:sz w:val="16"/>
        </w:rPr>
        <w:t>defence</w:t>
      </w:r>
      <w:proofErr w:type="spellEnd"/>
      <w:r w:rsidRPr="00AE513A">
        <w:rPr>
          <w:sz w:val="16"/>
        </w:rPr>
        <w:t xml:space="preserve"> was not allowed to explore this line of questioning. Without a clear answer, there’s no proof that the government upheld the Fourth Amendment and obtained the information legally. The </w:t>
      </w:r>
      <w:proofErr w:type="spellStart"/>
      <w:r w:rsidRPr="00AE513A">
        <w:rPr>
          <w:sz w:val="16"/>
        </w:rPr>
        <w:t>defence</w:t>
      </w:r>
      <w:proofErr w:type="spellEnd"/>
      <w:r w:rsidRPr="00AE513A">
        <w:rPr>
          <w:sz w:val="16"/>
        </w:rPr>
        <w:t xml:space="preserve"> instead tried to run with the argument that the FBI had initially suspected someone else of running the Silk Road, Mt. </w:t>
      </w:r>
      <w:proofErr w:type="spellStart"/>
      <w:r w:rsidRPr="00AE513A">
        <w:rPr>
          <w:sz w:val="16"/>
        </w:rPr>
        <w:t>Gox</w:t>
      </w:r>
      <w:proofErr w:type="spellEnd"/>
      <w:r w:rsidRPr="00AE513A">
        <w:rPr>
          <w:sz w:val="16"/>
        </w:rPr>
        <w:t xml:space="preserve"> CEO Mark </w:t>
      </w:r>
      <w:proofErr w:type="spellStart"/>
      <w:r w:rsidRPr="00AE513A">
        <w:rPr>
          <w:sz w:val="16"/>
        </w:rPr>
        <w:t>Karpeles</w:t>
      </w:r>
      <w:proofErr w:type="spellEnd"/>
      <w:r w:rsidRPr="00AE513A">
        <w:rPr>
          <w:sz w:val="16"/>
        </w:rPr>
        <w:t xml:space="preserve">. But the prosecution shut down this line of questioning, and the </w:t>
      </w:r>
      <w:proofErr w:type="spellStart"/>
      <w:r w:rsidRPr="00AE513A">
        <w:rPr>
          <w:sz w:val="16"/>
        </w:rPr>
        <w:t>defence</w:t>
      </w:r>
      <w:proofErr w:type="spellEnd"/>
      <w:r w:rsidRPr="00AE513A">
        <w:rPr>
          <w:sz w:val="16"/>
        </w:rPr>
        <w:t xml:space="preserve"> was pretty much screwed. The prosecution had obtained a damning pile of evidence, from Ulbricht’s diaries to a report tracing $US13.4 million Bitcoin from the Silk Road into Ulbricht’s personal digital wallet. While </w:t>
      </w:r>
      <w:proofErr w:type="spellStart"/>
      <w:r w:rsidRPr="00AE513A">
        <w:rPr>
          <w:sz w:val="16"/>
        </w:rPr>
        <w:t>defence</w:t>
      </w:r>
      <w:proofErr w:type="spellEnd"/>
      <w:r w:rsidRPr="00AE513A">
        <w:rPr>
          <w:sz w:val="16"/>
        </w:rPr>
        <w:t xml:space="preserve"> lawyer Robert </w:t>
      </w:r>
      <w:proofErr w:type="spellStart"/>
      <w:r w:rsidRPr="00AE513A">
        <w:rPr>
          <w:sz w:val="16"/>
        </w:rPr>
        <w:t>Dratel</w:t>
      </w:r>
      <w:proofErr w:type="spellEnd"/>
      <w:r w:rsidRPr="00AE513A">
        <w:rPr>
          <w:sz w:val="16"/>
        </w:rPr>
        <w:t xml:space="preserve"> kept arguing about </w:t>
      </w:r>
      <w:r w:rsidRPr="00AE513A">
        <w:rPr>
          <w:rStyle w:val="StyleUnderline"/>
        </w:rPr>
        <w:t>the slipperiness of digital identity,</w:t>
      </w:r>
      <w:r w:rsidRPr="00AE513A">
        <w:rPr>
          <w:sz w:val="16"/>
        </w:rPr>
        <w:t xml:space="preserve"> it wasn’t enough to sway the jury. </w:t>
      </w:r>
      <w:r w:rsidRPr="00AE513A">
        <w:rPr>
          <w:rStyle w:val="StyleUnderline"/>
        </w:rPr>
        <w:t>What’s at stake here is a lot more than Ulbricht’s innocence or guilt. This trial set precedents that will affect future defendants, too. The fact is that law enforcement was allowed to present damning digital evidence without explaining where it came from</w:t>
      </w:r>
      <w:r w:rsidRPr="00AE513A">
        <w:rPr>
          <w:sz w:val="16"/>
        </w:rPr>
        <w:t xml:space="preserve">. That’s </w:t>
      </w:r>
      <w:r w:rsidRPr="00AE513A">
        <w:rPr>
          <w:rStyle w:val="StyleUnderline"/>
        </w:rPr>
        <w:t>bad news for our civil liberties</w:t>
      </w:r>
      <w:r w:rsidRPr="00AE513A">
        <w:rPr>
          <w:sz w:val="16"/>
        </w:rPr>
        <w:t xml:space="preserve">. It means that police and other law enforcement officers working digital crime cases may not have to worry as much about obeying the law anymore when it comes to gathering evidence. Corruption would surely follow. Before the verdict came in, I talked to Ryan E. </w:t>
      </w:r>
      <w:r w:rsidRPr="00AE513A">
        <w:rPr>
          <w:rStyle w:val="StyleUnderline"/>
        </w:rPr>
        <w:t xml:space="preserve">Long, a lawyer affiliated with Stanford’s Center on Internet and Society, about the potential </w:t>
      </w:r>
      <w:r w:rsidRPr="00AE513A">
        <w:rPr>
          <w:rStyle w:val="Emphasis"/>
        </w:rPr>
        <w:t xml:space="preserve">impact of this case on future internet-related trials. </w:t>
      </w:r>
      <w:r w:rsidRPr="00AE513A">
        <w:rPr>
          <w:rStyle w:val="StyleUnderline"/>
        </w:rPr>
        <w:t>He zeroed in on the importance of authenticating the evidence that the government showed, and making sure it was obtained without violating the Constitution.</w:t>
      </w:r>
      <w:r w:rsidRPr="00AE513A">
        <w:rPr>
          <w:rStyle w:val="StyleUnderline"/>
          <w:sz w:val="16"/>
        </w:rPr>
        <w:t xml:space="preserve"> </w:t>
      </w:r>
      <w:r w:rsidRPr="00AE513A">
        <w:rPr>
          <w:sz w:val="16"/>
        </w:rPr>
        <w:t>“How did they get this information, and did they breach the law by getting it</w:t>
      </w:r>
      <w:r w:rsidRPr="00AE513A">
        <w:rPr>
          <w:rStyle w:val="StyleUnderline"/>
        </w:rPr>
        <w:t xml:space="preserve">? I think that </w:t>
      </w:r>
      <w:r w:rsidRPr="00AE513A">
        <w:rPr>
          <w:rStyle w:val="Emphasis"/>
        </w:rPr>
        <w:t>will set the precedent with future electronic cases about how the government got the information and whether they did it legally</w:t>
      </w:r>
      <w:r w:rsidRPr="00AE513A">
        <w:rPr>
          <w:sz w:val="16"/>
        </w:rPr>
        <w:t>,” he said. The issue is, he continued, “</w:t>
      </w:r>
      <w:r w:rsidRPr="00AE513A">
        <w:rPr>
          <w:rStyle w:val="StyleUnderline"/>
        </w:rPr>
        <w:t>whether the government obtained the evidence that they wish to use to prove this narrative, [Ulbricht's guilt] such as the identity of the server, in a lawful way consistent with the Fourth Amendment, among other things.”</w:t>
      </w:r>
      <w:r w:rsidRPr="00AE513A">
        <w:rPr>
          <w:rStyle w:val="StyleUnderline"/>
          <w:sz w:val="16"/>
        </w:rPr>
        <w:t xml:space="preserve"> </w:t>
      </w:r>
      <w:r w:rsidRPr="00AE513A">
        <w:rPr>
          <w:sz w:val="16"/>
        </w:rPr>
        <w:t>That doesn’t mean Ulbricht did not do the things he’s now convicted of doing. It doesn’t mean the Silk Road kingpin doesn’t belong behind bars. But it does mean, unambiguously, that the feds were allowed to present evidence that may have been obtained unlawfully. In the legal world, there’s a metaphor called “</w:t>
      </w:r>
      <w:r w:rsidRPr="00AE513A">
        <w:rPr>
          <w:rStyle w:val="StyleUnderline"/>
        </w:rPr>
        <w:t>fruit of the poisonous tree.”</w:t>
      </w:r>
      <w:r w:rsidRPr="00AE513A">
        <w:rPr>
          <w:sz w:val="16"/>
        </w:rPr>
        <w:t xml:space="preserve"> It’s used to describe tainted evidence, evidence that comes from breaking the law. It’s not supposed to be admissible in court. But now, thanks to the Silk Road verdict, it is.</w:t>
      </w:r>
    </w:p>
    <w:p w:rsidR="00D119DF" w:rsidRPr="00AE513A" w:rsidRDefault="00D119DF" w:rsidP="00D119DF">
      <w:pPr>
        <w:pStyle w:val="Heading3"/>
      </w:pPr>
      <w:r w:rsidRPr="00AE513A">
        <w:t>--Net Neutrality</w:t>
      </w:r>
    </w:p>
    <w:p w:rsidR="00D119DF" w:rsidRPr="00AE513A" w:rsidRDefault="00D119DF" w:rsidP="00D119DF">
      <w:pPr>
        <w:pStyle w:val="Heading4"/>
      </w:pPr>
      <w:r w:rsidRPr="00AE513A">
        <w:t>Net neutrality now with coming FCC rules</w:t>
      </w:r>
    </w:p>
    <w:p w:rsidR="00D119DF" w:rsidRPr="00AE513A" w:rsidRDefault="00D119DF" w:rsidP="00D119DF">
      <w:proofErr w:type="spellStart"/>
      <w:r w:rsidRPr="00AE513A">
        <w:rPr>
          <w:b/>
        </w:rPr>
        <w:t>Liebelson</w:t>
      </w:r>
      <w:proofErr w:type="spellEnd"/>
      <w:r w:rsidRPr="00AE513A">
        <w:rPr>
          <w:b/>
        </w:rPr>
        <w:t xml:space="preserve">, 1/27/15 </w:t>
      </w:r>
      <w:r w:rsidRPr="00AE513A">
        <w:t xml:space="preserve">(Dana, “Stunning Victory Within Reach </w:t>
      </w:r>
      <w:proofErr w:type="gramStart"/>
      <w:r w:rsidRPr="00AE513A">
        <w:t>For</w:t>
      </w:r>
      <w:proofErr w:type="gramEnd"/>
      <w:r w:rsidRPr="00AE513A">
        <w:t xml:space="preserve"> Net Neutrality Advocates” Huffington Post, </w:t>
      </w:r>
      <w:hyperlink r:id="rId16" w:history="1">
        <w:r w:rsidRPr="00AE513A">
          <w:rPr>
            <w:rStyle w:val="Hyperlink"/>
          </w:rPr>
          <w:t>http://www.huffingtonpost.com/2015/01/27/net-neutrality-fcc_n_6555036.html</w:t>
        </w:r>
      </w:hyperlink>
      <w:r w:rsidRPr="00AE513A">
        <w:t>)</w:t>
      </w:r>
    </w:p>
    <w:p w:rsidR="00D119DF" w:rsidRPr="00AE513A" w:rsidRDefault="00D119DF" w:rsidP="00D119DF"/>
    <w:p w:rsidR="00D119DF" w:rsidRPr="00AE513A" w:rsidRDefault="00D119DF" w:rsidP="00D119DF">
      <w:r w:rsidRPr="00AE513A">
        <w:t xml:space="preserve">Next month, a wonky government agency will rule on the fate of the Internet. </w:t>
      </w:r>
      <w:r w:rsidRPr="00AE513A">
        <w:rPr>
          <w:rStyle w:val="StyleUnderline"/>
        </w:rPr>
        <w:t>The</w:t>
      </w:r>
      <w:r w:rsidRPr="00AE513A">
        <w:t xml:space="preserve"> Federal Communications Commission (</w:t>
      </w:r>
      <w:r w:rsidRPr="00AE513A">
        <w:rPr>
          <w:rStyle w:val="StyleUnderline"/>
        </w:rPr>
        <w:t xml:space="preserve">FCC) is expected to grant a </w:t>
      </w:r>
      <w:r w:rsidRPr="00AE513A">
        <w:rPr>
          <w:rStyle w:val="Emphasis"/>
        </w:rPr>
        <w:t>major victory to net neutrality advocates</w:t>
      </w:r>
      <w:r w:rsidRPr="00AE513A">
        <w:t>, a stunning turnaround following years of conventional wisdom to the contrary.</w:t>
      </w:r>
    </w:p>
    <w:p w:rsidR="00D119DF" w:rsidRPr="00AE513A" w:rsidRDefault="00D119DF" w:rsidP="00D119DF">
      <w:r w:rsidRPr="00AE513A">
        <w:t>But advocates aren't celebrating yet. Instead, they're watching to see if the FCC will create rules that are strong and enforceable, or that leave gaping holes for telecom and cable companies to drive through. They are also eyeing a Republican-backed proposal that, they say, will undermine a free and open Internet.</w:t>
      </w:r>
    </w:p>
    <w:p w:rsidR="00D119DF" w:rsidRPr="00AE513A" w:rsidRDefault="00D119DF" w:rsidP="00D119DF">
      <w:r w:rsidRPr="00AE513A">
        <w:t>For months, the battle over net neutrality has centered on whether the FCC will reclassify consumer broadband Internet as a utility under Title II of the Telecommunications Act. Reclassification would empower the FCC to block Internet service providers, or ISPs, from charging content providers like Netflix more for reliable Internet access -- thereby hampering, for example, a person's ability to quickly and affordably stream "House of Cards." (ISPs maintain that they won't create a second network for faster service.)</w:t>
      </w:r>
    </w:p>
    <w:p w:rsidR="00D119DF" w:rsidRPr="00AE513A" w:rsidRDefault="00D119DF" w:rsidP="00D119DF">
      <w:r w:rsidRPr="00AE513A">
        <w:rPr>
          <w:rStyle w:val="StyleUnderline"/>
        </w:rPr>
        <w:t>FCC Chair</w:t>
      </w:r>
      <w:r w:rsidRPr="00AE513A">
        <w:t xml:space="preserve">man Tom </w:t>
      </w:r>
      <w:r w:rsidRPr="00AE513A">
        <w:rPr>
          <w:rStyle w:val="StyleUnderline"/>
        </w:rPr>
        <w:t>Wheeler has indicated that he supports Title II -- a proposal backed by</w:t>
      </w:r>
      <w:r w:rsidRPr="00AE513A">
        <w:t xml:space="preserve"> President Barack </w:t>
      </w:r>
      <w:r w:rsidRPr="00AE513A">
        <w:rPr>
          <w:rStyle w:val="StyleUnderline"/>
        </w:rPr>
        <w:t>Obama -- and it's widely believed that Wheeler will go that route</w:t>
      </w:r>
      <w:r w:rsidRPr="00AE513A">
        <w:t>. Republicans contend that such a move would qualify as government overreach, and they have introduced legislation that would essentially gut the agency's authority. That bill's fate is unclear, given that it's unpopular among many Democrats but still makes big net neutrality concessions that telecom and cable companies might not favor.</w:t>
      </w:r>
    </w:p>
    <w:p w:rsidR="00D119DF" w:rsidRPr="00AE513A" w:rsidRDefault="00D119DF" w:rsidP="00D119DF">
      <w:r w:rsidRPr="00AE513A">
        <w:t>Regardless, advocates say that Title II authority won't mean much unless the FCC creates enforceable rules and doesn't allow loopholes.</w:t>
      </w:r>
    </w:p>
    <w:p w:rsidR="00D119DF" w:rsidRPr="00AE513A" w:rsidRDefault="00D119DF" w:rsidP="00D119DF">
      <w:r w:rsidRPr="00AE513A">
        <w:t xml:space="preserve">"Right now, the big carriers are simply looking for a loophole," said Marvin </w:t>
      </w:r>
      <w:proofErr w:type="spellStart"/>
      <w:r w:rsidRPr="00AE513A">
        <w:t>Ammori</w:t>
      </w:r>
      <w:proofErr w:type="spellEnd"/>
      <w:r w:rsidRPr="00AE513A">
        <w:t>, a lawyer who advises major tech companies and supports net neutrality. He noted that there are multiple loopholes -- like writing exceptions for mobile or specialized services -- that could undermine the whole FCC rule. "They only need one," he said.</w:t>
      </w:r>
    </w:p>
    <w:p w:rsidR="00D119DF" w:rsidRPr="00AE513A" w:rsidRDefault="00D119DF" w:rsidP="00D119DF">
      <w:pPr>
        <w:rPr>
          <w:u w:val="single"/>
        </w:rPr>
      </w:pPr>
      <w:r w:rsidRPr="00AE513A">
        <w:t xml:space="preserve">Still, it's not clear how much wiggle room </w:t>
      </w:r>
      <w:r w:rsidRPr="00AE513A">
        <w:rPr>
          <w:rStyle w:val="StyleUnderline"/>
        </w:rPr>
        <w:t>Wheeler</w:t>
      </w:r>
      <w:r w:rsidRPr="00AE513A">
        <w:t xml:space="preserve">'s rules will leave. He has said that he </w:t>
      </w:r>
      <w:r w:rsidRPr="00AE513A">
        <w:rPr>
          <w:rStyle w:val="StyleUnderline"/>
        </w:rPr>
        <w:t>favors standards that are "just and reasonable," not simply favorable to the ISPs.</w:t>
      </w:r>
    </w:p>
    <w:p w:rsidR="00D119DF" w:rsidRPr="00AE513A" w:rsidRDefault="00D119DF" w:rsidP="00D119DF">
      <w:proofErr w:type="spellStart"/>
      <w:r w:rsidRPr="00AE513A">
        <w:t>Engstrom</w:t>
      </w:r>
      <w:proofErr w:type="spellEnd"/>
      <w:r w:rsidRPr="00AE513A">
        <w:t xml:space="preserve"> told </w:t>
      </w:r>
      <w:proofErr w:type="spellStart"/>
      <w:r w:rsidRPr="00AE513A">
        <w:t>HuffPost</w:t>
      </w:r>
      <w:proofErr w:type="spellEnd"/>
      <w:r w:rsidRPr="00AE513A">
        <w:t xml:space="preserve"> that even if the FCC only decides on Title II in this round of rulemaking, and doesn't clarify additional rules until afterward, "that's certainly preferable to the proposals coming out of Congress."</w:t>
      </w:r>
    </w:p>
    <w:p w:rsidR="00D119DF" w:rsidRPr="00AE513A" w:rsidRDefault="00D119DF" w:rsidP="00D119DF">
      <w:pPr>
        <w:pStyle w:val="Heading4"/>
      </w:pPr>
      <w:r w:rsidRPr="00AE513A">
        <w:t>FCC rules will be strong, no loopholes and ISPs hate it</w:t>
      </w:r>
    </w:p>
    <w:p w:rsidR="00D119DF" w:rsidRPr="00AE513A" w:rsidRDefault="00D119DF" w:rsidP="00D119DF">
      <w:proofErr w:type="spellStart"/>
      <w:r w:rsidRPr="00AE513A">
        <w:rPr>
          <w:b/>
        </w:rPr>
        <w:t>Brodkin</w:t>
      </w:r>
      <w:proofErr w:type="spellEnd"/>
      <w:r w:rsidRPr="00AE513A">
        <w:rPr>
          <w:b/>
        </w:rPr>
        <w:t xml:space="preserve">, 1/8/15 </w:t>
      </w:r>
      <w:proofErr w:type="gramStart"/>
      <w:r w:rsidRPr="00AE513A">
        <w:rPr>
          <w:b/>
        </w:rPr>
        <w:t xml:space="preserve">-  </w:t>
      </w:r>
      <w:proofErr w:type="spellStart"/>
      <w:r w:rsidRPr="00AE513A">
        <w:t>Ars</w:t>
      </w:r>
      <w:proofErr w:type="spellEnd"/>
      <w:proofErr w:type="gramEnd"/>
      <w:r w:rsidRPr="00AE513A">
        <w:t xml:space="preserve"> </w:t>
      </w:r>
      <w:proofErr w:type="spellStart"/>
      <w:r w:rsidRPr="00AE513A">
        <w:t>Technica's</w:t>
      </w:r>
      <w:proofErr w:type="spellEnd"/>
      <w:r w:rsidRPr="00AE513A">
        <w:t xml:space="preserve"> senior IT reporter</w:t>
      </w:r>
      <w:r w:rsidRPr="00AE513A">
        <w:rPr>
          <w:b/>
        </w:rPr>
        <w:t xml:space="preserve"> </w:t>
      </w:r>
      <w:r w:rsidRPr="00AE513A">
        <w:t xml:space="preserve">(Jon, “On net neutrality, Internet providers are betrayed by one of their own” </w:t>
      </w:r>
      <w:proofErr w:type="spellStart"/>
      <w:r w:rsidRPr="00AE513A">
        <w:t>Ars</w:t>
      </w:r>
      <w:proofErr w:type="spellEnd"/>
      <w:r w:rsidRPr="00AE513A">
        <w:t xml:space="preserve"> </w:t>
      </w:r>
      <w:proofErr w:type="spellStart"/>
      <w:r w:rsidRPr="00AE513A">
        <w:t>Technica</w:t>
      </w:r>
      <w:proofErr w:type="spellEnd"/>
      <w:r w:rsidRPr="00AE513A">
        <w:t xml:space="preserve">, </w:t>
      </w:r>
      <w:hyperlink r:id="rId17" w:history="1">
        <w:r w:rsidRPr="00AE513A">
          <w:rPr>
            <w:rStyle w:val="Hyperlink"/>
          </w:rPr>
          <w:t>http://arstechnica.com/business/2015/01/on-net-neutrality-internet-providers-are-betrayed-by-one-of-their-own/</w:t>
        </w:r>
      </w:hyperlink>
      <w:r w:rsidRPr="00AE513A">
        <w:t>)</w:t>
      </w:r>
    </w:p>
    <w:p w:rsidR="00D119DF" w:rsidRPr="00AE513A" w:rsidRDefault="00D119DF" w:rsidP="00D119DF"/>
    <w:p w:rsidR="00D119DF" w:rsidRPr="00AE513A" w:rsidRDefault="00D119DF" w:rsidP="00D119DF">
      <w:r w:rsidRPr="00AE513A">
        <w:t xml:space="preserve">When President Obama picked Tom Wheeler to lead the Federal Communications Commission in May 2013, our headline was, “Uh-oh: </w:t>
      </w:r>
      <w:r w:rsidRPr="00AE513A">
        <w:rPr>
          <w:rStyle w:val="StyleUnderline"/>
        </w:rPr>
        <w:t>AT&amp;T and Comcast are</w:t>
      </w:r>
      <w:r w:rsidRPr="00AE513A">
        <w:t xml:space="preserve"> ecstatic about the FCC’s new chairman.”</w:t>
      </w:r>
    </w:p>
    <w:p w:rsidR="00D119DF" w:rsidRPr="00AE513A" w:rsidRDefault="00D119DF" w:rsidP="00D119DF">
      <w:r w:rsidRPr="00AE513A">
        <w:t xml:space="preserve">They’re </w:t>
      </w:r>
      <w:r w:rsidRPr="00AE513A">
        <w:rPr>
          <w:rStyle w:val="StyleUnderline"/>
        </w:rPr>
        <w:t>not happy anymore, especially not after Wheeler</w:t>
      </w:r>
      <w:r w:rsidRPr="00AE513A">
        <w:t xml:space="preserve"> yesterday all but </w:t>
      </w:r>
      <w:r w:rsidRPr="00AE513A">
        <w:rPr>
          <w:rStyle w:val="StyleUnderline"/>
        </w:rPr>
        <w:t>confirmed</w:t>
      </w:r>
      <w:r w:rsidRPr="00AE513A">
        <w:t xml:space="preserve"> at the Consumer Electronics Show (CES) that </w:t>
      </w:r>
      <w:r w:rsidRPr="00AE513A">
        <w:rPr>
          <w:rStyle w:val="StyleUnderline"/>
        </w:rPr>
        <w:t>he will propose reclassifying Internet providers as common carriers in order to impose net neutrality rules. This would expose broadband to some of the FCC’s strongest powers contained in Title II</w:t>
      </w:r>
      <w:r w:rsidRPr="00AE513A">
        <w:t xml:space="preserve"> of the Communications Act, usually reserved for wireline phone service.</w:t>
      </w:r>
    </w:p>
    <w:p w:rsidR="00D119DF" w:rsidRPr="00AE513A" w:rsidRDefault="00D119DF" w:rsidP="00D119DF">
      <w:r w:rsidRPr="00AE513A">
        <w:t>Yet it seemed in 2013 that Internet providers had every reason to be pleased: Wheeler formerly led the biggest trade associations representing the cable and wireless industries. Wheeler was CEO of the National Cable Television Association (NCTA) from 1979 to 1984 and CEO of the Cellular Telecommunications &amp; Internet Association (CTIA) from 1992 to 2004.</w:t>
      </w:r>
    </w:p>
    <w:p w:rsidR="00D119DF" w:rsidRPr="00AE513A" w:rsidRDefault="00D119DF" w:rsidP="00D119DF">
      <w:r w:rsidRPr="00AE513A">
        <w:t>Wheeler’s first stab at net neutrality in May 2014 didn't cause much concern in the industry, which under that proposal would have remained a lightly regulated “information service” and been free to charge Web services for priority access to consumers. But the proposal was widely condemned by consumers and various advocacy groups. Eventually, Obama called on Wheeler to go with Title II for both fixed Internet service and mobile, and it appears Wheeler will do just that.</w:t>
      </w:r>
    </w:p>
    <w:p w:rsidR="00D119DF" w:rsidRPr="00AE513A" w:rsidRDefault="00D119DF" w:rsidP="00D119DF">
      <w:r w:rsidRPr="00AE513A">
        <w:t xml:space="preserve">If he does, </w:t>
      </w:r>
      <w:r w:rsidRPr="00AE513A">
        <w:rPr>
          <w:rStyle w:val="StyleUnderline"/>
        </w:rPr>
        <w:t>Wheeler would show that Washington’s revolving door doesn’t always guarantee that regulators do the bidding of the regulated</w:t>
      </w:r>
      <w:r w:rsidRPr="00AE513A">
        <w:t xml:space="preserve">. Former FCC Chairman Michael Powell, who made sure that ISPs would face little regulation, now leads the NCTA and has repeatedly called on Wheeler to avoid using Title II. Former FCC Commissioner and current CTIA CEO Meredith </w:t>
      </w:r>
      <w:proofErr w:type="spellStart"/>
      <w:r w:rsidRPr="00AE513A">
        <w:t>Attwell</w:t>
      </w:r>
      <w:proofErr w:type="spellEnd"/>
      <w:r w:rsidRPr="00AE513A">
        <w:t xml:space="preserve"> Baker has also lobbied against such a move.</w:t>
      </w:r>
    </w:p>
    <w:p w:rsidR="00D119DF" w:rsidRPr="00AE513A" w:rsidRDefault="00D119DF" w:rsidP="00D119DF">
      <w:r w:rsidRPr="00AE513A">
        <w:t xml:space="preserve">There were signs shortly after Wheeler’s swearing-in that he might not hold the same views as the current heads of the cable and wireless trade groups he used to lead. For one thing, he hired prominent consumer advocate Gigi </w:t>
      </w:r>
      <w:proofErr w:type="spellStart"/>
      <w:r w:rsidRPr="00AE513A">
        <w:t>Sohn</w:t>
      </w:r>
      <w:proofErr w:type="spellEnd"/>
      <w:r w:rsidRPr="00AE513A">
        <w:t xml:space="preserve"> as his Special Counsel for External Affairs. Wheeler admires Abraham Lincoln's “team of rivals” approach, and for the past year and a half, </w:t>
      </w:r>
      <w:proofErr w:type="spellStart"/>
      <w:r w:rsidRPr="00AE513A">
        <w:t>Sohn</w:t>
      </w:r>
      <w:proofErr w:type="spellEnd"/>
      <w:r w:rsidRPr="00AE513A">
        <w:t xml:space="preserve"> has been instrumental in laying groundwork for a likely Title II reclassification, according to an article in The Hill yesterday.</w:t>
      </w:r>
    </w:p>
    <w:p w:rsidR="00D119DF" w:rsidRPr="00AE513A" w:rsidRDefault="00D119DF" w:rsidP="00D119DF">
      <w:r w:rsidRPr="00AE513A">
        <w:t>Wheeler has also repeatedly pointed to his past as a venture capitalist and entrepreneur, saying he learned from experience that networks must be open to spur innovation.</w:t>
      </w:r>
    </w:p>
    <w:p w:rsidR="00D119DF" w:rsidRPr="00AE513A" w:rsidRDefault="00D119DF" w:rsidP="00D119DF">
      <w:r w:rsidRPr="00AE513A">
        <w:t>Yup, Verizon's mad</w:t>
      </w:r>
    </w:p>
    <w:p w:rsidR="00D119DF" w:rsidRPr="00AE513A" w:rsidRDefault="00D119DF" w:rsidP="00D119DF">
      <w:r w:rsidRPr="00AE513A">
        <w:t xml:space="preserve">Title II’s utility-style rules have long been applied to the traditional telephone system, but the rules Internet providers face likely won’t be as strict. Obama urged the FCC to forbear from imposing rate regulation and similar restrictions. But </w:t>
      </w:r>
      <w:r w:rsidRPr="00AE513A">
        <w:rPr>
          <w:rStyle w:val="StyleUnderline"/>
        </w:rPr>
        <w:t>the FCC would use Title II to prevent ISPs from blocking or throttling Web services or prioritizing services in exchange for payment</w:t>
      </w:r>
      <w:r w:rsidRPr="00AE513A">
        <w:t>.</w:t>
      </w:r>
    </w:p>
    <w:p w:rsidR="00D119DF" w:rsidRPr="00AE513A" w:rsidRDefault="00D119DF" w:rsidP="00D119DF">
      <w:r w:rsidRPr="00AE513A">
        <w:t xml:space="preserve">Wheeler will circulate proposed rules to fellow commissioners on February 5 and hold a vote on February 26, he said yesterday. We contacted </w:t>
      </w:r>
      <w:r w:rsidRPr="00AE513A">
        <w:rPr>
          <w:rStyle w:val="StyleUnderline"/>
        </w:rPr>
        <w:t xml:space="preserve">the major ISPs </w:t>
      </w:r>
      <w:r w:rsidRPr="00AE513A">
        <w:t xml:space="preserve">and telecommunications industry groups today, and their </w:t>
      </w:r>
      <w:r w:rsidRPr="00AE513A">
        <w:rPr>
          <w:rStyle w:val="StyleUnderline"/>
        </w:rPr>
        <w:t>reactions were</w:t>
      </w:r>
      <w:r w:rsidRPr="00AE513A">
        <w:t xml:space="preserve"> predictably </w:t>
      </w:r>
      <w:r w:rsidRPr="00AE513A">
        <w:rPr>
          <w:rStyle w:val="StyleUnderline"/>
        </w:rPr>
        <w:t>negative</w:t>
      </w:r>
      <w:r w:rsidRPr="00AE513A">
        <w:t>.</w:t>
      </w:r>
    </w:p>
    <w:p w:rsidR="00D119DF" w:rsidRPr="00AE513A" w:rsidRDefault="00D119DF" w:rsidP="00D119DF">
      <w:pPr>
        <w:pStyle w:val="Heading4"/>
      </w:pPr>
      <w:r w:rsidRPr="00AE513A">
        <w:t>GOP bill dead on arrival</w:t>
      </w:r>
    </w:p>
    <w:p w:rsidR="00D119DF" w:rsidRPr="00AE513A" w:rsidRDefault="00D119DF" w:rsidP="00D119DF">
      <w:r w:rsidRPr="00AE513A">
        <w:rPr>
          <w:b/>
        </w:rPr>
        <w:t xml:space="preserve">Crawford, 1/28/15 </w:t>
      </w:r>
      <w:r w:rsidRPr="00AE513A">
        <w:t>– visiting professor at Harvard</w:t>
      </w:r>
      <w:r w:rsidRPr="00AE513A">
        <w:rPr>
          <w:b/>
        </w:rPr>
        <w:t xml:space="preserve"> </w:t>
      </w:r>
      <w:r w:rsidRPr="00AE513A">
        <w:t xml:space="preserve">(Susan “The Net Neutrality Bait and Switch” </w:t>
      </w:r>
      <w:hyperlink r:id="rId18" w:history="1">
        <w:r w:rsidRPr="00AE513A">
          <w:rPr>
            <w:rStyle w:val="Hyperlink"/>
          </w:rPr>
          <w:t>https://medium.com/backchannel/the-net-neutrality-bait-and-switch-cedb65f1a1cd</w:t>
        </w:r>
      </w:hyperlink>
    </w:p>
    <w:p w:rsidR="00D119DF" w:rsidRPr="00AE513A" w:rsidRDefault="00D119DF" w:rsidP="00D119DF"/>
    <w:p w:rsidR="00D119DF" w:rsidRPr="00AE513A" w:rsidRDefault="00D119DF" w:rsidP="00D119DF">
      <w:r w:rsidRPr="00AE513A">
        <w:t xml:space="preserve">That same shorthand applies to </w:t>
      </w:r>
      <w:r w:rsidRPr="00AE513A">
        <w:rPr>
          <w:rStyle w:val="StyleUnderline"/>
        </w:rPr>
        <w:t>a new “Internet openness” draft bill</w:t>
      </w:r>
      <w:r w:rsidRPr="00AE513A">
        <w:t xml:space="preserve"> to amend the Communications Act of 1934, introduced by Sen. John Thune (R-SD) and Rep. Fred Upton (R-MI), the new leaders of the Senate and House committees charged with oversight of the Federal Communications Commission. Although calculated to address concerns about online fairness, its real thrust is to remove or constrain the FCC’s authority in a host of areas. The bill </w:t>
      </w:r>
      <w:r w:rsidRPr="00AE513A">
        <w:rPr>
          <w:rStyle w:val="StyleUnderline"/>
        </w:rPr>
        <w:t>will draw a swift presidential veto.</w:t>
      </w:r>
    </w:p>
    <w:p w:rsidR="00D119DF" w:rsidRPr="00AE513A" w:rsidRDefault="00D119DF" w:rsidP="00D119DF">
      <w:r w:rsidRPr="00AE513A">
        <w:t>As well it should. The bill is full of problems. It would prevent the FCC from going after any new schemes that position carriers like Comcast or Verizon as gatekeepers online. In cases where carriers are subsidized to provide communications services in hard-to-reach places (like rural areas and tribal land), it would raise barriers to the FCC’s ability to ensure that those carriers actually use those funds to offer high-speed Internet access. It would bar the FCC from using its existing statutory authority to protect consumers against privacy abuses and other exploits — like being billed for unauthorized charges. And rather than allowing the FCC to create clear rules that set the terms of engagement in advance, it would put the burden on consumers and businesses to prove problems through prolonged, expensive, case-by-case wrangling after the fact.</w:t>
      </w:r>
    </w:p>
    <w:p w:rsidR="00D119DF" w:rsidRPr="00AE513A" w:rsidRDefault="00D119DF" w:rsidP="00D119DF">
      <w:r w:rsidRPr="00AE513A">
        <w:rPr>
          <w:rStyle w:val="StyleUnderline"/>
        </w:rPr>
        <w:t>The GOP leadership has to know they’ve lost the PR wars on net neutrality. The bill so transparently shackles the FCC that it doesn’t stand a chance in the open air</w:t>
      </w:r>
      <w:r w:rsidRPr="00AE513A">
        <w:t>—and even if it does, of course, the President’s veto pen will be ready.</w:t>
      </w:r>
    </w:p>
    <w:p w:rsidR="00D119DF" w:rsidRPr="00AE513A" w:rsidRDefault="00D119DF" w:rsidP="00D119DF">
      <w:pPr>
        <w:pStyle w:val="Heading3"/>
      </w:pPr>
      <w:r w:rsidRPr="00AE513A">
        <w:t>AT: Crowe</w:t>
      </w:r>
    </w:p>
    <w:p w:rsidR="00D119DF" w:rsidRPr="00AE513A" w:rsidRDefault="00D119DF" w:rsidP="00D119DF">
      <w:pPr>
        <w:pStyle w:val="Heading4"/>
      </w:pPr>
      <w:proofErr w:type="spellStart"/>
      <w:r w:rsidRPr="00AE513A">
        <w:t>Squo</w:t>
      </w:r>
      <w:proofErr w:type="spellEnd"/>
      <w:r w:rsidRPr="00AE513A">
        <w:t xml:space="preserve"> solves</w:t>
      </w:r>
    </w:p>
    <w:p w:rsidR="00D119DF" w:rsidRPr="00AE513A" w:rsidRDefault="00D119DF" w:rsidP="00D119DF">
      <w:r w:rsidRPr="00AE513A">
        <w:rPr>
          <w:rStyle w:val="Style13ptBold"/>
        </w:rPr>
        <w:t>Crowe 14</w:t>
      </w:r>
      <w:r w:rsidRPr="00AE513A">
        <w:t xml:space="preserve"> (Tyler; The internet of things: our greatest shot at battling climate change; Feb 15; www.fool.com/investing/general/2014/02/15/this-technology-is-our-only-real-shot-at-addressin.aspx; kdf)</w:t>
      </w:r>
    </w:p>
    <w:p w:rsidR="00D119DF" w:rsidRPr="00AE513A" w:rsidRDefault="00D119DF" w:rsidP="00D119DF"/>
    <w:p w:rsidR="00D119DF" w:rsidRPr="00AE513A" w:rsidRDefault="00D119DF" w:rsidP="00D119DF">
      <w:r w:rsidRPr="00AE513A">
        <w:rPr>
          <w:rStyle w:val="StyleUnderline"/>
        </w:rPr>
        <w:t xml:space="preserve">The Internet of Things is still very much in its infancy, but it's </w:t>
      </w:r>
      <w:r w:rsidRPr="00AE513A">
        <w:rPr>
          <w:rStyle w:val="Emphasis"/>
        </w:rPr>
        <w:t>taking off fast</w:t>
      </w:r>
      <w:r w:rsidRPr="00AE513A">
        <w:t xml:space="preserve">. </w:t>
      </w:r>
      <w:r w:rsidRPr="00AE513A">
        <w:rPr>
          <w:rStyle w:val="StyleUnderline"/>
        </w:rPr>
        <w:t>The pending boom in machine-to machine communication helps explain why Google</w:t>
      </w:r>
      <w:r w:rsidRPr="00AE513A">
        <w:t xml:space="preserve"> (NASDAQ: </w:t>
      </w:r>
      <w:proofErr w:type="gramStart"/>
      <w:r w:rsidRPr="00AE513A">
        <w:t xml:space="preserve">GOOGL  </w:t>
      </w:r>
      <w:r w:rsidRPr="00AE513A">
        <w:rPr>
          <w:rStyle w:val="StyleUnderline"/>
        </w:rPr>
        <w:t>)</w:t>
      </w:r>
      <w:proofErr w:type="gramEnd"/>
      <w:r w:rsidRPr="00AE513A">
        <w:rPr>
          <w:rStyle w:val="StyleUnderline"/>
        </w:rPr>
        <w:t xml:space="preserve"> shelled out</w:t>
      </w:r>
      <w:r w:rsidRPr="00AE513A">
        <w:t xml:space="preserve"> more </w:t>
      </w:r>
      <w:proofErr w:type="spellStart"/>
      <w:r w:rsidRPr="00AE513A">
        <w:t>thah</w:t>
      </w:r>
      <w:proofErr w:type="spellEnd"/>
      <w:r w:rsidRPr="00AE513A">
        <w:t xml:space="preserve"> $</w:t>
      </w:r>
      <w:r w:rsidRPr="00AE513A">
        <w:rPr>
          <w:rStyle w:val="StyleUnderline"/>
        </w:rPr>
        <w:t>3.2 billion for smart-thermostat company Nest Labs.</w:t>
      </w:r>
      <w:r w:rsidRPr="00AE513A">
        <w:t xml:space="preserve"> Its ability allows customers to better manage heating and cooling in households and instantly provide feedback to utilities in order to better manage energy demand during peak load hours. Sure, estimates put the total number of machine-to-machine capable devices in the billions, but for the Internet of things to be truly effective, everything needs to be connected. Estimates for total connected devices around the globe could reach into the trillions. This could lead to an industry with annual revenues of a whopping $948 billion.</w:t>
      </w:r>
    </w:p>
    <w:p w:rsidR="00D119DF" w:rsidRPr="00AE513A" w:rsidRDefault="00D119DF" w:rsidP="00D119DF">
      <w:r w:rsidRPr="00AE513A">
        <w:rPr>
          <w:rStyle w:val="StyleUnderline"/>
        </w:rPr>
        <w:t>The big players in the technology world, like Google and Intel</w:t>
      </w:r>
      <w:r w:rsidRPr="00AE513A">
        <w:t xml:space="preserve"> (NASDAQ: </w:t>
      </w:r>
      <w:proofErr w:type="gramStart"/>
      <w:r w:rsidRPr="00AE513A">
        <w:t>INTL  )</w:t>
      </w:r>
      <w:proofErr w:type="gramEnd"/>
      <w:r w:rsidRPr="00AE513A">
        <w:t xml:space="preserve"> , </w:t>
      </w:r>
      <w:r w:rsidRPr="00AE513A">
        <w:rPr>
          <w:rStyle w:val="StyleUnderline"/>
        </w:rPr>
        <w:t xml:space="preserve">will undoubtedly be major players in </w:t>
      </w:r>
      <w:r w:rsidRPr="00AE513A">
        <w:rPr>
          <w:rStyle w:val="Emphasis"/>
        </w:rPr>
        <w:t>this fast-growing market</w:t>
      </w:r>
      <w:r w:rsidRPr="00AE513A">
        <w:rPr>
          <w:rStyle w:val="StyleUnderline"/>
        </w:rPr>
        <w:t>.</w:t>
      </w:r>
      <w:r w:rsidRPr="00AE513A">
        <w:t xml:space="preserve"> Aside from its investment with Nest for smarter home energy use, </w:t>
      </w:r>
      <w:r w:rsidRPr="00AE513A">
        <w:rPr>
          <w:rStyle w:val="StyleUnderline"/>
        </w:rPr>
        <w:t xml:space="preserve">Google is also getting into the transportation game with </w:t>
      </w:r>
      <w:r w:rsidRPr="00AE513A">
        <w:t>its Open Auto Alliance</w:t>
      </w:r>
      <w:r w:rsidRPr="00AE513A">
        <w:rPr>
          <w:rStyle w:val="StyleUnderline"/>
        </w:rPr>
        <w:t>,</w:t>
      </w:r>
      <w:r w:rsidRPr="00AE513A">
        <w:t xml:space="preserve"> a group of automakers and technology companies that will establish common practices such that vehicles from different manufacturers can communicate with each other </w:t>
      </w:r>
      <w:r w:rsidRPr="00AE513A">
        <w:rPr>
          <w:rStyle w:val="StyleUnderline"/>
        </w:rPr>
        <w:t xml:space="preserve">-- the building block for </w:t>
      </w:r>
      <w:proofErr w:type="spellStart"/>
      <w:r w:rsidRPr="00AE513A">
        <w:rPr>
          <w:rStyle w:val="StyleUnderline"/>
        </w:rPr>
        <w:t>self driving</w:t>
      </w:r>
      <w:proofErr w:type="spellEnd"/>
      <w:r w:rsidRPr="00AE513A">
        <w:rPr>
          <w:rStyle w:val="StyleUnderline"/>
        </w:rPr>
        <w:t xml:space="preserve"> vehicles</w:t>
      </w:r>
      <w:r w:rsidRPr="00AE513A">
        <w:t xml:space="preserve">. With that much money on the line, </w:t>
      </w:r>
      <w:r w:rsidRPr="00AE513A">
        <w:rPr>
          <w:rStyle w:val="StyleUnderline"/>
        </w:rPr>
        <w:t>can you really blame these companies for diving into this market</w:t>
      </w:r>
      <w:r w:rsidRPr="00AE513A">
        <w:t>?</w:t>
      </w:r>
    </w:p>
    <w:p w:rsidR="00D119DF" w:rsidRPr="00AE513A" w:rsidRDefault="00D119DF" w:rsidP="00D119DF">
      <w:r w:rsidRPr="00AE513A">
        <w:t>What a Fool believes</w:t>
      </w:r>
    </w:p>
    <w:p w:rsidR="00D119DF" w:rsidRPr="00AE513A" w:rsidRDefault="00D119DF" w:rsidP="00D119DF">
      <w:r w:rsidRPr="00AE513A">
        <w:t xml:space="preserve">The Internet of Things trend is approaching ... fast. For investors, it could be an amazing opportunity to get in on the ground floor of a new market with trillion dollar potential, but it is so much more than that. Increased productivity and elimination of wasteful energy consumption through smart devices could be the one and only key to cutting greenhouse gas emission enough to reduce the chances of significant climate change. So go ahead and continue arguing about the use of fossil fuels or alternative energy -- the investors who will really be betting on reducing carbon emissions will be putting their money here. </w:t>
      </w:r>
    </w:p>
    <w:p w:rsidR="00D119DF" w:rsidRPr="00AE513A" w:rsidRDefault="00D119DF" w:rsidP="00D119DF">
      <w:pPr>
        <w:pStyle w:val="Heading3"/>
      </w:pPr>
      <w:r w:rsidRPr="00AE513A">
        <w:t>AT: Eagleman</w:t>
      </w:r>
    </w:p>
    <w:p w:rsidR="00D119DF" w:rsidRPr="00AE513A" w:rsidRDefault="00D119DF" w:rsidP="00D119DF">
      <w:pPr>
        <w:pStyle w:val="Heading4"/>
      </w:pPr>
      <w:r w:rsidRPr="00AE513A">
        <w:t>Eagleman’s a hack and internet won’t save civilization</w:t>
      </w:r>
    </w:p>
    <w:p w:rsidR="00D119DF" w:rsidRPr="00AE513A" w:rsidRDefault="00D119DF" w:rsidP="00D119DF">
      <w:pPr>
        <w:rPr>
          <w:rStyle w:val="Style13ptBold"/>
        </w:rPr>
      </w:pPr>
      <w:proofErr w:type="spellStart"/>
      <w:r w:rsidRPr="00AE513A">
        <w:rPr>
          <w:rStyle w:val="Style13ptBold"/>
        </w:rPr>
        <w:t>Mnookin</w:t>
      </w:r>
      <w:proofErr w:type="spellEnd"/>
      <w:r w:rsidRPr="00AE513A">
        <w:rPr>
          <w:rStyle w:val="Style13ptBold"/>
        </w:rPr>
        <w:t xml:space="preserve"> 12</w:t>
      </w:r>
    </w:p>
    <w:p w:rsidR="00D119DF" w:rsidRPr="00AE513A" w:rsidRDefault="00D119DF" w:rsidP="00D119DF">
      <w:r w:rsidRPr="00AE513A">
        <w:t xml:space="preserve">Seth </w:t>
      </w:r>
      <w:proofErr w:type="spellStart"/>
      <w:r w:rsidRPr="00AE513A">
        <w:t>Mnookin</w:t>
      </w:r>
      <w:proofErr w:type="spellEnd"/>
      <w:r w:rsidRPr="00AE513A">
        <w:t xml:space="preserve"> teaches science writing at MIT and blogs at the Public Library of Science, Download the Universe, March 23, 2012, "The Frozen Future of Nonfiction", http://www.downloadtheuniverse.com/dtu/2012/03/why-the-net-matters-how-the-internet-will-save-civilization-by-david-eagleman-canongate-books-2010-for-ipad-by-set.html</w:t>
      </w:r>
    </w:p>
    <w:p w:rsidR="00D119DF" w:rsidRPr="00AE513A" w:rsidRDefault="00D119DF" w:rsidP="00D119DF"/>
    <w:p w:rsidR="00D119DF" w:rsidRPr="00AE513A" w:rsidRDefault="00D119DF" w:rsidP="00D119DF">
      <w:r w:rsidRPr="00AE513A">
        <w:t xml:space="preserve">At least, that’s what I assumed before I read Why </w:t>
      </w:r>
      <w:proofErr w:type="gramStart"/>
      <w:r w:rsidRPr="00AE513A">
        <w:t>The</w:t>
      </w:r>
      <w:proofErr w:type="gramEnd"/>
      <w:r w:rsidRPr="00AE513A">
        <w:t xml:space="preserve"> Net Matters, </w:t>
      </w:r>
      <w:r w:rsidRPr="00AE513A">
        <w:rPr>
          <w:u w:val="single"/>
        </w:rPr>
        <w:t>Eagleman’s frustrating</w:t>
      </w:r>
      <w:r w:rsidRPr="00AE513A">
        <w:t xml:space="preserve"> 2010 e-</w:t>
      </w:r>
      <w:r w:rsidRPr="00AE513A">
        <w:rPr>
          <w:u w:val="single"/>
        </w:rPr>
        <w:t>book about</w:t>
      </w:r>
      <w:r w:rsidRPr="00AE513A">
        <w:t xml:space="preserve"> how and </w:t>
      </w:r>
      <w:r w:rsidRPr="00AE513A">
        <w:rPr>
          <w:u w:val="single"/>
        </w:rPr>
        <w:t>why the Internet will save civilization</w:t>
      </w:r>
      <w:r w:rsidRPr="00AE513A">
        <w:t xml:space="preserve">. (I reviewed the $7.99 iPad version, which is the platform it was designed for; a stripped-down, text-based version is available on the Kindle for the portentous price of $6.66.) The </w:t>
      </w:r>
      <w:r w:rsidRPr="00AE513A">
        <w:rPr>
          <w:u w:val="single"/>
        </w:rPr>
        <w:t xml:space="preserve">problems start with Eagleman’s premise, which is </w:t>
      </w:r>
      <w:proofErr w:type="gramStart"/>
      <w:r w:rsidRPr="00AE513A">
        <w:rPr>
          <w:u w:val="single"/>
        </w:rPr>
        <w:t>so</w:t>
      </w:r>
      <w:proofErr w:type="gramEnd"/>
      <w:r w:rsidRPr="00AE513A">
        <w:rPr>
          <w:u w:val="single"/>
        </w:rPr>
        <w:t xml:space="preserve"> vague and broad </w:t>
      </w:r>
      <w:r w:rsidRPr="00AE513A">
        <w:rPr>
          <w:rStyle w:val="StyleUnderline"/>
        </w:rPr>
        <w:t xml:space="preserve">as to be </w:t>
      </w:r>
      <w:r w:rsidRPr="00AE513A">
        <w:rPr>
          <w:rStyle w:val="Emphasis"/>
        </w:rPr>
        <w:t>practically meaningless</w:t>
      </w:r>
      <w:r w:rsidRPr="00AE513A">
        <w:rPr>
          <w:rStyle w:val="StyleUnderline"/>
        </w:rPr>
        <w:t>.</w:t>
      </w:r>
      <w:r w:rsidRPr="00AE513A">
        <w:t xml:space="preserve"> There are, </w:t>
      </w:r>
      <w:r w:rsidRPr="00AE513A">
        <w:rPr>
          <w:u w:val="single"/>
        </w:rPr>
        <w:t>he writes</w:t>
      </w:r>
      <w:r w:rsidRPr="00AE513A">
        <w:t xml:space="preserve">, just “a </w:t>
      </w:r>
      <w:r w:rsidRPr="00AE513A">
        <w:rPr>
          <w:u w:val="single"/>
        </w:rPr>
        <w:t>handful of reasons”</w:t>
      </w:r>
      <w:r w:rsidRPr="00AE513A">
        <w:t xml:space="preserve"> that </w:t>
      </w:r>
      <w:r w:rsidRPr="00AE513A">
        <w:rPr>
          <w:u w:val="single"/>
        </w:rPr>
        <w:t>civilizations collapse</w:t>
      </w:r>
      <w:r w:rsidRPr="00AE513A">
        <w:t>: “</w:t>
      </w:r>
      <w:r w:rsidRPr="00AE513A">
        <w:rPr>
          <w:u w:val="single"/>
        </w:rPr>
        <w:t>disease, poor information flow, natural disasters</w:t>
      </w:r>
      <w:r w:rsidRPr="00AE513A">
        <w:t xml:space="preserve">, political corruption, resource depletion and economic meltdown.” </w:t>
      </w:r>
      <w:r w:rsidRPr="00AE513A">
        <w:rPr>
          <w:u w:val="single"/>
        </w:rPr>
        <w:t>Lucky for us</w:t>
      </w:r>
      <w:r w:rsidRPr="00AE513A">
        <w:t xml:space="preserve"> (and Eagleman does offer readers “[c]</w:t>
      </w:r>
      <w:proofErr w:type="spellStart"/>
      <w:r w:rsidRPr="00AE513A">
        <w:t>ongratulations</w:t>
      </w:r>
      <w:proofErr w:type="spellEnd"/>
      <w:r w:rsidRPr="00AE513A">
        <w:t xml:space="preserve"> on living in a fortuitous moment in history”), the </w:t>
      </w:r>
      <w:r w:rsidRPr="00AE513A">
        <w:rPr>
          <w:u w:val="single"/>
        </w:rPr>
        <w:t>tech</w:t>
      </w:r>
      <w:r w:rsidRPr="00AE513A">
        <w:t xml:space="preserve">nology </w:t>
      </w:r>
      <w:r w:rsidRPr="00AE513A">
        <w:rPr>
          <w:u w:val="single"/>
        </w:rPr>
        <w:t>that created the web “obviates many of the threats faced</w:t>
      </w:r>
      <w:r w:rsidRPr="00AE513A">
        <w:t xml:space="preserve"> by our ancestors. In other words</w:t>
      </w:r>
      <w:proofErr w:type="gramStart"/>
      <w:r w:rsidRPr="00AE513A">
        <w:t>...[</w:t>
      </w:r>
      <w:proofErr w:type="gramEnd"/>
      <w:r w:rsidRPr="00AE513A">
        <w:t>t]he advent of the internet represents a watershed moment in history that just might rescue our future.”</w:t>
      </w:r>
    </w:p>
    <w:p w:rsidR="00D119DF" w:rsidRPr="00AE513A" w:rsidRDefault="00D119DF" w:rsidP="00D119DF">
      <w:pPr>
        <w:rPr>
          <w:rStyle w:val="StyleUnderline"/>
        </w:rPr>
      </w:pPr>
      <w:r w:rsidRPr="00AE513A">
        <w:t xml:space="preserve">On the other hand, it just might not: In order </w:t>
      </w:r>
      <w:r w:rsidRPr="00AE513A">
        <w:rPr>
          <w:u w:val="single"/>
        </w:rPr>
        <w:t xml:space="preserve">to make his point, Eagleman </w:t>
      </w:r>
      <w:r w:rsidRPr="00AE513A">
        <w:rPr>
          <w:rStyle w:val="Emphasis"/>
        </w:rPr>
        <w:t>either ignores or doesn’t bother to look</w:t>
      </w:r>
      <w:r w:rsidRPr="00AE513A">
        <w:rPr>
          <w:u w:val="single"/>
        </w:rPr>
        <w:t xml:space="preserve"> for any evidence that might undercut it. The first of six “random access” chapters that make up the bulk of Why </w:t>
      </w:r>
      <w:proofErr w:type="gramStart"/>
      <w:r w:rsidRPr="00AE513A">
        <w:rPr>
          <w:u w:val="single"/>
        </w:rPr>
        <w:t>The</w:t>
      </w:r>
      <w:proofErr w:type="gramEnd"/>
      <w:r w:rsidRPr="00AE513A">
        <w:rPr>
          <w:u w:val="single"/>
        </w:rPr>
        <w:t xml:space="preserve"> Net Matters is devoted to “Sidestepping Epidemics,” like the smallpox outbreak that helped bring down the Aztec Empire</w:t>
      </w:r>
      <w:r w:rsidRPr="00AE513A">
        <w:t xml:space="preserve">. In the future, </w:t>
      </w:r>
      <w:r w:rsidRPr="00AE513A">
        <w:rPr>
          <w:u w:val="single"/>
        </w:rPr>
        <w:t>Eagleman writes, the “protective net,” in the form of telemedicine</w:t>
      </w:r>
      <w:r w:rsidRPr="00AE513A">
        <w:t xml:space="preserve">, telepresence (“the ability to work remotely via computer”), </w:t>
      </w:r>
      <w:r w:rsidRPr="00AE513A">
        <w:rPr>
          <w:u w:val="single"/>
        </w:rPr>
        <w:t>and sophisticated information tracking, will save us</w:t>
      </w:r>
      <w:r w:rsidRPr="00AE513A">
        <w:t xml:space="preserve"> from these outbreaks. </w:t>
      </w:r>
      <w:r w:rsidRPr="00AE513A">
        <w:rPr>
          <w:rStyle w:val="StyleUnderline"/>
        </w:rPr>
        <w:t>That all sounds lovely, but what of the fact that we’re currently experiencing a resurgence in vaccine-preventable diseases such as measles...a resurgence which is fueled in no small part by misinformation spread over that very same “protective net”?</w:t>
      </w:r>
    </w:p>
    <w:p w:rsidR="00D119DF" w:rsidRPr="00AE513A" w:rsidRDefault="00D119DF" w:rsidP="00D119DF">
      <w:r w:rsidRPr="00AE513A">
        <w:t xml:space="preserve">A few chapters later, in a section </w:t>
      </w:r>
      <w:r w:rsidRPr="00AE513A">
        <w:rPr>
          <w:u w:val="single"/>
        </w:rPr>
        <w:t>celebrating</w:t>
      </w:r>
      <w:r w:rsidRPr="00AE513A">
        <w:t xml:space="preserve"> the </w:t>
      </w:r>
      <w:r w:rsidRPr="00AE513A">
        <w:rPr>
          <w:u w:val="single"/>
        </w:rPr>
        <w:t>benefits of the hive mind, Eagleman invokes Soviet pseudoscientist</w:t>
      </w:r>
      <w:r w:rsidRPr="00AE513A">
        <w:t xml:space="preserve"> </w:t>
      </w:r>
      <w:proofErr w:type="spellStart"/>
      <w:r w:rsidRPr="00AE513A">
        <w:t>Trofim</w:t>
      </w:r>
      <w:proofErr w:type="spellEnd"/>
      <w:r w:rsidRPr="00AE513A">
        <w:t xml:space="preserve"> </w:t>
      </w:r>
      <w:r w:rsidRPr="00AE513A">
        <w:rPr>
          <w:u w:val="single"/>
        </w:rPr>
        <w:t>Lysenko</w:t>
      </w:r>
      <w:r w:rsidRPr="00AE513A">
        <w:t xml:space="preserve">, a famed quack </w:t>
      </w:r>
      <w:r w:rsidRPr="00AE513A">
        <w:rPr>
          <w:u w:val="single"/>
        </w:rPr>
        <w:t>who took over the U.S.S.R.’s wheat production</w:t>
      </w:r>
      <w:r w:rsidRPr="00AE513A">
        <w:t xml:space="preserve"> under Stalin. Because the Soviet Union spanned 13 time zones, </w:t>
      </w:r>
      <w:r w:rsidRPr="00AE513A">
        <w:rPr>
          <w:u w:val="single"/>
        </w:rPr>
        <w:t>Eagleman writes, “</w:t>
      </w:r>
      <w:proofErr w:type="gramStart"/>
      <w:r w:rsidRPr="00AE513A">
        <w:rPr>
          <w:u w:val="single"/>
        </w:rPr>
        <w:t>central</w:t>
      </w:r>
      <w:proofErr w:type="gramEnd"/>
      <w:r w:rsidRPr="00AE513A">
        <w:rPr>
          <w:u w:val="single"/>
        </w:rPr>
        <w:t xml:space="preserve"> rule-setting was disastrous for wheat production</w:t>
      </w:r>
      <w:r w:rsidRPr="00AE513A">
        <w:t xml:space="preserve">. … Part of the downfall of the USSR can be traced to this centralization of agricultural decisions.” </w:t>
      </w:r>
      <w:r w:rsidRPr="00AE513A">
        <w:rPr>
          <w:u w:val="single"/>
        </w:rPr>
        <w:t>That sounds nice</w:t>
      </w:r>
      <w:r w:rsidRPr="00AE513A">
        <w:t>, and might even be true—</w:t>
      </w:r>
      <w:r w:rsidRPr="00AE513A">
        <w:rPr>
          <w:u w:val="single"/>
        </w:rPr>
        <w:t>but it’s not a point that’s supported by Lysenko, whose main shortcoming was not that he believed in a one-size-fits-all approach</w:t>
      </w:r>
      <w:r w:rsidRPr="00AE513A">
        <w:t>; it was that he was a fraud.</w:t>
      </w:r>
    </w:p>
    <w:p w:rsidR="00D119DF" w:rsidRPr="00AE513A" w:rsidRDefault="00D119DF" w:rsidP="00D119DF">
      <w:r w:rsidRPr="00AE513A">
        <w:rPr>
          <w:u w:val="single"/>
        </w:rPr>
        <w:t>Moving to</w:t>
      </w:r>
      <w:r w:rsidRPr="00AE513A">
        <w:t xml:space="preserve"> the </w:t>
      </w:r>
      <w:r w:rsidRPr="00AE513A">
        <w:rPr>
          <w:u w:val="single"/>
        </w:rPr>
        <w:t>present day, Eagleman addresses wildfires that swept</w:t>
      </w:r>
      <w:r w:rsidRPr="00AE513A">
        <w:t xml:space="preserve"> through </w:t>
      </w:r>
      <w:r w:rsidRPr="00AE513A">
        <w:rPr>
          <w:u w:val="single"/>
        </w:rPr>
        <w:t>Southern California</w:t>
      </w:r>
      <w:r w:rsidRPr="00AE513A">
        <w:t xml:space="preserve"> in 2007, which, he writes, “brought into relief the relationship between natural disasters and the internet.”</w:t>
      </w:r>
    </w:p>
    <w:p w:rsidR="00D119DF" w:rsidRPr="00AE513A" w:rsidRDefault="00D119DF" w:rsidP="00D119DF">
      <w:r w:rsidRPr="00AE513A">
        <w:t>At the beginning of the outbreak in October, Californians were glued to their television screens, hoping to determine if their own homes were in danger. But at some point they stopped watching the televisions and turned to other sources. A common suspicion arose that the news stations were most concerned with the fate of celebrity homes in Malibu and Hollywood; mansions that were consumed by the flames took up airtime in proportion to their square footage, which made for gripping video but a poor information source about which areas were in danger next. So people be­gan to post on Twitter, upload geotagged cell phone photos to Flickr, and update Facebook.</w:t>
      </w:r>
    </w:p>
    <w:p w:rsidR="00D119DF" w:rsidRPr="00AE513A" w:rsidRDefault="00D119DF" w:rsidP="00D119DF">
      <w:r w:rsidRPr="00AE513A">
        <w:t xml:space="preserve">I had been fairly obsessed with the wildfires, and since I didn’t remember this “common suspicion,” </w:t>
      </w:r>
      <w:r w:rsidRPr="00AE513A">
        <w:rPr>
          <w:rStyle w:val="StyleUnderline"/>
        </w:rPr>
        <w:t>I decided to check the article Eagleman</w:t>
      </w:r>
      <w:r w:rsidRPr="00AE513A">
        <w:rPr>
          <w:u w:val="single"/>
        </w:rPr>
        <w:t xml:space="preserve"> cites as the source of this info</w:t>
      </w:r>
      <w:r w:rsidRPr="00AE513A">
        <w:t xml:space="preserve">, which was </w:t>
      </w:r>
      <w:r w:rsidRPr="00AE513A">
        <w:rPr>
          <w:rStyle w:val="StyleUnderline"/>
        </w:rPr>
        <w:t xml:space="preserve">a </w:t>
      </w:r>
      <w:proofErr w:type="gramStart"/>
      <w:r w:rsidRPr="00AE513A">
        <w:rPr>
          <w:rStyle w:val="StyleUnderline"/>
        </w:rPr>
        <w:t>Wired</w:t>
      </w:r>
      <w:proofErr w:type="gramEnd"/>
      <w:r w:rsidRPr="00AE513A">
        <w:rPr>
          <w:rStyle w:val="StyleUnderline"/>
        </w:rPr>
        <w:t xml:space="preserve"> blog post</w:t>
      </w:r>
      <w:r w:rsidRPr="00AE513A">
        <w:t xml:space="preserve"> titled “Firsthand Reports from California Wildfires Pour Through Twitter.” </w:t>
      </w:r>
      <w:r w:rsidRPr="00AE513A">
        <w:rPr>
          <w:u w:val="single"/>
        </w:rPr>
        <w:t>It contained no references to a celebrity-obsessed news media; instead, the piece described how “the local media [was] overwhelmed.”</w:t>
      </w:r>
      <w:r w:rsidRPr="00AE513A">
        <w:t xml:space="preserve"> It also talked about a San Diego resident who was “[a]</w:t>
      </w:r>
      <w:proofErr w:type="spellStart"/>
      <w:r w:rsidRPr="00AE513A">
        <w:t>cting</w:t>
      </w:r>
      <w:proofErr w:type="spellEnd"/>
      <w:r w:rsidRPr="00AE513A">
        <w:t xml:space="preserve"> as an ad hoc news aggregator of sorts” by “watching broadcast television news, listening to local radio reports and monitoring streaming video on the web” and then posting information, along with info gleaned from IMs, text messages, and e-mails, to his Twitter account.</w:t>
      </w:r>
    </w:p>
    <w:p w:rsidR="00D119DF" w:rsidRPr="00AE513A" w:rsidRDefault="00D119DF" w:rsidP="00D119DF">
      <w:pPr>
        <w:pStyle w:val="Heading3"/>
      </w:pPr>
      <w:r w:rsidRPr="00AE513A">
        <w:t xml:space="preserve">AT: </w:t>
      </w:r>
      <w:proofErr w:type="spellStart"/>
      <w:r w:rsidRPr="00AE513A">
        <w:t>Genachowski</w:t>
      </w:r>
      <w:proofErr w:type="spellEnd"/>
    </w:p>
    <w:p w:rsidR="00D119DF" w:rsidRPr="00AE513A" w:rsidRDefault="00D119DF" w:rsidP="00D119DF">
      <w:pPr>
        <w:pStyle w:val="Heading4"/>
      </w:pPr>
      <w:proofErr w:type="spellStart"/>
      <w:r w:rsidRPr="00AE513A">
        <w:t>Genachowski</w:t>
      </w:r>
      <w:proofErr w:type="spellEnd"/>
      <w:r w:rsidRPr="00AE513A">
        <w:t xml:space="preserve"> was the worst—reject their </w:t>
      </w:r>
      <w:proofErr w:type="spellStart"/>
      <w:proofErr w:type="gramStart"/>
      <w:r w:rsidRPr="00AE513A">
        <w:t>ev</w:t>
      </w:r>
      <w:proofErr w:type="spellEnd"/>
      <w:proofErr w:type="gramEnd"/>
    </w:p>
    <w:p w:rsidR="00D119DF" w:rsidRPr="00AE513A" w:rsidRDefault="00D119DF" w:rsidP="00D119DF">
      <w:proofErr w:type="spellStart"/>
      <w:r w:rsidRPr="00AE513A">
        <w:rPr>
          <w:rStyle w:val="Style13ptBold"/>
        </w:rPr>
        <w:t>Gustin</w:t>
      </w:r>
      <w:proofErr w:type="spellEnd"/>
      <w:r w:rsidRPr="00AE513A">
        <w:rPr>
          <w:rStyle w:val="Style13ptBold"/>
        </w:rPr>
        <w:t xml:space="preserve"> 13 </w:t>
      </w:r>
      <w:r w:rsidRPr="00AE513A">
        <w:t xml:space="preserve">[Sam </w:t>
      </w:r>
      <w:proofErr w:type="spellStart"/>
      <w:r w:rsidRPr="00AE513A">
        <w:t>Gustin</w:t>
      </w:r>
      <w:proofErr w:type="spellEnd"/>
      <w:r w:rsidRPr="00AE513A">
        <w:t xml:space="preserve">, reporter at TIME focused on business, technology, and public policy, FCC Chairman Julius </w:t>
      </w:r>
      <w:proofErr w:type="spellStart"/>
      <w:r w:rsidRPr="00AE513A">
        <w:t>Genachowski</w:t>
      </w:r>
      <w:proofErr w:type="spellEnd"/>
      <w:r w:rsidRPr="00AE513A">
        <w:t xml:space="preserve"> Stepping Down After Contentious Term, TIME, http://business.time.com/2013/03/22/fcc-chairman-julius-genachowski-stepping-down-after-contentious-term-reports/]</w:t>
      </w:r>
    </w:p>
    <w:p w:rsidR="00D119DF" w:rsidRPr="00AE513A" w:rsidRDefault="00D119DF" w:rsidP="00D119DF">
      <w:pPr>
        <w:rPr>
          <w:rStyle w:val="Style13ptBold"/>
        </w:rPr>
      </w:pPr>
    </w:p>
    <w:p w:rsidR="00D119DF" w:rsidRPr="00AE513A" w:rsidRDefault="00D119DF" w:rsidP="00D119DF">
      <w:pPr>
        <w:rPr>
          <w:sz w:val="16"/>
        </w:rPr>
      </w:pPr>
      <w:r w:rsidRPr="00AE513A">
        <w:rPr>
          <w:rStyle w:val="StyleUnderline"/>
        </w:rPr>
        <w:t xml:space="preserve">Federal Communications Commission Chairman Julius </w:t>
      </w:r>
      <w:proofErr w:type="spellStart"/>
      <w:r w:rsidRPr="00AE513A">
        <w:rPr>
          <w:rStyle w:val="StyleUnderline"/>
        </w:rPr>
        <w:t>Genachowski</w:t>
      </w:r>
      <w:proofErr w:type="spellEnd"/>
      <w:r w:rsidRPr="00AE513A">
        <w:rPr>
          <w:rStyle w:val="StyleUnderline"/>
        </w:rPr>
        <w:t xml:space="preserve"> is stepping down</w:t>
      </w:r>
      <w:r w:rsidRPr="00AE513A">
        <w:rPr>
          <w:sz w:val="16"/>
        </w:rPr>
        <w:t xml:space="preserve">, he announced Friday. </w:t>
      </w:r>
      <w:proofErr w:type="spellStart"/>
      <w:r w:rsidRPr="00AE513A">
        <w:rPr>
          <w:sz w:val="16"/>
        </w:rPr>
        <w:t>Genachowski</w:t>
      </w:r>
      <w:proofErr w:type="spellEnd"/>
      <w:r w:rsidRPr="00AE513A">
        <w:rPr>
          <w:sz w:val="16"/>
        </w:rPr>
        <w:t xml:space="preserve">, who became chairman in 2009, has presided over an agency that has grappled with contentious issues like U.S. broadband policy, cable and telecom industry competition, and media consolidation.  In seeking to strike a centrist balance, </w:t>
      </w:r>
      <w:proofErr w:type="spellStart"/>
      <w:r w:rsidRPr="00AE513A">
        <w:rPr>
          <w:rStyle w:val="StyleUnderline"/>
        </w:rPr>
        <w:t>Genachowski</w:t>
      </w:r>
      <w:proofErr w:type="spellEnd"/>
      <w:r w:rsidRPr="00AE513A">
        <w:rPr>
          <w:rStyle w:val="StyleUnderline"/>
        </w:rPr>
        <w:t xml:space="preserve"> managed to alienate both public interest groups that have pushed for a more activist FCC on issues like media ownership and Internet openness, as well as industry giants</w:t>
      </w:r>
      <w:r w:rsidRPr="00AE513A">
        <w:rPr>
          <w:sz w:val="16"/>
        </w:rPr>
        <w:t xml:space="preserve">, particularly AT&amp;T, which had proposed buying T-Mobile before the FCC objected. Verizon Wireless is currently suing the FCC in federal court over the agency’s “network neutrality” rules. </w:t>
      </w:r>
      <w:proofErr w:type="spellStart"/>
      <w:r w:rsidRPr="00AE513A">
        <w:rPr>
          <w:sz w:val="16"/>
        </w:rPr>
        <w:t>Genachowski’s</w:t>
      </w:r>
      <w:proofErr w:type="spellEnd"/>
      <w:r w:rsidRPr="00AE513A">
        <w:rPr>
          <w:sz w:val="16"/>
        </w:rPr>
        <w:t xml:space="preserve"> announcement, which was expected, comes just days after another FCC commissioner, Robert McDowell, announced his plan to leave the agency. Their departures create two vacancies on the commission, which will be filled by candidates nominated by President Obama. The job of FCC chairman is particularly important, because the position wields significant power in shaping U.S. telecom regulatory policy. A spokesman for the FCC’s office of the chairman declined to comment on the reports of </w:t>
      </w:r>
      <w:proofErr w:type="spellStart"/>
      <w:r w:rsidRPr="00AE513A">
        <w:rPr>
          <w:sz w:val="16"/>
        </w:rPr>
        <w:t>Genachowski’s</w:t>
      </w:r>
      <w:proofErr w:type="spellEnd"/>
      <w:r w:rsidRPr="00AE513A">
        <w:rPr>
          <w:sz w:val="16"/>
        </w:rPr>
        <w:t xml:space="preserve"> impending departure, but Reuters reported that he informed his staff of his decision on Thursday. </w:t>
      </w:r>
      <w:proofErr w:type="spellStart"/>
      <w:r w:rsidRPr="00AE513A">
        <w:rPr>
          <w:rStyle w:val="StyleUnderline"/>
        </w:rPr>
        <w:t>Genachowski</w:t>
      </w:r>
      <w:proofErr w:type="spellEnd"/>
      <w:r w:rsidRPr="00AE513A">
        <w:rPr>
          <w:sz w:val="16"/>
        </w:rPr>
        <w:t xml:space="preserve">, a former Internet executive at media mogul Barry Diller’s IAC conglomerate, attended Harvard Law School with President Obama and later raised money for Obama. </w:t>
      </w:r>
      <w:r w:rsidRPr="00AE513A">
        <w:rPr>
          <w:rStyle w:val="StyleUnderline"/>
        </w:rPr>
        <w:t xml:space="preserve">When he was appointed, public interest groups were optimistic that he would champion the open Internet principles at the heart of “network neutrality,” the idea that Internet providers shouldn’t discriminate against rival services. But public interest groups were dismayed when </w:t>
      </w:r>
      <w:proofErr w:type="spellStart"/>
      <w:r w:rsidRPr="00AE513A">
        <w:rPr>
          <w:rStyle w:val="StyleUnderline"/>
        </w:rPr>
        <w:t>Genachowski</w:t>
      </w:r>
      <w:proofErr w:type="spellEnd"/>
      <w:r w:rsidRPr="00AE513A">
        <w:rPr>
          <w:rStyle w:val="StyleUnderline"/>
        </w:rPr>
        <w:t xml:space="preserve"> ultimately settled on a compromise originally crafted by Google and Verizon Wireless, which ensured net neutrality on wired networks, but did not extend the principle to wireless networks</w:t>
      </w:r>
      <w:r w:rsidRPr="00AE513A">
        <w:rPr>
          <w:sz w:val="16"/>
        </w:rPr>
        <w:t xml:space="preserve">. “When Julius </w:t>
      </w:r>
      <w:proofErr w:type="spellStart"/>
      <w:r w:rsidRPr="00AE513A">
        <w:rPr>
          <w:sz w:val="16"/>
        </w:rPr>
        <w:t>Genachowski</w:t>
      </w:r>
      <w:proofErr w:type="spellEnd"/>
      <w:r w:rsidRPr="00AE513A">
        <w:rPr>
          <w:sz w:val="16"/>
        </w:rPr>
        <w:t xml:space="preserve"> took office, there were high hopes that he would use his powerful position to promote the public interest,” Craig Aaron, president and CEO of public interest group Free Press, said in a statement. “But </w:t>
      </w:r>
      <w:r w:rsidRPr="00AE513A">
        <w:rPr>
          <w:rStyle w:val="StyleUnderline"/>
        </w:rPr>
        <w:t>instead of acting as the people’s champion, he’s catered to corporate interests</w:t>
      </w:r>
      <w:r w:rsidRPr="00AE513A">
        <w:rPr>
          <w:sz w:val="16"/>
        </w:rPr>
        <w:t xml:space="preserve">. </w:t>
      </w:r>
      <w:r w:rsidRPr="00AE513A">
        <w:rPr>
          <w:rStyle w:val="StyleUnderline"/>
        </w:rPr>
        <w:t>He claimed to be a staunch defender of the open Internet, but his Net Neutrality policies are full of loopholes and offer no guarantee that the FCC will be able to protect consumers from corporate abuse</w:t>
      </w:r>
      <w:r w:rsidRPr="00AE513A">
        <w:rPr>
          <w:sz w:val="16"/>
        </w:rPr>
        <w:t xml:space="preserve"> in the future.” It’s easy to take the idea of net neutrality for granted, but all Web users and companies have equal access to the Internet, in the same way that all Americans have the right to travel anywhere in the 50 states without a passport. Companies and institutions have closed networks, but the main public internet is accessible by all. Without this open access, net neutrality advocates argue, startups like Google, Facebook, Twitter, and thousands of others could never have emerged to become the commercial and communications powerhouses they are today.</w:t>
      </w:r>
    </w:p>
    <w:p w:rsidR="00D119DF" w:rsidRPr="00AE513A" w:rsidRDefault="00D119DF" w:rsidP="00D119DF">
      <w:pPr>
        <w:rPr>
          <w:rStyle w:val="StyleUnderline"/>
        </w:rPr>
      </w:pPr>
      <w:proofErr w:type="spellStart"/>
      <w:r w:rsidRPr="00AE513A">
        <w:rPr>
          <w:rStyle w:val="StyleUnderline"/>
        </w:rPr>
        <w:t>Genachowski</w:t>
      </w:r>
      <w:proofErr w:type="spellEnd"/>
      <w:r w:rsidRPr="00AE513A">
        <w:rPr>
          <w:rStyle w:val="StyleUnderline"/>
        </w:rPr>
        <w:t xml:space="preserve"> also infuriated public interest groups with his decision to approve Comcast’s purchase of </w:t>
      </w:r>
      <w:proofErr w:type="spellStart"/>
      <w:r w:rsidRPr="00AE513A">
        <w:rPr>
          <w:rStyle w:val="StyleUnderline"/>
        </w:rPr>
        <w:t>NBCUniversal</w:t>
      </w:r>
      <w:proofErr w:type="spellEnd"/>
      <w:r w:rsidRPr="00AE513A">
        <w:rPr>
          <w:rStyle w:val="StyleUnderline"/>
        </w:rPr>
        <w:t>, which critics said concentrated too much power with one company</w:t>
      </w:r>
      <w:r w:rsidRPr="00AE513A">
        <w:t xml:space="preserve">. </w:t>
      </w:r>
      <w:r w:rsidRPr="00AE513A">
        <w:rPr>
          <w:sz w:val="16"/>
          <w:szCs w:val="16"/>
        </w:rPr>
        <w:t xml:space="preserve">“Though President Obama promised his FCC chairman would not continue the Bush administration’s failed media ownership policies, </w:t>
      </w:r>
      <w:proofErr w:type="spellStart"/>
      <w:r w:rsidRPr="00AE513A">
        <w:rPr>
          <w:sz w:val="16"/>
          <w:szCs w:val="16"/>
        </w:rPr>
        <w:t>Genachowski</w:t>
      </w:r>
      <w:proofErr w:type="spellEnd"/>
      <w:r w:rsidRPr="00AE513A">
        <w:rPr>
          <w:sz w:val="16"/>
          <w:szCs w:val="16"/>
        </w:rPr>
        <w:t xml:space="preserve"> offered the exact same broken ideas that Bush’s two chairmen pushed,” Aaron said. </w:t>
      </w:r>
      <w:r w:rsidRPr="00AE513A">
        <w:t>“</w:t>
      </w:r>
      <w:r w:rsidRPr="00AE513A">
        <w:rPr>
          <w:rStyle w:val="StyleUnderline"/>
        </w:rPr>
        <w:t>He never faced the public and ignored the overwhelming opposition to his plans.”</w:t>
      </w:r>
    </w:p>
    <w:p w:rsidR="00D119DF" w:rsidRPr="00AE513A" w:rsidRDefault="00D119DF" w:rsidP="00D119DF"/>
    <w:p w:rsidR="00D119DF" w:rsidRPr="00AE513A" w:rsidRDefault="00D119DF" w:rsidP="00D119DF">
      <w:pPr>
        <w:pStyle w:val="Heading3"/>
      </w:pPr>
      <w:r w:rsidRPr="00AE513A">
        <w:t>AT: McDowell</w:t>
      </w:r>
    </w:p>
    <w:p w:rsidR="00D119DF" w:rsidRPr="00AE513A" w:rsidRDefault="00D119DF" w:rsidP="00D119DF">
      <w:pPr>
        <w:pStyle w:val="Heading4"/>
      </w:pPr>
      <w:r w:rsidRPr="00AE513A">
        <w:t>McDowell is all rhetoric—but he does say appointments and lack of platform outweigh</w:t>
      </w:r>
    </w:p>
    <w:p w:rsidR="00D119DF" w:rsidRPr="00AE513A" w:rsidRDefault="00D119DF" w:rsidP="00D119DF">
      <w:pPr>
        <w:rPr>
          <w:rStyle w:val="Style13ptBold"/>
        </w:rPr>
      </w:pPr>
      <w:r w:rsidRPr="00AE513A">
        <w:rPr>
          <w:rStyle w:val="Style13ptBold"/>
        </w:rPr>
        <w:t>McDowell, 13</w:t>
      </w:r>
    </w:p>
    <w:p w:rsidR="00D119DF" w:rsidRPr="00AE513A" w:rsidRDefault="00D119DF" w:rsidP="00D119DF">
      <w:r w:rsidRPr="00AE513A">
        <w:t>(Chair-FCC, 2/15, “Commissioner McDowell Congressional Testimony,” http://www.fcc.gov/document/commissioner-mcdowell-congressional-testimony)</w:t>
      </w:r>
    </w:p>
    <w:p w:rsidR="00D119DF" w:rsidRPr="00AE513A" w:rsidRDefault="00D119DF" w:rsidP="00D119DF"/>
    <w:p w:rsidR="00D119DF" w:rsidRPr="00AE513A" w:rsidRDefault="00D119DF" w:rsidP="00D119DF">
      <w:pPr>
        <w:rPr>
          <w:sz w:val="16"/>
        </w:rPr>
      </w:pPr>
      <w:r w:rsidRPr="00AE513A">
        <w:rPr>
          <w:sz w:val="16"/>
        </w:rPr>
        <w:t xml:space="preserve">Thank you Chairman Upton, Ranking Member Waxman, Chairman Royce, Ranking Member Engel, Chairman Walden, Ranking Member Eshoo, Chairman Poe, Ranking Member Sherman, Chairman Smith and Ranking Member Bass. It is an honor to be before you during this rare joint hearing. Thank you for inviting me. It is a privilege to testify before such a rare meeting of three subcommittees and beside such a distinguished group on this panel. Ladies and gentlemen, </w:t>
      </w:r>
      <w:r w:rsidRPr="00AE513A">
        <w:rPr>
          <w:b/>
          <w:u w:val="single"/>
        </w:rPr>
        <w:t>the Internet is under assault. As a result, freedom, prosperity and the potential to improve the human condition across the globe are at risk</w:t>
      </w:r>
      <w:r w:rsidRPr="00AE513A">
        <w:rPr>
          <w:sz w:val="16"/>
        </w:rPr>
        <w:t xml:space="preserve">. Any questions regarding these assertions are now settled. Last year’s allegations that these claims are exaggerated no longer have credibility. In my testimony today, I will make five fundamental points: 1) Proponents of multilateral intergovernmental control of the Internet are patient and persistent </w:t>
      </w:r>
      <w:proofErr w:type="spellStart"/>
      <w:r w:rsidRPr="00AE513A">
        <w:rPr>
          <w:sz w:val="16"/>
        </w:rPr>
        <w:t>incrementalists</w:t>
      </w:r>
      <w:proofErr w:type="spellEnd"/>
      <w:r w:rsidRPr="00AE513A">
        <w:rPr>
          <w:sz w:val="16"/>
        </w:rPr>
        <w:t xml:space="preserve"> who will never relent until their ends are achieved; 2) The recently concluded World Conference on International Telecommunications (“WCIT”) ended the era of an international consensus to keep intergovernmental hands off of the Internet in dramatic fashion, thus radically twisting the one-way ratchet of even more government regulation in this space; 3) </w:t>
      </w:r>
      <w:r w:rsidRPr="00AE513A">
        <w:rPr>
          <w:u w:val="single"/>
        </w:rPr>
        <w:t xml:space="preserve">Those who cherish Internet freedom </w:t>
      </w:r>
      <w:r w:rsidRPr="00AE513A">
        <w:rPr>
          <w:b/>
          <w:u w:val="single"/>
        </w:rPr>
        <w:t>must immediately redouble their efforts</w:t>
      </w:r>
      <w:r w:rsidRPr="00AE513A">
        <w:rPr>
          <w:u w:val="single"/>
        </w:rPr>
        <w:t xml:space="preserve"> to prevent further expansions of government control of the Internet as the </w:t>
      </w:r>
      <w:r w:rsidRPr="00AE513A">
        <w:rPr>
          <w:b/>
          <w:u w:val="single"/>
        </w:rPr>
        <w:t>pivotal 2014 Plenipotentiary</w:t>
      </w:r>
      <w:r w:rsidRPr="00AE513A">
        <w:rPr>
          <w:u w:val="single"/>
        </w:rPr>
        <w:t xml:space="preserve"> </w:t>
      </w:r>
      <w:r w:rsidRPr="00AE513A">
        <w:rPr>
          <w:sz w:val="16"/>
        </w:rPr>
        <w:t>meeting of the International Telecommunication Union (“</w:t>
      </w:r>
      <w:r w:rsidRPr="00AE513A">
        <w:rPr>
          <w:u w:val="single"/>
        </w:rPr>
        <w:t>ITU</w:t>
      </w:r>
      <w:r w:rsidRPr="00AE513A">
        <w:rPr>
          <w:sz w:val="16"/>
        </w:rPr>
        <w:t xml:space="preserve">”)1 </w:t>
      </w:r>
      <w:r w:rsidRPr="00AE513A">
        <w:rPr>
          <w:u w:val="single"/>
        </w:rPr>
        <w:t>quickly draws nearer</w:t>
      </w:r>
      <w:r w:rsidRPr="00AE513A">
        <w:rPr>
          <w:sz w:val="16"/>
        </w:rPr>
        <w:t xml:space="preserve">; 4) Merely saying “no” to any changes is – quite obviously – a losing proposition; therefore we should work to offer alternate proposals such as improving the longstanding and highly successful, non-governmental, multi-stakeholder model of Internet governance to include those who may feel disenfranchised; and 5) Last year’s bipartisan and unanimous Congressional resolutions clearly opposing expansions of international powers over the Internet reverberated throughout the world and had a positive and constructive effect. I. Proponents of multilateral intergovernmental control of the Internet are patient and persistent </w:t>
      </w:r>
      <w:proofErr w:type="spellStart"/>
      <w:r w:rsidRPr="00AE513A">
        <w:rPr>
          <w:sz w:val="16"/>
        </w:rPr>
        <w:t>incrementalists</w:t>
      </w:r>
      <w:proofErr w:type="spellEnd"/>
      <w:r w:rsidRPr="00AE513A">
        <w:rPr>
          <w:sz w:val="16"/>
        </w:rPr>
        <w:t xml:space="preserve"> who will never relent until their ends are achieved. First, it is important to note that as far back as 2003 during the U.N.’s Summit on the Information Society (“WSIS”), the U.S. found itself in the lonely position of fending off efforts by other countries to exert U.N. and other multilateral control over the Internet. In both 2003 and 2005, due to the highly effective leadership of my friend Ambassador David Gross – and his stellar team at the Department of State – champions of Internet freedom were able to avert this crisis by enhancing the private sector multi-stakeholder governance model through the creation of entities such as the Internet Governance Forum (“IGF”) where all stakeholders, including governments, could meet to resolve challenges. Solutions should be found through consensus rather than regulation, as had always been the case with the Internet’s affairs since it was opened up for public use in the early 1990’s.2 Nonetheless, </w:t>
      </w:r>
      <w:r w:rsidRPr="00AE513A">
        <w:rPr>
          <w:u w:val="single"/>
        </w:rPr>
        <w:t>countries such as China, Russia, Iran, Saudi Arabia and scores of their allies never gave up their regulatory quest. They continued to push the ITU, and the U.N. itself, to regulate both the operations, economics and content of the Net</w:t>
      </w:r>
      <w:r w:rsidRPr="00AE513A">
        <w:rPr>
          <w:sz w:val="16"/>
        </w:rPr>
        <w:t xml:space="preserve">. Some proposals were obvious and specific while others were insidious and initially appeared innocuous or insignificant. Many defenders of Internet freedom did not take these proposals seriously at first, even though some plans explicitly called for: • Changing basic definitions contained in treaty text so the ITU would have unrestricted jurisdiction over the Internet;3 • Allowing foreign phone companies to charge global content and application providers internationally mandated fees (ultimately to be paid by all Internet consumers) with the goal of generating revenue for foreign government treasuries;4 • Subjecting cyber security and data privacy to international control, including the creation of an international “registry” of Internet addresses that could track every Internet-connected device in the world;5 • Imposing unprecedented economic regulations of rates, terms and conditions for currently unregulated Internet traffic swapping agreements known as “peering;”6 • Establishing ITU dominion over important non-profit, private sector, </w:t>
      </w:r>
      <w:proofErr w:type="spellStart"/>
      <w:r w:rsidRPr="00AE513A">
        <w:rPr>
          <w:sz w:val="16"/>
        </w:rPr>
        <w:t>multistakeholder</w:t>
      </w:r>
      <w:proofErr w:type="spellEnd"/>
      <w:r w:rsidRPr="00AE513A">
        <w:rPr>
          <w:sz w:val="16"/>
        </w:rPr>
        <w:t xml:space="preserve"> functions, such as administering domain names like the .org and .com Web addresses of the world;7 • Subsuming into the ITU the functions of multi-stakeholder Internet engineering groups that set technical standards to allow the Net to work;8 • Centralizing under international regulation Internet content under the guise of controlling “congestion,” or other false pretexts; and many more.9 Despite these repeated efforts, the unanimously adopted 1988 treaty text that helped insulate the Internet from international regulation, and make it the greatest deregulatory success story of all time, remained in place. Starting in 2006, however, the ITU’s member states (including the U.S.) laid the groundwork for convening the WCIT.10 The purpose of the WCIT was to renegotiate the 1988 treaty. As such, it became the perfect opportunity for proponents of expanded regulation to extend the ITU’s reach into the Internet’s affairs. In fact, in 2011, </w:t>
      </w:r>
      <w:proofErr w:type="spellStart"/>
      <w:r w:rsidRPr="00AE513A">
        <w:rPr>
          <w:sz w:val="16"/>
        </w:rPr>
        <w:t>thenRussian</w:t>
      </w:r>
      <w:proofErr w:type="spellEnd"/>
      <w:r w:rsidRPr="00AE513A">
        <w:rPr>
          <w:sz w:val="16"/>
        </w:rPr>
        <w:t xml:space="preserve"> Prime Minister Vladimir Putin summed it up best when he declared that his goal, and that of his allies, was to establish “international control over the Internet” through the ITU.11 Last month in Dubai, Mr. Putin largely achieved his goal. II. December’s WCIT ended the era of international consensus to keep intergovernmental hands off of the Internet in dramatic fashion. Before the WCIT, ITU leadership made three key promises: 1) No votes would be taken at the WCIT; 2) A new treaty would be adopted only through “unanimous consensus;” and 3) Any new treaty would not touch the Internet.12 All three promises were resoundingly broken.13 As a result of an 89-55 vote, the ITU now has unprecedented authority over the economics and content of key aspects of the Internet.14 Although the U.S. was ultimately joined by 54 other countries in opposition to the new treaty language, that figure is misleading. Many countries, including otherwise close allies in Europe, were willing to vote to ensnare the Internet in the tangle of intergovernmental control until Iran complicated the picture with an unacceptable amendment. In short, </w:t>
      </w:r>
      <w:r w:rsidRPr="00AE513A">
        <w:rPr>
          <w:u w:val="single"/>
        </w:rPr>
        <w:t xml:space="preserve">the U.S. experienced a rude awakening regarding the stark reality of the situation: when push comes to shove, even countries that purport to cherish Internet freedom are willing to surrender. Our experience in Dubai is a chilling foreshadow of how international Internet regulatory policy could expand at an accelerating pace. </w:t>
      </w:r>
      <w:r w:rsidRPr="00AE513A">
        <w:rPr>
          <w:sz w:val="16"/>
        </w:rPr>
        <w:t xml:space="preserve">Specifically, the explicit terms of the new treaty language give the ITU policing powers over “SPAM,” and attempt to legitimize under international law foreign government inspections of the content of Internet communications to assess whether they should be censored by governments under flimsy pretexts such as network congestion.15 </w:t>
      </w:r>
      <w:r w:rsidRPr="00AE513A">
        <w:rPr>
          <w:u w:val="single"/>
        </w:rPr>
        <w:t>The bottom line is, countries have given the ITU jurisdiction over the Internet’s operations and content. Many more were close to joining them. More broadly, pro-regulation forces succeeded in upending decades of consensus on the meaning of crucial treaty definitions that were universally understood to insulate Internet service providers, as well as Internet content and application providers, from intergovernmental control by changing the treaty’s definitions.</w:t>
      </w:r>
      <w:r w:rsidRPr="00AE513A">
        <w:rPr>
          <w:sz w:val="16"/>
        </w:rPr>
        <w:t xml:space="preserve">16 Many of the same countries, as well as the ITU itself,17 brazenly argued that the old treaty text from 1988 gave the ITU broad jurisdiction over the Internet.18 If </w:t>
      </w:r>
      <w:r w:rsidRPr="00AE513A">
        <w:rPr>
          <w:u w:val="single"/>
        </w:rPr>
        <w:t>these regulatory expansionists are willing to conjure ITU authority where clearly none existed, their control-hungry imaginations will see no limits to the ITU’s authority over the Internet’s affairs under the new treaty language. Their appetite for regulatory expansionism is insatiable as they envision the omniscience of regulators able to replace the billions of daily decisions that allow the Internet to blossom and transform the human condition like no other technology in human history. At the same time, worldwide consumer demand is driving technological convergence. As a result, companies</w:t>
      </w:r>
      <w:r w:rsidRPr="00AE513A">
        <w:rPr>
          <w:sz w:val="16"/>
        </w:rPr>
        <w:t xml:space="preserve"> such as Verizon, Google, AT&amp;T, Amazon, Microsoft, Netflix, and many more in the U.S. and in other countries, </w:t>
      </w:r>
      <w:r w:rsidRPr="00AE513A">
        <w:rPr>
          <w:u w:val="single"/>
        </w:rPr>
        <w:t>are building across borders thousands of miles of fiber optics to connect sophisticated routers that bring voice, video and data services more quickly to consumers tucked into every corner of the globe</w:t>
      </w:r>
      <w:r w:rsidRPr="00AE513A">
        <w:rPr>
          <w:sz w:val="16"/>
        </w:rPr>
        <w:t xml:space="preserve">. From an engineering perspective, the technical architecture and service offerings of these companies look the same. Despite this wonderful convergence, an international movement is growing to foist 19th Century regulations designed for railroads, telegraphs and vanishing analog voice phone monopolies onto new market players that are much different from the monoliths of yore. </w:t>
      </w:r>
      <w:r w:rsidRPr="00AE513A">
        <w:rPr>
          <w:u w:val="single"/>
        </w:rPr>
        <w:t>To be blunt, these dynamic new wonders of the early 21st Century are inches away from being smothered by innovation-crushing old rules designed for a different time</w:t>
      </w:r>
      <w:r w:rsidRPr="00AE513A">
        <w:rPr>
          <w:sz w:val="16"/>
        </w:rPr>
        <w:t xml:space="preserve">. </w:t>
      </w:r>
      <w:r w:rsidRPr="00AE513A">
        <w:rPr>
          <w:u w:val="single"/>
        </w:rPr>
        <w:t>The practical effect of expanded rules would be to politicize engineering and business decisions inside sclerotic intergovernmental bureaucracies. If this trend continues, Internet growth would be most severely impaired in the developing world</w:t>
      </w:r>
      <w:r w:rsidRPr="00AE513A">
        <w:rPr>
          <w:sz w:val="16"/>
        </w:rPr>
        <w:t xml:space="preserve">. But even here, as brilliant and daring technologists work to transform the world, they could be forced to seek bureaucratic permission to innovate and invest. In sum, </w:t>
      </w:r>
      <w:r w:rsidRPr="00AE513A">
        <w:rPr>
          <w:b/>
          <w:u w:val="single"/>
        </w:rPr>
        <w:t>the dramatic encroachments on Internet freedom secured in Dubai will serve as a stepping stone to more international regulation of the Internet in the very near future.</w:t>
      </w:r>
      <w:r w:rsidRPr="00AE513A">
        <w:rPr>
          <w:sz w:val="16"/>
        </w:rPr>
        <w:t xml:space="preserve"> The result will be devastating even if the United States does not ratify these toxic new treaties. </w:t>
      </w:r>
      <w:r w:rsidRPr="00AE513A">
        <w:rPr>
          <w:b/>
          <w:u w:val="single"/>
        </w:rPr>
        <w:t>We must waste no time fighting to prevent further governmental expansion into the Internet’s affairs at the upcoming ITU Plenipotentiary</w:t>
      </w:r>
      <w:r w:rsidRPr="00AE513A">
        <w:rPr>
          <w:sz w:val="16"/>
        </w:rPr>
        <w:t xml:space="preserve"> in 2014. </w:t>
      </w:r>
      <w:r w:rsidRPr="00AE513A">
        <w:rPr>
          <w:u w:val="single"/>
        </w:rPr>
        <w:t>Time is of the essence. While we debate what to do next, Internet freedom’s foes around the globe are working hard to exploit a treaty negotiation that dwarfs the importance of the WCIT by orders of magnitude. In 2014, the ITU will conduct what is literally a constitutional convention, called a “plenipotentiary” meeting, which will define the ITU’s mission for years to come.</w:t>
      </w:r>
      <w:r w:rsidRPr="00AE513A">
        <w:rPr>
          <w:sz w:val="16"/>
        </w:rPr>
        <w:t xml:space="preserve"> Its constitution will be rewritten and a new Secretary General will be elected. </w:t>
      </w:r>
      <w:r w:rsidRPr="00AE513A">
        <w:rPr>
          <w:u w:val="single"/>
        </w:rPr>
        <w:t xml:space="preserve">This scenario poses both a threat and an opportunity for Internet freedom. The outcome of this massive treaty negotiation is uncertain, but the momentum favors those pushing for more Internet regulation. </w:t>
      </w:r>
      <w:r w:rsidRPr="00AE513A">
        <w:rPr>
          <w:sz w:val="16"/>
        </w:rPr>
        <w:t>More immediately, the World Telecommunications Policy/ICT Forum (“WTPF”), which convenes in Geneva this May, will focus squarely on Internet governance and will shape the 2014 Plenipotentiary. Accordingly, the highest levels of the U.S. Government must make this cause a top priority and recruit allies in civil society, the private sector and diplomatic circles around the world</w:t>
      </w:r>
      <w:r w:rsidRPr="00AE513A">
        <w:rPr>
          <w:rStyle w:val="StyleUnderline"/>
        </w:rPr>
        <w:t>. The effort should start with the President immediately making appointments to fill crucial vacancies</w:t>
      </w:r>
      <w:r w:rsidRPr="00AE513A">
        <w:rPr>
          <w:sz w:val="16"/>
        </w:rPr>
        <w:t xml:space="preserve"> in our diplomatic ranks. The recent departures of my distinguished friend, Ambassador Phil </w:t>
      </w:r>
      <w:proofErr w:type="spellStart"/>
      <w:r w:rsidRPr="00AE513A">
        <w:rPr>
          <w:sz w:val="16"/>
        </w:rPr>
        <w:t>Verveer</w:t>
      </w:r>
      <w:proofErr w:type="spellEnd"/>
      <w:r w:rsidRPr="00AE513A">
        <w:rPr>
          <w:sz w:val="16"/>
        </w:rPr>
        <w:t xml:space="preserve">, his legendary deputy Dick </w:t>
      </w:r>
      <w:proofErr w:type="spellStart"/>
      <w:r w:rsidRPr="00AE513A">
        <w:rPr>
          <w:sz w:val="16"/>
        </w:rPr>
        <w:t>Beaird</w:t>
      </w:r>
      <w:proofErr w:type="spellEnd"/>
      <w:r w:rsidRPr="00AE513A">
        <w:rPr>
          <w:sz w:val="16"/>
        </w:rPr>
        <w:t xml:space="preserve">, as well as WCIT Ambassador Terry Kramer, have left a hole in the United States’ ability to advocate for a constructive – rather than destructive – </w:t>
      </w:r>
      <w:proofErr w:type="spellStart"/>
      <w:r w:rsidRPr="00AE513A">
        <w:rPr>
          <w:sz w:val="16"/>
        </w:rPr>
        <w:t>Plenipot</w:t>
      </w:r>
      <w:proofErr w:type="spellEnd"/>
      <w:r w:rsidRPr="00AE513A">
        <w:rPr>
          <w:sz w:val="16"/>
        </w:rPr>
        <w:t xml:space="preserve">. America and Internet freedom’s allies simply cannot dither again. If we do, we will fail, and global freedom and prosperity will suffer. </w:t>
      </w:r>
      <w:r w:rsidRPr="00AE513A">
        <w:rPr>
          <w:rStyle w:val="StyleUnderline"/>
        </w:rPr>
        <w:t>We should work to offer constructive alternative proposals, such as improving the highly successful multi-stakeholder model of Internet governance to include those who feel disenfranchised. As I warned a year ago, merely saying “no” to any changes to the multi-stakeholder Internet governance model has recently proven to be a losing proposition</w:t>
      </w:r>
      <w:r w:rsidRPr="00AE513A">
        <w:rPr>
          <w:sz w:val="16"/>
        </w:rPr>
        <w:t xml:space="preserve">.19 Ambassador Gross can speak to this approach far better than can I, but using the creation of the IGF as a model, </w:t>
      </w:r>
      <w:r w:rsidRPr="00AE513A">
        <w:rPr>
          <w:rStyle w:val="StyleUnderline"/>
        </w:rPr>
        <w:t>we should immediately engage with all countries to encourage a dialogue among all interested parties, including governments, civil society, the private sector, non-profits and the ITU, to broaden the multi-stakeholder umbrella</w:t>
      </w:r>
      <w:r w:rsidRPr="00AE513A">
        <w:rPr>
          <w:sz w:val="16"/>
        </w:rPr>
        <w:t xml:space="preserve"> to provide those who feel disenfranchised from the current structure with a meaningful role in shaping the evolution of the Internet. </w:t>
      </w:r>
      <w:r w:rsidRPr="00AE513A">
        <w:rPr>
          <w:rStyle w:val="StyleUnderline"/>
        </w:rPr>
        <w:t xml:space="preserve">Primarily due to </w:t>
      </w:r>
      <w:r w:rsidRPr="00AE513A">
        <w:rPr>
          <w:rStyle w:val="Emphasis"/>
        </w:rPr>
        <w:t>economic and logistical reasons,</w:t>
      </w:r>
      <w:r w:rsidRPr="00AE513A">
        <w:rPr>
          <w:rStyle w:val="StyleUnderline"/>
        </w:rPr>
        <w:t xml:space="preserve"> many developing world countries are not able to play a role in the multi-stakeholder process. This is unacceptable and should change immediately</w:t>
      </w:r>
      <w:r w:rsidRPr="00AE513A">
        <w:rPr>
          <w:sz w:val="16"/>
        </w:rPr>
        <w:t xml:space="preserve">. </w:t>
      </w:r>
      <w:r w:rsidRPr="00AE513A">
        <w:rPr>
          <w:u w:val="single"/>
        </w:rPr>
        <w:t xml:space="preserve">Developing nations stand to gain the most from unfettered Internet connectivity, and they will be injured the most by centralized multilateral control of its operations and content. </w:t>
      </w:r>
      <w:r w:rsidRPr="00AE513A">
        <w:rPr>
          <w:sz w:val="16"/>
        </w:rPr>
        <w:t xml:space="preserve">V. Last year’s bipartisan and </w:t>
      </w:r>
      <w:r w:rsidRPr="00AE513A">
        <w:rPr>
          <w:u w:val="single"/>
        </w:rPr>
        <w:t xml:space="preserve">unanimous Congressional resolutions clearly opposing expansions of international powers over the Internet reverberated around the world and had a positive and constructive effect, but Congress must do more. </w:t>
      </w:r>
      <w:r w:rsidRPr="00AE513A">
        <w:rPr>
          <w:sz w:val="16"/>
        </w:rPr>
        <w:t xml:space="preserve">In my nearly seven years of service on the FCC, I have been amazed by how closely </w:t>
      </w:r>
      <w:r w:rsidRPr="00AE513A">
        <w:rPr>
          <w:b/>
          <w:u w:val="single"/>
        </w:rPr>
        <w:t>every government and communications provider on the globe studies the latest developments in American communications policy</w:t>
      </w:r>
      <w:r w:rsidRPr="00AE513A">
        <w:rPr>
          <w:sz w:val="16"/>
        </w:rPr>
        <w:t xml:space="preserve">. In fact, we can be confident that this hearing is streaming live in some countries, and is being blocked by government censors in others. Every detail of our actions is scrutinized. It is truly humbling to learn that even my statements have been read in Thailand and Taiwan, as well as translated into Polish and Italian. And </w:t>
      </w:r>
      <w:r w:rsidRPr="00AE513A">
        <w:rPr>
          <w:rStyle w:val="StyleUnderline"/>
        </w:rPr>
        <w:t>when Congress speaks, especially when it speaks with one loud and clear voice, as it did last year with the unanimous and bipartisan resolutions concerning the WCIT, an uncountable number of global policymakers pause to think</w:t>
      </w:r>
      <w:r w:rsidRPr="00AE513A">
        <w:rPr>
          <w:b/>
          <w:u w:val="single"/>
        </w:rPr>
        <w:t xml:space="preserve">. </w:t>
      </w:r>
      <w:r w:rsidRPr="00AE513A">
        <w:rPr>
          <w:sz w:val="16"/>
        </w:rPr>
        <w:t xml:space="preserve">Time and again, I have been told by international legislators, ministers, regulators and business leaders that last year’s resolutions had a positive effect on the outcome of the WCIT. Although Internet freedom suffered as a result of the WCIT, many even more corrosive proposals did not become international law in part due to your actions.20 IV. Conclusion. And so, I ask you in the strongest terms possible, to </w:t>
      </w:r>
      <w:r w:rsidRPr="00AE513A">
        <w:rPr>
          <w:u w:val="single"/>
        </w:rPr>
        <w:t>take action and take action now</w:t>
      </w:r>
      <w:r w:rsidRPr="00AE513A">
        <w:rPr>
          <w:sz w:val="16"/>
        </w:rPr>
        <w:t xml:space="preserve">. Two years hence, let us not look back at this moment and lament how we did not do enough. We have but one chance. </w:t>
      </w:r>
      <w:r w:rsidRPr="00AE513A">
        <w:rPr>
          <w:u w:val="single"/>
        </w:rPr>
        <w:t>Let us tell the world that we will be resolute and stand strong for Internet freedom</w:t>
      </w:r>
      <w:r w:rsidRPr="00AE513A">
        <w:rPr>
          <w:sz w:val="16"/>
        </w:rPr>
        <w:t xml:space="preserve">. All nations should join us. Thank you for having me appear before you today. I look forward to your questions. </w:t>
      </w:r>
    </w:p>
    <w:p w:rsidR="00D119DF" w:rsidRPr="00AE513A" w:rsidRDefault="00D119DF" w:rsidP="00D119DF">
      <w:pPr>
        <w:pStyle w:val="Heading3"/>
      </w:pPr>
      <w:r w:rsidRPr="00AE513A">
        <w:t>AT: Minton</w:t>
      </w:r>
    </w:p>
    <w:p w:rsidR="00D119DF" w:rsidRPr="00AE513A" w:rsidRDefault="00D119DF" w:rsidP="00D119DF">
      <w:pPr>
        <w:pStyle w:val="Heading4"/>
      </w:pPr>
      <w:r w:rsidRPr="00AE513A">
        <w:t>Minton is writing for Breitbart which is some bullshit</w:t>
      </w:r>
    </w:p>
    <w:p w:rsidR="00D119DF" w:rsidRPr="00AE513A" w:rsidRDefault="00D119DF" w:rsidP="00D119DF">
      <w:r w:rsidRPr="00AE513A">
        <w:rPr>
          <w:b/>
        </w:rPr>
        <w:t>Source Watch no date</w:t>
      </w:r>
      <w:r w:rsidRPr="00AE513A">
        <w:t xml:space="preserve"> – accessed 10/12 (Center for Media and Democracy, http://www.sourcewatch.org/index.php?title=Andrew_Breitbart#Sourcewatch_resources)</w:t>
      </w:r>
    </w:p>
    <w:p w:rsidR="00D119DF" w:rsidRPr="00AE513A" w:rsidRDefault="00D119DF" w:rsidP="00D119DF"/>
    <w:p w:rsidR="00D119DF" w:rsidRPr="00AE513A" w:rsidRDefault="00D119DF" w:rsidP="00D119DF">
      <w:pPr>
        <w:rPr>
          <w:sz w:val="16"/>
        </w:rPr>
      </w:pPr>
      <w:r w:rsidRPr="00AE513A">
        <w:rPr>
          <w:sz w:val="16"/>
        </w:rPr>
        <w:t>Race baiting</w:t>
      </w:r>
    </w:p>
    <w:p w:rsidR="00D119DF" w:rsidRPr="00AE513A" w:rsidRDefault="00D119DF" w:rsidP="00D119DF">
      <w:pPr>
        <w:rPr>
          <w:sz w:val="16"/>
        </w:rPr>
      </w:pPr>
      <w:r w:rsidRPr="00AE513A">
        <w:rPr>
          <w:rStyle w:val="StyleUnderline"/>
        </w:rPr>
        <w:t>Breitbart was behind the</w:t>
      </w:r>
      <w:r w:rsidRPr="00AE513A">
        <w:rPr>
          <w:sz w:val="16"/>
        </w:rPr>
        <w:t xml:space="preserve"> July 2010 </w:t>
      </w:r>
      <w:r w:rsidRPr="00AE513A">
        <w:rPr>
          <w:rStyle w:val="StyleUnderline"/>
        </w:rPr>
        <w:t>attempt to smear Department of Agriculture employee</w:t>
      </w:r>
      <w:r w:rsidRPr="00AE513A">
        <w:rPr>
          <w:sz w:val="16"/>
        </w:rPr>
        <w:t xml:space="preserve"> Shirley </w:t>
      </w:r>
      <w:r w:rsidRPr="00AE513A">
        <w:rPr>
          <w:rStyle w:val="StyleUnderline"/>
        </w:rPr>
        <w:t>Sherrod by heavily editing a video of a speech she gave to make it appear she was confessing to being racist. The story</w:t>
      </w:r>
      <w:r w:rsidRPr="00AE513A">
        <w:rPr>
          <w:sz w:val="16"/>
        </w:rPr>
        <w:t xml:space="preserve"> she told, </w:t>
      </w:r>
      <w:r w:rsidRPr="00AE513A">
        <w:rPr>
          <w:rStyle w:val="StyleUnderline"/>
        </w:rPr>
        <w:t>in its entirety, was exactly the opposite</w:t>
      </w:r>
      <w:r w:rsidRPr="00AE513A">
        <w:rPr>
          <w:sz w:val="16"/>
        </w:rPr>
        <w:t xml:space="preserve"> -- it was a story of redemption in which Sherrod explained how she had overcome feelings of racism to realize everyone needed to be treated equally.</w:t>
      </w:r>
    </w:p>
    <w:p w:rsidR="00D119DF" w:rsidRPr="00AE513A" w:rsidRDefault="00D119DF" w:rsidP="00D119DF">
      <w:pPr>
        <w:rPr>
          <w:sz w:val="16"/>
        </w:rPr>
      </w:pPr>
      <w:r w:rsidRPr="00AE513A">
        <w:rPr>
          <w:sz w:val="16"/>
        </w:rPr>
        <w:t>Media Matters described the episode this way:</w:t>
      </w:r>
    </w:p>
    <w:p w:rsidR="00D119DF" w:rsidRPr="00AE513A" w:rsidRDefault="00D119DF" w:rsidP="00D119DF">
      <w:pPr>
        <w:rPr>
          <w:sz w:val="16"/>
        </w:rPr>
      </w:pPr>
      <w:r w:rsidRPr="00AE513A">
        <w:rPr>
          <w:sz w:val="16"/>
        </w:rPr>
        <w:t>In a July 19 BigGovernment.com post -- headlined "Video Proof: The NAACP Awards Racism -- 2010" -- Breitbart purported to provide "video evidence of racism coming from a federal appointee and NAACP award recipient." The heavily edited video clip Breitbart posted shows Shirley Sherrod, then the USDA Georgia Director of Rural Development, speaking at an NAACP Freedom Fund dinner in Georgia, and stating that she didn't give a "white farmer" the "full force of what I could do" because "I was struggling with the fact that so many black people have lost their farmland, and here I was faced with having to help a white person save their land." Breitbart characterized Sherrod's comments as her "</w:t>
      </w:r>
      <w:proofErr w:type="spellStart"/>
      <w:r w:rsidRPr="00AE513A">
        <w:rPr>
          <w:sz w:val="16"/>
        </w:rPr>
        <w:t>describ</w:t>
      </w:r>
      <w:proofErr w:type="spellEnd"/>
      <w:r w:rsidRPr="00AE513A">
        <w:rPr>
          <w:sz w:val="16"/>
        </w:rPr>
        <w:t>[</w:t>
      </w:r>
      <w:proofErr w:type="spellStart"/>
      <w:r w:rsidRPr="00AE513A">
        <w:rPr>
          <w:sz w:val="16"/>
        </w:rPr>
        <w:t>ing</w:t>
      </w:r>
      <w:proofErr w:type="spellEnd"/>
      <w:r w:rsidRPr="00AE513A">
        <w:rPr>
          <w:sz w:val="16"/>
        </w:rPr>
        <w:t>] how she racially discriminates against a white farmer."</w:t>
      </w:r>
    </w:p>
    <w:p w:rsidR="00D119DF" w:rsidRPr="00AE513A" w:rsidRDefault="00D119DF" w:rsidP="00D119DF">
      <w:pPr>
        <w:rPr>
          <w:sz w:val="16"/>
        </w:rPr>
      </w:pPr>
      <w:r w:rsidRPr="00AE513A">
        <w:rPr>
          <w:sz w:val="16"/>
        </w:rPr>
        <w:t xml:space="preserve">Full video vindicates Sherrod, destroys Breitbart's accusations of racism. On July 20, </w:t>
      </w:r>
      <w:r w:rsidRPr="00AE513A">
        <w:rPr>
          <w:rStyle w:val="StyleUnderline"/>
        </w:rPr>
        <w:t>the NAACP posted the full video</w:t>
      </w:r>
      <w:r w:rsidRPr="00AE513A">
        <w:rPr>
          <w:sz w:val="16"/>
        </w:rPr>
        <w:t xml:space="preserve"> of Sherrod's remarks, exposing how the clip Breitbart posted had taken Sherrod out of context. The heavily edited clip included her statements that she initially did not help the farmer, but removed her statements indicating that she ultimately did help him save his farm and learned that "it's not just about black people, it's about poor people."</w:t>
      </w:r>
    </w:p>
    <w:p w:rsidR="00D119DF" w:rsidRPr="00AE513A" w:rsidRDefault="00D119DF" w:rsidP="00D119DF">
      <w:pPr>
        <w:rPr>
          <w:sz w:val="16"/>
        </w:rPr>
      </w:pPr>
      <w:r w:rsidRPr="00AE513A">
        <w:rPr>
          <w:sz w:val="16"/>
        </w:rPr>
        <w:t>Immediately prior to the portion of Sherrod's speech included in Breitbart's clip, Sherrod says that she originally made a "commitment" "to black people only," but that "God will show you things and he'll put things in your path so that you realize that the struggle is really about poor people." Immediately following the portion of the video included in the clip, Sherrod detailed her extensive work to help the farmer save his farm. She then said, "</w:t>
      </w:r>
      <w:proofErr w:type="gramStart"/>
      <w:r w:rsidRPr="00AE513A">
        <w:rPr>
          <w:sz w:val="16"/>
        </w:rPr>
        <w:t>working</w:t>
      </w:r>
      <w:proofErr w:type="gramEnd"/>
      <w:r w:rsidRPr="00AE513A">
        <w:rPr>
          <w:sz w:val="16"/>
        </w:rPr>
        <w:t xml:space="preserve"> with him made me see that it's really about those who have versus those who don't," adding "they could be black, and they could be white, they could be Hispanic. And it made me realize then that I needed to work to help poor people -- those who don't have access the way others have." She later added, "I couldn't say 45 years ago, I couldn't stand here and say what I'm saying -- what I will say to you tonight. Like I told, God helped me to see that </w:t>
      </w:r>
      <w:proofErr w:type="spellStart"/>
      <w:r w:rsidRPr="00AE513A">
        <w:rPr>
          <w:sz w:val="16"/>
        </w:rPr>
        <w:t>its</w:t>
      </w:r>
      <w:proofErr w:type="spellEnd"/>
      <w:r w:rsidRPr="00AE513A">
        <w:rPr>
          <w:sz w:val="16"/>
        </w:rPr>
        <w:t xml:space="preserve"> not just about black people, it's about poor people. And I've come a long way."</w:t>
      </w:r>
    </w:p>
    <w:p w:rsidR="00D119DF" w:rsidRPr="00AE513A" w:rsidRDefault="00D119DF" w:rsidP="00D119DF">
      <w:pPr>
        <w:rPr>
          <w:sz w:val="16"/>
        </w:rPr>
      </w:pPr>
      <w:r w:rsidRPr="00AE513A">
        <w:rPr>
          <w:sz w:val="16"/>
        </w:rPr>
        <w:t>Breitbart portrayed Sherrod as a member of the Obama administration when she made the comments, which wasn't the case. The video of her speech was made in 1986, many years prior to the Obama Administration</w:t>
      </w:r>
      <w:proofErr w:type="gramStart"/>
      <w:r w:rsidRPr="00AE513A">
        <w:rPr>
          <w:sz w:val="16"/>
        </w:rPr>
        <w:t>.[</w:t>
      </w:r>
      <w:proofErr w:type="gramEnd"/>
      <w:r w:rsidRPr="00AE513A">
        <w:rPr>
          <w:sz w:val="16"/>
        </w:rPr>
        <w:t>3][4]</w:t>
      </w:r>
    </w:p>
    <w:p w:rsidR="00D119DF" w:rsidRPr="00AE513A" w:rsidRDefault="00D119DF" w:rsidP="00D119DF">
      <w:pPr>
        <w:rPr>
          <w:sz w:val="16"/>
        </w:rPr>
      </w:pPr>
      <w:r w:rsidRPr="00AE513A">
        <w:rPr>
          <w:sz w:val="16"/>
        </w:rPr>
        <w:t>Distortion</w:t>
      </w:r>
    </w:p>
    <w:p w:rsidR="00D119DF" w:rsidRPr="00AE513A" w:rsidRDefault="00D119DF" w:rsidP="00D119DF">
      <w:pPr>
        <w:rPr>
          <w:sz w:val="16"/>
        </w:rPr>
      </w:pPr>
      <w:r w:rsidRPr="00AE513A">
        <w:rPr>
          <w:rStyle w:val="StyleUnderline"/>
        </w:rPr>
        <w:t>Breitbart was also behind the</w:t>
      </w:r>
      <w:r w:rsidRPr="00AE513A">
        <w:rPr>
          <w:sz w:val="16"/>
        </w:rPr>
        <w:t xml:space="preserve"> coordinated </w:t>
      </w:r>
      <w:r w:rsidRPr="00AE513A">
        <w:rPr>
          <w:rStyle w:val="StyleUnderline"/>
        </w:rPr>
        <w:t>release of heavily edited undercover videos that misrepresented the activities of the community group ACORN.</w:t>
      </w:r>
      <w:r w:rsidRPr="00AE513A">
        <w:rPr>
          <w:sz w:val="16"/>
        </w:rPr>
        <w:t xml:space="preserve"> Media Matters writes,</w:t>
      </w:r>
    </w:p>
    <w:p w:rsidR="00D119DF" w:rsidRPr="00AE513A" w:rsidRDefault="00D119DF" w:rsidP="00D119DF">
      <w:r w:rsidRPr="00AE513A">
        <w:rPr>
          <w:sz w:val="16"/>
        </w:rPr>
        <w:t xml:space="preserve">On September 10, 2009, conservative activist and videographer James O'Keefe posted an entry to BigGovernment.com in which he revealed that he and fellow activist Hannah Giles had posed as a pimp and prostitute at a Baltimore ACORN Housing office and secretly filmed their meetings with ACORN staffers. As O'Keefe wrote, their intention was to take "advantage of ACORN's regard for thug criminality by posing the most ridiculous criminal scenario we could think of and seeing if they would comply -- which they did without hesitation," the "scenario" being the "trafficking of young helpless girls and tax evasion." O'Keefe would later release similar recordings of their interactions with ACORN and ACORN Housing employees at several other ACORN offices nationwide. </w:t>
      </w:r>
      <w:r w:rsidRPr="00AE513A">
        <w:rPr>
          <w:rStyle w:val="StyleUnderline"/>
        </w:rPr>
        <w:t>Breitbart authored a separate</w:t>
      </w:r>
      <w:r w:rsidRPr="00AE513A">
        <w:rPr>
          <w:sz w:val="16"/>
        </w:rPr>
        <w:t xml:space="preserve"> September 10 </w:t>
      </w:r>
      <w:r w:rsidRPr="00AE513A">
        <w:rPr>
          <w:rStyle w:val="StyleUnderline"/>
        </w:rPr>
        <w:t>BigGovernment.com post</w:t>
      </w:r>
      <w:r w:rsidRPr="00AE513A">
        <w:rPr>
          <w:sz w:val="16"/>
        </w:rPr>
        <w:t xml:space="preserve"> "introducing" O'Keefe and making it clear that he and BigGovernment.com would play a central role in the distribution of O'Keefe and Giles' videos. </w:t>
      </w:r>
      <w:r w:rsidRPr="00AE513A">
        <w:rPr>
          <w:rStyle w:val="StyleUnderline"/>
        </w:rPr>
        <w:t>But</w:t>
      </w:r>
      <w:r w:rsidRPr="00AE513A">
        <w:rPr>
          <w:sz w:val="16"/>
        </w:rPr>
        <w:t xml:space="preserve"> as Breitbart, O'Keefe, and Giles released and promoted the "heavily edited" videos, </w:t>
      </w:r>
      <w:r w:rsidRPr="00AE513A">
        <w:rPr>
          <w:rStyle w:val="StyleUnderline"/>
        </w:rPr>
        <w:t>their allegations</w:t>
      </w:r>
      <w:r w:rsidRPr="00AE513A">
        <w:rPr>
          <w:sz w:val="16"/>
        </w:rPr>
        <w:t xml:space="preserve"> about ACORN and its employees </w:t>
      </w:r>
      <w:r w:rsidRPr="00AE513A">
        <w:rPr>
          <w:rStyle w:val="StyleUnderline"/>
        </w:rPr>
        <w:t>were undermined by numerous falsehoods and distortions</w:t>
      </w:r>
      <w:r w:rsidRPr="00AE513A">
        <w:rPr>
          <w:sz w:val="16"/>
        </w:rPr>
        <w:t>. Subsequent investigations revealed no pattern of intentional, illegal misconduct by ACORN, and no criminality by ACORN personnel. It did, however, find the videos had been heavily edited to cast ACORN in a negative light. [5]</w:t>
      </w:r>
    </w:p>
    <w:p w:rsidR="00D119DF" w:rsidRPr="00AE513A" w:rsidRDefault="00D119DF" w:rsidP="00D119DF">
      <w:pPr>
        <w:pStyle w:val="Heading3"/>
      </w:pPr>
      <w:r w:rsidRPr="00AE513A">
        <w:t>AT: Democracy</w:t>
      </w:r>
    </w:p>
    <w:p w:rsidR="00D119DF" w:rsidRPr="00AE513A" w:rsidRDefault="00D119DF" w:rsidP="00D119DF">
      <w:pPr>
        <w:pStyle w:val="Heading4"/>
      </w:pPr>
      <w:r w:rsidRPr="00AE513A">
        <w:t>Their internal links are anecdotal</w:t>
      </w:r>
    </w:p>
    <w:p w:rsidR="00D119DF" w:rsidRPr="00AE513A" w:rsidRDefault="00D119DF" w:rsidP="00D119DF">
      <w:proofErr w:type="spellStart"/>
      <w:r w:rsidRPr="00AE513A">
        <w:rPr>
          <w:rStyle w:val="Style13ptBold"/>
        </w:rPr>
        <w:t>Bailard</w:t>
      </w:r>
      <w:proofErr w:type="spellEnd"/>
      <w:r w:rsidRPr="00AE513A">
        <w:rPr>
          <w:rStyle w:val="Style13ptBold"/>
        </w:rPr>
        <w:t xml:space="preserve"> </w:t>
      </w:r>
      <w:r w:rsidRPr="00AE513A">
        <w:rPr>
          <w:b/>
        </w:rPr>
        <w:t>2014</w:t>
      </w:r>
      <w:r w:rsidRPr="00AE513A">
        <w:t xml:space="preserve"> (</w:t>
      </w:r>
      <w:proofErr w:type="spellStart"/>
      <w:r w:rsidRPr="00AE513A">
        <w:t>Catie</w:t>
      </w:r>
      <w:proofErr w:type="spellEnd"/>
      <w:r w:rsidRPr="00AE513A">
        <w:t xml:space="preserve"> [Assist Prof of Media and </w:t>
      </w:r>
      <w:proofErr w:type="spellStart"/>
      <w:r w:rsidRPr="00AE513A">
        <w:t>Pubic</w:t>
      </w:r>
      <w:proofErr w:type="spellEnd"/>
      <w:r w:rsidRPr="00AE513A">
        <w:t xml:space="preserve"> Affairs @ George Washington; </w:t>
      </w:r>
      <w:proofErr w:type="spellStart"/>
      <w:r w:rsidRPr="00AE513A">
        <w:t>Catie</w:t>
      </w:r>
      <w:proofErr w:type="spellEnd"/>
      <w:r w:rsidRPr="00AE513A">
        <w:t xml:space="preserve"> received her doctorate in political science from UCLA with concentrations in American Politics, Formal and Quantitative Methods, and International Relations]; The other Facebook Revolution; www.foreignaffairs.com/articles/142351/catie-bailard/the-other-facebook-revolution?cid=rss-rss_xml-the_other_facebook_revolution-000000; kdf)</w:t>
      </w:r>
    </w:p>
    <w:p w:rsidR="00D119DF" w:rsidRPr="00AE513A" w:rsidRDefault="00D119DF" w:rsidP="00D119DF"/>
    <w:p w:rsidR="00D119DF" w:rsidRPr="00AE513A" w:rsidRDefault="00D119DF" w:rsidP="00D119DF">
      <w:pPr>
        <w:rPr>
          <w:sz w:val="16"/>
        </w:rPr>
      </w:pPr>
      <w:r w:rsidRPr="00AE513A">
        <w:rPr>
          <w:sz w:val="16"/>
        </w:rPr>
        <w:t>Empirical testing confirms that the Internet has clear and consistent influence on how citizens feel about their governments</w:t>
      </w:r>
      <w:r w:rsidRPr="00AE513A">
        <w:rPr>
          <w:rStyle w:val="StyleUnderline"/>
        </w:rPr>
        <w:t>.</w:t>
      </w:r>
      <w:r w:rsidRPr="00AE513A">
        <w:rPr>
          <w:sz w:val="16"/>
        </w:rPr>
        <w:t xml:space="preserve"> As one might expect, the mirror-holding and window-opening mechanisms boost public satisfaction with government in advanced democracies and public dissatisfaction in nations with weak democratic practices. However, </w:t>
      </w:r>
      <w:r w:rsidRPr="00AE513A">
        <w:rPr>
          <w:rStyle w:val="StyleUnderline"/>
        </w:rPr>
        <w:t>research</w:t>
      </w:r>
      <w:r w:rsidRPr="00AE513A">
        <w:rPr>
          <w:sz w:val="16"/>
        </w:rPr>
        <w:t xml:space="preserve"> also </w:t>
      </w:r>
      <w:r w:rsidRPr="00AE513A">
        <w:rPr>
          <w:rStyle w:val="StyleUnderline"/>
        </w:rPr>
        <w:t>demonstrates that the Internet’s effect is neither automatic</w:t>
      </w:r>
      <w:r w:rsidRPr="00AE513A">
        <w:rPr>
          <w:sz w:val="16"/>
        </w:rPr>
        <w:t xml:space="preserve"> nor uniform—</w:t>
      </w:r>
      <w:r w:rsidRPr="00AE513A">
        <w:rPr>
          <w:rStyle w:val="StyleUnderline"/>
        </w:rPr>
        <w:t>one democratic gain,</w:t>
      </w:r>
      <w:r w:rsidRPr="00AE513A">
        <w:rPr>
          <w:sz w:val="16"/>
        </w:rPr>
        <w:t xml:space="preserve"> such as more critical evaluations of poor-performing governments, </w:t>
      </w:r>
      <w:r w:rsidRPr="00AE513A">
        <w:rPr>
          <w:rStyle w:val="StyleUnderline"/>
        </w:rPr>
        <w:t>does not automatically set off a domino effect of entirely pro-democratic gains in citizens’ attitudes and behaviors. Take Tanzania</w:t>
      </w:r>
      <w:r w:rsidRPr="00AE513A">
        <w:rPr>
          <w:sz w:val="16"/>
        </w:rPr>
        <w:t xml:space="preserve">, for example, where I conducted a randomized field experiment to test the effect of Internet use on evaluations of the 2010 general election. </w:t>
      </w:r>
      <w:r w:rsidRPr="00AE513A">
        <w:rPr>
          <w:rStyle w:val="StyleUnderline"/>
        </w:rPr>
        <w:t xml:space="preserve">Although the Internet offered plentiful information about the questionable integrity of a then-upcoming national election, the results of the experiment revealed that Tanzanians with access to that information also </w:t>
      </w:r>
      <w:r w:rsidRPr="00AE513A">
        <w:rPr>
          <w:rStyle w:val="Emphasis"/>
        </w:rPr>
        <w:t>became less likely to vote.</w:t>
      </w:r>
      <w:r w:rsidRPr="00AE513A">
        <w:rPr>
          <w:sz w:val="16"/>
        </w:rPr>
        <w:t xml:space="preserve"> After all, the belief that an election would not be fair can produce two very divergent responses—although some people may feel inclined to respond by taking to the streets, others may simply throw up their hands and stay home. Meanwhile, </w:t>
      </w:r>
      <w:r w:rsidRPr="00AE513A">
        <w:rPr>
          <w:rStyle w:val="StyleUnderline"/>
        </w:rPr>
        <w:t xml:space="preserve">another randomized field experiment that I conducted in Bosnia and Herzegovina revealed that Internet users there who became more dissatisfied with the quality of democratic practices in their country also became more likely to consider alternative forms of government as preferable for their country. </w:t>
      </w:r>
      <w:r w:rsidRPr="00AE513A">
        <w:rPr>
          <w:sz w:val="16"/>
        </w:rPr>
        <w:t xml:space="preserve">Taken as a whole, then, this research reveals that the Internet’s influence is complex, and that in some instances it will have ambiguous effects for democracy and democratization. </w:t>
      </w:r>
      <w:r w:rsidRPr="00AE513A">
        <w:rPr>
          <w:rStyle w:val="StyleUnderline"/>
        </w:rPr>
        <w:t>The effects of Internet use on political evaluations tend to be particularly profound in hybrid regimes</w:t>
      </w:r>
      <w:r w:rsidRPr="00AE513A">
        <w:rPr>
          <w:sz w:val="16"/>
        </w:rPr>
        <w:t xml:space="preserve">—governments that, despite being firmly authoritarian, allow some form of so-called elections for various offices. In many cases, such elections are exercises in futility, the outcome already determined by the ruling party regardless of what the ballots say. </w:t>
      </w:r>
      <w:r w:rsidRPr="00AE513A">
        <w:rPr>
          <w:rStyle w:val="StyleUnderline"/>
        </w:rPr>
        <w:t>Although outsiders may take for granted that these elections are largely shams,</w:t>
      </w:r>
      <w:r w:rsidRPr="00AE513A">
        <w:rPr>
          <w:sz w:val="16"/>
        </w:rPr>
        <w:t xml:space="preserve"> however, </w:t>
      </w:r>
      <w:r w:rsidRPr="00AE513A">
        <w:rPr>
          <w:rStyle w:val="StyleUnderline"/>
        </w:rPr>
        <w:t>citizens living in these countries often invest significant value in them.</w:t>
      </w:r>
      <w:r w:rsidRPr="00AE513A">
        <w:rPr>
          <w:sz w:val="16"/>
        </w:rPr>
        <w:t xml:space="preserve"> This was </w:t>
      </w:r>
      <w:r w:rsidRPr="00AE513A">
        <w:rPr>
          <w:rStyle w:val="StyleUnderline"/>
        </w:rPr>
        <w:t>demonstrated in the</w:t>
      </w:r>
      <w:r w:rsidRPr="00AE513A">
        <w:rPr>
          <w:sz w:val="16"/>
        </w:rPr>
        <w:t xml:space="preserve"> build-up to the </w:t>
      </w:r>
      <w:r w:rsidRPr="00AE513A">
        <w:rPr>
          <w:rStyle w:val="StyleUnderline"/>
        </w:rPr>
        <w:t>Egyptian Revolution of 2011</w:t>
      </w:r>
      <w:r w:rsidRPr="00AE513A">
        <w:rPr>
          <w:sz w:val="16"/>
        </w:rPr>
        <w:t xml:space="preserve">, during which a segment of the public that was originally angered by police brutality became further incensed by ostensibly rigged parliamentary elections, eyewitness accounts of which were amplified by videos uploaded and distributed online. It wasn't long before citizens began expressing their discontent by protesting in the streets and demanding a change in the regime. Moreover, even in instances that do not result in tangible political activity, the effects of Internet use on political evaluations and satisfaction have important implications for the day-to-day business of governance. Quite simply, governments—democratic, democratizing, and nondemocratic alike—are aware that they have lost some degree of control over information compared to what they enjoyed in the era of traditional media. As a result, they know that there is greater potential for their decisions and actions to be broadcast on the national, and even international, stage, a venue and context that they have diminished control over. Thus, leaders are forced, to varying degrees, to consider the potential activation of latent public opinion when making political decisions in ways that they never had to previously. It is regrettable, if not entirely surprising, that, aside from a handful of notable exceptions, </w:t>
      </w:r>
      <w:r w:rsidRPr="00AE513A">
        <w:rPr>
          <w:rStyle w:val="StyleUnderline"/>
        </w:rPr>
        <w:t>scholars and other political observers mostly failed to anticipate the Arab Spring. Many tried to make up for it by focusing renewed effort on the role played by the Internet in the wave of political upheaval that subsequently swept across the Middle East and North Africa. But they would be wise to focus on what has largely remained a blind spot in scholarly research: the effects of Internet use on the very political evaluations that can, and sometimes do, precipitate political action and organization</w:t>
      </w:r>
      <w:r w:rsidRPr="00AE513A">
        <w:rPr>
          <w:sz w:val="16"/>
        </w:rPr>
        <w:t>.</w:t>
      </w:r>
    </w:p>
    <w:p w:rsidR="00797709" w:rsidRDefault="00797709" w:rsidP="00D119DF">
      <w:pPr>
        <w:pStyle w:val="Heading3"/>
      </w:pPr>
      <w:r>
        <w:t>--</w:t>
      </w:r>
      <w:proofErr w:type="spellStart"/>
      <w:r>
        <w:t>xt</w:t>
      </w:r>
      <w:proofErr w:type="spellEnd"/>
      <w:r>
        <w:t xml:space="preserve"> No Democracy </w:t>
      </w:r>
    </w:p>
    <w:p w:rsidR="00797709" w:rsidRPr="00797709" w:rsidRDefault="00797709" w:rsidP="00797709">
      <w:pPr>
        <w:pStyle w:val="Heading4"/>
      </w:pPr>
      <w:r>
        <w:t xml:space="preserve">Bush family proves that </w:t>
      </w:r>
      <w:r w:rsidR="00860144">
        <w:t xml:space="preserve">democracy is non-existent </w:t>
      </w:r>
    </w:p>
    <w:p w:rsidR="00797709" w:rsidRPr="00797709" w:rsidRDefault="00797709" w:rsidP="00797709">
      <w:r w:rsidRPr="00797709">
        <w:rPr>
          <w:rStyle w:val="Style13ptBold"/>
        </w:rPr>
        <w:t>Sanders 2015</w:t>
      </w:r>
      <w:r>
        <w:t xml:space="preserve"> (Bernie; Email to Kurt Fifelski -- This is not democracy; Jul 10) </w:t>
      </w:r>
    </w:p>
    <w:p w:rsidR="00797709" w:rsidRPr="00860144" w:rsidRDefault="00797709" w:rsidP="00797709">
      <w:pPr>
        <w:rPr>
          <w:rStyle w:val="StyleUnderline"/>
        </w:rPr>
      </w:pPr>
      <w:r w:rsidRPr="00860144">
        <w:rPr>
          <w:rStyle w:val="Emphasis"/>
        </w:rPr>
        <w:t>Kurt -</w:t>
      </w:r>
      <w:r w:rsidR="00860144">
        <w:rPr>
          <w:rStyle w:val="Emphasis"/>
        </w:rPr>
        <w:t xml:space="preserve"> </w:t>
      </w:r>
      <w:r w:rsidRPr="00860144">
        <w:rPr>
          <w:sz w:val="16"/>
        </w:rPr>
        <w:t xml:space="preserve">Yesterday afternoon, </w:t>
      </w:r>
      <w:r w:rsidRPr="00860144">
        <w:rPr>
          <w:rStyle w:val="StyleUnderline"/>
        </w:rPr>
        <w:t>Jeb Bush announced that a relatively small number of wealthy donors have contributed over one hundred million dollars to his Super PAC.</w:t>
      </w:r>
      <w:r w:rsidR="00860144" w:rsidRPr="00860144">
        <w:rPr>
          <w:sz w:val="16"/>
        </w:rPr>
        <w:t xml:space="preserve"> </w:t>
      </w:r>
      <w:r w:rsidRPr="00860144">
        <w:rPr>
          <w:rStyle w:val="Emphasis"/>
        </w:rPr>
        <w:t>This is not a democracy. This is oligarchy.</w:t>
      </w:r>
      <w:r w:rsidR="00860144">
        <w:rPr>
          <w:rStyle w:val="Emphasis"/>
        </w:rPr>
        <w:t xml:space="preserve"> </w:t>
      </w:r>
      <w:r w:rsidRPr="00860144">
        <w:rPr>
          <w:sz w:val="16"/>
        </w:rPr>
        <w:t xml:space="preserve">Unfortunately, Jeb Bush is not alone. </w:t>
      </w:r>
      <w:r w:rsidRPr="00860144">
        <w:rPr>
          <w:rStyle w:val="StyleUnderline"/>
        </w:rPr>
        <w:t>Almost all of our opponents have embraced this model of fundraising</w:t>
      </w:r>
      <w:r w:rsidRPr="00860144">
        <w:rPr>
          <w:sz w:val="16"/>
        </w:rPr>
        <w:t xml:space="preserve"> — begging billionaire benefactors who have bought up the private sector to try their hand at buying a presidential election.</w:t>
      </w:r>
      <w:r w:rsidR="00860144" w:rsidRPr="00860144">
        <w:rPr>
          <w:sz w:val="16"/>
        </w:rPr>
        <w:t xml:space="preserve"> </w:t>
      </w:r>
      <w:r w:rsidRPr="00860144">
        <w:rPr>
          <w:sz w:val="16"/>
        </w:rPr>
        <w:t>One of those Super PACs is already running ads against our campaign.</w:t>
      </w:r>
      <w:r w:rsidR="00860144" w:rsidRPr="00860144">
        <w:rPr>
          <w:sz w:val="16"/>
        </w:rPr>
        <w:t xml:space="preserve"> </w:t>
      </w:r>
      <w:r w:rsidRPr="00860144">
        <w:rPr>
          <w:sz w:val="16"/>
        </w:rPr>
        <w:t>Let me be clear: I am more than aware our opponents will outspend us, but we are going to win this election. They have the money, but we have the people.</w:t>
      </w:r>
      <w:r w:rsidR="00860144" w:rsidRPr="00860144">
        <w:rPr>
          <w:sz w:val="16"/>
        </w:rPr>
        <w:t xml:space="preserve"> </w:t>
      </w:r>
      <w:r w:rsidRPr="00860144">
        <w:rPr>
          <w:sz w:val="16"/>
        </w:rPr>
        <w:t>Add your $3 contribution to our campaign today and help fuel the political revolution this moment requires.</w:t>
      </w:r>
      <w:r w:rsidR="00860144" w:rsidRPr="00860144">
        <w:rPr>
          <w:sz w:val="16"/>
        </w:rPr>
        <w:t xml:space="preserve"> </w:t>
      </w:r>
      <w:r w:rsidRPr="00860144">
        <w:rPr>
          <w:sz w:val="16"/>
        </w:rPr>
        <w:t>The economic and political systems of this country are stacked against ordinary Americans. The rich get richer and use their wealth to buy elections.</w:t>
      </w:r>
      <w:r w:rsidR="00860144" w:rsidRPr="00860144">
        <w:rPr>
          <w:sz w:val="16"/>
        </w:rPr>
        <w:t xml:space="preserve"> </w:t>
      </w:r>
      <w:r w:rsidRPr="00860144">
        <w:rPr>
          <w:rStyle w:val="StyleUnderline"/>
        </w:rPr>
        <w:t>It’s up to us to change the course for our country.</w:t>
      </w:r>
      <w:r w:rsidR="00860144">
        <w:rPr>
          <w:rStyle w:val="StyleUnderline"/>
        </w:rPr>
        <w:t xml:space="preserve"> </w:t>
      </w:r>
      <w:r w:rsidRPr="00860144">
        <w:rPr>
          <w:rStyle w:val="StyleUnderline"/>
        </w:rPr>
        <w:t>Thank you for answering the call.</w:t>
      </w:r>
      <w:r w:rsidR="00860144">
        <w:rPr>
          <w:rStyle w:val="StyleUnderline"/>
        </w:rPr>
        <w:t xml:space="preserve"> </w:t>
      </w:r>
      <w:r w:rsidRPr="00860144">
        <w:rPr>
          <w:rStyle w:val="StyleUnderline"/>
        </w:rPr>
        <w:t>Bernie Sanders</w:t>
      </w:r>
    </w:p>
    <w:p w:rsidR="00D119DF" w:rsidRPr="00AE513A" w:rsidRDefault="00D119DF" w:rsidP="00D119DF">
      <w:pPr>
        <w:pStyle w:val="Heading3"/>
      </w:pPr>
      <w:r w:rsidRPr="00AE513A">
        <w:t>AT: Economy</w:t>
      </w:r>
    </w:p>
    <w:p w:rsidR="00D119DF" w:rsidRPr="00AE513A" w:rsidRDefault="00D119DF" w:rsidP="00D119DF">
      <w:pPr>
        <w:pStyle w:val="Heading4"/>
      </w:pPr>
      <w:r w:rsidRPr="00AE513A">
        <w:t>Internet not key to growth</w:t>
      </w:r>
    </w:p>
    <w:p w:rsidR="00D119DF" w:rsidRPr="00AE513A" w:rsidRDefault="00D119DF" w:rsidP="00D119DF">
      <w:proofErr w:type="spellStart"/>
      <w:r w:rsidRPr="00AE513A">
        <w:rPr>
          <w:rStyle w:val="Style13ptBold"/>
        </w:rPr>
        <w:t>Lowrey</w:t>
      </w:r>
      <w:proofErr w:type="spellEnd"/>
      <w:r w:rsidRPr="00AE513A">
        <w:rPr>
          <w:rStyle w:val="Style13ptBold"/>
        </w:rPr>
        <w:t xml:space="preserve"> 2011</w:t>
      </w:r>
      <w:r w:rsidRPr="00AE513A">
        <w:t xml:space="preserve"> (Annie; Freaks, geeks, and the GDP; Mar 8; www.slate.com/articles/business/moneybox/2011/03/freaks_geeks_and_gdp.html; kdf)</w:t>
      </w:r>
    </w:p>
    <w:p w:rsidR="00D119DF" w:rsidRPr="00AE513A" w:rsidRDefault="00D119DF" w:rsidP="00D119DF">
      <w:pPr>
        <w:rPr>
          <w:sz w:val="14"/>
        </w:rPr>
      </w:pPr>
      <w:r w:rsidRPr="00AE513A">
        <w:rPr>
          <w:sz w:val="14"/>
        </w:rPr>
        <w:t xml:space="preserve">If you have attended any economists' cocktail parties in the past month or so—lucky you!—then you have probably heard chatter about Tyler Cowen's e-book, The Great Stagnation. The book seeks to explain why in the United States median wages have grown only slowly since the 1970s and have actually declined in the past decade. Cowen points to an innovation problem: Through the 1970s, the country had plenty of "low-hanging fruit" to juice GDP growth. In the past 40 years, coming up with whiz-bang, life-changing innovations—penicillin, free universal kindergarten, toilets, planes, cars—has proved harder, pulling down growth rates across the industrialized world. But wait! </w:t>
      </w:r>
      <w:proofErr w:type="gramStart"/>
      <w:r w:rsidRPr="00AE513A">
        <w:rPr>
          <w:sz w:val="14"/>
        </w:rPr>
        <w:t>you</w:t>
      </w:r>
      <w:proofErr w:type="gramEnd"/>
      <w:r w:rsidRPr="00AE513A">
        <w:rPr>
          <w:sz w:val="14"/>
        </w:rPr>
        <w:t xml:space="preserve"> might say. In the 1970s, American businesses started pumping out amazing, life-changing computing technologies. We got graphing calculators, data-processing systems, modern finance, GPS, silicon chips, ATMs, cell phones, and a host of other innovations. </w:t>
      </w:r>
      <w:r w:rsidRPr="00AE513A">
        <w:rPr>
          <w:rStyle w:val="StyleUnderline"/>
        </w:rPr>
        <w:t>Has the Internet</w:t>
      </w:r>
      <w:r w:rsidRPr="00AE513A">
        <w:rPr>
          <w:sz w:val="14"/>
        </w:rPr>
        <w:t xml:space="preserve">, the most revolutionary communications technology advance since Gutenberg rolled out the printing press, </w:t>
      </w:r>
      <w:r w:rsidRPr="00AE513A">
        <w:rPr>
          <w:rStyle w:val="StyleUnderline"/>
        </w:rPr>
        <w:t xml:space="preserve">done nothing for GDP growth? The answer, economists broadly agree, is: Sorry, but no—at least, not nearly as much as you would expect. </w:t>
      </w:r>
      <w:r w:rsidRPr="00AE513A">
        <w:rPr>
          <w:sz w:val="14"/>
        </w:rPr>
        <w:t xml:space="preserve">A quarter century ago, with new technologies starting to saturate American homes and businesses, economists looked around and expected to find computer-fueled growth everywhere. But signs of increased productivity or bolstered growth were few and far between. Sure, </w:t>
      </w:r>
      <w:r w:rsidRPr="00AE513A">
        <w:rPr>
          <w:rStyle w:val="StyleUnderline"/>
        </w:rPr>
        <w:t xml:space="preserve">computers and the Web transformed thousands of businesses and hundreds of industries. But overall, things looked much the same. The GDP growth rate did not tick up significantly, </w:t>
      </w:r>
      <w:r w:rsidRPr="00AE513A">
        <w:rPr>
          <w:rStyle w:val="Emphasis"/>
        </w:rPr>
        <w:t>nor did productivity</w:t>
      </w:r>
      <w:r w:rsidRPr="00AE513A">
        <w:rPr>
          <w:rStyle w:val="StyleUnderline"/>
        </w:rPr>
        <w:t>.</w:t>
      </w:r>
      <w:r w:rsidRPr="00AE513A">
        <w:rPr>
          <w:sz w:val="14"/>
        </w:rPr>
        <w:t xml:space="preserve"> As economist Robert Solow put it in 1987: "You can see the computer age everywhere but in the productivity statistics." An overlapping set of theories emerged to explain the phenomenon, often termed the "productivity paradox." Perhaps the new technologies advantaged some firms and industries and disadvantaged others, leaving little net gain. Perhaps computer systems were not yet easy enough to use to reduce the amount of effort workers need to exert to perform a given task. Economists also wondered whether it might just take some time—perhaps a lot of time—for the gains to show up. In the past, information technologies tended to need to incubate before they produced gains in economic growth. Consider the case of Gutenberg's printing press. Though the technology radically transformed how people recorded and transmitted news and information, economists have failed to find evidence it sped up per-capita income or GDP growth in the 15th and 16th centuries. At one point, some economists thought that an Internet-driven golden age might have finally arrived in the late 1990s. Between 1995 and 1999, productivity growth rates actually exceeded those during the boom from 1913 to 1972—perhaps meaning the Web and computing had finally brought about a "New Economy." But that high-growth period faded quickly. And some studies found the gains during those years were not as impressive or widespread as initially thought. Robert Gordon, a professor of economics at Northwestern, for instance, has found that computers and the Internet mostly helped boost productivity in durable goods manufacturing—that is, the production of things like computers and semiconductors. "Our central theme is that computers and the Internet do not measure up to the Great Inventions of the late nineteenth and early twentieth century, and in this do not merit the label of Industrial Revolution," he wrote. Gordon's work leads to another theory, one espoused by Cowen himself. Perhaps the Internet is just not as revolutionary as we think it is. Sure, people might derive endless pleasure from it—its tendency to improve people's quality of life is undeniable. And sure, it might have revolutionized how we find, buy, and sell goods and services. But that still does not necessarily mean it is as transformative of an economy as, say, railroads were. That is in part </w:t>
      </w:r>
      <w:r w:rsidRPr="00AE513A">
        <w:rPr>
          <w:rStyle w:val="StyleUnderline"/>
        </w:rPr>
        <w:t>because the Internet and computers tend to push costs toward zero, and have the capacity to reduce the need for labor</w:t>
      </w:r>
      <w:r w:rsidRPr="00AE513A">
        <w:rPr>
          <w:sz w:val="14"/>
        </w:rPr>
        <w:t>. You are, of course, currently reading this article for free on a Web site supported not by subscriptions, but by advertising</w:t>
      </w:r>
      <w:r w:rsidRPr="00AE513A">
        <w:rPr>
          <w:rStyle w:val="StyleUnderline"/>
        </w:rPr>
        <w:t>. You probably read a lot of news articles online, every day, and you probably pay nothing for them. Because of the decline in subscriptions, increased competition for advertising dollars, and other Web-driven dynamics, journalism profits and employment have dwindled in the past decade.</w:t>
      </w:r>
      <w:r w:rsidRPr="00AE513A">
        <w:rPr>
          <w:sz w:val="14"/>
        </w:rPr>
        <w:t xml:space="preserve"> (That Cowen writes a freely distributed blog and published his ideas in a $4 e-book rather than a $25 glossy airport hardcover should not go unnoted here.) Moreover, the Web- and computer-dependent technology sector itself does not employ that many people. And it does not look set to add workers: The Bureau of Labor Statistics estimates that employment in information technology, for instance, will be lower in 2018 than it was in 1998. </w:t>
      </w:r>
      <w:r w:rsidRPr="00AE513A">
        <w:rPr>
          <w:rStyle w:val="StyleUnderline"/>
        </w:rPr>
        <w:t>That the Internet has not produced an economic boom might be hard to believe</w:t>
      </w:r>
      <w:r w:rsidRPr="00AE513A">
        <w:rPr>
          <w:sz w:val="14"/>
        </w:rPr>
        <w:t>, Cowen admits. "</w:t>
      </w:r>
      <w:r w:rsidRPr="00AE513A">
        <w:rPr>
          <w:rStyle w:val="StyleUnderline"/>
        </w:rPr>
        <w:t xml:space="preserve">We have a collective historical memory that technological progress brings a big and predictable stream of revenue growth across most of </w:t>
      </w:r>
      <w:r w:rsidRPr="00AE513A">
        <w:t>the economy,"</w:t>
      </w:r>
      <w:r w:rsidRPr="00AE513A">
        <w:rPr>
          <w:sz w:val="14"/>
        </w:rPr>
        <w:t xml:space="preserve"> he writes. "When it comes to the web, those assumptions are turning out to be wrong or misleading. The revenue-intensive sectors of our economy have been slowing down and the big technological gains are coming in revenue-deficient sectors." But revenue is not always the end-all, be-all—even in economics. That brings us to a final explanation: Maybe it is not the growth that is deficient. Maybe it is the yardstick that is deficient. MIT professor Erik </w:t>
      </w:r>
      <w:proofErr w:type="spellStart"/>
      <w:r w:rsidRPr="00AE513A">
        <w:rPr>
          <w:sz w:val="14"/>
        </w:rPr>
        <w:t>Brynjolfsson</w:t>
      </w:r>
      <w:proofErr w:type="spellEnd"/>
      <w:r w:rsidRPr="00AE513A">
        <w:rPr>
          <w:sz w:val="14"/>
        </w:rPr>
        <w:t xml:space="preserve"> * explains the idea using the example of the music industry. "</w:t>
      </w:r>
      <w:r w:rsidRPr="00AE513A">
        <w:rPr>
          <w:rStyle w:val="StyleUnderline"/>
        </w:rPr>
        <w:t xml:space="preserve">Because you and I stopped buying CDs, the music industry has shrunk, </w:t>
      </w:r>
      <w:r w:rsidRPr="00AE513A">
        <w:rPr>
          <w:sz w:val="14"/>
        </w:rPr>
        <w:t xml:space="preserve">according to revenues and GDP. But we're not listening to less music. There's more music consumed than before." The improved choice and variety and availability of music must be worth something to us—even if it is not easy to put into numbers. "On paper, the way GDP is calculated, the music industry is disappearing, but in reality it's not disappearing. It is disappearing in revenue. It is not disappearing in terms of what you should care about, which is music." As more of our lives are lived online, he wonders whether this might become a bigger problem. "If everybody focuses on the part of the economy that produces dollars, they would be increasingly missing what people actually consume and enjoy. </w:t>
      </w:r>
      <w:proofErr w:type="gramStart"/>
      <w:r w:rsidRPr="00AE513A">
        <w:rPr>
          <w:sz w:val="14"/>
        </w:rPr>
        <w:t>The disconnect</w:t>
      </w:r>
      <w:proofErr w:type="gramEnd"/>
      <w:r w:rsidRPr="00AE513A">
        <w:rPr>
          <w:sz w:val="14"/>
        </w:rPr>
        <w:t xml:space="preserve"> becomes bigger and bigger." But providing an alternative measure of what we produce or consume based on the value people derive from Wikipedia or Pandora proves an extraordinary challenge—indeed, no economist has ever really done it. </w:t>
      </w:r>
      <w:proofErr w:type="spellStart"/>
      <w:r w:rsidRPr="00AE513A">
        <w:rPr>
          <w:sz w:val="14"/>
        </w:rPr>
        <w:t>Brynjolfsson</w:t>
      </w:r>
      <w:proofErr w:type="spellEnd"/>
      <w:r w:rsidRPr="00AE513A">
        <w:rPr>
          <w:sz w:val="14"/>
        </w:rPr>
        <w:t xml:space="preserve"> says it is possible, perhaps, by adding up various "consumer surpluses," measures of how much consumers would be willing to pay for a given good or service, versus how much they do pay. (You might pony up $10 for a CD, but why would you if it is free?) That might give a rough sense of the dollar value of what the Internet tends to provide for nothing—and give us an alternative sense of the value of our technologies to us, if not their ability to produce growth or revenue for us. Of course, if our most radical and life-altering technologies are not improving incomes or productivity or growth, then we still have problems. Quality-of-life improvements do not put dinner on the table or pay for Social Security benefits. Still, </w:t>
      </w:r>
      <w:r w:rsidRPr="00AE513A">
        <w:rPr>
          <w:rStyle w:val="StyleUnderline"/>
        </w:rPr>
        <w:t>even Cowen does not see all doom and gloom ahead, with incomes stagnating endlessly as we do more and more online and bleed more and more jobs and money</w:t>
      </w:r>
      <w:r w:rsidRPr="00AE513A">
        <w:rPr>
          <w:sz w:val="14"/>
        </w:rPr>
        <w:t>. Who knows what awesome technologies might be just around the bend?</w:t>
      </w:r>
    </w:p>
    <w:p w:rsidR="00D119DF" w:rsidRPr="00AE513A" w:rsidRDefault="00D119DF" w:rsidP="00D119DF">
      <w:pPr>
        <w:pStyle w:val="Heading3"/>
      </w:pPr>
      <w:r w:rsidRPr="00AE513A">
        <w:t xml:space="preserve">AT: Telemedicine </w:t>
      </w:r>
    </w:p>
    <w:p w:rsidR="00D119DF" w:rsidRPr="00AE513A" w:rsidRDefault="00D119DF" w:rsidP="00D119DF">
      <w:pPr>
        <w:pStyle w:val="Heading4"/>
      </w:pPr>
      <w:r w:rsidRPr="00AE513A">
        <w:t>Telemedicine booming now</w:t>
      </w:r>
    </w:p>
    <w:p w:rsidR="00D119DF" w:rsidRPr="00AE513A" w:rsidRDefault="00D119DF" w:rsidP="00D119DF">
      <w:r w:rsidRPr="00AE513A">
        <w:rPr>
          <w:rStyle w:val="Style13ptBold"/>
        </w:rPr>
        <w:t>Hixon 10/22</w:t>
      </w:r>
      <w:r w:rsidRPr="00AE513A">
        <w:t xml:space="preserve"> (Todd; Why is Telemedicine Suddenly Hot; www.forbes.com/sites/toddhixon/2014/10/22/why-is-telemedicine-suddenly-hot/; kdf)</w:t>
      </w:r>
    </w:p>
    <w:p w:rsidR="00D119DF" w:rsidRPr="00AE513A" w:rsidRDefault="00D119DF" w:rsidP="00D119DF"/>
    <w:p w:rsidR="00D119DF" w:rsidRPr="00AE513A" w:rsidRDefault="00D119DF" w:rsidP="00D119DF">
      <w:pPr>
        <w:rPr>
          <w:sz w:val="16"/>
        </w:rPr>
      </w:pPr>
      <w:r w:rsidRPr="00AE513A">
        <w:rPr>
          <w:rStyle w:val="StyleUnderline"/>
        </w:rPr>
        <w:t>Google's</w:t>
      </w:r>
      <w:r w:rsidRPr="00AE513A">
        <w:rPr>
          <w:sz w:val="16"/>
        </w:rPr>
        <w:t xml:space="preserve"> GOOGL +1.49% recent </w:t>
      </w:r>
      <w:r w:rsidRPr="00AE513A">
        <w:rPr>
          <w:rStyle w:val="StyleUnderline"/>
        </w:rPr>
        <w:t>announcement that it will provide telemedicine services was the crescendo to a swelling volume of recent interest:</w:t>
      </w:r>
      <w:r w:rsidRPr="00AE513A">
        <w:rPr>
          <w:sz w:val="16"/>
        </w:rPr>
        <w:t xml:space="preserve"> e.g., articles in </w:t>
      </w:r>
      <w:proofErr w:type="spellStart"/>
      <w:r w:rsidRPr="00AE513A">
        <w:rPr>
          <w:sz w:val="16"/>
        </w:rPr>
        <w:t>VentureBeat</w:t>
      </w:r>
      <w:proofErr w:type="spellEnd"/>
      <w:r w:rsidRPr="00AE513A">
        <w:rPr>
          <w:sz w:val="16"/>
        </w:rPr>
        <w:t xml:space="preserve">, U.S. News, and The Economist. Telemedicine has been around for a generation. Why is this happening now? </w:t>
      </w:r>
      <w:r w:rsidRPr="00AE513A">
        <w:rPr>
          <w:rStyle w:val="StyleUnderline"/>
        </w:rPr>
        <w:t>Rising use of telemedicine takes different forms.</w:t>
      </w:r>
      <w:r w:rsidRPr="00AE513A">
        <w:rPr>
          <w:sz w:val="16"/>
        </w:rPr>
        <w:t xml:space="preserve"> Traditionally telemedicine has played the biggest role in rural areas where visits to doctors are difficult and in consultations with specialists like radiologists and oncologists where value is created by connecting a patient to the best expert. </w:t>
      </w:r>
      <w:r w:rsidRPr="00AE513A">
        <w:rPr>
          <w:rStyle w:val="StyleUnderline"/>
        </w:rPr>
        <w:t>This is expanding because broadband network coverage is improving, patients and doctors are more comfortable with computers, pressure for cost savings is increasing, and an emerging policy consensus favors telemedicine</w:t>
      </w:r>
      <w:r w:rsidRPr="00AE513A">
        <w:rPr>
          <w:sz w:val="16"/>
        </w:rPr>
        <w:t xml:space="preserve">. This all makes sense. But, </w:t>
      </w:r>
      <w:r w:rsidRPr="00AE513A">
        <w:rPr>
          <w:rStyle w:val="StyleUnderline"/>
        </w:rPr>
        <w:t>these forces have been at play for a decade</w:t>
      </w:r>
      <w:r w:rsidRPr="00AE513A">
        <w:rPr>
          <w:sz w:val="16"/>
        </w:rPr>
        <w:t xml:space="preserve"> or more and hence don’t account for the current inflection point (1) of interest in telemedicine. </w:t>
      </w:r>
      <w:r w:rsidRPr="00AE513A">
        <w:rPr>
          <w:rStyle w:val="Emphasis"/>
        </w:rPr>
        <w:t>The new driving force is the rebirth of relationship medicine</w:t>
      </w:r>
      <w:r w:rsidRPr="00AE513A">
        <w:rPr>
          <w:sz w:val="16"/>
        </w:rPr>
        <w:t xml:space="preserve">. By “relationship medicine” I mean a paradigm of medical practice that puts the relationship between the patient and the doctor at the center. The most important relationship is with the primary care doctor, because that relationship is life-long, and the primary care doctor is most concerned with the patient’s total health status and long term prospects. This is how much of medicine was done in the 1950s, but it declined as Medicare and health insurers “industrialized” medicine, slicing doctors’ time finer and finer and putting patients on a medical assembly line that moves them past doctors for ever-shorter office visits. This echoes Henry Ford’s </w:t>
      </w:r>
      <w:proofErr w:type="spellStart"/>
      <w:r w:rsidRPr="00AE513A">
        <w:rPr>
          <w:sz w:val="16"/>
        </w:rPr>
        <w:t>industrializion</w:t>
      </w:r>
      <w:proofErr w:type="spellEnd"/>
      <w:r w:rsidRPr="00AE513A">
        <w:rPr>
          <w:sz w:val="16"/>
        </w:rPr>
        <w:t xml:space="preserve"> of car assembly. In the relationship medicine paradigm, care is based on a long-term conversation between patient and physician about both long term health maximization and acute issues. That conversation occurs through a variety of encounters. Some encounters are typical office visits. Once the relationship is established, many of these encounters can be remote. Telepresence (e.g., Skype) can be very powerful, but remote encounters do not need to be high-tech: often a phone call, email, or even a text can do the job. Remote encounters are usually more efficient and convenient for both patient and physician. For example, I had a serious toe infection earlier this year, went in for an office visit, and came home with antibiotics which I took as prescribed. The next week I had to go traveling and the toe was still swollen. I took a picture with my phone and sent it to the doctor. He wrote back, “Don’t worry, your toe is mending”, and I went on with my trip. [I'm resisting the temptation to jazz up this post with the picture of my swollen toe.] This got the job done and avoided a second office visit. </w:t>
      </w:r>
      <w:r w:rsidRPr="00AE513A">
        <w:rPr>
          <w:rStyle w:val="StyleUnderline"/>
        </w:rPr>
        <w:t>Medicare and states</w:t>
      </w:r>
      <w:r w:rsidRPr="00AE513A">
        <w:rPr>
          <w:sz w:val="16"/>
        </w:rPr>
        <w:t xml:space="preserve"> such as Massachusetts </w:t>
      </w:r>
      <w:r w:rsidRPr="00AE513A">
        <w:rPr>
          <w:rStyle w:val="StyleUnderline"/>
        </w:rPr>
        <w:t>are holding hospitals responsible for readmission rates</w:t>
      </w:r>
      <w:r w:rsidRPr="00AE513A">
        <w:rPr>
          <w:sz w:val="16"/>
        </w:rPr>
        <w:t>. As one hospitalist doctor put it [paraphrase], “we used to think we were responsible for patients’ condition while they were in the hospital, and now we realize we are responsible for their condition all the time!” In other words, the doctor and the patient need an ongoing relationship and conversation, and telemedicine helps. Incentives play a big role, as the prior paragraph suggests. But the true driving force here is better health and better use of medical resources. The VA medical system has embraced telemedicine, although its doctors are salaried. My primary care doctor is not supposed to give me his email address and he does not get paid for looking at the picture of my toe, but he did both gladly on request. It is fair to say, however, that aligning incentives correctly will accelerate the growth of relationship medicine. The direct primary care movement (</w:t>
      </w:r>
      <w:proofErr w:type="spellStart"/>
      <w:r w:rsidRPr="00AE513A">
        <w:rPr>
          <w:sz w:val="16"/>
        </w:rPr>
        <w:t>e.g</w:t>
      </w:r>
      <w:proofErr w:type="spellEnd"/>
      <w:r w:rsidRPr="00AE513A">
        <w:rPr>
          <w:sz w:val="16"/>
        </w:rPr>
        <w:t>, www.dpcare.org) advocates moving primary care doctors from the pay-for-procedure compensation system created by Medicare and health insurers to payments that are fixed per patient or outcome-based. This encourages doctors to design encounters and use their resources in the manner that creates the best outcomes with the best efficiency. Direct primary care is growing very fast now as both plan sponsors and doctors come to believe that it offers major advantage in both quality of care and overall healthcare cost.</w:t>
      </w:r>
    </w:p>
    <w:p w:rsidR="00D119DF" w:rsidRPr="00AE513A" w:rsidRDefault="00D119DF" w:rsidP="00D119DF">
      <w:pPr>
        <w:pStyle w:val="Heading4"/>
      </w:pPr>
      <w:r w:rsidRPr="00AE513A">
        <w:t>Their author is writing about net-neutrality</w:t>
      </w:r>
    </w:p>
    <w:p w:rsidR="00D119DF" w:rsidRPr="00AE513A" w:rsidRDefault="00D119DF" w:rsidP="00D119DF">
      <w:pPr>
        <w:tabs>
          <w:tab w:val="left" w:pos="7825"/>
        </w:tabs>
        <w:rPr>
          <w:rStyle w:val="Style13ptBold"/>
        </w:rPr>
      </w:pPr>
      <w:r w:rsidRPr="00AE513A">
        <w:rPr>
          <w:rStyle w:val="Style13ptBold"/>
        </w:rPr>
        <w:t>Trotter, healthcare specialist, ‘14</w:t>
      </w:r>
      <w:r w:rsidRPr="00AE513A">
        <w:rPr>
          <w:rStyle w:val="Style13ptBold"/>
        </w:rPr>
        <w:tab/>
      </w:r>
    </w:p>
    <w:p w:rsidR="00D119DF" w:rsidRPr="00AE513A" w:rsidRDefault="00D119DF" w:rsidP="00D119DF">
      <w:r w:rsidRPr="00AE513A">
        <w:t xml:space="preserve">Fred, founder of the </w:t>
      </w:r>
      <w:proofErr w:type="spellStart"/>
      <w:r w:rsidRPr="00AE513A">
        <w:t>DocGraph</w:t>
      </w:r>
      <w:proofErr w:type="spellEnd"/>
      <w:r w:rsidRPr="00AE513A">
        <w:t xml:space="preserve"> Journal, a healthcare data journalist and author, the founder of </w:t>
      </w:r>
      <w:proofErr w:type="spellStart"/>
      <w:r w:rsidRPr="00AE513A">
        <w:t>CareSet</w:t>
      </w:r>
      <w:proofErr w:type="spellEnd"/>
      <w:r w:rsidRPr="00AE513A">
        <w:t xml:space="preserve"> Systems and </w:t>
      </w:r>
      <w:proofErr w:type="spellStart"/>
      <w:r w:rsidRPr="00AE513A">
        <w:t>DocGraph</w:t>
      </w:r>
      <w:proofErr w:type="spellEnd"/>
      <w:r w:rsidRPr="00AE513A">
        <w:t xml:space="preserve"> journal, testified in the original hearings on the definition of Meaningful  Use—the standard in the Affordable Care Act for the effective use of electronic medical records “Reply Comments of Fred Trotter, of the </w:t>
      </w:r>
      <w:proofErr w:type="spellStart"/>
      <w:r w:rsidRPr="00AE513A">
        <w:t>DocGraph</w:t>
      </w:r>
      <w:proofErr w:type="spellEnd"/>
      <w:r w:rsidRPr="00AE513A">
        <w:t xml:space="preserve"> Journal,” 8/5/14, </w:t>
      </w:r>
      <w:hyperlink r:id="rId19" w:history="1">
        <w:r w:rsidRPr="00AE513A">
          <w:rPr>
            <w:rStyle w:val="Hyperlink"/>
          </w:rPr>
          <w:t>http://engine.is/wp-content/uploads/Reply-Comments-of-Fred-Trotter-of-the-DocGraph-Journal.pdf</w:t>
        </w:r>
      </w:hyperlink>
    </w:p>
    <w:p w:rsidR="00D119DF" w:rsidRPr="00AE513A" w:rsidRDefault="00D119DF" w:rsidP="00D119DF"/>
    <w:p w:rsidR="00D119DF" w:rsidRPr="00AE513A" w:rsidRDefault="00D119DF" w:rsidP="00D119DF">
      <w:r w:rsidRPr="00AE513A">
        <w:t>Why? We all know healthcare costs are crippling this country. The costs for healthcare under Medicare (mostly for old people, some of whom can no longer drive) and Medicaid (mostly for poor people, some of whom cannot afford a car) are crippling our economy. A central tenet of healthcare reform is to enable treatment of patients in their homes, using broadband Internet to allow for remote monitoring. Pretty ironic, isn’t it</w:t>
      </w:r>
      <w:r w:rsidRPr="00AE513A">
        <w:rPr>
          <w:rStyle w:val="StyleUnderline"/>
        </w:rPr>
        <w:t>? Telemedicine is the solution to our current real-world fast lane/slow lane problem</w:t>
      </w:r>
      <w:r w:rsidRPr="00AE513A">
        <w:t xml:space="preserve">. Using telemedicine, we can get the same high levels of treatment to people no matter if they own a car or not. But </w:t>
      </w:r>
      <w:r w:rsidRPr="00AE513A">
        <w:rPr>
          <w:rStyle w:val="StyleUnderline"/>
        </w:rPr>
        <w:t>all of these programs, presume an Internet built with net neutrality. If we abandon net neutrality</w:t>
      </w:r>
      <w:r w:rsidRPr="00AE513A">
        <w:t xml:space="preserve">, </w:t>
      </w:r>
      <w:r w:rsidRPr="00AE513A">
        <w:rPr>
          <w:rStyle w:val="StyleUnderline"/>
        </w:rPr>
        <w:t>someone is going to have to pay the fast lane tax for patients who want telemedicine solutions to really work.</w:t>
      </w:r>
      <w:r w:rsidRPr="00AE513A">
        <w:t xml:space="preserve"> That means either patients are going to pay, or doctors are going to have to pay. </w:t>
      </w:r>
      <w:r w:rsidRPr="00AE513A">
        <w:rPr>
          <w:rStyle w:val="StyleUnderline"/>
        </w:rPr>
        <w:t>Having an Internet slow lane will ensure that poor patients will not be able to have video telemedicine appointments</w:t>
      </w:r>
      <w:r w:rsidRPr="00AE513A">
        <w:t xml:space="preserve"> (which operate just like streaming video) because their doctors do not have the technical expertise or budget to afford the Internet fast lane. Think I am kidding? Already the Office of the National Coordinator of Health </w:t>
      </w:r>
      <w:proofErr w:type="gramStart"/>
      <w:r w:rsidRPr="00AE513A">
        <w:t>IT(</w:t>
      </w:r>
      <w:proofErr w:type="gramEnd"/>
      <w:r w:rsidRPr="00AE513A">
        <w:t>ONC) has seen that hospitals and practices that serve in minority communities are late adopters of healthcare technology.4</w:t>
      </w:r>
    </w:p>
    <w:p w:rsidR="00D119DF" w:rsidRPr="00AE513A" w:rsidRDefault="00D119DF" w:rsidP="00D119DF">
      <w:pPr>
        <w:pStyle w:val="Heading3"/>
      </w:pPr>
      <w:r w:rsidRPr="00AE513A">
        <w:t>AT: War</w:t>
      </w:r>
    </w:p>
    <w:p w:rsidR="00D119DF" w:rsidRPr="00AE513A" w:rsidRDefault="00D119DF" w:rsidP="00D119DF">
      <w:pPr>
        <w:pStyle w:val="Heading4"/>
      </w:pPr>
      <w:r w:rsidRPr="00AE513A">
        <w:t>Internet doesn’t solve conflict</w:t>
      </w:r>
    </w:p>
    <w:p w:rsidR="00D119DF" w:rsidRPr="00AE513A" w:rsidRDefault="00D119DF" w:rsidP="00D119DF">
      <w:pPr>
        <w:rPr>
          <w:rStyle w:val="Style13ptBold"/>
        </w:rPr>
      </w:pPr>
      <w:r w:rsidRPr="00AE513A">
        <w:rPr>
          <w:rStyle w:val="Style13ptBold"/>
        </w:rPr>
        <w:t>Elias 12</w:t>
      </w:r>
    </w:p>
    <w:p w:rsidR="00D119DF" w:rsidRPr="00AE513A" w:rsidRDefault="00D119DF" w:rsidP="00D119DF">
      <w:r w:rsidRPr="00AE513A">
        <w:t>Phillip Elias, board member of the New Media Foundation, 20 January 2012, “Will humanity perish without the internet</w:t>
      </w:r>
      <w:proofErr w:type="gramStart"/>
      <w:r w:rsidRPr="00AE513A">
        <w:t>?,</w:t>
      </w:r>
      <w:proofErr w:type="gramEnd"/>
      <w:r w:rsidRPr="00AE513A">
        <w:t xml:space="preserve">” </w:t>
      </w:r>
      <w:hyperlink r:id="rId20" w:history="1">
        <w:r w:rsidRPr="00AE513A">
          <w:rPr>
            <w:rStyle w:val="Hyperlink"/>
          </w:rPr>
          <w:t>http://www.mercatornet.com/articles/view/will_humanity_perish_without_the_internet</w:t>
        </w:r>
      </w:hyperlink>
    </w:p>
    <w:p w:rsidR="00D119DF" w:rsidRPr="00AE513A" w:rsidRDefault="00D119DF" w:rsidP="00D119DF"/>
    <w:p w:rsidR="00D119DF" w:rsidRPr="00AE513A" w:rsidRDefault="00D119DF" w:rsidP="00D119DF">
      <w:pPr>
        <w:rPr>
          <w:rStyle w:val="StyleUnderline"/>
        </w:rPr>
      </w:pPr>
      <w:r w:rsidRPr="00AE513A">
        <w:rPr>
          <w:sz w:val="16"/>
        </w:rPr>
        <w:t xml:space="preserve">The new </w:t>
      </w:r>
      <w:proofErr w:type="spellStart"/>
      <w:r w:rsidRPr="00AE513A">
        <w:rPr>
          <w:sz w:val="16"/>
        </w:rPr>
        <w:t>Encyclopaedists</w:t>
      </w:r>
      <w:proofErr w:type="spellEnd"/>
      <w:r w:rsidRPr="00AE513A">
        <w:rPr>
          <w:sz w:val="16"/>
        </w:rPr>
        <w:t xml:space="preserve"> make the opposite mistake about the future. </w:t>
      </w:r>
      <w:r w:rsidRPr="00AE513A">
        <w:rPr>
          <w:rStyle w:val="StyleUnderline"/>
        </w:rPr>
        <w:t>Inherent in their worldview is the idea that setting up a system where information can be shared quickly, widely, and freely will somehow eliminate corruption, greed and violence</w:t>
      </w:r>
      <w:r w:rsidRPr="00AE513A">
        <w:rPr>
          <w:sz w:val="16"/>
        </w:rPr>
        <w:t xml:space="preserve"> from the world. </w:t>
      </w:r>
      <w:r w:rsidRPr="00AE513A">
        <w:rPr>
          <w:rStyle w:val="StyleUnderline"/>
        </w:rPr>
        <w:t xml:space="preserve">It is almost as though human foibles were glitches in the software of society. But </w:t>
      </w:r>
      <w:r w:rsidRPr="00AE513A">
        <w:rPr>
          <w:rStyle w:val="Emphasis"/>
        </w:rPr>
        <w:t>human vices can never be reduced to social viruses</w:t>
      </w:r>
      <w:r w:rsidRPr="00AE513A">
        <w:rPr>
          <w:rStyle w:val="StyleUnderline"/>
        </w:rPr>
        <w:t xml:space="preserve">. They come from deep within us and can find their way </w:t>
      </w:r>
      <w:r w:rsidRPr="00AE513A">
        <w:rPr>
          <w:rStyle w:val="Emphasis"/>
        </w:rPr>
        <w:t>into the most scientific settings</w:t>
      </w:r>
      <w:r w:rsidRPr="00AE513A">
        <w:rPr>
          <w:rStyle w:val="StyleUnderline"/>
        </w:rPr>
        <w:t>.</w:t>
      </w:r>
    </w:p>
    <w:p w:rsidR="00D119DF" w:rsidRPr="00AE513A" w:rsidRDefault="00D119DF" w:rsidP="00D119DF">
      <w:pPr>
        <w:rPr>
          <w:sz w:val="16"/>
        </w:rPr>
      </w:pPr>
      <w:r w:rsidRPr="00AE513A">
        <w:rPr>
          <w:sz w:val="16"/>
        </w:rPr>
        <w:t xml:space="preserve">Do </w:t>
      </w:r>
      <w:proofErr w:type="spellStart"/>
      <w:r w:rsidRPr="00AE513A">
        <w:rPr>
          <w:sz w:val="16"/>
        </w:rPr>
        <w:t>Wikipedians</w:t>
      </w:r>
      <w:proofErr w:type="spellEnd"/>
      <w:r w:rsidRPr="00AE513A">
        <w:rPr>
          <w:sz w:val="16"/>
        </w:rPr>
        <w:t xml:space="preserve"> think themselves immune from the temptation to wield their power towards their own ends?</w:t>
      </w:r>
    </w:p>
    <w:p w:rsidR="00D119DF" w:rsidRPr="00AE513A" w:rsidRDefault="00D119DF" w:rsidP="00D119DF">
      <w:pPr>
        <w:rPr>
          <w:sz w:val="16"/>
        </w:rPr>
      </w:pPr>
      <w:r w:rsidRPr="00AE513A">
        <w:rPr>
          <w:rStyle w:val="StyleUnderline"/>
        </w:rPr>
        <w:t>Free access to information for everyone</w:t>
      </w:r>
      <w:r w:rsidRPr="00AE513A">
        <w:rPr>
          <w:sz w:val="16"/>
        </w:rPr>
        <w:t xml:space="preserve"> could be said to be the </w:t>
      </w:r>
      <w:proofErr w:type="spellStart"/>
      <w:r w:rsidRPr="00AE513A">
        <w:rPr>
          <w:sz w:val="16"/>
        </w:rPr>
        <w:t>Wikipedian</w:t>
      </w:r>
      <w:proofErr w:type="spellEnd"/>
      <w:r w:rsidRPr="00AE513A">
        <w:rPr>
          <w:sz w:val="16"/>
        </w:rPr>
        <w:t xml:space="preserve"> creed. It encapsulates the Enlightenment values of liberty and equality. But, like the French terror of the 1790s, it </w:t>
      </w:r>
      <w:r w:rsidRPr="00AE513A">
        <w:rPr>
          <w:rStyle w:val="StyleUnderline"/>
        </w:rPr>
        <w:t>neglects that other ideal needed to give them gumption -- a genuine concern for other human beings</w:t>
      </w:r>
      <w:r w:rsidRPr="00AE513A">
        <w:rPr>
          <w:sz w:val="16"/>
        </w:rPr>
        <w:t>.</w:t>
      </w:r>
    </w:p>
    <w:p w:rsidR="00D119DF" w:rsidRPr="00AE513A" w:rsidRDefault="00D119DF" w:rsidP="00D119DF">
      <w:pPr>
        <w:rPr>
          <w:rStyle w:val="StyleUnderline"/>
        </w:rPr>
      </w:pPr>
      <w:r w:rsidRPr="00AE513A">
        <w:rPr>
          <w:sz w:val="16"/>
        </w:rPr>
        <w:t xml:space="preserve">But </w:t>
      </w:r>
      <w:proofErr w:type="spellStart"/>
      <w:r w:rsidRPr="00AE513A">
        <w:rPr>
          <w:rStyle w:val="StyleUnderline"/>
        </w:rPr>
        <w:t>fraternité</w:t>
      </w:r>
      <w:proofErr w:type="spellEnd"/>
      <w:r w:rsidRPr="00AE513A">
        <w:rPr>
          <w:rStyle w:val="StyleUnderline"/>
        </w:rPr>
        <w:t xml:space="preserve"> is not achieved by giving everyone more information, more freedom and more equality</w:t>
      </w:r>
      <w:r w:rsidRPr="00AE513A">
        <w:rPr>
          <w:sz w:val="16"/>
        </w:rPr>
        <w:t xml:space="preserve">. And </w:t>
      </w:r>
      <w:r w:rsidRPr="00AE513A">
        <w:rPr>
          <w:rStyle w:val="StyleUnderline"/>
        </w:rPr>
        <w:t xml:space="preserve">it is what is so often lacking on the internet, on blogs, and in other forms of web communication. </w:t>
      </w:r>
      <w:r w:rsidRPr="00AE513A">
        <w:rPr>
          <w:rStyle w:val="Emphasis"/>
        </w:rPr>
        <w:t>Online interaction is so often vitriolic it is unreadable</w:t>
      </w:r>
      <w:r w:rsidRPr="00AE513A">
        <w:rPr>
          <w:rStyle w:val="StyleUnderline"/>
        </w:rPr>
        <w:t xml:space="preserve">, and it is at its worst </w:t>
      </w:r>
      <w:r w:rsidRPr="00AE513A">
        <w:rPr>
          <w:rStyle w:val="Emphasis"/>
        </w:rPr>
        <w:t>when the tech-savvy confront each other</w:t>
      </w:r>
      <w:r w:rsidRPr="00AE513A">
        <w:rPr>
          <w:rStyle w:val="StyleUnderline"/>
        </w:rPr>
        <w:t>. I have seen very few geeks who try to love their enemies.</w:t>
      </w:r>
    </w:p>
    <w:p w:rsidR="00D119DF" w:rsidRDefault="00D119DF" w:rsidP="00D119DF">
      <w:pPr>
        <w:rPr>
          <w:rStyle w:val="StyleUnderline"/>
        </w:rPr>
      </w:pPr>
      <w:proofErr w:type="spellStart"/>
      <w:r w:rsidRPr="00AE513A">
        <w:rPr>
          <w:rStyle w:val="StyleUnderline"/>
        </w:rPr>
        <w:t>Fraternité</w:t>
      </w:r>
      <w:proofErr w:type="spellEnd"/>
      <w:r w:rsidRPr="00AE513A">
        <w:rPr>
          <w:sz w:val="16"/>
        </w:rPr>
        <w:t xml:space="preserve"> comes from </w:t>
      </w:r>
      <w:proofErr w:type="spellStart"/>
      <w:r w:rsidRPr="00AE513A">
        <w:rPr>
          <w:rStyle w:val="StyleUnderline"/>
        </w:rPr>
        <w:t>empathising</w:t>
      </w:r>
      <w:proofErr w:type="spellEnd"/>
      <w:r w:rsidRPr="00AE513A">
        <w:rPr>
          <w:sz w:val="16"/>
        </w:rPr>
        <w:t xml:space="preserve"> with others. This </w:t>
      </w:r>
      <w:r w:rsidRPr="00AE513A">
        <w:rPr>
          <w:rStyle w:val="StyleUnderline"/>
        </w:rPr>
        <w:t>is difficult to learn online. But without it, how can we understand the point of view of those who have different concepts of freedom or equality, or of troglodytes</w:t>
      </w:r>
      <w:r w:rsidRPr="00AE513A">
        <w:rPr>
          <w:sz w:val="16"/>
        </w:rPr>
        <w:t xml:space="preserve"> who don’t blog, or of nematodes </w:t>
      </w:r>
      <w:r w:rsidRPr="00AE513A">
        <w:rPr>
          <w:rStyle w:val="Emphasis"/>
        </w:rPr>
        <w:t>who don’t have access to the internet</w:t>
      </w:r>
      <w:r w:rsidRPr="00AE513A">
        <w:rPr>
          <w:rStyle w:val="StyleUnderline"/>
        </w:rPr>
        <w:t>. Believe it or not, there is a life offline and wisdom is wider than the web.</w:t>
      </w:r>
    </w:p>
    <w:p w:rsidR="00D119DF" w:rsidRPr="00857A02" w:rsidRDefault="00D119DF" w:rsidP="00D119DF"/>
    <w:p w:rsidR="00A1120F" w:rsidRDefault="00A1120F" w:rsidP="00A1120F">
      <w:pPr>
        <w:pStyle w:val="Heading2"/>
      </w:pPr>
      <w:r>
        <w:t xml:space="preserve">Internet--Governance </w:t>
      </w:r>
    </w:p>
    <w:p w:rsidR="00A1120F" w:rsidRDefault="00A1120F" w:rsidP="00A1120F">
      <w:pPr>
        <w:pStyle w:val="Heading3"/>
      </w:pPr>
      <w:r>
        <w:t>No Governance – Alt cause</w:t>
      </w:r>
    </w:p>
    <w:p w:rsidR="00A1120F" w:rsidRPr="00D119DF" w:rsidRDefault="00A1120F" w:rsidP="00A1120F">
      <w:pPr>
        <w:pStyle w:val="Heading4"/>
      </w:pPr>
      <w:r>
        <w:t xml:space="preserve">US has </w:t>
      </w:r>
      <w:r w:rsidRPr="00D119DF">
        <w:rPr>
          <w:u w:val="single"/>
        </w:rPr>
        <w:t>officially backed out</w:t>
      </w:r>
      <w:r>
        <w:t xml:space="preserve"> of its internet governance role</w:t>
      </w:r>
    </w:p>
    <w:p w:rsidR="00A1120F" w:rsidRPr="00D119DF" w:rsidRDefault="00A1120F" w:rsidP="00A1120F">
      <w:r w:rsidRPr="00D119DF">
        <w:rPr>
          <w:rStyle w:val="Style13ptBold"/>
        </w:rPr>
        <w:t>Hyman 2015</w:t>
      </w:r>
      <w:r>
        <w:t xml:space="preserve"> (Leonard [former Google Public Policy Fellow]; U.S. To Scale Back Its Role </w:t>
      </w:r>
      <w:proofErr w:type="gramStart"/>
      <w:r>
        <w:t>In</w:t>
      </w:r>
      <w:proofErr w:type="gramEnd"/>
      <w:r>
        <w:t xml:space="preserve"> Internet Governance; techcrunch.com/2015/02/19/1120736/; kdf)</w:t>
      </w:r>
    </w:p>
    <w:p w:rsidR="00A1120F" w:rsidRPr="00D119DF" w:rsidRDefault="00A1120F" w:rsidP="00A1120F">
      <w:pPr>
        <w:rPr>
          <w:sz w:val="16"/>
        </w:rPr>
      </w:pPr>
      <w:r w:rsidRPr="00D119DF">
        <w:rPr>
          <w:rStyle w:val="StyleUnderline"/>
        </w:rPr>
        <w:t>Even though the Internet has long been an international community, the United States has always been at its center</w:t>
      </w:r>
      <w:r w:rsidRPr="00D119DF">
        <w:rPr>
          <w:sz w:val="16"/>
        </w:rPr>
        <w:t xml:space="preserve">. However, </w:t>
      </w:r>
      <w:r w:rsidRPr="00D119DF">
        <w:rPr>
          <w:rStyle w:val="StyleUnderline"/>
        </w:rPr>
        <w:t>that all may be about to change as the U.S. Department of Commerce scales back its role in Internet governance.</w:t>
      </w:r>
      <w:r w:rsidRPr="00D119DF">
        <w:rPr>
          <w:sz w:val="16"/>
        </w:rPr>
        <w:t xml:space="preserve"> The transition is a gradual one, but by the end of the year, the </w:t>
      </w:r>
      <w:r w:rsidRPr="00D119DF">
        <w:rPr>
          <w:rStyle w:val="StyleUnderline"/>
        </w:rPr>
        <w:t xml:space="preserve">DOC is expected to give up its oversight of the Internet Corporation for Assigned Names and Numbers (ICANN) </w:t>
      </w:r>
      <w:r w:rsidRPr="00D119DF">
        <w:rPr>
          <w:sz w:val="16"/>
        </w:rPr>
        <w:t xml:space="preserve">to the international community. The concept of “Internet governance” may seem like a bizarre one since it often seems like the Wild West out there. The most tangible example of ICANN‘s impact on Internet governance is management of the Internet Assigned Numbers Authority (IANA) functions: When you type a domain name in your browser (e.g. TechCrunch.com), it connects you with the long, multi-digit IP address that would otherwise be impossible to remember. On its face, it may not seem like a big deal who manages this process. As long as TechCrunch.com actually gets you to TechCrunch.com, does it really matter if it’s the U.S., ICANN, or some random guy who’s behind it? But that question assumes that your URL actually gets you to your destination. If a foreign government doesn’t want you accessing a certain URL, why not redirect you into a dead end? After all, naysayers argue, some countries already have robust firewalls, so why give them more control? The Department of Commerce claims that by scaling back its role, it will be promoting “innovation and inclusion.” After all, if the Internet supposedly belongs to the world, shouldn’t it actually belong to the world? Further, they maintain that it won’t relinquish control until safeguards are in place to prevent that from happening. (Will it live up to that promise? We’ll see!) At the same time, U.S. leadership in this area was called into question — perhaps justifiably — after Snowden’s NSA surveillance leaks. This is one of the factors that has nudged the U.S. toward giving up its contract. </w:t>
      </w:r>
      <w:r w:rsidRPr="00D119DF">
        <w:rPr>
          <w:rStyle w:val="StyleUnderline"/>
        </w:rPr>
        <w:t>Maybe the international community would do a better job than we have.</w:t>
      </w:r>
      <w:r>
        <w:rPr>
          <w:rStyle w:val="StyleUnderline"/>
        </w:rPr>
        <w:t xml:space="preserve"> </w:t>
      </w:r>
      <w:r w:rsidRPr="00D119DF">
        <w:rPr>
          <w:rStyle w:val="StyleUnderline"/>
        </w:rPr>
        <w:t>As unfortunate as censorship would be for foreign countries, the bigger challenge for the average American may be managing the domains themselves</w:t>
      </w:r>
      <w:r w:rsidRPr="00D119DF">
        <w:rPr>
          <w:sz w:val="16"/>
        </w:rPr>
        <w:t xml:space="preserve">. Over 1,000 generic Top Level Domains (e.g. dot-search, dot-eco, dot-docs, etc.) are slated to go live in the coming months. It could easily be a headache for corporations to buy the thousands of domains related to their brand. (Imagine if </w:t>
      </w:r>
      <w:proofErr w:type="spellStart"/>
      <w:r w:rsidRPr="00D119DF">
        <w:rPr>
          <w:sz w:val="16"/>
        </w:rPr>
        <w:t>amazon.buy</w:t>
      </w:r>
      <w:proofErr w:type="spellEnd"/>
      <w:r w:rsidRPr="00D119DF">
        <w:rPr>
          <w:sz w:val="16"/>
        </w:rPr>
        <w:t xml:space="preserve"> took you to the wrong site.) Of course, it could be an even bigger hassle for the budding startup, not to mention ICANN itself overseeing this entire process without the support of the U.S. government. The Department of Commerce’s process of fully handing over the reins won’t be complete until later this year; its contract with ICANN expires in September. In the meantime, ICANN is slated to begin its next round of sessions in Buenos Aires in June. And because it’s a multi-stakeholder process, public participation is welcomed. If you’re concerned about the impact ICANN’s increasing independence could have on a free and open Internet — and you fancy a trip to South America — I hear Argentina is lovely that time of year.</w:t>
      </w:r>
    </w:p>
    <w:p w:rsidR="00A1120F" w:rsidRDefault="00A1120F" w:rsidP="00A1120F">
      <w:pPr>
        <w:pStyle w:val="Heading3"/>
      </w:pPr>
      <w:r>
        <w:t>No impact – Cyber war</w:t>
      </w:r>
    </w:p>
    <w:p w:rsidR="00A1120F" w:rsidRPr="0070419D" w:rsidRDefault="00A1120F" w:rsidP="00A1120F">
      <w:pPr>
        <w:pStyle w:val="Heading4"/>
      </w:pPr>
      <w:r w:rsidRPr="0070419D">
        <w:t>Cyber war not existential</w:t>
      </w:r>
    </w:p>
    <w:p w:rsidR="00A1120F" w:rsidRPr="0070419D" w:rsidRDefault="00A1120F" w:rsidP="00A1120F">
      <w:pPr>
        <w:rPr>
          <w:rStyle w:val="StyleUnderline"/>
          <w:u w:val="none"/>
        </w:rPr>
      </w:pPr>
      <w:r w:rsidRPr="0070419D">
        <w:rPr>
          <w:rStyle w:val="Style13ptBold"/>
        </w:rPr>
        <w:t>Healey 2013</w:t>
      </w:r>
      <w:r w:rsidRPr="0070419D">
        <w:rPr>
          <w:rStyle w:val="StyleUnderline"/>
          <w:u w:val="none"/>
        </w:rPr>
        <w:t xml:space="preserve"> (Jason [director of the Cyber Statecraft Initiative at the Atlantic Council]; No, </w:t>
      </w:r>
      <w:proofErr w:type="spellStart"/>
      <w:r w:rsidRPr="0070419D">
        <w:rPr>
          <w:rStyle w:val="StyleUnderline"/>
          <w:u w:val="none"/>
        </w:rPr>
        <w:t>Cyberwarfare</w:t>
      </w:r>
      <w:proofErr w:type="spellEnd"/>
      <w:r w:rsidRPr="0070419D">
        <w:rPr>
          <w:rStyle w:val="StyleUnderline"/>
          <w:u w:val="none"/>
        </w:rPr>
        <w:t xml:space="preserve"> Isn't as Dangerous as Nuclear War; March 20, 2013; www.usnews.com/opinion/blogs/world-report/2013/03/20/cyber-attacks-not-yet-an-existential-threat-to-the-us; </w:t>
      </w:r>
      <w:proofErr w:type="spellStart"/>
      <w:r w:rsidRPr="0070419D">
        <w:rPr>
          <w:rStyle w:val="StyleUnderline"/>
          <w:u w:val="none"/>
        </w:rPr>
        <w:t>jw</w:t>
      </w:r>
      <w:proofErr w:type="spellEnd"/>
      <w:r w:rsidRPr="0070419D">
        <w:rPr>
          <w:rStyle w:val="StyleUnderline"/>
          <w:u w:val="none"/>
        </w:rPr>
        <w:t>)</w:t>
      </w:r>
    </w:p>
    <w:p w:rsidR="00A1120F" w:rsidRPr="000C04C9" w:rsidRDefault="00A1120F" w:rsidP="00A1120F">
      <w:pPr>
        <w:rPr>
          <w:u w:val="single"/>
        </w:rPr>
      </w:pPr>
      <w:r w:rsidRPr="0070419D">
        <w:rPr>
          <w:rStyle w:val="StyleUnderline"/>
        </w:rPr>
        <w:t>America does not face an existential</w:t>
      </w:r>
      <w:r w:rsidRPr="0070419D">
        <w:rPr>
          <w:sz w:val="16"/>
        </w:rPr>
        <w:t xml:space="preserve"> </w:t>
      </w:r>
      <w:proofErr w:type="spellStart"/>
      <w:r w:rsidRPr="0070419D">
        <w:rPr>
          <w:sz w:val="16"/>
        </w:rPr>
        <w:t>cyberthreat</w:t>
      </w:r>
      <w:proofErr w:type="spellEnd"/>
      <w:r w:rsidRPr="0070419D">
        <w:rPr>
          <w:sz w:val="16"/>
        </w:rPr>
        <w:t xml:space="preserve"> today, despite recent warnings. </w:t>
      </w:r>
      <w:r w:rsidRPr="0070419D">
        <w:rPr>
          <w:u w:val="single"/>
        </w:rPr>
        <w:t xml:space="preserve">Our </w:t>
      </w:r>
      <w:proofErr w:type="spellStart"/>
      <w:r w:rsidRPr="0070419D">
        <w:rPr>
          <w:u w:val="single"/>
        </w:rPr>
        <w:t>cybervulnerabilities</w:t>
      </w:r>
      <w:proofErr w:type="spellEnd"/>
      <w:r w:rsidRPr="0070419D">
        <w:rPr>
          <w:u w:val="single"/>
        </w:rPr>
        <w:t xml:space="preserve"> are</w:t>
      </w:r>
      <w:r w:rsidRPr="0070419D">
        <w:rPr>
          <w:sz w:val="16"/>
        </w:rPr>
        <w:t xml:space="preserve"> undoubtedly grave and the threats we face are severe but </w:t>
      </w:r>
      <w:r w:rsidRPr="0070419D">
        <w:rPr>
          <w:u w:val="single"/>
        </w:rPr>
        <w:t>far from comparable to nuclear war</w:t>
      </w:r>
      <w:r w:rsidRPr="0070419D">
        <w:rPr>
          <w:sz w:val="16"/>
        </w:rPr>
        <w:t xml:space="preserve">. The most recent alarms come in a Defense Science Board report on how to make military </w:t>
      </w:r>
      <w:proofErr w:type="spellStart"/>
      <w:r w:rsidRPr="0070419D">
        <w:rPr>
          <w:u w:val="single"/>
        </w:rPr>
        <w:t>cybersystems</w:t>
      </w:r>
      <w:proofErr w:type="spellEnd"/>
      <w:r w:rsidRPr="0070419D">
        <w:rPr>
          <w:u w:val="single"/>
        </w:rPr>
        <w:t xml:space="preserve"> more resilient against advanced threat</w:t>
      </w:r>
      <w:r w:rsidRPr="0070419D">
        <w:rPr>
          <w:sz w:val="16"/>
        </w:rPr>
        <w:t xml:space="preserve">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 While it is true that </w:t>
      </w:r>
      <w:proofErr w:type="spellStart"/>
      <w:r w:rsidRPr="0070419D">
        <w:rPr>
          <w:u w:val="single"/>
        </w:rPr>
        <w:t>cyber attacks</w:t>
      </w:r>
      <w:proofErr w:type="spellEnd"/>
      <w:r w:rsidRPr="0070419D">
        <w:rPr>
          <w:sz w:val="16"/>
        </w:rPr>
        <w:t xml:space="preserve"> might do these things, it is also true they </w:t>
      </w:r>
      <w:r w:rsidRPr="0070419D">
        <w:rPr>
          <w:u w:val="single"/>
        </w:rPr>
        <w:t>have not only never happened but are far more difficult to accomplish than mainstream thinking believes</w:t>
      </w:r>
      <w:r w:rsidRPr="0070419D">
        <w:rPr>
          <w:sz w:val="16"/>
        </w:rPr>
        <w:t xml:space="preserve">. The consequences from cyber threats may be similar in some ways to nuclear, as the Science Board concluded, but mostly, they are incredibly dissimilar. Eighty years ago, the generals of the U.S. Army Air Corps were sure that their bombers would easily topple other countries and cause their populations to panic, claims which did not stand up to reality. A study of the 25-year history of cyber conflict, by the Atlantic Council and Cyber Conflict Studies Association, has shown a similar dynamic where </w:t>
      </w:r>
      <w:r w:rsidRPr="0070419D">
        <w:rPr>
          <w:u w:val="single"/>
        </w:rPr>
        <w:t>the impact of disruptive cyberattacks has been consistently overestimated</w:t>
      </w:r>
      <w:r w:rsidRPr="0070419D">
        <w:rPr>
          <w:sz w:val="16"/>
        </w:rPr>
        <w:t xml:space="preserve">. Rather than theorizing about future cyberwars or extrapolating from today's concerns, the history of </w:t>
      </w:r>
      <w:proofErr w:type="spellStart"/>
      <w:r w:rsidRPr="0070419D">
        <w:rPr>
          <w:sz w:val="16"/>
        </w:rPr>
        <w:t>cyberconflict</w:t>
      </w:r>
      <w:proofErr w:type="spellEnd"/>
      <w:r w:rsidRPr="0070419D">
        <w:rPr>
          <w:sz w:val="16"/>
        </w:rPr>
        <w:t xml:space="preserve"> that have actually been fought, shows that cyber incidents have so far tended to have effects that are either widespread but fleeting or persistent but narrowly focused. </w:t>
      </w:r>
      <w:r w:rsidRPr="0070419D">
        <w:rPr>
          <w:u w:val="single"/>
        </w:rPr>
        <w:t>No attacks</w:t>
      </w:r>
      <w:r w:rsidRPr="0070419D">
        <w:rPr>
          <w:sz w:val="16"/>
        </w:rPr>
        <w:t xml:space="preserve">, so far, </w:t>
      </w:r>
      <w:r w:rsidRPr="0070419D">
        <w:rPr>
          <w:u w:val="single"/>
        </w:rPr>
        <w:t>have been</w:t>
      </w:r>
      <w:r w:rsidRPr="0070419D">
        <w:rPr>
          <w:sz w:val="16"/>
        </w:rPr>
        <w:t xml:space="preserve"> both </w:t>
      </w:r>
      <w:r w:rsidRPr="0070419D">
        <w:rPr>
          <w:u w:val="single"/>
        </w:rPr>
        <w:t>widespread and persistent</w:t>
      </w:r>
      <w:r w:rsidRPr="0070419D">
        <w:rPr>
          <w:sz w:val="16"/>
        </w:rPr>
        <w:t xml:space="preserve">. There have been </w:t>
      </w:r>
      <w:r w:rsidRPr="0070419D">
        <w:rPr>
          <w:u w:val="single"/>
        </w:rPr>
        <w:t>no</w:t>
      </w:r>
      <w:r w:rsidRPr="0070419D">
        <w:rPr>
          <w:sz w:val="16"/>
        </w:rPr>
        <w:t xml:space="preserve"> authenticated </w:t>
      </w:r>
      <w:r w:rsidRPr="0070419D">
        <w:rPr>
          <w:u w:val="single"/>
        </w:rPr>
        <w:t xml:space="preserve">cases of anyone dying from a </w:t>
      </w:r>
      <w:proofErr w:type="spellStart"/>
      <w:r w:rsidRPr="0070419D">
        <w:rPr>
          <w:u w:val="single"/>
        </w:rPr>
        <w:t>cyber attack</w:t>
      </w:r>
      <w:proofErr w:type="spellEnd"/>
      <w:r w:rsidRPr="0070419D">
        <w:rPr>
          <w:sz w:val="16"/>
        </w:rPr>
        <w:t xml:space="preserve">. Any widespread disruptions, even the 2007 disruption against Estonia, have been short-lived causing no significant GDP loss.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70419D">
        <w:rPr>
          <w:b/>
          <w:u w:val="single"/>
        </w:rPr>
        <w:t>Plutonium trumps bytes in a</w:t>
      </w:r>
      <w:r w:rsidRPr="0070419D">
        <w:rPr>
          <w:u w:val="single"/>
        </w:rPr>
        <w:t xml:space="preserve"> </w:t>
      </w:r>
      <w:r w:rsidRPr="0070419D">
        <w:rPr>
          <w:sz w:val="16"/>
        </w:rPr>
        <w:t>shooting</w:t>
      </w:r>
      <w:r w:rsidRPr="0070419D">
        <w:rPr>
          <w:u w:val="single"/>
        </w:rPr>
        <w:t xml:space="preserve"> </w:t>
      </w:r>
      <w:r w:rsidRPr="0070419D">
        <w:rPr>
          <w:b/>
          <w:u w:val="single"/>
        </w:rPr>
        <w:t>war</w:t>
      </w:r>
      <w:r w:rsidRPr="0070419D">
        <w:rPr>
          <w:u w:val="single"/>
        </w:rPr>
        <w:t>.</w:t>
      </w:r>
    </w:p>
    <w:p w:rsidR="00A1120F" w:rsidRDefault="00A1120F" w:rsidP="00A1120F">
      <w:pPr>
        <w:pStyle w:val="Heading4"/>
      </w:pPr>
      <w:r>
        <w:t>Cyber war not real – their rhetoric leads to less security</w:t>
      </w:r>
    </w:p>
    <w:p w:rsidR="00A1120F" w:rsidRPr="000C04C9" w:rsidRDefault="00A1120F" w:rsidP="00A1120F">
      <w:r w:rsidRPr="000C04C9">
        <w:rPr>
          <w:rStyle w:val="Style13ptBold"/>
        </w:rPr>
        <w:t>Mirani 2014</w:t>
      </w:r>
      <w:r w:rsidRPr="000C04C9">
        <w:t xml:space="preserve"> (Leo [reporter for Quartz]; Worrying about cyberwar is making countries less safe; December 3, 2014; qz.com/305598/worrying-about-cyberwar-is-making-countries-less-safe/; </w:t>
      </w:r>
      <w:proofErr w:type="spellStart"/>
      <w:r w:rsidRPr="000C04C9">
        <w:t>jw</w:t>
      </w:r>
      <w:proofErr w:type="spellEnd"/>
      <w:r w:rsidRPr="000C04C9">
        <w:t>)</w:t>
      </w:r>
    </w:p>
    <w:p w:rsidR="00A1120F" w:rsidRPr="00502C8C" w:rsidRDefault="00A1120F" w:rsidP="00A1120F">
      <w:pPr>
        <w:rPr>
          <w:sz w:val="16"/>
        </w:rPr>
      </w:pPr>
      <w:r w:rsidRPr="00502C8C">
        <w:rPr>
          <w:sz w:val="16"/>
        </w:rPr>
        <w:t xml:space="preserve">Ten days ago, on Nov. 24, online security firms revealed the existence of a powerful computer virus called </w:t>
      </w:r>
      <w:proofErr w:type="spellStart"/>
      <w:proofErr w:type="gramStart"/>
      <w:r w:rsidRPr="00502C8C">
        <w:rPr>
          <w:sz w:val="16"/>
        </w:rPr>
        <w:t>Regin</w:t>
      </w:r>
      <w:proofErr w:type="spellEnd"/>
      <w:proofErr w:type="gramEnd"/>
      <w:r w:rsidRPr="00502C8C">
        <w:rPr>
          <w:sz w:val="16"/>
        </w:rPr>
        <w:t>. A tool of espionage (pdf), the bug displayed all the hallmarks of nation-state backing, researchers said. Suspicion immediately fell on the US and Israel. The following day came news of a massive intrusion into the systems of Sony Pictures Entertainment. Several pre-release films were leaked, along with detailed personal records and communications of employees. An estimated 100 terabytes of data were stolen, and some 40 gigabytes have so far been leaked. Investigators pointed the finger at North Korea (paywall). Unsurprisingly</w:t>
      </w:r>
      <w:r w:rsidRPr="00502C8C">
        <w:rPr>
          <w:u w:val="single"/>
        </w:rPr>
        <w:t xml:space="preserve">, there has </w:t>
      </w:r>
      <w:r w:rsidRPr="00502C8C">
        <w:rPr>
          <w:sz w:val="16"/>
        </w:rPr>
        <w:t xml:space="preserve">since </w:t>
      </w:r>
      <w:r w:rsidRPr="00502C8C">
        <w:rPr>
          <w:u w:val="single"/>
        </w:rPr>
        <w:t xml:space="preserve">been much hand-wringing about </w:t>
      </w:r>
      <w:proofErr w:type="spellStart"/>
      <w:r w:rsidRPr="00502C8C">
        <w:rPr>
          <w:u w:val="single"/>
        </w:rPr>
        <w:t>cyberwarfare</w:t>
      </w:r>
      <w:proofErr w:type="spellEnd"/>
      <w:r w:rsidRPr="00502C8C">
        <w:rPr>
          <w:sz w:val="16"/>
        </w:rPr>
        <w:t xml:space="preserve">, with one prominent right-wing American website declaring that “The first cyber war is under way.” </w:t>
      </w:r>
      <w:r w:rsidRPr="00502C8C">
        <w:rPr>
          <w:rStyle w:val="StyleUnderline"/>
        </w:rPr>
        <w:t>It is precisely this sort of hype that</w:t>
      </w:r>
      <w:r w:rsidRPr="00502C8C">
        <w:rPr>
          <w:sz w:val="16"/>
        </w:rPr>
        <w:t xml:space="preserve"> Thomas Rid, a professor of security studies at King’s College London, and Robert M. Lee, an active-duty US Air Force cyber-warfare operations officer, warn against in their paper “OMG Cyber!” (</w:t>
      </w:r>
      <w:proofErr w:type="gramStart"/>
      <w:r w:rsidRPr="00502C8C">
        <w:rPr>
          <w:sz w:val="16"/>
        </w:rPr>
        <w:t>pdf</w:t>
      </w:r>
      <w:proofErr w:type="gramEnd"/>
      <w:r w:rsidRPr="00502C8C">
        <w:rPr>
          <w:sz w:val="16"/>
        </w:rPr>
        <w:t xml:space="preserve">), published in the most recent issue of RUSI Journal, a well-regarded peer-reviewed academic journal of defense and security topics. Cyber-riches </w:t>
      </w:r>
      <w:r w:rsidRPr="00502C8C">
        <w:rPr>
          <w:u w:val="single"/>
        </w:rPr>
        <w:t>Rid and Lee argue</w:t>
      </w:r>
      <w:r w:rsidRPr="00502C8C">
        <w:rPr>
          <w:sz w:val="16"/>
        </w:rPr>
        <w:t xml:space="preserve"> that hype </w:t>
      </w:r>
      <w:r w:rsidRPr="00502C8C">
        <w:rPr>
          <w:u w:val="single"/>
        </w:rPr>
        <w:t>makes for bad policy</w:t>
      </w:r>
      <w:r w:rsidRPr="00502C8C">
        <w:rPr>
          <w:sz w:val="16"/>
        </w:rPr>
        <w:t xml:space="preserve">. As defense budgets have shrunk, </w:t>
      </w:r>
      <w:r w:rsidRPr="00502C8C">
        <w:rPr>
          <w:u w:val="single"/>
        </w:rPr>
        <w:t>cyber</w:t>
      </w:r>
      <w:r w:rsidRPr="00502C8C">
        <w:rPr>
          <w:sz w:val="16"/>
        </w:rPr>
        <w:t xml:space="preserve"> is one area where </w:t>
      </w:r>
      <w:r w:rsidRPr="00502C8C">
        <w:rPr>
          <w:u w:val="single"/>
        </w:rPr>
        <w:t>funding has grown. That leads to perverse incentives</w:t>
      </w:r>
      <w:r w:rsidRPr="00502C8C">
        <w:rPr>
          <w:sz w:val="16"/>
        </w:rPr>
        <w:t>, encouraging worry in order to gain and preserve funding. Since cyber is where the money is, all threats are re-labelled cyber-something. That means “it is ever harder to say when something clearly is not cyber-related,” the authors write. “</w:t>
      </w:r>
      <w:r w:rsidRPr="00502C8C">
        <w:rPr>
          <w:u w:val="single"/>
        </w:rPr>
        <w:t xml:space="preserve">What we are seeing is espionage </w:t>
      </w:r>
      <w:r w:rsidRPr="00502C8C">
        <w:rPr>
          <w:sz w:val="16"/>
        </w:rPr>
        <w:t>and practices and techniques that are easy to understand both technically and politically,” says Lee. “</w:t>
      </w:r>
      <w:r w:rsidRPr="00502C8C">
        <w:rPr>
          <w:u w:val="single"/>
        </w:rPr>
        <w:t>By hyping them into something they are not we fail to respond appropriately</w:t>
      </w:r>
      <w:r w:rsidRPr="00502C8C">
        <w:rPr>
          <w:sz w:val="16"/>
        </w:rPr>
        <w:t xml:space="preserve">. </w:t>
      </w:r>
      <w:r w:rsidRPr="00502C8C">
        <w:rPr>
          <w:u w:val="single"/>
        </w:rPr>
        <w:t>Our policies</w:t>
      </w:r>
      <w:r w:rsidRPr="00502C8C">
        <w:rPr>
          <w:sz w:val="16"/>
        </w:rPr>
        <w:t xml:space="preserve">, our </w:t>
      </w:r>
      <w:r w:rsidRPr="00502C8C">
        <w:rPr>
          <w:u w:val="single"/>
        </w:rPr>
        <w:t>technologies</w:t>
      </w:r>
      <w:r w:rsidRPr="00502C8C">
        <w:rPr>
          <w:sz w:val="16"/>
        </w:rPr>
        <w:t xml:space="preserve">, our </w:t>
      </w:r>
      <w:r w:rsidRPr="00502C8C">
        <w:rPr>
          <w:u w:val="single"/>
        </w:rPr>
        <w:t>education</w:t>
      </w:r>
      <w:r w:rsidRPr="00502C8C">
        <w:rPr>
          <w:sz w:val="16"/>
        </w:rPr>
        <w:t xml:space="preserve">, [and] our </w:t>
      </w:r>
      <w:r w:rsidRPr="00502C8C">
        <w:rPr>
          <w:u w:val="single"/>
        </w:rPr>
        <w:t>military’s readiness are</w:t>
      </w:r>
      <w:r w:rsidRPr="00502C8C">
        <w:rPr>
          <w:sz w:val="16"/>
        </w:rPr>
        <w:t xml:space="preserve"> being </w:t>
      </w:r>
      <w:r w:rsidRPr="00502C8C">
        <w:rPr>
          <w:u w:val="single"/>
        </w:rPr>
        <w:t>focused on</w:t>
      </w:r>
      <w:r w:rsidRPr="00502C8C">
        <w:rPr>
          <w:sz w:val="16"/>
        </w:rPr>
        <w:t xml:space="preserve"> a classification and understanding of </w:t>
      </w:r>
      <w:r w:rsidRPr="00502C8C">
        <w:rPr>
          <w:u w:val="single"/>
        </w:rPr>
        <w:t>the problem that does not align with the reality</w:t>
      </w:r>
      <w:r w:rsidRPr="00502C8C">
        <w:rPr>
          <w:sz w:val="16"/>
        </w:rPr>
        <w:t xml:space="preserve">.” </w:t>
      </w:r>
      <w:r w:rsidRPr="00502C8C">
        <w:rPr>
          <w:u w:val="single"/>
        </w:rPr>
        <w:t>Such reinterpretation of traditional threats can escalate conflict</w:t>
      </w:r>
      <w:r w:rsidRPr="00502C8C">
        <w:rPr>
          <w:sz w:val="16"/>
        </w:rPr>
        <w:t xml:space="preserve">. A NATO official said earlier this year a cyber-attack would be covered by Article 5 of the treaty, which calls upon all member states to come to the defense of any member under attack. However, the official did not say what would count as an attack and what the response would be, suggesting it is meant as a deterrent. But that creates confusion. Does intrusion count? Espionage? From the paper: [T]he vast majority of cyber-attacks also do not fall into NATO’s remit in the first place: espionage and cyber-crime are problems for intelligence agencies and law enforcement, not for a military alliance. For militants and the Kremlin, the subtext is clear: cyber matters; better up your game. NATO—among others—is escalating a problem that someone else will have to solve. More than the usual suspects </w:t>
      </w:r>
      <w:proofErr w:type="gramStart"/>
      <w:r w:rsidRPr="00502C8C">
        <w:rPr>
          <w:sz w:val="16"/>
        </w:rPr>
        <w:t>The</w:t>
      </w:r>
      <w:proofErr w:type="gramEnd"/>
      <w:r w:rsidRPr="00502C8C">
        <w:rPr>
          <w:sz w:val="16"/>
        </w:rPr>
        <w:t xml:space="preserve"> </w:t>
      </w:r>
      <w:proofErr w:type="spellStart"/>
      <w:r w:rsidRPr="00502C8C">
        <w:rPr>
          <w:sz w:val="16"/>
        </w:rPr>
        <w:t>cyberwarfare</w:t>
      </w:r>
      <w:proofErr w:type="spellEnd"/>
      <w:r w:rsidRPr="00502C8C">
        <w:rPr>
          <w:sz w:val="16"/>
        </w:rPr>
        <w:t xml:space="preserve"> hype does not arise solely from defense officials attempting to protect their turf and budgets. </w:t>
      </w:r>
      <w:r w:rsidRPr="00502C8C">
        <w:rPr>
          <w:u w:val="single"/>
        </w:rPr>
        <w:t>Security vendors have a vested interest in making cyber-threats seem pervasive in order to sell their products.</w:t>
      </w:r>
      <w:r w:rsidRPr="00502C8C">
        <w:rPr>
          <w:sz w:val="16"/>
        </w:rPr>
        <w:t xml:space="preserve"> And some of the responsibility for creating the hype falls on privacy activists and journalists who have helped give GCHQ, Britain’s signals intelligence agency, a profile and mystique matched only by James Bond, says Rid. “[Edward] </w:t>
      </w:r>
      <w:r w:rsidRPr="00502C8C">
        <w:rPr>
          <w:u w:val="single"/>
        </w:rPr>
        <w:t>Snowden and the journalists</w:t>
      </w:r>
      <w:r w:rsidRPr="00502C8C">
        <w:rPr>
          <w:sz w:val="16"/>
        </w:rPr>
        <w:t xml:space="preserve"> covering this in a rather naïve way helped </w:t>
      </w:r>
      <w:r w:rsidRPr="00502C8C">
        <w:rPr>
          <w:u w:val="single"/>
        </w:rPr>
        <w:t>created the image that</w:t>
      </w:r>
      <w:r w:rsidRPr="00502C8C">
        <w:rPr>
          <w:sz w:val="16"/>
        </w:rPr>
        <w:t xml:space="preserve"> GCHQ and </w:t>
      </w:r>
      <w:r w:rsidRPr="00502C8C">
        <w:rPr>
          <w:u w:val="single"/>
        </w:rPr>
        <w:t>NSA</w:t>
      </w:r>
      <w:r w:rsidRPr="00502C8C">
        <w:rPr>
          <w:sz w:val="16"/>
        </w:rPr>
        <w:t xml:space="preserve"> [the US National Security Agency] </w:t>
      </w:r>
      <w:r w:rsidRPr="00502C8C">
        <w:rPr>
          <w:u w:val="single"/>
        </w:rPr>
        <w:t>are all-powerful, perfectly efficient surveillance machines that can see everything, penetrate everything, and know everything they want</w:t>
      </w:r>
      <w:r w:rsidRPr="00502C8C">
        <w:rPr>
          <w:sz w:val="16"/>
        </w:rPr>
        <w:t>,” says Rid. “</w:t>
      </w:r>
      <w:r w:rsidRPr="00502C8C">
        <w:rPr>
          <w:u w:val="single"/>
        </w:rPr>
        <w:t>And that’s just laughable</w:t>
      </w:r>
      <w:r w:rsidRPr="00502C8C">
        <w:rPr>
          <w:sz w:val="16"/>
        </w:rPr>
        <w:t>.”</w:t>
      </w:r>
    </w:p>
    <w:p w:rsidR="00A1120F" w:rsidRPr="000867C7" w:rsidRDefault="00A1120F" w:rsidP="00A1120F"/>
    <w:p w:rsidR="006C036E" w:rsidRDefault="006C036E" w:rsidP="006C036E">
      <w:pPr>
        <w:pStyle w:val="Heading1"/>
      </w:pPr>
      <w:r>
        <w:t>AT: Solvency/Oversight</w:t>
      </w:r>
    </w:p>
    <w:p w:rsidR="006C036E" w:rsidRDefault="006C036E" w:rsidP="00FA00DE">
      <w:pPr>
        <w:pStyle w:val="Heading2"/>
      </w:pPr>
      <w:r>
        <w:t xml:space="preserve">AT: Oversight </w:t>
      </w:r>
    </w:p>
    <w:p w:rsidR="006C036E" w:rsidRDefault="006C036E" w:rsidP="006C036E">
      <w:pPr>
        <w:pStyle w:val="Heading3"/>
      </w:pPr>
      <w:r>
        <w:t xml:space="preserve">AT: </w:t>
      </w:r>
      <w:proofErr w:type="spellStart"/>
      <w:r>
        <w:t>Aff</w:t>
      </w:r>
      <w:proofErr w:type="spellEnd"/>
      <w:r>
        <w:t xml:space="preserve"> = Oversight</w:t>
      </w:r>
    </w:p>
    <w:p w:rsidR="006C036E" w:rsidRPr="00CF0883" w:rsidRDefault="006C036E" w:rsidP="006C036E">
      <w:pPr>
        <w:pStyle w:val="Heading4"/>
      </w:pPr>
      <w:proofErr w:type="spellStart"/>
      <w:r>
        <w:t>Aff</w:t>
      </w:r>
      <w:proofErr w:type="spellEnd"/>
      <w:r>
        <w:t xml:space="preserve"> oversight doesn’t cause transparency, zero reason they solve</w:t>
      </w:r>
    </w:p>
    <w:p w:rsidR="006C036E" w:rsidRDefault="006C036E" w:rsidP="006C036E">
      <w:proofErr w:type="spellStart"/>
      <w:r w:rsidRPr="00C70CC7">
        <w:rPr>
          <w:rStyle w:val="Style13ptBold"/>
        </w:rPr>
        <w:t>Correia</w:t>
      </w:r>
      <w:proofErr w:type="spellEnd"/>
      <w:r w:rsidRPr="00C70CC7">
        <w:rPr>
          <w:rStyle w:val="Style13ptBold"/>
        </w:rPr>
        <w:t xml:space="preserve"> 2014</w:t>
      </w:r>
      <w:r>
        <w:t xml:space="preserve"> (Evan RC [JD Candidate, 2015 @ Temple]; PULLING BACK THE VEIL OF SECRECY: STANDING TO CHALLENGE THE GOVERNMENT'S ELECTRONIC SURVEILLANCE ACTIVITIES; 24 </w:t>
      </w:r>
      <w:proofErr w:type="gramStart"/>
      <w:r>
        <w:t>Temp</w:t>
      </w:r>
      <w:proofErr w:type="gramEnd"/>
      <w:r>
        <w:t xml:space="preserve">. Pol. &amp; Civ. </w:t>
      </w:r>
      <w:proofErr w:type="spellStart"/>
      <w:r>
        <w:t>Rts</w:t>
      </w:r>
      <w:proofErr w:type="spellEnd"/>
      <w:r>
        <w:t>. L. Rev. 185; kdf)</w:t>
      </w:r>
    </w:p>
    <w:p w:rsidR="006C036E" w:rsidRPr="00C70CC7" w:rsidRDefault="006C036E" w:rsidP="006C036E"/>
    <w:p w:rsidR="006C036E" w:rsidRPr="002E3025" w:rsidRDefault="006C036E" w:rsidP="006C036E">
      <w:pPr>
        <w:rPr>
          <w:sz w:val="16"/>
        </w:rPr>
      </w:pPr>
      <w:r w:rsidRPr="002E3025">
        <w:rPr>
          <w:sz w:val="16"/>
        </w:rPr>
        <w:t xml:space="preserve">There is growing concern regarding the secrecy that surrounds the FISC and its proceedings. </w:t>
      </w:r>
      <w:proofErr w:type="gramStart"/>
      <w:r w:rsidRPr="002E3025">
        <w:rPr>
          <w:sz w:val="16"/>
        </w:rPr>
        <w:t>n281</w:t>
      </w:r>
      <w:proofErr w:type="gramEnd"/>
      <w:r w:rsidRPr="002E3025">
        <w:rPr>
          <w:sz w:val="16"/>
        </w:rPr>
        <w:t xml:space="preserve"> The sensitive nature of the FISC is the result of balancing the need to protect national security with the need to provide notice to the individual targeted by the proceeding at an appropriate time. </w:t>
      </w:r>
      <w:proofErr w:type="gramStart"/>
      <w:r w:rsidRPr="002E3025">
        <w:rPr>
          <w:sz w:val="16"/>
        </w:rPr>
        <w:t>n282</w:t>
      </w:r>
      <w:proofErr w:type="gramEnd"/>
      <w:r w:rsidRPr="002E3025">
        <w:rPr>
          <w:sz w:val="16"/>
        </w:rPr>
        <w:t xml:space="preserve"> Currently, </w:t>
      </w:r>
      <w:r w:rsidRPr="002E3025">
        <w:rPr>
          <w:rStyle w:val="StyleUnderline"/>
        </w:rPr>
        <w:t xml:space="preserve">the FISC is only required to report on the number of orders it issues and denies. </w:t>
      </w:r>
      <w:proofErr w:type="gramStart"/>
      <w:r w:rsidRPr="002E3025">
        <w:rPr>
          <w:rStyle w:val="StyleUnderline"/>
        </w:rPr>
        <w:t>n283</w:t>
      </w:r>
      <w:proofErr w:type="gramEnd"/>
      <w:r w:rsidRPr="002E3025">
        <w:rPr>
          <w:rStyle w:val="StyleUnderline"/>
        </w:rPr>
        <w:t xml:space="preserve"> No other</w:t>
      </w:r>
      <w:r>
        <w:rPr>
          <w:rStyle w:val="StyleUnderline"/>
        </w:rPr>
        <w:t xml:space="preserve"> </w:t>
      </w:r>
      <w:r w:rsidRPr="002E3025">
        <w:rPr>
          <w:rStyle w:val="StyleUnderline"/>
        </w:rPr>
        <w:t>[*212]</w:t>
      </w:r>
      <w:r>
        <w:rPr>
          <w:rStyle w:val="StyleUnderline"/>
        </w:rPr>
        <w:t xml:space="preserve"> </w:t>
      </w:r>
      <w:r w:rsidRPr="002E3025">
        <w:rPr>
          <w:rStyle w:val="StyleUnderline"/>
        </w:rPr>
        <w:t>information accompanies the annual report, and the public receives no additional information about the cases that come before the court each year.</w:t>
      </w:r>
      <w:r w:rsidRPr="002E3025">
        <w:rPr>
          <w:sz w:val="16"/>
        </w:rPr>
        <w:t xml:space="preserve"> </w:t>
      </w:r>
      <w:proofErr w:type="gramStart"/>
      <w:r w:rsidRPr="002E3025">
        <w:rPr>
          <w:sz w:val="16"/>
        </w:rPr>
        <w:t>n284</w:t>
      </w:r>
      <w:proofErr w:type="gramEnd"/>
      <w:r w:rsidRPr="002E3025">
        <w:rPr>
          <w:sz w:val="16"/>
        </w:rPr>
        <w:t xml:space="preserve"> The public should not have to rely on the disclosure of classified orders, such as the Snowden leak, for important information regarding invasions of their privacy by government surveillance. As currently implemented, </w:t>
      </w:r>
      <w:r w:rsidRPr="002E3025">
        <w:rPr>
          <w:rStyle w:val="StyleUnderline"/>
        </w:rPr>
        <w:t>the FAA lacks transparency and fails to provide any assurance that the FISC can conduct sufficient oversight of the government's surveillance activities</w:t>
      </w:r>
      <w:r w:rsidRPr="002E3025">
        <w:rPr>
          <w:sz w:val="16"/>
        </w:rPr>
        <w:t xml:space="preserve">. </w:t>
      </w:r>
      <w:proofErr w:type="gramStart"/>
      <w:r w:rsidRPr="002E3025">
        <w:rPr>
          <w:sz w:val="16"/>
        </w:rPr>
        <w:t>n285</w:t>
      </w:r>
      <w:proofErr w:type="gramEnd"/>
      <w:r w:rsidRPr="002E3025">
        <w:rPr>
          <w:sz w:val="16"/>
        </w:rPr>
        <w:t xml:space="preserve"> Improvements in such areas could include public reporting procedures for FISC opinions, published statistics for FISC orders, and a provision for an increased web presence or other source of data that can easily be accessed. </w:t>
      </w:r>
      <w:proofErr w:type="gramStart"/>
      <w:r w:rsidRPr="002E3025">
        <w:rPr>
          <w:sz w:val="16"/>
        </w:rPr>
        <w:t>n286</w:t>
      </w:r>
      <w:proofErr w:type="gramEnd"/>
      <w:r w:rsidRPr="002E3025">
        <w:rPr>
          <w:sz w:val="16"/>
        </w:rPr>
        <w:t xml:space="preserve"> </w:t>
      </w:r>
      <w:r w:rsidRPr="002E3025">
        <w:rPr>
          <w:rStyle w:val="StyleUnderline"/>
        </w:rPr>
        <w:t>It is important to provide the public with information about the FISC without compromising the government's security and intelligence gathering interests</w:t>
      </w:r>
      <w:r w:rsidRPr="002E3025">
        <w:rPr>
          <w:sz w:val="16"/>
        </w:rPr>
        <w:t xml:space="preserve">. </w:t>
      </w:r>
      <w:proofErr w:type="gramStart"/>
      <w:r w:rsidRPr="002E3025">
        <w:rPr>
          <w:sz w:val="16"/>
        </w:rPr>
        <w:t>n287</w:t>
      </w:r>
      <w:proofErr w:type="gramEnd"/>
      <w:r w:rsidRPr="002E3025">
        <w:rPr>
          <w:sz w:val="16"/>
        </w:rPr>
        <w:t xml:space="preserve"> </w:t>
      </w:r>
      <w:r w:rsidRPr="002E3025">
        <w:rPr>
          <w:rStyle w:val="StyleUnderline"/>
        </w:rPr>
        <w:t>Providing the public with information such as an overview of the FISC's docket and the identity of the judge assigned to each case is one possibilit</w:t>
      </w:r>
      <w:r w:rsidRPr="002E3025">
        <w:rPr>
          <w:sz w:val="16"/>
        </w:rPr>
        <w:t xml:space="preserve">y. </w:t>
      </w:r>
      <w:proofErr w:type="gramStart"/>
      <w:r w:rsidRPr="002E3025">
        <w:rPr>
          <w:sz w:val="16"/>
        </w:rPr>
        <w:t>n288</w:t>
      </w:r>
      <w:proofErr w:type="gramEnd"/>
      <w:r w:rsidRPr="002E3025">
        <w:rPr>
          <w:sz w:val="16"/>
        </w:rPr>
        <w:t xml:space="preserve"> </w:t>
      </w:r>
      <w:r w:rsidRPr="002E3025">
        <w:rPr>
          <w:rStyle w:val="Emphasis"/>
        </w:rPr>
        <w:t>The most effective way to increase public understanding of the FISC would be to publish past orders and opinions</w:t>
      </w:r>
      <w:r w:rsidRPr="002E3025">
        <w:rPr>
          <w:sz w:val="16"/>
        </w:rPr>
        <w:t xml:space="preserve">. </w:t>
      </w:r>
      <w:proofErr w:type="gramStart"/>
      <w:r w:rsidRPr="002E3025">
        <w:rPr>
          <w:sz w:val="16"/>
        </w:rPr>
        <w:t>n289</w:t>
      </w:r>
      <w:proofErr w:type="gramEnd"/>
      <w:r w:rsidRPr="002E3025">
        <w:rPr>
          <w:sz w:val="16"/>
        </w:rPr>
        <w:t xml:space="preserve"> Publishing opinions with redacted sensitive material would provide increased accountability for an important executive branch function. n290</w:t>
      </w:r>
    </w:p>
    <w:p w:rsidR="006C036E" w:rsidRPr="006C036E" w:rsidRDefault="006C036E" w:rsidP="006C036E"/>
    <w:p w:rsidR="006C036E" w:rsidRDefault="006C036E" w:rsidP="006C036E">
      <w:pPr>
        <w:pStyle w:val="Heading3"/>
      </w:pPr>
      <w:r>
        <w:t>AT: Deference</w:t>
      </w:r>
    </w:p>
    <w:p w:rsidR="006C036E" w:rsidRPr="006045E6" w:rsidRDefault="006C036E" w:rsidP="006C036E">
      <w:pPr>
        <w:pStyle w:val="Heading4"/>
      </w:pPr>
      <w:r>
        <w:t>The Zivotofsky decision crushes presidential powers</w:t>
      </w:r>
    </w:p>
    <w:p w:rsidR="006C036E" w:rsidRPr="00B94BBD" w:rsidRDefault="006C036E" w:rsidP="006C036E">
      <w:proofErr w:type="spellStart"/>
      <w:r w:rsidRPr="00B94BBD">
        <w:rPr>
          <w:rStyle w:val="Style13ptBold"/>
        </w:rPr>
        <w:t>Glennon</w:t>
      </w:r>
      <w:proofErr w:type="spellEnd"/>
      <w:r w:rsidRPr="00B94BBD">
        <w:rPr>
          <w:rStyle w:val="Style13ptBold"/>
        </w:rPr>
        <w:t xml:space="preserve"> 2015</w:t>
      </w:r>
      <w:r>
        <w:t xml:space="preserve"> (Michael J [Prof of International Law at the Fletcher School of Law and Diplomacy, Tufts University]; Recognizable power: The Supreme Court Deals a Blow to Executive Authority; Jun 23; https://www.foreignaffairs.com/articles/united-states/2015-06-23/recognizable-power; kdf)</w:t>
      </w:r>
    </w:p>
    <w:p w:rsidR="006C036E" w:rsidRPr="006045E6" w:rsidRDefault="006C036E" w:rsidP="006C036E">
      <w:pPr>
        <w:rPr>
          <w:sz w:val="16"/>
        </w:rPr>
      </w:pPr>
      <w:r w:rsidRPr="006045E6">
        <w:rPr>
          <w:sz w:val="16"/>
        </w:rPr>
        <w:t xml:space="preserve">On its face, the Supreme Court’s landmark decision this month </w:t>
      </w:r>
      <w:r w:rsidRPr="008A312D">
        <w:rPr>
          <w:rStyle w:val="StyleUnderline"/>
        </w:rPr>
        <w:t>in Zivotofsky v. Kerry</w:t>
      </w:r>
      <w:r w:rsidRPr="006045E6">
        <w:rPr>
          <w:sz w:val="16"/>
        </w:rPr>
        <w:t xml:space="preserve"> looks like an ode to presidential power. In it, the Court, for the first time, struck down an act of Congress in the field of foreign affairs. The law had required the State Department to designate Israel as the nation of birth of certain Americans born in Jerusalem. For 60 years, though, the United States has recognized no country as having sovereignty over Jerusalem. When the Court invalidated the act, it affirmed that it is the exclusive power of the president to recognize foreign governments, stressing the need for the nation to speak with one voice. It is easy to think that, with this decision, the Supreme Court handed the president an epic victory in its perpetual struggle with Congress to control the nation’s foreign policy. That conclusion would be tempting but wrong. In fact, </w:t>
      </w:r>
      <w:r w:rsidRPr="008A312D">
        <w:rPr>
          <w:rStyle w:val="StyleUnderline"/>
        </w:rPr>
        <w:t>the Court’s opinion took nothing from Congress</w:t>
      </w:r>
      <w:r w:rsidRPr="006045E6">
        <w:rPr>
          <w:sz w:val="16"/>
        </w:rPr>
        <w:t>—</w:t>
      </w:r>
      <w:r w:rsidRPr="008A312D">
        <w:rPr>
          <w:rStyle w:val="StyleUnderline"/>
        </w:rPr>
        <w:t>and may actually have enhanced its power.</w:t>
      </w:r>
      <w:r>
        <w:rPr>
          <w:rStyle w:val="StyleUnderline"/>
        </w:rPr>
        <w:t xml:space="preserve"> </w:t>
      </w:r>
      <w:r w:rsidRPr="006045E6">
        <w:rPr>
          <w:sz w:val="16"/>
        </w:rPr>
        <w:t xml:space="preserve">That the Court affirmed the president’s exclusive power to recognize foreign governments is unsurprising. Since President George Washington recognized the revolutionary government of France by receiving Citizen Genet as its representative, few have seriously believed that Congress could ever second-guess a president’s decision to recognize a foreign government. During the dispute following President Jimmy Carter’s recognition of the People’s Republic of China in 1979, congressional opponents challenged his authority to unilaterally terminate the United States’ mutual security treaty with Taiwan, but no one doubted that he had sole power to decide whether to derecognize Taiwan or recognize the PRC. It is true that the Court’s opinion rests in part on the need for the United States to “speak with one voice.” The Court lifted the so-called one-voice doctrine from recent federalism cases in which it found states to have interfered impermissibly in the federal government’s foreign policy prerogatives. In one, for example, it struck down a Massachusetts law barring state entities from buying goods or services from any person doing business with Myanmar (also called Burma). In another, it struck down a California law that required any insurer doing business in that state to disclose information about all policies it sold in Europe between 1920 and 1945. But the Court’s references to the doctrine in Zivotofsky relate only to the president’s recognition power. Nothing in the opinion implies that the one-voice doctrine narrows any of the long-established powers that Congress exercises in other areas. The Court referred to the one-voice doctrine as a “functional consideration”—a practical concern relating to a branch’s particular institutional advantages in exercising a given power. “Unlike Congress,” the Court noted, “the President is … capable of engaging in the delicate and often secret diplomatic contacts that may lead to a recognition decision.” Some suggest that this approach could be a formula for justifying across-the-boards presidential unilateralism. But functionalism cuts both ways. In future disputes, institutional attributes could easily point toward predominant congressional power. Unlike the executive, Congress can ask pointed questions, bring diverse viewpoints to bear, build a consensus, and sell a policy to the public. Absent a national emergency, such decisive functional advantages would counsel in favor of including the legislative branch in a decision to introduce troops into combat, impose economic sanctions, or enter into a mutual security commitment. The opinion’s greatest significance lies in its treatment of two earlier, conflicting precedents. The Court deflated the executive’s perennial favorite, the 1936 Curtiss-Wright case, and resurrected an all-but-forgotten opinion of Chief Justice John Marshall that tightly circumscribed presidential power, Little v. </w:t>
      </w:r>
      <w:proofErr w:type="spellStart"/>
      <w:r w:rsidRPr="006045E6">
        <w:rPr>
          <w:sz w:val="16"/>
        </w:rPr>
        <w:t>Barreme</w:t>
      </w:r>
      <w:proofErr w:type="spellEnd"/>
      <w:r w:rsidRPr="006045E6">
        <w:rPr>
          <w:sz w:val="16"/>
        </w:rPr>
        <w:t xml:space="preserve"> (1804). For its part, Curtiss-Wright implied that the president, as the “sole organ of the nation in its external relations,” has exclusive authority over foreign policy generally; no wonder, then, that the Obama administration cited Curtiss-Wright no fewer than ten times in its Zivotofsky pleadings, claiming broad, undefined foreign affairs powers. But Curtiss-Wright’s sweeping language, the Court said in Zivotofsky, was merely dicta—it was not necessitated by the facts of that case, in which President Franklin Roosevelt initiated an arms embargo that Congress had authorized, not prohibited. The Court proceeded to reject the Obama administration’s claim of “unbounded power” in relying upon Curtiss-Wright. “It is Congress that makes laws,” the Court said, “and in countless ways its laws will and should shape the Nation’s course.” The more important precedent, the Zivotofsky Court suggested, is </w:t>
      </w:r>
      <w:proofErr w:type="gramStart"/>
      <w:r w:rsidRPr="006045E6">
        <w:rPr>
          <w:sz w:val="16"/>
        </w:rPr>
        <w:t>Little</w:t>
      </w:r>
      <w:proofErr w:type="gramEnd"/>
      <w:r w:rsidRPr="006045E6">
        <w:rPr>
          <w:sz w:val="16"/>
        </w:rPr>
        <w:t xml:space="preserve"> v. </w:t>
      </w:r>
      <w:proofErr w:type="spellStart"/>
      <w:r w:rsidRPr="006045E6">
        <w:rPr>
          <w:sz w:val="16"/>
        </w:rPr>
        <w:t>Barreme</w:t>
      </w:r>
      <w:proofErr w:type="spellEnd"/>
      <w:r w:rsidRPr="006045E6">
        <w:rPr>
          <w:sz w:val="16"/>
        </w:rPr>
        <w:t xml:space="preserve">. The 1804 case is significant because it involved the exercise of the president’s commander-in-chief powers during the undeclared naval war with France in the 1790s. In it, the Marshall Court held that an act of Congress prohibiting the seizure of a certain ship trumped a military order requiring it. </w:t>
      </w:r>
      <w:r w:rsidRPr="006045E6">
        <w:rPr>
          <w:rStyle w:val="StyleUnderline"/>
        </w:rPr>
        <w:t>“The Executive is not free from the ordinary controls and checks of Congress merely because foreign affairs are at issue,” the Zivotofsky Court said</w:t>
      </w:r>
      <w:r w:rsidRPr="006045E6">
        <w:rPr>
          <w:sz w:val="16"/>
        </w:rPr>
        <w:t xml:space="preserve">, citing </w:t>
      </w:r>
      <w:proofErr w:type="gramStart"/>
      <w:r w:rsidRPr="006045E6">
        <w:rPr>
          <w:sz w:val="16"/>
        </w:rPr>
        <w:t>Little</w:t>
      </w:r>
      <w:proofErr w:type="gramEnd"/>
      <w:r w:rsidRPr="006045E6">
        <w:rPr>
          <w:rStyle w:val="StyleUnderline"/>
        </w:rPr>
        <w:t>. “It is not for the President alone to determine the whole content of the Nation’s foreign policy</w:t>
      </w:r>
      <w:r w:rsidRPr="006045E6">
        <w:rPr>
          <w:sz w:val="16"/>
        </w:rPr>
        <w:t xml:space="preserve">.” </w:t>
      </w:r>
      <w:r w:rsidRPr="006045E6">
        <w:rPr>
          <w:rStyle w:val="StyleUnderline"/>
        </w:rPr>
        <w:t>These are not words</w:t>
      </w:r>
      <w:r w:rsidRPr="006045E6">
        <w:rPr>
          <w:sz w:val="16"/>
        </w:rPr>
        <w:t xml:space="preserve">, or citations, </w:t>
      </w:r>
      <w:r w:rsidRPr="006045E6">
        <w:rPr>
          <w:rStyle w:val="StyleUnderline"/>
        </w:rPr>
        <w:t>in which an imperial president could take much comfort</w:t>
      </w:r>
      <w:r w:rsidRPr="006045E6">
        <w:rPr>
          <w:sz w:val="16"/>
        </w:rPr>
        <w:t xml:space="preserve">. It remains to be seen how much </w:t>
      </w:r>
      <w:proofErr w:type="gramStart"/>
      <w:r w:rsidRPr="006045E6">
        <w:rPr>
          <w:sz w:val="16"/>
        </w:rPr>
        <w:t>Little</w:t>
      </w:r>
      <w:proofErr w:type="gramEnd"/>
      <w:r w:rsidRPr="006045E6">
        <w:rPr>
          <w:sz w:val="16"/>
        </w:rPr>
        <w:t xml:space="preserve"> will influence the resolution of future foreign affairs controversies, such as the constitutionality of the War Powers Resolution or the validity of a nuclear deal with Iran. </w:t>
      </w:r>
      <w:r w:rsidRPr="006045E6">
        <w:rPr>
          <w:rStyle w:val="StyleUnderline"/>
        </w:rPr>
        <w:t>Judicial decisions resolving foreign policy disputes are heavily fact-dependent.</w:t>
      </w:r>
      <w:r w:rsidRPr="006045E6">
        <w:rPr>
          <w:sz w:val="16"/>
        </w:rPr>
        <w:t xml:space="preserve"> Precedents inevitably are elastic. But beyond the narrow confines of recognition, </w:t>
      </w:r>
      <w:r w:rsidRPr="006045E6">
        <w:rPr>
          <w:rStyle w:val="StyleUnderline"/>
        </w:rPr>
        <w:t>nothing in Zivotofsky makes a future presidential victory more likely.</w:t>
      </w:r>
    </w:p>
    <w:p w:rsidR="006C036E" w:rsidRDefault="006C036E" w:rsidP="006C036E"/>
    <w:p w:rsidR="006C036E" w:rsidRDefault="004D002C" w:rsidP="006C036E">
      <w:pPr>
        <w:pStyle w:val="Heading3"/>
      </w:pPr>
      <w:r>
        <w:t>N</w:t>
      </w:r>
      <w:r w:rsidR="006C036E">
        <w:t xml:space="preserve">o modelling </w:t>
      </w:r>
    </w:p>
    <w:p w:rsidR="006C036E" w:rsidRDefault="006C036E" w:rsidP="006C036E">
      <w:pPr>
        <w:pStyle w:val="Heading4"/>
      </w:pPr>
      <w:r>
        <w:t>No judicial modelling – foreign policy overwhelms the plan</w:t>
      </w:r>
    </w:p>
    <w:p w:rsidR="006C036E" w:rsidRPr="00AE7F55" w:rsidRDefault="006C036E" w:rsidP="006C036E">
      <w:proofErr w:type="spellStart"/>
      <w:r w:rsidRPr="00AE7F55">
        <w:rPr>
          <w:rStyle w:val="Style13ptBold"/>
        </w:rPr>
        <w:t>Liptak</w:t>
      </w:r>
      <w:proofErr w:type="spellEnd"/>
      <w:r w:rsidRPr="00AE7F55">
        <w:rPr>
          <w:rStyle w:val="Style13ptBold"/>
        </w:rPr>
        <w:t xml:space="preserve"> 2008</w:t>
      </w:r>
      <w:r>
        <w:t xml:space="preserve"> (Adam; US Courts is now guiding fewer nations; Sep 17; www.nytimes.com/2008/09/18/us/18legal.html?pagewanted=all)</w:t>
      </w:r>
    </w:p>
    <w:p w:rsidR="006C036E" w:rsidRDefault="006C036E" w:rsidP="006C036E">
      <w:r>
        <w:t xml:space="preserve">WASHINGTON — </w:t>
      </w:r>
      <w:r w:rsidRPr="000E5B8A">
        <w:rPr>
          <w:rStyle w:val="StyleUnderline"/>
        </w:rPr>
        <w:t>Judges around the world have long looked to the decisions of the United States Supreme Court for guidance, citing and often following them in hundreds of their own rulings since the Second World War. But now American legal influence is waning.</w:t>
      </w:r>
      <w:r>
        <w:t xml:space="preserve"> </w:t>
      </w:r>
      <w:r w:rsidRPr="000E5B8A">
        <w:rPr>
          <w:rStyle w:val="StyleUnderline"/>
        </w:rPr>
        <w:t>Even as a debate continues in the court over whether its decisions should ever cite foreign law, a diminishing number of foreign courts seem to pay attention to the writings of American justices</w:t>
      </w:r>
      <w:r>
        <w:t xml:space="preserve">. "One of our great exports used to be constitutional law," said Anne-Marie Slaughter, the dean of the Woodrow Wilson School of Public and International Affairs at Princeton. "We are losing one of the greatest bully pulpits we have ever had." From 1990 through 2002, for instance, the Canadian Supreme Court cited decisions of the United States Supreme Court about a dozen times a year, an analysis by The New York Times found. In the six years since, the annual citation rate has fallen by more than half, to about five. Australian state supreme courts cited American decisions 208 times in 1995, according to a recent study by Russell Smyth, an Australian economist. By 2005, the number had fallen to 72. </w:t>
      </w:r>
      <w:r w:rsidRPr="000E5B8A">
        <w:rPr>
          <w:rStyle w:val="StyleUnderline"/>
        </w:rPr>
        <w:t>The story is similar around the globe, legal experts say, particularly in cases involving human rights. These days, foreign courts in developed democracies often cite the rulings of the European Court of Human Rights in cases concerning equality, liberty and prohibitions against cruel treatment</w:t>
      </w:r>
      <w:r>
        <w:t xml:space="preserve">, said Harold </w:t>
      </w:r>
      <w:proofErr w:type="spellStart"/>
      <w:r>
        <w:t>Hongju</w:t>
      </w:r>
      <w:proofErr w:type="spellEnd"/>
      <w:r>
        <w:t xml:space="preserve"> </w:t>
      </w:r>
      <w:proofErr w:type="spellStart"/>
      <w:r>
        <w:t>Koh</w:t>
      </w:r>
      <w:proofErr w:type="spellEnd"/>
      <w:r>
        <w:t xml:space="preserve">, the dean of the Yale Law School. In those areas, Dean </w:t>
      </w:r>
      <w:proofErr w:type="spellStart"/>
      <w:r>
        <w:t>Koh</w:t>
      </w:r>
      <w:proofErr w:type="spellEnd"/>
      <w:r>
        <w:t xml:space="preserve"> said, "</w:t>
      </w:r>
      <w:r w:rsidRPr="000E5B8A">
        <w:rPr>
          <w:rStyle w:val="StyleUnderline"/>
        </w:rPr>
        <w:t>they tend not to look to the rulings of the U.S. Supreme Court." The rise of new and sophisticated constitutional courts elsewhere is one reason for the Supreme Court's fading influence, legal experts said</w:t>
      </w:r>
      <w:r>
        <w:t xml:space="preserve">. The new courts are, moreover, generally more liberal that the Rehnquist and Roberts courts and for that reason more inclined to cite one another. </w:t>
      </w:r>
      <w:r w:rsidRPr="000E5B8A">
        <w:rPr>
          <w:rStyle w:val="StyleUnderline"/>
        </w:rPr>
        <w:t>Another reason is the diminished reputation of the United States in some parts of the world, which experts here and abroad said is in part a consequence of the Bush administration's unpopularity abroad</w:t>
      </w:r>
      <w:r>
        <w:t xml:space="preserve">. </w:t>
      </w:r>
      <w:r w:rsidRPr="000E5B8A">
        <w:rPr>
          <w:rStyle w:val="StyleUnderline"/>
        </w:rPr>
        <w:t>Foreign courts are less apt to justify their decisions with citations to cases from a nation unpopular with their domestic audience.</w:t>
      </w:r>
      <w:r w:rsidRPr="000E5B8A">
        <w:t xml:space="preserve"> </w:t>
      </w:r>
      <w:r>
        <w:t xml:space="preserve"> </w:t>
      </w:r>
      <w:r w:rsidRPr="00737AE1">
        <w:rPr>
          <w:rStyle w:val="StyleUnderline"/>
        </w:rPr>
        <w:t>"It's not surprising, given our foreign policy in the last decade or so, that American influence should be declining," said Thomas Ginsburg, who teaches comparative and international law at the University of Chicago</w:t>
      </w:r>
      <w:r>
        <w:t xml:space="preserve">. </w:t>
      </w:r>
    </w:p>
    <w:p w:rsidR="004D002C" w:rsidRPr="006E3B4B" w:rsidRDefault="004D002C" w:rsidP="004D002C">
      <w:pPr>
        <w:pStyle w:val="Heading3"/>
      </w:pPr>
      <w:r>
        <w:t>No oversight</w:t>
      </w:r>
    </w:p>
    <w:p w:rsidR="004D002C" w:rsidRDefault="004D002C" w:rsidP="004D002C">
      <w:pPr>
        <w:pStyle w:val="Heading4"/>
      </w:pPr>
      <w:r>
        <w:t xml:space="preserve">The court lacks credibility because of its cherry picking of </w:t>
      </w:r>
      <w:proofErr w:type="spellStart"/>
      <w:r>
        <w:t>i</w:t>
      </w:r>
      <w:proofErr w:type="spellEnd"/>
      <w:r>
        <w:t>-law</w:t>
      </w:r>
    </w:p>
    <w:p w:rsidR="004D002C" w:rsidRPr="00A45E4A" w:rsidRDefault="004D002C" w:rsidP="004D002C">
      <w:r w:rsidRPr="00A45E4A">
        <w:rPr>
          <w:rStyle w:val="Style13ptBold"/>
        </w:rPr>
        <w:t xml:space="preserve">Schwarzschild </w:t>
      </w:r>
      <w:r>
        <w:rPr>
          <w:rStyle w:val="Style13ptBold"/>
        </w:rPr>
        <w:t>’</w:t>
      </w:r>
      <w:r w:rsidRPr="00A45E4A">
        <w:rPr>
          <w:rStyle w:val="Style13ptBold"/>
        </w:rPr>
        <w:t>10</w:t>
      </w:r>
      <w:r>
        <w:rPr>
          <w:rStyle w:val="Style13ptBold"/>
        </w:rPr>
        <w:t xml:space="preserve"> </w:t>
      </w:r>
      <w:r w:rsidRPr="00A45E4A">
        <w:t>(</w:t>
      </w:r>
      <w:proofErr w:type="spellStart"/>
      <w:r w:rsidRPr="00A45E4A">
        <w:t>Maimon</w:t>
      </w:r>
      <w:proofErr w:type="spellEnd"/>
      <w:r w:rsidRPr="00A45E4A">
        <w:t xml:space="preserve">; October 2010; Legal Studies Research Paper Series Research Paper No. 10-043 Judicial Independence vs. Judicial Independence; </w:t>
      </w:r>
      <w:hyperlink r:id="rId21" w:history="1">
        <w:r w:rsidRPr="00A45E4A">
          <w:rPr>
            <w:rStyle w:val="Hyperlink"/>
          </w:rPr>
          <w:t>http://www.researchgate.net/publication/228128343_Judicial_Independence_vs._Judicial_Independence</w:t>
        </w:r>
      </w:hyperlink>
      <w:r w:rsidRPr="00A45E4A">
        <w:t>; Schwarzschild was an accredited journalist at the United Nations for five years, had White House press credentials during the Nixon administration, and served in the U.S. Department of Justice in Washington, D.C, JD, 1976, Columbia University BA, 1973, Columbia University</w:t>
      </w:r>
      <w:r>
        <w:t xml:space="preserve">; 7-10-15; </w:t>
      </w:r>
      <w:proofErr w:type="spellStart"/>
      <w:r>
        <w:t>mbc</w:t>
      </w:r>
      <w:proofErr w:type="spellEnd"/>
      <w:r>
        <w:t>)</w:t>
      </w:r>
    </w:p>
    <w:p w:rsidR="004D002C" w:rsidRDefault="004D002C" w:rsidP="004D002C">
      <w:pPr>
        <w:rPr>
          <w:sz w:val="16"/>
        </w:rPr>
      </w:pPr>
      <w:r w:rsidRPr="00F574CC">
        <w:rPr>
          <w:rStyle w:val="StyleUnderline"/>
        </w:rPr>
        <w:t>One troubling model is the growing power of judges in European Union countries to make public policy under the banner of European norms and treaties which are often vague and open-ended, and which therefore seem to invite judicial over-reaching</w:t>
      </w:r>
      <w:r w:rsidRPr="005578C4">
        <w:rPr>
          <w:sz w:val="16"/>
        </w:rPr>
        <w:t xml:space="preserve">. A euphemism for this is “teleological” adjudication, which can mean interpreting or pushing, not to say twisting, the law in a particular direction or towards a particular goal. </w:t>
      </w:r>
      <w:r w:rsidRPr="00F574CC">
        <w:rPr>
          <w:rStyle w:val="StyleUnderline"/>
        </w:rPr>
        <w:t xml:space="preserve">Often, the goal in question is more power for the European Union and its institutions </w:t>
      </w:r>
      <w:r w:rsidRPr="005578C4">
        <w:rPr>
          <w:sz w:val="16"/>
        </w:rPr>
        <w:t xml:space="preserve">- “deeper union” - </w:t>
      </w:r>
      <w:r w:rsidRPr="00F574CC">
        <w:rPr>
          <w:rStyle w:val="StyleUnderline"/>
        </w:rPr>
        <w:t>at the expense of the democratic institutions of the constituent nation states.</w:t>
      </w:r>
      <w:r w:rsidRPr="005578C4">
        <w:rPr>
          <w:sz w:val="16"/>
        </w:rPr>
        <w:t xml:space="preserve"> </w:t>
      </w:r>
      <w:r w:rsidRPr="00F574CC">
        <w:rPr>
          <w:rStyle w:val="StyleUnderline"/>
        </w:rPr>
        <w:t>This is a goal, in many cases</w:t>
      </w:r>
      <w:r w:rsidRPr="005578C4">
        <w:rPr>
          <w:sz w:val="16"/>
        </w:rPr>
        <w:t xml:space="preserve"> at least, that the public 19 in European countries would not vote for: a goal that the electorates would reject not merely in the heat of passion, but upon sober reflection</w:t>
      </w:r>
      <w:r w:rsidRPr="00F574CC">
        <w:rPr>
          <w:rStyle w:val="StyleUnderline"/>
        </w:rPr>
        <w:t>. It may be especially troubling for the broader judicial culture that this power to use or abuse European norms is not restricted to a handful of specifically European tribunals, but is devolved</w:t>
      </w:r>
      <w:r w:rsidRPr="005578C4">
        <w:rPr>
          <w:sz w:val="16"/>
        </w:rPr>
        <w:t xml:space="preserve"> - in the name of subsidiarity - </w:t>
      </w:r>
      <w:r w:rsidRPr="00F574CC">
        <w:rPr>
          <w:rStyle w:val="StyleUnderline"/>
        </w:rPr>
        <w:t>to ordinary national judges as well</w:t>
      </w:r>
      <w:r w:rsidRPr="005578C4">
        <w:rPr>
          <w:sz w:val="16"/>
        </w:rPr>
        <w:t xml:space="preserve">. This tends to enlist the judges in the teleological project and vests them with new, broad, and nebulously accountable powers.20 </w:t>
      </w:r>
      <w:proofErr w:type="gramStart"/>
      <w:r w:rsidRPr="00F574CC">
        <w:rPr>
          <w:rStyle w:val="StyleUnderline"/>
        </w:rPr>
        <w:t>The</w:t>
      </w:r>
      <w:proofErr w:type="gramEnd"/>
      <w:r w:rsidRPr="00F574CC">
        <w:rPr>
          <w:rStyle w:val="StyleUnderline"/>
        </w:rPr>
        <w:t xml:space="preserve"> citation of foreign law by American courts, at least in some contexts, is open to similar criticism. If judicial interpretation of the Constitution or of domestic law is guided by the law of other countries, that tends to circumvent domestic democratic processes</w:t>
      </w:r>
      <w:r w:rsidRPr="005578C4">
        <w:rPr>
          <w:sz w:val="16"/>
        </w:rPr>
        <w:t xml:space="preserve">. Moreover, on many debatable questions, foreign law is liable to differ from country to country. </w:t>
      </w:r>
      <w:r w:rsidRPr="00F574CC">
        <w:rPr>
          <w:rStyle w:val="StyleUnderline"/>
        </w:rPr>
        <w:t xml:space="preserve">This creates an obvious risk of arbitrary selectivity about which foreign law to cite, or rather, of tendentious selectivity: that the judge will “pick and choose” whichever bits of foreign law suit the result the judge </w:t>
      </w:r>
      <w:proofErr w:type="spellStart"/>
      <w:r w:rsidRPr="00F574CC">
        <w:rPr>
          <w:rStyle w:val="StyleUnderline"/>
        </w:rPr>
        <w:t>favours</w:t>
      </w:r>
      <w:proofErr w:type="spellEnd"/>
      <w:r w:rsidRPr="00F574CC">
        <w:rPr>
          <w:rStyle w:val="StyleUnderline"/>
        </w:rPr>
        <w:t>, especially where the result might not be straightforwardly justified under duly enacted domestic law</w:t>
      </w:r>
      <w:r w:rsidRPr="005578C4">
        <w:rPr>
          <w:sz w:val="16"/>
        </w:rPr>
        <w:t>.</w:t>
      </w:r>
      <w:r w:rsidRPr="00124754">
        <w:rPr>
          <w:rStyle w:val="StyleUnderline"/>
        </w:rPr>
        <w:t>21 More broadly, international legal institutions sometimes seem to promote, and even to embody, judicial independence in a dubious rather than in a desirable or defensible sense</w:t>
      </w:r>
      <w:r w:rsidRPr="005578C4">
        <w:rPr>
          <w:sz w:val="16"/>
        </w:rPr>
        <w:t>. Judges appointed to international tribunals from countries ruled by dictatorships, for example, are unlikely to enjoy much judicial independence in the positive sense.</w:t>
      </w:r>
      <w:r w:rsidRPr="00124754">
        <w:rPr>
          <w:rStyle w:val="StyleUnderline"/>
        </w:rPr>
        <w:t xml:space="preserve"> </w:t>
      </w:r>
      <w:r w:rsidRPr="005578C4">
        <w:rPr>
          <w:sz w:val="16"/>
        </w:rPr>
        <w:t xml:space="preserve">Coming from countries with little or no tradition of the rule of law, where the judge has family members who can be implicitly or explicitly threatened, where the judge himself or herself might hope to retire or to pursue a later career, where an independent-minded person is in any event unlikely to have reached a professional position from which appointment to an international tribunal would be plausible, the foundations for judicial independence are scarcely promising. For international jurists, however, there is often a kind of judicial independence in the dubious sense of being unmoored from a developed legal system, and unaccountable to a democratic citizenry. </w:t>
      </w:r>
      <w:r w:rsidRPr="00124754">
        <w:rPr>
          <w:rStyle w:val="StyleUnderline"/>
        </w:rPr>
        <w:t>The body of international law, to put it charitably, is less than fully evolved: it embraces uncertain “custom”, treaties sometimes drafted broadly, highly arguable “general principles”, and so forth</w:t>
      </w:r>
      <w:r w:rsidRPr="005578C4">
        <w:rPr>
          <w:sz w:val="16"/>
        </w:rPr>
        <w:t xml:space="preserve">. </w:t>
      </w:r>
      <w:r w:rsidRPr="00124754">
        <w:rPr>
          <w:rStyle w:val="StyleUnderline"/>
        </w:rPr>
        <w:t xml:space="preserve">Members of international tribunals are often appointed in a none-too-transparent process of horse trading among governments, international </w:t>
      </w:r>
      <w:proofErr w:type="spellStart"/>
      <w:r w:rsidRPr="00124754">
        <w:rPr>
          <w:rStyle w:val="StyleUnderline"/>
        </w:rPr>
        <w:t>organisations</w:t>
      </w:r>
      <w:proofErr w:type="spellEnd"/>
      <w:r w:rsidRPr="00124754">
        <w:rPr>
          <w:rStyle w:val="StyleUnderline"/>
        </w:rPr>
        <w:t>, and sometimes activist pressure groups. There is no global hierarchy of international courts or 22 a responsible body of supervising jurists</w:t>
      </w:r>
      <w:r w:rsidRPr="005578C4">
        <w:rPr>
          <w:sz w:val="16"/>
        </w:rPr>
        <w:t xml:space="preserve">. Few if any international jurists are known to the public, much less are they politically removable or otherwise answerable to democratic scrutiny. </w:t>
      </w:r>
    </w:p>
    <w:p w:rsidR="004D002C" w:rsidRDefault="004D002C" w:rsidP="004D002C"/>
    <w:p w:rsidR="004D002C" w:rsidRDefault="004D002C" w:rsidP="004D002C">
      <w:pPr>
        <w:pStyle w:val="Heading4"/>
      </w:pPr>
      <w:r>
        <w:t>The fluid, and inevitable nature of judicial independence makes impartiality in court impossible</w:t>
      </w:r>
    </w:p>
    <w:p w:rsidR="004D002C" w:rsidRDefault="004D002C" w:rsidP="004D002C">
      <w:proofErr w:type="spellStart"/>
      <w:r w:rsidRPr="007E074B">
        <w:rPr>
          <w:rStyle w:val="Style13ptBold"/>
        </w:rPr>
        <w:t>Dinh</w:t>
      </w:r>
      <w:proofErr w:type="spellEnd"/>
      <w:r w:rsidRPr="007E074B">
        <w:rPr>
          <w:rStyle w:val="Style13ptBold"/>
        </w:rPr>
        <w:t xml:space="preserve"> ‘8</w:t>
      </w:r>
      <w:r>
        <w:rPr>
          <w:rStyle w:val="Style13ptBold"/>
        </w:rPr>
        <w:t xml:space="preserve"> </w:t>
      </w:r>
      <w:r w:rsidRPr="007E074B">
        <w:t>(</w:t>
      </w:r>
      <w:r>
        <w:t xml:space="preserve">Viet D; 2008; Threats to judicial independence, real &amp; imagined; Viet D. </w:t>
      </w:r>
      <w:proofErr w:type="spellStart"/>
      <w:r>
        <w:t>Dinh</w:t>
      </w:r>
      <w:proofErr w:type="spellEnd"/>
      <w:r>
        <w:t xml:space="preserve"> is professor of law and </w:t>
      </w:r>
      <w:proofErr w:type="spellStart"/>
      <w:r>
        <w:t>codirector</w:t>
      </w:r>
      <w:proofErr w:type="spellEnd"/>
      <w:r>
        <w:t xml:space="preserve"> of the Asian Law and Policy Studies Program at Georgetown University Law Center; </w:t>
      </w:r>
      <w:hyperlink r:id="rId22" w:history="1">
        <w:r w:rsidRPr="00536CFB">
          <w:rPr>
            <w:rStyle w:val="Hyperlink"/>
          </w:rPr>
          <w:t>http://www.mitpressjournals.org/doi/pdf/10.1162/daed.2008.137.4.64</w:t>
        </w:r>
      </w:hyperlink>
      <w:r>
        <w:t xml:space="preserve">; 7-10-15; </w:t>
      </w:r>
      <w:proofErr w:type="spellStart"/>
      <w:r>
        <w:t>mbc</w:t>
      </w:r>
      <w:proofErr w:type="spellEnd"/>
      <w:r>
        <w:t>)</w:t>
      </w:r>
    </w:p>
    <w:p w:rsidR="004D002C" w:rsidRPr="004817D3" w:rsidRDefault="004D002C" w:rsidP="004D002C">
      <w:pPr>
        <w:rPr>
          <w:rStyle w:val="StyleUnderline"/>
        </w:rPr>
      </w:pPr>
      <w:r w:rsidRPr="00CA1732">
        <w:rPr>
          <w:rStyle w:val="StyleUnderline"/>
        </w:rPr>
        <w:t xml:space="preserve">Public criticism of the federal courts is nothing new.1 </w:t>
      </w:r>
      <w:proofErr w:type="gramStart"/>
      <w:r w:rsidRPr="00CA1732">
        <w:rPr>
          <w:rStyle w:val="StyleUnderline"/>
        </w:rPr>
        <w:t>Since</w:t>
      </w:r>
      <w:proofErr w:type="gramEnd"/>
      <w:r w:rsidRPr="00CA1732">
        <w:rPr>
          <w:rStyle w:val="StyleUnderline"/>
        </w:rPr>
        <w:t xml:space="preserve"> the beginning of the republic to the present day, pol-</w:t>
      </w:r>
      <w:proofErr w:type="spellStart"/>
      <w:r w:rsidRPr="00CA1732">
        <w:rPr>
          <w:rStyle w:val="StyleUnderline"/>
        </w:rPr>
        <w:t>iticians</w:t>
      </w:r>
      <w:proofErr w:type="spellEnd"/>
      <w:r w:rsidRPr="00CA1732">
        <w:rPr>
          <w:rStyle w:val="StyleUnderline"/>
        </w:rPr>
        <w:t xml:space="preserve"> and populace have attacked </w:t>
      </w:r>
      <w:proofErr w:type="spellStart"/>
      <w:r w:rsidRPr="00CA1732">
        <w:rPr>
          <w:rStyle w:val="StyleUnderline"/>
        </w:rPr>
        <w:t>ju-dicial</w:t>
      </w:r>
      <w:proofErr w:type="spellEnd"/>
      <w:r w:rsidRPr="00CA1732">
        <w:rPr>
          <w:rStyle w:val="StyleUnderline"/>
        </w:rPr>
        <w:t xml:space="preserve"> opinions and decried judicial ac-</w:t>
      </w:r>
      <w:proofErr w:type="spellStart"/>
      <w:r w:rsidRPr="00CA1732">
        <w:rPr>
          <w:rStyle w:val="StyleUnderline"/>
        </w:rPr>
        <w:t>tivism</w:t>
      </w:r>
      <w:proofErr w:type="spellEnd"/>
      <w:r w:rsidRPr="00CA1732">
        <w:t xml:space="preserve">. For example, the response to the landmark Supreme Court decisions of the 1950s, in particular those involving desegregation and church-state </w:t>
      </w:r>
      <w:proofErr w:type="spellStart"/>
      <w:r w:rsidRPr="00CA1732">
        <w:t>rela-tions</w:t>
      </w:r>
      <w:proofErr w:type="spellEnd"/>
      <w:r w:rsidRPr="00CA1732">
        <w:t xml:space="preserve">, was a nationwide movement to remove Chief Justice Warren from the bench.2 Billboards around the country proclaimed their aim: “Impeach Earl Warren.”3 Petitions circulated, and over one million Americans signed their names in support of the impeachment effort.4 </w:t>
      </w:r>
      <w:proofErr w:type="gramStart"/>
      <w:r w:rsidRPr="00CA1732">
        <w:t>Some</w:t>
      </w:r>
      <w:proofErr w:type="gramEnd"/>
      <w:r w:rsidRPr="00CA1732">
        <w:t xml:space="preserve"> even proposed that War-</w:t>
      </w:r>
      <w:proofErr w:type="spellStart"/>
      <w:r w:rsidRPr="00CA1732">
        <w:t>ren</w:t>
      </w:r>
      <w:proofErr w:type="spellEnd"/>
      <w:r w:rsidRPr="00CA1732">
        <w:t xml:space="preserve"> be hanged</w:t>
      </w:r>
      <w:r w:rsidRPr="00CA1732">
        <w:rPr>
          <w:rStyle w:val="StyleUnderline"/>
        </w:rPr>
        <w:t>. For as long as there has been a federal judiciary, federal judges have been blasted for purportedly overstepping their bounds. Yet by and large the judges have not abdicated their duty to invalidate laws that they believe offend the Constitution</w:t>
      </w:r>
      <w:r w:rsidRPr="00CA1732">
        <w:t xml:space="preserve">. </w:t>
      </w:r>
      <w:r w:rsidRPr="00CA1732">
        <w:rPr>
          <w:rStyle w:val="StyleUnderline"/>
        </w:rPr>
        <w:t xml:space="preserve">Public criticism of judicial decisions does not, by itself, necessarily threaten the independence of the judiciary; in fact, under some </w:t>
      </w:r>
      <w:proofErr w:type="spellStart"/>
      <w:r w:rsidRPr="00CA1732">
        <w:rPr>
          <w:rStyle w:val="StyleUnderline"/>
        </w:rPr>
        <w:t>cir-cumstances</w:t>
      </w:r>
      <w:proofErr w:type="spellEnd"/>
      <w:r w:rsidRPr="00CA1732">
        <w:rPr>
          <w:rStyle w:val="StyleUnderline"/>
        </w:rPr>
        <w:t>, such critiques paradoxically can help bring about a more robust form of judicial independence</w:t>
      </w:r>
      <w:r w:rsidRPr="00CA1732">
        <w:t>. Under our constitutional system, the federal</w:t>
      </w:r>
      <w:r>
        <w:t xml:space="preserve"> judiciary wields carefully cir</w:t>
      </w:r>
      <w:r w:rsidRPr="00CA1732">
        <w:t>cumscribed powers, but within its prop-</w:t>
      </w:r>
      <w:proofErr w:type="spellStart"/>
      <w:r w:rsidRPr="00CA1732">
        <w:t>er</w:t>
      </w:r>
      <w:proofErr w:type="spellEnd"/>
      <w:r w:rsidRPr="00CA1732">
        <w:t xml:space="preserve"> sphere judicial authority is final and therefo</w:t>
      </w:r>
      <w:r>
        <w:t>re absolute. Among other limita</w:t>
      </w:r>
      <w:r w:rsidRPr="00CA1732">
        <w:t>tions</w:t>
      </w:r>
      <w:r w:rsidRPr="00CA1732">
        <w:rPr>
          <w:rStyle w:val="StyleUnderline"/>
        </w:rPr>
        <w:t>, federal judges may not issue advisory opinions and have no authority to engage in policy-making</w:t>
      </w:r>
      <w:r w:rsidRPr="00CA1732">
        <w:t>. But while the Constitution rules certain functions out of bounds for the courts, it also insulates federal judges from the pressures that can be brought to bear in response to an unpopular, but legally required, de</w:t>
      </w:r>
      <w:r w:rsidRPr="00CA1732">
        <w:softHyphen/>
        <w:t>cision. Article III guarantees that feder</w:t>
      </w:r>
      <w:r w:rsidRPr="00CA1732">
        <w:softHyphen/>
        <w:t xml:space="preserve">al judges shall hold their offices for life with continued “good </w:t>
      </w:r>
      <w:proofErr w:type="spellStart"/>
      <w:r w:rsidRPr="00CA1732">
        <w:t>Behaviour</w:t>
      </w:r>
      <w:proofErr w:type="spellEnd"/>
      <w:r w:rsidRPr="00CA1732">
        <w:t>.”</w:t>
      </w:r>
      <w:r>
        <w:t xml:space="preserve"> </w:t>
      </w:r>
      <w:r w:rsidRPr="00CA1732">
        <w:rPr>
          <w:rStyle w:val="StyleUnderline"/>
        </w:rPr>
        <w:t>By setting up an independent judicia</w:t>
      </w:r>
      <w:r w:rsidRPr="00CA1732">
        <w:rPr>
          <w:rStyle w:val="StyleUnderline"/>
        </w:rPr>
        <w:softHyphen/>
        <w:t>ry, the framers intended to prevent the other branches of government, or the people themselves, from undermining the judiciary’s decisional impartiality</w:t>
      </w:r>
      <w:r w:rsidRPr="00CA1732">
        <w:t>. It is “essential to the preservation of the rights of every individual, his life, prop</w:t>
      </w:r>
      <w:r w:rsidRPr="00CA1732">
        <w:softHyphen/>
        <w:t>erty, and character, that there be an im</w:t>
      </w:r>
      <w:r w:rsidRPr="00CA1732">
        <w:softHyphen/>
        <w:t xml:space="preserve">partial interpretation of the laws, and administration of justice.”5 </w:t>
      </w:r>
      <w:r w:rsidRPr="00CA1732">
        <w:rPr>
          <w:rStyle w:val="StyleUnderline"/>
        </w:rPr>
        <w:t>The insula</w:t>
      </w:r>
      <w:r w:rsidRPr="00CA1732">
        <w:rPr>
          <w:rStyle w:val="StyleUnderline"/>
        </w:rPr>
        <w:softHyphen/>
        <w:t>tion of judges from popular pressures ensures that all citizens receive equal justice under the law, and prevents judg</w:t>
      </w:r>
      <w:r w:rsidRPr="00CA1732">
        <w:rPr>
          <w:rStyle w:val="StyleUnderline"/>
        </w:rPr>
        <w:softHyphen/>
        <w:t>es from being influenced by the whims of the public (or a powerful faction) when they decide cases</w:t>
      </w:r>
      <w:r w:rsidRPr="00CA1732">
        <w:t>. In The Federal</w:t>
      </w:r>
      <w:r w:rsidRPr="00CA1732">
        <w:softHyphen/>
        <w:t>ist No. 78, Alexander Hamilton empha</w:t>
      </w:r>
      <w:r w:rsidRPr="00CA1732">
        <w:softHyphen/>
        <w:t>sized:</w:t>
      </w:r>
      <w:r>
        <w:t xml:space="preserve"> </w:t>
      </w:r>
      <w:r w:rsidRPr="00CA1732">
        <w:t>This independence of the judges is equal</w:t>
      </w:r>
      <w:r w:rsidRPr="00CA1732">
        <w:softHyphen/>
        <w:t>ly requisite to guard the Constitution and the rights of individuals from the effects of those ill humors, which the arts of de</w:t>
      </w:r>
      <w:r w:rsidRPr="00CA1732">
        <w:softHyphen/>
        <w:t>signing men, or the influence of particu</w:t>
      </w:r>
      <w:r w:rsidRPr="00CA1732">
        <w:softHyphen/>
        <w:t>lar conjectures, sometimes disseminate among the people themselves, and which, though they speedily give place to better information and more deliberate reflec</w:t>
      </w:r>
      <w:r w:rsidRPr="00CA1732">
        <w:softHyphen/>
        <w:t>tion, have a tendency, in the meantime, to occasion dangerous innovations in the government, and serious oppressions of the minor party in the community.</w:t>
      </w:r>
      <w:r>
        <w:t xml:space="preserve"> </w:t>
      </w:r>
      <w:r w:rsidRPr="00CA1732">
        <w:t>5 Peter D. Webster, “Who Needs an Indepen</w:t>
      </w:r>
      <w:r w:rsidRPr="00CA1732">
        <w:softHyphen/>
        <w:t>dent Judiciary?” Florida Bar Journal 78 (2004): 24–25, which discusses the creation of and need for an independent judiciary</w:t>
      </w:r>
      <w:r w:rsidRPr="00CA1732">
        <w:rPr>
          <w:rStyle w:val="StyleUnderline"/>
        </w:rPr>
        <w:t>. The way to achieve this impartiality– to free judges to decide cases based on what the law actually requires, and on nothing else–is to ensure that the judi</w:t>
      </w:r>
      <w:r w:rsidRPr="00CA1732">
        <w:rPr>
          <w:rStyle w:val="StyleUnderline"/>
        </w:rPr>
        <w:softHyphen/>
        <w:t>ciary is independent, or, put differently, not subject to reprisals for decisions on the bench</w:t>
      </w:r>
      <w:r w:rsidRPr="00CA1732">
        <w:t>.</w:t>
      </w:r>
      <w:r>
        <w:t xml:space="preserve"> </w:t>
      </w:r>
      <w:r w:rsidRPr="00CA1732">
        <w:rPr>
          <w:rStyle w:val="StyleUnderline"/>
        </w:rPr>
        <w:t>But judicial independence is not an absolute or singular value defining our courts</w:t>
      </w:r>
      <w:r w:rsidRPr="00CA1732">
        <w:t>. The principle of judicial restraint is equally important–and it is inextri</w:t>
      </w:r>
      <w:r w:rsidRPr="00CA1732">
        <w:softHyphen/>
        <w:t xml:space="preserve">cably linked to judicial independence. </w:t>
      </w:r>
      <w:r w:rsidRPr="004817D3">
        <w:rPr>
          <w:rStyle w:val="StyleUnderline"/>
        </w:rPr>
        <w:t>At one level, the tension between the two seems inescapable. But there is an important sense in which an indepen</w:t>
      </w:r>
      <w:r w:rsidRPr="004817D3">
        <w:rPr>
          <w:rStyle w:val="StyleUnderline"/>
        </w:rPr>
        <w:softHyphen/>
        <w:t>dent judiciary and judicial restraint are flip sides of the same coin. Both aim to minimize the influence of extraneous factors on judicial decision-making</w:t>
      </w:r>
      <w:r w:rsidRPr="00CA1732">
        <w:t>. A judge must not decide a case with an eye toward public approbation, because whether a particular result is popular is irrelevant to whether it is legally sound</w:t>
      </w:r>
      <w:r w:rsidRPr="004817D3">
        <w:rPr>
          <w:rStyle w:val="StyleUnderline"/>
        </w:rPr>
        <w:t>. In the same way, a judge must not con</w:t>
      </w:r>
      <w:r w:rsidRPr="004817D3">
        <w:rPr>
          <w:rStyle w:val="StyleUnderline"/>
        </w:rPr>
        <w:softHyphen/>
        <w:t xml:space="preserve">sult his own policy preferences </w:t>
      </w:r>
      <w:r w:rsidRPr="00CA1732">
        <w:t xml:space="preserve">(or those of whatever moral philosopher happens to be au courant at the time) </w:t>
      </w:r>
      <w:r w:rsidRPr="004817D3">
        <w:rPr>
          <w:rStyle w:val="StyleUnderline"/>
        </w:rPr>
        <w:t>when con</w:t>
      </w:r>
      <w:r w:rsidRPr="004817D3">
        <w:rPr>
          <w:rStyle w:val="StyleUnderline"/>
        </w:rPr>
        <w:softHyphen/>
        <w:t>struing the Constitution or a statute, be</w:t>
      </w:r>
      <w:r w:rsidRPr="004817D3">
        <w:rPr>
          <w:rStyle w:val="StyleUnderline"/>
        </w:rPr>
        <w:softHyphen/>
        <w:t>cause those personal views are immate</w:t>
      </w:r>
      <w:r w:rsidRPr="004817D3">
        <w:rPr>
          <w:rStyle w:val="StyleUnderline"/>
        </w:rPr>
        <w:softHyphen/>
        <w:t>rial to what the law, fairly construed, ac</w:t>
      </w:r>
      <w:r w:rsidRPr="004817D3">
        <w:rPr>
          <w:rStyle w:val="StyleUnderline"/>
        </w:rPr>
        <w:softHyphen/>
        <w:t>tually provides</w:t>
      </w:r>
      <w:r w:rsidRPr="00CA1732">
        <w:t>. Judicial independence and judicial restraint thus work together hand-in-glove to channel judges’ atten</w:t>
      </w:r>
      <w:r w:rsidRPr="00CA1732">
        <w:softHyphen/>
        <w:t>tion to the factors that are actually rele</w:t>
      </w:r>
      <w:r w:rsidRPr="00CA1732">
        <w:softHyphen/>
        <w:t>vant to the proper resolution of cases.</w:t>
      </w:r>
      <w:r>
        <w:t xml:space="preserve"> </w:t>
      </w:r>
      <w:r w:rsidRPr="004817D3">
        <w:rPr>
          <w:rStyle w:val="StyleUnderline"/>
        </w:rPr>
        <w:t>Much is at stake if the judiciary be</w:t>
      </w:r>
      <w:r w:rsidRPr="004817D3">
        <w:rPr>
          <w:rStyle w:val="StyleUnderline"/>
        </w:rPr>
        <w:softHyphen/>
        <w:t>comes too independent or too re</w:t>
      </w:r>
      <w:r w:rsidRPr="004817D3">
        <w:rPr>
          <w:rStyle w:val="StyleUnderline"/>
        </w:rPr>
        <w:softHyphen/>
        <w:t>strained, namely individual rights and the proper functioning of the govern</w:t>
      </w:r>
      <w:r w:rsidRPr="004817D3">
        <w:rPr>
          <w:rStyle w:val="StyleUnderline"/>
        </w:rPr>
        <w:softHyphen/>
        <w:t>ment</w:t>
      </w:r>
      <w:r w:rsidRPr="00CA1732">
        <w:t>. Those who criticize courts advo</w:t>
      </w:r>
      <w:r w:rsidRPr="00CA1732">
        <w:softHyphen/>
        <w:t xml:space="preserve">cate more restraint to ensure that judges do not exceed the scope of their powers. But at the same time, it must be stressed, as Justice Sandra Day O’Connor did in a recent speech, that a court’s ability to be effective depends “on the notion that we won’t be subject to retaliation for our </w:t>
      </w:r>
      <w:proofErr w:type="spellStart"/>
      <w:r w:rsidRPr="00CA1732">
        <w:t>ju</w:t>
      </w:r>
      <w:proofErr w:type="spellEnd"/>
      <w:r w:rsidRPr="00CA1732">
        <w:noBreakHyphen/>
      </w:r>
      <w:r>
        <w:t xml:space="preserve"> </w:t>
      </w:r>
      <w:proofErr w:type="spellStart"/>
      <w:r w:rsidRPr="00CA1732">
        <w:t>dicial</w:t>
      </w:r>
      <w:proofErr w:type="spellEnd"/>
      <w:r w:rsidRPr="00CA1732">
        <w:t xml:space="preserve"> acts.”6 </w:t>
      </w:r>
      <w:r w:rsidRPr="004817D3">
        <w:rPr>
          <w:rStyle w:val="StyleUnderline"/>
        </w:rPr>
        <w:t>The upside of judicial inde</w:t>
      </w:r>
      <w:r w:rsidRPr="004817D3">
        <w:rPr>
          <w:rStyle w:val="StyleUnderline"/>
        </w:rPr>
        <w:softHyphen/>
        <w:t>pendence, then, is that it insulates judges who faithfully apply the law</w:t>
      </w:r>
      <w:r w:rsidRPr="00CA1732">
        <w:t xml:space="preserve"> (albeit in unpopular ways</w:t>
      </w:r>
      <w:r w:rsidRPr="004817D3">
        <w:rPr>
          <w:rStyle w:val="StyleUnderline"/>
        </w:rPr>
        <w:t>); the downside is that judicial independence insulates judges who use their lack of accountability to shape the law in favor of their own pre</w:t>
      </w:r>
      <w:r w:rsidRPr="004817D3">
        <w:rPr>
          <w:rStyle w:val="StyleUnderline"/>
        </w:rPr>
        <w:softHyphen/>
        <w:t>ferred policies.</w:t>
      </w:r>
    </w:p>
    <w:p w:rsidR="006C036E" w:rsidRPr="008F3DE4" w:rsidRDefault="006C036E" w:rsidP="006C036E"/>
    <w:p w:rsidR="006C036E" w:rsidRDefault="006C036E" w:rsidP="006C036E">
      <w:pPr>
        <w:pStyle w:val="Heading2"/>
      </w:pPr>
      <w:r>
        <w:t>AT: Third Part Doctrine</w:t>
      </w:r>
    </w:p>
    <w:p w:rsidR="006C036E" w:rsidRDefault="006C036E" w:rsidP="006C036E">
      <w:pPr>
        <w:pStyle w:val="Heading3"/>
      </w:pPr>
      <w:r>
        <w:t>1NC – No solve</w:t>
      </w:r>
    </w:p>
    <w:p w:rsidR="006C036E" w:rsidRDefault="006C036E" w:rsidP="006C036E">
      <w:pPr>
        <w:pStyle w:val="Heading4"/>
      </w:pPr>
      <w:r>
        <w:t xml:space="preserve">Plan isn’t sufficient to solve their internal link </w:t>
      </w:r>
    </w:p>
    <w:p w:rsidR="006C036E" w:rsidRPr="00C653E9" w:rsidRDefault="006C036E" w:rsidP="006C036E">
      <w:r w:rsidRPr="00C653E9">
        <w:rPr>
          <w:rStyle w:val="Style13ptBold"/>
        </w:rPr>
        <w:t>Ohm 2012</w:t>
      </w:r>
      <w:r>
        <w:t xml:space="preserve"> (Paul [Associate Professor, University of Colorado Law School]; The Future of Digital Evidence Searches and Seizures: THE FOURTH AMENDMENT IN A WORLD WITHOUT PRIVACY; 81 Miss. L.J. 1309; kdf)</w:t>
      </w:r>
    </w:p>
    <w:p w:rsidR="006C036E" w:rsidRDefault="006C036E" w:rsidP="006C036E">
      <w:pPr>
        <w:rPr>
          <w:sz w:val="16"/>
        </w:rPr>
      </w:pPr>
      <w:r w:rsidRPr="00C653E9">
        <w:rPr>
          <w:rStyle w:val="StyleUnderline"/>
        </w:rPr>
        <w:t>Some critics contend that the third-party rule is a mistake in every context and should be overturned</w:t>
      </w:r>
      <w:r w:rsidRPr="00C653E9">
        <w:rPr>
          <w:sz w:val="16"/>
        </w:rPr>
        <w:t xml:space="preserve">. </w:t>
      </w:r>
      <w:proofErr w:type="gramStart"/>
      <w:r w:rsidRPr="00C653E9">
        <w:rPr>
          <w:sz w:val="16"/>
        </w:rPr>
        <w:t>n81</w:t>
      </w:r>
      <w:proofErr w:type="gramEnd"/>
      <w:r w:rsidRPr="00C653E9">
        <w:rPr>
          <w:sz w:val="16"/>
        </w:rPr>
        <w:t xml:space="preserve"> Others would restrict it to its original contexts--bank records and telephone numbers dialed--but prevent it from spreading to other network services like electronic mail, cloud computing, and mobile location. n82 What remains consistent throughout this literature is the idea that the third-party doctrine deserves to be our central focus, that if only we could rein it in, we could right the balance between police power and privacy. Fixing the third-party doctrine, in short, is both necessary and sufficient to fixing the problem of police surveillance of private behavior.</w:t>
      </w:r>
      <w:r>
        <w:rPr>
          <w:rStyle w:val="StyleUnderline"/>
        </w:rPr>
        <w:t xml:space="preserve"> </w:t>
      </w:r>
      <w:r w:rsidRPr="00C653E9">
        <w:rPr>
          <w:rStyle w:val="StyleUnderline"/>
        </w:rPr>
        <w:t>In a world without privacy</w:t>
      </w:r>
      <w:r w:rsidRPr="00C653E9">
        <w:rPr>
          <w:sz w:val="16"/>
        </w:rPr>
        <w:t>, however, g</w:t>
      </w:r>
      <w:r w:rsidRPr="00C653E9">
        <w:rPr>
          <w:rStyle w:val="StyleUnderline"/>
        </w:rPr>
        <w:t>etting rid of the third-party doctrine is necessary but not nearly sufficient to ensure the appropriate protection of the Fourth Amendment.</w:t>
      </w:r>
      <w:r w:rsidRPr="00C653E9">
        <w:rPr>
          <w:sz w:val="16"/>
        </w:rPr>
        <w:t xml:space="preserve"> </w:t>
      </w:r>
      <w:r w:rsidRPr="00C653E9">
        <w:rPr>
          <w:rStyle w:val="StyleUnderline"/>
        </w:rPr>
        <w:t>The third-party</w:t>
      </w:r>
      <w:r w:rsidRPr="00C653E9">
        <w:rPr>
          <w:sz w:val="16"/>
        </w:rPr>
        <w:t xml:space="preserve"> [*1332] </w:t>
      </w:r>
      <w:r w:rsidRPr="00C653E9">
        <w:rPr>
          <w:rStyle w:val="StyleUnderline"/>
        </w:rPr>
        <w:t>doctrine and,</w:t>
      </w:r>
      <w:r w:rsidRPr="00C653E9">
        <w:rPr>
          <w:sz w:val="16"/>
        </w:rPr>
        <w:t xml:space="preserve"> more broadly, </w:t>
      </w:r>
      <w:r w:rsidRPr="00C653E9">
        <w:rPr>
          <w:rStyle w:val="StyleUnderline"/>
        </w:rPr>
        <w:t>the Fourth Amendment have traditionally evolved to focus attention almost entirely on the requirement that a search warrant be issued only with probable cause and particularity</w:t>
      </w:r>
      <w:r w:rsidRPr="00C653E9">
        <w:rPr>
          <w:sz w:val="16"/>
        </w:rPr>
        <w:t xml:space="preserve">. In a world without privacy, </w:t>
      </w:r>
      <w:r w:rsidRPr="00C653E9">
        <w:rPr>
          <w:rStyle w:val="StyleUnderline"/>
        </w:rPr>
        <w:t>probable cause and a warrant by themselves will not do enough to give effect to the full protection of the amendment</w:t>
      </w:r>
      <w:r w:rsidRPr="00C653E9">
        <w:rPr>
          <w:sz w:val="16"/>
        </w:rPr>
        <w:t xml:space="preserve">. Although judges will be able to squelch fishing expeditions, fishing expeditions will no longer be necessary. </w:t>
      </w:r>
      <w:proofErr w:type="gramStart"/>
      <w:r w:rsidRPr="00C653E9">
        <w:rPr>
          <w:sz w:val="16"/>
        </w:rPr>
        <w:t>n83</w:t>
      </w:r>
      <w:proofErr w:type="gramEnd"/>
      <w:r w:rsidRPr="00C653E9">
        <w:rPr>
          <w:sz w:val="16"/>
        </w:rPr>
        <w:t xml:space="preserve"> </w:t>
      </w:r>
      <w:r w:rsidRPr="00C653E9">
        <w:rPr>
          <w:rStyle w:val="StyleUnderline"/>
        </w:rPr>
        <w:t>This is the power of a widespread surveillance society. It produces interconnected databases that track the behavior of millions in excruciating detail, gives companies</w:t>
      </w:r>
      <w:r w:rsidRPr="00C653E9">
        <w:rPr>
          <w:sz w:val="16"/>
        </w:rPr>
        <w:t xml:space="preserve"> (and the police agencies they assist) </w:t>
      </w:r>
      <w:r w:rsidRPr="00C653E9">
        <w:rPr>
          <w:rStyle w:val="StyleUnderline"/>
        </w:rPr>
        <w:t xml:space="preserve">detailed records of what </w:t>
      </w:r>
      <w:proofErr w:type="spellStart"/>
      <w:r w:rsidRPr="00C653E9">
        <w:rPr>
          <w:rStyle w:val="StyleUnderline"/>
        </w:rPr>
        <w:t>every one</w:t>
      </w:r>
      <w:proofErr w:type="spellEnd"/>
      <w:r w:rsidRPr="00C653E9">
        <w:rPr>
          <w:rStyle w:val="StyleUnderline"/>
        </w:rPr>
        <w:t xml:space="preserve"> has done</w:t>
      </w:r>
      <w:r w:rsidRPr="00C653E9">
        <w:rPr>
          <w:sz w:val="16"/>
        </w:rPr>
        <w:t xml:space="preserve">, and produces chains of evidence that can connect criminals to crime with no breaks and no ambiguous midway points. </w:t>
      </w:r>
      <w:proofErr w:type="gramStart"/>
      <w:r w:rsidRPr="00C653E9">
        <w:rPr>
          <w:sz w:val="16"/>
        </w:rPr>
        <w:t>n84</w:t>
      </w:r>
      <w:proofErr w:type="gramEnd"/>
      <w:r w:rsidRPr="00C653E9">
        <w:rPr>
          <w:sz w:val="16"/>
        </w:rPr>
        <w:t xml:space="preserve"> The result is that even if we increase probable cause and warrant requirements, we still will be subject to far too much arbitrary surveillance. If the police are tracking a person knowing only the time and place of the crime and a general description of the perpetrator, they will be able to access cell phone location databases or video surveillance log files (with probable cause) to make the match. If they know that a particular e-mail address was used, then they will be able to search the login databases for the e-mail provider. </w:t>
      </w:r>
      <w:r w:rsidRPr="00C653E9">
        <w:rPr>
          <w:rStyle w:val="StyleUnderline"/>
        </w:rPr>
        <w:t>Reversing or narrowing the third-party doctrine will help stem official arbitrariness, but it will not do enough to reverse the unprecedented increase in police power that the surveillance society has created.</w:t>
      </w:r>
      <w:r w:rsidRPr="00C653E9">
        <w:rPr>
          <w:sz w:val="16"/>
        </w:rPr>
        <w:t xml:space="preserve"> The problem with the surveillance society is not simply how it empowers the bored police officer on a fishing expedition; it is a broader problem with an increase in the power of the state to watch, listen, and follow every one of us.</w:t>
      </w:r>
    </w:p>
    <w:p w:rsidR="00EF1F98" w:rsidRPr="00A41E95" w:rsidRDefault="00EF1F98" w:rsidP="00EF1F98">
      <w:pPr>
        <w:pStyle w:val="Heading3"/>
      </w:pPr>
      <w:r>
        <w:t>Alt causes</w:t>
      </w:r>
    </w:p>
    <w:p w:rsidR="00EF1F98" w:rsidRDefault="00EF1F98" w:rsidP="00EF1F98">
      <w:pPr>
        <w:pStyle w:val="Heading4"/>
      </w:pPr>
      <w:r>
        <w:t>Other doctrines undermine the world post-plan</w:t>
      </w:r>
    </w:p>
    <w:p w:rsidR="00EF1F98" w:rsidRPr="00670F00" w:rsidRDefault="00EF1F98" w:rsidP="00EF1F98">
      <w:pPr>
        <w:rPr>
          <w:b/>
          <w:sz w:val="26"/>
        </w:rPr>
      </w:pPr>
      <w:proofErr w:type="spellStart"/>
      <w:r>
        <w:rPr>
          <w:rStyle w:val="Style13ptBold"/>
        </w:rPr>
        <w:t>Strandburg</w:t>
      </w:r>
      <w:proofErr w:type="spellEnd"/>
      <w:r>
        <w:rPr>
          <w:rStyle w:val="Style13ptBold"/>
        </w:rPr>
        <w:t xml:space="preserve"> ’11 </w:t>
      </w:r>
      <w:r w:rsidRPr="00F37BF5">
        <w:t>(</w:t>
      </w:r>
      <w:r>
        <w:t xml:space="preserve">Katherine, </w:t>
      </w:r>
      <w:r w:rsidRPr="00F37BF5">
        <w:t xml:space="preserve">Alfred B. </w:t>
      </w:r>
      <w:proofErr w:type="spellStart"/>
      <w:r w:rsidRPr="00F37BF5">
        <w:t>Engelberg</w:t>
      </w:r>
      <w:proofErr w:type="spellEnd"/>
      <w:r w:rsidRPr="00F37BF5">
        <w:t xml:space="preserve"> Professor of Law</w:t>
      </w:r>
      <w:r>
        <w:t xml:space="preserve"> at NYU School of Law, </w:t>
      </w:r>
      <w:r w:rsidRPr="00F37BF5">
        <w:t>J.D., University of Chicago, with high honors</w:t>
      </w:r>
      <w:r>
        <w:t>, “</w:t>
      </w:r>
      <w:r w:rsidRPr="00F37BF5">
        <w:t>HOME, HOME ON THE WEB AND OTHER FOURTH AMENDMENT IMPLICATIONS OF TECHNOSOCIAL CHANGE</w:t>
      </w:r>
      <w:r>
        <w:t xml:space="preserve">”, </w:t>
      </w:r>
      <w:hyperlink r:id="rId23" w:history="1">
        <w:r w:rsidRPr="00D16D85">
          <w:rPr>
            <w:rStyle w:val="Hyperlink"/>
          </w:rPr>
          <w:t>http://digitalcommons.law.umaryland.edu/cgi/viewcontent.cgi?article=3460&amp;context=mlr</w:t>
        </w:r>
      </w:hyperlink>
      <w:r>
        <w:t>, 2011)//HW</w:t>
      </w:r>
    </w:p>
    <w:p w:rsidR="00EF1F98" w:rsidRDefault="00EF1F98" w:rsidP="00EF1F98">
      <w:r w:rsidRPr="00906F84">
        <w:rPr>
          <w:rStyle w:val="StyleUnderline"/>
        </w:rPr>
        <w:t xml:space="preserve">Determining that a social media site is the </w:t>
      </w:r>
      <w:proofErr w:type="spellStart"/>
      <w:r w:rsidRPr="00906F84">
        <w:rPr>
          <w:rStyle w:val="StyleUnderline"/>
        </w:rPr>
        <w:t>technosocial</w:t>
      </w:r>
      <w:proofErr w:type="spellEnd"/>
      <w:r w:rsidRPr="00906F84">
        <w:rPr>
          <w:rStyle w:val="StyleUnderline"/>
        </w:rPr>
        <w:t xml:space="preserve"> extension of a home or office, and</w:t>
      </w:r>
      <w:r w:rsidRPr="00906F84">
        <w:t xml:space="preserve"> therefore </w:t>
      </w:r>
      <w:r w:rsidRPr="00906F84">
        <w:rPr>
          <w:rStyle w:val="StyleUnderline"/>
        </w:rPr>
        <w:t>concluding that the Fourth Amendment would generally require a government agent to obtain a warrant</w:t>
      </w:r>
      <w:r w:rsidRPr="00906F84">
        <w:t xml:space="preserve"> in order to gain access to the site through the platform providers, </w:t>
      </w:r>
      <w:r w:rsidRPr="00670F00">
        <w:rPr>
          <w:rStyle w:val="Emphasis"/>
        </w:rPr>
        <w:t xml:space="preserve">is only the very beginning of the inquiry. </w:t>
      </w:r>
      <w:r w:rsidRPr="00906F84">
        <w:rPr>
          <w:rStyle w:val="StyleUnderline"/>
        </w:rPr>
        <w:t>Once the</w:t>
      </w:r>
      <w:r w:rsidRPr="00906F84">
        <w:t xml:space="preserve"> overly aggressive interpretation of the </w:t>
      </w:r>
      <w:r w:rsidRPr="00906F84">
        <w:rPr>
          <w:rStyle w:val="StyleUnderline"/>
        </w:rPr>
        <w:t>third party doctrine is jettisoned, we are left to confront the</w:t>
      </w:r>
      <w:r w:rsidRPr="00906F84">
        <w:t xml:space="preserve"> </w:t>
      </w:r>
      <w:r w:rsidRPr="00906F84">
        <w:rPr>
          <w:rStyle w:val="StyleUnderline"/>
        </w:rPr>
        <w:t>same</w:t>
      </w:r>
      <w:r w:rsidRPr="00906F84">
        <w:t xml:space="preserve"> kinds of </w:t>
      </w:r>
      <w:r w:rsidRPr="00906F84">
        <w:rPr>
          <w:rStyle w:val="StyleUnderline"/>
        </w:rPr>
        <w:t>questions that have occupied courts for years with regard to privacy in the home or office</w:t>
      </w:r>
      <w:r w:rsidRPr="0010499B">
        <w:rPr>
          <w:rStyle w:val="StyleUnderline"/>
        </w:rPr>
        <w:t>. There are many such questions: issues of exigency, particularity of warrants and scope of search, third party consent, the plain view doctrine, and the activities of undercover police or in-formants.</w:t>
      </w:r>
      <w:r w:rsidRPr="00906F84">
        <w:t xml:space="preserve"> Full treatment of these issues is well beyond the ambitions of this Article, but in this Section, I will briefly tackle two of them: the plain view doctrine and undercover policing.</w:t>
      </w:r>
    </w:p>
    <w:p w:rsidR="006C036E" w:rsidRPr="00BF6781" w:rsidRDefault="006C036E" w:rsidP="006C036E">
      <w:pPr>
        <w:pStyle w:val="Heading3"/>
      </w:pPr>
      <w:r>
        <w:t>Third Party Doctrine in check</w:t>
      </w:r>
    </w:p>
    <w:p w:rsidR="006C036E" w:rsidRDefault="006C036E" w:rsidP="006C036E">
      <w:pPr>
        <w:pStyle w:val="Heading4"/>
      </w:pPr>
      <w:r>
        <w:t>There is already transparency within the 3</w:t>
      </w:r>
      <w:r w:rsidRPr="00D06291">
        <w:rPr>
          <w:vertAlign w:val="superscript"/>
        </w:rPr>
        <w:t>rd</w:t>
      </w:r>
      <w:r>
        <w:t xml:space="preserve"> party doctrine </w:t>
      </w:r>
    </w:p>
    <w:p w:rsidR="006C036E" w:rsidRPr="00193970" w:rsidRDefault="006C036E" w:rsidP="006C036E">
      <w:proofErr w:type="spellStart"/>
      <w:r w:rsidRPr="00193970">
        <w:rPr>
          <w:b/>
        </w:rPr>
        <w:t>Sullum</w:t>
      </w:r>
      <w:proofErr w:type="spellEnd"/>
      <w:r w:rsidRPr="00193970">
        <w:rPr>
          <w:b/>
        </w:rPr>
        <w:t xml:space="preserve"> 15</w:t>
      </w:r>
      <w:r w:rsidRPr="00193970">
        <w:t xml:space="preserve"> - </w:t>
      </w:r>
      <w:proofErr w:type="spellStart"/>
      <w:r w:rsidRPr="00193970">
        <w:t>Sullum</w:t>
      </w:r>
      <w:proofErr w:type="spellEnd"/>
      <w:r w:rsidRPr="00193970">
        <w:t xml:space="preserve"> won the Keystone Press Award for investigative reporting, and in 1991 he received First Prize in the Felix Morley Memorial Journalism Competition (Jacob, 5/6/15, "how the 11th circuit's 'wooden application of the third-party doctrine' threatens privacy'' reason.com/blog/2015/05/06/how-the-11th-circuits-wooden-application)</w:t>
      </w:r>
    </w:p>
    <w:p w:rsidR="006C036E" w:rsidRPr="00597085" w:rsidRDefault="006C036E" w:rsidP="006C036E">
      <w:r w:rsidRPr="00D06291">
        <w:rPr>
          <w:sz w:val="16"/>
        </w:rPr>
        <w:t xml:space="preserve">As Scott </w:t>
      </w:r>
      <w:proofErr w:type="spellStart"/>
      <w:r w:rsidRPr="00D06291">
        <w:rPr>
          <w:sz w:val="16"/>
        </w:rPr>
        <w:t>Shackford</w:t>
      </w:r>
      <w:proofErr w:type="spellEnd"/>
      <w:r w:rsidRPr="00D06291">
        <w:rPr>
          <w:sz w:val="16"/>
        </w:rPr>
        <w:t xml:space="preserve"> </w:t>
      </w:r>
      <w:hyperlink r:id="rId24" w:history="1">
        <w:r w:rsidRPr="00D06291">
          <w:rPr>
            <w:rStyle w:val="Hyperlink"/>
            <w:sz w:val="16"/>
          </w:rPr>
          <w:t>noted</w:t>
        </w:r>
      </w:hyperlink>
      <w:r w:rsidRPr="00D06291">
        <w:rPr>
          <w:sz w:val="16"/>
        </w:rPr>
        <w:t xml:space="preserve"> earlier today, t</w:t>
      </w:r>
      <w:r w:rsidRPr="00D06291">
        <w:rPr>
          <w:rStyle w:val="StyleUnderline"/>
        </w:rPr>
        <w:t>he U.S. Court of Appeals for the 11th Circuit yesterday overturned a 2014 panel decision requiring a probable-cause warrant to obtain cellphone location records.</w:t>
      </w:r>
      <w:r w:rsidRPr="00D06291">
        <w:rPr>
          <w:sz w:val="16"/>
        </w:rPr>
        <w:t xml:space="preserve"> Last year, in a case involving an armed robber named </w:t>
      </w:r>
      <w:proofErr w:type="spellStart"/>
      <w:r w:rsidRPr="00D06291">
        <w:rPr>
          <w:sz w:val="16"/>
        </w:rPr>
        <w:t>Quartavius</w:t>
      </w:r>
      <w:proofErr w:type="spellEnd"/>
      <w:r w:rsidRPr="00D06291">
        <w:rPr>
          <w:sz w:val="16"/>
        </w:rPr>
        <w:t xml:space="preserve"> Davis who was linked to the scenes of various crimes by cellphone data, </w:t>
      </w:r>
      <w:r w:rsidRPr="00D06291">
        <w:rPr>
          <w:rStyle w:val="StyleUnderline"/>
        </w:rPr>
        <w:t xml:space="preserve">a three-judge 11th Circuit panel </w:t>
      </w:r>
      <w:hyperlink r:id="rId25" w:history="1">
        <w:r w:rsidRPr="00D06291">
          <w:rPr>
            <w:rStyle w:val="StyleUnderline"/>
          </w:rPr>
          <w:t>concluded</w:t>
        </w:r>
      </w:hyperlink>
      <w:r w:rsidRPr="00D06291">
        <w:rPr>
          <w:rStyle w:val="StyleUnderline"/>
        </w:rPr>
        <w:t xml:space="preserve"> that people have a reasonable expectation of privacy in such information, which can reveal where you are throughout the day, every day. The full court </w:t>
      </w:r>
      <w:hyperlink r:id="rId26" w:history="1">
        <w:r w:rsidRPr="00D06291">
          <w:rPr>
            <w:rStyle w:val="StyleUnderline"/>
          </w:rPr>
          <w:t>disagreed</w:t>
        </w:r>
      </w:hyperlink>
      <w:r w:rsidRPr="00D06291">
        <w:rPr>
          <w:rStyle w:val="StyleUnderline"/>
        </w:rPr>
        <w:t xml:space="preserve">, saying that claim is foreclosed by the Supreme Court's "third-party doctrine," which </w:t>
      </w:r>
      <w:hyperlink r:id="rId27" w:history="1">
        <w:r w:rsidRPr="00D06291">
          <w:rPr>
            <w:rStyle w:val="StyleUnderline"/>
          </w:rPr>
          <w:t>holds</w:t>
        </w:r>
      </w:hyperlink>
      <w:r w:rsidRPr="00D06291">
        <w:rPr>
          <w:rStyle w:val="StyleUnderline"/>
        </w:rPr>
        <w:t xml:space="preserve"> that "a person has no legitimate expectation of privacy in information he voluntarily turns over to third parties."</w:t>
      </w:r>
      <w:r w:rsidRPr="00D06291">
        <w:rPr>
          <w:sz w:val="16"/>
        </w:rPr>
        <w:t xml:space="preserve"> The Court also has </w:t>
      </w:r>
      <w:hyperlink r:id="rId28" w:history="1">
        <w:r w:rsidRPr="00D06291">
          <w:rPr>
            <w:rStyle w:val="Hyperlink"/>
            <w:sz w:val="16"/>
          </w:rPr>
          <w:t>said</w:t>
        </w:r>
      </w:hyperlink>
      <w:r w:rsidRPr="00D06291">
        <w:rPr>
          <w:sz w:val="16"/>
        </w:rPr>
        <w:t xml:space="preserve"> </w:t>
      </w:r>
      <w:r w:rsidRPr="00D06291">
        <w:rPr>
          <w:rStyle w:val="StyleUnderline"/>
        </w:rPr>
        <w:t>"the Fourth Amendment does not prohibit the obtaining of information revealed to a third party and conveyed by him to Government authorities, even if the information is revealed on the assumption that it will be used only for a limited purpose and the confidence placed in the third party will not be betrayed."</w:t>
      </w:r>
      <w:r w:rsidRPr="00D06291">
        <w:rPr>
          <w:sz w:val="16"/>
        </w:rPr>
        <w:t xml:space="preserve"> Given the sweeping language of those precedents, </w:t>
      </w:r>
      <w:r w:rsidRPr="00D06291">
        <w:rPr>
          <w:rStyle w:val="StyleUnderline"/>
        </w:rPr>
        <w:t xml:space="preserve">you can see why the 11th Circuit ruled the way it did, joining </w:t>
      </w:r>
      <w:hyperlink r:id="rId29" w:history="1">
        <w:r w:rsidRPr="00D06291">
          <w:rPr>
            <w:rStyle w:val="StyleUnderline"/>
          </w:rPr>
          <w:t>two other circuits</w:t>
        </w:r>
      </w:hyperlink>
      <w:r w:rsidRPr="00D06291">
        <w:rPr>
          <w:rStyle w:val="StyleUnderline"/>
        </w:rPr>
        <w:t xml:space="preserve"> (the 5th and 6th) that have reached the same conclusion.</w:t>
      </w:r>
      <w:r w:rsidRPr="00D06291">
        <w:rPr>
          <w:sz w:val="16"/>
        </w:rPr>
        <w:t xml:space="preserve"> The three judges who signed last year's decision and the two dissenters from yesterday's ruling tried to avoid that result by arguing that </w:t>
      </w:r>
      <w:r w:rsidRPr="00D06291">
        <w:rPr>
          <w:rStyle w:val="StyleUnderline"/>
        </w:rPr>
        <w:t>cellphone users do not voluntarily disclose their locations when they make and receive calls and may not even realize their service providers collect and store that information. Nonsense, says the full court: Cell users know that they must transmit signals to cell towers within range,</w:t>
      </w:r>
      <w:r w:rsidRPr="00D06291">
        <w:rPr>
          <w:sz w:val="16"/>
        </w:rPr>
        <w:t xml:space="preserve"> that the cell tower functions as the equipment that connects the calls, that users when making or receiving calls are necessarily conveying or exposing to their service provider their general location within that cell tower’s range, and that cell phone companies make records of cell-tower usage. </w:t>
      </w:r>
      <w:r w:rsidRPr="00D06291">
        <w:rPr>
          <w:rStyle w:val="StyleUnderline"/>
        </w:rPr>
        <w:t xml:space="preserve">Users are aware that cell phones do not work when they are outside the range of the provider company's cell tower network. Indeed, the fact that Davis registered his cell phone under a fictitious alias tends to demonstrate his understanding that such cell tower location information is collected by </w:t>
      </w:r>
      <w:proofErr w:type="spellStart"/>
      <w:r w:rsidRPr="00D06291">
        <w:rPr>
          <w:rStyle w:val="StyleUnderline"/>
        </w:rPr>
        <w:t>MetroPCS</w:t>
      </w:r>
      <w:proofErr w:type="spellEnd"/>
      <w:r w:rsidRPr="00D06291">
        <w:rPr>
          <w:rStyle w:val="StyleUnderline"/>
        </w:rPr>
        <w:t xml:space="preserve"> and may be used to incriminate him.</w:t>
      </w:r>
    </w:p>
    <w:p w:rsidR="006C036E" w:rsidRDefault="006C036E" w:rsidP="006C036E">
      <w:pPr>
        <w:pStyle w:val="Heading3"/>
      </w:pPr>
      <w:r>
        <w:t>AT: Judicial Independence -&gt; Peace</w:t>
      </w:r>
    </w:p>
    <w:p w:rsidR="006C036E" w:rsidRPr="000A43CE" w:rsidRDefault="006C036E" w:rsidP="006C036E">
      <w:pPr>
        <w:pStyle w:val="Heading4"/>
      </w:pPr>
      <w:r>
        <w:t xml:space="preserve">No empirical proof of their internal link </w:t>
      </w:r>
    </w:p>
    <w:p w:rsidR="006C036E" w:rsidRPr="000115CD" w:rsidRDefault="006C036E" w:rsidP="006C036E">
      <w:r w:rsidRPr="000115CD">
        <w:rPr>
          <w:rStyle w:val="Style13ptBold"/>
        </w:rPr>
        <w:t>Madden 2012</w:t>
      </w:r>
      <w:r>
        <w:t xml:space="preserve"> (Ryan J [political science major at the State University of New York at Binghamton, with a concentration in international relations and global affairs]; Judicial Independence and Peace Duration: An Assessment of Political Institutions in the Post-Conflict Environment</w:t>
      </w:r>
      <w:proofErr w:type="gramStart"/>
      <w:r>
        <w:t>;  eaglefeather.honors.unt.edu</w:t>
      </w:r>
      <w:proofErr w:type="gramEnd"/>
      <w:r>
        <w:t>/2012/article/19#conclusion; kdf)</w:t>
      </w:r>
    </w:p>
    <w:p w:rsidR="006C036E" w:rsidRDefault="006C036E" w:rsidP="006C036E">
      <w:pPr>
        <w:rPr>
          <w:sz w:val="16"/>
        </w:rPr>
      </w:pPr>
      <w:r w:rsidRPr="0017052E">
        <w:rPr>
          <w:sz w:val="16"/>
        </w:rPr>
        <w:t xml:space="preserve">The aim of this paper was to research a previously unexplored area of political institution building in post-conflict societies. The existing literature on post-conflict environments has suggested that mitigating security dilemmas is at the foundation of ensuring durable peace and that the presence of political institutions that safeguard against security dilemmas are necessary in guaranteeing this stability. The primary argument I set forth was that </w:t>
      </w:r>
      <w:r w:rsidRPr="0017052E">
        <w:rPr>
          <w:rStyle w:val="StyleUnderline"/>
        </w:rPr>
        <w:t>the presence of an independent judiciary would contribute to longer durations of peace in the aftermath of civil war</w:t>
      </w:r>
      <w:r w:rsidRPr="0017052E">
        <w:rPr>
          <w:sz w:val="16"/>
        </w:rPr>
        <w:t xml:space="preserve">. I argued that an independent judiciary was endowed with the security-assuring attributes that previous literature claimed to be necessary for political institutions to have in order to facilitate peace in post-conflict environments. I argued that </w:t>
      </w:r>
      <w:r w:rsidRPr="0017052E">
        <w:rPr>
          <w:rStyle w:val="StyleUnderline"/>
        </w:rPr>
        <w:t>independent judiciaries could alleviate security dilemmas by ending conditions of dual sovereignty in the post-conflict environment, increasing public access to political participation, encouraging conditions conducive to economic growth, and monitoring the fair enactment of settlement agreements.</w:t>
      </w:r>
      <w:r w:rsidRPr="0017052E">
        <w:rPr>
          <w:sz w:val="16"/>
        </w:rPr>
        <w:t xml:space="preserve"> I proposed that an independent judiciary, serving as a neutral arbiter between warring factions, could function as a dependable political entity in ensuring the rule of law in the aftermath of conflict and instilling trust in the political system. </w:t>
      </w:r>
      <w:r w:rsidRPr="0017052E">
        <w:rPr>
          <w:rStyle w:val="Emphasis"/>
        </w:rPr>
        <w:t>The empirical tests conducted in this paper did not support the theoretical argument I put proposed in terms of the role that independent judiciaries play in maintaining peace</w:t>
      </w:r>
      <w:r w:rsidRPr="0017052E">
        <w:rPr>
          <w:sz w:val="16"/>
        </w:rPr>
        <w:t>. As noted before, there were possible flaws with my research design and the way some of the variables were operationalized. It is possible that the coding I used to determine judicial independence was imprudent. For future research in this field, it will be important to collect survey data on public perceptions of the independence of judicial systems. The mere presence of an independent judiciary may not be sufficient to ensure durable peace; perhaps there must be public confidence in these institutions as well.</w:t>
      </w:r>
    </w:p>
    <w:p w:rsidR="00CA02BA" w:rsidRDefault="00CA02BA" w:rsidP="00CA02BA">
      <w:pPr>
        <w:pStyle w:val="Heading3"/>
      </w:pPr>
      <w:r>
        <w:t>AT Afghanistan – Stable Now – US India RX</w:t>
      </w:r>
    </w:p>
    <w:p w:rsidR="00CA02BA" w:rsidRPr="00863E27" w:rsidRDefault="00CA02BA" w:rsidP="00CA02BA">
      <w:pPr>
        <w:pStyle w:val="Heading4"/>
      </w:pPr>
      <w:r>
        <w:t>US and Indian relations lock in stability</w:t>
      </w:r>
    </w:p>
    <w:p w:rsidR="00CA02BA" w:rsidRPr="00863E27" w:rsidRDefault="00CA02BA" w:rsidP="00CA02BA">
      <w:r w:rsidRPr="00863E27">
        <w:rPr>
          <w:rStyle w:val="Style13ptBold"/>
        </w:rPr>
        <w:t>Business Standard</w:t>
      </w:r>
      <w:r>
        <w:t xml:space="preserve"> 2/19/</w:t>
      </w:r>
      <w:r w:rsidRPr="00863E27">
        <w:rPr>
          <w:rStyle w:val="Style13ptBold"/>
        </w:rPr>
        <w:t>2015</w:t>
      </w:r>
      <w:r>
        <w:t xml:space="preserve"> (US, India discuss stable Afghanistan; www.business-standard.com/article/news-ians/us-india-discuss-stable-afghanistan-115021900378_1.html; kdf)</w:t>
      </w:r>
    </w:p>
    <w:p w:rsidR="00CA02BA" w:rsidRDefault="00CA02BA" w:rsidP="00CA02BA">
      <w:pPr>
        <w:rPr>
          <w:sz w:val="16"/>
        </w:rPr>
      </w:pPr>
      <w:r w:rsidRPr="00863E27">
        <w:rPr>
          <w:rStyle w:val="StyleUnderline"/>
        </w:rPr>
        <w:t>India and the US held discussions on regional cooperation in South Asia focusing on a stable</w:t>
      </w:r>
      <w:r w:rsidRPr="00863E27">
        <w:rPr>
          <w:sz w:val="16"/>
        </w:rPr>
        <w:t xml:space="preserve"> and prosperous </w:t>
      </w:r>
      <w:r w:rsidRPr="00863E27">
        <w:rPr>
          <w:rStyle w:val="StyleUnderline"/>
        </w:rPr>
        <w:t>Afghanistan,</w:t>
      </w:r>
      <w:r w:rsidRPr="00863E27">
        <w:rPr>
          <w:sz w:val="16"/>
        </w:rPr>
        <w:t xml:space="preserve"> a US embassy statement said here Thursday. The discussions were held during the visit of an inter-agency delegation, led by US Deputy Special Representative for Afghanistan and Pakistan Laurel Miller, from Feb 16-18. Miller met government officials, civil society, and political party leaders to continue high-level US-India consultations on Afghanistan, the statement said. </w:t>
      </w:r>
      <w:r w:rsidRPr="00863E27">
        <w:rPr>
          <w:rStyle w:val="StyleUnderline"/>
        </w:rPr>
        <w:t>"The consultations helped advance our shared commitment to regional cooperation on working towards a stable and prosperous Afghanistan</w:t>
      </w:r>
      <w:r w:rsidRPr="00863E27">
        <w:rPr>
          <w:sz w:val="16"/>
        </w:rPr>
        <w:t>," it said. US President Barack Obama and Prime Minister Narendra Modi in their joint statement during the former's visit to India had shared the commitment for a secure, stable, and prosperous Afghanistan.</w:t>
      </w:r>
    </w:p>
    <w:p w:rsidR="00CA02BA" w:rsidRDefault="00CA02BA" w:rsidP="00CA02BA">
      <w:pPr>
        <w:pStyle w:val="Heading3"/>
      </w:pPr>
      <w:r>
        <w:t>AT Afghanistan – Stable Now – Regional governments/ New Silk Road</w:t>
      </w:r>
    </w:p>
    <w:p w:rsidR="00CA02BA" w:rsidRDefault="00CA02BA" w:rsidP="00CA02BA">
      <w:pPr>
        <w:pStyle w:val="Heading4"/>
      </w:pPr>
      <w:r>
        <w:t>Regional initiatives and the new Silk Road guarantee stability</w:t>
      </w:r>
    </w:p>
    <w:p w:rsidR="00CA02BA" w:rsidRPr="00863E27" w:rsidRDefault="00CA02BA" w:rsidP="00CA02BA">
      <w:r w:rsidRPr="00863E27">
        <w:rPr>
          <w:rStyle w:val="Style13ptBold"/>
        </w:rPr>
        <w:t>Astana Times 3/11/</w:t>
      </w:r>
      <w:r w:rsidRPr="00863E27">
        <w:t xml:space="preserve">2015 (Afghanistan Should Not Be Left Alone; www.astanatimes.com/2015/03/afghanistan-left-alone/; kdf) </w:t>
      </w:r>
    </w:p>
    <w:p w:rsidR="00CA02BA" w:rsidRDefault="00CA02BA" w:rsidP="00CA02BA">
      <w:pPr>
        <w:rPr>
          <w:sz w:val="16"/>
        </w:rPr>
      </w:pPr>
      <w:r w:rsidRPr="00863E27">
        <w:rPr>
          <w:rStyle w:val="StyleUnderline"/>
        </w:rPr>
        <w:t>Kazakhstan,</w:t>
      </w:r>
      <w:r w:rsidRPr="00863E27">
        <w:rPr>
          <w:sz w:val="16"/>
        </w:rPr>
        <w:t xml:space="preserve"> together </w:t>
      </w:r>
      <w:r w:rsidRPr="00863E27">
        <w:rPr>
          <w:rStyle w:val="StyleUnderline"/>
        </w:rPr>
        <w:t xml:space="preserve">with its </w:t>
      </w:r>
      <w:proofErr w:type="spellStart"/>
      <w:r w:rsidRPr="00863E27">
        <w:rPr>
          <w:rStyle w:val="StyleUnderline"/>
        </w:rPr>
        <w:t>neighbours</w:t>
      </w:r>
      <w:proofErr w:type="spellEnd"/>
      <w:r w:rsidRPr="00863E27">
        <w:rPr>
          <w:rStyle w:val="StyleUnderline"/>
        </w:rPr>
        <w:t xml:space="preserve"> and the international community </w:t>
      </w:r>
      <w:r w:rsidRPr="00863E27">
        <w:rPr>
          <w:sz w:val="16"/>
        </w:rPr>
        <w:t xml:space="preserve">all share a common objective to </w:t>
      </w:r>
      <w:r w:rsidRPr="00863E27">
        <w:rPr>
          <w:rStyle w:val="StyleUnderline"/>
        </w:rPr>
        <w:t>ensure that Afghanistan never again becomes a safe haven for international terrorism, nor a threat to regional stability</w:t>
      </w:r>
      <w:r w:rsidRPr="00863E27">
        <w:rPr>
          <w:sz w:val="16"/>
        </w:rPr>
        <w:t xml:space="preserve">. This gives us a common purpose: to build the capacity of the Afghan government and the Afghan National Security Forces, and to give Afghans the opportunities to build a stable and prosperous future. Over a decade on from the September 11, 2001, terrorist attacks, al Qaeda in Afghanistan and Pakistan has been significantly weakened, and today’s Afghanistan is </w:t>
      </w:r>
      <w:proofErr w:type="spellStart"/>
      <w:r w:rsidRPr="00863E27">
        <w:rPr>
          <w:sz w:val="16"/>
        </w:rPr>
        <w:t>unrecognisable</w:t>
      </w:r>
      <w:proofErr w:type="spellEnd"/>
      <w:r w:rsidRPr="00863E27">
        <w:rPr>
          <w:sz w:val="16"/>
        </w:rPr>
        <w:t xml:space="preserve"> from 10 years ago. However the pull-out of NATO troops means that an enduring international commitment to Afghanistan is required. Unfortunately nearly 4,000 Afghan civilians died in 2014, making it the deadliest year yet in the conflict. This must act as a wakeup call to the world. If the international community turns its back on the country and its long-suffering people, there is a real risk that it could descend again into outright chaos and that instability and violence will spill increasingly over its borders. No nation is immune from this threat. Up to now, extremists have struggled to gain a foothold in Kazakhstan. Despite a very diverse population, we have built a moderate and tolerant society where all can make a contribution. The Kazakh government has been closely monitoring the situation regarding religious extremism and drug trafficking out of Afghanistan, two issues that can hurt our own nation. </w:t>
      </w:r>
      <w:r w:rsidRPr="00863E27">
        <w:rPr>
          <w:rStyle w:val="StyleUnderline"/>
        </w:rPr>
        <w:t>The Kazakh government has also been working hard</w:t>
      </w:r>
      <w:r w:rsidRPr="00863E27">
        <w:rPr>
          <w:sz w:val="16"/>
        </w:rPr>
        <w:t xml:space="preserve">, and rightly so, </w:t>
      </w:r>
      <w:r w:rsidRPr="00863E27">
        <w:rPr>
          <w:rStyle w:val="StyleUnderline"/>
        </w:rPr>
        <w:t>to counter the distorted message of the extremists in our society</w:t>
      </w:r>
      <w:r w:rsidRPr="00863E27">
        <w:rPr>
          <w:sz w:val="16"/>
        </w:rPr>
        <w:t xml:space="preserve">. </w:t>
      </w:r>
      <w:r w:rsidRPr="00863E27">
        <w:rPr>
          <w:rStyle w:val="StyleUnderline"/>
        </w:rPr>
        <w:t>And it has also stepped up direct economic and humanitarian aid to Afghanistan.</w:t>
      </w:r>
      <w:r w:rsidRPr="00863E27">
        <w:rPr>
          <w:sz w:val="16"/>
        </w:rPr>
        <w:t xml:space="preserve"> Kazakhstan has allocated $2.38 million for social services projects in Afghanistan, sent more than $17 million worth of emergency food assistance, and implemented a $50 million project to train Afghan students at Kazakh universities. But </w:t>
      </w:r>
      <w:r w:rsidRPr="00863E27">
        <w:rPr>
          <w:rStyle w:val="StyleUnderline"/>
        </w:rPr>
        <w:t>the challenge requires a concerted and coordinated international effort to help re-establish and reintegrate Afghanistan into the region.</w:t>
      </w:r>
      <w:r w:rsidRPr="00863E27">
        <w:rPr>
          <w:sz w:val="16"/>
        </w:rPr>
        <w:t xml:space="preserve"> It is an effort that Afghanistan’s Central Asian </w:t>
      </w:r>
      <w:proofErr w:type="spellStart"/>
      <w:r w:rsidRPr="00863E27">
        <w:rPr>
          <w:sz w:val="16"/>
        </w:rPr>
        <w:t>neighbours</w:t>
      </w:r>
      <w:proofErr w:type="spellEnd"/>
      <w:r w:rsidRPr="00863E27">
        <w:rPr>
          <w:sz w:val="16"/>
        </w:rPr>
        <w:t xml:space="preserve"> must help shape and lead. After all, we in the region have the most to gain from success and the most to lose from failure. Not surprisingly, regional governments are already discussing how Afghanistan’s efforts can do more together to help rebuild it as well as improve regional security against terrorism and the drugs trade.</w:t>
      </w:r>
      <w:r>
        <w:rPr>
          <w:rStyle w:val="StyleUnderline"/>
        </w:rPr>
        <w:t xml:space="preserve"> </w:t>
      </w:r>
      <w:r w:rsidRPr="00863E27">
        <w:rPr>
          <w:sz w:val="16"/>
        </w:rPr>
        <w:t xml:space="preserve">The long-term solution must be to accelerate the growth of the entire regional economy to spread employment and prosperity in Afghanistan and all </w:t>
      </w:r>
      <w:proofErr w:type="spellStart"/>
      <w:r w:rsidRPr="00863E27">
        <w:rPr>
          <w:sz w:val="16"/>
        </w:rPr>
        <w:t>neighbouring</w:t>
      </w:r>
      <w:proofErr w:type="spellEnd"/>
      <w:r w:rsidRPr="00863E27">
        <w:rPr>
          <w:sz w:val="16"/>
        </w:rPr>
        <w:t xml:space="preserve"> countries. This will deny the extremists the anger and despair required for their divisive message to take root. Consistent efforts in this area are being taken by </w:t>
      </w:r>
      <w:proofErr w:type="spellStart"/>
      <w:r w:rsidRPr="00863E27">
        <w:rPr>
          <w:sz w:val="16"/>
        </w:rPr>
        <w:t>organisations</w:t>
      </w:r>
      <w:proofErr w:type="spellEnd"/>
      <w:r w:rsidRPr="00863E27">
        <w:rPr>
          <w:sz w:val="16"/>
        </w:rPr>
        <w:t xml:space="preserve"> such as the Shanghai Cooperation </w:t>
      </w:r>
      <w:proofErr w:type="spellStart"/>
      <w:r w:rsidRPr="00863E27">
        <w:rPr>
          <w:sz w:val="16"/>
        </w:rPr>
        <w:t>Organisation</w:t>
      </w:r>
      <w:proofErr w:type="spellEnd"/>
      <w:r w:rsidRPr="00863E27">
        <w:rPr>
          <w:sz w:val="16"/>
        </w:rPr>
        <w:t xml:space="preserve">, which brings together four Central Asian nations plus Russia and China. </w:t>
      </w:r>
      <w:r w:rsidRPr="00863E27">
        <w:rPr>
          <w:rStyle w:val="StyleUnderline"/>
        </w:rPr>
        <w:t>Through other initiatives like the</w:t>
      </w:r>
      <w:r w:rsidRPr="00863E27">
        <w:rPr>
          <w:sz w:val="16"/>
        </w:rPr>
        <w:t xml:space="preserve"> U.S.-</w:t>
      </w:r>
      <w:r w:rsidRPr="00863E27">
        <w:rPr>
          <w:rStyle w:val="StyleUnderline"/>
        </w:rPr>
        <w:t>proposed ‘New Silk Road’, which aims to integrate the Central Asian countries of Kazakhstan, Kyrgyzstan, Tajikistan, Turkmenistan, and Uzbekistan with Afghanistan, India, and Pakistan, there is hope to integrate Afghanistan into the wider region</w:t>
      </w:r>
      <w:r w:rsidRPr="00863E27">
        <w:rPr>
          <w:sz w:val="16"/>
        </w:rPr>
        <w:t xml:space="preserve">. The positive impact, of course, of the ‘New Silk Road’ will be felt far beyond Afghanistan or Central Asia. Our region is seriously laying claim to be the next economic frontier. Rich in energy and natural wealth and strategically positioned between Europe and the fast-growing economies of the east, improved connections can provide a much-needed boost to global growth. We cannot halt the powerful forces which are changing our world. But through increased co-operation with our partners, they can be </w:t>
      </w:r>
      <w:proofErr w:type="spellStart"/>
      <w:r w:rsidRPr="00863E27">
        <w:rPr>
          <w:sz w:val="16"/>
        </w:rPr>
        <w:t>channelled</w:t>
      </w:r>
      <w:proofErr w:type="spellEnd"/>
      <w:r w:rsidRPr="00863E27">
        <w:rPr>
          <w:sz w:val="16"/>
        </w:rPr>
        <w:t xml:space="preserve"> for the benefit of all. Afghanistan’s people are counting for the world’s powers to stop their disputes, and instead unite to battle a common foe. We have all borne the costs of decades of conflict in Afghanistan and, if we fail to come together and turn good intentions into positive action, we will see the chaos engulfing the Middle East repeated in Afghanistan. </w:t>
      </w:r>
    </w:p>
    <w:p w:rsidR="00CA02BA" w:rsidRDefault="00CA02BA" w:rsidP="00CA02BA">
      <w:pPr>
        <w:pStyle w:val="Heading3"/>
      </w:pPr>
      <w:r>
        <w:t>AT Afghanistan – Stable Now – Economic Development</w:t>
      </w:r>
    </w:p>
    <w:p w:rsidR="00CA02BA" w:rsidRDefault="00CA02BA" w:rsidP="00CA02BA">
      <w:pPr>
        <w:pStyle w:val="Heading4"/>
      </w:pPr>
      <w:r>
        <w:t>Afghani economic development solves</w:t>
      </w:r>
    </w:p>
    <w:p w:rsidR="00CA02BA" w:rsidRPr="001D6DDA" w:rsidRDefault="00CA02BA" w:rsidP="00CA02BA">
      <w:r w:rsidRPr="001D6DDA">
        <w:rPr>
          <w:rStyle w:val="Style13ptBold"/>
        </w:rPr>
        <w:t>Times of Oman March 4</w:t>
      </w:r>
      <w:r>
        <w:t>, 2015 (Security, development projects figure in Indo-Afghan talks; www.timesofoman.com/News/48315/Article-Security-development-projects-figure-in-Indo-Afghan-talks; kdf)</w:t>
      </w:r>
    </w:p>
    <w:p w:rsidR="00CA02BA" w:rsidRPr="002B3B9E" w:rsidRDefault="00CA02BA" w:rsidP="00CA02BA">
      <w:pPr>
        <w:rPr>
          <w:sz w:val="16"/>
        </w:rPr>
      </w:pPr>
      <w:r w:rsidRPr="002B3B9E">
        <w:rPr>
          <w:sz w:val="16"/>
        </w:rPr>
        <w:t xml:space="preserve">Kabul: Foreign Secretary S. </w:t>
      </w:r>
      <w:proofErr w:type="spellStart"/>
      <w:r w:rsidRPr="002B3B9E">
        <w:rPr>
          <w:sz w:val="16"/>
        </w:rPr>
        <w:t>Jaishankar</w:t>
      </w:r>
      <w:proofErr w:type="spellEnd"/>
      <w:r w:rsidRPr="002B3B9E">
        <w:rPr>
          <w:sz w:val="16"/>
        </w:rPr>
        <w:t xml:space="preserve"> on Wednesday held </w:t>
      </w:r>
      <w:r w:rsidRPr="002B3B9E">
        <w:rPr>
          <w:rStyle w:val="StyleUnderline"/>
        </w:rPr>
        <w:t xml:space="preserve">talks with Afghanistan's top leadership </w:t>
      </w:r>
      <w:r w:rsidRPr="002B3B9E">
        <w:rPr>
          <w:sz w:val="16"/>
        </w:rPr>
        <w:t xml:space="preserve">here which mainly </w:t>
      </w:r>
      <w:proofErr w:type="spellStart"/>
      <w:r w:rsidRPr="002B3B9E">
        <w:rPr>
          <w:sz w:val="16"/>
        </w:rPr>
        <w:t>focussed</w:t>
      </w:r>
      <w:proofErr w:type="spellEnd"/>
      <w:r w:rsidRPr="002B3B9E">
        <w:rPr>
          <w:sz w:val="16"/>
        </w:rPr>
        <w:t xml:space="preserve"> </w:t>
      </w:r>
      <w:r w:rsidRPr="002B3B9E">
        <w:rPr>
          <w:rStyle w:val="StyleUnderline"/>
        </w:rPr>
        <w:t>on India's development projects and the security situation</w:t>
      </w:r>
      <w:r w:rsidRPr="002B3B9E">
        <w:rPr>
          <w:sz w:val="16"/>
        </w:rPr>
        <w:t xml:space="preserve"> in the war-torn country. Wrapping up the first leg of his '</w:t>
      </w:r>
      <w:proofErr w:type="spellStart"/>
      <w:r w:rsidRPr="002B3B9E">
        <w:rPr>
          <w:sz w:val="16"/>
        </w:rPr>
        <w:t>Saarc</w:t>
      </w:r>
      <w:proofErr w:type="spellEnd"/>
      <w:r w:rsidRPr="002B3B9E">
        <w:rPr>
          <w:sz w:val="16"/>
        </w:rPr>
        <w:t xml:space="preserve"> </w:t>
      </w:r>
      <w:proofErr w:type="spellStart"/>
      <w:r w:rsidRPr="002B3B9E">
        <w:rPr>
          <w:sz w:val="16"/>
        </w:rPr>
        <w:t>Yatra</w:t>
      </w:r>
      <w:proofErr w:type="spellEnd"/>
      <w:r w:rsidRPr="002B3B9E">
        <w:rPr>
          <w:sz w:val="16"/>
        </w:rPr>
        <w:t xml:space="preserve">' aimed at firming up India's ties with members of the grouping while reviewing regional and bilateral cooperation, the Foreign Secretary flew into Kabul from Islamabad and called on Afghan President Ashraf Ghani and CEO Abdullah </w:t>
      </w:r>
      <w:proofErr w:type="spellStart"/>
      <w:r w:rsidRPr="002B3B9E">
        <w:rPr>
          <w:sz w:val="16"/>
        </w:rPr>
        <w:t>Abdullah</w:t>
      </w:r>
      <w:proofErr w:type="spellEnd"/>
      <w:r w:rsidRPr="002B3B9E">
        <w:rPr>
          <w:sz w:val="16"/>
        </w:rPr>
        <w:t xml:space="preserve"> among other leaders. During his meetings, </w:t>
      </w:r>
      <w:r w:rsidRPr="002B3B9E">
        <w:rPr>
          <w:rStyle w:val="StyleUnderline"/>
        </w:rPr>
        <w:t>Afghan leaders welcomed India being "partner of choice" for Afghanistan</w:t>
      </w:r>
      <w:r w:rsidRPr="002B3B9E">
        <w:rPr>
          <w:sz w:val="16"/>
        </w:rPr>
        <w:t xml:space="preserve"> and briefed </w:t>
      </w:r>
      <w:proofErr w:type="spellStart"/>
      <w:r w:rsidRPr="002B3B9E">
        <w:rPr>
          <w:sz w:val="16"/>
        </w:rPr>
        <w:t>Jaishankar</w:t>
      </w:r>
      <w:proofErr w:type="spellEnd"/>
      <w:r w:rsidRPr="002B3B9E">
        <w:rPr>
          <w:sz w:val="16"/>
        </w:rPr>
        <w:t xml:space="preserve"> about their views on India's involvement in furthering the cause of stability and security in the country. According to officials, </w:t>
      </w:r>
      <w:r w:rsidRPr="002B3B9E">
        <w:rPr>
          <w:rStyle w:val="StyleUnderline"/>
        </w:rPr>
        <w:t>the main thrust during the meetings was on India's development projects in Afghanistan,</w:t>
      </w:r>
      <w:r w:rsidRPr="002B3B9E">
        <w:rPr>
          <w:sz w:val="16"/>
        </w:rPr>
        <w:t xml:space="preserve"> ways </w:t>
      </w:r>
      <w:r w:rsidRPr="002B3B9E">
        <w:rPr>
          <w:rStyle w:val="StyleUnderline"/>
        </w:rPr>
        <w:t>to improve connectivity and the security situation</w:t>
      </w:r>
      <w:r w:rsidRPr="002B3B9E">
        <w:rPr>
          <w:sz w:val="16"/>
        </w:rPr>
        <w:t xml:space="preserve"> in the war-ravaged country. Afghanistan leaders also welcomed India being a "partner of choice" for the country during the interactions with </w:t>
      </w:r>
      <w:proofErr w:type="spellStart"/>
      <w:r w:rsidRPr="002B3B9E">
        <w:rPr>
          <w:sz w:val="16"/>
        </w:rPr>
        <w:t>Jaishankar</w:t>
      </w:r>
      <w:proofErr w:type="spellEnd"/>
      <w:r w:rsidRPr="002B3B9E">
        <w:rPr>
          <w:sz w:val="16"/>
        </w:rPr>
        <w:t xml:space="preserve">, the officials said. The Foreign Secretary also called on Foreign Minister </w:t>
      </w:r>
      <w:proofErr w:type="spellStart"/>
      <w:r w:rsidRPr="002B3B9E">
        <w:rPr>
          <w:sz w:val="16"/>
        </w:rPr>
        <w:t>Salahuddin</w:t>
      </w:r>
      <w:proofErr w:type="spellEnd"/>
      <w:r w:rsidRPr="002B3B9E">
        <w:rPr>
          <w:sz w:val="16"/>
        </w:rPr>
        <w:t xml:space="preserve"> Rabbani besides former president Hamid Karzai. </w:t>
      </w:r>
      <w:proofErr w:type="spellStart"/>
      <w:r w:rsidRPr="002B3B9E">
        <w:rPr>
          <w:sz w:val="16"/>
        </w:rPr>
        <w:t>Jaishankar</w:t>
      </w:r>
      <w:proofErr w:type="spellEnd"/>
      <w:r w:rsidRPr="002B3B9E">
        <w:rPr>
          <w:sz w:val="16"/>
        </w:rPr>
        <w:t xml:space="preserve"> also met Deputy Foreign Minister </w:t>
      </w:r>
      <w:proofErr w:type="spellStart"/>
      <w:r w:rsidRPr="002B3B9E">
        <w:rPr>
          <w:sz w:val="16"/>
        </w:rPr>
        <w:t>Hekmat</w:t>
      </w:r>
      <w:proofErr w:type="spellEnd"/>
      <w:r w:rsidRPr="002B3B9E">
        <w:rPr>
          <w:sz w:val="16"/>
        </w:rPr>
        <w:t xml:space="preserve"> Khalil Karzai and held extensive talks. The Foreign Secretary, who arrived here amid light snow, was received by senior Afghan officials and Indian High Commissioner Amar Sinha at the airport. With Wednesday's trip to Afghanistan, </w:t>
      </w:r>
      <w:proofErr w:type="spellStart"/>
      <w:r w:rsidRPr="002B3B9E">
        <w:rPr>
          <w:sz w:val="16"/>
        </w:rPr>
        <w:t>Jaishankar</w:t>
      </w:r>
      <w:proofErr w:type="spellEnd"/>
      <w:r w:rsidRPr="002B3B9E">
        <w:rPr>
          <w:sz w:val="16"/>
        </w:rPr>
        <w:t xml:space="preserve"> rounded off the first leg of his '</w:t>
      </w:r>
      <w:proofErr w:type="spellStart"/>
      <w:r w:rsidRPr="002B3B9E">
        <w:rPr>
          <w:sz w:val="16"/>
        </w:rPr>
        <w:t>Saarc</w:t>
      </w:r>
      <w:proofErr w:type="spellEnd"/>
      <w:r w:rsidRPr="002B3B9E">
        <w:rPr>
          <w:sz w:val="16"/>
        </w:rPr>
        <w:t xml:space="preserve"> </w:t>
      </w:r>
      <w:proofErr w:type="spellStart"/>
      <w:r w:rsidRPr="002B3B9E">
        <w:rPr>
          <w:sz w:val="16"/>
        </w:rPr>
        <w:t>Yatra</w:t>
      </w:r>
      <w:proofErr w:type="spellEnd"/>
      <w:r w:rsidRPr="002B3B9E">
        <w:rPr>
          <w:sz w:val="16"/>
        </w:rPr>
        <w:t xml:space="preserve">' that began on Sunday with Bhutan. He subsequently visited Bangladesh and Pakistan as part of the </w:t>
      </w:r>
      <w:proofErr w:type="spellStart"/>
      <w:r w:rsidRPr="002B3B9E">
        <w:rPr>
          <w:sz w:val="16"/>
        </w:rPr>
        <w:t>yatra</w:t>
      </w:r>
      <w:proofErr w:type="spellEnd"/>
      <w:r w:rsidRPr="002B3B9E">
        <w:rPr>
          <w:sz w:val="16"/>
        </w:rPr>
        <w:t xml:space="preserve">. Afghanistan was recently hit by a massive avalanche that claimed nearly 250 lives. Following the tragedy, Prime Minister Narendra Modi had written to Afghan President Ghani to condole the loss of lives and offered help in rescue and relief efforts. </w:t>
      </w:r>
      <w:r w:rsidRPr="002B3B9E">
        <w:rPr>
          <w:rStyle w:val="StyleUnderline"/>
        </w:rPr>
        <w:t>The South Asian Association for Regional Cooperation</w:t>
      </w:r>
      <w:r w:rsidRPr="002B3B9E">
        <w:rPr>
          <w:sz w:val="16"/>
        </w:rPr>
        <w:t xml:space="preserve"> (</w:t>
      </w:r>
      <w:proofErr w:type="spellStart"/>
      <w:r w:rsidRPr="002B3B9E">
        <w:rPr>
          <w:sz w:val="16"/>
        </w:rPr>
        <w:t>Saarc</w:t>
      </w:r>
      <w:proofErr w:type="spellEnd"/>
      <w:r w:rsidRPr="002B3B9E">
        <w:rPr>
          <w:sz w:val="16"/>
        </w:rPr>
        <w:t xml:space="preserve">) — an economic and geopolitical grouping of eight countries located in South Asia </w:t>
      </w:r>
      <w:r w:rsidRPr="002B3B9E">
        <w:rPr>
          <w:rStyle w:val="StyleUnderline"/>
        </w:rPr>
        <w:t>— includes Bangladesh, Bhutan, India, the Maldives, Nepal, Pakistan, Afghanistan and Sri Lanka as its members</w:t>
      </w:r>
      <w:r w:rsidRPr="002B3B9E">
        <w:rPr>
          <w:sz w:val="16"/>
        </w:rPr>
        <w:t>.</w:t>
      </w:r>
    </w:p>
    <w:p w:rsidR="00CA02BA" w:rsidRPr="00CA02BA" w:rsidRDefault="00CA02BA" w:rsidP="00CA02BA"/>
    <w:p w:rsidR="006C036E" w:rsidRDefault="007D5083" w:rsidP="007D5083">
      <w:pPr>
        <w:pStyle w:val="Heading1"/>
      </w:pPr>
      <w:bookmarkStart w:id="9" w:name="_GoBack"/>
      <w:bookmarkEnd w:id="9"/>
      <w:r>
        <w:t>AT: Economy Advantage</w:t>
      </w:r>
    </w:p>
    <w:p w:rsidR="004D002C" w:rsidRDefault="004D002C" w:rsidP="003951A1">
      <w:pPr>
        <w:pStyle w:val="Heading3"/>
      </w:pPr>
      <w:r>
        <w:t xml:space="preserve">No link – Internet not </w:t>
      </w:r>
      <w:proofErr w:type="gramStart"/>
      <w:r>
        <w:t>k2</w:t>
      </w:r>
      <w:proofErr w:type="gramEnd"/>
      <w:r>
        <w:t xml:space="preserve"> econ</w:t>
      </w:r>
    </w:p>
    <w:p w:rsidR="004D002C" w:rsidRPr="00AE513A" w:rsidRDefault="004D002C" w:rsidP="004D002C">
      <w:pPr>
        <w:pStyle w:val="Heading4"/>
      </w:pPr>
      <w:r w:rsidRPr="00AE513A">
        <w:t>Internet not key to growth</w:t>
      </w:r>
    </w:p>
    <w:p w:rsidR="004D002C" w:rsidRPr="00AE513A" w:rsidRDefault="004D002C" w:rsidP="004D002C">
      <w:proofErr w:type="spellStart"/>
      <w:r w:rsidRPr="00AE513A">
        <w:rPr>
          <w:rStyle w:val="Style13ptBold"/>
        </w:rPr>
        <w:t>Lowrey</w:t>
      </w:r>
      <w:proofErr w:type="spellEnd"/>
      <w:r w:rsidRPr="00AE513A">
        <w:rPr>
          <w:rStyle w:val="Style13ptBold"/>
        </w:rPr>
        <w:t xml:space="preserve"> 2011</w:t>
      </w:r>
      <w:r w:rsidRPr="00AE513A">
        <w:t xml:space="preserve"> (Annie; Freaks, geeks, and the GDP; Mar 8; www.slate.com/articles/business/moneybox/2011/03/freaks_geeks_and_gdp.html; kdf)</w:t>
      </w:r>
    </w:p>
    <w:p w:rsidR="004D002C" w:rsidRPr="00AE513A" w:rsidRDefault="004D002C" w:rsidP="004D002C">
      <w:pPr>
        <w:rPr>
          <w:sz w:val="14"/>
        </w:rPr>
      </w:pPr>
      <w:r w:rsidRPr="00AE513A">
        <w:rPr>
          <w:sz w:val="14"/>
        </w:rPr>
        <w:t xml:space="preserve">If you have attended any economists' cocktail parties in the past month or so—lucky you!—then you have probably heard chatter about Tyler Cowen's e-book, The Great Stagnation. The book seeks to explain why in the United States median wages have grown only slowly since the 1970s and have actually declined in the past decade. Cowen points to an innovation problem: Through the 1970s, the country had plenty of "low-hanging fruit" to juice GDP growth. In the past 40 years, coming up with whiz-bang, life-changing innovations—penicillin, free universal kindergarten, toilets, planes, cars—has proved harder, pulling down growth rates across the industrialized world. But wait! </w:t>
      </w:r>
      <w:proofErr w:type="gramStart"/>
      <w:r w:rsidRPr="00AE513A">
        <w:rPr>
          <w:sz w:val="14"/>
        </w:rPr>
        <w:t>you</w:t>
      </w:r>
      <w:proofErr w:type="gramEnd"/>
      <w:r w:rsidRPr="00AE513A">
        <w:rPr>
          <w:sz w:val="14"/>
        </w:rPr>
        <w:t xml:space="preserve"> might say. In the 1970s, American businesses started pumping out amazing, life-changing computing technologies. We got graphing calculators, data-processing systems, modern finance, GPS, silicon chips, ATMs, cell phones, and a host of other innovations. </w:t>
      </w:r>
      <w:r w:rsidRPr="00AE513A">
        <w:rPr>
          <w:rStyle w:val="StyleUnderline"/>
        </w:rPr>
        <w:t>Has the Internet</w:t>
      </w:r>
      <w:r w:rsidRPr="00AE513A">
        <w:rPr>
          <w:sz w:val="14"/>
        </w:rPr>
        <w:t xml:space="preserve">, the most revolutionary communications technology advance since Gutenberg rolled out the printing press, </w:t>
      </w:r>
      <w:r w:rsidRPr="00AE513A">
        <w:rPr>
          <w:rStyle w:val="StyleUnderline"/>
        </w:rPr>
        <w:t xml:space="preserve">done nothing for GDP growth? The answer, economists broadly agree, is: Sorry, but no—at least, not nearly as much as you would expect. </w:t>
      </w:r>
      <w:r w:rsidRPr="00AE513A">
        <w:rPr>
          <w:sz w:val="14"/>
        </w:rPr>
        <w:t xml:space="preserve">A quarter century ago, with new technologies starting to saturate American homes and businesses, economists looked around and expected to find computer-fueled growth everywhere. But signs of increased productivity or bolstered growth were few and far between. Sure, </w:t>
      </w:r>
      <w:r w:rsidRPr="00AE513A">
        <w:rPr>
          <w:rStyle w:val="StyleUnderline"/>
        </w:rPr>
        <w:t xml:space="preserve">computers and the Web transformed thousands of businesses and hundreds of industries. But overall, things looked much the same. The GDP growth rate did not tick up significantly, </w:t>
      </w:r>
      <w:r w:rsidRPr="00AE513A">
        <w:rPr>
          <w:rStyle w:val="Emphasis"/>
        </w:rPr>
        <w:t>nor did productivity</w:t>
      </w:r>
      <w:r w:rsidRPr="00AE513A">
        <w:rPr>
          <w:rStyle w:val="StyleUnderline"/>
        </w:rPr>
        <w:t>.</w:t>
      </w:r>
      <w:r w:rsidRPr="00AE513A">
        <w:rPr>
          <w:sz w:val="14"/>
        </w:rPr>
        <w:t xml:space="preserve"> As economist Robert Solow put it in 1987: "You can see the computer age everywhere but in the productivity statistics." An overlapping set of theories emerged to explain the phenomenon, often termed the "productivity paradox." Perhaps the new technologies advantaged some firms and industries and disadvantaged others, leaving little net gain. Perhaps computer systems were not yet easy enough to use to reduce the amount of effort workers need to exert to perform a given task. Economists also wondered whether it might just take some time—perhaps a lot of time—for the gains to show up. In the past, information technologies tended to need to incubate before they produced gains in economic growth. Consider the case of Gutenberg's printing press. Though the technology radically transformed how people recorded and transmitted news and information, economists have failed to find evidence it sped up per-capita income or GDP growth in the 15th and 16th centuries. At one point, some economists thought that an Internet-driven golden age might have finally arrived in the late 1990s. Between 1995 and 1999, productivity growth rates actually exceeded those during the boom from 1913 to 1972—perhaps meaning the Web and computing had finally brought about a "New Economy." But that high-growth period faded quickly. And some studies found the gains during those years were not as impressive or widespread as initially thought. Robert Gordon, a professor of economics at Northwestern, for instance, has found that computers and the Internet mostly helped boost productivity in durable goods manufacturing—that is, the production of things like computers and semiconductors. "Our central theme is that computers and the Internet do not measure up to the Great Inventions of the late nineteenth and early twentieth century, and in this do not merit the label of Industrial Revolution," he wrote. Gordon's work leads to another theory, one espoused by Cowen himself. Perhaps the Internet is just not as revolutionary as we think it is. Sure, people might derive endless pleasure from it—its tendency to improve people's quality of life is undeniable. And sure, it might have revolutionized how we find, buy, and sell goods and services. But that still does not necessarily mean it is as transformative of an economy as, say, railroads were. That is in part </w:t>
      </w:r>
      <w:r w:rsidRPr="00AE513A">
        <w:rPr>
          <w:rStyle w:val="StyleUnderline"/>
        </w:rPr>
        <w:t>because the Internet and computers tend to push costs toward zero, and have the capacity to reduce the need for labor</w:t>
      </w:r>
      <w:r w:rsidRPr="00AE513A">
        <w:rPr>
          <w:sz w:val="14"/>
        </w:rPr>
        <w:t>. You are, of course, currently reading this article for free on a Web site supported not by subscriptions, but by advertising</w:t>
      </w:r>
      <w:r w:rsidRPr="00AE513A">
        <w:rPr>
          <w:rStyle w:val="StyleUnderline"/>
        </w:rPr>
        <w:t>. You probably read a lot of news articles online, every day, and you probably pay nothing for them. Because of the decline in subscriptions, increased competition for advertising dollars, and other Web-driven dynamics, journalism profits and employment have dwindled in the past decade.</w:t>
      </w:r>
      <w:r w:rsidRPr="00AE513A">
        <w:rPr>
          <w:sz w:val="14"/>
        </w:rPr>
        <w:t xml:space="preserve"> (That Cowen writes a freely distributed blog and published his ideas in a $4 e-book rather than a $25 glossy airport hardcover should not go unnoted here.) Moreover, the Web- and computer-dependent technology sector itself does not employ that many people. And it does not look set to add workers: The Bureau of Labor Statistics estimates that employment in information technology, for instance, will be lower in 2018 than it was in 1998. </w:t>
      </w:r>
      <w:r w:rsidRPr="00AE513A">
        <w:rPr>
          <w:rStyle w:val="StyleUnderline"/>
        </w:rPr>
        <w:t>That the Internet has not produced an economic boom might be hard to believe</w:t>
      </w:r>
      <w:r w:rsidRPr="00AE513A">
        <w:rPr>
          <w:sz w:val="14"/>
        </w:rPr>
        <w:t>, Cowen admits. "</w:t>
      </w:r>
      <w:r w:rsidRPr="00AE513A">
        <w:rPr>
          <w:rStyle w:val="StyleUnderline"/>
        </w:rPr>
        <w:t xml:space="preserve">We have a collective historical memory that technological progress brings a big and predictable stream of revenue growth across most of </w:t>
      </w:r>
      <w:r w:rsidRPr="00AE513A">
        <w:t>the economy,"</w:t>
      </w:r>
      <w:r w:rsidRPr="00AE513A">
        <w:rPr>
          <w:sz w:val="14"/>
        </w:rPr>
        <w:t xml:space="preserve"> he writes. "When it comes to the web, those assumptions are turning out to be wrong or misleading. The revenue-intensive sectors of our economy have been slowing down and the big technological gains are coming in revenue-deficient sectors." But revenue is not always the end-all, be-all—even in economics. That brings us to a final explanation: Maybe it is not the growth that is deficient. Maybe it is the yardstick that is deficient. MIT professor Erik </w:t>
      </w:r>
      <w:proofErr w:type="spellStart"/>
      <w:r w:rsidRPr="00AE513A">
        <w:rPr>
          <w:sz w:val="14"/>
        </w:rPr>
        <w:t>Brynjolfsson</w:t>
      </w:r>
      <w:proofErr w:type="spellEnd"/>
      <w:r w:rsidRPr="00AE513A">
        <w:rPr>
          <w:sz w:val="14"/>
        </w:rPr>
        <w:t xml:space="preserve"> * explains the idea using the example of the music industry. "</w:t>
      </w:r>
      <w:r w:rsidRPr="00AE513A">
        <w:rPr>
          <w:rStyle w:val="StyleUnderline"/>
        </w:rPr>
        <w:t xml:space="preserve">Because you and I stopped buying CDs, the music industry has shrunk, </w:t>
      </w:r>
      <w:r w:rsidRPr="00AE513A">
        <w:rPr>
          <w:sz w:val="14"/>
        </w:rPr>
        <w:t xml:space="preserve">according to revenues and GDP. But we're not listening to less music. There's more music consumed than before." The improved choice and variety and availability of music must be worth something to us—even if it is not easy to put into numbers. "On paper, the way GDP is calculated, the music industry is disappearing, but in reality it's not disappearing. It is disappearing in revenue. It is not disappearing in terms of what you should care about, which is music." As more of our lives are lived online, he wonders whether this might become a bigger problem. "If everybody focuses on the part of the economy that produces dollars, they would be increasingly missing what people actually consume and enjoy. </w:t>
      </w:r>
      <w:proofErr w:type="gramStart"/>
      <w:r w:rsidRPr="00AE513A">
        <w:rPr>
          <w:sz w:val="14"/>
        </w:rPr>
        <w:t>The disconnect</w:t>
      </w:r>
      <w:proofErr w:type="gramEnd"/>
      <w:r w:rsidRPr="00AE513A">
        <w:rPr>
          <w:sz w:val="14"/>
        </w:rPr>
        <w:t xml:space="preserve"> becomes bigger and bigger." But providing an alternative measure of what we produce or consume based on the value people derive from Wikipedia or Pandora proves an extraordinary challenge—indeed, no economist has ever really done it. </w:t>
      </w:r>
      <w:proofErr w:type="spellStart"/>
      <w:r w:rsidRPr="00AE513A">
        <w:rPr>
          <w:sz w:val="14"/>
        </w:rPr>
        <w:t>Brynjolfsson</w:t>
      </w:r>
      <w:proofErr w:type="spellEnd"/>
      <w:r w:rsidRPr="00AE513A">
        <w:rPr>
          <w:sz w:val="14"/>
        </w:rPr>
        <w:t xml:space="preserve"> says it is possible, perhaps, by adding up various "consumer surpluses," measures of how much consumers would be willing to pay for a given good or service, versus how much they do pay. (You might pony up $10 for a CD, but why would you if it is free?) That might give a rough sense of the dollar value of what the Internet tends </w:t>
      </w:r>
      <w:proofErr w:type="gramStart"/>
      <w:r w:rsidRPr="00AE513A">
        <w:rPr>
          <w:sz w:val="14"/>
        </w:rPr>
        <w:t>to</w:t>
      </w:r>
      <w:proofErr w:type="gramEnd"/>
      <w:r w:rsidRPr="00AE513A">
        <w:rPr>
          <w:sz w:val="14"/>
        </w:rPr>
        <w:t xml:space="preserve"> provide for nothing—and give us an alternative sense of the value of our technologies to us, if not their ability to produce growth or revenue for us. Of course, if our most radical and life-altering technologies are not improving incomes or productivity or growth, then we still have problems. Quality-of-life improvements do not put dinner on the table or pay for Social Security benefits. Still, </w:t>
      </w:r>
      <w:r w:rsidRPr="00AE513A">
        <w:rPr>
          <w:rStyle w:val="StyleUnderline"/>
        </w:rPr>
        <w:t>even Cowen does not see all doom and gloom ahead, with incomes stagnating endlessly as we do more and more online and bleed more and more jobs and money</w:t>
      </w:r>
      <w:r w:rsidRPr="00AE513A">
        <w:rPr>
          <w:sz w:val="14"/>
        </w:rPr>
        <w:t>. Who knows what awesome technologies might be just around the bend?</w:t>
      </w:r>
    </w:p>
    <w:p w:rsidR="004D002C" w:rsidRPr="004D002C" w:rsidRDefault="004D002C" w:rsidP="004D002C"/>
    <w:p w:rsidR="007D5083" w:rsidRDefault="007D5083" w:rsidP="003951A1">
      <w:pPr>
        <w:pStyle w:val="Heading3"/>
      </w:pPr>
      <w:r>
        <w:t>No Internal – No US Leadership</w:t>
      </w:r>
    </w:p>
    <w:p w:rsidR="007D5083" w:rsidRPr="007D5083" w:rsidRDefault="007D5083" w:rsidP="007D5083">
      <w:pPr>
        <w:pStyle w:val="Heading4"/>
      </w:pPr>
      <w:r>
        <w:t>No US economic leadership—litany of alt causes</w:t>
      </w:r>
      <w:r w:rsidR="00DA759B">
        <w:tab/>
      </w:r>
    </w:p>
    <w:p w:rsidR="007D5083" w:rsidRPr="007D5083" w:rsidRDefault="007D5083" w:rsidP="007D5083">
      <w:r w:rsidRPr="007D5083">
        <w:rPr>
          <w:rStyle w:val="Style13ptBold"/>
        </w:rPr>
        <w:t>FT 2015</w:t>
      </w:r>
      <w:r>
        <w:t xml:space="preserve"> (America's wobbly economic leadership; Apr 23; www.ft.com/cms/s/0/35af0bbe-e8f5-11e4-87fe-00144feab7de.html#axzz3fVSr9rsv; kdf) </w:t>
      </w:r>
    </w:p>
    <w:p w:rsidR="007D5083" w:rsidRPr="007D5083" w:rsidRDefault="007D5083" w:rsidP="007D5083">
      <w:pPr>
        <w:rPr>
          <w:rStyle w:val="Emphasis"/>
        </w:rPr>
      </w:pPr>
      <w:r w:rsidRPr="007D5083">
        <w:rPr>
          <w:sz w:val="16"/>
        </w:rPr>
        <w:t xml:space="preserve">That is why so </w:t>
      </w:r>
      <w:r w:rsidRPr="007D5083">
        <w:rPr>
          <w:rStyle w:val="StyleUnderline"/>
        </w:rPr>
        <w:t>many countries have rushed to join the AIIB and why the World Bank and the Asian Development Bank</w:t>
      </w:r>
      <w:r w:rsidRPr="007D5083">
        <w:rPr>
          <w:sz w:val="16"/>
        </w:rPr>
        <w:t xml:space="preserve"> have welcomed the new arrival. There is more than enough demand to go around. The concern is that the AIIB will not adhere to best practices. </w:t>
      </w:r>
      <w:r w:rsidRPr="007D5083">
        <w:rPr>
          <w:rStyle w:val="StyleUnderline"/>
        </w:rPr>
        <w:t xml:space="preserve">At a time when the US is reluctant to fulfil its obligations to Bretton </w:t>
      </w:r>
      <w:proofErr w:type="gramStart"/>
      <w:r w:rsidRPr="007D5083">
        <w:rPr>
          <w:rStyle w:val="StyleUnderline"/>
        </w:rPr>
        <w:t>Woods</w:t>
      </w:r>
      <w:proofErr w:type="gramEnd"/>
      <w:r w:rsidRPr="007D5083">
        <w:rPr>
          <w:rStyle w:val="StyleUnderline"/>
        </w:rPr>
        <w:t xml:space="preserve"> institutions, let alone join any new ones, US companies will find it tough to win a slice of the pie in Asia and elsewhere</w:t>
      </w:r>
      <w:r w:rsidRPr="007D5083">
        <w:rPr>
          <w:sz w:val="16"/>
        </w:rPr>
        <w:t xml:space="preserve">. Exim’s standards are among the best in the world. It serves as a check on the crony capitalism </w:t>
      </w:r>
      <w:proofErr w:type="spellStart"/>
      <w:r w:rsidRPr="007D5083">
        <w:rPr>
          <w:sz w:val="16"/>
        </w:rPr>
        <w:t>practised</w:t>
      </w:r>
      <w:proofErr w:type="spellEnd"/>
      <w:r w:rsidRPr="007D5083">
        <w:rPr>
          <w:sz w:val="16"/>
        </w:rPr>
        <w:t xml:space="preserve"> by China and others. Closing it would sound another US retreat. </w:t>
      </w:r>
      <w:r w:rsidRPr="007D5083">
        <w:rPr>
          <w:rStyle w:val="StyleUnderline"/>
        </w:rPr>
        <w:t xml:space="preserve">The concern is that Congress is too </w:t>
      </w:r>
      <w:proofErr w:type="spellStart"/>
      <w:r w:rsidRPr="007D5083">
        <w:rPr>
          <w:rStyle w:val="StyleUnderline"/>
        </w:rPr>
        <w:t>polarised</w:t>
      </w:r>
      <w:proofErr w:type="spellEnd"/>
      <w:r w:rsidRPr="007D5083">
        <w:rPr>
          <w:rStyle w:val="StyleUnderline"/>
        </w:rPr>
        <w:t xml:space="preserve"> to reverse the trend.</w:t>
      </w:r>
      <w:r w:rsidRPr="007D5083">
        <w:rPr>
          <w:sz w:val="16"/>
        </w:rPr>
        <w:t xml:space="preserve"> Most Republicans disdain global bodies and most Democrats revile trade deals. </w:t>
      </w:r>
      <w:r w:rsidRPr="007D5083">
        <w:rPr>
          <w:rStyle w:val="StyleUnderline"/>
        </w:rPr>
        <w:t>Congress continues to block the 2010 US-led reforms of the International Monetary Fund</w:t>
      </w:r>
      <w:r w:rsidRPr="007D5083">
        <w:rPr>
          <w:sz w:val="16"/>
        </w:rPr>
        <w:t xml:space="preserve">. That is one reason China is setting up its own institutions. There are signs Capitol Hill may be preparing to pass the fast track negotiating authority the Obama administration needs to wrap up trade deals in the Pacific and the Atlantic. That would be welcome. But Barack Obama will first need to take on sceptics in his own party. Hillary Clinton, his likely successor, has questioned the merits of another trade deal. Jeb Bush, her likely opponent, said he would close Exim. </w:t>
      </w:r>
      <w:r w:rsidRPr="007D5083">
        <w:rPr>
          <w:rStyle w:val="StyleUnderline"/>
        </w:rPr>
        <w:t>There was a time when US gridlock imposed a price on others.</w:t>
      </w:r>
      <w:r w:rsidRPr="007D5083">
        <w:rPr>
          <w:sz w:val="16"/>
        </w:rPr>
        <w:t xml:space="preserve"> Now others are imposing a price on the US. </w:t>
      </w:r>
      <w:r w:rsidRPr="007D5083">
        <w:rPr>
          <w:rStyle w:val="Emphasis"/>
        </w:rPr>
        <w:t>The world is no longer waiting on Washington’s prevarications.</w:t>
      </w:r>
    </w:p>
    <w:p w:rsidR="007D5083" w:rsidRPr="007D5083" w:rsidRDefault="007D5083" w:rsidP="007D5083"/>
    <w:p w:rsidR="003951A1" w:rsidRPr="003951A1" w:rsidRDefault="003951A1" w:rsidP="003951A1">
      <w:pPr>
        <w:pStyle w:val="Heading3"/>
      </w:pPr>
      <w:r>
        <w:t>No Internal – US Not Key</w:t>
      </w:r>
    </w:p>
    <w:p w:rsidR="003951A1" w:rsidRDefault="003951A1" w:rsidP="003951A1">
      <w:pPr>
        <w:pStyle w:val="Heading4"/>
      </w:pPr>
      <w:r>
        <w:t xml:space="preserve">The US isn’t key to the global economy </w:t>
      </w:r>
    </w:p>
    <w:p w:rsidR="003951A1" w:rsidRPr="00B13B93" w:rsidRDefault="003951A1" w:rsidP="003951A1">
      <w:r w:rsidRPr="00B13B93">
        <w:rPr>
          <w:rStyle w:val="Style13ptBold"/>
        </w:rPr>
        <w:t>Kenny 2015</w:t>
      </w:r>
      <w:r>
        <w:t xml:space="preserve"> (Charles; Why the Developing World Won't Catch the U.S. Economy's Cold; May 4; www.bloomberg.com/news/articles/2015-05-04/why-the-developing-world-won-t-catch-the-u-s-economy-s-cold; kdf)</w:t>
      </w:r>
    </w:p>
    <w:p w:rsidR="003951A1" w:rsidRPr="00906EBD" w:rsidRDefault="003951A1" w:rsidP="003951A1">
      <w:pPr>
        <w:rPr>
          <w:rStyle w:val="StyleUnderline"/>
        </w:rPr>
      </w:pPr>
      <w:r w:rsidRPr="00906EBD">
        <w:rPr>
          <w:sz w:val="16"/>
        </w:rPr>
        <w:t xml:space="preserve">Last week the U.S. Commerce Department announced that </w:t>
      </w:r>
      <w:r w:rsidRPr="00906EBD">
        <w:rPr>
          <w:rStyle w:val="StyleUnderline"/>
        </w:rPr>
        <w:t>first-quarter GDP growth</w:t>
      </w:r>
      <w:r w:rsidRPr="00906EBD">
        <w:rPr>
          <w:sz w:val="16"/>
        </w:rPr>
        <w:t xml:space="preserve"> for 2015 </w:t>
      </w:r>
      <w:r w:rsidRPr="00906EBD">
        <w:rPr>
          <w:rStyle w:val="StyleUnderline"/>
        </w:rPr>
        <w:t xml:space="preserve">was </w:t>
      </w:r>
      <w:r w:rsidRPr="00906EBD">
        <w:rPr>
          <w:sz w:val="16"/>
        </w:rPr>
        <w:t xml:space="preserve">an </w:t>
      </w:r>
      <w:r w:rsidRPr="00906EBD">
        <w:rPr>
          <w:rStyle w:val="StyleUnderline"/>
        </w:rPr>
        <w:t>anemic</w:t>
      </w:r>
      <w:r w:rsidRPr="00906EBD">
        <w:rPr>
          <w:sz w:val="16"/>
        </w:rPr>
        <w:t xml:space="preserve"> 0.2 percent. </w:t>
      </w:r>
      <w:r w:rsidRPr="00906EBD">
        <w:rPr>
          <w:rStyle w:val="StyleUnderline"/>
        </w:rPr>
        <w:t xml:space="preserve">This </w:t>
      </w:r>
      <w:r w:rsidRPr="00906EBD">
        <w:rPr>
          <w:sz w:val="16"/>
        </w:rPr>
        <w:t xml:space="preserve">immediately </w:t>
      </w:r>
      <w:r w:rsidRPr="00906EBD">
        <w:rPr>
          <w:rStyle w:val="StyleUnderline"/>
        </w:rPr>
        <w:t>sparked fears that a U.S. slowdown could lead to a global recession</w:t>
      </w:r>
      <w:r w:rsidRPr="00906EBD">
        <w:rPr>
          <w:sz w:val="16"/>
        </w:rPr>
        <w:t>. But</w:t>
      </w:r>
      <w:r w:rsidRPr="00906EBD">
        <w:rPr>
          <w:rStyle w:val="StyleUnderline"/>
        </w:rPr>
        <w:t xml:space="preserve"> the cliché about America sneezing and the rest of the world catching the cold doesn’t hold like it used to</w:t>
      </w:r>
      <w:r w:rsidRPr="00906EBD">
        <w:rPr>
          <w:sz w:val="16"/>
        </w:rPr>
        <w:t xml:space="preserve">. The U.S. isn’t as contagious as it was, and </w:t>
      </w:r>
      <w:r w:rsidRPr="00906EBD">
        <w:rPr>
          <w:rStyle w:val="StyleUnderline"/>
        </w:rPr>
        <w:t>developing countries in particular are far more robust to economic shocks.</w:t>
      </w:r>
      <w:r w:rsidRPr="00906EBD">
        <w:rPr>
          <w:sz w:val="16"/>
        </w:rPr>
        <w:t xml:space="preserve"> That’s good news for everyone</w:t>
      </w:r>
      <w:r w:rsidRPr="00906EBD">
        <w:rPr>
          <w:rStyle w:val="StyleUnderline"/>
        </w:rPr>
        <w:t>. It means less volatility</w:t>
      </w:r>
      <w:r w:rsidRPr="00906EBD">
        <w:rPr>
          <w:sz w:val="16"/>
        </w:rPr>
        <w:t xml:space="preserve"> in Asia, Africa, and Latin America, which contributes to happier people, greater political stability, and stronger long-term growth—all of which should help lift the U.S. out of its own doldrums. </w:t>
      </w:r>
      <w:r w:rsidRPr="00906EBD">
        <w:rPr>
          <w:rStyle w:val="StyleUnderline"/>
        </w:rPr>
        <w:t>A team of IMF researchers has looked at the long-term record of the world’s economies when it comes to growth and recession</w:t>
      </w:r>
      <w:r w:rsidRPr="00906EBD">
        <w:rPr>
          <w:sz w:val="16"/>
        </w:rPr>
        <w:t>. They measured how long economies expanded without interruption, as well as the depth and length of downturns. Over the past two decades, low and middle-income economies have spent more time in expansions, while downturns and recoveries have become shallower and shorter. This suggests countries have become more resilient to shocks. In the 1970s and '80s, the median developing economy took more than 10 years after a downturn to recover to the GDP per capita it had prior to that slump. By the early 2000s, that recovery time had dropped to two years. In the 1970s and '80s, countries of the developing world spent more than a third of their time in downturns, but by the 2000s they spent 80 percent of their time in expansions. The first decade of the 21st century was the first time that developing economies saw more expansion and shorter downturns than did advanced economies: Median growth in the developing world was at its highest since 1950 and volatility at its lowest. Developing countries still face a larger risk of deeper recession when terms of trade turn against them, capital flows dry up, or advanced economies enter recessions themselves. But the scale of that risk has diminished. That’s because low and middle-income economies have introduced policy reforms that increase resilience: flexible exchange rates, inflation targeting, and lower debt. Economies with inflation-targeting regimes see recovery periods less than a third as long as economies without targeting, for example. Larger reserves are associated with longer expansions. And median reserves in developing countries more than doubled as a percentage of GDP between the 1990s and 2010. Median external debt has dropped from 60 percent to 35 percent of GDP over that same period. Such policy changes account for two-thirds of the increased recession-resilience of developing countries since the turn of the century, suggest the IMF researchers—leaving external factors, such as positive terms of trade, accounting for just one-third. That’s good news for the developing world—not least because volatile growth is particularly bad for poorer people, who are most at risk of falling into malnutrition or being forced to take children out of school, which has long-term consequences for future earnings. That might help explain the relationship between growth volatility, slower reductions in poverty, and rising inequality. Sudden negative income shocks can also be a factor in sparking violence: When rains fail, the risk of civil war in Africa spikes, and when coffee prices in Colombia fall, municipalities cultivating more coffee see increased drug-related conflict. The African analysis suggests that a five percentage-point drop in income growth is associated with a 10 percent increase in the risk of civil conflict in the following year. Finally</w:t>
      </w:r>
      <w:r w:rsidRPr="00906EBD">
        <w:rPr>
          <w:rStyle w:val="StyleUnderline"/>
        </w:rPr>
        <w:t>, because volatility increases the uncertainty attached to investments, it can also be a drag on overall long-term economic performance</w:t>
      </w:r>
      <w:r w:rsidRPr="00906EBD">
        <w:rPr>
          <w:sz w:val="16"/>
        </w:rPr>
        <w:t xml:space="preserve">. </w:t>
      </w:r>
      <w:proofErr w:type="spellStart"/>
      <w:r w:rsidRPr="00906EBD">
        <w:rPr>
          <w:sz w:val="16"/>
        </w:rPr>
        <w:t>Viktoria</w:t>
      </w:r>
      <w:proofErr w:type="spellEnd"/>
      <w:r w:rsidRPr="00906EBD">
        <w:rPr>
          <w:sz w:val="16"/>
        </w:rPr>
        <w:t xml:space="preserve"> </w:t>
      </w:r>
      <w:proofErr w:type="spellStart"/>
      <w:r w:rsidRPr="00906EBD">
        <w:rPr>
          <w:sz w:val="16"/>
        </w:rPr>
        <w:t>Hnatkovska</w:t>
      </w:r>
      <w:proofErr w:type="spellEnd"/>
      <w:r w:rsidRPr="00906EBD">
        <w:rPr>
          <w:sz w:val="16"/>
        </w:rPr>
        <w:t xml:space="preserve"> and Norman </w:t>
      </w:r>
      <w:proofErr w:type="spellStart"/>
      <w:r w:rsidRPr="00906EBD">
        <w:rPr>
          <w:sz w:val="16"/>
        </w:rPr>
        <w:t>Loayza</w:t>
      </w:r>
      <w:proofErr w:type="spellEnd"/>
      <w:r w:rsidRPr="00906EBD">
        <w:rPr>
          <w:sz w:val="16"/>
        </w:rPr>
        <w:t xml:space="preserve"> of the World Bank estimated that moving from a comparatively stable to a relatively volatile growth trajectory is associated with a drop in average annual growth of as much as 2 percent of GDP. </w:t>
      </w:r>
      <w:r w:rsidRPr="00906EBD">
        <w:rPr>
          <w:rStyle w:val="StyleUnderline"/>
        </w:rPr>
        <w:t xml:space="preserve">Lower volatility in the developing world and its associated long-term growth performance is also good news for the U.S. </w:t>
      </w:r>
      <w:r w:rsidRPr="00906EBD">
        <w:rPr>
          <w:sz w:val="16"/>
        </w:rPr>
        <w:t xml:space="preserve">A strong global economy is still a positive force for growth in every country, including developed nations. And with the developing world accounting for about one-third of trade and GDP at market rates, as well as three-fifths of U.S. exports, its role in supporting American economic performance has never been greater. </w:t>
      </w:r>
      <w:r w:rsidRPr="00906EBD">
        <w:rPr>
          <w:rStyle w:val="StyleUnderline"/>
        </w:rPr>
        <w:t>Those hoping for a recovery in U.S. output should be grateful for stronger economic immune systems in the rest of the world.</w:t>
      </w:r>
    </w:p>
    <w:p w:rsidR="003951A1" w:rsidRDefault="003951A1" w:rsidP="003951A1">
      <w:pPr>
        <w:rPr>
          <w:sz w:val="16"/>
        </w:rPr>
      </w:pPr>
    </w:p>
    <w:p w:rsidR="003951A1" w:rsidRDefault="003951A1" w:rsidP="003951A1">
      <w:pPr>
        <w:pStyle w:val="Heading3"/>
      </w:pPr>
      <w:r>
        <w:t>—</w:t>
      </w:r>
      <w:proofErr w:type="spellStart"/>
      <w:r>
        <w:t>xt</w:t>
      </w:r>
      <w:proofErr w:type="spellEnd"/>
      <w:r>
        <w:t xml:space="preserve"> no Internal</w:t>
      </w:r>
    </w:p>
    <w:p w:rsidR="003951A1" w:rsidRDefault="003951A1" w:rsidP="003951A1">
      <w:pPr>
        <w:pStyle w:val="Heading4"/>
        <w:rPr>
          <w:i/>
        </w:rPr>
      </w:pPr>
      <w:r>
        <w:t xml:space="preserve">The global economy determines the US economy, not </w:t>
      </w:r>
      <w:r w:rsidRPr="00111989">
        <w:rPr>
          <w:i/>
        </w:rPr>
        <w:t xml:space="preserve">vice versa </w:t>
      </w:r>
    </w:p>
    <w:p w:rsidR="003951A1" w:rsidRPr="00111989" w:rsidRDefault="003951A1" w:rsidP="003951A1">
      <w:proofErr w:type="spellStart"/>
      <w:r w:rsidRPr="00111989">
        <w:rPr>
          <w:rStyle w:val="Style13ptBold"/>
        </w:rPr>
        <w:t>Rasmus</w:t>
      </w:r>
      <w:proofErr w:type="spellEnd"/>
      <w:r w:rsidRPr="00111989">
        <w:rPr>
          <w:rStyle w:val="Style13ptBold"/>
        </w:rPr>
        <w:t xml:space="preserve"> 2015</w:t>
      </w:r>
      <w:r>
        <w:t xml:space="preserve"> (Jack; US Economy Collapses Again; May 14; www.counterpunch.org/2015/05/14/us-economy-collapses-again/; kdf)</w:t>
      </w:r>
    </w:p>
    <w:p w:rsidR="003951A1" w:rsidRPr="00111989" w:rsidRDefault="003951A1" w:rsidP="003951A1">
      <w:pPr>
        <w:rPr>
          <w:sz w:val="16"/>
        </w:rPr>
      </w:pPr>
      <w:r w:rsidRPr="00111989">
        <w:rPr>
          <w:rStyle w:val="StyleUnderline"/>
        </w:rPr>
        <w:t>The problem of weak, stop-go, recovery in the U.S. today is</w:t>
      </w:r>
      <w:r w:rsidRPr="00111989">
        <w:rPr>
          <w:sz w:val="16"/>
        </w:rPr>
        <w:t xml:space="preserve"> further </w:t>
      </w:r>
      <w:r w:rsidRPr="00111989">
        <w:rPr>
          <w:rStyle w:val="StyleUnderline"/>
        </w:rPr>
        <w:t>exacerbated by a global economy that continues to slow even more rapidly and</w:t>
      </w:r>
      <w:r w:rsidRPr="00111989">
        <w:rPr>
          <w:sz w:val="16"/>
        </w:rPr>
        <w:t xml:space="preserve">, in case after case, </w:t>
      </w:r>
      <w:r w:rsidRPr="00111989">
        <w:rPr>
          <w:rStyle w:val="StyleUnderline"/>
        </w:rPr>
        <w:t xml:space="preserve">slip increasingly into recessions </w:t>
      </w:r>
      <w:r w:rsidRPr="00111989">
        <w:rPr>
          <w:sz w:val="16"/>
        </w:rPr>
        <w:t xml:space="preserve">or stagnate at best. Signs of weakness and stress in the global economy are everywhere and growing. Despite massive money injections by its central bank in 2013, and again in 2014, Japan’s economy has fallen in 2015, a fourth time, into recession. After having experienced two recessions since 2009, </w:t>
      </w:r>
      <w:r w:rsidRPr="00111989">
        <w:rPr>
          <w:rStyle w:val="StyleUnderline"/>
        </w:rPr>
        <w:t>Europe’s economy is also trending toward stagnation once more after it too, like Japan</w:t>
      </w:r>
      <w:r w:rsidRPr="00111989">
        <w:rPr>
          <w:sz w:val="16"/>
        </w:rPr>
        <w:t xml:space="preserve">, just introduced a US$60 billion a month central bank money injection this past winter. Despite daily hype in the business press, </w:t>
      </w:r>
      <w:r w:rsidRPr="00111989">
        <w:rPr>
          <w:rStyle w:val="StyleUnderline"/>
        </w:rPr>
        <w:t>unemployment in the Eurozone is still officially at 11.4 percent</w:t>
      </w:r>
      <w:r w:rsidRPr="00111989">
        <w:rPr>
          <w:sz w:val="16"/>
        </w:rPr>
        <w:t xml:space="preserve">, and in countries like Spain and Greece, still at 24 percent. Yet we hear Spain is now the ‘poster-boy’ of the Eurozone, having returned to robust growth. Growth for whom? Certainly not the 24 percent still jobless, a rate that hasn’t changed in years. Euro businesses in Spain are doing better, having imposed severe ‘labor market reforms’ on workers there, in order to drive down wages to help reduce costs and boost Spanish exports. Meanwhile, </w:t>
      </w:r>
      <w:r w:rsidRPr="00111989">
        <w:rPr>
          <w:rStyle w:val="StyleUnderline"/>
        </w:rPr>
        <w:t>Italy remains the economic black sheep of the Eurozone, still in recession for years now, while France officially records no growth</w:t>
      </w:r>
      <w:r w:rsidRPr="00111989">
        <w:rPr>
          <w:sz w:val="16"/>
        </w:rPr>
        <w:t>, but is likely in recession as well</w:t>
      </w:r>
      <w:r w:rsidRPr="00111989">
        <w:rPr>
          <w:rStyle w:val="StyleUnderline"/>
        </w:rPr>
        <w:t>. Elites in both Italy and France hope to copy Spain’s ‘labor market reforms’</w:t>
      </w:r>
      <w:r w:rsidRPr="00111989">
        <w:rPr>
          <w:sz w:val="16"/>
        </w:rPr>
        <w:t xml:space="preserve"> (read: cut wages, pensions, and make it easier to layoff full time workers). In order to boost its growth, Italy is considering, or may have already decided, to redefine its way to growth by including the services of prostitutes and drug dealers as part of its GDP. Were the USA to do the same redefinition, it would no doubt mean a record boost to GDP. </w:t>
      </w:r>
      <w:r w:rsidRPr="00111989">
        <w:rPr>
          <w:rStyle w:val="StyleUnderline"/>
        </w:rPr>
        <w:t>Across the Eurozone, the greater economy of its 18 countries still hasn’t reached levels it had in 2007,</w:t>
      </w:r>
      <w:r w:rsidRPr="00111989">
        <w:rPr>
          <w:sz w:val="16"/>
        </w:rPr>
        <w:t xml:space="preserve"> before the onset of the last recession. </w:t>
      </w:r>
      <w:r w:rsidRPr="00111989">
        <w:rPr>
          <w:rStyle w:val="StyleUnderline"/>
        </w:rPr>
        <w:t>Unlike the U.S.’s ‘stop-go’, Europe has been ‘stop-go-stop’.</w:t>
      </w:r>
    </w:p>
    <w:p w:rsidR="00383D0C" w:rsidRDefault="00383D0C" w:rsidP="00383D0C">
      <w:pPr>
        <w:pStyle w:val="Heading3"/>
      </w:pPr>
      <w:r>
        <w:t>Impact inevitable -- Tech Bubble</w:t>
      </w:r>
    </w:p>
    <w:p w:rsidR="00B25863" w:rsidRPr="00B25863" w:rsidRDefault="00B25863" w:rsidP="00B25863">
      <w:pPr>
        <w:pStyle w:val="Heading4"/>
      </w:pPr>
      <w:r>
        <w:t xml:space="preserve">Tech bubble collapse is inevitable, letting it happen now ensures a soft-landing </w:t>
      </w:r>
    </w:p>
    <w:p w:rsidR="00383D0C" w:rsidRPr="00383D0C" w:rsidRDefault="00383D0C" w:rsidP="00383D0C">
      <w:r w:rsidRPr="00B25863">
        <w:rPr>
          <w:rStyle w:val="Style13ptBold"/>
        </w:rPr>
        <w:t>Mahmood 2015</w:t>
      </w:r>
      <w:r>
        <w:t xml:space="preserve"> (</w:t>
      </w:r>
      <w:proofErr w:type="spellStart"/>
      <w:r>
        <w:t>Tallot</w:t>
      </w:r>
      <w:proofErr w:type="spellEnd"/>
      <w:r>
        <w:t>; The Tech Industry Is In Denial, But The Bubble Is About To Burst;</w:t>
      </w:r>
      <w:r w:rsidR="00B25863">
        <w:t xml:space="preserve"> Jun 26</w:t>
      </w:r>
      <w:proofErr w:type="gramStart"/>
      <w:r w:rsidR="00B25863">
        <w:t xml:space="preserve">; </w:t>
      </w:r>
      <w:r>
        <w:t xml:space="preserve"> techcrunch.com</w:t>
      </w:r>
      <w:proofErr w:type="gramEnd"/>
      <w:r>
        <w:t>/2015/06/26/the-tech-industry-is-in-denial-but-the-bubble-is-about-to-burst/; kdf)</w:t>
      </w:r>
    </w:p>
    <w:p w:rsidR="00383D0C" w:rsidRDefault="00383D0C" w:rsidP="00383D0C">
      <w:pPr>
        <w:rPr>
          <w:sz w:val="16"/>
        </w:rPr>
      </w:pPr>
      <w:r w:rsidRPr="00B25863">
        <w:rPr>
          <w:sz w:val="16"/>
        </w:rPr>
        <w:t xml:space="preserve">In the face of these trends, a </w:t>
      </w:r>
      <w:r w:rsidRPr="00B25863">
        <w:rPr>
          <w:rStyle w:val="StyleUnderline"/>
        </w:rPr>
        <w:t>small group of well-respected and influential individuals are voicing their concern. They are reflecting on what happened in the</w:t>
      </w:r>
      <w:r w:rsidRPr="00B25863">
        <w:rPr>
          <w:sz w:val="16"/>
        </w:rPr>
        <w:t xml:space="preserve"> last </w:t>
      </w:r>
      <w:r w:rsidRPr="00B25863">
        <w:rPr>
          <w:rStyle w:val="StyleUnderline"/>
        </w:rPr>
        <w:t>dot-com bust</w:t>
      </w:r>
      <w:r w:rsidRPr="00B25863">
        <w:rPr>
          <w:sz w:val="16"/>
        </w:rPr>
        <w:t xml:space="preserve"> and identifying fallacies in the current unsustainable modus operandi. These relatively lonely voices are difficult to ignore. They include established successful entrepreneurs, respected VC and hedge fund investors, economists and CEOs who are riding their very own unicorns.</w:t>
      </w:r>
      <w:r w:rsidR="00B25863" w:rsidRPr="00B25863">
        <w:rPr>
          <w:sz w:val="16"/>
        </w:rPr>
        <w:t xml:space="preserve"> </w:t>
      </w:r>
      <w:r w:rsidRPr="00B25863">
        <w:rPr>
          <w:sz w:val="16"/>
        </w:rPr>
        <w:t xml:space="preserve">Mark Cuban is scathing in his personal blog, arguing that this tech bubble is worse than that of 2000, because, he states, that unlike in 2000, this time </w:t>
      </w:r>
      <w:r w:rsidRPr="00B25863">
        <w:rPr>
          <w:rStyle w:val="StyleUnderline"/>
        </w:rPr>
        <w:t>the “bubble comes from private investors,” including angel investors and crowd funders</w:t>
      </w:r>
      <w:r w:rsidRPr="00B25863">
        <w:rPr>
          <w:sz w:val="16"/>
        </w:rPr>
        <w:t>. The problem for these investors is there is no liquidity in their investments, and we’re currently in a market with “no valuations and no liquidity.” He was one of the fortunate ones who exited his company, Broadcast.com, just before the 2000 boom, netting $5 billion. But he saw others around him not so lucky then, and fears the same this time around.</w:t>
      </w:r>
      <w:r w:rsidR="00B25863" w:rsidRPr="00B25863">
        <w:rPr>
          <w:sz w:val="16"/>
        </w:rPr>
        <w:t xml:space="preserve"> </w:t>
      </w:r>
      <w:r w:rsidRPr="00B25863">
        <w:rPr>
          <w:sz w:val="16"/>
        </w:rPr>
        <w:t xml:space="preserve">A number of high-profile investors have come out and said what their peers all secretly must know. Responding to concerns raised by Bill Gurley (Benchmark) and Fred Wilson (Union Square Ventures), Marc Andreessen of Andreessen Horowitz expressed his thoughts in an 18-tweet tirade. Andreessen agrees with Gurley and Wilson in that high cash burn in startups is the cause of </w:t>
      </w:r>
      <w:proofErr w:type="spellStart"/>
      <w:r w:rsidRPr="00B25863">
        <w:rPr>
          <w:sz w:val="16"/>
        </w:rPr>
        <w:t>spiralling</w:t>
      </w:r>
      <w:proofErr w:type="spellEnd"/>
      <w:r w:rsidRPr="00B25863">
        <w:rPr>
          <w:sz w:val="16"/>
        </w:rPr>
        <w:t xml:space="preserve"> valuations and underperformance; the availability of capital is hampering common sense.</w:t>
      </w:r>
      <w:r w:rsidR="00B25863" w:rsidRPr="00B25863">
        <w:rPr>
          <w:sz w:val="16"/>
        </w:rPr>
        <w:t xml:space="preserve"> </w:t>
      </w:r>
      <w:r w:rsidRPr="00B25863">
        <w:rPr>
          <w:rStyle w:val="StyleUnderline"/>
        </w:rPr>
        <w:t>The tech startup space at the moment resembles the story of the emperor with no clothes.</w:t>
      </w:r>
      <w:r w:rsidR="00B25863">
        <w:rPr>
          <w:rStyle w:val="StyleUnderline"/>
        </w:rPr>
        <w:t xml:space="preserve"> </w:t>
      </w:r>
      <w:r w:rsidRPr="00B25863">
        <w:rPr>
          <w:sz w:val="16"/>
        </w:rPr>
        <w:t>As Wilson emphasizes, “At some point you have to build a real business, generate real profits, sustain the company without the largess of investor’s capital, and start producing value the old fashioned way.” Gurley, a stalwart investor, puts the discussion into context by saying “We’re in a risk bubble … we’re taking on … a level of risk that we’ve never taken on before in the history of Silicon Valley startups.”</w:t>
      </w:r>
      <w:r w:rsidR="00B25863" w:rsidRPr="00B25863">
        <w:rPr>
          <w:sz w:val="16"/>
        </w:rPr>
        <w:t xml:space="preserve"> </w:t>
      </w:r>
      <w:r w:rsidRPr="00B25863">
        <w:rPr>
          <w:rStyle w:val="StyleUnderline"/>
        </w:rPr>
        <w:t>The tech bubble has resulted in unconventional investors</w:t>
      </w:r>
      <w:r w:rsidRPr="00B25863">
        <w:rPr>
          <w:sz w:val="16"/>
        </w:rPr>
        <w:t xml:space="preserve">, such as hedge funds, </w:t>
      </w:r>
      <w:r w:rsidRPr="00B25863">
        <w:rPr>
          <w:rStyle w:val="StyleUnderline"/>
        </w:rPr>
        <w:t>in privately owned startups</w:t>
      </w:r>
      <w:r w:rsidRPr="00B25863">
        <w:rPr>
          <w:sz w:val="16"/>
        </w:rPr>
        <w:t xml:space="preserve">. David </w:t>
      </w:r>
      <w:proofErr w:type="spellStart"/>
      <w:r w:rsidRPr="00B25863">
        <w:rPr>
          <w:sz w:val="16"/>
        </w:rPr>
        <w:t>Einhorn</w:t>
      </w:r>
      <w:proofErr w:type="spellEnd"/>
      <w:r w:rsidRPr="00B25863">
        <w:rPr>
          <w:sz w:val="16"/>
        </w:rPr>
        <w:t xml:space="preserve"> of Greenlight Capital Inc. stated that although he is bullish on the tech sector</w:t>
      </w:r>
      <w:r w:rsidRPr="00B25863">
        <w:rPr>
          <w:rStyle w:val="StyleUnderline"/>
        </w:rPr>
        <w:t>, he believes he has identified a number of momentum technology stocks that have reached prices beyond any normal sense of valuation, and that they have shorted many of them in what they call the “bubble basket.”</w:t>
      </w:r>
      <w:r w:rsidR="00B25863">
        <w:rPr>
          <w:rStyle w:val="StyleUnderline"/>
        </w:rPr>
        <w:t xml:space="preserve"> </w:t>
      </w:r>
      <w:r w:rsidRPr="00B25863">
        <w:rPr>
          <w:sz w:val="16"/>
        </w:rPr>
        <w:t xml:space="preserve">Meanwhile, </w:t>
      </w:r>
      <w:r w:rsidRPr="00B25863">
        <w:rPr>
          <w:rStyle w:val="StyleUnderline"/>
        </w:rPr>
        <w:t>Noble Prize-winning economist Robert Shiller</w:t>
      </w:r>
      <w:r w:rsidRPr="00B25863">
        <w:rPr>
          <w:sz w:val="16"/>
        </w:rPr>
        <w:t xml:space="preserve">, who previously warned about both the dot-com and housing bubbles, suspects the recent equity valuation increases are more because of fear than exuberance. Shiller </w:t>
      </w:r>
      <w:r w:rsidRPr="00B25863">
        <w:rPr>
          <w:rStyle w:val="StyleUnderline"/>
        </w:rPr>
        <w:t>believes that “compared with history, US stocks are overvalued</w:t>
      </w:r>
      <w:r w:rsidRPr="00B25863">
        <w:rPr>
          <w:sz w:val="16"/>
        </w:rPr>
        <w:t>.” He says, “</w:t>
      </w:r>
      <w:proofErr w:type="gramStart"/>
      <w:r w:rsidRPr="00B25863">
        <w:rPr>
          <w:sz w:val="16"/>
        </w:rPr>
        <w:t>one</w:t>
      </w:r>
      <w:proofErr w:type="gramEnd"/>
      <w:r w:rsidRPr="00B25863">
        <w:rPr>
          <w:sz w:val="16"/>
        </w:rPr>
        <w:t xml:space="preserve"> way to assess this is by looking at the CAPE (cyclically adjusted P/E) ratio … defined as the real stock price (using the S&amp;P Composite Stock Price Index deflated by CPI) divided by the ten-year average of real earnings per share.”</w:t>
      </w:r>
      <w:r w:rsidR="00B25863" w:rsidRPr="00B25863">
        <w:rPr>
          <w:sz w:val="16"/>
        </w:rPr>
        <w:t xml:space="preserve"> </w:t>
      </w:r>
      <w:r w:rsidRPr="00B25863">
        <w:rPr>
          <w:sz w:val="16"/>
        </w:rPr>
        <w:t>Shiller says this has been a “good predictor of subsequent stock market returns, especially over the long run. The CAPE ratio has recently been around 27, which is quite high by US historical standards. The only other times it is has been that high or higher were in 1929, 2000, and 2007 — all moments before market crashes.”</w:t>
      </w:r>
      <w:r w:rsidR="00B25863" w:rsidRPr="00B25863">
        <w:rPr>
          <w:sz w:val="16"/>
        </w:rPr>
        <w:t xml:space="preserve"> </w:t>
      </w:r>
      <w:r w:rsidRPr="00B25863">
        <w:rPr>
          <w:sz w:val="16"/>
        </w:rPr>
        <w:t xml:space="preserve">Perhaps the most surprising contributor to the debate on a looming tech bubble is Evan Spiegel, CEO of Snapchat. Founded in 2011, Spiegel’s company is a certified “unicorn,” with a valuation in excess of $15 billion. </w:t>
      </w:r>
      <w:r w:rsidRPr="00B25863">
        <w:rPr>
          <w:rStyle w:val="StyleUnderline"/>
        </w:rPr>
        <w:t>Spiegel believes that years of near-zero interest rates have created an asset bubble that has led people to make “riskier investments” than they otherwise would.</w:t>
      </w:r>
      <w:r w:rsidRPr="00B25863">
        <w:rPr>
          <w:sz w:val="16"/>
        </w:rPr>
        <w:t xml:space="preserve"> He added that a correction was inevitable.</w:t>
      </w:r>
    </w:p>
    <w:p w:rsidR="00CD4C83" w:rsidRDefault="00CD4C83" w:rsidP="00CD4C83">
      <w:pPr>
        <w:pStyle w:val="Heading3"/>
      </w:pPr>
      <w:r>
        <w:t>--</w:t>
      </w:r>
      <w:proofErr w:type="spellStart"/>
      <w:r>
        <w:t>xt</w:t>
      </w:r>
      <w:proofErr w:type="spellEnd"/>
      <w:r>
        <w:t xml:space="preserve"> Bubble will collapse </w:t>
      </w:r>
    </w:p>
    <w:p w:rsidR="00CD4C83" w:rsidRPr="00CD4C83" w:rsidRDefault="00CD4C83" w:rsidP="00CD4C83">
      <w:pPr>
        <w:pStyle w:val="Heading4"/>
      </w:pPr>
      <w:r>
        <w:t>Bubble will collapse</w:t>
      </w:r>
    </w:p>
    <w:p w:rsidR="00CD4C83" w:rsidRPr="00383D0C" w:rsidRDefault="00CD4C83" w:rsidP="00CD4C83">
      <w:r w:rsidRPr="00B25863">
        <w:rPr>
          <w:rStyle w:val="Style13ptBold"/>
        </w:rPr>
        <w:t>Mahmood 2015</w:t>
      </w:r>
      <w:r>
        <w:t xml:space="preserve"> (</w:t>
      </w:r>
      <w:proofErr w:type="spellStart"/>
      <w:r>
        <w:t>Tallot</w:t>
      </w:r>
      <w:proofErr w:type="spellEnd"/>
      <w:r>
        <w:t>; The Tech Industry Is In Denial, But The Bubble Is About To Burst; Jun 26</w:t>
      </w:r>
      <w:proofErr w:type="gramStart"/>
      <w:r>
        <w:t>;  techcrunch.com</w:t>
      </w:r>
      <w:proofErr w:type="gramEnd"/>
      <w:r>
        <w:t>/2015/06/26/the-tech-industry-is-in-denial-but-the-bubble-is-about-to-burst/; kdf)</w:t>
      </w:r>
    </w:p>
    <w:p w:rsidR="00CD4C83" w:rsidRDefault="00CD4C83" w:rsidP="00CD4C83">
      <w:r w:rsidRPr="00CD4C83">
        <w:rPr>
          <w:rStyle w:val="StyleUnderline"/>
        </w:rPr>
        <w:t>The fact that we are in a tech bubble is in no doubt. The fact that the bubble is about to burst,</w:t>
      </w:r>
      <w:r>
        <w:t xml:space="preserve"> however, is </w:t>
      </w:r>
      <w:r w:rsidRPr="00CD4C83">
        <w:rPr>
          <w:rStyle w:val="StyleUnderline"/>
        </w:rPr>
        <w:t>not something the sector wants to wake up to</w:t>
      </w:r>
      <w:r>
        <w:t xml:space="preserve">. </w:t>
      </w:r>
      <w:r w:rsidRPr="00CD4C83">
        <w:rPr>
          <w:rStyle w:val="StyleUnderline"/>
        </w:rPr>
        <w:t xml:space="preserve">The good times the sector is enjoying are becoming increasingly artificial. </w:t>
      </w:r>
      <w:r>
        <w:t>The tech startup space at the moment resembles the story of the emperor with no clothes. It remains for a few established, reasoned voices to persist with their concerns so the majority will finally listen.</w:t>
      </w:r>
    </w:p>
    <w:p w:rsidR="00240978" w:rsidRDefault="00240978" w:rsidP="00240978">
      <w:pPr>
        <w:pStyle w:val="Heading3"/>
      </w:pPr>
      <w:r>
        <w:t xml:space="preserve">AT: E-commerce </w:t>
      </w:r>
      <w:proofErr w:type="gramStart"/>
      <w:r>
        <w:t>k2</w:t>
      </w:r>
      <w:proofErr w:type="gramEnd"/>
      <w:r>
        <w:t xml:space="preserve"> economy </w:t>
      </w:r>
    </w:p>
    <w:p w:rsidR="00240978" w:rsidRDefault="00240978" w:rsidP="00240978">
      <w:pPr>
        <w:pStyle w:val="Heading4"/>
        <w:numPr>
          <w:ilvl w:val="0"/>
          <w:numId w:val="44"/>
        </w:numPr>
      </w:pPr>
      <w:r>
        <w:t>Ecommerce through the roof - Facebook</w:t>
      </w:r>
    </w:p>
    <w:p w:rsidR="00240978" w:rsidRDefault="00240978" w:rsidP="00240978">
      <w:r w:rsidRPr="00737528">
        <w:rPr>
          <w:rStyle w:val="Style13ptBold"/>
        </w:rPr>
        <w:t>Adler</w:t>
      </w:r>
      <w:r>
        <w:rPr>
          <w:rStyle w:val="Style13ptBold"/>
        </w:rPr>
        <w:t xml:space="preserve"> 1/13/</w:t>
      </w:r>
      <w:r w:rsidRPr="00010387">
        <w:rPr>
          <w:rStyle w:val="Style13ptBold"/>
        </w:rPr>
        <w:t>15</w:t>
      </w:r>
      <w:r>
        <w:t xml:space="preserve"> (Tim; Ecommerce sales through social media triple in 2013 for biggest US retailers; business-reporter.co.uk/2015/01/13/e-commerce-sales-through-social-media-triple-in-2013-for-biggest-us-retailers/; kdf)</w:t>
      </w:r>
    </w:p>
    <w:p w:rsidR="00240978" w:rsidRPr="00737528" w:rsidRDefault="00240978" w:rsidP="00240978"/>
    <w:p w:rsidR="00240978" w:rsidRDefault="00240978" w:rsidP="00240978">
      <w:r w:rsidRPr="00634CE0">
        <w:rPr>
          <w:rStyle w:val="StyleUnderline"/>
        </w:rPr>
        <w:t xml:space="preserve">The </w:t>
      </w:r>
      <w:r w:rsidRPr="00634CE0">
        <w:rPr>
          <w:rStyle w:val="StyleUnderline"/>
          <w:highlight w:val="yellow"/>
        </w:rPr>
        <w:t>top 500 retailers in the U</w:t>
      </w:r>
      <w:r w:rsidRPr="00A91C82">
        <w:rPr>
          <w:rStyle w:val="StyleUnderline"/>
        </w:rPr>
        <w:t xml:space="preserve">nited </w:t>
      </w:r>
      <w:r w:rsidRPr="00634CE0">
        <w:rPr>
          <w:rStyle w:val="StyleUnderline"/>
          <w:highlight w:val="yellow"/>
        </w:rPr>
        <w:t>S</w:t>
      </w:r>
      <w:r w:rsidRPr="00A91C82">
        <w:rPr>
          <w:rStyle w:val="StyleUnderline"/>
        </w:rPr>
        <w:t xml:space="preserve">tates </w:t>
      </w:r>
      <w:r w:rsidRPr="00634CE0">
        <w:rPr>
          <w:rStyle w:val="StyleUnderline"/>
          <w:highlight w:val="yellow"/>
        </w:rPr>
        <w:t>earned $2.69 billion from social shopping</w:t>
      </w:r>
      <w:r>
        <w:t xml:space="preserve"> in 2013, according to the Internet Retailer’s Social Media 500 – </w:t>
      </w:r>
      <w:r w:rsidRPr="00A91C82">
        <w:rPr>
          <w:rStyle w:val="StyleUnderline"/>
        </w:rPr>
        <w:t>up more than 60 per cent</w:t>
      </w:r>
      <w:r>
        <w:t xml:space="preserve"> over 2012 – </w:t>
      </w:r>
      <w:r w:rsidRPr="0011722C">
        <w:rPr>
          <w:rStyle w:val="StyleUnderline"/>
        </w:rPr>
        <w:t xml:space="preserve">while </w:t>
      </w:r>
      <w:r w:rsidRPr="00634CE0">
        <w:rPr>
          <w:rStyle w:val="StyleUnderline"/>
          <w:highlight w:val="yellow"/>
        </w:rPr>
        <w:t>the e-commerce market as a whole grew</w:t>
      </w:r>
      <w:r w:rsidRPr="0011722C">
        <w:rPr>
          <w:rStyle w:val="StyleUnderline"/>
        </w:rPr>
        <w:t xml:space="preserve"> only by </w:t>
      </w:r>
      <w:r w:rsidRPr="00634CE0">
        <w:rPr>
          <w:rStyle w:val="StyleUnderline"/>
          <w:highlight w:val="yellow"/>
        </w:rPr>
        <w:t>17 per cent.</w:t>
      </w:r>
      <w:r>
        <w:rPr>
          <w:rStyle w:val="StyleUnderline"/>
        </w:rPr>
        <w:t xml:space="preserve"> </w:t>
      </w:r>
      <w:r w:rsidRPr="0011722C">
        <w:rPr>
          <w:rStyle w:val="StyleUnderline"/>
        </w:rPr>
        <w:t xml:space="preserve">Growth is </w:t>
      </w:r>
      <w:r w:rsidRPr="00634CE0">
        <w:rPr>
          <w:rStyle w:val="StyleUnderline"/>
          <w:highlight w:val="yellow"/>
        </w:rPr>
        <w:t>sure to accelerate</w:t>
      </w:r>
      <w:r w:rsidRPr="0011722C">
        <w:rPr>
          <w:rStyle w:val="StyleUnderline"/>
        </w:rPr>
        <w:t xml:space="preserve"> and conversion rates should improve </w:t>
      </w:r>
      <w:r w:rsidRPr="00634CE0">
        <w:rPr>
          <w:rStyle w:val="StyleUnderline"/>
          <w:highlight w:val="yellow"/>
        </w:rPr>
        <w:t>as Twitter and Facebook roll out “Buy” buttons</w:t>
      </w:r>
      <w:r>
        <w:t xml:space="preserve">, predicts BI Intelligence. Buy buttons enable social media users to buy by clicking on a retailer’s post or tweet. Facebook began testing buy buttons in July, Twitter in September. </w:t>
      </w:r>
      <w:r w:rsidRPr="00634CE0">
        <w:rPr>
          <w:rStyle w:val="Emphasis"/>
          <w:highlight w:val="yellow"/>
        </w:rPr>
        <w:t>Facebook</w:t>
      </w:r>
      <w:r w:rsidRPr="0011722C">
        <w:rPr>
          <w:rStyle w:val="Emphasis"/>
        </w:rPr>
        <w:t xml:space="preserve"> is the clear </w:t>
      </w:r>
      <w:r w:rsidRPr="00634CE0">
        <w:rPr>
          <w:rStyle w:val="Emphasis"/>
          <w:highlight w:val="yellow"/>
        </w:rPr>
        <w:t>leader for social-commerce referrals and sales.</w:t>
      </w:r>
      <w:r w:rsidRPr="0011722C">
        <w:rPr>
          <w:rStyle w:val="Emphasis"/>
        </w:rPr>
        <w:t xml:space="preserve"> </w:t>
      </w:r>
      <w:r>
        <w:t xml:space="preserve">This is partly because of the sheer size of its audience – 71 per cent of US adult internet users are on Facebook. A Facebook share of an e-commerce post translates to an average $3.58 in revenue from sales compared to just 85 cents on Twitter. But </w:t>
      </w:r>
      <w:r w:rsidRPr="00634CE0">
        <w:rPr>
          <w:rStyle w:val="StyleUnderline"/>
          <w:highlight w:val="yellow"/>
        </w:rPr>
        <w:t>other</w:t>
      </w:r>
      <w:r w:rsidRPr="0011722C">
        <w:rPr>
          <w:rStyle w:val="StyleUnderline"/>
        </w:rPr>
        <w:t xml:space="preserve"> social media </w:t>
      </w:r>
      <w:r w:rsidRPr="00634CE0">
        <w:rPr>
          <w:rStyle w:val="StyleUnderline"/>
          <w:highlight w:val="yellow"/>
        </w:rPr>
        <w:t>sites</w:t>
      </w:r>
      <w:r w:rsidRPr="0011722C">
        <w:rPr>
          <w:rStyle w:val="StyleUnderline"/>
        </w:rPr>
        <w:t xml:space="preserve"> are </w:t>
      </w:r>
      <w:r w:rsidRPr="00634CE0">
        <w:rPr>
          <w:rStyle w:val="StyleUnderline"/>
          <w:highlight w:val="yellow"/>
        </w:rPr>
        <w:t>gaining on</w:t>
      </w:r>
      <w:r w:rsidRPr="0011722C">
        <w:rPr>
          <w:rStyle w:val="StyleUnderline"/>
        </w:rPr>
        <w:t xml:space="preserve"> Facebook and </w:t>
      </w:r>
      <w:r w:rsidRPr="00634CE0">
        <w:rPr>
          <w:rStyle w:val="StyleUnderline"/>
          <w:highlight w:val="yellow"/>
        </w:rPr>
        <w:t>Twitter</w:t>
      </w:r>
      <w:r w:rsidRPr="0011722C">
        <w:rPr>
          <w:rStyle w:val="StyleUnderline"/>
        </w:rPr>
        <w:t>.</w:t>
      </w:r>
      <w:r>
        <w:t xml:space="preserve"> Customers buying through fashion and style platform </w:t>
      </w:r>
      <w:proofErr w:type="spellStart"/>
      <w:r>
        <w:t>Polyvore</w:t>
      </w:r>
      <w:proofErr w:type="spellEnd"/>
      <w:r>
        <w:t xml:space="preserve"> spend on average $66.75 per order, according to Shopify. Pinterest sees $65. Facebook by comparison trails at $55 per average order value (AOV).</w:t>
      </w:r>
    </w:p>
    <w:p w:rsidR="00240978" w:rsidRDefault="00240978" w:rsidP="00240978">
      <w:pPr>
        <w:pStyle w:val="Heading4"/>
        <w:numPr>
          <w:ilvl w:val="0"/>
          <w:numId w:val="44"/>
        </w:numPr>
      </w:pPr>
      <w:proofErr w:type="spellStart"/>
      <w:r>
        <w:t>Ebay</w:t>
      </w:r>
      <w:proofErr w:type="spellEnd"/>
      <w:r>
        <w:t xml:space="preserve"> deal</w:t>
      </w:r>
    </w:p>
    <w:p w:rsidR="00240978" w:rsidRPr="0011722C" w:rsidRDefault="00240978" w:rsidP="00240978">
      <w:proofErr w:type="spellStart"/>
      <w:r w:rsidRPr="0011722C">
        <w:rPr>
          <w:rStyle w:val="Style13ptBold"/>
        </w:rPr>
        <w:t>Seetharaman</w:t>
      </w:r>
      <w:proofErr w:type="spellEnd"/>
      <w:r>
        <w:rPr>
          <w:rStyle w:val="Style13ptBold"/>
        </w:rPr>
        <w:t xml:space="preserve"> 1/21</w:t>
      </w:r>
      <w:r>
        <w:t>/</w:t>
      </w:r>
      <w:r w:rsidRPr="0011722C">
        <w:rPr>
          <w:rStyle w:val="Style13ptBold"/>
        </w:rPr>
        <w:t>15 (</w:t>
      </w:r>
      <w:proofErr w:type="spellStart"/>
      <w:r>
        <w:t>Deepa</w:t>
      </w:r>
      <w:proofErr w:type="spellEnd"/>
      <w:r>
        <w:t xml:space="preserve">; </w:t>
      </w:r>
      <w:r w:rsidRPr="0011722C">
        <w:rPr>
          <w:rStyle w:val="StyleUnderline"/>
          <w:highlight w:val="yellow"/>
        </w:rPr>
        <w:t>EBay's breakup plans</w:t>
      </w:r>
      <w:r w:rsidRPr="0011722C">
        <w:rPr>
          <w:rStyle w:val="StyleUnderline"/>
        </w:rPr>
        <w:t xml:space="preserve"> may </w:t>
      </w:r>
      <w:r w:rsidRPr="0011722C">
        <w:rPr>
          <w:rStyle w:val="StyleUnderline"/>
          <w:highlight w:val="yellow"/>
        </w:rPr>
        <w:t>open door for e-commerce</w:t>
      </w:r>
      <w:r>
        <w:t xml:space="preserve"> M&amp;A; www.reuters.com/article/2015/01/22/us-ebay-sale-idUSKBN0KV06Z20150122; kdf)</w:t>
      </w:r>
    </w:p>
    <w:p w:rsidR="00240978" w:rsidRPr="00D510DB" w:rsidRDefault="00240978" w:rsidP="00240978">
      <w:pPr>
        <w:rPr>
          <w:sz w:val="16"/>
        </w:rPr>
      </w:pPr>
      <w:r w:rsidRPr="0011722C">
        <w:rPr>
          <w:rStyle w:val="StyleUnderline"/>
        </w:rPr>
        <w:t>EBay</w:t>
      </w:r>
      <w:r w:rsidRPr="00D510DB">
        <w:rPr>
          <w:sz w:val="16"/>
        </w:rPr>
        <w:t xml:space="preserve"> </w:t>
      </w:r>
      <w:proofErr w:type="spellStart"/>
      <w:r w:rsidRPr="00D510DB">
        <w:rPr>
          <w:sz w:val="16"/>
        </w:rPr>
        <w:t>Inc's</w:t>
      </w:r>
      <w:proofErr w:type="spellEnd"/>
      <w:r w:rsidRPr="00D510DB">
        <w:rPr>
          <w:sz w:val="16"/>
        </w:rPr>
        <w:t xml:space="preserve"> </w:t>
      </w:r>
      <w:r w:rsidRPr="0011722C">
        <w:rPr>
          <w:rStyle w:val="StyleUnderline"/>
        </w:rPr>
        <w:t>plans to break up into three different companies</w:t>
      </w:r>
      <w:r w:rsidRPr="00D510DB">
        <w:rPr>
          <w:sz w:val="16"/>
        </w:rPr>
        <w:t xml:space="preserve"> could accommodate would-be suitors, signaling a potential merger fight after the breakup. </w:t>
      </w:r>
      <w:r w:rsidRPr="0011722C">
        <w:rPr>
          <w:rStyle w:val="StyleUnderline"/>
          <w:highlight w:val="yellow"/>
        </w:rPr>
        <w:t>The company plans to spin off</w:t>
      </w:r>
      <w:r w:rsidRPr="00D510DB">
        <w:rPr>
          <w:sz w:val="16"/>
        </w:rPr>
        <w:t xml:space="preserve"> its payments division</w:t>
      </w:r>
      <w:r w:rsidRPr="0011722C">
        <w:rPr>
          <w:rStyle w:val="StyleUnderline"/>
        </w:rPr>
        <w:t xml:space="preserve">, </w:t>
      </w:r>
      <w:r w:rsidRPr="0011722C">
        <w:rPr>
          <w:rStyle w:val="StyleUnderline"/>
          <w:highlight w:val="yellow"/>
        </w:rPr>
        <w:t>PayPal</w:t>
      </w:r>
      <w:r w:rsidRPr="00D510DB">
        <w:rPr>
          <w:sz w:val="16"/>
        </w:rPr>
        <w:t xml:space="preserve">, from its core marketplace division in the second half of the year, making two standalone publicly traded companies that some analysts say could be worth more than the combined entity. On Wednesday, eBay added that it will sell or prepare a public offering of its eBay Enterprise unit, which the company bought for $2.4 billion roughly four years ago. The announced moves are intended to give each business the ability to consider all their alternatives, including a sale, eBay Chief Executive Officer John </w:t>
      </w:r>
      <w:proofErr w:type="spellStart"/>
      <w:r w:rsidRPr="00D510DB">
        <w:rPr>
          <w:sz w:val="16"/>
        </w:rPr>
        <w:t>Donahoe</w:t>
      </w:r>
      <w:proofErr w:type="spellEnd"/>
      <w:r w:rsidRPr="00D510DB">
        <w:rPr>
          <w:sz w:val="16"/>
        </w:rPr>
        <w:t xml:space="preserve"> said. "No one knows what's going happen down the road," </w:t>
      </w:r>
      <w:proofErr w:type="spellStart"/>
      <w:r w:rsidRPr="00D510DB">
        <w:rPr>
          <w:sz w:val="16"/>
        </w:rPr>
        <w:t>Donahoe</w:t>
      </w:r>
      <w:proofErr w:type="spellEnd"/>
      <w:r w:rsidRPr="00D510DB">
        <w:rPr>
          <w:sz w:val="16"/>
        </w:rPr>
        <w:t xml:space="preserve"> said in an interview on Wednesday, after eBay reported fourth-quarter earnings. "But each business will have the flexibility they need to do what they need to do to win." The moves come as Wall Street analysts question how long </w:t>
      </w:r>
      <w:r w:rsidRPr="0011722C">
        <w:rPr>
          <w:rStyle w:val="StyleUnderline"/>
          <w:highlight w:val="yellow"/>
        </w:rPr>
        <w:t>eBay and PayPal can withstand growing competition</w:t>
      </w:r>
      <w:r w:rsidRPr="0011722C">
        <w:rPr>
          <w:rStyle w:val="StyleUnderline"/>
        </w:rPr>
        <w:t xml:space="preserve"> from online rivals such as Amazon.com</w:t>
      </w:r>
      <w:r w:rsidRPr="00D510DB">
        <w:rPr>
          <w:sz w:val="16"/>
        </w:rPr>
        <w:t xml:space="preserve"> </w:t>
      </w:r>
      <w:proofErr w:type="spellStart"/>
      <w:r w:rsidRPr="00D510DB">
        <w:rPr>
          <w:sz w:val="16"/>
        </w:rPr>
        <w:t>Inc</w:t>
      </w:r>
      <w:proofErr w:type="spellEnd"/>
      <w:r w:rsidRPr="00D510DB">
        <w:rPr>
          <w:sz w:val="16"/>
        </w:rPr>
        <w:t xml:space="preserve">, Google </w:t>
      </w:r>
      <w:proofErr w:type="spellStart"/>
      <w:r w:rsidRPr="00D510DB">
        <w:rPr>
          <w:sz w:val="16"/>
        </w:rPr>
        <w:t>Inc</w:t>
      </w:r>
      <w:proofErr w:type="spellEnd"/>
      <w:r w:rsidRPr="00D510DB">
        <w:rPr>
          <w:sz w:val="16"/>
        </w:rPr>
        <w:t xml:space="preserve"> and Alibaba Group Holding Ltd, as well as retailers such as Wal-Mart Stores </w:t>
      </w:r>
      <w:proofErr w:type="spellStart"/>
      <w:r w:rsidRPr="00D510DB">
        <w:rPr>
          <w:sz w:val="16"/>
        </w:rPr>
        <w:t>Inc</w:t>
      </w:r>
      <w:proofErr w:type="spellEnd"/>
      <w:r w:rsidRPr="00D510DB">
        <w:rPr>
          <w:sz w:val="16"/>
        </w:rPr>
        <w:t xml:space="preserve"> which are investing in their own e-commerce and payments platforms. As part of the moves announced on Wednesday, eBay agreed to adopt a number of corporate governance changes championed by activist investor Carl Icahn that would limit PayPal board's ability to prevent a takeover once it splits from eBay. Any investor who owns 20 percent of PayPal will be able to call special meetings of shareholders, Icahn said in a separate statement that coincided with eBay's release. EBay also outlined plans to cut 7 percent of its workforce, or 2,400 positions, in the current quarter. "</w:t>
      </w:r>
      <w:r w:rsidRPr="0011722C">
        <w:rPr>
          <w:rStyle w:val="StyleUnderline"/>
        </w:rPr>
        <w:t xml:space="preserve">I don't think that is the primary goal, but in general </w:t>
      </w:r>
      <w:r w:rsidRPr="0011722C">
        <w:rPr>
          <w:rStyle w:val="StyleUnderline"/>
          <w:highlight w:val="yellow"/>
        </w:rPr>
        <w:t>these moves could make for a cleaner, or more attractive, merger or acquisition</w:t>
      </w:r>
      <w:r w:rsidRPr="00D510DB">
        <w:rPr>
          <w:sz w:val="16"/>
        </w:rPr>
        <w:t xml:space="preserve">," said Baird analyst Colin Sebastian, who has previously said Google could be a suitor for eBay. </w:t>
      </w:r>
      <w:r w:rsidRPr="0011722C">
        <w:rPr>
          <w:rStyle w:val="StyleUnderline"/>
          <w:highlight w:val="yellow"/>
        </w:rPr>
        <w:t>The eBay Marketplaces unit is now going after so-called "avid" shoppers hungry for a bargain</w:t>
      </w:r>
      <w:r w:rsidRPr="00D510DB">
        <w:rPr>
          <w:sz w:val="16"/>
        </w:rPr>
        <w:t xml:space="preserve">. Its enterprise division, which advises companies on how to grow online, will strengthen its relationships with top retailers and brands. Potential buyers of eBay Enterprise include companies focused on building ties with other businesses, such as Salesforce.com </w:t>
      </w:r>
      <w:proofErr w:type="spellStart"/>
      <w:r w:rsidRPr="00D510DB">
        <w:rPr>
          <w:sz w:val="16"/>
        </w:rPr>
        <w:t>Inc</w:t>
      </w:r>
      <w:proofErr w:type="spellEnd"/>
      <w:r w:rsidRPr="00D510DB">
        <w:rPr>
          <w:sz w:val="16"/>
        </w:rPr>
        <w:t xml:space="preserve">, IBM Corp, </w:t>
      </w:r>
      <w:proofErr w:type="spellStart"/>
      <w:r w:rsidRPr="00D510DB">
        <w:rPr>
          <w:sz w:val="16"/>
        </w:rPr>
        <w:t>Demandware</w:t>
      </w:r>
      <w:proofErr w:type="spellEnd"/>
      <w:r w:rsidRPr="00D510DB">
        <w:rPr>
          <w:sz w:val="16"/>
        </w:rPr>
        <w:t xml:space="preserve"> </w:t>
      </w:r>
      <w:proofErr w:type="spellStart"/>
      <w:r w:rsidRPr="00D510DB">
        <w:rPr>
          <w:sz w:val="16"/>
        </w:rPr>
        <w:t>Inc</w:t>
      </w:r>
      <w:proofErr w:type="spellEnd"/>
      <w:r w:rsidRPr="00D510DB">
        <w:rPr>
          <w:sz w:val="16"/>
        </w:rPr>
        <w:t xml:space="preserve">, Adobe Systems </w:t>
      </w:r>
      <w:proofErr w:type="spellStart"/>
      <w:r w:rsidRPr="00D510DB">
        <w:rPr>
          <w:sz w:val="16"/>
        </w:rPr>
        <w:t>Inc</w:t>
      </w:r>
      <w:proofErr w:type="spellEnd"/>
      <w:r w:rsidRPr="00D510DB">
        <w:rPr>
          <w:sz w:val="16"/>
        </w:rPr>
        <w:t xml:space="preserve"> or startup </w:t>
      </w:r>
      <w:proofErr w:type="spellStart"/>
      <w:r w:rsidRPr="00D510DB">
        <w:rPr>
          <w:sz w:val="16"/>
        </w:rPr>
        <w:t>Bigcommerce</w:t>
      </w:r>
      <w:proofErr w:type="spellEnd"/>
      <w:r w:rsidRPr="00D510DB">
        <w:rPr>
          <w:sz w:val="16"/>
        </w:rPr>
        <w:t>, some experts said. Salesforce declined to comment, while the other companies were not immediately available for comment.</w:t>
      </w:r>
    </w:p>
    <w:p w:rsidR="00240978" w:rsidRPr="00240978" w:rsidRDefault="00240978" w:rsidP="00240978"/>
    <w:p w:rsidR="00D119DF" w:rsidRDefault="00D119DF" w:rsidP="00D119DF">
      <w:pPr>
        <w:pStyle w:val="Heading2"/>
      </w:pPr>
      <w:r>
        <w:t xml:space="preserve">Cloud Computing </w:t>
      </w:r>
    </w:p>
    <w:p w:rsidR="00D119DF" w:rsidRDefault="00D119DF" w:rsidP="00D119DF">
      <w:pPr>
        <w:pStyle w:val="Heading3"/>
      </w:pPr>
      <w:r>
        <w:t xml:space="preserve">Turn: Warming </w:t>
      </w:r>
    </w:p>
    <w:p w:rsidR="00D119DF" w:rsidRPr="00D119DF" w:rsidRDefault="00D119DF" w:rsidP="00D119DF">
      <w:pPr>
        <w:pStyle w:val="Heading4"/>
      </w:pPr>
      <w:r>
        <w:t xml:space="preserve">The cloud uniquely makes warming worse </w:t>
      </w:r>
    </w:p>
    <w:p w:rsidR="00D119DF" w:rsidRPr="00286D26" w:rsidRDefault="00D119DF" w:rsidP="00D119DF">
      <w:r w:rsidRPr="00286D26">
        <w:rPr>
          <w:rStyle w:val="Style13ptBold"/>
        </w:rPr>
        <w:t>Matthews 2013</w:t>
      </w:r>
      <w:r>
        <w:t xml:space="preserve"> (Richard; How environmentally sustainable is cloud computing and storage</w:t>
      </w:r>
      <w:proofErr w:type="gramStart"/>
      <w:r>
        <w:t>?;</w:t>
      </w:r>
      <w:proofErr w:type="gramEnd"/>
      <w:r>
        <w:t xml:space="preserve"> Sep 12; globalwarmingisreal.com/2013/09/12/sustainable-cloud-computing/; kdf)</w:t>
      </w:r>
    </w:p>
    <w:p w:rsidR="00D119DF" w:rsidRDefault="00D119DF" w:rsidP="00D119DF">
      <w:r>
        <w:t xml:space="preserve">Critique </w:t>
      </w:r>
      <w:r w:rsidRPr="00286D26">
        <w:rPr>
          <w:rStyle w:val="StyleUnderline"/>
        </w:rPr>
        <w:t>The cloud industry has</w:t>
      </w:r>
      <w:r>
        <w:t xml:space="preserve"> also </w:t>
      </w:r>
      <w:r w:rsidRPr="00286D26">
        <w:rPr>
          <w:rStyle w:val="StyleUnderline"/>
        </w:rPr>
        <w:t>been</w:t>
      </w:r>
      <w:r>
        <w:t xml:space="preserve"> called secretive, </w:t>
      </w:r>
      <w:r w:rsidRPr="00286D26">
        <w:t xml:space="preserve">slow to change its practices, </w:t>
      </w:r>
      <w:r w:rsidRPr="00286D26">
        <w:rPr>
          <w:rStyle w:val="StyleUnderline"/>
        </w:rPr>
        <w:t>and overly optimistic</w:t>
      </w:r>
      <w:r>
        <w:t xml:space="preserve"> </w:t>
      </w:r>
      <w:r w:rsidRPr="00286D26">
        <w:rPr>
          <w:rStyle w:val="StyleUnderline"/>
        </w:rPr>
        <w:t>in its environmental assessments</w:t>
      </w:r>
      <w:r>
        <w:t xml:space="preserve">. </w:t>
      </w:r>
      <w:r w:rsidRPr="00286D26">
        <w:rPr>
          <w:rStyle w:val="StyleUnderline"/>
        </w:rPr>
        <w:t xml:space="preserve">The </w:t>
      </w:r>
      <w:r w:rsidRPr="00062062">
        <w:rPr>
          <w:rStyle w:val="StyleUnderline"/>
          <w:highlight w:val="yellow"/>
        </w:rPr>
        <w:t xml:space="preserve">massive energy requirement of cloud computing </w:t>
      </w:r>
      <w:r w:rsidRPr="00062062">
        <w:rPr>
          <w:rStyle w:val="StyleUnderline"/>
        </w:rPr>
        <w:t xml:space="preserve">can </w:t>
      </w:r>
      <w:r w:rsidRPr="00062062">
        <w:rPr>
          <w:rStyle w:val="StyleUnderline"/>
          <w:highlight w:val="yellow"/>
        </w:rPr>
        <w:t>create environmental problems</w:t>
      </w:r>
      <w:r>
        <w:t xml:space="preserve">. According to a 2012 report in the New York Times, </w:t>
      </w:r>
      <w:r w:rsidRPr="00286D26">
        <w:rPr>
          <w:rStyle w:val="StyleUnderline"/>
        </w:rPr>
        <w:t xml:space="preserve">data centers use 30 billion watts of electricity per year </w:t>
      </w:r>
      <w:r>
        <w:t xml:space="preserve">globally and the U.S. is responsible for one-third of that amount (10 billion watts). A Gartner report indicated that </w:t>
      </w:r>
      <w:r w:rsidRPr="00286D26">
        <w:rPr>
          <w:rStyle w:val="StyleUnderline"/>
        </w:rPr>
        <w:t xml:space="preserve">the IT industry is </w:t>
      </w:r>
      <w:r w:rsidRPr="00062062">
        <w:rPr>
          <w:rStyle w:val="StyleUnderline"/>
          <w:highlight w:val="yellow"/>
        </w:rPr>
        <w:t xml:space="preserve">responsible for as much greenhouse gas generation as </w:t>
      </w:r>
      <w:r w:rsidRPr="00062062">
        <w:rPr>
          <w:rStyle w:val="StyleUnderline"/>
        </w:rPr>
        <w:t xml:space="preserve">the </w:t>
      </w:r>
      <w:r w:rsidRPr="00062062">
        <w:rPr>
          <w:rStyle w:val="StyleUnderline"/>
          <w:highlight w:val="yellow"/>
        </w:rPr>
        <w:t xml:space="preserve">aviation </w:t>
      </w:r>
      <w:r w:rsidRPr="00062062">
        <w:rPr>
          <w:rStyle w:val="StyleUnderline"/>
        </w:rPr>
        <w:t>industry</w:t>
      </w:r>
      <w:r>
        <w:t xml:space="preserve"> (2 percent of the world’s carbon emissions). Just one of these massive server farms can consume the energy equivalent of 180 000 homes. According to a McKinsey &amp; Company report commissioned by the Times</w:t>
      </w:r>
      <w:r w:rsidRPr="00286D26">
        <w:rPr>
          <w:rStyle w:val="StyleUnderline"/>
        </w:rPr>
        <w:t xml:space="preserve">, between 6 and 12 percent of that energy powers actual computations; the rest </w:t>
      </w:r>
      <w:r w:rsidRPr="00062062">
        <w:rPr>
          <w:rStyle w:val="StyleUnderline"/>
          <w:highlight w:val="yellow"/>
        </w:rPr>
        <w:t>keeps servers running in case of a surge or crash</w:t>
      </w:r>
      <w:r w:rsidRPr="00062062">
        <w:rPr>
          <w:rStyle w:val="Emphasis"/>
          <w:highlight w:val="yellow"/>
        </w:rPr>
        <w:t xml:space="preserve">. “This </w:t>
      </w:r>
      <w:r w:rsidRPr="00F66E13">
        <w:rPr>
          <w:rStyle w:val="Emphasis"/>
          <w:highlight w:val="yellow"/>
        </w:rPr>
        <w:t>is an industry dirty secret,</w:t>
      </w:r>
      <w:r w:rsidRPr="00286D26">
        <w:rPr>
          <w:rStyle w:val="Emphasis"/>
        </w:rPr>
        <w:t>”</w:t>
      </w:r>
      <w:r>
        <w:t xml:space="preserve"> an anonymous executive told the Times. However, cloud supporters counter that this may be better understood as a necessary evil if data companies are to ensure that they are able to provide reliable service at all times. Greenpeace has published a report, “A Clean Energy Road Map for Apple,” that follows up on the organization’s April “How Clean is Your Cloud?” report. These studies indicate that many cloud providers use energy sources that are neither clean nor sustainable. The </w:t>
      </w:r>
      <w:r w:rsidRPr="00062062">
        <w:rPr>
          <w:rStyle w:val="StyleUnderline"/>
          <w:highlight w:val="yellow"/>
        </w:rPr>
        <w:t>Greenpeace analysis showed</w:t>
      </w:r>
      <w:r>
        <w:t xml:space="preserve"> that tech companies like Akamai and Yahoo! are the most environment-friendly while companies like </w:t>
      </w:r>
      <w:r w:rsidRPr="00062062">
        <w:rPr>
          <w:rStyle w:val="StyleUnderline"/>
          <w:highlight w:val="yellow"/>
        </w:rPr>
        <w:t>Amazon</w:t>
      </w:r>
      <w:r w:rsidRPr="00286D26">
        <w:rPr>
          <w:rStyle w:val="StyleUnderline"/>
        </w:rPr>
        <w:t xml:space="preserve">, Apple and Microsoft each </w:t>
      </w:r>
      <w:r w:rsidRPr="00062062">
        <w:rPr>
          <w:rStyle w:val="StyleUnderline"/>
          <w:highlight w:val="yellow"/>
        </w:rPr>
        <w:t>rely heavily on power from fossil fuels</w:t>
      </w:r>
      <w:r>
        <w:t xml:space="preserve">. </w:t>
      </w:r>
      <w:r w:rsidRPr="00286D26">
        <w:rPr>
          <w:rStyle w:val="StyleUnderline"/>
        </w:rPr>
        <w:t>Cloud computing is almost directly responsible for the carbon intensity increase at Apple, which gets 60 percent of its power from coal.</w:t>
      </w:r>
      <w:r>
        <w:t xml:space="preserve"> Although Apple is increasing the amount of renewable energy used to power its cloud computing, the company has been criticized by Greenpeace for moving slowly. In May 2013, Apple said that its North Carolina data center will be exclusively reliant on renewable power by year’s end, and that all three of its major data centers will be coal-free by the end of this year. Solutions Despite all of this convincing data, </w:t>
      </w:r>
      <w:r w:rsidRPr="00286D26">
        <w:rPr>
          <w:rStyle w:val="StyleUnderline"/>
        </w:rPr>
        <w:t>it is important to understand that saving energy does not always mean that you are reducing your GHG emissions.</w:t>
      </w:r>
      <w:r>
        <w:t xml:space="preserve"> </w:t>
      </w:r>
      <w:r w:rsidRPr="00F66E13">
        <w:rPr>
          <w:rStyle w:val="Emphasis"/>
          <w:highlight w:val="yellow"/>
        </w:rPr>
        <w:t>To be environmentally sustainable these centers must draw their power from renewable sources of energy</w:t>
      </w:r>
      <w:r w:rsidRPr="00286D26">
        <w:rPr>
          <w:rStyle w:val="Emphasis"/>
        </w:rPr>
        <w:t xml:space="preserve">. </w:t>
      </w:r>
      <w:r>
        <w:t>The location of cloud servers is the key issue that determines whether this is a truly sustainable option. Ideally, cloud computing centers should be located in places where the grid portfolio is clean. (It would be even better if these data centers generated power themselves from renewable sources.)</w:t>
      </w:r>
    </w:p>
    <w:p w:rsidR="00D119DF" w:rsidRPr="00CE76FC" w:rsidRDefault="00D119DF" w:rsidP="00D119DF">
      <w:pPr>
        <w:keepNext/>
        <w:keepLines/>
        <w:spacing w:before="200"/>
        <w:outlineLvl w:val="3"/>
        <w:rPr>
          <w:rFonts w:eastAsiaTheme="majorEastAsia" w:cstheme="majorBidi"/>
          <w:b/>
          <w:iCs/>
          <w:sz w:val="26"/>
        </w:rPr>
      </w:pPr>
      <w:r w:rsidRPr="00CE76FC">
        <w:rPr>
          <w:rFonts w:eastAsiaTheme="majorEastAsia" w:cstheme="majorBidi"/>
          <w:b/>
          <w:iCs/>
          <w:sz w:val="26"/>
        </w:rPr>
        <w:t>Climate Change is a threat magnifier—policy making must focus on finding the best avenue to avert disaster</w:t>
      </w:r>
    </w:p>
    <w:p w:rsidR="00D119DF" w:rsidRPr="00CE76FC" w:rsidRDefault="00D119DF" w:rsidP="00D119DF">
      <w:proofErr w:type="spellStart"/>
      <w:r w:rsidRPr="00CE76FC">
        <w:rPr>
          <w:b/>
          <w:bCs/>
          <w:sz w:val="26"/>
        </w:rPr>
        <w:t>Pascual</w:t>
      </w:r>
      <w:proofErr w:type="spellEnd"/>
      <w:r w:rsidRPr="00CE76FC">
        <w:rPr>
          <w:b/>
          <w:bCs/>
          <w:sz w:val="26"/>
        </w:rPr>
        <w:t xml:space="preserve"> and </w:t>
      </w:r>
      <w:proofErr w:type="spellStart"/>
      <w:r w:rsidRPr="00CE76FC">
        <w:rPr>
          <w:b/>
          <w:bCs/>
          <w:sz w:val="26"/>
        </w:rPr>
        <w:t>Elkind</w:t>
      </w:r>
      <w:proofErr w:type="spellEnd"/>
      <w:r w:rsidRPr="00CE76FC">
        <w:rPr>
          <w:b/>
          <w:bCs/>
          <w:sz w:val="26"/>
        </w:rPr>
        <w:t xml:space="preserve"> 2010</w:t>
      </w:r>
      <w:r w:rsidRPr="00CE76FC">
        <w:t xml:space="preserve"> (Carlos [US Ambassador to Mexico, Served as VP of foreign policy @ Brookings]; Jonathan [principal </w:t>
      </w:r>
      <w:proofErr w:type="spellStart"/>
      <w:r w:rsidRPr="00CE76FC">
        <w:t>dep</w:t>
      </w:r>
      <w:proofErr w:type="spellEnd"/>
      <w:r w:rsidRPr="00CE76FC">
        <w:t xml:space="preserve"> ass sec for policy and </w:t>
      </w:r>
      <w:proofErr w:type="spellStart"/>
      <w:r w:rsidRPr="00CE76FC">
        <w:t>int</w:t>
      </w:r>
      <w:proofErr w:type="spellEnd"/>
      <w:r w:rsidRPr="00CE76FC">
        <w:t xml:space="preserve"> energy @ DOE]; Energy Security; p 5; kdf)</w:t>
      </w:r>
    </w:p>
    <w:p w:rsidR="00D119DF" w:rsidRPr="00420B0F" w:rsidRDefault="00D119DF" w:rsidP="00D119DF">
      <w:pPr>
        <w:rPr>
          <w:bCs/>
          <w:u w:val="single"/>
        </w:rPr>
      </w:pPr>
      <w:r w:rsidRPr="005A12EF">
        <w:rPr>
          <w:iCs/>
          <w:highlight w:val="cyan"/>
          <w:u w:val="single"/>
          <w:bdr w:val="single" w:sz="18" w:space="0" w:color="auto"/>
        </w:rPr>
        <w:t>Climate change is arguably the greatest challenge facing the human race.</w:t>
      </w:r>
      <w:r w:rsidRPr="005A12EF">
        <w:rPr>
          <w:rFonts w:ascii="Times New Roman" w:hAnsi="Times New Roman" w:cs="Times New Roman"/>
          <w:sz w:val="12"/>
          <w:szCs w:val="21"/>
          <w:highlight w:val="cyan"/>
        </w:rPr>
        <w:t>¶</w:t>
      </w:r>
      <w:r w:rsidRPr="005A12EF">
        <w:rPr>
          <w:bCs/>
          <w:highlight w:val="cyan"/>
          <w:u w:val="single"/>
        </w:rPr>
        <w:t xml:space="preserve"> It poses profound risks to the natural systems</w:t>
      </w:r>
      <w:r w:rsidRPr="00420B0F">
        <w:rPr>
          <w:bCs/>
          <w:u w:val="single"/>
        </w:rPr>
        <w:t xml:space="preserve"> </w:t>
      </w:r>
      <w:r w:rsidRPr="00420B0F">
        <w:rPr>
          <w:rFonts w:ascii="Times New Roman" w:hAnsi="Times New Roman" w:cs="Times New Roman"/>
          <w:sz w:val="10"/>
          <w:szCs w:val="21"/>
        </w:rPr>
        <w:t>that sustain life on Earth and</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consequently creates great challenges </w:t>
      </w:r>
      <w:r w:rsidRPr="005A12EF">
        <w:rPr>
          <w:bCs/>
          <w:highlight w:val="cyan"/>
          <w:u w:val="single"/>
        </w:rPr>
        <w:t>for human lives, national economies,</w:t>
      </w:r>
      <w:r w:rsidRPr="005A12EF">
        <w:rPr>
          <w:bCs/>
          <w:sz w:val="12"/>
          <w:highlight w:val="cyan"/>
        </w:rPr>
        <w:t>¶</w:t>
      </w:r>
      <w:r w:rsidRPr="005A12EF">
        <w:rPr>
          <w:bCs/>
          <w:highlight w:val="cyan"/>
          <w:u w:val="single"/>
        </w:rPr>
        <w:t xml:space="preserve"> nations' security, and international governance.</w:t>
      </w:r>
      <w:r w:rsidRPr="005A12EF">
        <w:rPr>
          <w:rFonts w:ascii="Times New Roman" w:hAnsi="Times New Roman" w:cs="Times New Roman"/>
          <w:sz w:val="10"/>
          <w:szCs w:val="21"/>
          <w:highlight w:val="cyan"/>
        </w:rPr>
        <w:t xml:space="preserve"> </w:t>
      </w:r>
      <w:r w:rsidRPr="005A12EF">
        <w:rPr>
          <w:bCs/>
          <w:highlight w:val="cyan"/>
          <w:u w:val="single"/>
        </w:rPr>
        <w:t>New scientific reports</w:t>
      </w:r>
      <w:r w:rsidRPr="005A12EF">
        <w:rPr>
          <w:rFonts w:ascii="Times New Roman" w:hAnsi="Times New Roman" w:cs="Times New Roman"/>
          <w:sz w:val="12"/>
          <w:szCs w:val="21"/>
          <w:highlight w:val="cyan"/>
        </w:rPr>
        <w:t>¶</w:t>
      </w:r>
      <w:r w:rsidRPr="00420B0F">
        <w:rPr>
          <w:rFonts w:ascii="Times New Roman" w:hAnsi="Times New Roman" w:cs="Times New Roman"/>
          <w:sz w:val="10"/>
          <w:szCs w:val="21"/>
        </w:rPr>
        <w:t xml:space="preserve"> emerging from one year to the next </w:t>
      </w:r>
      <w:r w:rsidRPr="005A12EF">
        <w:rPr>
          <w:bCs/>
          <w:highlight w:val="cyan"/>
          <w:u w:val="single"/>
        </w:rPr>
        <w:t>detail ever more alarming potential</w:t>
      </w:r>
      <w:r w:rsidRPr="005A12EF">
        <w:rPr>
          <w:bCs/>
          <w:sz w:val="12"/>
          <w:highlight w:val="cyan"/>
        </w:rPr>
        <w:t>¶</w:t>
      </w:r>
      <w:r w:rsidRPr="005A12EF">
        <w:rPr>
          <w:bCs/>
          <w:highlight w:val="cyan"/>
          <w:u w:val="single"/>
        </w:rPr>
        <w:t xml:space="preserve"> impacts and risks</w:t>
      </w:r>
      <w:r w:rsidRPr="00420B0F">
        <w:rPr>
          <w:rFonts w:ascii="Times New Roman" w:hAnsi="Times New Roman" w:cs="Times New Roman"/>
          <w:sz w:val="10"/>
          <w:szCs w:val="21"/>
        </w:rPr>
        <w:t>.</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It is increasingly common for analysts and policymakers to refer to</w:t>
      </w:r>
      <w:r w:rsidRPr="00420B0F">
        <w:rPr>
          <w:iCs/>
          <w:sz w:val="12"/>
          <w:bdr w:val="single" w:sz="18" w:space="0" w:color="auto"/>
        </w:rPr>
        <w:t>¶</w:t>
      </w:r>
      <w:r w:rsidRPr="00420B0F">
        <w:rPr>
          <w:iCs/>
          <w:u w:val="single"/>
          <w:bdr w:val="single" w:sz="18" w:space="0" w:color="auto"/>
        </w:rPr>
        <w:t xml:space="preserve"> </w:t>
      </w:r>
      <w:r w:rsidRPr="005A12EF">
        <w:rPr>
          <w:iCs/>
          <w:highlight w:val="cyan"/>
          <w:u w:val="single"/>
          <w:bdr w:val="single" w:sz="18" w:space="0" w:color="auto"/>
        </w:rPr>
        <w:t>climate change as a threat multiplier, a destructive force that will exacerbate</w:t>
      </w:r>
      <w:r w:rsidRPr="005A12EF">
        <w:rPr>
          <w:iCs/>
          <w:sz w:val="12"/>
          <w:highlight w:val="cyan"/>
          <w:bdr w:val="single" w:sz="18" w:space="0" w:color="auto"/>
        </w:rPr>
        <w:t>¶</w:t>
      </w:r>
      <w:r w:rsidRPr="005A12EF">
        <w:rPr>
          <w:iCs/>
          <w:highlight w:val="cyan"/>
          <w:u w:val="single"/>
          <w:bdr w:val="single" w:sz="18" w:space="0" w:color="auto"/>
        </w:rPr>
        <w:t xml:space="preserve"> existing social, environmental, economic, and humanitarian stresses</w:t>
      </w:r>
      <w:r w:rsidRPr="00420B0F">
        <w:rPr>
          <w:rFonts w:ascii="Times New Roman" w:hAnsi="Times New Roman" w:cs="Times New Roman"/>
          <w:sz w:val="10"/>
          <w:szCs w:val="21"/>
        </w:rPr>
        <w:t>.</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The warming climate is predicted to bring about prolonged droughts</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in already dry regions, flooding along coasts and even inland rivers, an</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overall increase in severe weather events, rising seas, and the spread of</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disease, to cite just a few examples. </w:t>
      </w:r>
      <w:r w:rsidRPr="005A12EF">
        <w:rPr>
          <w:bCs/>
          <w:highlight w:val="cyan"/>
          <w:u w:val="single"/>
        </w:rPr>
        <w:t>Such impacts may spark conflict in</w:t>
      </w:r>
      <w:r w:rsidRPr="005A12EF">
        <w:rPr>
          <w:bCs/>
          <w:sz w:val="12"/>
          <w:highlight w:val="cyan"/>
        </w:rPr>
        <w:t>¶</w:t>
      </w:r>
      <w:r w:rsidRPr="005A12EF">
        <w:rPr>
          <w:bCs/>
          <w:highlight w:val="cyan"/>
          <w:u w:val="single"/>
        </w:rPr>
        <w:t xml:space="preserve"> weak states, lead to the displacement of millions of people,</w:t>
      </w:r>
      <w:r w:rsidRPr="00420B0F">
        <w:rPr>
          <w:bCs/>
          <w:u w:val="single"/>
        </w:rPr>
        <w:t xml:space="preserve"> create environmental</w:t>
      </w:r>
      <w:r w:rsidRPr="00420B0F">
        <w:rPr>
          <w:bCs/>
          <w:sz w:val="12"/>
        </w:rPr>
        <w:t>¶</w:t>
      </w:r>
      <w:r w:rsidRPr="00420B0F">
        <w:rPr>
          <w:bCs/>
          <w:u w:val="single"/>
        </w:rPr>
        <w:t xml:space="preserve"> refugees, </w:t>
      </w:r>
      <w:r w:rsidRPr="005A12EF">
        <w:rPr>
          <w:bCs/>
          <w:highlight w:val="cyan"/>
          <w:u w:val="single"/>
        </w:rPr>
        <w:t>and intensify competition over increasingly scarce</w:t>
      </w:r>
      <w:r w:rsidRPr="005A12EF">
        <w:rPr>
          <w:bCs/>
          <w:sz w:val="12"/>
          <w:highlight w:val="cyan"/>
        </w:rPr>
        <w:t>¶</w:t>
      </w:r>
      <w:r w:rsidRPr="005A12EF">
        <w:rPr>
          <w:bCs/>
          <w:highlight w:val="cyan"/>
          <w:u w:val="single"/>
        </w:rPr>
        <w:t xml:space="preserve"> resources.</w:t>
      </w:r>
      <w:r w:rsidRPr="005A12EF">
        <w:rPr>
          <w:rFonts w:ascii="Times New Roman" w:hAnsi="Times New Roman" w:cs="Times New Roman"/>
          <w:sz w:val="12"/>
          <w:szCs w:val="21"/>
          <w:highlight w:val="cyan"/>
        </w:rPr>
        <w:t>¶</w:t>
      </w:r>
      <w:r w:rsidRPr="00420B0F">
        <w:rPr>
          <w:rFonts w:ascii="Times New Roman" w:hAnsi="Times New Roman" w:cs="Times New Roman"/>
          <w:sz w:val="10"/>
          <w:szCs w:val="21"/>
        </w:rPr>
        <w:t xml:space="preserve"> </w:t>
      </w:r>
      <w:proofErr w:type="gramStart"/>
      <w:r w:rsidRPr="00420B0F">
        <w:rPr>
          <w:rFonts w:ascii="Times New Roman" w:hAnsi="Times New Roman" w:cs="Times New Roman"/>
          <w:sz w:val="10"/>
          <w:szCs w:val="21"/>
        </w:rPr>
        <w:t>One</w:t>
      </w:r>
      <w:proofErr w:type="gramEnd"/>
      <w:r w:rsidRPr="00420B0F">
        <w:rPr>
          <w:rFonts w:ascii="Times New Roman" w:hAnsi="Times New Roman" w:cs="Times New Roman"/>
          <w:sz w:val="10"/>
          <w:szCs w:val="21"/>
        </w:rPr>
        <w:t xml:space="preserve"> of the great challenges of climate change is, indeed, the scope of</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the phenomenon. The ongoing warming of the globe results chiefly from</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one of the most ubiquitous of human practices, the conversion of fossil fuels</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into energy through simple combustion. Halting and reversing climate</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change, however, will require both unproven-perhaps even </w:t>
      </w:r>
      <w:proofErr w:type="spellStart"/>
      <w:r w:rsidRPr="00420B0F">
        <w:rPr>
          <w:rFonts w:ascii="Times New Roman" w:hAnsi="Times New Roman" w:cs="Times New Roman"/>
          <w:sz w:val="10"/>
          <w:szCs w:val="21"/>
        </w:rPr>
        <w:t>unimaginedtechnology</w:t>
      </w:r>
      <w:proofErr w:type="spellEnd"/>
      <w:r w:rsidRPr="00420B0F">
        <w:rPr>
          <w:rFonts w:ascii="Times New Roman" w:hAnsi="Times New Roman" w:cs="Times New Roman"/>
          <w:sz w:val="12"/>
          <w:szCs w:val="21"/>
        </w:rPr>
        <w:t>¶</w:t>
      </w:r>
      <w:r w:rsidRPr="00420B0F">
        <w:rPr>
          <w:rFonts w:ascii="Times New Roman" w:hAnsi="Times New Roman" w:cs="Times New Roman"/>
          <w:sz w:val="10"/>
          <w:szCs w:val="21"/>
        </w:rPr>
        <w:t xml:space="preserve"> and sustained political commitment. </w:t>
      </w:r>
      <w:r w:rsidRPr="00420B0F">
        <w:rPr>
          <w:rStyle w:val="StyleUnderline"/>
        </w:rPr>
        <w:t xml:space="preserve">We must change living¶ habits in all corners of the globe over the course of the next several decades.¶ </w:t>
      </w:r>
      <w:proofErr w:type="gramStart"/>
      <w:r w:rsidRPr="005A12EF">
        <w:rPr>
          <w:rStyle w:val="Emphasis"/>
          <w:highlight w:val="cyan"/>
        </w:rPr>
        <w:t>We</w:t>
      </w:r>
      <w:proofErr w:type="gramEnd"/>
      <w:r w:rsidRPr="005A12EF">
        <w:rPr>
          <w:rStyle w:val="Emphasis"/>
          <w:highlight w:val="cyan"/>
        </w:rPr>
        <w:t xml:space="preserve"> must resist the impulse to leave the problem for those who follow us</w:t>
      </w:r>
      <w:r w:rsidRPr="00420B0F">
        <w:rPr>
          <w:rStyle w:val="StyleUnderline"/>
        </w:rPr>
        <w:t>¶</w:t>
      </w:r>
      <w:r w:rsidRPr="00420B0F">
        <w:rPr>
          <w:rFonts w:ascii="Times New Roman" w:hAnsi="Times New Roman" w:cs="Times New Roman"/>
          <w:sz w:val="10"/>
          <w:szCs w:val="21"/>
        </w:rPr>
        <w:t xml:space="preserve"> or to relax our efforts if we achieve a few years of promising progress. </w:t>
      </w:r>
      <w:r w:rsidRPr="00420B0F">
        <w:rPr>
          <w:bCs/>
          <w:u w:val="single"/>
        </w:rPr>
        <w:t>The</w:t>
      </w:r>
      <w:r w:rsidRPr="00420B0F">
        <w:rPr>
          <w:bCs/>
          <w:sz w:val="12"/>
        </w:rPr>
        <w:t>¶</w:t>
      </w:r>
      <w:r w:rsidRPr="00420B0F">
        <w:rPr>
          <w:bCs/>
          <w:u w:val="single"/>
        </w:rPr>
        <w:t xml:space="preserve"> profound challenge will lie in the need for successive rounds of sustained</w:t>
      </w:r>
      <w:r w:rsidRPr="00420B0F">
        <w:rPr>
          <w:bCs/>
          <w:sz w:val="12"/>
        </w:rPr>
        <w:t>¶</w:t>
      </w:r>
      <w:r w:rsidRPr="00420B0F">
        <w:rPr>
          <w:bCs/>
          <w:u w:val="single"/>
        </w:rPr>
        <w:t xml:space="preserve"> policymaking, successive waves of technological innovation, and ongoing</w:t>
      </w:r>
      <w:r w:rsidRPr="00420B0F">
        <w:rPr>
          <w:bCs/>
          <w:sz w:val="12"/>
        </w:rPr>
        <w:t>¶</w:t>
      </w:r>
      <w:r w:rsidRPr="00420B0F">
        <w:rPr>
          <w:bCs/>
          <w:u w:val="single"/>
        </w:rPr>
        <w:t xml:space="preserve"> evolution of the ways in which we live our lives.</w:t>
      </w:r>
    </w:p>
    <w:p w:rsidR="00D119DF" w:rsidRDefault="00D119DF" w:rsidP="00D119DF"/>
    <w:p w:rsidR="00D119DF" w:rsidRPr="005D3620" w:rsidRDefault="00D119DF" w:rsidP="00D119DF"/>
    <w:p w:rsidR="00A1120F" w:rsidRDefault="00A1120F" w:rsidP="00A1120F">
      <w:pPr>
        <w:pStyle w:val="Heading3"/>
      </w:pPr>
      <w:r>
        <w:t>Cloud Computing – Bad</w:t>
      </w:r>
    </w:p>
    <w:p w:rsidR="00A1120F" w:rsidRPr="00CB2DFD" w:rsidRDefault="00A1120F" w:rsidP="00A1120F">
      <w:pPr>
        <w:pStyle w:val="Heading4"/>
      </w:pPr>
      <w:r>
        <w:t>Cloud computing capabilities are all hype</w:t>
      </w:r>
    </w:p>
    <w:p w:rsidR="00A1120F" w:rsidRPr="00CB2DFD" w:rsidRDefault="00A1120F" w:rsidP="00A1120F">
      <w:r w:rsidRPr="00CB2DFD">
        <w:rPr>
          <w:b/>
        </w:rPr>
        <w:t>Marks 13</w:t>
      </w:r>
      <w:r w:rsidRPr="00CB2DFD">
        <w:t xml:space="preserve"> - Publisher of six best-selling books on small business management (Gene, 10/21/13, "The Embarrassing Trut</w:t>
      </w:r>
      <w:r>
        <w:t>h</w:t>
      </w:r>
      <w:r w:rsidRPr="00CB2DFD">
        <w:t xml:space="preserve"> about the hybrid cloud" www.forbes.com/sites/quickerbettertech/2013/10/21/the-embarrassing-truth-about-the-hybrid-cloud/</w:t>
      </w:r>
      <w:r>
        <w:t>)</w:t>
      </w:r>
    </w:p>
    <w:p w:rsidR="00A1120F" w:rsidRDefault="00A1120F" w:rsidP="00A1120F">
      <w:pPr>
        <w:rPr>
          <w:sz w:val="16"/>
        </w:rPr>
      </w:pPr>
      <w:r w:rsidRPr="00CB2DFD">
        <w:rPr>
          <w:rStyle w:val="StyleUnderline"/>
        </w:rPr>
        <w:t>Why the growth in hybrid cloud technology? Well, that’s the embarrassing secret no one wants to admit</w:t>
      </w:r>
      <w:r w:rsidRPr="00CB2DFD">
        <w:rPr>
          <w:sz w:val="16"/>
        </w:rPr>
        <w:t xml:space="preserve">. Some may say it’s validation of the cloud’s role in a company’s infrastructure. I’m not so sure. In my opinion, it actually represents the limitations of the cloud. </w:t>
      </w:r>
      <w:r w:rsidRPr="00CB2DFD">
        <w:rPr>
          <w:rStyle w:val="StyleUnderline"/>
        </w:rPr>
        <w:t>The cloud has received a lot of hype over the past few years. But now smarter people are starting to better understand its reality. “IT departments are starting to rationalize the cloud as just part of an infrastructure,”</w:t>
      </w:r>
      <w:r w:rsidRPr="00CB2DFD">
        <w:rPr>
          <w:sz w:val="16"/>
        </w:rPr>
        <w:t xml:space="preserve"> says </w:t>
      </w:r>
      <w:hyperlink r:id="rId30" w:history="1">
        <w:r w:rsidRPr="00CB2DFD">
          <w:rPr>
            <w:rStyle w:val="Hyperlink"/>
            <w:sz w:val="16"/>
          </w:rPr>
          <w:t>Mike Maples</w:t>
        </w:r>
      </w:hyperlink>
      <w:r w:rsidRPr="00CB2DFD">
        <w:rPr>
          <w:sz w:val="16"/>
        </w:rPr>
        <w:t xml:space="preserve">, managing partner at Palo Alto-based </w:t>
      </w:r>
      <w:hyperlink r:id="rId31" w:history="1">
        <w:r w:rsidRPr="00CB2DFD">
          <w:rPr>
            <w:rStyle w:val="Hyperlink"/>
            <w:sz w:val="16"/>
          </w:rPr>
          <w:t xml:space="preserve">FLOODGATE Fund. </w:t>
        </w:r>
      </w:hyperlink>
      <w:r w:rsidRPr="00CB2DFD">
        <w:rPr>
          <w:sz w:val="16"/>
        </w:rPr>
        <w:t xml:space="preserve"> </w:t>
      </w:r>
      <w:r w:rsidRPr="00CB2DFD">
        <w:rPr>
          <w:rStyle w:val="StyleUnderline"/>
        </w:rPr>
        <w:t>“You can’t just let all the bits of your enterprise go to the cloud. It’s not all or nothing. The world is becoming a more hybrid enterprise.” Cloud based applications have exploded over the past few years</w:t>
      </w:r>
      <w:r w:rsidRPr="00CB2DFD">
        <w:rPr>
          <w:sz w:val="16"/>
        </w:rPr>
        <w:t xml:space="preserve">. Collaboration services, mobile apps, </w:t>
      </w:r>
      <w:r w:rsidRPr="00CB2DFD">
        <w:rPr>
          <w:rStyle w:val="StyleUnderline"/>
        </w:rPr>
        <w:t>customer relationship management systems and document storage offerings have literally changed the lives of consumers and employees at companies</w:t>
      </w:r>
      <w:r w:rsidRPr="00CB2DFD">
        <w:rPr>
          <w:sz w:val="16"/>
        </w:rPr>
        <w:t xml:space="preserve">, big and small. I am accessing my customers’ data from a smartphone on a plane at 30,000 feet. A roofer is creating a work-order for a new job while holding onto a chimney and entering the data into his tablet. A college kid sits on a train from New York to Boston and catches up on the latest episodes of Walking Dead on her iPad. It’s glorious. It’s mind-blogging. And it’s maddening too. Because </w:t>
      </w:r>
      <w:r w:rsidRPr="00CB2DFD">
        <w:rPr>
          <w:rStyle w:val="StyleUnderline"/>
        </w:rPr>
        <w:t>with all the hype, with all the excitement, with all the money thrown at it, the cloud has been disappointingly and embarrassingly imperfect. Yes, I am accessing my customers’ data from 30,000 feet but the connection is so slow and drops so many times that it takes me ten times as long to retrieve the information I’m looking for</w:t>
      </w:r>
      <w:r w:rsidRPr="00CB2DFD">
        <w:rPr>
          <w:sz w:val="16"/>
        </w:rPr>
        <w:t xml:space="preserve">. The customer’s credit card information that the roofer is entering into his tablet is being snagged by the guy three streets over who has hacked into his connection. That college kid audibly groans as the episode freezes and her screen goes black, time and time again, eventually pulling out a book. </w:t>
      </w:r>
      <w:r w:rsidRPr="00CB2DFD">
        <w:rPr>
          <w:rStyle w:val="StyleUnderline"/>
        </w:rPr>
        <w:t xml:space="preserve">The cloud will be wondrous and fast and secure and reliable…one day. Today, it is not. And until that day comes we have the hybrid cloud. Why else would Carbonite, whose model has been built around delivering a cloud based backup service, release an </w:t>
      </w:r>
      <w:proofErr w:type="spellStart"/>
      <w:r w:rsidRPr="00CB2DFD">
        <w:rPr>
          <w:rStyle w:val="StyleUnderline"/>
        </w:rPr>
        <w:t>on-premise</w:t>
      </w:r>
      <w:proofErr w:type="spellEnd"/>
      <w:r w:rsidRPr="00CB2DFD">
        <w:rPr>
          <w:rStyle w:val="StyleUnderline"/>
        </w:rPr>
        <w:t xml:space="preserve"> storage device to complement their online service? Why would VMWare and </w:t>
      </w:r>
      <w:hyperlink r:id="rId32" w:history="1">
        <w:r w:rsidRPr="00CB2DFD">
          <w:rPr>
            <w:rStyle w:val="StyleUnderline"/>
          </w:rPr>
          <w:t>Microsoft</w:t>
        </w:r>
      </w:hyperlink>
      <w:r w:rsidRPr="00CB2DFD">
        <w:rPr>
          <w:rStyle w:val="StyleUnderline"/>
        </w:rPr>
        <w:t xml:space="preserve"> </w:t>
      </w:r>
      <w:hyperlink r:id="rId33" w:history="1">
        <w:r w:rsidRPr="00CB2DFD">
          <w:rPr>
            <w:rStyle w:val="StyleUnderline"/>
          </w:rPr>
          <w:t>MSFT -0.2%</w:t>
        </w:r>
      </w:hyperlink>
      <w:r w:rsidRPr="00CB2DFD">
        <w:rPr>
          <w:rStyle w:val="StyleUnderline"/>
        </w:rPr>
        <w:t xml:space="preserve"> duplicate data delivery to multiple servers</w:t>
      </w:r>
      <w:r w:rsidRPr="00CB2DFD">
        <w:rPr>
          <w:sz w:val="16"/>
        </w:rPr>
        <w:t xml:space="preserve">? Why would venture capital firms plough millions into a software base service like </w:t>
      </w:r>
      <w:proofErr w:type="spellStart"/>
      <w:r w:rsidRPr="00CB2DFD">
        <w:rPr>
          <w:sz w:val="16"/>
        </w:rPr>
        <w:t>Egnyte</w:t>
      </w:r>
      <w:proofErr w:type="spellEnd"/>
      <w:r w:rsidRPr="00CB2DFD">
        <w:rPr>
          <w:sz w:val="16"/>
        </w:rPr>
        <w:t xml:space="preserve"> so that users can get the same data that is stored in different locations? It’s because the cloud is useless unless we can get to our data fast. </w:t>
      </w:r>
      <w:r w:rsidRPr="00CB2DFD">
        <w:rPr>
          <w:rStyle w:val="StyleUnderline"/>
        </w:rPr>
        <w:t>The cloud is useless if it’s not making us more productive and enabling us to do things quicker than before. It’s useless if our data is less secure than when it was stored on our own servers. And without hybrid cloud technologies, many companies are learning that this is very much the case</w:t>
      </w:r>
      <w:r w:rsidRPr="00CB2DFD">
        <w:rPr>
          <w:sz w:val="16"/>
        </w:rPr>
        <w:t xml:space="preserve">. So over the course of technology history our data has travelled from server to desktop to cloud and now back to the server again. It’s not a 360 degree turnaround. It’s a partial turnaround. A hybrid solution to make up for the cloud’s defects. </w:t>
      </w:r>
      <w:r w:rsidRPr="00CB2DFD">
        <w:rPr>
          <w:rStyle w:val="StyleUnderline"/>
        </w:rPr>
        <w:t xml:space="preserve">The cloud is great. But the enormous growth of hybrid cloud technologies only proves that it still has a long way to go before </w:t>
      </w:r>
      <w:proofErr w:type="gramStart"/>
      <w:r w:rsidRPr="00CB2DFD">
        <w:rPr>
          <w:rStyle w:val="StyleUnderline"/>
        </w:rPr>
        <w:t>it’s</w:t>
      </w:r>
      <w:proofErr w:type="gramEnd"/>
      <w:r w:rsidRPr="00CB2DFD">
        <w:rPr>
          <w:rStyle w:val="StyleUnderline"/>
        </w:rPr>
        <w:t xml:space="preserve"> fast and secure. “In the end, customers and users don’t even care about the cloud,” says Maples. “They just have a job to do. It’s performance and convenience that an all-or-nothing cloud approach can’t deliver</w:t>
      </w:r>
      <w:r w:rsidRPr="00CB2DFD">
        <w:rPr>
          <w:sz w:val="16"/>
        </w:rPr>
        <w:t>.” Can’t we all admit that embarrassing truth?</w:t>
      </w:r>
    </w:p>
    <w:p w:rsidR="003C7D29" w:rsidRDefault="003C7D29" w:rsidP="003C7D29">
      <w:pPr>
        <w:pStyle w:val="Heading3"/>
      </w:pPr>
      <w:r>
        <w:t>Cloud computing bad</w:t>
      </w:r>
      <w:r w:rsidR="006C036E">
        <w:t xml:space="preserve"> – no one uses</w:t>
      </w:r>
    </w:p>
    <w:p w:rsidR="003C7D29" w:rsidRDefault="003C7D29" w:rsidP="003C7D29">
      <w:pPr>
        <w:pStyle w:val="Heading4"/>
      </w:pPr>
      <w:r>
        <w:t>Cloud computing is unreliable</w:t>
      </w:r>
    </w:p>
    <w:p w:rsidR="003C7D29" w:rsidRPr="00713388" w:rsidRDefault="003C7D29" w:rsidP="003C7D29">
      <w:pPr>
        <w:rPr>
          <w:rStyle w:val="Style13ptBold"/>
        </w:rPr>
      </w:pPr>
      <w:r>
        <w:rPr>
          <w:rStyle w:val="Style13ptBold"/>
        </w:rPr>
        <w:t xml:space="preserve">CCA ’15 </w:t>
      </w:r>
      <w:r w:rsidRPr="00713388">
        <w:t>(</w:t>
      </w:r>
      <w:r>
        <w:t xml:space="preserve">Cloud Computing Advices, </w:t>
      </w:r>
      <w:r w:rsidRPr="00713388">
        <w:t>Cloud Computing advices is the one of the best leading cloud computing blog</w:t>
      </w:r>
      <w:r>
        <w:t>s</w:t>
      </w:r>
      <w:r w:rsidRPr="00713388">
        <w:t>,</w:t>
      </w:r>
      <w:r>
        <w:t xml:space="preserve"> </w:t>
      </w:r>
      <w:r w:rsidRPr="00713388">
        <w:t>where you can access the tutorials on cloud computing,</w:t>
      </w:r>
      <w:r>
        <w:t xml:space="preserve"> </w:t>
      </w:r>
      <w:r w:rsidRPr="00713388">
        <w:t>breaking news,</w:t>
      </w:r>
      <w:r>
        <w:t xml:space="preserve"> </w:t>
      </w:r>
      <w:r w:rsidRPr="00713388">
        <w:t>security issues,</w:t>
      </w:r>
      <w:r>
        <w:t xml:space="preserve"> </w:t>
      </w:r>
      <w:r w:rsidRPr="00713388">
        <w:t>top cloud computing providers,</w:t>
      </w:r>
      <w:r>
        <w:t xml:space="preserve"> </w:t>
      </w:r>
      <w:r w:rsidRPr="00713388">
        <w:t>certifications,</w:t>
      </w:r>
      <w:r>
        <w:t xml:space="preserve"> </w:t>
      </w:r>
      <w:r w:rsidRPr="00713388">
        <w:t xml:space="preserve">training programs and jobs opportunities for </w:t>
      </w:r>
      <w:proofErr w:type="spellStart"/>
      <w:r w:rsidRPr="00713388">
        <w:t>freshers</w:t>
      </w:r>
      <w:proofErr w:type="spellEnd"/>
      <w:r w:rsidRPr="00713388">
        <w:t xml:space="preserve"> and experienced IT Professionals</w:t>
      </w:r>
      <w:r>
        <w:t>, “</w:t>
      </w:r>
      <w:r w:rsidRPr="00713388">
        <w:t>Cloud Computing Disadvantages</w:t>
      </w:r>
      <w:r>
        <w:t xml:space="preserve">”, </w:t>
      </w:r>
      <w:hyperlink r:id="rId34" w:history="1">
        <w:r w:rsidRPr="00D16D85">
          <w:rPr>
            <w:rStyle w:val="Hyperlink"/>
          </w:rPr>
          <w:t>http://cloudcomputingadvices.com/disadvantages-cloud-computing/</w:t>
        </w:r>
      </w:hyperlink>
      <w:r>
        <w:t>, 2/20/2015)//HW</w:t>
      </w:r>
    </w:p>
    <w:p w:rsidR="003C7D29" w:rsidRDefault="003C7D29" w:rsidP="003C7D29">
      <w:pPr>
        <w:rPr>
          <w:rStyle w:val="StyleUnderline"/>
        </w:rPr>
      </w:pPr>
      <w:r w:rsidRPr="00EC1B16">
        <w:rPr>
          <w:rStyle w:val="StyleUnderline"/>
        </w:rPr>
        <w:t>Negative effects and Disadvantages of cloud computing</w:t>
      </w:r>
      <w:proofErr w:type="gramStart"/>
      <w:r w:rsidRPr="00EC1B16">
        <w:rPr>
          <w:rStyle w:val="StyleUnderline"/>
        </w:rPr>
        <w:t>:¶</w:t>
      </w:r>
      <w:proofErr w:type="gramEnd"/>
      <w:r w:rsidRPr="00EC1B16">
        <w:rPr>
          <w:rStyle w:val="StyleUnderline"/>
        </w:rPr>
        <w:t xml:space="preserve"> The Greenpeace NGO announces,</w:t>
      </w:r>
      <w:r>
        <w:t xml:space="preserve"> in its 2010 report on the ecological impact of the IT industry, </w:t>
      </w:r>
      <w:r w:rsidRPr="00EC1B16">
        <w:rPr>
          <w:rStyle w:val="StyleUnderline"/>
        </w:rPr>
        <w:t xml:space="preserve">the negative impacts of cloud </w:t>
      </w:r>
      <w:proofErr w:type="spellStart"/>
      <w:r w:rsidRPr="00EC1B16">
        <w:rPr>
          <w:rStyle w:val="StyleUnderline"/>
        </w:rPr>
        <w:t>computing.In</w:t>
      </w:r>
      <w:proofErr w:type="spellEnd"/>
      <w:r w:rsidRPr="00EC1B16">
        <w:rPr>
          <w:rStyle w:val="StyleUnderline"/>
        </w:rPr>
        <w:t xml:space="preserve"> the</w:t>
      </w:r>
      <w:r>
        <w:t xml:space="preserve"> below </w:t>
      </w:r>
      <w:r w:rsidRPr="00EC1B16">
        <w:rPr>
          <w:rStyle w:val="StyleUnderline"/>
        </w:rPr>
        <w:t>list you can see the 5 disadvantages of cloud computing as per the report.¶ 1.The main drawback is the security issues related to storing of confidential information in the cloud.</w:t>
      </w:r>
      <w:r>
        <w:t xml:space="preserve"> As all information is available via internet if taken to the cloud, </w:t>
      </w:r>
      <w:r w:rsidRPr="00EC1B16">
        <w:rPr>
          <w:rStyle w:val="StyleUnderline"/>
        </w:rPr>
        <w:t>there may be concerns with breach of confidential information.¶ 2.There is a tendency for some firms to lose their control over the piled up information in the cloud.¶ 3.The legal issues including ownership of abstraction on the location data of cloud computing.¶ 4.Cloud computing also poses problems in terms of insurance,</w:t>
      </w:r>
      <w:r>
        <w:t xml:space="preserve"> especially when a company submits an operating loss due to failure of the supplier. Where one company covering a risk, the insurance company offering the cloud architecture takes more, slowing sharply compensation.</w:t>
      </w:r>
      <w:r w:rsidRPr="00B32001">
        <w:rPr>
          <w:sz w:val="12"/>
        </w:rPr>
        <w:t xml:space="preserve">¶ </w:t>
      </w:r>
      <w:r w:rsidRPr="00EC1B16">
        <w:rPr>
          <w:rStyle w:val="StyleUnderline"/>
        </w:rPr>
        <w:t>5.The customer service of cloud computing becomes dependent on the quality of the network to access this service. No cloud service provider can guarantee 100% availability.</w:t>
      </w:r>
    </w:p>
    <w:p w:rsidR="006C036E" w:rsidRPr="006C036E" w:rsidRDefault="006C036E" w:rsidP="006C036E">
      <w:pPr>
        <w:pStyle w:val="Heading3"/>
      </w:pPr>
      <w:r>
        <w:t>--</w:t>
      </w:r>
      <w:proofErr w:type="spellStart"/>
      <w:r>
        <w:t>xt</w:t>
      </w:r>
      <w:proofErr w:type="spellEnd"/>
      <w:r>
        <w:t>: People don’t use the cloud</w:t>
      </w:r>
    </w:p>
    <w:p w:rsidR="003C7D29" w:rsidRPr="006C036E" w:rsidRDefault="003C7D29" w:rsidP="003C7D29">
      <w:pPr>
        <w:pStyle w:val="Heading4"/>
        <w:rPr>
          <w:rStyle w:val="StyleUnderline"/>
          <w:b w:val="0"/>
          <w:sz w:val="26"/>
          <w:szCs w:val="26"/>
          <w:u w:val="none"/>
        </w:rPr>
      </w:pPr>
      <w:r w:rsidRPr="006C036E">
        <w:rPr>
          <w:rStyle w:val="StyleUnderline"/>
          <w:sz w:val="26"/>
          <w:szCs w:val="26"/>
          <w:u w:val="none"/>
        </w:rPr>
        <w:t>Lots of drawbacks to cloud computing – people won’t switch over</w:t>
      </w:r>
    </w:p>
    <w:p w:rsidR="003C7D29" w:rsidRPr="00055E21" w:rsidRDefault="003C7D29" w:rsidP="003C7D29">
      <w:pPr>
        <w:rPr>
          <w:rStyle w:val="Style13ptBold"/>
        </w:rPr>
      </w:pPr>
      <w:r>
        <w:rPr>
          <w:rStyle w:val="Style13ptBold"/>
        </w:rPr>
        <w:t xml:space="preserve">Ward ’11 </w:t>
      </w:r>
      <w:r w:rsidRPr="00055E21">
        <w:t>(</w:t>
      </w:r>
      <w:r>
        <w:t>Susan,</w:t>
      </w:r>
      <w:r w:rsidRPr="00055E21">
        <w:t xml:space="preserve"> business writer and experienced business person; she and her partner run Cypress Technologies, an IT consulting business, providing services such as software and database development</w:t>
      </w:r>
      <w:r>
        <w:t>, “</w:t>
      </w:r>
      <w:r w:rsidRPr="00055E21">
        <w:t>5 Disadvantages of Cloud Computing</w:t>
      </w:r>
      <w:r>
        <w:t xml:space="preserve">”, About Money, </w:t>
      </w:r>
      <w:hyperlink r:id="rId35" w:history="1">
        <w:r w:rsidRPr="00D16D85">
          <w:rPr>
            <w:rStyle w:val="Hyperlink"/>
          </w:rPr>
          <w:t>http://sbinfocanada.about.com/od/itmanagement/a/Cloud-Computing-Disadvantages.htm</w:t>
        </w:r>
      </w:hyperlink>
      <w:r>
        <w:t>, 11/8/2011)//HW</w:t>
      </w:r>
    </w:p>
    <w:p w:rsidR="003C7D29" w:rsidRPr="00055E21" w:rsidRDefault="003C7D29" w:rsidP="003C7D29">
      <w:pPr>
        <w:rPr>
          <w:rStyle w:val="StyleUnderline"/>
        </w:rPr>
      </w:pPr>
      <w:r w:rsidRPr="00EC1B16">
        <w:rPr>
          <w:rStyle w:val="StyleUnderline"/>
        </w:rPr>
        <w:t xml:space="preserve">5 Disadvantages of Cloud Computing¶ 1) </w:t>
      </w:r>
      <w:proofErr w:type="gramStart"/>
      <w:r w:rsidRPr="00EC1B16">
        <w:rPr>
          <w:rStyle w:val="StyleUnderline"/>
        </w:rPr>
        <w:t>Possible</w:t>
      </w:r>
      <w:proofErr w:type="gramEnd"/>
      <w:r w:rsidRPr="00EC1B16">
        <w:rPr>
          <w:rStyle w:val="StyleUnderline"/>
        </w:rPr>
        <w:t xml:space="preserve"> downtime. Cloud computing makes your small business dependent on the reliability of your Internet connection</w:t>
      </w:r>
      <w:r>
        <w:t>. When it's offline, you're offline. If your internet service suffers from frequent outages or slow speeds cloud computing may not be suitable for your business. And even the most reliable cloud computing service providers suffer server outages now and again. (See The 10 Biggest Cloud Outages of 2013.)</w:t>
      </w:r>
      <w:r w:rsidRPr="00EC1B16">
        <w:rPr>
          <w:sz w:val="12"/>
        </w:rPr>
        <w:t xml:space="preserve">¶ </w:t>
      </w:r>
      <w:r w:rsidRPr="00EC1B16">
        <w:rPr>
          <w:rStyle w:val="StyleUnderline"/>
        </w:rPr>
        <w:t>2) Security issues. How safe is your data? Cloud computing means Internet computing. So you should not be using cloud computing applications that involve using or storing data that you are not comfortable having on the Internet.</w:t>
      </w:r>
      <w:r>
        <w:t xml:space="preserve"> Established </w:t>
      </w:r>
      <w:r w:rsidRPr="00EC1B16">
        <w:rPr>
          <w:rStyle w:val="StyleUnderline"/>
        </w:rPr>
        <w:t xml:space="preserve">cloud computing vendors have gone to great lengths to promote the idea that they have the latest, most sophisticated data security systems possible </w:t>
      </w:r>
      <w:r>
        <w:t xml:space="preserve">as they want your business and realize that data security is a big concern; </w:t>
      </w:r>
      <w:r w:rsidRPr="00EC1B16">
        <w:rPr>
          <w:rStyle w:val="StyleUnderline"/>
        </w:rPr>
        <w:t xml:space="preserve">however, their credibility </w:t>
      </w:r>
      <w:r>
        <w:t xml:space="preserve">in this regard </w:t>
      </w:r>
      <w:r w:rsidRPr="00EC1B16">
        <w:rPr>
          <w:rStyle w:val="StyleUnderline"/>
        </w:rPr>
        <w:t xml:space="preserve">has suffered greatly in the wake of </w:t>
      </w:r>
      <w:r>
        <w:t xml:space="preserve">the recent </w:t>
      </w:r>
      <w:r w:rsidRPr="00EC1B16">
        <w:rPr>
          <w:rStyle w:val="StyleUnderline"/>
        </w:rPr>
        <w:t>NSA snooping scandals.¶</w:t>
      </w:r>
      <w:r w:rsidRPr="00EC1B16">
        <w:rPr>
          <w:sz w:val="12"/>
        </w:rPr>
        <w:t xml:space="preserve"> </w:t>
      </w:r>
      <w:r>
        <w:t xml:space="preserve">Keep in mind also that your cloud data is accessible from anywhere on the internet, meaning that </w:t>
      </w:r>
      <w:r w:rsidRPr="00EC1B16">
        <w:rPr>
          <w:rStyle w:val="StyleUnderline"/>
        </w:rPr>
        <w:t xml:space="preserve">if a data breach occurs via hacking, a disgruntled employee, or careless username/password security, your business data can be compromised.¶ </w:t>
      </w:r>
      <w:r>
        <w:t>Leaving aside revelations about the NSA, switching to the cloud can actually improve security for a small business, says Michael Redding, managing director of Accenture Technology Labs. "Because large cloud computing companies have more resources, he says, they are often able to offer levels of security an average small business may not be able to afford implementing on its own servers" (Outsource IT Headaches to the Cloud (The Globe and Mail).</w:t>
      </w:r>
      <w:r w:rsidRPr="00EC1B16">
        <w:rPr>
          <w:sz w:val="12"/>
        </w:rPr>
        <w:t xml:space="preserve">¶ </w:t>
      </w:r>
      <w:r w:rsidRPr="00EC1B16">
        <w:rPr>
          <w:rStyle w:val="StyleUnderline"/>
        </w:rPr>
        <w:t xml:space="preserve">3) Cost. At first glance, a cloud computing application may appear to be a lot cheaper than a particular software solution installed and run in-house, but you need to be sure you're comparing apples and apples. </w:t>
      </w:r>
      <w:r>
        <w:t>Does the cloud application have all the features that the software does and if not, are the missing features important to you</w:t>
      </w:r>
      <w:proofErr w:type="gramStart"/>
      <w:r>
        <w:t>?</w:t>
      </w:r>
      <w:r w:rsidRPr="00EC1B16">
        <w:rPr>
          <w:sz w:val="12"/>
        </w:rPr>
        <w:t>¶</w:t>
      </w:r>
      <w:proofErr w:type="gramEnd"/>
      <w:r w:rsidRPr="00EC1B16">
        <w:rPr>
          <w:sz w:val="12"/>
        </w:rPr>
        <w:t xml:space="preserve"> </w:t>
      </w:r>
      <w:r>
        <w:t xml:space="preserve">You also need to be sure you are doing a total cost comparison. While many cloud computer vendors present themselves as utility-based providers, claiming that you're only charged for what you use, Gartner says that this isn't true; in most cases, a company must commit to a predetermined contract independent of actual use. </w:t>
      </w:r>
      <w:r w:rsidRPr="00EC1B16">
        <w:rPr>
          <w:rStyle w:val="StyleUnderline"/>
        </w:rPr>
        <w:t>To be sure you're saving money, you have to look closely at the pricing plans and details for each application.¶</w:t>
      </w:r>
      <w:r w:rsidRPr="00EC1B16">
        <w:rPr>
          <w:sz w:val="12"/>
        </w:rPr>
        <w:t xml:space="preserve"> </w:t>
      </w:r>
      <w:proofErr w:type="gramStart"/>
      <w:r>
        <w:t>In</w:t>
      </w:r>
      <w:proofErr w:type="gramEnd"/>
      <w:r>
        <w:t xml:space="preserve"> the same article, Gartner also points out that the cost savings of cloud computing primarily occur when a business first starts using it. SaaS (Software as a Service) applications, Gartner says, will have lower total cost of ownership for the first two years because SaaS applications do not require large capital investment for licenses or support infrastructure. After that, the on-premises option can become the cost-savings winner from an accounting perspective as the capital assets involved depreciate.</w:t>
      </w:r>
      <w:r w:rsidRPr="00EC1B16">
        <w:rPr>
          <w:sz w:val="12"/>
        </w:rPr>
        <w:t xml:space="preserve">¶ </w:t>
      </w:r>
      <w:r w:rsidRPr="00055E21">
        <w:rPr>
          <w:rStyle w:val="StyleUnderline"/>
        </w:rPr>
        <w:t>Cloud computing costs are constantly changing, so check current pricing.¶ 4) Inflexibility. Be careful when you're choosing a cloud computing vendor that you're not locking your business into using their proprietary applications or formats</w:t>
      </w:r>
      <w:r>
        <w:t>. You can't insert a document created in another application into a Google Docs spreadsheet, for instance. Also make sure that you can add and subtract cloud computing users as necessary as your business grows or contracts.</w:t>
      </w:r>
      <w:r w:rsidRPr="00EC1B16">
        <w:rPr>
          <w:sz w:val="12"/>
        </w:rPr>
        <w:t xml:space="preserve">¶ </w:t>
      </w:r>
      <w:r w:rsidRPr="00055E21">
        <w:rPr>
          <w:rStyle w:val="StyleUnderline"/>
        </w:rPr>
        <w:t xml:space="preserve">5) Lack of support. In These Issues Need to be Resolved </w:t>
      </w:r>
      <w:proofErr w:type="gramStart"/>
      <w:r w:rsidRPr="00055E21">
        <w:rPr>
          <w:rStyle w:val="StyleUnderline"/>
        </w:rPr>
        <w:t>Before</w:t>
      </w:r>
      <w:proofErr w:type="gramEnd"/>
      <w:r w:rsidRPr="00055E21">
        <w:rPr>
          <w:rStyle w:val="StyleUnderline"/>
        </w:rPr>
        <w:t xml:space="preserve"> Cloud Computing Becomes Ubiquitous, (OPEN Forum) Anita Campbell writes, "Customer service for Web apps leaves a lot to be desired -- All too many cloud-based apps make it difficult to get customer service promptly – or at all. Sending an email and hoping for a response within 48 hours is not an acceptable way for most of us to run a business".</w:t>
      </w:r>
    </w:p>
    <w:p w:rsidR="006C036E" w:rsidRDefault="006C036E" w:rsidP="006C036E">
      <w:pPr>
        <w:pStyle w:val="Heading1"/>
      </w:pPr>
      <w:proofErr w:type="spellStart"/>
      <w:r>
        <w:t>Disads</w:t>
      </w:r>
      <w:proofErr w:type="spellEnd"/>
    </w:p>
    <w:p w:rsidR="00B25863" w:rsidRDefault="00B25863" w:rsidP="00240978">
      <w:pPr>
        <w:pStyle w:val="Heading2"/>
      </w:pPr>
      <w:r>
        <w:t>Court Clog DA</w:t>
      </w:r>
    </w:p>
    <w:p w:rsidR="00B25863" w:rsidRDefault="00B25863" w:rsidP="00B25863">
      <w:r>
        <w:t>Brought to you by:</w:t>
      </w:r>
    </w:p>
    <w:p w:rsidR="00B25863" w:rsidRPr="00A52223" w:rsidRDefault="00B25863" w:rsidP="00B25863">
      <w:r>
        <w:t xml:space="preserve">Alex Schein, check out his mixtape -- </w:t>
      </w:r>
      <w:r w:rsidRPr="00D53867">
        <w:t>http://bit.ly/IqT6zt</w:t>
      </w:r>
    </w:p>
    <w:p w:rsidR="00B25863" w:rsidRDefault="00B25863" w:rsidP="00B25863">
      <w:pPr>
        <w:pStyle w:val="Heading4"/>
      </w:pPr>
      <w:r>
        <w:t xml:space="preserve">The </w:t>
      </w:r>
      <w:proofErr w:type="spellStart"/>
      <w:r>
        <w:t>aff</w:t>
      </w:r>
      <w:proofErr w:type="spellEnd"/>
      <w:r>
        <w:t xml:space="preserve"> causes a court-clog</w:t>
      </w:r>
    </w:p>
    <w:p w:rsidR="00B25863" w:rsidRDefault="00B25863" w:rsidP="00B25863">
      <w:r w:rsidRPr="00B17F58">
        <w:rPr>
          <w:rStyle w:val="Style13ptBold"/>
        </w:rPr>
        <w:t>Cover 2015</w:t>
      </w:r>
      <w:r>
        <w:t xml:space="preserve"> (</w:t>
      </w:r>
      <w:proofErr w:type="spellStart"/>
      <w:r>
        <w:t>Avidan</w:t>
      </w:r>
      <w:proofErr w:type="spellEnd"/>
      <w:r>
        <w:t xml:space="preserve"> Y [Assistant Professor of Law, Case Western Reserve University School of Law; Director, Institute for Global Security Law and Policy]; Corporate Avatars and the Erosion of the Populist Fourth Amendment; 100 Iowa L. Rev. 1441; kdf)</w:t>
      </w:r>
    </w:p>
    <w:p w:rsidR="00B25863" w:rsidRDefault="00B25863" w:rsidP="00B25863">
      <w:pPr>
        <w:rPr>
          <w:sz w:val="14"/>
        </w:rPr>
      </w:pPr>
      <w:r w:rsidRPr="00291FFD">
        <w:rPr>
          <w:sz w:val="14"/>
        </w:rPr>
        <w:t xml:space="preserve">These sorts of "machine-to-machine" communication of individual preferences would permit the government to decide whether it would fight for the acquisition of that specific individual's data or whether the lack of the information would not impair its investigation. </w:t>
      </w:r>
      <w:r w:rsidRPr="00B17F58">
        <w:rPr>
          <w:rStyle w:val="StyleUnderline"/>
        </w:rPr>
        <w:t>If the government believes the data are necessary, it would have two options: (1) provide notice to the user and, in the event of the user's opposition</w:t>
      </w:r>
      <w:r w:rsidRPr="00291FFD">
        <w:rPr>
          <w:sz w:val="14"/>
        </w:rPr>
        <w:t xml:space="preserve"> (or the company's</w:t>
      </w:r>
      <w:r w:rsidRPr="00B17F58">
        <w:rPr>
          <w:rStyle w:val="StyleUnderline"/>
        </w:rPr>
        <w:t>), litigate the data acquisition in court; or (2) seek a warrant from the court authorizing the surveillance without notice.</w:t>
      </w:r>
      <w:r>
        <w:rPr>
          <w:rStyle w:val="StyleUnderline"/>
        </w:rPr>
        <w:t xml:space="preserve"> </w:t>
      </w:r>
      <w:r w:rsidRPr="00B17F58">
        <w:rPr>
          <w:rStyle w:val="StyleUnderline"/>
        </w:rPr>
        <w:t>Courts may be burdened by more litigation brought by individual users over government requests for their data. But statutory clarity through legislation such as the Driver Privacy Act should guide the Executive and Judicial branches in determining what level of protection particular kinds of data require</w:t>
      </w:r>
      <w:r w:rsidRPr="00291FFD">
        <w:rPr>
          <w:sz w:val="14"/>
        </w:rPr>
        <w:t xml:space="preserve">. </w:t>
      </w:r>
      <w:r w:rsidRPr="00B17F58">
        <w:rPr>
          <w:rStyle w:val="StyleUnderline"/>
        </w:rPr>
        <w:t>Increased litigation is</w:t>
      </w:r>
      <w:r w:rsidRPr="00291FFD">
        <w:rPr>
          <w:sz w:val="14"/>
        </w:rPr>
        <w:t xml:space="preserve">, however, </w:t>
      </w:r>
      <w:r w:rsidRPr="00B17F58">
        <w:rPr>
          <w:rStyle w:val="StyleUnderline"/>
        </w:rPr>
        <w:t xml:space="preserve">the necessary cost of reinserting the individual in the conversation and negotiation with the government over her data. </w:t>
      </w:r>
      <w:r w:rsidRPr="00291FFD">
        <w:rPr>
          <w:sz w:val="14"/>
        </w:rPr>
        <w:t>The Fourth Amendment must be first and foremost the people's right against unreasonable searches and seizures, not the right of the corporation.</w:t>
      </w:r>
    </w:p>
    <w:p w:rsidR="00B25863" w:rsidRPr="004778F0" w:rsidRDefault="00B25863" w:rsidP="00B25863">
      <w:pPr>
        <w:pStyle w:val="Heading4"/>
      </w:pPr>
      <w:r>
        <w:t xml:space="preserve">And Lawsuits clog US courts, turns the </w:t>
      </w:r>
      <w:proofErr w:type="spellStart"/>
      <w:r>
        <w:t>aff</w:t>
      </w:r>
      <w:proofErr w:type="spellEnd"/>
      <w:r>
        <w:t xml:space="preserve"> and stalls economy </w:t>
      </w:r>
    </w:p>
    <w:p w:rsidR="00B25863" w:rsidRPr="00EA591C" w:rsidRDefault="00B25863" w:rsidP="00B25863">
      <w:pPr>
        <w:rPr>
          <w:b/>
          <w:sz w:val="20"/>
          <w:szCs w:val="20"/>
        </w:rPr>
      </w:pPr>
      <w:r w:rsidRPr="004778F0">
        <w:rPr>
          <w:rStyle w:val="Style13ptBold"/>
        </w:rPr>
        <w:t>Post 11(</w:t>
      </w:r>
      <w:r w:rsidRPr="00EA591C">
        <w:rPr>
          <w:b/>
          <w:sz w:val="20"/>
          <w:szCs w:val="20"/>
        </w:rPr>
        <w:t xml:space="preserve">Ashely; </w:t>
      </w:r>
      <w:proofErr w:type="spellStart"/>
      <w:r w:rsidRPr="00EA591C">
        <w:rPr>
          <w:b/>
          <w:sz w:val="20"/>
          <w:szCs w:val="20"/>
        </w:rPr>
        <w:t>InsideCounsel</w:t>
      </w:r>
      <w:proofErr w:type="spellEnd"/>
      <w:r w:rsidRPr="00EA591C">
        <w:rPr>
          <w:b/>
          <w:sz w:val="20"/>
          <w:szCs w:val="20"/>
        </w:rPr>
        <w:t xml:space="preserve"> as managing </w:t>
      </w:r>
      <w:proofErr w:type="gramStart"/>
      <w:r w:rsidRPr="00EA591C">
        <w:rPr>
          <w:b/>
          <w:sz w:val="20"/>
          <w:szCs w:val="20"/>
        </w:rPr>
        <w:t>editor ,</w:t>
      </w:r>
      <w:proofErr w:type="gramEnd"/>
      <w:r w:rsidRPr="00EA591C">
        <w:rPr>
          <w:b/>
          <w:sz w:val="20"/>
          <w:szCs w:val="20"/>
        </w:rPr>
        <w:t>"Frivolous lawsuits clogging U.S. courts, stalling economic growth", www.insidecounsel.com/2011/07/22/frivolous-lawsuits-clogging-us-courts-stalling-eco?page=1-5, July 22, 2011)//ADS</w:t>
      </w:r>
    </w:p>
    <w:p w:rsidR="00B25863" w:rsidRDefault="00B25863" w:rsidP="00B25863">
      <w:r w:rsidRPr="00EA591C">
        <w:rPr>
          <w:sz w:val="20"/>
          <w:szCs w:val="20"/>
        </w:rPr>
        <w:t>Americans’ litigiousness and thirst for massive damages</w:t>
      </w:r>
      <w:r>
        <w:t xml:space="preserve"> has been a boon to the legal profession.</w:t>
      </w:r>
      <w:r w:rsidRPr="00090F3F">
        <w:rPr>
          <w:rStyle w:val="Emphasis"/>
        </w:rPr>
        <w:t xml:space="preserve"> But some researchers and litigation experts warn that the abundance of lawsuits—many of them frivolous—flooding U.S. courts is severely weakening the economy.</w:t>
      </w:r>
      <w:r>
        <w:t xml:space="preserve"> According to consulting firm Towers Watson, the direct cost of the U.S. tort system in 2009 was approximately $250 billion, which was roughly 2 percent of the gross domestic product. The amount is double the estimated tort expenses in other countries, including the U.K. and Japan. In May, the </w:t>
      </w:r>
      <w:r w:rsidRPr="008522DF">
        <w:rPr>
          <w:rStyle w:val="Emphasis"/>
        </w:rPr>
        <w:t>House Judiciary Committee held a hearing that explored excessive litigation’s effect on the United States’ global competitiveness</w:t>
      </w:r>
      <w:r>
        <w:t xml:space="preserve">. During his testimony, Skadden Partner John </w:t>
      </w:r>
      <w:proofErr w:type="spellStart"/>
      <w:r>
        <w:t>Beisner</w:t>
      </w:r>
      <w:proofErr w:type="spellEnd"/>
      <w:r>
        <w:t xml:space="preserve"> explained that </w:t>
      </w:r>
      <w:proofErr w:type="spellStart"/>
      <w:r w:rsidRPr="008522DF">
        <w:rPr>
          <w:rStyle w:val="Emphasis"/>
        </w:rPr>
        <w:t>plaintiffs</w:t>
      </w:r>
      <w:proofErr w:type="spellEnd"/>
      <w:r w:rsidRPr="008522DF">
        <w:rPr>
          <w:rStyle w:val="Emphasis"/>
        </w:rPr>
        <w:t xml:space="preserve"> counsel engage in five types of litigation abuse that ultimately undermine economic growth:</w:t>
      </w:r>
      <w:r>
        <w:t xml:space="preserve"> improperly recruiting plaintiffs, importing foreign claims, filing suits that piggyback off government investigations and actions, pursuing aggregate litigation and seeking third-party litigation financing. “America’s litigious nature has caused serious damage to our country’s productivity and innovation. … </w:t>
      </w:r>
      <w:r w:rsidRPr="008522DF">
        <w:rPr>
          <w:rStyle w:val="Emphasis"/>
        </w:rPr>
        <w:t xml:space="preserve">The root cause is that we have created incentives to sue—and to invest in litigation—instead of establishing disincentives for invoking judicial process unless absolutely necessary. </w:t>
      </w:r>
      <w:r>
        <w:t xml:space="preserve">Other countries discourage litigation; we </w:t>
      </w:r>
      <w:proofErr w:type="spellStart"/>
      <w:r>
        <w:t>nuture</w:t>
      </w:r>
      <w:proofErr w:type="spellEnd"/>
      <w:r>
        <w:t xml:space="preserve"> it,” </w:t>
      </w:r>
      <w:proofErr w:type="spellStart"/>
      <w:r>
        <w:t>Beisner</w:t>
      </w:r>
      <w:proofErr w:type="spellEnd"/>
      <w:r>
        <w:t xml:space="preserve"> said at the hearing. </w:t>
      </w:r>
      <w:r w:rsidRPr="008522DF">
        <w:rPr>
          <w:rStyle w:val="Emphasis"/>
        </w:rPr>
        <w:t xml:space="preserve">Many litigation experts resoundingly agree with </w:t>
      </w:r>
      <w:proofErr w:type="spellStart"/>
      <w:r w:rsidRPr="008522DF">
        <w:rPr>
          <w:rStyle w:val="Emphasis"/>
        </w:rPr>
        <w:t>Beisner’s</w:t>
      </w:r>
      <w:proofErr w:type="spellEnd"/>
      <w:r w:rsidRPr="008522DF">
        <w:rPr>
          <w:rStyle w:val="Emphasis"/>
        </w:rPr>
        <w:t xml:space="preserve"> stance on the necessity of tort reform to ameliorate the country’s economy. </w:t>
      </w:r>
      <w:r>
        <w:t xml:space="preserve">“The entrepreneurial system that we’ve developed for litigation in this country has always been an impetus to bringing cases that are close to the line or even over the line,” says </w:t>
      </w:r>
      <w:proofErr w:type="spellStart"/>
      <w:r>
        <w:t>Dechert</w:t>
      </w:r>
      <w:proofErr w:type="spellEnd"/>
      <w:r>
        <w:t xml:space="preserve"> Partner Sean </w:t>
      </w:r>
      <w:proofErr w:type="spellStart"/>
      <w:r>
        <w:t>Wajert</w:t>
      </w:r>
      <w:proofErr w:type="spellEnd"/>
      <w:r>
        <w:t xml:space="preserve">. “When you have that kind of encouragement, you have a slippery slope, which sometimes people will slide down and get into questionable and even abusive and frivolous claims along the way.” </w:t>
      </w:r>
      <w:r w:rsidRPr="008522DF">
        <w:rPr>
          <w:rStyle w:val="Emphasis"/>
        </w:rPr>
        <w:t>The result is clogged courts and corporate funds that finance defense costs instead of economic investment</w:t>
      </w:r>
      <w:r>
        <w:t xml:space="preserve">. Small businesses and startups with less than $20 million in revenue suffer the most because they pay a higher percentage of their revenues toward tort costs than larger companies do, and therefore they become less able to invest in research and development, create new jobs, and give raises and benefits to employees. One proposed solution to frivolous litigation is the Lawsuit Abuse Reduction Act (LARA), introduced in March in the House as H.R. 966 and Senate as S. 533 by House Judiciary Committee Chairman Lamar Smith, R-Tex., and Senate Judiciary Committee Ranking Member Chuck Grassley, R-Iowa, respectively. The bill would revise and strengthen portions of Rule 11 of the Federal Rules of Civil Procedure, which provides for sanctions against parties that file unwarranted or harassing claims. Proponents say LARA would increase plaintiffs’ accountability for meritless lawsuits and deter future frivolous claims. However, the bill faces some opposition and obstacles to becoming law. In 1993, lawmakers made three major changes to Rule 11 in an attempt to reduce the number of motions for sanctions and more quickly conclude federal cases. But critics say the revisions significantly weakened Rule 11 and enabled litigation abuse. LARA essentially would undo the 1993 revisions, which are still in effect today. First, Rule 11 allows judges to use their discretion in imposing sanctions for meritless suits rather than making such sanctions mandatory. Many critics disagree with this optional penalty. “If the case doesn’t meet certain standards and shouldn’t have been filed in the first place, then there ought to be consequences,” </w:t>
      </w:r>
      <w:proofErr w:type="spellStart"/>
      <w:r>
        <w:t>Beisner</w:t>
      </w:r>
      <w:proofErr w:type="spellEnd"/>
      <w:r>
        <w:t xml:space="preserve"> says. Second, Rule 11 grants plaintiffs a 21-day “safe harbor” period to withdraw a claim without incurring any penalties when defendants notify them that they’ll be seeking a motion for sanctions. Supreme Court Justice Antonin Scalia said the change would allow parties to file “thoughtless, reckless, and harassing pleadings, secure in the knowledge that they have nothing to lose: If objection is raised, they can retreat without penalty.” “The problem [with the safe harbor] is that it just allows certain </w:t>
      </w:r>
      <w:proofErr w:type="spellStart"/>
      <w:r>
        <w:t>plaintiffs</w:t>
      </w:r>
      <w:proofErr w:type="spellEnd"/>
      <w:r>
        <w:t xml:space="preserve"> attorneys to go on a ‘fishing expedition’ and dare you to file a motion for sanctions,” </w:t>
      </w:r>
      <w:proofErr w:type="spellStart"/>
      <w:r>
        <w:t>Wajert</w:t>
      </w:r>
      <w:proofErr w:type="spellEnd"/>
      <w:r>
        <w:t xml:space="preserve"> says. Finally, because the rule is supposed to act as a deterrent for meritless claims, the court collects sanctions as monetary penalties instead of directing the money to defendants as compensation. Without reimbursement for court costs and legal fees, pursuing sanctions is often too costly for small businesses. “The defendant has to spend time and money to hire a lawyer to research and draft the motion for sanctions and present it to the other side, so there is a cost involved even if the plaintiffs end up withdrawing the action,” </w:t>
      </w:r>
      <w:proofErr w:type="spellStart"/>
      <w:r>
        <w:t>Wajert</w:t>
      </w:r>
      <w:proofErr w:type="spellEnd"/>
      <w:r>
        <w:t xml:space="preserve"> says. To boost liability for parties that file questionable suits, LARA would make sanctions mandatory for any claims that judges recognize as frivolous. LARA also would eliminate the 21-day safe harbor and award some of the sanction money to defendants. Critics have four main arguments against LARA. Some members of the law community say LARA doesn’t provide broad enough reform because it doesn’t emphasize lawyers’ </w:t>
      </w:r>
      <w:proofErr w:type="spellStart"/>
      <w:r>
        <w:t>prelitigation</w:t>
      </w:r>
      <w:proofErr w:type="spellEnd"/>
      <w:r>
        <w:t xml:space="preserve"> duties. “We might want to look at more accountability for failing to perform due diligence before a lawsuit is filed and for continuing to prosecute a lawsuit after learning the claims that are being asserted are invalid,” </w:t>
      </w:r>
      <w:proofErr w:type="spellStart"/>
      <w:r>
        <w:t>Beisner</w:t>
      </w:r>
      <w:proofErr w:type="spellEnd"/>
      <w:r>
        <w:t xml:space="preserve"> says. Other LARA challengers claim the bill takes tort reform too far and “swats a fly with a hammer,” </w:t>
      </w:r>
      <w:proofErr w:type="spellStart"/>
      <w:r>
        <w:t>Wajert</w:t>
      </w:r>
      <w:proofErr w:type="spellEnd"/>
      <w:r>
        <w:t xml:space="preserve"> says. He notes that some opponents argue there’s not enough empirical evidence to suggest that litigation abuse is a serious problem; however, because frivolous suits often are quickly settled so as to avoid litigation expenses, it is difficult to collect meaningful statistics. “The same applies to the safe harbor,” </w:t>
      </w:r>
      <w:proofErr w:type="spellStart"/>
      <w:r>
        <w:t>Wajert</w:t>
      </w:r>
      <w:proofErr w:type="spellEnd"/>
      <w:r>
        <w:t xml:space="preserve"> notes. “If something is withdrawn and it never gets to the judge’s attention, and therefore never gets into a published opinion, how are we supposed to collect data on that?” Critics also worry that LARA will lead to satellite litigation—or small trials within big trials—challenging sanctions issued by the courts. LARA supporters say that although there will likely be some additional litigation when the Act first becomes effective, suits will slow up once courts clarify how they are interpreting LARA. A final contention against LARA is that it will deter valid lawsuits. But the Act’s proponents say litigants shouldn’t be afraid that judges will liberally issue sanctions. “The Act isn’t going to change the definition of a frivolous claim,” </w:t>
      </w:r>
      <w:proofErr w:type="spellStart"/>
      <w:r>
        <w:t>Wajert</w:t>
      </w:r>
      <w:proofErr w:type="spellEnd"/>
      <w:r>
        <w:t xml:space="preserve"> explains. “Judges are going to be careful to make sure that when they find frivolous, it really is frivolous. It’s unlikely that LARA will impact those that are arguing for a good-faith extension, modification or reversal of existing law.” Victor Schwartz, a partner at Shook, Hardy &amp; Bacon who testified at a congressional hearing about LARA in March, agrees. “LARA is not cutting off peoples’ rights to sue if they have a legitimate claim,” he says. Schwartz says LARA stands a good chance of becoming law if it gets adequate support from Congress and the president. A key factor in LARA’s advance is democratic support, which could be difficult because trial lawyers, who don’t support the bill, are some of the top funders of the Democratic Party. Additionally, the Senate has a democratic majority. Schwartz estimates that LARA would need the support of at least seven Democratic senators to pass. Even if the bill were to reach the president’s desk, Schwartz says it probably wouldn’t pass speedily. Another fairly recent tort reform bill, the Class Action Fairness Act of 2005, took about eight years to become law, and Schwartz says that he has personally only been involved in four bills over 25 years that were signed by the president. Nonetheless, Schwartz and other LARA supporters remain optimistic that LARA will succeed. “In the [Jan. 25] State of the Union address, the president said he agreed with the Republicans about [the need to reduce costs associated with] frivolous claims. He never endorsed LARA, but he did mention it in what was a very limited menu of topics. It would be unlikely that he would veto the bill,” Schwartz says.</w:t>
      </w:r>
    </w:p>
    <w:p w:rsidR="00B25863" w:rsidRPr="00F601E6" w:rsidRDefault="00B25863" w:rsidP="00B25863"/>
    <w:p w:rsidR="00B25863" w:rsidRDefault="00B25863" w:rsidP="00B25863">
      <w:pPr>
        <w:pStyle w:val="Heading4"/>
      </w:pPr>
      <w:r>
        <w:t>That causes World War 3</w:t>
      </w:r>
    </w:p>
    <w:p w:rsidR="00B25863" w:rsidRPr="00F359E5" w:rsidRDefault="00B25863" w:rsidP="00B25863">
      <w:r>
        <w:rPr>
          <w:b/>
        </w:rPr>
        <w:t xml:space="preserve">James 2014 - </w:t>
      </w:r>
      <w:r w:rsidRPr="00F359E5">
        <w:t>Professor of history at Princeton University’s Woodrow Wilson School who specializes in European economic history (Harold, “Debate: Is 2014, like 1914, a prelude to world war?” 7/3, http://www.theglobeandmail.com/globe-debate/read-and-vote-is-2014-like-1914-a-prelude-to-world-war/article19325504/)</w:t>
      </w:r>
    </w:p>
    <w:p w:rsidR="00B25863" w:rsidRPr="007D57A5" w:rsidRDefault="00B25863" w:rsidP="00B25863">
      <w:pPr>
        <w:rPr>
          <w:sz w:val="16"/>
        </w:rPr>
      </w:pPr>
      <w:r w:rsidRPr="00F359E5">
        <w:rPr>
          <w:rStyle w:val="StyleUnderline"/>
        </w:rPr>
        <w:t>Some of the dynamics of the pre-1914 financial world are now re-emerging. Then an economically declining power, Britain, wanted to use finance as a weapon against its</w:t>
      </w:r>
      <w:r w:rsidRPr="007D57A5">
        <w:rPr>
          <w:sz w:val="16"/>
        </w:rPr>
        <w:t xml:space="preserve"> larger and faster growing </w:t>
      </w:r>
      <w:r w:rsidRPr="00F359E5">
        <w:rPr>
          <w:rStyle w:val="StyleUnderline"/>
        </w:rPr>
        <w:t>competitors,</w:t>
      </w:r>
      <w:r w:rsidRPr="007D57A5">
        <w:rPr>
          <w:sz w:val="16"/>
        </w:rPr>
        <w:t xml:space="preserve"> Germany and the United States. Now America is in turn obsessed by being overtaken by China – according to some calculations, set to become the world’s largest economy in 2014. In the aftermath of the 2008 financial crisis</w:t>
      </w:r>
      <w:r w:rsidRPr="00F359E5">
        <w:rPr>
          <w:rStyle w:val="StyleUnderline"/>
        </w:rPr>
        <w:t>, financial institutions appear</w:t>
      </w:r>
      <w:r w:rsidRPr="007D57A5">
        <w:rPr>
          <w:sz w:val="16"/>
        </w:rPr>
        <w:t xml:space="preserve"> both </w:t>
      </w:r>
      <w:r w:rsidRPr="00F359E5">
        <w:rPr>
          <w:rStyle w:val="StyleUnderline"/>
        </w:rPr>
        <w:t>as dangerous weapons of mass destruction</w:t>
      </w:r>
      <w:r w:rsidRPr="007D57A5">
        <w:rPr>
          <w:sz w:val="16"/>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7D57A5">
        <w:rPr>
          <w:sz w:val="16"/>
        </w:rPr>
        <w:t>Eswar</w:t>
      </w:r>
      <w:proofErr w:type="spellEnd"/>
      <w:r w:rsidRPr="007D57A5">
        <w:rPr>
          <w:sz w:val="16"/>
        </w:rPr>
        <w:t xml:space="preserve">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7D57A5">
        <w:rPr>
          <w:sz w:val="16"/>
        </w:rPr>
        <w:t>renminbi</w:t>
      </w:r>
      <w:proofErr w:type="spellEnd"/>
      <w:r w:rsidRPr="007D57A5">
        <w:rPr>
          <w:sz w:val="16"/>
        </w:rPr>
        <w:t xml:space="preserve">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F359E5">
        <w:rPr>
          <w:rStyle w:val="StyleUnderline"/>
        </w:rPr>
        <w:t>The threat of systemic disruption generates a new sort of uncertainty, one that mirrors the decisive feature of the crisis of the summer of 1914.</w:t>
      </w:r>
      <w:r w:rsidRPr="007D57A5">
        <w:rPr>
          <w:sz w:val="16"/>
        </w:rPr>
        <w:t xml:space="preserve"> At that time, </w:t>
      </w:r>
      <w:r w:rsidRPr="00F359E5">
        <w:rPr>
          <w:rStyle w:val="StyleUnderline"/>
        </w:rPr>
        <w:t>no one could really know whether clashes would escalate</w:t>
      </w:r>
      <w:r w:rsidRPr="007D57A5">
        <w:rPr>
          <w:sz w:val="16"/>
        </w:rPr>
        <w:t xml:space="preserve"> or not. That feature contrasts remarkably with almost the entirety of the Cold War, especially since the 1960s, when the strategic doctrine of Mutually Assured Destruction left no doubt that any superpower conflict would inevitably escalate. </w:t>
      </w:r>
      <w:r w:rsidRPr="00F359E5">
        <w:rPr>
          <w:rStyle w:val="StyleUnderline"/>
        </w:rPr>
        <w:t>The idea of network disruption relies on the ability to achieve advantage by surprise</w:t>
      </w:r>
      <w:r w:rsidRPr="007D57A5">
        <w:rPr>
          <w:sz w:val="16"/>
        </w:rPr>
        <w:t xml:space="preserve">, and to win at no or low cost. </w:t>
      </w:r>
      <w:r w:rsidRPr="00F359E5">
        <w:rPr>
          <w:rStyle w:val="StyleUnderline"/>
        </w:rPr>
        <w:t>But it is inevitably a gamble, and raises prospect that others might, but also might not be able to, mount the same sort of operation. Just as in 1914, there is an enhanced temptation to roll the dice, even though the game may be fatal</w:t>
      </w:r>
      <w:r w:rsidRPr="007D57A5">
        <w:rPr>
          <w:sz w:val="16"/>
        </w:rPr>
        <w:t>.</w:t>
      </w:r>
    </w:p>
    <w:p w:rsidR="00B25863" w:rsidRDefault="00B25863" w:rsidP="00B25863"/>
    <w:p w:rsidR="00B25863" w:rsidRDefault="00B25863" w:rsidP="00B25863">
      <w:pPr>
        <w:pStyle w:val="Heading3"/>
      </w:pPr>
      <w:r>
        <w:t>Court Clog D-Rule</w:t>
      </w:r>
    </w:p>
    <w:p w:rsidR="00B25863" w:rsidRPr="004778F0" w:rsidRDefault="00B25863" w:rsidP="00B25863">
      <w:pPr>
        <w:pStyle w:val="Heading4"/>
      </w:pPr>
      <w:r>
        <w:t>It’s a D Rule</w:t>
      </w:r>
    </w:p>
    <w:p w:rsidR="00B25863" w:rsidRPr="004778F0" w:rsidRDefault="00B25863" w:rsidP="00B25863">
      <w:r w:rsidRPr="004778F0">
        <w:rPr>
          <w:rStyle w:val="Style13ptBold"/>
        </w:rPr>
        <w:t>New York Times 1860</w:t>
      </w:r>
      <w:r w:rsidRPr="004778F0">
        <w:t>(American daily newspaper, founded and continuously published in New York City since September 18, 1851,"Our Supreme Court Clogged", www.nytimes.com/1860/06/16/news/our-supreme-court-clogged.html, June 16, 1860)//ADS</w:t>
      </w:r>
    </w:p>
    <w:p w:rsidR="00B25863" w:rsidRPr="00CC1C69" w:rsidRDefault="00B25863" w:rsidP="00B25863">
      <w:r w:rsidRPr="00CC1C69">
        <w:t xml:space="preserve">Some years ago the Supreme Court of this District of the State adopted a rule requiring all contested motions to be put upon a calendar to be called a "Motion Calendar," and heard at Chambers. The reason given by the Judges for this was, that it would enable the modest lawyers to get their motions heard as soon as the more bold and less sensitive upon the practice of etiquette; but it did not seem to work, and was soon abandoned -- the formula of the thing took up too much time. </w:t>
      </w:r>
      <w:r w:rsidRPr="00B37690">
        <w:rPr>
          <w:rStyle w:val="StyleUnderline"/>
        </w:rPr>
        <w:t>The great increase of Chambers business of this Court induced the Judges at the commencement of last month to restore the "Motion Calendar." This second attempt, after the experience of the four weeks of May and two days in June has proved very disastrous.</w:t>
      </w:r>
      <w:r w:rsidRPr="00CC1C69">
        <w:t xml:space="preserve"> The most important of its evil effects is found under the proceedings to foreclose mortgages. It is well known that much, doubt exists as to the power of the Superior or Common Pleas Courts to grant actions in foreclosure, it having been held that County Courts do not possess this power -- hence most of these proceedings are brought in the Supreme Court. </w:t>
      </w:r>
      <w:r w:rsidRPr="008522DF">
        <w:rPr>
          <w:rStyle w:val="Emphasis"/>
        </w:rPr>
        <w:t>The mortgagor, not feeling exactly disposed to pay up the interest on his bond, or even the principal, when it becomes due, has no trouble in being accommodated, so long as the "motion calendar" exists. When the complaint to foreclose is served upon him all he has to do is to retain a lawyer to interpose a simple demurrer, in two lines, "that the complaint does not set forth facts sufficient to constitute a cause of action," and then the attorney for the plaintiff has to move to strike it out as frivolous; this motion takes its place at the foot of the "motion calendar," with at least six hundred motions before it; -- and as the Court frequently exhausted two days during the last month in hearing a single motion, the time for reaching a motion may hereafter be safely set down at three months</w:t>
      </w:r>
      <w:r w:rsidRPr="00CC1C69">
        <w:t xml:space="preserve">. But the delay does not stop here; when the motion is finally reached, argued, and the motion to strike out the demurrer granted, the next proceeding of the defendant is a motion far leave to answer, accompanied by a stay of proceedings on the part of the plaintiff; this goes upon the calendar, and judging from the rapid increase of the calendar, full one thousand motions will be before it, but it is finally reached and the order granted; then comes a sham answer, and then comes another motion to strike it out, and then, indeed, a year passes before this can be reached and stricken out. Thus we go, and a lawyer moderately schooled in the sharp practice of the Judges' chambers, can find points to introduce motions for years upon a case where not a particle of </w:t>
      </w:r>
      <w:proofErr w:type="spellStart"/>
      <w:r w:rsidRPr="00CC1C69">
        <w:t>defence</w:t>
      </w:r>
      <w:proofErr w:type="spellEnd"/>
      <w:r w:rsidRPr="00CC1C69">
        <w:t xml:space="preserve"> exists. Now is not this state of affairs truly alarming? In about three weeks this Court will adjourn over to October, and thus, by reason of this "Motion Calendar," millions of dollars will be for an indefinite time kept from the rightful owners, besides the waste and destruction of the mortgaged property. HOMER. Swans in Central Park. To the Editor of the New-York Times: In the absence -- so far as I have yet observed -- of any ascertained data in regard to the much-regretted death of the swans in the Central Park, I would venture to suggest, from a long experience as a keeper of various water-fowl, as well of this country as of Europe, what may possibly have caused the death of these beautiful birds. I have frequently remarked when any of the various species of "</w:t>
      </w:r>
      <w:proofErr w:type="spellStart"/>
      <w:r w:rsidRPr="00CC1C69">
        <w:t>Anatidae</w:t>
      </w:r>
      <w:proofErr w:type="spellEnd"/>
      <w:r w:rsidRPr="00CC1C69">
        <w:t xml:space="preserve">" have been long debarred a resort to water, great mischief to have resulted on their being at once restored to unlimited access to that element, Their plumage during confinement gets into very bad condition, and in their eagerness on readmission to water, they wash and plunge so much that their feathers become quilt saturated, even to the very down upon the skin. Under such circumstances I have known death to </w:t>
      </w:r>
      <w:proofErr w:type="spellStart"/>
      <w:proofErr w:type="gramStart"/>
      <w:r w:rsidRPr="00CC1C69">
        <w:t>en</w:t>
      </w:r>
      <w:proofErr w:type="spellEnd"/>
      <w:r w:rsidRPr="00CC1C69">
        <w:t>[</w:t>
      </w:r>
      <w:proofErr w:type="gramEnd"/>
      <w:r w:rsidRPr="00CC1C69">
        <w:t>???]</w:t>
      </w:r>
      <w:proofErr w:type="spellStart"/>
      <w:proofErr w:type="gramStart"/>
      <w:r w:rsidRPr="00CC1C69">
        <w:t>ue</w:t>
      </w:r>
      <w:proofErr w:type="spellEnd"/>
      <w:proofErr w:type="gramEnd"/>
      <w:r w:rsidRPr="00CC1C69">
        <w:t xml:space="preserve">, and this probably, should the incident have been as above, may have caused the death of the poor swans. The medical gentlemen who examined the dead birds will know whether "pneumonia" would likely be induced under such conditions. My practice was, upon receiving similar birds from a distance, never to permit free access to water until such a length of time had elapsed as to admit the birds, kept in proper quarters in the open air, and with plenty of fresh water supplied in small tubs or other vessels, to rearrange their plumage and restore it to that condition in which the plumage of all water-birds in a state of nature is, </w:t>
      </w:r>
      <w:proofErr w:type="spellStart"/>
      <w:r w:rsidRPr="00CC1C69">
        <w:t>viz</w:t>
      </w:r>
      <w:proofErr w:type="spellEnd"/>
      <w:r w:rsidRPr="00CC1C69">
        <w:t>: quite impervious to water.</w:t>
      </w:r>
    </w:p>
    <w:p w:rsidR="00B25863" w:rsidRDefault="00B25863" w:rsidP="00B25863">
      <w:pPr>
        <w:pStyle w:val="Heading3"/>
      </w:pPr>
      <w:r>
        <w:t xml:space="preserve">Link Extension </w:t>
      </w:r>
    </w:p>
    <w:p w:rsidR="00B25863" w:rsidRPr="00587D1D" w:rsidRDefault="00B25863" w:rsidP="00B25863">
      <w:pPr>
        <w:pStyle w:val="Heading4"/>
      </w:pPr>
      <w:r w:rsidRPr="00587D1D">
        <w:t>Empirically Civil liberty suits clog courts</w:t>
      </w:r>
    </w:p>
    <w:p w:rsidR="00B25863" w:rsidRPr="00587D1D" w:rsidRDefault="00B25863" w:rsidP="00B25863">
      <w:proofErr w:type="spellStart"/>
      <w:r w:rsidRPr="00587D1D">
        <w:rPr>
          <w:rStyle w:val="Style13ptBold"/>
        </w:rPr>
        <w:t>Emshwiller</w:t>
      </w:r>
      <w:proofErr w:type="spellEnd"/>
      <w:r w:rsidRPr="00587D1D">
        <w:rPr>
          <w:rStyle w:val="Style13ptBold"/>
        </w:rPr>
        <w:t xml:space="preserve"> 14</w:t>
      </w:r>
      <w:r w:rsidRPr="00587D1D">
        <w:t>(John R; senior national correspondent for the Wall Street Journal, "Justice Is Swift as Petty Crimes Clog Courts", www.wsj.com/articles/justice-is-swift-as-petty-crimes-clog-courts-1417404782, Nov. 30, 2014)//ADS</w:t>
      </w:r>
    </w:p>
    <w:p w:rsidR="00B25863" w:rsidRDefault="00B25863" w:rsidP="00B25863">
      <w:r>
        <w:t xml:space="preserve">Someone facing jail time “absolutely should be able to get representation,” Mr. </w:t>
      </w:r>
      <w:proofErr w:type="spellStart"/>
      <w:r>
        <w:t>Padwa</w:t>
      </w:r>
      <w:proofErr w:type="spellEnd"/>
      <w:r>
        <w:t xml:space="preserve"> said. In Washington </w:t>
      </w:r>
      <w:proofErr w:type="gramStart"/>
      <w:r>
        <w:t>state</w:t>
      </w:r>
      <w:proofErr w:type="gramEnd"/>
      <w:r>
        <w:t xml:space="preserve">, the </w:t>
      </w:r>
      <w:r w:rsidRPr="00290061">
        <w:rPr>
          <w:rStyle w:val="Emphasis"/>
        </w:rPr>
        <w:t>American Civil Liberties Union and others sued the cities of Mount Vernon and Burlington in 2011 for their treatment of indigent misdemeanor defendants.</w:t>
      </w:r>
      <w:r>
        <w:t xml:space="preserve"> Like many municipalities, the cities contract with private lawyers. The </w:t>
      </w:r>
      <w:r w:rsidRPr="00290061">
        <w:rPr>
          <w:rStyle w:val="Emphasis"/>
        </w:rPr>
        <w:t>federal judge handling the case said evidence showed individual lawyer caseloads in those towns ran as high as 1,000 annually—more than twice the maximum recommended by the American Bar Association and others</w:t>
      </w:r>
      <w:r>
        <w:t xml:space="preserve">. In a declaration filed in the case, Angela Montague, an Afghanistan war veteran and one of the named plaintiffs, said the lawyers she was provided, Richard </w:t>
      </w:r>
      <w:proofErr w:type="spellStart"/>
      <w:r>
        <w:t>Sybrandy</w:t>
      </w:r>
      <w:proofErr w:type="spellEnd"/>
      <w:r>
        <w:t xml:space="preserve"> and Morgan Witt, didn’t respond to her efforts to discuss the various misdemeanor charges against her, including driving under the influence. “It wasn’t until I became a plaintiff in this class-action lawsuit that Mr. Witt finally contacted me,” Ms. Montague said in her declaration. Messrs. </w:t>
      </w:r>
      <w:proofErr w:type="spellStart"/>
      <w:r>
        <w:t>Sybrandy</w:t>
      </w:r>
      <w:proofErr w:type="spellEnd"/>
      <w:r>
        <w:t xml:space="preserve"> and Witt, through their own lawyer, declined to comment. In court filings, they disputed the plaintiffs’ claims about them. Mr. </w:t>
      </w:r>
      <w:proofErr w:type="spellStart"/>
      <w:r>
        <w:t>Sybrandy</w:t>
      </w:r>
      <w:proofErr w:type="spellEnd"/>
      <w:r>
        <w:t xml:space="preserve"> said in one filing he did what was “necessary to obtain a just and acceptable result for the defendant” and used “every opportunity to speak with” his clients. </w:t>
      </w:r>
    </w:p>
    <w:p w:rsidR="00B25863" w:rsidRDefault="00B25863" w:rsidP="00B25863"/>
    <w:p w:rsidR="00B25863" w:rsidRDefault="00B25863" w:rsidP="00B25863"/>
    <w:p w:rsidR="00B25863" w:rsidRDefault="00B25863" w:rsidP="00B25863">
      <w:pPr>
        <w:pStyle w:val="Heading3"/>
      </w:pPr>
      <w:r>
        <w:t xml:space="preserve">2NC Impact extensions </w:t>
      </w:r>
    </w:p>
    <w:p w:rsidR="00B25863" w:rsidRPr="004778F0" w:rsidRDefault="00B25863" w:rsidP="00B25863">
      <w:pPr>
        <w:pStyle w:val="Heading4"/>
      </w:pPr>
      <w:r w:rsidRPr="004778F0">
        <w:t>Federal court clog collapses the federal judiciary– decimates Supreme Court and rule of law</w:t>
      </w:r>
    </w:p>
    <w:p w:rsidR="00B25863" w:rsidRPr="004778F0" w:rsidRDefault="00B25863" w:rsidP="00B25863">
      <w:r w:rsidRPr="004778F0">
        <w:rPr>
          <w:rStyle w:val="Style13ptBold"/>
        </w:rPr>
        <w:t>Oakley 96</w:t>
      </w:r>
      <w:r w:rsidRPr="004778F0">
        <w:t xml:space="preserve"> (John B.; Distinguished Professor of Law Emeritus US Davis School of Law, 1996 The Myth of Cost-Free Jurisdictional Reallocation)//ADS</w:t>
      </w:r>
    </w:p>
    <w:p w:rsidR="00B25863" w:rsidRPr="00587D1D" w:rsidRDefault="00B25863" w:rsidP="00B25863">
      <w:pPr>
        <w:rPr>
          <w:b/>
          <w:iCs/>
          <w:u w:val="single"/>
        </w:rPr>
      </w:pPr>
      <w:r w:rsidRPr="00BA0810">
        <w:t xml:space="preserve">Personal effects: The hidden costs of greater workloads. The hallmark of federal justice traditionally has been the searching analysis and thoughtful opinion of a highly competent judge, endowed with the time as well as the intelligence to grasp and resolve the most nuanced issues of fact and law. </w:t>
      </w:r>
      <w:r w:rsidRPr="00CC1C69">
        <w:rPr>
          <w:rStyle w:val="Emphasis"/>
        </w:rPr>
        <w:t>Swollen dockets create assembly-line conditions, which threaten the ability of the modern federal judge to meet this high standard of quality in federal adjudication.</w:t>
      </w:r>
      <w:r w:rsidRPr="00BA0810">
        <w:t xml:space="preserve"> No one expects a federal judge to function without an adequate level of available tangible resources: sufficient courtroom and chambers space, competent administrative and research staff, a good library, and a comfortable salary that relieves the judge from personal financial pressure. Although salary levels have lagged--encouraging judges to engage in the limited teaching and publication activities that are their sole means of meeting such newly pressing financial obligations as the historically high mortgage expenses and college tuitions of the present decade-in the main, federal judges have received a generous allocation of tangible resources. It is unlikely that there is any further significant gain to be realized in the productivity of individual federal judges through increased levels of tangible resources</w:t>
      </w:r>
      <w:proofErr w:type="gramStart"/>
      <w:r w:rsidRPr="00BA0810">
        <w:t>,13</w:t>
      </w:r>
      <w:proofErr w:type="gramEnd"/>
      <w:r w:rsidRPr="00BA0810">
        <w:t xml:space="preserve"> other than by redressing the pressure to earn supplemental income.14 On a personal level, </w:t>
      </w:r>
      <w:r w:rsidRPr="00CC1C69">
        <w:rPr>
          <w:rStyle w:val="Emphasis"/>
        </w:rPr>
        <w:t>the most important resource available to the federal judge is time."5 Caseload pressures secondary to the indiscriminate federalization of state law are stealing time from federal judges, shrinking the increments available for each case.</w:t>
      </w:r>
      <w:r w:rsidRPr="00BA0810">
        <w:t xml:space="preserve"> </w:t>
      </w:r>
      <w:r w:rsidRPr="00CC1C69">
        <w:rPr>
          <w:rStyle w:val="Emphasis"/>
        </w:rPr>
        <w:t>Federal judges have been forced to compensate by operating more like executives and less like judges. They cannot read their briefs as carefully as they would like, and they are driven to rely unduly on law clerks for research and writing that they would prefer to do themselves.</w:t>
      </w:r>
      <w:r w:rsidRPr="00BA0810">
        <w:t xml:space="preserve">16 If federal judges need more time to hear and decide each case, an obvious and easy solution is to spread the work by the appointment of more and more federal judges. Congress has been generous in the recent creation of new judgeships,17 and </w:t>
      </w:r>
      <w:r w:rsidRPr="00D55D68">
        <w:rPr>
          <w:rStyle w:val="Emphasis"/>
        </w:rPr>
        <w:t>enlargement of the federal judiciary is likely to continue to be the default response, albeit a more grudging one, to judicial concern over the caseload consequences of jurisdictional reallocation.</w:t>
      </w:r>
      <w:r w:rsidRPr="00BA0810">
        <w:t xml:space="preserve"> Systemic effects: The hidden costs of adding more judges. </w:t>
      </w:r>
      <w:r w:rsidRPr="00D55D68">
        <w:rPr>
          <w:rStyle w:val="Emphasis"/>
        </w:rPr>
        <w:t>Increasing the size of the federal judiciary creates institutional strains that reduce and must ultimately rule out its continued acceptability as a countermeasure to caseload growth.</w:t>
      </w:r>
      <w:r w:rsidRPr="00BA0810">
        <w:t xml:space="preserve"> While the dilution of workload through the addition of judges is always incrementally attractive</w:t>
      </w:r>
      <w:r w:rsidRPr="00D55D68">
        <w:rPr>
          <w:rStyle w:val="Emphasis"/>
        </w:rPr>
        <w:t xml:space="preserve">, in the long run it will cause the present system to collapse. </w:t>
      </w:r>
      <w:r w:rsidRPr="00BA0810">
        <w:t xml:space="preserve">I am not persuaded by arguments that the problem lies in the declining quality of the pool of lawyers willing to assume the federal bench18 or in the greater risk that, as the ranks of federal judges expand, there will be more frequent lapses of judgment by the president and the Senate in seating the mediocre on the federal bench.19 In my view, the diminished desirability of federal judicial office is more than offset by the rampant dissatisfaction of modern lawyers with the excessive commercialization of the practice of law. There is no shortage of sound judicial prospects willing and able to serve, and no sign that the selection process-never the perfect meritocracy-is becoming less effective in screening out the unfit or undistinguished. Far more serious are other institutional effects of continuously compounding the number of federal judges. Collegiality among judges, consistency of decision, and coherence of doctrine across courts are all imperiled by the growth of federal courts to cattle-car proportions. Yet the ability of the system to tolerate proliferation of courts proportional to the proliferation of judges is limited, and while collapse is not imminent, it cannot be postponed indefinitely. </w:t>
      </w:r>
      <w:r w:rsidRPr="00D55D68">
        <w:rPr>
          <w:rStyle w:val="Emphasis"/>
        </w:rPr>
        <w:t>Congress could restructure the federal trial and appellate courts without imperiling the core functions, but the limiting factor is the capacity of the Supreme Court to maintain overall uniformity in the administration and application of federal law.</w:t>
      </w:r>
      <w:r w:rsidRPr="00BA0810">
        <w:t xml:space="preserve"> </w:t>
      </w:r>
      <w:r w:rsidRPr="00D55D68">
        <w:rPr>
          <w:rStyle w:val="Emphasis"/>
        </w:rPr>
        <w:t>That Court is not only the crown but the crowning jewel of a 200-year-old system of the rule of law within a constitutional democracy, and any tinkering with its size or jurisdiction would raise the most serious questions of the future course of the nation.</w:t>
      </w:r>
    </w:p>
    <w:p w:rsidR="00B25863" w:rsidRPr="004778F0" w:rsidRDefault="00B25863" w:rsidP="00B25863">
      <w:pPr>
        <w:pStyle w:val="Heading4"/>
      </w:pPr>
      <w:r w:rsidRPr="004778F0">
        <w:t xml:space="preserve">Global democracy is predicated off of US judicial legitimacy </w:t>
      </w:r>
    </w:p>
    <w:p w:rsidR="00B25863" w:rsidRPr="004959A3" w:rsidRDefault="00B25863" w:rsidP="00B25863">
      <w:pPr>
        <w:rPr>
          <w:b/>
          <w:color w:val="333333"/>
          <w:sz w:val="20"/>
          <w:szCs w:val="20"/>
        </w:rPr>
      </w:pPr>
      <w:proofErr w:type="spellStart"/>
      <w:r w:rsidRPr="004778F0">
        <w:rPr>
          <w:rStyle w:val="Style13ptBold"/>
        </w:rPr>
        <w:t>Zoccola</w:t>
      </w:r>
      <w:proofErr w:type="spellEnd"/>
      <w:r w:rsidRPr="004778F0">
        <w:rPr>
          <w:rStyle w:val="Style13ptBold"/>
        </w:rPr>
        <w:t xml:space="preserve"> '06 </w:t>
      </w:r>
      <w:r w:rsidRPr="004778F0">
        <w:t>(Barbara; President of the Memphis Bar Association, "Voters hold the key for judicial fairness" July 23, The Commercial Appeal)//ADS</w:t>
      </w:r>
    </w:p>
    <w:p w:rsidR="00B25863" w:rsidRPr="00587D1D" w:rsidRDefault="00B25863" w:rsidP="00B25863">
      <w:r>
        <w:t xml:space="preserve">It matters because </w:t>
      </w:r>
      <w:r w:rsidRPr="001F04AB">
        <w:rPr>
          <w:rStyle w:val="Emphasis"/>
        </w:rPr>
        <w:t>the health of our American democracy depends on impartial judges who apply the law fairly and without regard to the prevailing political mood or opinion.</w:t>
      </w:r>
      <w:r>
        <w:t xml:space="preserve"> More than 200 years ago, the Founders of our nation designed a constitutional democracy based on a system of checks and balances, a form of government that is now the model for the world, especially for new democracies that have emerged in recent years. A </w:t>
      </w:r>
      <w:r w:rsidRPr="00907545">
        <w:rPr>
          <w:rStyle w:val="Emphasis"/>
        </w:rPr>
        <w:t xml:space="preserve">fundamental part of this system is </w:t>
      </w:r>
      <w:r>
        <w:t xml:space="preserve">the existence of an </w:t>
      </w:r>
      <w:r w:rsidRPr="00907545">
        <w:rPr>
          <w:rStyle w:val="Emphasis"/>
        </w:rPr>
        <w:t>independent judiciary - judg</w:t>
      </w:r>
      <w:r w:rsidRPr="001F04AB">
        <w:rPr>
          <w:rStyle w:val="Emphasis"/>
        </w:rPr>
        <w:t>es who are able to act without concern for the day-to-day whims of politics and election-focused politicians, to protect every citizen's individual liberties and to prevent a tyranny of the majority.</w:t>
      </w:r>
      <w:r>
        <w:t xml:space="preserve"> Unfortunately, a Harris interactive poll conducted in July 2005 for the American Bar Association found that only 55 percent of the respondents correctly identified the three branches of government and only 64 percent correctly identified the meaning of "checks and balances”</w:t>
      </w:r>
    </w:p>
    <w:p w:rsidR="00B25863" w:rsidRPr="004778F0" w:rsidRDefault="00B25863" w:rsidP="00B25863">
      <w:pPr>
        <w:pStyle w:val="Heading4"/>
      </w:pPr>
      <w:r w:rsidRPr="004778F0">
        <w:t xml:space="preserve">Consolidation solves </w:t>
      </w:r>
      <w:r>
        <w:t xml:space="preserve">WMD conflict </w:t>
      </w:r>
    </w:p>
    <w:p w:rsidR="00B25863" w:rsidRPr="004778F0" w:rsidRDefault="00B25863" w:rsidP="00B25863">
      <w:proofErr w:type="spellStart"/>
      <w:r w:rsidRPr="004778F0">
        <w:rPr>
          <w:rStyle w:val="Style13ptBold"/>
        </w:rPr>
        <w:t>Halperin</w:t>
      </w:r>
      <w:proofErr w:type="spellEnd"/>
      <w:r w:rsidRPr="004778F0">
        <w:rPr>
          <w:rStyle w:val="Style13ptBold"/>
        </w:rPr>
        <w:t xml:space="preserve"> 11 </w:t>
      </w:r>
      <w:r w:rsidRPr="004778F0">
        <w:t>(Morton H.; Senior Advisor – Open Society Institute and Senior Vice President of the Center for American Progress, "Unconventional Wisdom – Democracy is Still Worth Fighting For", Foreign Policy, http://foreignpolicy.com/2011/01/03/unconventional-wisdom, JANUARY 3, 2011)//ADS</w:t>
      </w:r>
    </w:p>
    <w:p w:rsidR="00B25863" w:rsidRDefault="00B25863" w:rsidP="00B25863">
      <w:r>
        <w:t>As the United States struggles to wind down two wars and recover from a humbling financial crisis, realism is enjoying a renaissance.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T</w:t>
      </w:r>
      <w:r w:rsidRPr="00B37690">
        <w:t>he Democracy Advantage,</w:t>
      </w:r>
      <w:r w:rsidRPr="00B37690">
        <w:rPr>
          <w:rStyle w:val="Emphasis"/>
        </w:rPr>
        <w:t xml:space="preserve"> democratic governments are more likely than autocratic regimes to engage in conduct that advances U.S. interests and avoids situations that pose a threat to peace and security. Democratic states are more likely to develop and to avoid famines and economic collapse. They are also less likely to become failed states or suffer a civil war. Democratic states are also more likely to cooperate in dealing with security issues, such as terrorism and proliferation of weapons of mass destruction.</w:t>
      </w:r>
      <w:r>
        <w:t xml:space="preserve"> As the bloody aftermath of the Iraq invasion painfully shows, democracy cannot be imposed from the outside by force or coercion. It must come from the people of a nation working to get on the path of democracy and then adopting the policies necessary to remain on that path. But we should be careful about overlearning the lessons of Iraq. In fact, the outside world can make an enormous difference in whether such efforts succeed. There are numerous examples-starting with Spain and Portugal and spreading to Eastern Europe, Latin America, and Asia-in which the struggle to establish democracy and advance human rights received critical support from multilateral bodies, including the United Nations, as well as from regional organizations, democratic governments, and private groups. </w:t>
      </w:r>
      <w:r w:rsidRPr="00B37690">
        <w:rPr>
          <w:rStyle w:val="Emphasis"/>
        </w:rPr>
        <w:t>It is very much in America’s interest to provide such assistance now to new democracies, such as Indonesia, Liberia, and Nepal, and to stand with those advocating democracy in countries such as Belarus, Burma, and China.</w:t>
      </w:r>
      <w:r>
        <w:t xml:space="preserve">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w:t>
      </w:r>
    </w:p>
    <w:p w:rsidR="00B25863" w:rsidRPr="004778F0" w:rsidRDefault="00B25863" w:rsidP="00B25863">
      <w:pPr>
        <w:pStyle w:val="Heading4"/>
      </w:pPr>
      <w:r w:rsidRPr="004778F0">
        <w:t>Independently, US model of judicial federalism is key to prevent civil war and authoritarian consolidation</w:t>
      </w:r>
    </w:p>
    <w:p w:rsidR="00B25863" w:rsidRPr="004778F0" w:rsidRDefault="00B25863" w:rsidP="00B25863">
      <w:r w:rsidRPr="004778F0">
        <w:rPr>
          <w:rStyle w:val="Style13ptBold"/>
        </w:rPr>
        <w:t>Kincaid, 1995</w:t>
      </w:r>
      <w:r w:rsidRPr="004778F0">
        <w:t xml:space="preserve"> (John, Robert B.; Professor of Government and Public Service at Lafayette College, Rutgers Law Journal, 26 Rutgers L. J. 913, Lexis)//ADS</w:t>
      </w:r>
    </w:p>
    <w:p w:rsidR="00B25863" w:rsidRDefault="00B25863" w:rsidP="00B25863">
      <w:r>
        <w:t xml:space="preserve">Given that it is increasingly necessary to think globally while acting locally, it is pertinent to suggest that this American experience with the new judicial federalism, however muddled, may have useful implications for an emerging federalist revolution worldwide. </w:t>
      </w:r>
      <w:proofErr w:type="gramStart"/>
      <w:r>
        <w:t>n132</w:t>
      </w:r>
      <w:proofErr w:type="gramEnd"/>
      <w:r>
        <w:t xml:space="preserve"> This potential utility lies primarily in the concept of independent and adequate state constitutional powers that enable constituent governments to protect rights not available from a national government, thereby providing multiple and potentially competing forums for citizen access. The new judicial federalism shows that rights protection cannot be entrusted to a monopoly guardian, whether it be the national government or each constituent government acting monopolistically and autonomously within its jurisdiction. If the American historical experience has been one of overcoming state tyrannies against individual rights, the historical experience of much of the rest of the world has been one of overcoming central government tyrannies against individual rights. The new judicial federalism, moreover, is situated at a critical intersection between individual rights and local autonomy, a matter of increasing importance and conflict in the post-Cold War era. International rights advocates, influenced by the U.S. Supreme Court model of rights nationalization, have sought to internationalize rights. They have focused almost exclusively on international and [*945] national rights forums, largely ignoring regional and local forums. However, the centrifugal forces of class, race, ethnicity, religion, and language suggest that rights principles must also be lodged securely in regional and local forums where individuals daily experience the benefits and abuses of government. International forums have advanced rights ideas and provided beacons for oppressed peoples, but they remain legally weak and practically inconsequential for most individuals. The prospect of a world court performing rights functions analogous to the Warren Court for five billion people might make for a good Star Trek episode, but it is not within reach of our pre-warp civilization. Most national courts are better at ignoring or abusing rights than protecting rights. Yet, even where democratization produces demands for judicial protections of rights, unitary democratic systems with a single supreme court erected atop a pluralistic polity are buffeted by countervailing universalistic conceptions of rights and justice held by democratic cosmopolitans and particularistic conceptions of rights and justice held by the diverse communities that make up the polity. Additionally, prevailing American conceptions of individual rights, particularly their individualistic foundation, contradict the communal tenets of many cultures and are regarded in some quarters as Western cultural imperialism, much like American social conservative reactions to Roe v. Wade n133 as liberal cultural imperialism. The advancement of human rights, therefore, entails not only a struggle against reactionary, undemocratic governments, but also a debate among cultures and values in a very pluralistic world. The new judicial federalism can perhaps contribute to this debate by confronting the difficult question of which rights should be treated as fundamental, universal, and uniform, and which rights can be subject legitimately to variation among communities of people holding diverse values. For most Americans, prohibiting racial discrimination in any jurisdiction is a fundamental, uniform rights requirement. But do police searches of citizens' curbside garbage fall into the same category? Also, the new judicial federalism suggests a democratically based process for rights decision-making in which more than one </w:t>
      </w:r>
      <w:proofErr w:type="gramStart"/>
      <w:r>
        <w:t>supreme court</w:t>
      </w:r>
      <w:proofErr w:type="gramEnd"/>
      <w:r>
        <w:t xml:space="preserve"> or legislative forum is available to advance rights under conditions of human diversity. Furthermore, the new judicial federalism allows rights not protected by the national government to be protected at least in [*946] some regional and local jurisdictions. Nationally unprotected rights may also include emerging rights, such as the right to die. Americans, for example, have gradually embraced this general concept, but have not yet formed a legal and ethical consensus around it. </w:t>
      </w:r>
      <w:proofErr w:type="gramStart"/>
      <w:r>
        <w:t>n134</w:t>
      </w:r>
      <w:proofErr w:type="gramEnd"/>
      <w:r>
        <w:t xml:space="preserve"> Hence, we have state-by-state legislative and judicial efforts to define this right. This may be an important consideration because efforts to achieve, through unitary national institutions, uniform rights protections comparable to contemporary international standards may generate so much conflict in some emerging pluralistic democracies as to produce violence, political paralysis, and uniform non-rights protection. The violence generated by Roe v. Wade n135 in the United States, for example, is mild compared to the violence generated by socially sensitive rights issues in many other nations where social fissures are cultural chasms. Democratic nation-building is, in part, a consensus-building process because sovereign citizens have diverse and conflicting conceptions of rights and justice. It is unrealistic, and perhaps counterproductive, therefore, to expect every emerging pluralistic democracy to begin this process with levels of national rights protections that were achieved by Americans and some other Western democracies only after two or more centuries of conflicting and periodically violent consensus-building. Many emerging democracies have adopted grandiose bills of rights based on Western democratic models, but judicial interpretations and actual government protections of those rights often remain distant from the daily lives of most citizens. The new judicial federalism, however, suggests a model that would enable rights advocates to continue pressing for vigorous national and even international rights protections, while also embedding in regional constitutions and local charters rights that cannot be embedded in the national constitution, effectively enforced by the national government, or enforced only at minimal levels. Such an arrangement would produce peaks and valleys of rights protection within a nation, but this rugged rights terrain is surely preferable to a flat land of minimal or ineffectual national rights protection. The peak jurisdictions can function, under democratic conditions, as rights leaders for a leveling-up process. In an emerging democracy culturally hostile to women's [*947] rights, for example, such an arrangement could embolden at least one subnational jurisdiction to institutionalize women's rights, thus establishing a rights peak visible to the entire society without plunging the nation into civil war or back into reactionary authoritarianism. As a corollary to this principle, it would seem advisable to press hard for freedom of travel and </w:t>
      </w:r>
      <w:proofErr w:type="spellStart"/>
      <w:r>
        <w:t>interjurisdictional</w:t>
      </w:r>
      <w:proofErr w:type="spellEnd"/>
      <w:r>
        <w:t xml:space="preserve"> migration as fundamental national rights, because even a single peak jurisdiction protecting women's rights in an otherwise hostile environment could become a refuge for women fleeing a country's rights deserts. The competitive pressures produced by </w:t>
      </w:r>
      <w:proofErr w:type="spellStart"/>
      <w:r>
        <w:t>interjurisdictional</w:t>
      </w:r>
      <w:proofErr w:type="spellEnd"/>
      <w:r>
        <w:t xml:space="preserve"> migration can have powerful leveling-up effects on rights protection. Individual and family mobility can also loosen the bonds of communal cultures that suppress individual rights by compelling communal elites to respond to their constituents' exit behavior. Under conditions of federalism, or perhaps subsidiarity, such accommodations can be made in regional and local government forums having cultural legitimacy as opposed to national institutions perceived as being dominated by alien elites. At the very least, examining state-equivalent constitutional documents where they exist and developing case materials on rights rulings by regional courts n136 in different political and cultural contexts could considerably enhance our understanding of how to go about protecting individual rights in a highly pluralistic and violence-prone world.</w:t>
      </w:r>
    </w:p>
    <w:p w:rsidR="00B25863" w:rsidRPr="004778F0" w:rsidRDefault="00B25863" w:rsidP="00B25863">
      <w:pPr>
        <w:pStyle w:val="Heading4"/>
      </w:pPr>
      <w:r w:rsidRPr="004778F0">
        <w:t>Escalates and goes nuclear</w:t>
      </w:r>
    </w:p>
    <w:p w:rsidR="00B25863" w:rsidRPr="004778F0" w:rsidRDefault="00B25863" w:rsidP="00B25863">
      <w:r w:rsidRPr="004778F0">
        <w:rPr>
          <w:rStyle w:val="Style13ptBold"/>
        </w:rPr>
        <w:t>Gottlieb 93</w:t>
      </w:r>
      <w:r w:rsidRPr="004778F0">
        <w:t xml:space="preserve"> (</w:t>
      </w:r>
      <w:proofErr w:type="spellStart"/>
      <w:r w:rsidRPr="004778F0">
        <w:t>Gidon</w:t>
      </w:r>
      <w:proofErr w:type="spellEnd"/>
      <w:r w:rsidRPr="004778F0">
        <w:t>; Professor of International Law and Diplomacy University of Chicago Law School, Nation Against State, p. 26-27)//ADS</w:t>
      </w:r>
    </w:p>
    <w:p w:rsidR="00B25863" w:rsidRPr="00CC1C69" w:rsidRDefault="00B25863" w:rsidP="00B25863">
      <w:pPr>
        <w:rPr>
          <w:rStyle w:val="Emphasis"/>
        </w:rPr>
      </w:pPr>
      <w:r>
        <w:t xml:space="preserve">Self-determination unleashes and unchecked by balancing principles constitutes a menace to the society of states. There is simply no way in which all hundreds of people who aspire to sovereign independence can be granted a state of their own without loosening fearful anarchy and disorder on a planetary scale. </w:t>
      </w:r>
      <w:r w:rsidRPr="00CC1C69">
        <w:rPr>
          <w:rStyle w:val="Emphasis"/>
        </w:rPr>
        <w:t>The proliferation of territorial entities poses exponentially greater problems for the control of weapons of mass destruction and multiple situations in which external intervention could threaten the peace. It increases problems for the management of all global issues, including terrorism, AIDS, the environment, and population growth.</w:t>
      </w:r>
      <w:r>
        <w:t xml:space="preserve">  It creates conditions in which </w:t>
      </w:r>
      <w:r w:rsidRPr="00CC1C69">
        <w:rPr>
          <w:rStyle w:val="Emphasis"/>
        </w:rPr>
        <w:t>domestic strife in remote territories can drag powerful neighbors into local hostilities, creating ever widening circles of conflict</w:t>
      </w:r>
      <w:r>
        <w:t xml:space="preserve">. Events in the aftermath of the breakup of the Soviet Union drove this point home. Like Russian dolls, ever smaller ethnic groups dwelling into larger units emerged to secede and to demand independence. Georgia, for example, has to contend with the claims of South </w:t>
      </w:r>
      <w:proofErr w:type="spellStart"/>
      <w:r>
        <w:t>Ossetians</w:t>
      </w:r>
      <w:proofErr w:type="spellEnd"/>
      <w:r>
        <w:t xml:space="preserve"> and Abkhazians for independence, just as Russian Federation is confronted with the separatism of </w:t>
      </w:r>
      <w:proofErr w:type="spellStart"/>
      <w:r>
        <w:t>Tartaristan</w:t>
      </w:r>
      <w:proofErr w:type="spellEnd"/>
      <w:r>
        <w:t xml:space="preserve">. </w:t>
      </w:r>
      <w:r w:rsidRPr="00CC1C69">
        <w:rPr>
          <w:rStyle w:val="Emphasis"/>
        </w:rPr>
        <w:t xml:space="preserve">An international system made up of several hundred independent territorial states cannot be the basis of global security and prosperity. </w:t>
      </w:r>
    </w:p>
    <w:p w:rsidR="00B25863" w:rsidRPr="00587D1D" w:rsidRDefault="00B25863" w:rsidP="00B25863"/>
    <w:p w:rsidR="00B25863" w:rsidRPr="00CC1C69" w:rsidRDefault="00B25863" w:rsidP="00B25863">
      <w:pPr>
        <w:pStyle w:val="Heading3"/>
      </w:pPr>
      <w:r>
        <w:t>AT: Patent Trolls Thump</w:t>
      </w:r>
    </w:p>
    <w:p w:rsidR="00B25863" w:rsidRPr="004778F0" w:rsidRDefault="00B25863" w:rsidP="00B25863">
      <w:pPr>
        <w:pStyle w:val="Heading4"/>
      </w:pPr>
      <w:r w:rsidRPr="004778F0">
        <w:t>Patent trolls won’t clog courts after Obama signs reform legislation</w:t>
      </w:r>
    </w:p>
    <w:p w:rsidR="00B25863" w:rsidRPr="004778F0" w:rsidRDefault="00B25863" w:rsidP="00B25863">
      <w:r w:rsidRPr="004778F0">
        <w:rPr>
          <w:rStyle w:val="Style13ptBold"/>
        </w:rPr>
        <w:t>Watkins 7/5</w:t>
      </w:r>
      <w:r w:rsidRPr="004778F0">
        <w:t xml:space="preserve"> (William J; received his B.A. in history and German summa cum laude from Clemson University and his J.D. cum laude from the University of South Carolina School of Law., "Congress considers taking a bite out of the patent trolls",thehill.com/blogs/congress-blog/246704-congress-considers-taking-a-bite-out-of-the-patent-trolls, July 5, 2015)//ADS</w:t>
      </w:r>
    </w:p>
    <w:p w:rsidR="00B25863" w:rsidRDefault="00B25863" w:rsidP="00B25863">
      <w:r>
        <w:t xml:space="preserve">Patent trolls — those nefarious entities who clog the courts with frivolous patent lawsuits — are sweating. Patent litigation bills are advancing in both the House and the Senate, and President Obama has vowed to sign reform legislation before leaving office. If the reformers win, the patent trolls will have to scavenge elsewhere, and a broken system that has encouraged litigation rather innovation will finally get fixed. The House Judiciary Committee has approved the Innovation Act (H.R. 9) by a 24-8 vote. </w:t>
      </w:r>
      <w:r w:rsidRPr="00FA6DA8">
        <w:rPr>
          <w:rStyle w:val="Emphasis"/>
        </w:rPr>
        <w:t>This bipartisan bill would curb abusive patent litigation by requiring plaintiffs to cite specific harms caused by the alleged infringement, shortening the discovery period, and making it easier for interested parties to join the litigation.</w:t>
      </w:r>
      <w:r>
        <w:t xml:space="preserve"> It would also shift litigation costs to the losing party if the underlying claim were deemed questionable and require disclosure to the United States Patent and Trademark Office of individuals having an interest in the patent. The bill also allows an innocent customer of an alleged infringing manufacturer to avoid getting entangled in protracted and expensive litigation. Last session, an almost the identical bill passed the full House but died in the Senate, when then-Majority Leader Harry Reid (D-Nev.) torpedoed it after trial lawyers complained that it might cost their firms money. The Senate is considering a bill similar to the one in the House, the Protecting American Talent and Entrepreneurship Act of 2015 (PATENT) Act. This legislation tackles many of the same issues as the Innovation Act, but does not go quite as far. For example, it does not presumptively award fees and expenses to the winning party. Instead, the trial judge must determine whether the losing party was not “objectively reasonable” before granting a fee award. It is good news that both Republicans and Democrats agree patent trolling is a danger to our economy. Trolls take a toll because they obtain seek patents not for the purpose of producing an invention or a technology, but in order to license and enforce dubious patents. They seek broad patents likely to be infringed in a particular industry — especially software and other computer-related products, and older technologies that might still be used in various modern products. Then they start to shake down their prey by sending demand letters and filing legal actions. While both the Innovation Act and PATENT Act highlight real problems in patent litigation, both bills ignore the central problem: a one-size-fits-all patent system. Right now, the standard period of patent protection is 20 years. This uniform duration treats vastly different industries the same. It is ludicrous to treat software like pharmaceuticals because their manufacturing and development costs and product lifecycles are so very different. </w:t>
      </w:r>
      <w:r w:rsidRPr="002A0ACD">
        <w:rPr>
          <w:u w:val="single"/>
        </w:rPr>
        <w:t>Five years would be a gracious plenty for software. It would allow inventors to reap profits from their work but would effectively deny trolls the use of an older patent to threaten new inventors. Here’s another idea that is absent from the bills under consideration: patent law could follow the lead of trademark law and require that a plaintiff prove an intention to make use of the patent.</w:t>
      </w:r>
      <w:r>
        <w:t xml:space="preserve"> This would address the essence of the trolling problem: patent trolls have no intention to use an idea or invention and just want the right to sue. Under trademark law, a person or entity may file a trademark application based on the intent to use the mark in commerce — that is, to sell products to the public with the mark attached. The rights to a trademark can be lost if the holder abandons or stops using the mark. Likewise, patent holders who never show any intention of using the technologies covered would lose their right to sue. Trolls would undoubtedly try to devise nominal uses of the technology to meet the use requirement, but the courts could evaluate the alleged use and determine if it represents a good-faith attempt to practice the invention or is merely a minimal effort meant to secure an open courthouse door. We should applaud the House and Senate for tackling the problem of patent trolls even though neither addresses the one-size-fits-all patent system or dares to consider a use requirement. Let’s hope that the compromise legislation that will likely emerge from Congress will have real teeth to deal with the trolling crisis. </w:t>
      </w:r>
    </w:p>
    <w:p w:rsidR="00B25863" w:rsidRPr="00587D1D" w:rsidRDefault="00B25863" w:rsidP="00B25863"/>
    <w:p w:rsidR="00B25863" w:rsidRDefault="00B25863" w:rsidP="00B25863">
      <w:pPr>
        <w:pStyle w:val="Heading3"/>
      </w:pPr>
      <w:r>
        <w:t>AT: Immigration Thumps</w:t>
      </w:r>
    </w:p>
    <w:p w:rsidR="00B25863" w:rsidRPr="004778F0" w:rsidRDefault="00B25863" w:rsidP="00B25863">
      <w:pPr>
        <w:pStyle w:val="Heading4"/>
      </w:pPr>
      <w:r w:rsidRPr="004778F0">
        <w:t>Obama not taking immigration fight to Supreme Court</w:t>
      </w:r>
    </w:p>
    <w:p w:rsidR="00B25863" w:rsidRPr="004778F0" w:rsidRDefault="00B25863" w:rsidP="00B25863">
      <w:r w:rsidRPr="004778F0">
        <w:rPr>
          <w:rStyle w:val="Style13ptBold"/>
        </w:rPr>
        <w:t>Gerstein and Min Kim 5/27</w:t>
      </w:r>
      <w:r w:rsidRPr="004778F0">
        <w:t xml:space="preserve">(Josh; White House reporter for POLITICO, specializing in legal and national security issues, </w:t>
      </w:r>
      <w:proofErr w:type="spellStart"/>
      <w:r w:rsidRPr="004778F0">
        <w:t>Seung</w:t>
      </w:r>
      <w:proofErr w:type="spellEnd"/>
      <w:r w:rsidRPr="004778F0">
        <w:t xml:space="preserve">; assistant editor who covers Congress for </w:t>
      </w:r>
      <w:proofErr w:type="spellStart"/>
      <w:r w:rsidRPr="004778F0">
        <w:t>POLITICO,"Obama</w:t>
      </w:r>
      <w:proofErr w:type="spellEnd"/>
      <w:r w:rsidRPr="004778F0">
        <w:t xml:space="preserve"> not taking immigration fight to Supreme Court, yet", www.politico.com/story/2015/05/obama-not-taking-immigration-fight-to-supreme-court-yet-118342.html, May 27, 15)//ADS</w:t>
      </w:r>
    </w:p>
    <w:p w:rsidR="00B25863" w:rsidRDefault="00B25863" w:rsidP="00B25863">
      <w:r>
        <w:t xml:space="preserve">The Obama administration has decided not to ask the Supreme Court for an emergency stay on a judge’s injunction blocking President Barack Obama’s newest executive actions on immigration, opting to instead focus on the larger underlying legal battle. </w:t>
      </w:r>
      <w:r w:rsidRPr="004E4C59">
        <w:rPr>
          <w:rStyle w:val="Emphasis"/>
        </w:rPr>
        <w:t xml:space="preserve">The decision announced by the Justice Department on Wednesday came one day after a three-judge panel of a federal appeals court, in a 2-1 ruling, turned down the administration’s request to proceed with Obama’s programs to grant </w:t>
      </w:r>
      <w:proofErr w:type="spellStart"/>
      <w:r w:rsidRPr="004E4C59">
        <w:rPr>
          <w:rStyle w:val="Emphasis"/>
        </w:rPr>
        <w:t>quasilegal</w:t>
      </w:r>
      <w:proofErr w:type="spellEnd"/>
      <w:r w:rsidRPr="004E4C59">
        <w:rPr>
          <w:rStyle w:val="Emphasis"/>
        </w:rPr>
        <w:t xml:space="preserve"> status and work permits to millions more illegal immigrants. </w:t>
      </w:r>
      <w:r>
        <w:t xml:space="preserve">Story Continued </w:t>
      </w:r>
      <w:proofErr w:type="gramStart"/>
      <w:r>
        <w:t>Below A</w:t>
      </w:r>
      <w:proofErr w:type="gramEnd"/>
      <w:r>
        <w:t xml:space="preserve"> Justice Department spokesman said forgoing an emergency application to the Supreme Court would allow federal government lawyers to focus on an ongoing court fight about the legal merits of Obama’s actions rather than on the issue of whether they should or should not remain on hold. “</w:t>
      </w:r>
      <w:r w:rsidRPr="004E4C59">
        <w:rPr>
          <w:rStyle w:val="Emphasis"/>
        </w:rPr>
        <w:t>The Department of Justice is committed to taking steps that will resolve the immigration litigation as quickly as possible in order to bring greater accountability to our immigration system by prioritizing deporting the worst offenders, not people who have long ties to the United States and who are raising American children,”</w:t>
      </w:r>
      <w:r>
        <w:t xml:space="preserve"> spokesman Patrick </w:t>
      </w:r>
      <w:proofErr w:type="spellStart"/>
      <w:r>
        <w:t>Rodenbush</w:t>
      </w:r>
      <w:proofErr w:type="spellEnd"/>
      <w:r>
        <w:t xml:space="preserve"> said. “The Department believes the best way to achieve this goal is to focus on the ongoing appeal on the merits of the preliminary injunction itself. … Although the Department continues to disagree with the Fifth Circuit’s refusal to stay the district court’s preliminary injunction, the Department has determined that it will not seek a stay from the Supreme Court.” The 5th Circuit U.S. Court of Appeals has tentatively scheduled arguments on the broader issues in the case for the week of July 6. That appeal is expected to be heard by a different panel than the one that voted Tuesday to deny the Obama administration’s stay request.</w:t>
      </w:r>
    </w:p>
    <w:p w:rsidR="00B25863" w:rsidRDefault="00B25863" w:rsidP="00B25863">
      <w:pPr>
        <w:pStyle w:val="Heading4"/>
      </w:pPr>
    </w:p>
    <w:p w:rsidR="00B25863" w:rsidRDefault="00B25863" w:rsidP="00B25863"/>
    <w:p w:rsidR="006C036E" w:rsidRDefault="006C036E" w:rsidP="006C036E">
      <w:pPr>
        <w:pStyle w:val="Heading2"/>
      </w:pPr>
      <w:r>
        <w:t>Terrorism</w:t>
      </w:r>
    </w:p>
    <w:p w:rsidR="00597085" w:rsidRDefault="00597085" w:rsidP="00937DE2">
      <w:pPr>
        <w:pStyle w:val="Heading3"/>
      </w:pPr>
      <w:r>
        <w:t xml:space="preserve">Terror DA Link </w:t>
      </w:r>
    </w:p>
    <w:p w:rsidR="00597085" w:rsidRDefault="00597085" w:rsidP="00597085">
      <w:pPr>
        <w:pStyle w:val="Heading4"/>
      </w:pPr>
      <w:r>
        <w:t>Third-party data collection is necessary to fight terrorism</w:t>
      </w:r>
    </w:p>
    <w:p w:rsidR="00597085" w:rsidRPr="00645E07" w:rsidRDefault="00597085" w:rsidP="00597085">
      <w:proofErr w:type="spellStart"/>
      <w:r w:rsidRPr="00645E07">
        <w:rPr>
          <w:rStyle w:val="Style13ptBold"/>
        </w:rPr>
        <w:t>Ombres</w:t>
      </w:r>
      <w:proofErr w:type="spellEnd"/>
      <w:r w:rsidRPr="00645E07">
        <w:rPr>
          <w:rStyle w:val="Style13ptBold"/>
        </w:rPr>
        <w:t xml:space="preserve"> 2015</w:t>
      </w:r>
      <w:r>
        <w:t xml:space="preserve"> (Devon [J.D. 2006 from Stetson University College of Law; L.L.M. 2013 from American University Washington College of Law; admitted in Florida, District of Columbia, United States Court of Appeals for the 11th Circuit, and United States District Court for the Middle District of Florida]; NSA DOMESTIC SURVEILLANCE FROM THE PATRIOT ACT TO THE FREEDOM ACT: THE UNDERLYING HISTORY, CONSTITUTIONAL BASIS, AND THE EFFORTS AT REFORM; 39 Seton Hall Legis. J. 27; kdf)</w:t>
      </w:r>
    </w:p>
    <w:p w:rsidR="00597085" w:rsidRDefault="00597085" w:rsidP="00597085">
      <w:pPr>
        <w:rPr>
          <w:sz w:val="16"/>
        </w:rPr>
      </w:pPr>
      <w:r w:rsidRPr="00463A2B">
        <w:rPr>
          <w:sz w:val="16"/>
        </w:rPr>
        <w:t xml:space="preserve">To paraphrase the common understanding of Benjamin Franklin's quote, those who would give up an essential liberty for safety deserve neither liberty nor safety. </w:t>
      </w:r>
      <w:proofErr w:type="gramStart"/>
      <w:r w:rsidRPr="00463A2B">
        <w:rPr>
          <w:sz w:val="16"/>
        </w:rPr>
        <w:t>n154</w:t>
      </w:r>
      <w:proofErr w:type="gramEnd"/>
      <w:r w:rsidRPr="00463A2B">
        <w:rPr>
          <w:sz w:val="16"/>
        </w:rPr>
        <w:t xml:space="preserve"> However, </w:t>
      </w:r>
      <w:r w:rsidRPr="00645E07">
        <w:rPr>
          <w:rStyle w:val="StyleUnderline"/>
        </w:rPr>
        <w:t>it seems we have already crossed</w:t>
      </w:r>
      <w:r w:rsidRPr="00463A2B">
        <w:rPr>
          <w:sz w:val="16"/>
        </w:rPr>
        <w:t xml:space="preserve"> [*56] </w:t>
      </w:r>
      <w:r w:rsidRPr="00645E07">
        <w:rPr>
          <w:rStyle w:val="StyleUnderline"/>
        </w:rPr>
        <w:t>that Rubicon as a nation. The American public shares immeasurable amounts of information, both knowingly and unknowingly,</w:t>
      </w:r>
      <w:r w:rsidRPr="00463A2B">
        <w:rPr>
          <w:sz w:val="16"/>
        </w:rPr>
        <w:t xml:space="preserve"> with each other; corporations; and now the government, </w:t>
      </w:r>
      <w:r w:rsidRPr="00463A2B">
        <w:rPr>
          <w:rStyle w:val="StyleUnderline"/>
        </w:rPr>
        <w:t>through our everyday acts</w:t>
      </w:r>
      <w:r w:rsidRPr="00463A2B">
        <w:rPr>
          <w:sz w:val="16"/>
        </w:rPr>
        <w:t xml:space="preserve"> on social media, online purchasing, and use of cell phones. We have reached a point where the public has few qualms with this proposition, save for the overreach of the government in collecting metadata on all communications, not including their content. </w:t>
      </w:r>
      <w:r w:rsidRPr="00463A2B">
        <w:rPr>
          <w:rStyle w:val="StyleUnderline"/>
        </w:rPr>
        <w:t>Most Americans,</w:t>
      </w:r>
      <w:r w:rsidRPr="00463A2B">
        <w:rPr>
          <w:sz w:val="16"/>
        </w:rPr>
        <w:t xml:space="preserve"> too</w:t>
      </w:r>
      <w:r w:rsidRPr="00463A2B">
        <w:rPr>
          <w:rStyle w:val="StyleUnderline"/>
        </w:rPr>
        <w:t>, are likely torn by the collections of communications metadata impinging on their privacy and the necessity to conduct global surveillance on increasingly tech savvy terrorist groups to prevent future attacks on American soil. This concern is highlighted by the discovery of westerners,</w:t>
      </w:r>
      <w:r w:rsidRPr="00463A2B">
        <w:rPr>
          <w:sz w:val="16"/>
        </w:rPr>
        <w:t xml:space="preserve"> including persons from the United States, </w:t>
      </w:r>
      <w:r w:rsidRPr="00463A2B">
        <w:rPr>
          <w:rStyle w:val="StyleUnderline"/>
        </w:rPr>
        <w:t>attempting to join ranks with extremist groups, such as</w:t>
      </w:r>
      <w:r w:rsidRPr="00463A2B">
        <w:rPr>
          <w:sz w:val="16"/>
        </w:rPr>
        <w:t xml:space="preserve"> the </w:t>
      </w:r>
      <w:r w:rsidRPr="00463A2B">
        <w:rPr>
          <w:rStyle w:val="StyleUnderline"/>
        </w:rPr>
        <w:t>I</w:t>
      </w:r>
      <w:r w:rsidRPr="00463A2B">
        <w:rPr>
          <w:sz w:val="16"/>
        </w:rPr>
        <w:t xml:space="preserve">slamic </w:t>
      </w:r>
      <w:r w:rsidRPr="00463A2B">
        <w:rPr>
          <w:rStyle w:val="StyleUnderline"/>
        </w:rPr>
        <w:t>S</w:t>
      </w:r>
      <w:r w:rsidRPr="00463A2B">
        <w:rPr>
          <w:sz w:val="16"/>
        </w:rPr>
        <w:t xml:space="preserve">tate of </w:t>
      </w:r>
      <w:r w:rsidRPr="00463A2B">
        <w:rPr>
          <w:rStyle w:val="StyleUnderline"/>
        </w:rPr>
        <w:t>I</w:t>
      </w:r>
      <w:r w:rsidRPr="00463A2B">
        <w:rPr>
          <w:sz w:val="16"/>
        </w:rPr>
        <w:t xml:space="preserve">raq and </w:t>
      </w:r>
      <w:r w:rsidRPr="00463A2B">
        <w:rPr>
          <w:rStyle w:val="StyleUnderline"/>
        </w:rPr>
        <w:t>S</w:t>
      </w:r>
      <w:r w:rsidRPr="00463A2B">
        <w:rPr>
          <w:sz w:val="16"/>
        </w:rPr>
        <w:t xml:space="preserve">yria. n155 </w:t>
      </w:r>
      <w:r w:rsidRPr="00463A2B">
        <w:rPr>
          <w:rStyle w:val="StyleUnderline"/>
        </w:rPr>
        <w:t>While it would be wonderful to return to the FISA scheme in place pre-9/11, that is no longer feasible from a technological, national security, sociopolitical, or even infrastructure-based standpoint, given current geopolitics, international terrorist threats, and the billions invested in surveillance and data storage infrastructure.</w:t>
      </w:r>
      <w:r w:rsidRPr="00463A2B">
        <w:rPr>
          <w:sz w:val="16"/>
        </w:rPr>
        <w:t xml:space="preserve"> As such, we appear to be relegated to imperfect reforms, the best of these being the USA FREEDOM legislation, which could still further be strengthened by amending it to include portions of the bills noted above and by creating a non-partisan joint committee within Congress, although the potential for the latter has not garnered much support. </w:t>
      </w:r>
      <w:proofErr w:type="gramStart"/>
      <w:r w:rsidRPr="00463A2B">
        <w:rPr>
          <w:sz w:val="16"/>
        </w:rPr>
        <w:t>n156</w:t>
      </w:r>
      <w:proofErr w:type="gramEnd"/>
      <w:r w:rsidRPr="00463A2B">
        <w:rPr>
          <w:sz w:val="16"/>
        </w:rPr>
        <w:t xml:space="preserve"> Although President Obama has taken action to reform the NSA's collection of domestic communication data, the FREEDOM Act should be enacted, regardless of any redundancies with administration policy. </w:t>
      </w:r>
      <w:r w:rsidRPr="00463A2B">
        <w:rPr>
          <w:rStyle w:val="StyleUnderline"/>
        </w:rPr>
        <w:t>The Act will aid in providing greater transparency and oversight to the NSA surveillance programs currently in place and stem perceived violations of the Fourth Amendment</w:t>
      </w:r>
      <w:r w:rsidRPr="00463A2B">
        <w:rPr>
          <w:sz w:val="16"/>
        </w:rPr>
        <w:t>. n157</w:t>
      </w:r>
    </w:p>
    <w:p w:rsidR="00240978" w:rsidRDefault="00240978" w:rsidP="00597085">
      <w:pPr>
        <w:rPr>
          <w:sz w:val="16"/>
        </w:rPr>
      </w:pPr>
    </w:p>
    <w:p w:rsidR="00240978" w:rsidRPr="00463A2B" w:rsidRDefault="00240978" w:rsidP="00597085">
      <w:pPr>
        <w:rPr>
          <w:sz w:val="16"/>
        </w:rPr>
      </w:pPr>
    </w:p>
    <w:p w:rsidR="0054567D" w:rsidRPr="0054567D" w:rsidRDefault="0054567D" w:rsidP="0054567D"/>
    <w:sectPr w:rsidR="0054567D" w:rsidRPr="00545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KDPE C+ Utopia">
    <w:altName w:val="Cambria"/>
    <w:panose1 w:val="00000000000000000000"/>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Georgia Bold">
    <w:panose1 w:val="02040802050405020203"/>
    <w:charset w:val="00"/>
    <w:family w:val="roman"/>
    <w:pitch w:val="default"/>
  </w:font>
  <w:font w:name="Akzidenz Grotesk BE">
    <w:altName w:val="Akzidenz Grotesk BE"/>
    <w:panose1 w:val="00000000000000000000"/>
    <w:charset w:val="00"/>
    <w:family w:val="swiss"/>
    <w:notTrueType/>
    <w:pitch w:val="default"/>
    <w:sig w:usb0="00000003" w:usb1="00000000" w:usb2="00000000" w:usb3="00000000" w:csb0="00000001" w:csb1="00000000"/>
  </w:font>
  <w:font w:name="Mercury Text G1">
    <w:altName w:val="Mercury Text G1"/>
    <w:panose1 w:val="00000000000000000000"/>
    <w:charset w:val="00"/>
    <w:family w:val="roman"/>
    <w:notTrueType/>
    <w:pitch w:val="default"/>
    <w:sig w:usb0="00000003" w:usb1="00000000" w:usb2="00000000" w:usb3="00000000" w:csb0="00000001" w:csb1="00000000"/>
  </w:font>
  <w:font w:name="MrsEavesXLSerifNarOT">
    <w:altName w:val="MrsEavesXLSerifNarOT"/>
    <w:panose1 w:val="00000000000000000000"/>
    <w:charset w:val="00"/>
    <w:family w:val="roman"/>
    <w:notTrueType/>
    <w:pitch w:val="default"/>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945D0"/>
    <w:multiLevelType w:val="hybridMultilevel"/>
    <w:tmpl w:val="15768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46633"/>
    <w:multiLevelType w:val="hybridMultilevel"/>
    <w:tmpl w:val="7936A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5695B"/>
    <w:multiLevelType w:val="hybridMultilevel"/>
    <w:tmpl w:val="6C768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1E1ED9"/>
    <w:multiLevelType w:val="hybridMultilevel"/>
    <w:tmpl w:val="7FC4F3F2"/>
    <w:lvl w:ilvl="0" w:tplc="3B86FCD8">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A6573"/>
    <w:multiLevelType w:val="hybridMultilevel"/>
    <w:tmpl w:val="9EDE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4519AF"/>
    <w:multiLevelType w:val="hybridMultilevel"/>
    <w:tmpl w:val="93468F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C93AB0"/>
    <w:multiLevelType w:val="hybridMultilevel"/>
    <w:tmpl w:val="6C768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DB834D5"/>
    <w:multiLevelType w:val="hybridMultilevel"/>
    <w:tmpl w:val="48E4C936"/>
    <w:lvl w:ilvl="0" w:tplc="2A9C07C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D5F13"/>
    <w:multiLevelType w:val="hybridMultilevel"/>
    <w:tmpl w:val="460A5766"/>
    <w:lvl w:ilvl="0" w:tplc="632615AA">
      <w:start w:val="1"/>
      <w:numFmt w:val="decimal"/>
      <w:lvlText w:val="%1."/>
      <w:lvlJc w:val="left"/>
      <w:pPr>
        <w:ind w:left="63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2B26F4C"/>
    <w:multiLevelType w:val="hybridMultilevel"/>
    <w:tmpl w:val="E628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09334C"/>
    <w:multiLevelType w:val="hybridMultilevel"/>
    <w:tmpl w:val="460A5766"/>
    <w:lvl w:ilvl="0" w:tplc="632615AA">
      <w:start w:val="1"/>
      <w:numFmt w:val="decimal"/>
      <w:lvlText w:val="%1."/>
      <w:lvlJc w:val="left"/>
      <w:pPr>
        <w:ind w:left="63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8C419C"/>
    <w:multiLevelType w:val="hybridMultilevel"/>
    <w:tmpl w:val="48963A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4C41AD"/>
    <w:multiLevelType w:val="hybridMultilevel"/>
    <w:tmpl w:val="73423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27651D"/>
    <w:multiLevelType w:val="hybridMultilevel"/>
    <w:tmpl w:val="DCBCD3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A71BB2"/>
    <w:multiLevelType w:val="hybridMultilevel"/>
    <w:tmpl w:val="09821D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B54585"/>
    <w:multiLevelType w:val="hybridMultilevel"/>
    <w:tmpl w:val="BC34A1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2F95B6C"/>
    <w:multiLevelType w:val="hybridMultilevel"/>
    <w:tmpl w:val="7936A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0E2F87"/>
    <w:multiLevelType w:val="hybridMultilevel"/>
    <w:tmpl w:val="1FAEC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CB1ACE"/>
    <w:multiLevelType w:val="hybridMultilevel"/>
    <w:tmpl w:val="E30CE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2664A3"/>
    <w:multiLevelType w:val="hybridMultilevel"/>
    <w:tmpl w:val="6330A0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58FB68AC"/>
    <w:multiLevelType w:val="multilevel"/>
    <w:tmpl w:val="DAF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A196C"/>
    <w:multiLevelType w:val="hybridMultilevel"/>
    <w:tmpl w:val="96EA288A"/>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E5ACA"/>
    <w:multiLevelType w:val="hybridMultilevel"/>
    <w:tmpl w:val="D48CA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8E4503"/>
    <w:multiLevelType w:val="hybridMultilevel"/>
    <w:tmpl w:val="460A5766"/>
    <w:lvl w:ilvl="0" w:tplc="632615AA">
      <w:start w:val="1"/>
      <w:numFmt w:val="decimal"/>
      <w:lvlText w:val="%1."/>
      <w:lvlJc w:val="left"/>
      <w:pPr>
        <w:ind w:left="63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8C10D70"/>
    <w:multiLevelType w:val="hybridMultilevel"/>
    <w:tmpl w:val="F9C249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A562A"/>
    <w:multiLevelType w:val="hybridMultilevel"/>
    <w:tmpl w:val="460A5766"/>
    <w:lvl w:ilvl="0" w:tplc="632615AA">
      <w:start w:val="1"/>
      <w:numFmt w:val="decimal"/>
      <w:lvlText w:val="%1."/>
      <w:lvlJc w:val="left"/>
      <w:pPr>
        <w:ind w:left="63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F4B6C94"/>
    <w:multiLevelType w:val="hybridMultilevel"/>
    <w:tmpl w:val="953A5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B121B5"/>
    <w:multiLevelType w:val="hybridMultilevel"/>
    <w:tmpl w:val="A24E27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E56720"/>
    <w:multiLevelType w:val="hybridMultilevel"/>
    <w:tmpl w:val="E6944FFC"/>
    <w:lvl w:ilvl="0" w:tplc="8BDCE8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28"/>
  </w:num>
  <w:num w:numId="13">
    <w:abstractNumId w:val="20"/>
  </w:num>
  <w:num w:numId="14">
    <w:abstractNumId w:val="17"/>
  </w:num>
  <w:num w:numId="15">
    <w:abstractNumId w:val="37"/>
  </w:num>
  <w:num w:numId="16">
    <w:abstractNumId w:val="34"/>
  </w:num>
  <w:num w:numId="1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5"/>
  </w:num>
  <w:num w:numId="20">
    <w:abstractNumId w:val="16"/>
  </w:num>
  <w:num w:numId="21">
    <w:abstractNumId w:val="19"/>
    <w:lvlOverride w:ilvl="0">
      <w:startOverride w:val="1"/>
    </w:lvlOverride>
  </w:num>
  <w:num w:numId="22">
    <w:abstractNumId w:val="12"/>
  </w:num>
  <w:num w:numId="23">
    <w:abstractNumId w:val="19"/>
  </w:num>
  <w:num w:numId="24">
    <w:abstractNumId w:val="39"/>
  </w:num>
  <w:num w:numId="25">
    <w:abstractNumId w:val="36"/>
  </w:num>
  <w:num w:numId="26">
    <w:abstractNumId w:val="40"/>
  </w:num>
  <w:num w:numId="27">
    <w:abstractNumId w:val="22"/>
  </w:num>
  <w:num w:numId="28">
    <w:abstractNumId w:val="18"/>
  </w:num>
  <w:num w:numId="29">
    <w:abstractNumId w:val="35"/>
  </w:num>
  <w:num w:numId="30">
    <w:abstractNumId w:val="14"/>
  </w:num>
  <w:num w:numId="31">
    <w:abstractNumId w:val="41"/>
  </w:num>
  <w:num w:numId="32">
    <w:abstractNumId w:val="33"/>
  </w:num>
  <w:num w:numId="33">
    <w:abstractNumId w:val="42"/>
  </w:num>
  <w:num w:numId="34">
    <w:abstractNumId w:val="29"/>
  </w:num>
  <w:num w:numId="35">
    <w:abstractNumId w:val="11"/>
  </w:num>
  <w:num w:numId="36">
    <w:abstractNumId w:val="27"/>
  </w:num>
  <w:num w:numId="37">
    <w:abstractNumId w:val="25"/>
  </w:num>
  <w:num w:numId="38">
    <w:abstractNumId w:val="10"/>
  </w:num>
  <w:num w:numId="39">
    <w:abstractNumId w:val="38"/>
  </w:num>
  <w:num w:numId="40">
    <w:abstractNumId w:val="31"/>
  </w:num>
  <w:num w:numId="41">
    <w:abstractNumId w:val="24"/>
  </w:num>
  <w:num w:numId="42">
    <w:abstractNumId w:val="21"/>
  </w:num>
  <w:num w:numId="43">
    <w:abstractNumId w:val="26"/>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0522620"/>
    <w:docVar w:name="VerbatimVersion" w:val="5.1"/>
  </w:docVars>
  <w:rsids>
    <w:rsidRoot w:val="00857A02"/>
    <w:rsid w:val="000139A3"/>
    <w:rsid w:val="00066201"/>
    <w:rsid w:val="000867C7"/>
    <w:rsid w:val="000A43CE"/>
    <w:rsid w:val="000B2CC2"/>
    <w:rsid w:val="000C3807"/>
    <w:rsid w:val="00100833"/>
    <w:rsid w:val="00104529"/>
    <w:rsid w:val="00105942"/>
    <w:rsid w:val="00107396"/>
    <w:rsid w:val="00144A4C"/>
    <w:rsid w:val="00176AB0"/>
    <w:rsid w:val="00177B7D"/>
    <w:rsid w:val="0018322D"/>
    <w:rsid w:val="001960F6"/>
    <w:rsid w:val="00196D99"/>
    <w:rsid w:val="001B5776"/>
    <w:rsid w:val="001E527A"/>
    <w:rsid w:val="001F78CE"/>
    <w:rsid w:val="00240965"/>
    <w:rsid w:val="00240978"/>
    <w:rsid w:val="00251FC7"/>
    <w:rsid w:val="00263EC9"/>
    <w:rsid w:val="002855A7"/>
    <w:rsid w:val="002B146A"/>
    <w:rsid w:val="002B5E17"/>
    <w:rsid w:val="00315690"/>
    <w:rsid w:val="00316B75"/>
    <w:rsid w:val="00325646"/>
    <w:rsid w:val="003460F2"/>
    <w:rsid w:val="0038158C"/>
    <w:rsid w:val="00383D0C"/>
    <w:rsid w:val="003902BA"/>
    <w:rsid w:val="003951A1"/>
    <w:rsid w:val="003A09E2"/>
    <w:rsid w:val="003C7D29"/>
    <w:rsid w:val="00407037"/>
    <w:rsid w:val="004605D6"/>
    <w:rsid w:val="004803C0"/>
    <w:rsid w:val="004C60E8"/>
    <w:rsid w:val="004D002C"/>
    <w:rsid w:val="004E3579"/>
    <w:rsid w:val="004E728B"/>
    <w:rsid w:val="004F39E0"/>
    <w:rsid w:val="00537BD5"/>
    <w:rsid w:val="0054567D"/>
    <w:rsid w:val="0057268A"/>
    <w:rsid w:val="00590544"/>
    <w:rsid w:val="00594F0F"/>
    <w:rsid w:val="00597085"/>
    <w:rsid w:val="005D2912"/>
    <w:rsid w:val="006065BD"/>
    <w:rsid w:val="006100EC"/>
    <w:rsid w:val="006438F8"/>
    <w:rsid w:val="00645FA9"/>
    <w:rsid w:val="00647866"/>
    <w:rsid w:val="00665003"/>
    <w:rsid w:val="006A2AD0"/>
    <w:rsid w:val="006C036E"/>
    <w:rsid w:val="006C2375"/>
    <w:rsid w:val="006D4ECC"/>
    <w:rsid w:val="00722258"/>
    <w:rsid w:val="007243E5"/>
    <w:rsid w:val="00766EA0"/>
    <w:rsid w:val="00797709"/>
    <w:rsid w:val="007A2226"/>
    <w:rsid w:val="007D5083"/>
    <w:rsid w:val="007F5B66"/>
    <w:rsid w:val="007F5B9A"/>
    <w:rsid w:val="00823A1C"/>
    <w:rsid w:val="00842EDC"/>
    <w:rsid w:val="00845B9D"/>
    <w:rsid w:val="00857A02"/>
    <w:rsid w:val="00860144"/>
    <w:rsid w:val="00860984"/>
    <w:rsid w:val="008B3ECB"/>
    <w:rsid w:val="008B4E85"/>
    <w:rsid w:val="008C1B2E"/>
    <w:rsid w:val="008D1618"/>
    <w:rsid w:val="008F3DE4"/>
    <w:rsid w:val="0091627E"/>
    <w:rsid w:val="00937DE2"/>
    <w:rsid w:val="0097032B"/>
    <w:rsid w:val="009748BA"/>
    <w:rsid w:val="009C5E7A"/>
    <w:rsid w:val="009D2EAD"/>
    <w:rsid w:val="009D54B2"/>
    <w:rsid w:val="009E1922"/>
    <w:rsid w:val="009F7ED2"/>
    <w:rsid w:val="00A1120F"/>
    <w:rsid w:val="00A1182D"/>
    <w:rsid w:val="00A42F80"/>
    <w:rsid w:val="00A93661"/>
    <w:rsid w:val="00A95652"/>
    <w:rsid w:val="00AC0AB8"/>
    <w:rsid w:val="00AD009B"/>
    <w:rsid w:val="00AE513A"/>
    <w:rsid w:val="00B2533C"/>
    <w:rsid w:val="00B25863"/>
    <w:rsid w:val="00B33C6D"/>
    <w:rsid w:val="00B4508F"/>
    <w:rsid w:val="00B55AD5"/>
    <w:rsid w:val="00B60B7B"/>
    <w:rsid w:val="00B8057C"/>
    <w:rsid w:val="00BD6238"/>
    <w:rsid w:val="00BF593B"/>
    <w:rsid w:val="00BF773A"/>
    <w:rsid w:val="00BF7E81"/>
    <w:rsid w:val="00C13773"/>
    <w:rsid w:val="00C17CC8"/>
    <w:rsid w:val="00C653E9"/>
    <w:rsid w:val="00C83417"/>
    <w:rsid w:val="00C9604F"/>
    <w:rsid w:val="00CA02BA"/>
    <w:rsid w:val="00CA19AA"/>
    <w:rsid w:val="00CC5298"/>
    <w:rsid w:val="00CD4C83"/>
    <w:rsid w:val="00CD736E"/>
    <w:rsid w:val="00CD798D"/>
    <w:rsid w:val="00CE161E"/>
    <w:rsid w:val="00CF59A8"/>
    <w:rsid w:val="00D0453E"/>
    <w:rsid w:val="00D119DF"/>
    <w:rsid w:val="00D30B9B"/>
    <w:rsid w:val="00D325A9"/>
    <w:rsid w:val="00D36A8A"/>
    <w:rsid w:val="00D61409"/>
    <w:rsid w:val="00D6691E"/>
    <w:rsid w:val="00D71170"/>
    <w:rsid w:val="00D921CF"/>
    <w:rsid w:val="00DA1C92"/>
    <w:rsid w:val="00DA25D4"/>
    <w:rsid w:val="00DA6538"/>
    <w:rsid w:val="00DA759B"/>
    <w:rsid w:val="00E15E75"/>
    <w:rsid w:val="00E5262C"/>
    <w:rsid w:val="00E54326"/>
    <w:rsid w:val="00E7035C"/>
    <w:rsid w:val="00EC7DC4"/>
    <w:rsid w:val="00ED30CF"/>
    <w:rsid w:val="00ED383E"/>
    <w:rsid w:val="00EF1F98"/>
    <w:rsid w:val="00F176EF"/>
    <w:rsid w:val="00F45E10"/>
    <w:rsid w:val="00F6364A"/>
    <w:rsid w:val="00F9113A"/>
    <w:rsid w:val="00FA00DE"/>
    <w:rsid w:val="00FB7A2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127715-9D1F-4985-964E-201E8479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90544"/>
    <w:rPr>
      <w:rFonts w:ascii="Calibri" w:hAnsi="Calibri"/>
    </w:rPr>
  </w:style>
  <w:style w:type="paragraph" w:styleId="Heading1">
    <w:name w:val="heading 1"/>
    <w:aliases w:val="Pocket,HatText"/>
    <w:basedOn w:val="Normal"/>
    <w:next w:val="Normal"/>
    <w:link w:val="Heading1Char"/>
    <w:qFormat/>
    <w:rsid w:val="005905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BLOCK,Heading 2 Char1 Char Char Char Char Char,Heading 2 Char Char Char Char Char Char Char,Char2,Char Char Char Char1,Cha"/>
    <w:basedOn w:val="Normal"/>
    <w:next w:val="Normal"/>
    <w:link w:val="Heading2Char"/>
    <w:uiPriority w:val="1"/>
    <w:unhideWhenUsed/>
    <w:qFormat/>
    <w:rsid w:val="005905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Tags v 2,Citation, Char,3: Cite,Char1"/>
    <w:basedOn w:val="Normal"/>
    <w:next w:val="Normal"/>
    <w:link w:val="Heading3Char"/>
    <w:uiPriority w:val="2"/>
    <w:unhideWhenUsed/>
    <w:qFormat/>
    <w:rsid w:val="005905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5905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857A0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qFormat/>
    <w:rsid w:val="00857A02"/>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5905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0544"/>
  </w:style>
  <w:style w:type="character" w:customStyle="1" w:styleId="Heading1Char">
    <w:name w:val="Heading 1 Char"/>
    <w:aliases w:val="Pocket Char,HatText Char"/>
    <w:basedOn w:val="DefaultParagraphFont"/>
    <w:link w:val="Heading1"/>
    <w:rsid w:val="00590544"/>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BLOCK Char,Heading 2 Char1 Char Char Char Char Char Char,Heading 2 Char Char Char Char Char Char Char Char"/>
    <w:basedOn w:val="DefaultParagraphFont"/>
    <w:link w:val="Heading2"/>
    <w:uiPriority w:val="1"/>
    <w:rsid w:val="0059054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1 Char Char,Char1 Char + Left:  2.54 cm Char,First line:  0 Heading 3 Char,First line:  0 cm Char,Char Char,CD Underline Char,Citation Char Char Char"/>
    <w:basedOn w:val="DefaultParagraphFont"/>
    <w:link w:val="Heading3"/>
    <w:uiPriority w:val="2"/>
    <w:rsid w:val="0059054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590544"/>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normal card text,Shrunk,qualifications in card,qualifications,bold underline,Style1,Box"/>
    <w:basedOn w:val="DefaultParagraphFont"/>
    <w:link w:val="textbold"/>
    <w:uiPriority w:val="7"/>
    <w:qFormat/>
    <w:rsid w:val="0059054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90544"/>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6"/>
    <w:qFormat/>
    <w:rsid w:val="00590544"/>
    <w:rPr>
      <w:b w:val="0"/>
      <w:sz w:val="22"/>
      <w:u w:val="single"/>
    </w:rPr>
  </w:style>
  <w:style w:type="character" w:styleId="Hyperlink">
    <w:name w:val="Hyperlink"/>
    <w:aliases w:val="heading 1 (block title),Card Text,Important,Read,Internet Link,Analytic Text"/>
    <w:basedOn w:val="DefaultParagraphFont"/>
    <w:uiPriority w:val="99"/>
    <w:unhideWhenUsed/>
    <w:rsid w:val="00590544"/>
    <w:rPr>
      <w:color w:val="auto"/>
      <w:u w:val="none"/>
    </w:rPr>
  </w:style>
  <w:style w:type="character" w:styleId="FollowedHyperlink">
    <w:name w:val="FollowedHyperlink"/>
    <w:basedOn w:val="DefaultParagraphFont"/>
    <w:uiPriority w:val="99"/>
    <w:semiHidden/>
    <w:unhideWhenUsed/>
    <w:rsid w:val="00590544"/>
    <w:rPr>
      <w:color w:val="auto"/>
      <w:u w:val="none"/>
    </w:rPr>
  </w:style>
  <w:style w:type="character" w:customStyle="1" w:styleId="Heading5Char">
    <w:name w:val="Heading 5 Char"/>
    <w:basedOn w:val="DefaultParagraphFont"/>
    <w:link w:val="Heading5"/>
    <w:uiPriority w:val="9"/>
    <w:semiHidden/>
    <w:rsid w:val="00857A0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57A02"/>
    <w:rPr>
      <w:rFonts w:asciiTheme="majorHAnsi" w:eastAsiaTheme="majorEastAsia" w:hAnsiTheme="majorHAnsi" w:cstheme="majorBidi"/>
      <w:color w:val="1F4D78" w:themeColor="accent1" w:themeShade="7F"/>
    </w:rPr>
  </w:style>
  <w:style w:type="paragraph" w:customStyle="1" w:styleId="textbold">
    <w:name w:val="text bold"/>
    <w:basedOn w:val="Normal"/>
    <w:link w:val="Emphasis"/>
    <w:uiPriority w:val="7"/>
    <w:qFormat/>
    <w:rsid w:val="00857A02"/>
    <w:pPr>
      <w:ind w:left="720"/>
      <w:jc w:val="both"/>
    </w:pPr>
    <w:rPr>
      <w:b/>
      <w:iCs/>
      <w:u w:val="single"/>
    </w:rPr>
  </w:style>
  <w:style w:type="character" w:customStyle="1" w:styleId="TitleChar">
    <w:name w:val="Title Char"/>
    <w:aliases w:val="Cites and Cards Char,UNDERLINE Char,Bold Underlined Char,title Char,Block Heading Char"/>
    <w:basedOn w:val="DefaultParagraphFont"/>
    <w:link w:val="Title"/>
    <w:uiPriority w:val="6"/>
    <w:qFormat/>
    <w:rsid w:val="00857A02"/>
    <w:rPr>
      <w:u w:val="single"/>
    </w:rPr>
  </w:style>
  <w:style w:type="paragraph" w:styleId="Title">
    <w:name w:val="Title"/>
    <w:aliases w:val="Cites and Cards,UNDERLINE,Bold Underlined,title,Block Heading"/>
    <w:basedOn w:val="Normal"/>
    <w:next w:val="Normal"/>
    <w:link w:val="TitleChar"/>
    <w:uiPriority w:val="6"/>
    <w:qFormat/>
    <w:rsid w:val="00857A02"/>
    <w:pPr>
      <w:pBdr>
        <w:bottom w:val="single" w:sz="8" w:space="4" w:color="4F81BD"/>
      </w:pBdr>
      <w:spacing w:after="300"/>
      <w:contextualSpacing/>
    </w:pPr>
    <w:rPr>
      <w:rFonts w:asciiTheme="minorHAnsi" w:hAnsiTheme="minorHAnsi"/>
      <w:u w:val="single"/>
    </w:rPr>
  </w:style>
  <w:style w:type="character" w:customStyle="1" w:styleId="TitleChar1">
    <w:name w:val="Title Char1"/>
    <w:aliases w:val="Cites and Cards Char1,UNDERLINE Char1,Bold Underlined Char1,Title Char2,title Char1,Block Heading Char1"/>
    <w:basedOn w:val="DefaultParagraphFont"/>
    <w:uiPriority w:val="10"/>
    <w:qFormat/>
    <w:rsid w:val="00857A02"/>
    <w:rPr>
      <w:rFonts w:asciiTheme="majorHAnsi" w:eastAsiaTheme="majorEastAsia" w:hAnsiTheme="majorHAnsi" w:cstheme="majorBidi"/>
      <w:spacing w:val="-10"/>
      <w:kern w:val="28"/>
      <w:sz w:val="56"/>
      <w:szCs w:val="56"/>
    </w:rPr>
  </w:style>
  <w:style w:type="character" w:customStyle="1" w:styleId="StyleStyleUnderlineUnderlineStyleBoldUnderlineIntenseEmphas">
    <w:name w:val="Style Style UnderlineUnderlineStyle Bold UnderlineIntense Emphas..."/>
    <w:basedOn w:val="DefaultParagraphFont"/>
    <w:rsid w:val="00857A0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57A02"/>
    <w:rPr>
      <w:b w:val="0"/>
      <w:sz w:val="24"/>
      <w:u w:val="single"/>
      <w:bdr w:val="none" w:sz="0" w:space="0" w:color="auto"/>
    </w:rPr>
  </w:style>
  <w:style w:type="character" w:customStyle="1" w:styleId="underline">
    <w:name w:val="underline"/>
    <w:basedOn w:val="DefaultParagraphFont"/>
    <w:qFormat/>
    <w:rsid w:val="00857A02"/>
    <w:rPr>
      <w:u w:val="single"/>
    </w:rPr>
  </w:style>
  <w:style w:type="paragraph" w:customStyle="1" w:styleId="card">
    <w:name w:val="card"/>
    <w:basedOn w:val="Normal"/>
    <w:next w:val="Normal"/>
    <w:link w:val="cardChar"/>
    <w:qFormat/>
    <w:rsid w:val="00857A02"/>
    <w:pPr>
      <w:ind w:left="288" w:right="288"/>
    </w:pPr>
    <w:rPr>
      <w:rFonts w:eastAsia="Times New Roman"/>
    </w:rPr>
  </w:style>
  <w:style w:type="character" w:customStyle="1" w:styleId="cardChar">
    <w:name w:val="card Char"/>
    <w:link w:val="card"/>
    <w:rsid w:val="00857A02"/>
    <w:rPr>
      <w:rFonts w:ascii="Calibri" w:eastAsia="Times New Roman" w:hAnsi="Calibri"/>
    </w:rPr>
  </w:style>
  <w:style w:type="paragraph" w:customStyle="1" w:styleId="Tag2">
    <w:name w:val="Tag2"/>
    <w:basedOn w:val="Normal"/>
    <w:qFormat/>
    <w:rsid w:val="00857A02"/>
    <w:rPr>
      <w:rFonts w:ascii="Arial" w:hAnsi="Arial" w:cs="Arial"/>
      <w:b/>
      <w:sz w:val="24"/>
    </w:rPr>
  </w:style>
  <w:style w:type="paragraph" w:customStyle="1" w:styleId="Analytic">
    <w:name w:val="Analytic"/>
    <w:basedOn w:val="Normal"/>
    <w:link w:val="AnalyticChar"/>
    <w:qFormat/>
    <w:rsid w:val="00857A02"/>
    <w:rPr>
      <w:rFonts w:ascii="Arial" w:eastAsia="Calibri" w:hAnsi="Arial" w:cs="Times New Roman"/>
      <w:b/>
      <w:sz w:val="24"/>
      <w:szCs w:val="24"/>
    </w:rPr>
  </w:style>
  <w:style w:type="character" w:customStyle="1" w:styleId="AnalyticChar">
    <w:name w:val="Analytic Char"/>
    <w:basedOn w:val="DefaultParagraphFont"/>
    <w:link w:val="Analytic"/>
    <w:rsid w:val="00857A02"/>
    <w:rPr>
      <w:rFonts w:ascii="Arial" w:eastAsia="Calibri" w:hAnsi="Arial" w:cs="Times New Roman"/>
      <w:b/>
      <w:sz w:val="24"/>
      <w:szCs w:val="24"/>
    </w:rPr>
  </w:style>
  <w:style w:type="character" w:customStyle="1" w:styleId="BoldUnderline">
    <w:name w:val="BoldUnderline"/>
    <w:basedOn w:val="DefaultParagraphFont"/>
    <w:uiPriority w:val="1"/>
    <w:qFormat/>
    <w:rsid w:val="00857A02"/>
    <w:rPr>
      <w:rFonts w:ascii="Arial" w:hAnsi="Arial"/>
      <w:b/>
      <w:sz w:val="20"/>
      <w:u w:val="single"/>
    </w:rPr>
  </w:style>
  <w:style w:type="character" w:customStyle="1" w:styleId="StyleBold">
    <w:name w:val="Style Bold"/>
    <w:basedOn w:val="DefaultParagraphFont"/>
    <w:uiPriority w:val="9"/>
    <w:semiHidden/>
    <w:rsid w:val="00857A02"/>
    <w:rPr>
      <w:b/>
      <w:bCs/>
    </w:rPr>
  </w:style>
  <w:style w:type="paragraph" w:styleId="Header">
    <w:name w:val="header"/>
    <w:basedOn w:val="Normal"/>
    <w:link w:val="HeaderChar"/>
    <w:uiPriority w:val="99"/>
    <w:rsid w:val="00857A02"/>
    <w:pPr>
      <w:tabs>
        <w:tab w:val="center" w:pos="4680"/>
        <w:tab w:val="right" w:pos="9360"/>
      </w:tabs>
    </w:pPr>
    <w:rPr>
      <w:rFonts w:ascii="Arial" w:hAnsi="Arial" w:cs="Arial"/>
      <w:sz w:val="20"/>
    </w:rPr>
  </w:style>
  <w:style w:type="character" w:customStyle="1" w:styleId="HeaderChar">
    <w:name w:val="Header Char"/>
    <w:basedOn w:val="DefaultParagraphFont"/>
    <w:link w:val="Header"/>
    <w:uiPriority w:val="99"/>
    <w:rsid w:val="00857A02"/>
    <w:rPr>
      <w:rFonts w:ascii="Arial" w:hAnsi="Arial" w:cs="Arial"/>
      <w:sz w:val="20"/>
    </w:rPr>
  </w:style>
  <w:style w:type="paragraph" w:styleId="Footer">
    <w:name w:val="footer"/>
    <w:basedOn w:val="Normal"/>
    <w:link w:val="FooterChar"/>
    <w:uiPriority w:val="99"/>
    <w:rsid w:val="00857A02"/>
    <w:pPr>
      <w:tabs>
        <w:tab w:val="center" w:pos="4680"/>
        <w:tab w:val="right" w:pos="9360"/>
      </w:tabs>
    </w:pPr>
    <w:rPr>
      <w:rFonts w:ascii="Arial" w:hAnsi="Arial" w:cs="Arial"/>
      <w:sz w:val="20"/>
    </w:rPr>
  </w:style>
  <w:style w:type="character" w:customStyle="1" w:styleId="FooterChar">
    <w:name w:val="Footer Char"/>
    <w:basedOn w:val="DefaultParagraphFont"/>
    <w:link w:val="Footer"/>
    <w:uiPriority w:val="99"/>
    <w:rsid w:val="00857A02"/>
    <w:rPr>
      <w:rFonts w:ascii="Arial" w:hAnsi="Arial" w:cs="Arial"/>
      <w:sz w:val="20"/>
    </w:rPr>
  </w:style>
  <w:style w:type="character" w:customStyle="1" w:styleId="UnderlineBold">
    <w:name w:val="Underline Bold"/>
    <w:uiPriority w:val="6"/>
    <w:qFormat/>
    <w:rsid w:val="00857A02"/>
    <w:rPr>
      <w:b/>
      <w:bCs w:val="0"/>
      <w:sz w:val="20"/>
      <w:u w:val="single"/>
    </w:rPr>
  </w:style>
  <w:style w:type="paragraph" w:customStyle="1" w:styleId="cardtext">
    <w:name w:val="card text"/>
    <w:basedOn w:val="Normal"/>
    <w:link w:val="cardtextChar"/>
    <w:qFormat/>
    <w:rsid w:val="00857A02"/>
    <w:pPr>
      <w:ind w:left="288" w:right="288"/>
    </w:pPr>
    <w:rPr>
      <w:rFonts w:ascii="Arial" w:eastAsia="Calibri" w:hAnsi="Arial" w:cs="Times New Roman"/>
      <w:sz w:val="20"/>
      <w:lang w:val="x-none" w:eastAsia="x-none"/>
    </w:rPr>
  </w:style>
  <w:style w:type="character" w:customStyle="1" w:styleId="cardtextChar">
    <w:name w:val="card text Char"/>
    <w:link w:val="cardtext"/>
    <w:rsid w:val="00857A02"/>
    <w:rPr>
      <w:rFonts w:ascii="Arial" w:eastAsia="Calibri" w:hAnsi="Arial" w:cs="Times New Roman"/>
      <w:sz w:val="20"/>
      <w:lang w:val="x-none" w:eastAsia="x-none"/>
    </w:rPr>
  </w:style>
  <w:style w:type="character" w:customStyle="1" w:styleId="TagtemplateChar">
    <w:name w:val="Tagtemplate Char"/>
    <w:link w:val="Tagtemplate"/>
    <w:locked/>
    <w:rsid w:val="00857A02"/>
    <w:rPr>
      <w:rFonts w:ascii="Arial" w:hAnsi="Arial" w:cs="Arial"/>
      <w:b/>
      <w:sz w:val="24"/>
    </w:rPr>
  </w:style>
  <w:style w:type="paragraph" w:customStyle="1" w:styleId="Tagtemplate">
    <w:name w:val="Tagtemplate"/>
    <w:basedOn w:val="Normal"/>
    <w:link w:val="TagtemplateChar"/>
    <w:autoRedefine/>
    <w:qFormat/>
    <w:rsid w:val="00857A02"/>
    <w:pPr>
      <w:keepNext/>
      <w:keepLines/>
    </w:pPr>
    <w:rPr>
      <w:rFonts w:ascii="Arial" w:hAnsi="Arial" w:cs="Arial"/>
      <w:b/>
      <w:sz w:val="24"/>
    </w:rPr>
  </w:style>
  <w:style w:type="character" w:customStyle="1" w:styleId="UnderlineBold0">
    <w:name w:val="Underline + Bold"/>
    <w:uiPriority w:val="1"/>
    <w:qFormat/>
    <w:rsid w:val="00857A02"/>
    <w:rPr>
      <w:b/>
      <w:bCs w:val="0"/>
      <w:sz w:val="20"/>
      <w:u w:val="single"/>
    </w:rPr>
  </w:style>
  <w:style w:type="character" w:styleId="Strong">
    <w:name w:val="Strong"/>
    <w:basedOn w:val="StyleBold"/>
    <w:uiPriority w:val="22"/>
    <w:qFormat/>
    <w:rsid w:val="00857A02"/>
    <w:rPr>
      <w:rFonts w:ascii="Arial" w:hAnsi="Arial"/>
      <w:b/>
      <w:bCs/>
      <w:sz w:val="24"/>
      <w:u w:val="single"/>
    </w:rPr>
  </w:style>
  <w:style w:type="character" w:customStyle="1" w:styleId="UnderlineCard">
    <w:name w:val="Underline Card"/>
    <w:uiPriority w:val="6"/>
    <w:qFormat/>
    <w:rsid w:val="00857A02"/>
    <w:rPr>
      <w:rFonts w:ascii="Arial" w:hAnsi="Arial"/>
      <w:b w:val="0"/>
      <w:bCs/>
      <w:sz w:val="20"/>
      <w:u w:val="single"/>
    </w:rPr>
  </w:style>
  <w:style w:type="paragraph" w:customStyle="1" w:styleId="Style31">
    <w:name w:val="Style31"/>
    <w:basedOn w:val="Normal"/>
    <w:uiPriority w:val="99"/>
    <w:rsid w:val="00857A02"/>
    <w:pPr>
      <w:spacing w:line="197" w:lineRule="exact"/>
      <w:jc w:val="both"/>
    </w:pPr>
    <w:rPr>
      <w:rFonts w:ascii="Arial" w:hAnsi="Arial" w:cs="Arial"/>
      <w:sz w:val="20"/>
    </w:rPr>
  </w:style>
  <w:style w:type="paragraph" w:customStyle="1" w:styleId="Style42">
    <w:name w:val="Style42"/>
    <w:basedOn w:val="Normal"/>
    <w:uiPriority w:val="99"/>
    <w:rsid w:val="00857A02"/>
    <w:pPr>
      <w:spacing w:line="202" w:lineRule="exact"/>
      <w:jc w:val="both"/>
    </w:pPr>
    <w:rPr>
      <w:rFonts w:ascii="Arial" w:hAnsi="Arial" w:cs="Arial"/>
      <w:sz w:val="20"/>
    </w:rPr>
  </w:style>
  <w:style w:type="paragraph" w:customStyle="1" w:styleId="Style51">
    <w:name w:val="Style51"/>
    <w:basedOn w:val="Normal"/>
    <w:uiPriority w:val="99"/>
    <w:rsid w:val="00857A02"/>
    <w:pPr>
      <w:spacing w:line="200" w:lineRule="exact"/>
      <w:jc w:val="both"/>
    </w:pPr>
    <w:rPr>
      <w:rFonts w:ascii="Arial" w:hAnsi="Arial" w:cs="Arial"/>
      <w:sz w:val="20"/>
    </w:rPr>
  </w:style>
  <w:style w:type="character" w:customStyle="1" w:styleId="FontStyle72">
    <w:name w:val="Font Style72"/>
    <w:uiPriority w:val="99"/>
    <w:rsid w:val="00857A02"/>
    <w:rPr>
      <w:rFonts w:ascii="Times New Roman" w:hAnsi="Times New Roman" w:cs="Times New Roman"/>
      <w:sz w:val="16"/>
      <w:szCs w:val="16"/>
    </w:rPr>
  </w:style>
  <w:style w:type="character" w:customStyle="1" w:styleId="FontStyle73">
    <w:name w:val="Font Style73"/>
    <w:uiPriority w:val="99"/>
    <w:rsid w:val="00857A02"/>
    <w:rPr>
      <w:rFonts w:ascii="Times New Roman" w:hAnsi="Times New Roman" w:cs="Times New Roman"/>
      <w:i/>
      <w:iCs/>
      <w:sz w:val="16"/>
      <w:szCs w:val="16"/>
    </w:rPr>
  </w:style>
  <w:style w:type="paragraph" w:styleId="NoSpacing">
    <w:name w:val="No Spacing"/>
    <w:uiPriority w:val="1"/>
    <w:qFormat/>
    <w:rsid w:val="00857A02"/>
    <w:pPr>
      <w:spacing w:after="0" w:line="240" w:lineRule="auto"/>
    </w:pPr>
    <w:rPr>
      <w:rFonts w:ascii="Cambria" w:eastAsia="MS Mincho" w:hAnsi="Cambria" w:cs="Times New Roman"/>
      <w:sz w:val="24"/>
      <w:szCs w:val="24"/>
    </w:rPr>
  </w:style>
  <w:style w:type="paragraph" w:styleId="DocumentMap">
    <w:name w:val="Document Map"/>
    <w:basedOn w:val="Normal"/>
    <w:link w:val="DocumentMapChar"/>
    <w:semiHidden/>
    <w:unhideWhenUsed/>
    <w:rsid w:val="00857A02"/>
    <w:rPr>
      <w:rFonts w:ascii="Lucida Grande" w:eastAsia="Cambria" w:hAnsi="Lucida Grande" w:cs="Lucida Grande"/>
      <w:sz w:val="20"/>
    </w:rPr>
  </w:style>
  <w:style w:type="character" w:customStyle="1" w:styleId="DocumentMapChar">
    <w:name w:val="Document Map Char"/>
    <w:basedOn w:val="DefaultParagraphFont"/>
    <w:link w:val="DocumentMap"/>
    <w:semiHidden/>
    <w:rsid w:val="00857A02"/>
    <w:rPr>
      <w:rFonts w:ascii="Lucida Grande" w:eastAsia="Cambria" w:hAnsi="Lucida Grande" w:cs="Lucida Grande"/>
      <w:sz w:val="20"/>
    </w:rPr>
  </w:style>
  <w:style w:type="paragraph" w:styleId="ListParagraph">
    <w:name w:val="List Paragraph"/>
    <w:basedOn w:val="Normal"/>
    <w:uiPriority w:val="99"/>
    <w:qFormat/>
    <w:rsid w:val="00857A02"/>
    <w:pPr>
      <w:ind w:left="720"/>
      <w:contextualSpacing/>
    </w:pPr>
    <w:rPr>
      <w:rFonts w:ascii="Arial" w:eastAsia="Cambria" w:hAnsi="Arial" w:cs="Arial"/>
      <w:sz w:val="20"/>
    </w:rPr>
  </w:style>
  <w:style w:type="paragraph" w:customStyle="1" w:styleId="tag">
    <w:name w:val="tag"/>
    <w:aliases w:val="No Spacing1,No Spacing111,No Spacing11,No Spacing2,Debate Text,Read stuff,No Spacing1111,No Spacing3,No Spacing4,No Spacing5,CD - Cite,Dont use,Tag and Cite,Card,nonunderlined,No Spacing21,No Spacing31,Tags,tags,No Spaci"/>
    <w:basedOn w:val="Normal"/>
    <w:next w:val="Normal"/>
    <w:uiPriority w:val="4"/>
    <w:qFormat/>
    <w:rsid w:val="00857A02"/>
    <w:rPr>
      <w:rFonts w:ascii="Arial" w:hAnsi="Arial" w:cs="Times New Roman"/>
      <w:b/>
      <w:sz w:val="24"/>
      <w:szCs w:val="20"/>
      <w:lang w:val="x-none" w:eastAsia="x-none"/>
    </w:rPr>
  </w:style>
  <w:style w:type="character" w:customStyle="1" w:styleId="UnderlinestyleChar2">
    <w:name w:val="Underline style Char2"/>
    <w:rsid w:val="00857A02"/>
    <w:rPr>
      <w:sz w:val="22"/>
      <w:szCs w:val="24"/>
      <w:u w:val="single"/>
      <w:lang w:val="en-US" w:eastAsia="en-US" w:bidi="ar-SA"/>
    </w:rPr>
  </w:style>
  <w:style w:type="paragraph" w:customStyle="1" w:styleId="CiteReal">
    <w:name w:val="Cite Real"/>
    <w:basedOn w:val="Normal"/>
    <w:next w:val="Normal"/>
    <w:qFormat/>
    <w:rsid w:val="00857A02"/>
    <w:rPr>
      <w:rFonts w:ascii="Arial" w:hAnsi="Arial" w:cs="Arial"/>
      <w:b/>
      <w:sz w:val="24"/>
      <w:u w:val="single"/>
    </w:rPr>
  </w:style>
  <w:style w:type="paragraph" w:customStyle="1" w:styleId="Analytics">
    <w:name w:val="Analytics"/>
    <w:basedOn w:val="Normal"/>
    <w:qFormat/>
    <w:rsid w:val="00857A02"/>
    <w:rPr>
      <w:rFonts w:ascii="Arial" w:hAnsi="Arial" w:cs="Arial"/>
      <w:b/>
      <w:sz w:val="24"/>
    </w:rPr>
  </w:style>
  <w:style w:type="paragraph" w:customStyle="1" w:styleId="TagText">
    <w:name w:val="TagText"/>
    <w:basedOn w:val="Normal"/>
    <w:qFormat/>
    <w:rsid w:val="00857A02"/>
    <w:pPr>
      <w:spacing w:before="200"/>
    </w:pPr>
    <w:rPr>
      <w:rFonts w:ascii="Arial" w:hAnsi="Arial" w:cs="Arial"/>
      <w:b/>
      <w:sz w:val="24"/>
    </w:rPr>
  </w:style>
  <w:style w:type="character" w:customStyle="1" w:styleId="apple-converted-space">
    <w:name w:val="apple-converted-space"/>
    <w:rsid w:val="00857A02"/>
  </w:style>
  <w:style w:type="character" w:customStyle="1" w:styleId="CiteChar">
    <w:name w:val="Cite Char"/>
    <w:aliases w:val="cite_tag Char,Char Char Char Char1 Char,Char Char Char Char1 Char Char,Char Char Char Char1 Char Char1, Char Char Char Char1 Char,Taglines Char Char,Heading 21 Char,Heading 2 Char Char Char Char Char1,Heading 2 Char Char,tag Char,TAG Char Char"/>
    <w:qFormat/>
    <w:rsid w:val="00857A02"/>
    <w:rPr>
      <w:rFonts w:ascii="Arial" w:hAnsi="Arial"/>
      <w:b/>
      <w:sz w:val="24"/>
      <w:szCs w:val="22"/>
      <w:u w:val="single"/>
    </w:rPr>
  </w:style>
  <w:style w:type="character" w:customStyle="1" w:styleId="CiteReal0">
    <w:name w:val="CiteReal"/>
    <w:uiPriority w:val="1"/>
    <w:qFormat/>
    <w:rsid w:val="00857A02"/>
    <w:rPr>
      <w:rFonts w:ascii="Arial" w:hAnsi="Arial"/>
      <w:b/>
      <w:sz w:val="24"/>
      <w:u w:val="single"/>
    </w:rPr>
  </w:style>
  <w:style w:type="paragraph" w:styleId="Quote">
    <w:name w:val="Quote"/>
    <w:basedOn w:val="Normal"/>
    <w:next w:val="Normal"/>
    <w:link w:val="QuoteChar"/>
    <w:uiPriority w:val="29"/>
    <w:qFormat/>
    <w:rsid w:val="00857A02"/>
    <w:rPr>
      <w:rFonts w:ascii="Arial" w:hAnsi="Arial" w:cs="Arial"/>
      <w:b/>
      <w:iCs/>
      <w:color w:val="000000"/>
      <w:sz w:val="20"/>
      <w:u w:val="single"/>
    </w:rPr>
  </w:style>
  <w:style w:type="character" w:customStyle="1" w:styleId="QuoteChar">
    <w:name w:val="Quote Char"/>
    <w:basedOn w:val="DefaultParagraphFont"/>
    <w:link w:val="Quote"/>
    <w:uiPriority w:val="29"/>
    <w:rsid w:val="00857A02"/>
    <w:rPr>
      <w:rFonts w:ascii="Arial" w:hAnsi="Arial" w:cs="Arial"/>
      <w:b/>
      <w:iCs/>
      <w:color w:val="000000"/>
      <w:sz w:val="20"/>
      <w:u w:val="single"/>
    </w:rPr>
  </w:style>
  <w:style w:type="paragraph" w:customStyle="1" w:styleId="Cite2">
    <w:name w:val="Cite 2"/>
    <w:basedOn w:val="Normal"/>
    <w:qFormat/>
    <w:rsid w:val="00857A02"/>
    <w:rPr>
      <w:rFonts w:ascii="Arial" w:hAnsi="Arial" w:cs="Arial"/>
      <w:b/>
      <w:sz w:val="24"/>
      <w:u w:val="single"/>
    </w:rPr>
  </w:style>
  <w:style w:type="character" w:customStyle="1" w:styleId="Underline2Char">
    <w:name w:val="Underline2 Char"/>
    <w:link w:val="Underline2"/>
    <w:uiPriority w:val="4"/>
    <w:locked/>
    <w:rsid w:val="00857A02"/>
    <w:rPr>
      <w:rFonts w:ascii="Arial" w:hAnsi="Arial" w:cs="Arial"/>
      <w:u w:val="single"/>
    </w:rPr>
  </w:style>
  <w:style w:type="paragraph" w:customStyle="1" w:styleId="Underline2">
    <w:name w:val="Underline2"/>
    <w:basedOn w:val="Normal"/>
    <w:link w:val="Underline2Char"/>
    <w:uiPriority w:val="4"/>
    <w:qFormat/>
    <w:rsid w:val="00857A02"/>
    <w:rPr>
      <w:rFonts w:ascii="Arial" w:hAnsi="Arial" w:cs="Arial"/>
      <w:u w:val="single"/>
    </w:rPr>
  </w:style>
  <w:style w:type="character" w:styleId="IntenseEmphasis">
    <w:name w:val="Intense Emphasis"/>
    <w:aliases w:val="Cards + Font: 12 pt Char,Bo,Underline Char,Underline Char Char Char,Underline Char Char,Thick Underline Char,Cards + Font: 12 pt Char Char Char Char Char Char Char Char,Heading 3 Char1,cites Char Char,Citation Char,Block Char1"/>
    <w:uiPriority w:val="6"/>
    <w:qFormat/>
    <w:rsid w:val="00857A02"/>
    <w:rPr>
      <w:b/>
      <w:bCs/>
      <w:sz w:val="22"/>
      <w:u w:val="single"/>
    </w:rPr>
  </w:style>
  <w:style w:type="character" w:customStyle="1" w:styleId="apple-style-span">
    <w:name w:val="apple-style-span"/>
    <w:rsid w:val="00857A02"/>
  </w:style>
  <w:style w:type="character" w:customStyle="1" w:styleId="hps">
    <w:name w:val="hps"/>
    <w:rsid w:val="00857A02"/>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uiPriority w:val="1"/>
    <w:qFormat/>
    <w:rsid w:val="00857A02"/>
    <w:pPr>
      <w:widowControl w:val="0"/>
    </w:pPr>
    <w:rPr>
      <w:szCs w:val="24"/>
      <w:u w:val="single"/>
    </w:rPr>
  </w:style>
  <w:style w:type="character" w:customStyle="1" w:styleId="updated-short-citation">
    <w:name w:val="updated-short-citation"/>
    <w:rsid w:val="00857A02"/>
  </w:style>
  <w:style w:type="character" w:customStyle="1" w:styleId="medium-bold1">
    <w:name w:val="medium-bold1"/>
    <w:rsid w:val="00857A02"/>
  </w:style>
  <w:style w:type="character" w:customStyle="1" w:styleId="ShrinkText">
    <w:name w:val="Shrink Text"/>
    <w:rsid w:val="00857A02"/>
    <w:rPr>
      <w:sz w:val="16"/>
    </w:rPr>
  </w:style>
  <w:style w:type="character" w:customStyle="1" w:styleId="StyleUnderline1">
    <w:name w:val="Style Underline1"/>
    <w:rsid w:val="00857A02"/>
    <w:rPr>
      <w:u w:val="single"/>
    </w:rPr>
  </w:style>
  <w:style w:type="paragraph" w:customStyle="1" w:styleId="CardStyle">
    <w:name w:val="Card Style"/>
    <w:basedOn w:val="Normal"/>
    <w:rsid w:val="00857A02"/>
    <w:pPr>
      <w:suppressAutoHyphens/>
    </w:pPr>
    <w:rPr>
      <w:rFonts w:ascii="Times New Roman" w:eastAsia="Calibri" w:hAnsi="Times New Roman" w:cs="Calibri"/>
      <w:sz w:val="20"/>
      <w:lang w:eastAsia="ar-SA"/>
    </w:rPr>
  </w:style>
  <w:style w:type="character" w:customStyle="1" w:styleId="Heading1Char1">
    <w:name w:val="Heading 1 Char1"/>
    <w:aliases w:val="Pocket Char1"/>
    <w:uiPriority w:val="1"/>
    <w:rsid w:val="00857A02"/>
    <w:rPr>
      <w:rFonts w:ascii="Cambria" w:eastAsia="Times New Roman" w:hAnsi="Cambria" w:cs="Times New Roman"/>
      <w:b/>
      <w:bCs/>
      <w:color w:val="365F91"/>
      <w:sz w:val="28"/>
      <w:szCs w:val="28"/>
    </w:rPr>
  </w:style>
  <w:style w:type="character" w:customStyle="1" w:styleId="Heading2Char1">
    <w:name w:val="Heading 2 Char1"/>
    <w:aliases w:val="Hat Char1"/>
    <w:uiPriority w:val="2"/>
    <w:semiHidden/>
    <w:rsid w:val="00857A02"/>
    <w:rPr>
      <w:rFonts w:ascii="Cambria" w:eastAsia="Times New Roman" w:hAnsi="Cambria" w:cs="Times New Roman"/>
      <w:b/>
      <w:bCs/>
      <w:color w:val="4F81BD"/>
      <w:sz w:val="26"/>
      <w:szCs w:val="26"/>
    </w:rPr>
  </w:style>
  <w:style w:type="character" w:customStyle="1" w:styleId="Heading4Char1">
    <w:name w:val="Heading 4 Char1"/>
    <w:aliases w:val="Tag Char1,no read Char1,small text Char1,Big card Char1,body Char1,Normal Tag Char1,heading 2 Char1,Ch Char1,Heading 2 Char2 Char Char1,Heading 2 Char1 Char Char Char1,No Spacing211 Char1,No Spacing11111 Char1,No Spacing5 Char1,Card Char"/>
    <w:uiPriority w:val="4"/>
    <w:rsid w:val="00857A02"/>
    <w:rPr>
      <w:rFonts w:ascii="Cambria" w:eastAsia="Times New Roman" w:hAnsi="Cambria" w:cs="Times New Roman"/>
      <w:b/>
      <w:bCs/>
      <w:i/>
      <w:iCs/>
      <w:color w:val="4F81BD"/>
      <w:szCs w:val="22"/>
    </w:rPr>
  </w:style>
  <w:style w:type="character" w:customStyle="1" w:styleId="Style1Char1">
    <w:name w:val="Style1 Char1"/>
    <w:rsid w:val="00857A02"/>
    <w:rPr>
      <w:rFonts w:ascii="SimSun" w:eastAsia="SimSun" w:hAnsi="SimSun" w:hint="eastAsia"/>
      <w:sz w:val="20"/>
      <w:szCs w:val="24"/>
      <w:u w:val="single"/>
      <w:lang w:val="en-US" w:eastAsia="zh-CN" w:bidi="ar-SA"/>
    </w:rPr>
  </w:style>
  <w:style w:type="paragraph" w:styleId="NormalWeb">
    <w:name w:val="Normal (Web)"/>
    <w:basedOn w:val="Normal"/>
    <w:uiPriority w:val="99"/>
    <w:unhideWhenUsed/>
    <w:rsid w:val="00857A02"/>
    <w:pPr>
      <w:spacing w:before="100" w:beforeAutospacing="1" w:after="100" w:afterAutospacing="1"/>
    </w:pPr>
    <w:rPr>
      <w:rFonts w:ascii="Times New Roman" w:eastAsia="Times New Roman" w:hAnsi="Times New Roman" w:cs="Times New Roman"/>
      <w:sz w:val="24"/>
      <w:szCs w:val="24"/>
    </w:rPr>
  </w:style>
  <w:style w:type="paragraph" w:customStyle="1" w:styleId="svarticle">
    <w:name w:val="svarticle"/>
    <w:basedOn w:val="Normal"/>
    <w:rsid w:val="00857A02"/>
    <w:pPr>
      <w:spacing w:before="100" w:beforeAutospacing="1" w:after="100" w:afterAutospacing="1"/>
    </w:pPr>
    <w:rPr>
      <w:rFonts w:ascii="Times New Roman" w:eastAsia="Times New Roman" w:hAnsi="Times New Roman" w:cs="Times New Roman"/>
      <w:sz w:val="24"/>
      <w:szCs w:val="24"/>
    </w:rPr>
  </w:style>
  <w:style w:type="paragraph" w:customStyle="1" w:styleId="Underlining">
    <w:name w:val="Underlining"/>
    <w:basedOn w:val="Normal"/>
    <w:next w:val="Normal"/>
    <w:rsid w:val="00857A02"/>
    <w:rPr>
      <w:rFonts w:ascii="Garamond" w:eastAsia="Times New Roman" w:hAnsi="Garamond" w:cs="Times New Roman"/>
      <w:b/>
      <w:szCs w:val="24"/>
    </w:rPr>
  </w:style>
  <w:style w:type="character" w:customStyle="1" w:styleId="MicroTextChar">
    <w:name w:val="MicroText Char"/>
    <w:link w:val="MicroText"/>
    <w:locked/>
    <w:rsid w:val="00857A02"/>
    <w:rPr>
      <w:rFonts w:ascii="Arial Narrow" w:hAnsi="Arial Narrow"/>
      <w:sz w:val="12"/>
      <w:szCs w:val="24"/>
    </w:rPr>
  </w:style>
  <w:style w:type="paragraph" w:customStyle="1" w:styleId="MicroText">
    <w:name w:val="MicroText"/>
    <w:basedOn w:val="Normal"/>
    <w:next w:val="Normal"/>
    <w:link w:val="MicroTextChar"/>
    <w:rsid w:val="00857A02"/>
    <w:rPr>
      <w:rFonts w:ascii="Arial Narrow" w:hAnsi="Arial Narrow"/>
      <w:sz w:val="12"/>
      <w:szCs w:val="24"/>
    </w:rPr>
  </w:style>
  <w:style w:type="character" w:customStyle="1" w:styleId="UnderliningChar">
    <w:name w:val="Underlining Char"/>
    <w:rsid w:val="00857A02"/>
    <w:rPr>
      <w:sz w:val="24"/>
      <w:u w:val="single"/>
    </w:rPr>
  </w:style>
  <w:style w:type="character" w:customStyle="1" w:styleId="Style11ptUnderline">
    <w:name w:val="Style 11 pt Underline"/>
    <w:rsid w:val="00857A02"/>
    <w:rPr>
      <w:sz w:val="20"/>
      <w:u w:val="single"/>
    </w:rPr>
  </w:style>
  <w:style w:type="paragraph" w:customStyle="1" w:styleId="Body">
    <w:name w:val="Body"/>
    <w:rsid w:val="00857A02"/>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rPr>
  </w:style>
  <w:style w:type="character" w:customStyle="1" w:styleId="Hyperlink0">
    <w:name w:val="Hyperlink.0"/>
    <w:basedOn w:val="DefaultParagraphFont"/>
    <w:rsid w:val="00857A02"/>
    <w:rPr>
      <w:sz w:val="16"/>
      <w:szCs w:val="16"/>
      <w:u w:val="none"/>
    </w:rPr>
  </w:style>
  <w:style w:type="paragraph" w:customStyle="1" w:styleId="evidencetext">
    <w:name w:val="evidence text"/>
    <w:basedOn w:val="Normal"/>
    <w:link w:val="evidencetextChar1"/>
    <w:qFormat/>
    <w:rsid w:val="00857A02"/>
    <w:pPr>
      <w:ind w:left="432" w:right="432"/>
    </w:pPr>
    <w:rPr>
      <w:color w:val="000000"/>
    </w:rPr>
  </w:style>
  <w:style w:type="character" w:customStyle="1" w:styleId="evidencetextChar1">
    <w:name w:val="evidence text Char1"/>
    <w:basedOn w:val="DefaultParagraphFont"/>
    <w:link w:val="evidencetext"/>
    <w:rsid w:val="00857A02"/>
    <w:rPr>
      <w:rFonts w:ascii="Calibri" w:hAnsi="Calibri"/>
      <w:color w:val="000000"/>
    </w:rPr>
  </w:style>
  <w:style w:type="character" w:customStyle="1" w:styleId="mw-headline">
    <w:name w:val="mw-headline"/>
    <w:basedOn w:val="DefaultParagraphFont"/>
    <w:rsid w:val="00857A02"/>
  </w:style>
  <w:style w:type="character" w:customStyle="1" w:styleId="BoldUnderlineChar">
    <w:name w:val="Bold Underline Char"/>
    <w:locked/>
    <w:rsid w:val="00857A02"/>
    <w:rPr>
      <w:rFonts w:ascii="Times New Roman" w:eastAsia="Times New Roman" w:hAnsi="Times New Roman"/>
      <w:b/>
      <w:bCs/>
      <w:szCs w:val="24"/>
      <w:u w:val="single"/>
    </w:rPr>
  </w:style>
  <w:style w:type="numbering" w:customStyle="1" w:styleId="NoList1">
    <w:name w:val="No List1"/>
    <w:next w:val="NoList"/>
    <w:uiPriority w:val="99"/>
    <w:semiHidden/>
    <w:unhideWhenUsed/>
    <w:rsid w:val="00857A02"/>
  </w:style>
  <w:style w:type="paragraph" w:customStyle="1" w:styleId="Default">
    <w:name w:val="Default"/>
    <w:basedOn w:val="Normal"/>
    <w:rsid w:val="00857A02"/>
    <w:pPr>
      <w:autoSpaceDE w:val="0"/>
      <w:autoSpaceDN w:val="0"/>
      <w:adjustRightInd w:val="0"/>
      <w:spacing w:after="200" w:line="276" w:lineRule="auto"/>
    </w:pPr>
    <w:rPr>
      <w:rFonts w:eastAsia="Calibri" w:cs="AKDPE C+ Utopia"/>
    </w:rPr>
  </w:style>
  <w:style w:type="paragraph" w:styleId="List">
    <w:name w:val="List"/>
    <w:basedOn w:val="Normal"/>
    <w:uiPriority w:val="99"/>
    <w:semiHidden/>
    <w:unhideWhenUsed/>
    <w:rsid w:val="00857A02"/>
    <w:pPr>
      <w:contextualSpacing/>
    </w:pPr>
    <w:rPr>
      <w:rFonts w:eastAsia="Calibri" w:cs="Times New Roman"/>
    </w:rPr>
  </w:style>
  <w:style w:type="paragraph" w:customStyle="1" w:styleId="PageHeaderLine1">
    <w:name w:val="PageHeaderLine1"/>
    <w:basedOn w:val="Normal"/>
    <w:rsid w:val="00857A02"/>
    <w:pPr>
      <w:tabs>
        <w:tab w:val="right" w:pos="10800"/>
      </w:tabs>
    </w:pPr>
    <w:rPr>
      <w:rFonts w:eastAsia="Calibri" w:cs="Times New Roman"/>
      <w:b/>
    </w:rPr>
  </w:style>
  <w:style w:type="paragraph" w:customStyle="1" w:styleId="PageHeaderLine2">
    <w:name w:val="PageHeaderLine2"/>
    <w:basedOn w:val="Normal"/>
    <w:next w:val="Normal"/>
    <w:rsid w:val="00857A02"/>
    <w:pPr>
      <w:tabs>
        <w:tab w:val="right" w:pos="10800"/>
      </w:tabs>
      <w:spacing w:line="480" w:lineRule="auto"/>
    </w:pPr>
    <w:rPr>
      <w:rFonts w:eastAsia="Calibri" w:cs="Times New Roman"/>
      <w:b/>
    </w:rPr>
  </w:style>
  <w:style w:type="numbering" w:customStyle="1" w:styleId="NoList2">
    <w:name w:val="No List2"/>
    <w:next w:val="NoList"/>
    <w:uiPriority w:val="99"/>
    <w:semiHidden/>
    <w:unhideWhenUsed/>
    <w:rsid w:val="00857A02"/>
  </w:style>
  <w:style w:type="numbering" w:customStyle="1" w:styleId="NoList11">
    <w:name w:val="No List11"/>
    <w:next w:val="NoList"/>
    <w:uiPriority w:val="99"/>
    <w:semiHidden/>
    <w:unhideWhenUsed/>
    <w:rsid w:val="00857A02"/>
  </w:style>
  <w:style w:type="paragraph" w:customStyle="1" w:styleId="CitesandCards1">
    <w:name w:val="Cites and Cards1"/>
    <w:basedOn w:val="Normal"/>
    <w:next w:val="Normal"/>
    <w:uiPriority w:val="6"/>
    <w:qFormat/>
    <w:rsid w:val="00857A02"/>
    <w:pPr>
      <w:pBdr>
        <w:bottom w:val="single" w:sz="8" w:space="4" w:color="4F81BD"/>
      </w:pBdr>
      <w:spacing w:after="300"/>
      <w:contextualSpacing/>
    </w:pPr>
    <w:rPr>
      <w:rFonts w:cs="Times New Roman"/>
      <w:bCs/>
      <w:u w:val="single"/>
    </w:rPr>
  </w:style>
  <w:style w:type="numbering" w:customStyle="1" w:styleId="NoList3">
    <w:name w:val="No List3"/>
    <w:next w:val="NoList"/>
    <w:uiPriority w:val="99"/>
    <w:semiHidden/>
    <w:unhideWhenUsed/>
    <w:rsid w:val="00857A02"/>
  </w:style>
  <w:style w:type="paragraph" w:customStyle="1" w:styleId="tiny">
    <w:name w:val="tiny"/>
    <w:next w:val="Normal"/>
    <w:link w:val="tinyChar"/>
    <w:autoRedefine/>
    <w:rsid w:val="00857A02"/>
    <w:pPr>
      <w:spacing w:after="0" w:line="240" w:lineRule="auto"/>
      <w:contextualSpacing/>
    </w:pPr>
    <w:rPr>
      <w:rFonts w:ascii="Times New Roman" w:eastAsia="Malgun Gothic" w:hAnsi="Times New Roman" w:cs="Times New Roman"/>
      <w:sz w:val="20"/>
      <w:szCs w:val="24"/>
    </w:rPr>
  </w:style>
  <w:style w:type="character" w:customStyle="1" w:styleId="tinyChar">
    <w:name w:val="tiny Char"/>
    <w:basedOn w:val="DefaultParagraphFont"/>
    <w:link w:val="tiny"/>
    <w:rsid w:val="00857A02"/>
    <w:rPr>
      <w:rFonts w:ascii="Times New Roman" w:eastAsia="Malgun Gothic" w:hAnsi="Times New Roman" w:cs="Times New Roman"/>
      <w:sz w:val="20"/>
      <w:szCs w:val="24"/>
    </w:rPr>
  </w:style>
  <w:style w:type="paragraph" w:customStyle="1" w:styleId="underlined">
    <w:name w:val="underlined"/>
    <w:next w:val="Normal"/>
    <w:link w:val="underlinedChar"/>
    <w:autoRedefine/>
    <w:rsid w:val="00857A0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57A02"/>
    <w:rPr>
      <w:rFonts w:ascii="Times New Roman" w:eastAsia="Malgun Gothic" w:hAnsi="Times New Roman" w:cs="Times New Roman"/>
      <w:sz w:val="21"/>
      <w:szCs w:val="24"/>
      <w:u w:val="single"/>
    </w:rPr>
  </w:style>
  <w:style w:type="paragraph" w:customStyle="1" w:styleId="Cards">
    <w:name w:val="Cards"/>
    <w:next w:val="Normal"/>
    <w:link w:val="CardsChar"/>
    <w:qFormat/>
    <w:rsid w:val="00857A02"/>
    <w:pPr>
      <w:widowControl w:val="0"/>
      <w:spacing w:after="0" w:line="240" w:lineRule="auto"/>
      <w:ind w:left="432" w:right="432"/>
    </w:pPr>
    <w:rPr>
      <w:rFonts w:ascii="Times New Roman" w:eastAsia="Times New Roman" w:hAnsi="Times New Roman" w:cs="Times New Roman"/>
      <w:sz w:val="24"/>
      <w:szCs w:val="24"/>
    </w:rPr>
  </w:style>
  <w:style w:type="character" w:customStyle="1" w:styleId="CardsChar">
    <w:name w:val="Cards Char"/>
    <w:link w:val="Cards"/>
    <w:locked/>
    <w:rsid w:val="00857A02"/>
    <w:rPr>
      <w:rFonts w:ascii="Times New Roman" w:eastAsia="Times New Roman" w:hAnsi="Times New Roman" w:cs="Times New Roman"/>
      <w:sz w:val="24"/>
      <w:szCs w:val="24"/>
    </w:rPr>
  </w:style>
  <w:style w:type="character" w:customStyle="1" w:styleId="TagJVChar">
    <w:name w:val="TagJV Char"/>
    <w:link w:val="TagJV"/>
    <w:locked/>
    <w:rsid w:val="00857A02"/>
    <w:rPr>
      <w:rFonts w:ascii="Georgia Bold" w:eastAsia="Calibri" w:hAnsi="Georgia Bold" w:cs="Times New Roman"/>
      <w:b/>
      <w:szCs w:val="24"/>
    </w:rPr>
  </w:style>
  <w:style w:type="paragraph" w:customStyle="1" w:styleId="TagJV">
    <w:name w:val="TagJV"/>
    <w:basedOn w:val="Normal"/>
    <w:next w:val="Normal"/>
    <w:link w:val="TagJVChar"/>
    <w:autoRedefine/>
    <w:qFormat/>
    <w:rsid w:val="00857A02"/>
    <w:rPr>
      <w:rFonts w:ascii="Georgia Bold" w:eastAsia="Calibri" w:hAnsi="Georgia Bold" w:cs="Times New Roman"/>
      <w:b/>
      <w:szCs w:val="24"/>
    </w:rPr>
  </w:style>
  <w:style w:type="character" w:customStyle="1" w:styleId="CiteJVChar">
    <w:name w:val="CiteJV Char"/>
    <w:link w:val="CiteJV"/>
    <w:locked/>
    <w:rsid w:val="00857A02"/>
    <w:rPr>
      <w:rFonts w:ascii="Calibri" w:eastAsia="Calibri" w:hAnsi="Calibri" w:cs="Times New Roman"/>
      <w:sz w:val="18"/>
      <w:szCs w:val="18"/>
    </w:rPr>
  </w:style>
  <w:style w:type="paragraph" w:customStyle="1" w:styleId="CiteJV">
    <w:name w:val="CiteJV"/>
    <w:basedOn w:val="Normal"/>
    <w:next w:val="Normal"/>
    <w:link w:val="CiteJVChar"/>
    <w:autoRedefine/>
    <w:qFormat/>
    <w:rsid w:val="00857A02"/>
    <w:pPr>
      <w:tabs>
        <w:tab w:val="left" w:pos="0"/>
      </w:tabs>
    </w:pPr>
    <w:rPr>
      <w:rFonts w:eastAsia="Calibri" w:cs="Times New Roman"/>
      <w:sz w:val="18"/>
      <w:szCs w:val="18"/>
    </w:rPr>
  </w:style>
  <w:style w:type="character" w:customStyle="1" w:styleId="verdana">
    <w:name w:val="verdana"/>
    <w:basedOn w:val="DefaultParagraphFont"/>
    <w:rsid w:val="00857A02"/>
  </w:style>
  <w:style w:type="character" w:customStyle="1" w:styleId="hit">
    <w:name w:val="hit"/>
    <w:basedOn w:val="DefaultParagraphFont"/>
    <w:rsid w:val="00857A02"/>
  </w:style>
  <w:style w:type="character" w:customStyle="1" w:styleId="Style6pt">
    <w:name w:val="Style 6 pt"/>
    <w:basedOn w:val="DefaultParagraphFont"/>
    <w:qFormat/>
    <w:rsid w:val="00857A02"/>
    <w:rPr>
      <w:sz w:val="12"/>
    </w:rPr>
  </w:style>
  <w:style w:type="character" w:customStyle="1" w:styleId="A12">
    <w:name w:val="A12"/>
    <w:uiPriority w:val="99"/>
    <w:rsid w:val="00857A02"/>
    <w:rPr>
      <w:rFonts w:cs="Akzidenz Grotesk BE"/>
      <w:color w:val="000000"/>
      <w:sz w:val="11"/>
      <w:szCs w:val="11"/>
    </w:rPr>
  </w:style>
  <w:style w:type="paragraph" w:customStyle="1" w:styleId="msonospacing0">
    <w:name w:val="msonospacing"/>
    <w:rsid w:val="00857A02"/>
    <w:pPr>
      <w:spacing w:after="0" w:line="240" w:lineRule="auto"/>
    </w:pPr>
    <w:rPr>
      <w:rFonts w:ascii="Calibri" w:eastAsia="Calibri" w:hAnsi="Calibri" w:cs="Times New Roman"/>
      <w:szCs w:val="20"/>
    </w:rPr>
  </w:style>
  <w:style w:type="character" w:customStyle="1" w:styleId="A7">
    <w:name w:val="A7"/>
    <w:uiPriority w:val="99"/>
    <w:rsid w:val="00857A02"/>
    <w:rPr>
      <w:rFonts w:ascii="Mercury Text G1" w:hAnsi="Mercury Text G1" w:cs="Mercury Text G1"/>
      <w:color w:val="000000"/>
      <w:sz w:val="11"/>
      <w:szCs w:val="11"/>
    </w:rPr>
  </w:style>
  <w:style w:type="character" w:customStyle="1" w:styleId="Style11pt">
    <w:name w:val="Style 11 pt"/>
    <w:basedOn w:val="DefaultParagraphFont"/>
    <w:rsid w:val="00857A02"/>
    <w:rPr>
      <w:sz w:val="20"/>
    </w:rPr>
  </w:style>
  <w:style w:type="paragraph" w:customStyle="1" w:styleId="Nothing">
    <w:name w:val="Nothing"/>
    <w:rsid w:val="00857A02"/>
    <w:pPr>
      <w:spacing w:after="0" w:line="240" w:lineRule="auto"/>
      <w:jc w:val="both"/>
    </w:pPr>
    <w:rPr>
      <w:rFonts w:ascii="Times New Roman" w:eastAsia="Times New Roman" w:hAnsi="Times New Roman" w:cs="Times New Roman"/>
      <w:sz w:val="24"/>
      <w:szCs w:val="24"/>
    </w:rPr>
  </w:style>
  <w:style w:type="character" w:customStyle="1" w:styleId="DebateUnderline">
    <w:name w:val="Debate Underline"/>
    <w:rsid w:val="00857A02"/>
    <w:rPr>
      <w:rFonts w:ascii="Times New Roman" w:hAnsi="Times New Roman"/>
      <w:sz w:val="20"/>
      <w:u w:val="thick"/>
    </w:rPr>
  </w:style>
  <w:style w:type="character" w:customStyle="1" w:styleId="Author-Date">
    <w:name w:val="Author-Date"/>
    <w:rsid w:val="00857A02"/>
    <w:rPr>
      <w:b/>
      <w:sz w:val="24"/>
    </w:rPr>
  </w:style>
  <w:style w:type="character" w:customStyle="1" w:styleId="DebateHighlighted">
    <w:name w:val="Debate Highlighted"/>
    <w:rsid w:val="00857A02"/>
    <w:rPr>
      <w:rFonts w:ascii="Times New Roman" w:hAnsi="Times New Roman"/>
      <w:sz w:val="20"/>
      <w:u w:val="thick"/>
      <w:bdr w:val="none" w:sz="0" w:space="0" w:color="auto"/>
      <w:shd w:val="clear" w:color="auto" w:fill="00FFFF"/>
    </w:rPr>
  </w:style>
  <w:style w:type="paragraph" w:customStyle="1" w:styleId="loose">
    <w:name w:val="loose"/>
    <w:basedOn w:val="Normal"/>
    <w:rsid w:val="00857A02"/>
    <w:pPr>
      <w:spacing w:before="100" w:beforeAutospacing="1" w:after="100" w:afterAutospacing="1"/>
    </w:pPr>
    <w:rPr>
      <w:rFonts w:ascii="Times New Roman" w:eastAsia="Times New Roman" w:hAnsi="Times New Roman" w:cs="Times New Roman"/>
      <w:sz w:val="24"/>
      <w:szCs w:val="24"/>
    </w:rPr>
  </w:style>
  <w:style w:type="character" w:customStyle="1" w:styleId="blue">
    <w:name w:val="blue"/>
    <w:basedOn w:val="DefaultParagraphFont"/>
    <w:rsid w:val="00857A02"/>
  </w:style>
  <w:style w:type="character" w:customStyle="1" w:styleId="Subtitle1">
    <w:name w:val="Subtitle1"/>
    <w:rsid w:val="00857A02"/>
  </w:style>
  <w:style w:type="character" w:customStyle="1" w:styleId="highlight2">
    <w:name w:val="highlight2"/>
    <w:rsid w:val="00857A02"/>
    <w:rPr>
      <w:rFonts w:ascii="Arial" w:hAnsi="Arial"/>
      <w:b/>
      <w:sz w:val="19"/>
      <w:u w:val="thick"/>
      <w:bdr w:val="none" w:sz="0" w:space="0" w:color="auto"/>
      <w:shd w:val="clear" w:color="auto" w:fill="auto"/>
    </w:rPr>
  </w:style>
  <w:style w:type="character" w:customStyle="1" w:styleId="reduce2">
    <w:name w:val="reduce2"/>
    <w:rsid w:val="00857A02"/>
    <w:rPr>
      <w:rFonts w:ascii="Arial" w:hAnsi="Arial" w:cs="Arial"/>
      <w:color w:val="000000"/>
      <w:sz w:val="12"/>
      <w:szCs w:val="22"/>
    </w:rPr>
  </w:style>
  <w:style w:type="paragraph" w:customStyle="1" w:styleId="Microtext0">
    <w:name w:val="Microtext"/>
    <w:basedOn w:val="Normal"/>
    <w:next w:val="Normal"/>
    <w:link w:val="MicrotextChar0"/>
    <w:rsid w:val="00857A02"/>
    <w:rPr>
      <w:rFonts w:ascii="Times New Roman" w:eastAsia="Times New Roman" w:hAnsi="Times New Roman" w:cs="Times New Roman"/>
      <w:sz w:val="12"/>
    </w:rPr>
  </w:style>
  <w:style w:type="character" w:customStyle="1" w:styleId="MicrotextChar0">
    <w:name w:val="Microtext Char"/>
    <w:link w:val="Microtext0"/>
    <w:rsid w:val="00857A02"/>
    <w:rPr>
      <w:rFonts w:ascii="Times New Roman" w:eastAsia="Times New Roman" w:hAnsi="Times New Roman" w:cs="Times New Roman"/>
      <w:sz w:val="12"/>
    </w:rPr>
  </w:style>
  <w:style w:type="character" w:customStyle="1" w:styleId="yshortcuts">
    <w:name w:val="yshortcuts"/>
    <w:basedOn w:val="DefaultParagraphFont"/>
    <w:rsid w:val="00857A02"/>
  </w:style>
  <w:style w:type="character" w:customStyle="1" w:styleId="st">
    <w:name w:val="st"/>
    <w:basedOn w:val="DefaultParagraphFont"/>
    <w:rsid w:val="00857A02"/>
  </w:style>
  <w:style w:type="character" w:customStyle="1" w:styleId="CardTextChar0">
    <w:name w:val="Card Text Char"/>
    <w:rsid w:val="00857A02"/>
    <w:rPr>
      <w:rFonts w:ascii="Arial Narrow" w:hAnsi="Arial Narrow"/>
      <w:sz w:val="12"/>
      <w:szCs w:val="24"/>
    </w:rPr>
  </w:style>
  <w:style w:type="character" w:customStyle="1" w:styleId="wikigeneratedlinkcontent">
    <w:name w:val="wikigeneratedlinkcontent"/>
    <w:basedOn w:val="DefaultParagraphFont"/>
    <w:rsid w:val="00857A02"/>
  </w:style>
  <w:style w:type="character" w:customStyle="1" w:styleId="A14">
    <w:name w:val="A14"/>
    <w:uiPriority w:val="99"/>
    <w:rsid w:val="00857A02"/>
    <w:rPr>
      <w:rFonts w:cs="MrsEavesXLSerifNarOT"/>
      <w:color w:val="000000"/>
      <w:sz w:val="14"/>
      <w:szCs w:val="14"/>
    </w:rPr>
  </w:style>
  <w:style w:type="character" w:customStyle="1" w:styleId="A17">
    <w:name w:val="A17"/>
    <w:uiPriority w:val="99"/>
    <w:rsid w:val="00857A02"/>
    <w:rPr>
      <w:rFonts w:cs="MrsEavesXLSerifNarOT"/>
      <w:color w:val="000000"/>
      <w:sz w:val="13"/>
      <w:szCs w:val="13"/>
    </w:rPr>
  </w:style>
  <w:style w:type="paragraph" w:customStyle="1" w:styleId="Pa19">
    <w:name w:val="Pa19"/>
    <w:basedOn w:val="Normal"/>
    <w:next w:val="Normal"/>
    <w:uiPriority w:val="99"/>
    <w:rsid w:val="00857A02"/>
    <w:pPr>
      <w:autoSpaceDE w:val="0"/>
      <w:autoSpaceDN w:val="0"/>
      <w:adjustRightInd w:val="0"/>
      <w:spacing w:line="227" w:lineRule="atLeast"/>
    </w:pPr>
    <w:rPr>
      <w:rFonts w:ascii="MrsEavesXLSerifNarOT" w:hAnsi="MrsEavesXLSerifNarOT"/>
      <w:sz w:val="24"/>
      <w:szCs w:val="24"/>
    </w:rPr>
  </w:style>
  <w:style w:type="paragraph" w:customStyle="1" w:styleId="Pa14">
    <w:name w:val="Pa14"/>
    <w:basedOn w:val="Normal"/>
    <w:next w:val="Normal"/>
    <w:uiPriority w:val="99"/>
    <w:rsid w:val="00857A02"/>
    <w:pPr>
      <w:autoSpaceDE w:val="0"/>
      <w:autoSpaceDN w:val="0"/>
      <w:adjustRightInd w:val="0"/>
      <w:spacing w:line="227" w:lineRule="atLeast"/>
    </w:pPr>
    <w:rPr>
      <w:rFonts w:ascii="MrsEavesXLSerifNarOT" w:hAnsi="MrsEavesXLSerifNarOT"/>
      <w:sz w:val="24"/>
      <w:szCs w:val="24"/>
    </w:rPr>
  </w:style>
  <w:style w:type="paragraph" w:customStyle="1" w:styleId="Pa10">
    <w:name w:val="Pa10"/>
    <w:basedOn w:val="Normal"/>
    <w:next w:val="Normal"/>
    <w:uiPriority w:val="99"/>
    <w:rsid w:val="00857A02"/>
    <w:pPr>
      <w:autoSpaceDE w:val="0"/>
      <w:autoSpaceDN w:val="0"/>
      <w:adjustRightInd w:val="0"/>
      <w:spacing w:line="227" w:lineRule="atLeast"/>
    </w:pPr>
    <w:rPr>
      <w:rFonts w:ascii="MrsEavesXLSerifNarOT" w:hAnsi="MrsEavesXLSerifNarOT"/>
      <w:sz w:val="24"/>
      <w:szCs w:val="24"/>
    </w:rPr>
  </w:style>
  <w:style w:type="paragraph" w:customStyle="1" w:styleId="Pa16">
    <w:name w:val="Pa16"/>
    <w:basedOn w:val="Normal"/>
    <w:next w:val="Normal"/>
    <w:uiPriority w:val="99"/>
    <w:rsid w:val="00857A02"/>
    <w:pPr>
      <w:autoSpaceDE w:val="0"/>
      <w:autoSpaceDN w:val="0"/>
      <w:adjustRightInd w:val="0"/>
      <w:spacing w:line="227" w:lineRule="atLeast"/>
    </w:pPr>
    <w:rPr>
      <w:rFonts w:ascii="MrsEavesXLSerifNarOT" w:hAnsi="MrsEavesXLSerifNarOT"/>
      <w:sz w:val="24"/>
      <w:szCs w:val="24"/>
    </w:rPr>
  </w:style>
  <w:style w:type="paragraph" w:customStyle="1" w:styleId="Pa11">
    <w:name w:val="Pa11"/>
    <w:basedOn w:val="Normal"/>
    <w:next w:val="Normal"/>
    <w:uiPriority w:val="99"/>
    <w:rsid w:val="00857A02"/>
    <w:pPr>
      <w:autoSpaceDE w:val="0"/>
      <w:autoSpaceDN w:val="0"/>
      <w:adjustRightInd w:val="0"/>
      <w:spacing w:line="301" w:lineRule="atLeast"/>
    </w:pPr>
    <w:rPr>
      <w:rFonts w:ascii="MrsEavesXLSerifNarOT" w:hAnsi="MrsEavesXLSerifNarOT"/>
      <w:sz w:val="24"/>
      <w:szCs w:val="24"/>
    </w:rPr>
  </w:style>
  <w:style w:type="character" w:customStyle="1" w:styleId="Style1Char">
    <w:name w:val="Style1 Char"/>
    <w:rsid w:val="00857A02"/>
    <w:rPr>
      <w:rFonts w:ascii="Times New Roman" w:eastAsia="SimSun" w:hAnsi="Times New Roman"/>
      <w:u w:val="single"/>
      <w:lang w:eastAsia="zh-CN"/>
    </w:rPr>
  </w:style>
  <w:style w:type="paragraph" w:customStyle="1" w:styleId="CardBody">
    <w:name w:val="Card Body"/>
    <w:basedOn w:val="Normal"/>
    <w:link w:val="CardBodyChar"/>
    <w:qFormat/>
    <w:rsid w:val="00857A02"/>
    <w:rPr>
      <w:rFonts w:ascii="Times New Roman" w:hAnsi="Times New Roman"/>
      <w:sz w:val="16"/>
    </w:rPr>
  </w:style>
  <w:style w:type="character" w:customStyle="1" w:styleId="CardBodyChar">
    <w:name w:val="Card Body Char"/>
    <w:link w:val="CardBody"/>
    <w:rsid w:val="00857A02"/>
    <w:rPr>
      <w:rFonts w:ascii="Times New Roman" w:hAnsi="Times New Roman"/>
      <w:sz w:val="16"/>
    </w:rPr>
  </w:style>
  <w:style w:type="character" w:customStyle="1" w:styleId="3CiteCharChar">
    <w:name w:val="3: Cite Char Char"/>
    <w:rsid w:val="00857A02"/>
    <w:rPr>
      <w:rFonts w:ascii="Garamond" w:hAnsi="Garamond" w:cs="Arial"/>
      <w:bCs/>
      <w:szCs w:val="26"/>
    </w:rPr>
  </w:style>
  <w:style w:type="paragraph" w:customStyle="1" w:styleId="cards0">
    <w:name w:val="cards"/>
    <w:basedOn w:val="Normal"/>
    <w:qFormat/>
    <w:rsid w:val="00857A02"/>
    <w:rPr>
      <w:rFonts w:eastAsia="Calibri"/>
    </w:rPr>
  </w:style>
  <w:style w:type="character" w:customStyle="1" w:styleId="NormalUnderlineChar">
    <w:name w:val="Normal Underline Char"/>
    <w:rsid w:val="00857A02"/>
    <w:rPr>
      <w:szCs w:val="24"/>
      <w:u w:val="single"/>
    </w:rPr>
  </w:style>
  <w:style w:type="paragraph" w:customStyle="1" w:styleId="NormalText">
    <w:name w:val="Normal Text"/>
    <w:basedOn w:val="Normal"/>
    <w:link w:val="NormalTextChar"/>
    <w:autoRedefine/>
    <w:rsid w:val="00857A02"/>
    <w:pPr>
      <w:jc w:val="both"/>
    </w:pPr>
    <w:rPr>
      <w:rFonts w:ascii="Times New Roman" w:hAnsi="Times New Roman"/>
      <w:sz w:val="20"/>
      <w:szCs w:val="26"/>
    </w:rPr>
  </w:style>
  <w:style w:type="character" w:customStyle="1" w:styleId="NormalTextChar">
    <w:name w:val="Normal Text Char"/>
    <w:link w:val="NormalText"/>
    <w:rsid w:val="00857A02"/>
    <w:rPr>
      <w:rFonts w:ascii="Times New Roman" w:hAnsi="Times New Roman"/>
      <w:sz w:val="20"/>
      <w:szCs w:val="26"/>
    </w:rPr>
  </w:style>
  <w:style w:type="character" w:customStyle="1" w:styleId="CardsChar1">
    <w:name w:val="Cards Char1"/>
    <w:rsid w:val="00857A02"/>
    <w:rPr>
      <w:rFonts w:ascii="Calibri" w:hAnsi="Calibri" w:cs="Calibri"/>
      <w:szCs w:val="20"/>
    </w:rPr>
  </w:style>
  <w:style w:type="character" w:customStyle="1" w:styleId="CardsFont12pt0">
    <w:name w:val="Cards + Font 12pt"/>
    <w:rsid w:val="00857A02"/>
    <w:rPr>
      <w:rFonts w:ascii="Georgia" w:eastAsia="Calibri" w:hAnsi="Georgia"/>
      <w:sz w:val="24"/>
      <w:szCs w:val="24"/>
      <w:u w:val="single"/>
      <w:lang w:bidi="ar-SA"/>
    </w:rPr>
  </w:style>
  <w:style w:type="character" w:customStyle="1" w:styleId="CardsHighlight">
    <w:name w:val="Cards Highlight"/>
    <w:rsid w:val="00857A02"/>
    <w:rPr>
      <w:rFonts w:ascii="Times New Roman" w:hAnsi="Times New Roman"/>
      <w:sz w:val="24"/>
      <w:u w:val="single"/>
      <w:bdr w:val="none" w:sz="0" w:space="0" w:color="auto"/>
      <w:shd w:val="clear" w:color="auto" w:fill="00FFFF"/>
    </w:rPr>
  </w:style>
  <w:style w:type="character" w:customStyle="1" w:styleId="StyleThickunderline1">
    <w:name w:val="Style Thick underline1"/>
    <w:basedOn w:val="DefaultParagraphFont"/>
    <w:rsid w:val="00857A02"/>
    <w:rPr>
      <w:u w:val="single"/>
    </w:rPr>
  </w:style>
  <w:style w:type="paragraph" w:styleId="TOC1">
    <w:name w:val="toc 1"/>
    <w:basedOn w:val="Normal"/>
    <w:next w:val="Normal"/>
    <w:autoRedefine/>
    <w:uiPriority w:val="39"/>
    <w:rsid w:val="00D30B9B"/>
    <w:pPr>
      <w:spacing w:after="100"/>
    </w:pPr>
  </w:style>
  <w:style w:type="paragraph" w:styleId="TOC2">
    <w:name w:val="toc 2"/>
    <w:basedOn w:val="Normal"/>
    <w:next w:val="Normal"/>
    <w:autoRedefine/>
    <w:uiPriority w:val="39"/>
    <w:rsid w:val="00D30B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22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odc.org/documents/frontpage/Use_of_Internet_for_Terrorist_Purposes.pdf" TargetMode="External"/><Relationship Id="rId13" Type="http://schemas.openxmlformats.org/officeDocument/2006/relationships/hyperlink" Target="http://www.forbes.com/sites/cherylsnappconner/2014/02/20/google-fiber-plans-expansion-to-34-new-cities-including-salt-lake/" TargetMode="External"/><Relationship Id="rId18" Type="http://schemas.openxmlformats.org/officeDocument/2006/relationships/hyperlink" Target="https://medium.com/backchannel/the-net-neutrality-bait-and-switch-cedb65f1a1cd" TargetMode="External"/><Relationship Id="rId26" Type="http://schemas.openxmlformats.org/officeDocument/2006/relationships/hyperlink" Target="http://pdfserver.amlaw.com/nlj/DAVIS_CA11_20150505.pdf" TargetMode="External"/><Relationship Id="rId3" Type="http://schemas.openxmlformats.org/officeDocument/2006/relationships/styles" Target="styles.xml"/><Relationship Id="rId21" Type="http://schemas.openxmlformats.org/officeDocument/2006/relationships/hyperlink" Target="http://www.researchgate.net/publication/228128343_Judicial_Independence_vs._Judicial_Independence" TargetMode="External"/><Relationship Id="rId34" Type="http://schemas.openxmlformats.org/officeDocument/2006/relationships/hyperlink" Target="http://cloudcomputingadvices.com/disadvantages-cloud-computing/" TargetMode="External"/><Relationship Id="rId7" Type="http://schemas.openxmlformats.org/officeDocument/2006/relationships/hyperlink" Target="http://papers.ssrn.com/sol3/papers.cfm?abstract_id=2290382" TargetMode="External"/><Relationship Id="rId12" Type="http://schemas.openxmlformats.org/officeDocument/2006/relationships/hyperlink" Target="http://www.kansascity.com/news/business/article346078/ATT-might-challenge-Google-Fiber-with-high-speed-Internet-service-in-KC.html" TargetMode="External"/><Relationship Id="rId17" Type="http://schemas.openxmlformats.org/officeDocument/2006/relationships/hyperlink" Target="http://arstechnica.com/business/2015/01/on-net-neutrality-internet-providers-are-betrayed-by-one-of-their-own/" TargetMode="External"/><Relationship Id="rId25" Type="http://schemas.openxmlformats.org/officeDocument/2006/relationships/hyperlink" Target="http://media.ca11.uscourts.gov/opinions/pub/files/201212928.pdf" TargetMode="External"/><Relationship Id="rId33" Type="http://schemas.openxmlformats.org/officeDocument/2006/relationships/hyperlink" Target="http://www.forbes.com/companies/microsoft/" TargetMode="External"/><Relationship Id="rId2" Type="http://schemas.openxmlformats.org/officeDocument/2006/relationships/numbering" Target="numbering.xml"/><Relationship Id="rId16" Type="http://schemas.openxmlformats.org/officeDocument/2006/relationships/hyperlink" Target="http://www.huffingtonpost.com/2015/01/27/net-neutrality-fcc_n_6555036.html" TargetMode="External"/><Relationship Id="rId20" Type="http://schemas.openxmlformats.org/officeDocument/2006/relationships/hyperlink" Target="http://www.mercatornet.com/articles/view/will_humanity_perish_without_the_internet" TargetMode="External"/><Relationship Id="rId29" Type="http://schemas.openxmlformats.org/officeDocument/2006/relationships/hyperlink" Target="http://blogs.wsj.com/law/2015/05/05/appeals-court-overturns-privacy-win-in-phone-tracking-case/" TargetMode="External"/><Relationship Id="rId1" Type="http://schemas.openxmlformats.org/officeDocument/2006/relationships/customXml" Target="../customXml/item1.xml"/><Relationship Id="rId6" Type="http://schemas.openxmlformats.org/officeDocument/2006/relationships/hyperlink" Target="http://www.guardian.co.uk/commentisfree/2011/mar/07/facebook-twitter-revolutionaries-cyber-utopians" TargetMode="External"/><Relationship Id="rId11" Type="http://schemas.openxmlformats.org/officeDocument/2006/relationships/hyperlink" Target="https://jscholarship.library.jhu.edu/bitstream/handle/1774.2/37255/ORTAGUS-THESIS-2014.pdf?sequence=1" TargetMode="External"/><Relationship Id="rId24" Type="http://schemas.openxmlformats.org/officeDocument/2006/relationships/hyperlink" Target="http://reason.com/blog/2015/05/06/federal-court-ruling-puts-cellphone-loca" TargetMode="External"/><Relationship Id="rId32" Type="http://schemas.openxmlformats.org/officeDocument/2006/relationships/hyperlink" Target="http://www.forbes.com/companies/microsof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ashingtonpost.com/blogs/innovations/wp/2014/01/02/how-the-united-states-is-reinventing-itself-yet-again/" TargetMode="External"/><Relationship Id="rId23" Type="http://schemas.openxmlformats.org/officeDocument/2006/relationships/hyperlink" Target="http://digitalcommons.law.umaryland.edu/cgi/viewcontent.cgi?article=3460&amp;context=mlr" TargetMode="External"/><Relationship Id="rId28" Type="http://schemas.openxmlformats.org/officeDocument/2006/relationships/hyperlink" Target="http://caselaw.lp.findlaw.com/scripts/getcase.pl?court=us&amp;vol=425&amp;invol=435" TargetMode="External"/><Relationship Id="rId36" Type="http://schemas.openxmlformats.org/officeDocument/2006/relationships/fontTable" Target="fontTable.xml"/><Relationship Id="rId10" Type="http://schemas.openxmlformats.org/officeDocument/2006/relationships/hyperlink" Target="http://www.techrepublic.com/article/the-google-fiber-lottery/" TargetMode="External"/><Relationship Id="rId19" Type="http://schemas.openxmlformats.org/officeDocument/2006/relationships/hyperlink" Target="http://engine.is/wp-content/uploads/Reply-Comments-of-Fred-Trotter-of-the-DocGraph-Journal.pdf" TargetMode="External"/><Relationship Id="rId31" Type="http://schemas.openxmlformats.org/officeDocument/2006/relationships/hyperlink" Target="http://www.floodgate.com/index.html" TargetMode="External"/><Relationship Id="rId4" Type="http://schemas.openxmlformats.org/officeDocument/2006/relationships/settings" Target="settings.xml"/><Relationship Id="rId9" Type="http://schemas.openxmlformats.org/officeDocument/2006/relationships/hyperlink" Target="http://www.itpro.co.uk/security/24943/fbi-encryption-helps-isis-recruit-new-members" TargetMode="External"/><Relationship Id="rId14" Type="http://schemas.openxmlformats.org/officeDocument/2006/relationships/hyperlink" Target="http://online.wsj.com/articles/google-fuels-internet-access-plus-debate-1408731700" TargetMode="External"/><Relationship Id="rId22" Type="http://schemas.openxmlformats.org/officeDocument/2006/relationships/hyperlink" Target="http://www.mitpressjournals.org/doi/pdf/10.1162/daed.2008.137.4.64" TargetMode="External"/><Relationship Id="rId27" Type="http://schemas.openxmlformats.org/officeDocument/2006/relationships/hyperlink" Target="http://caselaw.lp.findlaw.com/scripts/getcase.pl?court=us&amp;vol=442&amp;invol=735" TargetMode="External"/><Relationship Id="rId30" Type="http://schemas.openxmlformats.org/officeDocument/2006/relationships/hyperlink" Target="http://www.forbes.com/profile/mike-maples/" TargetMode="External"/><Relationship Id="rId35" Type="http://schemas.openxmlformats.org/officeDocument/2006/relationships/hyperlink" Target="http://sbinfocanada.about.com/od/itmanagement/a/Cloud-Computing-Disadvantage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60C0F-6131-4A86-99A8-145319883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1306</TotalTime>
  <Pages>1</Pages>
  <Words>63952</Words>
  <Characters>364529</Characters>
  <Application>Microsoft Office Word</Application>
  <DocSecurity>0</DocSecurity>
  <Lines>3037</Lines>
  <Paragraphs>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21</cp:revision>
  <dcterms:created xsi:type="dcterms:W3CDTF">2015-07-06T16:52:00Z</dcterms:created>
  <dcterms:modified xsi:type="dcterms:W3CDTF">2015-07-10T21:19:00Z</dcterms:modified>
</cp:coreProperties>
</file>