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C59AF" w:rsidP="002C59AF">
      <w:pPr>
        <w:pStyle w:val="Heading1"/>
      </w:pPr>
      <w:r>
        <w:t>Strategic Ambiguity</w:t>
      </w:r>
      <w:r w:rsidR="00BE22E3">
        <w:t xml:space="preserve"> K</w:t>
      </w:r>
    </w:p>
    <w:p w:rsidR="00BE22E3" w:rsidRDefault="00BE22E3" w:rsidP="00BE22E3"/>
    <w:p w:rsidR="002C59AF" w:rsidRDefault="002C59AF" w:rsidP="002C59AF">
      <w:pPr>
        <w:pStyle w:val="Heading2"/>
      </w:pPr>
      <w:r>
        <w:t>Shell</w:t>
      </w:r>
    </w:p>
    <w:p w:rsidR="002C59AF" w:rsidRDefault="002C59AF" w:rsidP="00BE22E3"/>
    <w:p w:rsidR="002C59AF" w:rsidRDefault="002C59AF" w:rsidP="002C59AF">
      <w:pPr>
        <w:pStyle w:val="Heading4"/>
        <w:numPr>
          <w:ilvl w:val="0"/>
          <w:numId w:val="11"/>
        </w:numPr>
      </w:pPr>
      <w:r>
        <w:t>The Affirmative Chooses a Discourse of Strategic Ambiguity</w:t>
      </w:r>
    </w:p>
    <w:p w:rsidR="009E7150" w:rsidRDefault="009E7150" w:rsidP="009E7150">
      <w:pPr>
        <w:pStyle w:val="Heading4"/>
      </w:pPr>
      <w:r>
        <w:t xml:space="preserve">The affirmative is an exercise of strategic symbolic politics—In order to maximize their strategic flexibility in the debate round they made the strategic choice to include ambiguous terms like “substantially curtail” in the text of </w:t>
      </w:r>
      <w:r>
        <w:t>their advocacy</w:t>
      </w:r>
      <w:r>
        <w:t>.  It gives them the strategic flexibility to be able to perm counterplans.  The outcome is the perpetuation of strategically ambiguous discourse that renders their discursive choices ontologically, ethically, and effectively flawed.</w:t>
      </w:r>
    </w:p>
    <w:p w:rsidR="009E7150" w:rsidRDefault="009E7150" w:rsidP="009E7150">
      <w:proofErr w:type="spellStart"/>
      <w:r w:rsidRPr="006141E2">
        <w:rPr>
          <w:rStyle w:val="Style13ptBold"/>
        </w:rPr>
        <w:t>Bluhdorn</w:t>
      </w:r>
      <w:proofErr w:type="spellEnd"/>
      <w:r w:rsidRPr="006141E2">
        <w:rPr>
          <w:rStyle w:val="Style13ptBold"/>
        </w:rPr>
        <w:t xml:space="preserve"> &amp; Welsh 13</w:t>
      </w:r>
      <w:r>
        <w:rPr>
          <w:rStyle w:val="Style13ptBold"/>
        </w:rPr>
        <w:t xml:space="preserve"> </w:t>
      </w:r>
      <w:proofErr w:type="spellStart"/>
      <w:r>
        <w:t>Ingolfur</w:t>
      </w:r>
      <w:proofErr w:type="spellEnd"/>
      <w:r>
        <w:t xml:space="preserve"> </w:t>
      </w:r>
      <w:proofErr w:type="spellStart"/>
      <w:r>
        <w:t>Blühdorn</w:t>
      </w:r>
      <w:proofErr w:type="spellEnd"/>
      <w:r>
        <w:t xml:space="preserve"> is reader in politics and political sociology at the University of Bath, England, Ian Welsh is Reader in Sociology in the Cardiff School of Social Sciences, The Politics of Unsustainability: Eco-Politics in the Post-Ecologist Era</w:t>
      </w:r>
      <w:r>
        <w:rPr>
          <w:b/>
          <w:bCs/>
          <w:sz w:val="26"/>
        </w:rPr>
        <w:t xml:space="preserve"> </w:t>
      </w:r>
      <w:r>
        <w:t>pp. 72-5</w:t>
      </w:r>
    </w:p>
    <w:p w:rsidR="009E7150" w:rsidRPr="006141E2" w:rsidRDefault="009E7150" w:rsidP="009E7150">
      <w:pPr>
        <w:rPr>
          <w:sz w:val="12"/>
        </w:rPr>
      </w:pPr>
      <w:r w:rsidRPr="006141E2">
        <w:rPr>
          <w:sz w:val="12"/>
        </w:rPr>
        <w:t xml:space="preserve">If </w:t>
      </w:r>
      <w:r w:rsidRPr="001354D2">
        <w:rPr>
          <w:rStyle w:val="StyleUnderline"/>
        </w:rPr>
        <w:t xml:space="preserve">surrogate politics is a matter of </w:t>
      </w:r>
      <w:r w:rsidRPr="006141E2">
        <w:rPr>
          <w:rStyle w:val="Emphasis"/>
        </w:rPr>
        <w:t>strategic choice</w:t>
      </w:r>
      <w:r w:rsidRPr="006141E2">
        <w:rPr>
          <w:sz w:val="12"/>
        </w:rPr>
        <w:t xml:space="preserve"> rather than inescapable pressures. </w:t>
      </w:r>
      <w:proofErr w:type="gramStart"/>
      <w:r w:rsidRPr="006141E2">
        <w:rPr>
          <w:sz w:val="12"/>
        </w:rPr>
        <w:t>i.e</w:t>
      </w:r>
      <w:proofErr w:type="gramEnd"/>
      <w:r w:rsidRPr="006141E2">
        <w:rPr>
          <w:sz w:val="12"/>
        </w:rPr>
        <w:t xml:space="preserve">. if </w:t>
      </w:r>
      <w:r w:rsidRPr="001354D2">
        <w:rPr>
          <w:rStyle w:val="StyleUnderline"/>
        </w:rPr>
        <w:t>it is the</w:t>
      </w:r>
      <w:r w:rsidRPr="006141E2">
        <w:rPr>
          <w:sz w:val="12"/>
        </w:rPr>
        <w:t xml:space="preserve"> intentional</w:t>
      </w:r>
      <w:r w:rsidRPr="001354D2">
        <w:rPr>
          <w:rStyle w:val="StyleUnderline"/>
        </w:rPr>
        <w:t xml:space="preserve"> avoidance of theoretically </w:t>
      </w:r>
      <w:r w:rsidRPr="006141E2">
        <w:rPr>
          <w:rStyle w:val="Emphasis"/>
        </w:rPr>
        <w:t>available, more effective alternatives</w:t>
      </w:r>
      <w:r w:rsidRPr="001354D2">
        <w:rPr>
          <w:rStyle w:val="StyleUnderline"/>
        </w:rPr>
        <w:t xml:space="preserve"> </w:t>
      </w:r>
      <w:r w:rsidRPr="006141E2">
        <w:rPr>
          <w:sz w:val="12"/>
        </w:rPr>
        <w:t xml:space="preserve">(type BII). this may either simply be a matter of convenience, i.e. the attempt to avoid - or at least postpone - uncomfortable implications of a policy measure that is in principle accepted to be necessary and appropriate (type </w:t>
      </w:r>
      <w:proofErr w:type="spellStart"/>
      <w:r w:rsidRPr="006141E2">
        <w:rPr>
          <w:sz w:val="12"/>
        </w:rPr>
        <w:t>Bll.l</w:t>
      </w:r>
      <w:proofErr w:type="spellEnd"/>
      <w:r w:rsidRPr="006141E2">
        <w:rPr>
          <w:sz w:val="12"/>
        </w:rPr>
        <w:t xml:space="preserve">); or it may be </w:t>
      </w:r>
      <w:r w:rsidRPr="001354D2">
        <w:rPr>
          <w:rStyle w:val="StyleUnderline"/>
        </w:rPr>
        <w:t>a</w:t>
      </w:r>
      <w:r w:rsidRPr="006141E2">
        <w:rPr>
          <w:sz w:val="12"/>
        </w:rPr>
        <w:t xml:space="preserve"> cunning and sinister </w:t>
      </w:r>
      <w:r w:rsidRPr="001354D2">
        <w:rPr>
          <w:rStyle w:val="StyleUnderline"/>
        </w:rPr>
        <w:t>strategic instrument used by power elites to deceive the public into believing that its concerns are being heard and addressed</w:t>
      </w:r>
      <w:r w:rsidRPr="006141E2">
        <w:rPr>
          <w:sz w:val="12"/>
        </w:rPr>
        <w:t xml:space="preserve">, whilst the elites are secretly pursuing their own interests which probably </w:t>
      </w:r>
      <w:proofErr w:type="spellStart"/>
      <w:r w:rsidRPr="006141E2">
        <w:rPr>
          <w:sz w:val="12"/>
        </w:rPr>
        <w:t>confiict</w:t>
      </w:r>
      <w:proofErr w:type="spellEnd"/>
      <w:r w:rsidRPr="006141E2">
        <w:rPr>
          <w:sz w:val="12"/>
        </w:rPr>
        <w:t xml:space="preserve"> with those of the public (type BII.2). An important difference of this variety of symbolic politics in comparison to the BI varieties is that in the latter the political class. </w:t>
      </w:r>
      <w:proofErr w:type="gramStart"/>
      <w:r w:rsidRPr="006141E2">
        <w:rPr>
          <w:sz w:val="12"/>
        </w:rPr>
        <w:t>rather</w:t>
      </w:r>
      <w:proofErr w:type="gramEnd"/>
      <w:r w:rsidRPr="006141E2">
        <w:rPr>
          <w:sz w:val="12"/>
        </w:rPr>
        <w:t xml:space="preserve"> than cunningly abusing their power for deceiving the masses, appear themselves as victims of </w:t>
      </w:r>
      <w:proofErr w:type="spellStart"/>
      <w:r w:rsidRPr="006141E2">
        <w:rPr>
          <w:sz w:val="12"/>
        </w:rPr>
        <w:t>unfavourable</w:t>
      </w:r>
      <w:proofErr w:type="spellEnd"/>
      <w:r w:rsidRPr="006141E2">
        <w:rPr>
          <w:sz w:val="12"/>
        </w:rPr>
        <w:t xml:space="preserve"> conditions which are beyond their control. The distinctive feature of symbolic politics in the present sense (type BII.2). </w:t>
      </w:r>
      <w:proofErr w:type="gramStart"/>
      <w:r w:rsidRPr="006141E2">
        <w:rPr>
          <w:sz w:val="12"/>
        </w:rPr>
        <w:t>however</w:t>
      </w:r>
      <w:proofErr w:type="gramEnd"/>
      <w:r w:rsidRPr="006141E2">
        <w:rPr>
          <w:sz w:val="12"/>
        </w:rPr>
        <w:t xml:space="preserve">, is the malicious deception of the unsuspecting and vulnerable public. This type of </w:t>
      </w:r>
      <w:r w:rsidRPr="006141E2">
        <w:rPr>
          <w:rStyle w:val="Emphasis"/>
        </w:rPr>
        <w:t>symbolic politics</w:t>
      </w:r>
      <w:r w:rsidRPr="001354D2">
        <w:rPr>
          <w:rStyle w:val="StyleUnderline"/>
        </w:rPr>
        <w:t xml:space="preserve"> is geared towards generating false impressions under the cover of which political elites may pursue their own agendas</w:t>
      </w:r>
      <w:r w:rsidRPr="006141E2">
        <w:rPr>
          <w:sz w:val="12"/>
        </w:rPr>
        <w:t xml:space="preserve">. It is worth reiterating that in political practice the different forms of symbolic politics that are analytically distinguished in this tentative typology often cannot be neatly separated from each other. Political action has several interlocking layers and levels. </w:t>
      </w:r>
      <w:proofErr w:type="gramStart"/>
      <w:r w:rsidRPr="006141E2">
        <w:rPr>
          <w:sz w:val="12"/>
        </w:rPr>
        <w:t>and</w:t>
      </w:r>
      <w:proofErr w:type="gramEnd"/>
      <w:r w:rsidRPr="006141E2">
        <w:rPr>
          <w:sz w:val="12"/>
        </w:rPr>
        <w:t xml:space="preserve"> features of different analytical types of symbolic politics blend into each other. Nevertheless, this typology is useful because it illustrates that symbolic politics is a highly complex phenomenon that requires differentiated analytical approaches and sensitive criteria of assessment. The typology demonstrates that </w:t>
      </w:r>
      <w:proofErr w:type="spellStart"/>
      <w:r w:rsidRPr="006141E2">
        <w:rPr>
          <w:sz w:val="12"/>
        </w:rPr>
        <w:t>generalising</w:t>
      </w:r>
      <w:proofErr w:type="spellEnd"/>
      <w:r w:rsidRPr="006141E2">
        <w:rPr>
          <w:sz w:val="12"/>
        </w:rPr>
        <w:t xml:space="preserve"> assertions such as that 'symbolic politics is based on strategic action of political elites. </w:t>
      </w:r>
      <w:proofErr w:type="gramStart"/>
      <w:r w:rsidRPr="006141E2">
        <w:rPr>
          <w:sz w:val="12"/>
        </w:rPr>
        <w:t>who</w:t>
      </w:r>
      <w:proofErr w:type="gramEnd"/>
      <w:r w:rsidRPr="006141E2">
        <w:rPr>
          <w:sz w:val="12"/>
        </w:rPr>
        <w:t xml:space="preserve"> are interested in the in-</w:t>
      </w:r>
      <w:proofErr w:type="spellStart"/>
      <w:r w:rsidRPr="006141E2">
        <w:rPr>
          <w:sz w:val="12"/>
        </w:rPr>
        <w:t>transpa</w:t>
      </w:r>
      <w:proofErr w:type="spellEnd"/>
      <w:r w:rsidRPr="006141E2">
        <w:rPr>
          <w:sz w:val="12"/>
        </w:rPr>
        <w:t xml:space="preserve"> </w:t>
      </w:r>
      <w:proofErr w:type="spellStart"/>
      <w:r w:rsidRPr="006141E2">
        <w:rPr>
          <w:sz w:val="12"/>
        </w:rPr>
        <w:t>rency</w:t>
      </w:r>
      <w:proofErr w:type="spellEnd"/>
      <w:r w:rsidRPr="006141E2">
        <w:rPr>
          <w:sz w:val="12"/>
        </w:rPr>
        <w:t xml:space="preserve"> of the true and </w:t>
      </w:r>
      <w:proofErr w:type="spellStart"/>
      <w:r w:rsidRPr="006141E2">
        <w:rPr>
          <w:sz w:val="12"/>
        </w:rPr>
        <w:t>zuir</w:t>
      </w:r>
      <w:proofErr w:type="spellEnd"/>
      <w:r w:rsidRPr="006141E2">
        <w:rPr>
          <w:sz w:val="12"/>
        </w:rPr>
        <w:t>/m-lying processes of politics' (</w:t>
      </w:r>
      <w:proofErr w:type="spellStart"/>
      <w:r w:rsidRPr="006141E2">
        <w:rPr>
          <w:sz w:val="12"/>
        </w:rPr>
        <w:t>Nullmeier</w:t>
      </w:r>
      <w:proofErr w:type="spellEnd"/>
      <w:r w:rsidRPr="006141E2">
        <w:rPr>
          <w:sz w:val="12"/>
        </w:rPr>
        <w:t>. 2005: I99: emphases in the original) are simplistic and unhelpful. It also sheds doubts on the popular idea of the 'duplication of the political' (</w:t>
      </w:r>
      <w:proofErr w:type="spellStart"/>
      <w:r w:rsidRPr="006141E2">
        <w:rPr>
          <w:sz w:val="12"/>
        </w:rPr>
        <w:t>Offe</w:t>
      </w:r>
      <w:proofErr w:type="spellEnd"/>
      <w:r w:rsidRPr="006141E2">
        <w:rPr>
          <w:sz w:val="12"/>
        </w:rPr>
        <w:t>. I976,-"2005: x) according to which 'politics breaks down into two realities: that of polished facades which is relayed to the citizens primarily through the media, and the politics of interests which is secretly conducted behind closed doors' (</w:t>
      </w:r>
      <w:proofErr w:type="spellStart"/>
      <w:r w:rsidRPr="006141E2">
        <w:rPr>
          <w:sz w:val="12"/>
        </w:rPr>
        <w:t>Nullmeier</w:t>
      </w:r>
      <w:proofErr w:type="spellEnd"/>
      <w:r w:rsidRPr="006141E2">
        <w:rPr>
          <w:sz w:val="12"/>
        </w:rPr>
        <w:t>. 2005: I99).7 A Narrative of Deception, Repression and Authentic (Eco-)</w:t>
      </w:r>
      <w:proofErr w:type="spellStart"/>
      <w:r w:rsidRPr="006141E2">
        <w:rPr>
          <w:sz w:val="12"/>
        </w:rPr>
        <w:t>po|itics</w:t>
      </w:r>
      <w:proofErr w:type="spellEnd"/>
      <w:r w:rsidRPr="006141E2">
        <w:rPr>
          <w:sz w:val="12"/>
        </w:rPr>
        <w:t xml:space="preserve"> As regards the </w:t>
      </w:r>
      <w:proofErr w:type="spellStart"/>
      <w:r w:rsidRPr="006141E2">
        <w:rPr>
          <w:sz w:val="12"/>
        </w:rPr>
        <w:t>insufiiciency</w:t>
      </w:r>
      <w:proofErr w:type="spellEnd"/>
      <w:r w:rsidRPr="006141E2">
        <w:rPr>
          <w:sz w:val="12"/>
        </w:rPr>
        <w:t xml:space="preserve"> of environmental policy. </w:t>
      </w:r>
      <w:proofErr w:type="gramStart"/>
      <w:r w:rsidRPr="006141E2">
        <w:rPr>
          <w:sz w:val="12"/>
        </w:rPr>
        <w:t>much</w:t>
      </w:r>
      <w:proofErr w:type="gramEnd"/>
      <w:r w:rsidRPr="006141E2">
        <w:rPr>
          <w:sz w:val="12"/>
        </w:rPr>
        <w:t xml:space="preserve"> of this can be explained on the basis of symbolic politics types </w:t>
      </w:r>
      <w:proofErr w:type="spellStart"/>
      <w:r w:rsidRPr="006141E2">
        <w:rPr>
          <w:sz w:val="12"/>
        </w:rPr>
        <w:t>Bl.l</w:t>
      </w:r>
      <w:proofErr w:type="spellEnd"/>
      <w:r w:rsidRPr="006141E2">
        <w:rPr>
          <w:sz w:val="12"/>
        </w:rPr>
        <w:t xml:space="preserve">. BI.2. </w:t>
      </w:r>
      <w:proofErr w:type="spellStart"/>
      <w:r w:rsidRPr="006141E2">
        <w:rPr>
          <w:sz w:val="12"/>
        </w:rPr>
        <w:t>Bll.l</w:t>
      </w:r>
      <w:proofErr w:type="spellEnd"/>
      <w:r w:rsidRPr="006141E2">
        <w:rPr>
          <w:sz w:val="12"/>
        </w:rPr>
        <w:t xml:space="preserve"> or a combination of parameters which are analytically distinguished in these types. Yet. </w:t>
      </w:r>
      <w:proofErr w:type="gramStart"/>
      <w:r w:rsidRPr="006141E2">
        <w:rPr>
          <w:sz w:val="12"/>
        </w:rPr>
        <w:t>the</w:t>
      </w:r>
      <w:proofErr w:type="gramEnd"/>
      <w:r w:rsidRPr="006141E2">
        <w:rPr>
          <w:sz w:val="12"/>
        </w:rPr>
        <w:t xml:space="preserve"> common rhetoric of and complaint about </w:t>
      </w:r>
      <w:proofErr w:type="spellStart"/>
      <w:r w:rsidRPr="006141E2">
        <w:rPr>
          <w:sz w:val="12"/>
        </w:rPr>
        <w:t>nwrely</w:t>
      </w:r>
      <w:proofErr w:type="spellEnd"/>
      <w:r w:rsidRPr="006141E2">
        <w:rPr>
          <w:sz w:val="12"/>
        </w:rPr>
        <w:t xml:space="preserve"> </w:t>
      </w:r>
      <w:proofErr w:type="spellStart"/>
      <w:r w:rsidRPr="006141E2">
        <w:rPr>
          <w:sz w:val="12"/>
        </w:rPr>
        <w:t>sjvmbalic</w:t>
      </w:r>
      <w:proofErr w:type="spellEnd"/>
      <w:r w:rsidRPr="006141E2">
        <w:rPr>
          <w:sz w:val="12"/>
        </w:rPr>
        <w:t xml:space="preserve"> environ- mental </w:t>
      </w:r>
      <w:proofErr w:type="spellStart"/>
      <w:r w:rsidRPr="006141E2">
        <w:rPr>
          <w:sz w:val="12"/>
        </w:rPr>
        <w:t>policiesinsinuates</w:t>
      </w:r>
      <w:proofErr w:type="spellEnd"/>
      <w:r w:rsidRPr="006141E2">
        <w:rPr>
          <w:sz w:val="12"/>
        </w:rPr>
        <w:t xml:space="preserve"> the prevalence of type Bll.2. This is the meaning which Murray Edelman (1964. l97l) implied when he introduced the term symbolic politics. </w:t>
      </w:r>
      <w:proofErr w:type="gramStart"/>
      <w:r w:rsidRPr="006141E2">
        <w:rPr>
          <w:sz w:val="12"/>
        </w:rPr>
        <w:t>and</w:t>
      </w:r>
      <w:proofErr w:type="gramEnd"/>
      <w:r w:rsidRPr="006141E2">
        <w:rPr>
          <w:sz w:val="12"/>
        </w:rPr>
        <w:t xml:space="preserve"> today 'we are making implicit reference to the basic argument of his book. </w:t>
      </w:r>
      <w:proofErr w:type="gramStart"/>
      <w:r w:rsidRPr="006141E2">
        <w:rPr>
          <w:sz w:val="12"/>
        </w:rPr>
        <w:t>whenever</w:t>
      </w:r>
      <w:proofErr w:type="gramEnd"/>
      <w:r w:rsidRPr="006141E2">
        <w:rPr>
          <w:sz w:val="12"/>
        </w:rPr>
        <w:t xml:space="preserve"> we describe politics or a policy as symbolic' (</w:t>
      </w:r>
      <w:proofErr w:type="spellStart"/>
      <w:r w:rsidRPr="006141E2">
        <w:rPr>
          <w:sz w:val="12"/>
        </w:rPr>
        <w:t>Nullmeier</w:t>
      </w:r>
      <w:proofErr w:type="spellEnd"/>
      <w:r w:rsidRPr="006141E2">
        <w:rPr>
          <w:sz w:val="12"/>
        </w:rPr>
        <w:t xml:space="preserve">. 2005: 199).' For Edelman' </w:t>
      </w:r>
      <w:r w:rsidRPr="001354D2">
        <w:rPr>
          <w:rStyle w:val="Emphasis"/>
        </w:rPr>
        <w:t>symbolic politics</w:t>
      </w:r>
      <w:r w:rsidRPr="001354D2">
        <w:rPr>
          <w:rStyle w:val="StyleUnderline"/>
        </w:rPr>
        <w:t xml:space="preserve"> was</w:t>
      </w:r>
      <w:r w:rsidRPr="006141E2">
        <w:rPr>
          <w:sz w:val="12"/>
        </w:rPr>
        <w:t xml:space="preserve"> clearly a matter of political elites</w:t>
      </w:r>
      <w:r w:rsidRPr="001354D2">
        <w:rPr>
          <w:rStyle w:val="StyleUnderline"/>
        </w:rPr>
        <w:t xml:space="preserve"> making strategic use of symbols</w:t>
      </w:r>
      <w:r w:rsidRPr="006141E2">
        <w:rPr>
          <w:sz w:val="12"/>
        </w:rPr>
        <w:t xml:space="preserve">. </w:t>
      </w:r>
      <w:proofErr w:type="gramStart"/>
      <w:r w:rsidRPr="006141E2">
        <w:rPr>
          <w:sz w:val="12"/>
        </w:rPr>
        <w:t>myths</w:t>
      </w:r>
      <w:proofErr w:type="gramEnd"/>
      <w:r w:rsidRPr="006141E2">
        <w:rPr>
          <w:sz w:val="12"/>
        </w:rPr>
        <w:t xml:space="preserve"> and rituals in order to deceive and control the mass public and </w:t>
      </w:r>
      <w:r w:rsidRPr="001354D2">
        <w:rPr>
          <w:rStyle w:val="StyleUnderline"/>
        </w:rPr>
        <w:t xml:space="preserve">in order to </w:t>
      </w:r>
      <w:proofErr w:type="spellStart"/>
      <w:r w:rsidRPr="001354D2">
        <w:rPr>
          <w:rStyle w:val="StyleUnderline"/>
        </w:rPr>
        <w:t>maximise</w:t>
      </w:r>
      <w:proofErr w:type="spellEnd"/>
      <w:r w:rsidRPr="001354D2">
        <w:rPr>
          <w:rStyle w:val="StyleUnderline"/>
        </w:rPr>
        <w:t xml:space="preserve"> their own interests</w:t>
      </w:r>
      <w:r w:rsidRPr="006141E2">
        <w:rPr>
          <w:sz w:val="12"/>
        </w:rPr>
        <w:t xml:space="preserve">. </w:t>
      </w:r>
      <w:r w:rsidRPr="001354D2">
        <w:rPr>
          <w:rStyle w:val="StyleUnderline"/>
        </w:rPr>
        <w:t>Symbolic politics</w:t>
      </w:r>
      <w:r w:rsidRPr="006141E2">
        <w:rPr>
          <w:sz w:val="12"/>
        </w:rPr>
        <w:t xml:space="preserve"> in this sense is subject to at least four kinds of criticism: 0 it is mere performance. </w:t>
      </w:r>
      <w:proofErr w:type="gramStart"/>
      <w:r w:rsidRPr="006141E2">
        <w:rPr>
          <w:sz w:val="12"/>
        </w:rPr>
        <w:t>illusion</w:t>
      </w:r>
      <w:proofErr w:type="gramEnd"/>
      <w:r w:rsidRPr="006141E2">
        <w:rPr>
          <w:sz w:val="12"/>
        </w:rPr>
        <w:t xml:space="preserve">. </w:t>
      </w:r>
      <w:proofErr w:type="gramStart"/>
      <w:r w:rsidRPr="006141E2">
        <w:rPr>
          <w:sz w:val="12"/>
        </w:rPr>
        <w:t>appearance</w:t>
      </w:r>
      <w:proofErr w:type="gramEnd"/>
      <w:r w:rsidRPr="006141E2">
        <w:rPr>
          <w:sz w:val="12"/>
        </w:rPr>
        <w:t xml:space="preserve">; 0 it </w:t>
      </w:r>
      <w:r w:rsidRPr="001354D2">
        <w:rPr>
          <w:rStyle w:val="StyleUnderline"/>
        </w:rPr>
        <w:t>is inadequate with regard to the concrete issues which politics is supposed to address</w:t>
      </w:r>
      <w:r w:rsidRPr="006141E2">
        <w:rPr>
          <w:sz w:val="12"/>
        </w:rPr>
        <w:t xml:space="preserve">: </w:t>
      </w:r>
      <w:r w:rsidRPr="001354D2">
        <w:rPr>
          <w:rStyle w:val="StyleUnderline"/>
        </w:rPr>
        <w:t>it is morally rotten because it</w:t>
      </w:r>
      <w:r w:rsidRPr="006141E2">
        <w:rPr>
          <w:sz w:val="12"/>
        </w:rPr>
        <w:t xml:space="preserve"> aims to distort political realities. </w:t>
      </w:r>
      <w:proofErr w:type="gramStart"/>
      <w:r w:rsidRPr="006141E2">
        <w:rPr>
          <w:sz w:val="12"/>
        </w:rPr>
        <w:t>deceive</w:t>
      </w:r>
      <w:proofErr w:type="gramEnd"/>
      <w:r w:rsidRPr="006141E2">
        <w:rPr>
          <w:sz w:val="12"/>
        </w:rPr>
        <w:t xml:space="preserve"> righteous citizens and </w:t>
      </w:r>
      <w:r w:rsidRPr="001354D2">
        <w:rPr>
          <w:rStyle w:val="StyleUnderline"/>
        </w:rPr>
        <w:t>conceal hidden agendas</w:t>
      </w:r>
      <w:r w:rsidRPr="006141E2">
        <w:rPr>
          <w:sz w:val="12"/>
        </w:rPr>
        <w:t xml:space="preserve">: 0 it is politically damaging in that it undermines public trust in political institutions. </w:t>
      </w:r>
      <w:proofErr w:type="gramStart"/>
      <w:r w:rsidRPr="006141E2">
        <w:rPr>
          <w:sz w:val="12"/>
        </w:rPr>
        <w:t>replaces</w:t>
      </w:r>
      <w:proofErr w:type="gramEnd"/>
      <w:r w:rsidRPr="006141E2">
        <w:rPr>
          <w:sz w:val="12"/>
        </w:rPr>
        <w:t xml:space="preserve"> free rational public deliberation with the dark power of psychological manipulation and emotional </w:t>
      </w:r>
      <w:proofErr w:type="spellStart"/>
      <w:r w:rsidRPr="006141E2">
        <w:rPr>
          <w:sz w:val="12"/>
        </w:rPr>
        <w:t>mobilisation</w:t>
      </w:r>
      <w:proofErr w:type="spellEnd"/>
      <w:r w:rsidRPr="006141E2">
        <w:rPr>
          <w:sz w:val="12"/>
        </w:rPr>
        <w:t xml:space="preserve"> and impairs the ability of citizens to make effective use of their democratic rights. </w:t>
      </w:r>
      <w:r w:rsidRPr="001354D2">
        <w:rPr>
          <w:rStyle w:val="StyleUnderline"/>
        </w:rPr>
        <w:t>The first of these criticisms regards the inferior ontological quality</w:t>
      </w:r>
      <w:r w:rsidRPr="006141E2">
        <w:rPr>
          <w:rStyle w:val="StyleUnderline"/>
        </w:rPr>
        <w:t xml:space="preserve"> of</w:t>
      </w:r>
      <w:r w:rsidRPr="006141E2">
        <w:rPr>
          <w:sz w:val="12"/>
        </w:rPr>
        <w:t xml:space="preserve"> BII.2-type </w:t>
      </w:r>
      <w:r w:rsidRPr="006141E2">
        <w:rPr>
          <w:rStyle w:val="StyleUnderline"/>
        </w:rPr>
        <w:t>symbolic politics</w:t>
      </w:r>
      <w:r w:rsidRPr="006141E2">
        <w:rPr>
          <w:sz w:val="12"/>
        </w:rPr>
        <w:t xml:space="preserve">. </w:t>
      </w:r>
      <w:r w:rsidRPr="006141E2">
        <w:rPr>
          <w:rStyle w:val="StyleUnderline"/>
        </w:rPr>
        <w:t>The second criticism concerns its effectiveness or problem- solving capacity</w:t>
      </w:r>
      <w:r w:rsidRPr="006141E2">
        <w:rPr>
          <w:sz w:val="12"/>
        </w:rPr>
        <w:t xml:space="preserve">. </w:t>
      </w:r>
      <w:r w:rsidRPr="006141E2">
        <w:rPr>
          <w:rStyle w:val="StyleUnderline"/>
        </w:rPr>
        <w:t>The third concerns the ethical predisposition of political actors adopting strategies of symbolic politics</w:t>
      </w:r>
      <w:r w:rsidRPr="006141E2">
        <w:rPr>
          <w:sz w:val="12"/>
        </w:rPr>
        <w:t>. And the last aspect focuses on the effect on the democratic culture. Together, these four dimensions of insufficiency define the respects in which (eco-</w:t>
      </w:r>
      <w:proofErr w:type="gramStart"/>
      <w:r w:rsidRPr="006141E2">
        <w:rPr>
          <w:sz w:val="12"/>
        </w:rPr>
        <w:t>)politics</w:t>
      </w:r>
      <w:proofErr w:type="gramEnd"/>
      <w:r w:rsidRPr="006141E2">
        <w:rPr>
          <w:sz w:val="12"/>
        </w:rPr>
        <w:t xml:space="preserve"> supposedly 'can and ought to be different' (</w:t>
      </w:r>
      <w:proofErr w:type="spellStart"/>
      <w:r w:rsidRPr="006141E2">
        <w:rPr>
          <w:sz w:val="12"/>
        </w:rPr>
        <w:t>Hansjiirgens</w:t>
      </w:r>
      <w:proofErr w:type="spellEnd"/>
      <w:r w:rsidRPr="006141E2">
        <w:rPr>
          <w:sz w:val="12"/>
        </w:rPr>
        <w:t xml:space="preserve"> &amp; </w:t>
      </w:r>
      <w:proofErr w:type="spellStart"/>
      <w:r w:rsidRPr="006141E2">
        <w:rPr>
          <w:sz w:val="12"/>
        </w:rPr>
        <w:t>Liibbe-Wolll</w:t>
      </w:r>
      <w:proofErr w:type="spellEnd"/>
      <w:r w:rsidRPr="006141E2">
        <w:rPr>
          <w:sz w:val="12"/>
        </w:rPr>
        <w:t xml:space="preserve">. 2000: 12). If authentic politics is an appropriate term for this supposedly better alternative. </w:t>
      </w:r>
      <w:proofErr w:type="gramStart"/>
      <w:r w:rsidRPr="006141E2">
        <w:rPr>
          <w:sz w:val="12"/>
        </w:rPr>
        <w:t>it</w:t>
      </w:r>
      <w:proofErr w:type="gramEnd"/>
      <w:r w:rsidRPr="006141E2">
        <w:rPr>
          <w:sz w:val="12"/>
        </w:rPr>
        <w:t xml:space="preserve"> may be described as politics that is genuinely committed to responding to the citizens' concerns and to effectively addressing the 'real issues'. Figure 2 </w:t>
      </w:r>
      <w:proofErr w:type="spellStart"/>
      <w:r w:rsidRPr="006141E2">
        <w:rPr>
          <w:sz w:val="12"/>
        </w:rPr>
        <w:t>summarises</w:t>
      </w:r>
      <w:proofErr w:type="spellEnd"/>
      <w:r w:rsidRPr="006141E2">
        <w:rPr>
          <w:sz w:val="12"/>
        </w:rPr>
        <w:t xml:space="preserve"> the expectations which are implied in the notion </w:t>
      </w:r>
      <w:proofErr w:type="spellStart"/>
      <w:r w:rsidRPr="006141E2">
        <w:rPr>
          <w:sz w:val="12"/>
        </w:rPr>
        <w:t>ofauthentic</w:t>
      </w:r>
      <w:proofErr w:type="spellEnd"/>
      <w:r w:rsidRPr="006141E2">
        <w:rPr>
          <w:sz w:val="12"/>
        </w:rPr>
        <w:t xml:space="preserve"> politics and contrasts them with the characteristics of </w:t>
      </w:r>
      <w:proofErr w:type="spellStart"/>
      <w:r w:rsidRPr="006141E2">
        <w:rPr>
          <w:sz w:val="12"/>
        </w:rPr>
        <w:t>svmbolic</w:t>
      </w:r>
      <w:proofErr w:type="spellEnd"/>
      <w:r w:rsidRPr="006141E2">
        <w:rPr>
          <w:sz w:val="12"/>
        </w:rPr>
        <w:t xml:space="preserve">; politics. </w:t>
      </w:r>
    </w:p>
    <w:p w:rsidR="009E7150" w:rsidRDefault="009E7150" w:rsidP="009E7150"/>
    <w:p w:rsidR="002C59AF" w:rsidRDefault="002C59AF" w:rsidP="002C59AF"/>
    <w:p w:rsidR="002C59AF" w:rsidRDefault="002C59AF" w:rsidP="002C59AF"/>
    <w:p w:rsidR="002C59AF" w:rsidRDefault="002C59AF" w:rsidP="002C59AF"/>
    <w:p w:rsidR="002C59AF" w:rsidRDefault="002C59AF" w:rsidP="002C59AF">
      <w:pPr>
        <w:pStyle w:val="Heading4"/>
        <w:numPr>
          <w:ilvl w:val="0"/>
          <w:numId w:val="11"/>
        </w:numPr>
      </w:pPr>
      <w:r>
        <w:t>Choice is Tragic</w:t>
      </w:r>
    </w:p>
    <w:p w:rsidR="002C59AF" w:rsidRDefault="002C59AF" w:rsidP="002C59AF"/>
    <w:p w:rsidR="009E7150" w:rsidRDefault="009E7150" w:rsidP="009E7150">
      <w:pPr>
        <w:pStyle w:val="Heading4"/>
      </w:pPr>
      <w:r>
        <w:t>The choice to include strategic ambiguity through the use of what Orwell calls “weasel words” functions to corrupt political action</w:t>
      </w:r>
    </w:p>
    <w:p w:rsidR="009E7150" w:rsidRPr="002C59AF" w:rsidRDefault="009E7150" w:rsidP="009E7150">
      <w:proofErr w:type="spellStart"/>
      <w:r w:rsidRPr="008C3976">
        <w:rPr>
          <w:rStyle w:val="Style13ptBold"/>
        </w:rPr>
        <w:t>Grono</w:t>
      </w:r>
      <w:proofErr w:type="spellEnd"/>
      <w:r w:rsidRPr="008C3976">
        <w:rPr>
          <w:rStyle w:val="Style13ptBold"/>
        </w:rPr>
        <w:t xml:space="preserve"> 8</w:t>
      </w:r>
      <w:r>
        <w:rPr>
          <w:rStyle w:val="Style13ptBold"/>
        </w:rPr>
        <w:t xml:space="preserve"> </w:t>
      </w:r>
      <w:r w:rsidRPr="002C59AF">
        <w:t xml:space="preserve">Ben </w:t>
      </w:r>
      <w:proofErr w:type="spellStart"/>
      <w:r w:rsidRPr="002C59AF">
        <w:t>Grono</w:t>
      </w:r>
      <w:proofErr w:type="spellEnd"/>
      <w:r w:rsidRPr="002C59AF">
        <w:t xml:space="preserve"> Australian National University,</w:t>
      </w:r>
      <w:r>
        <w:t xml:space="preserve"> </w:t>
      </w:r>
      <w:r w:rsidRPr="002C59AF">
        <w:t xml:space="preserve">The Corruption of Language, </w:t>
      </w:r>
      <w:hyperlink r:id="rId6" w:history="1">
        <w:r w:rsidRPr="002C59AF">
          <w:rPr>
            <w:rStyle w:val="Hyperlink"/>
          </w:rPr>
          <w:t>https://eview.anu.edu.au/cross-sections/vol4/pdf/ch05.p</w:t>
        </w:r>
      </w:hyperlink>
      <w:r>
        <w:t xml:space="preserve">55-6 </w:t>
      </w:r>
    </w:p>
    <w:p w:rsidR="009E7150" w:rsidRPr="00F65332" w:rsidRDefault="009E7150" w:rsidP="009E7150">
      <w:pPr>
        <w:rPr>
          <w:sz w:val="16"/>
        </w:rPr>
      </w:pPr>
      <w:r w:rsidRPr="002C59AF">
        <w:rPr>
          <w:rStyle w:val="StyleUnderline"/>
        </w:rPr>
        <w:t>Language that carries political discourse is constantly under threat of corruption</w:t>
      </w:r>
      <w:r w:rsidRPr="00F65332">
        <w:rPr>
          <w:sz w:val="16"/>
        </w:rPr>
        <w:t xml:space="preserve">, making George Orwell’s ideas about the manipulation of language as relevant to politics now as they were over half a century ago. This essay begins by exploring the language that Orwell contested ‐ from vague and meaningless discourse to far more manipulative concepts ‐ before focusing on the way in which the objective reality that Orwell subscribed to has been undermined and how the use of language in contemporary politics has moved in directions that he did not envisage. As perceived by both Nietzsche and </w:t>
      </w:r>
      <w:proofErr w:type="spellStart"/>
      <w:r w:rsidRPr="00F65332">
        <w:rPr>
          <w:sz w:val="16"/>
        </w:rPr>
        <w:t>Lakoff</w:t>
      </w:r>
      <w:proofErr w:type="spellEnd"/>
      <w:r w:rsidRPr="00F65332">
        <w:rPr>
          <w:sz w:val="16"/>
        </w:rPr>
        <w:t xml:space="preserve">, the concept of truth itself is caught up in a constant battle to influence the way people perceive the world around them. This framing and reframing illustrates a much more complex link between truth and language than even Orwell envisaged. In conclusion, the difference between corrupted language and persuasive framing is now blurred beyond Orwell’s recognition, leaving the revival of language as yet another concept in dispute. The human ability to use language and communicate with others about matters not immediately in front of us gives us an understanding of reality greater than our personal experience.1 This shared truth transforms a world dominated by the unilateral exercise of power into one where deliberation can take place and power can be negotiated and shared.2 Orwell </w:t>
      </w:r>
      <w:proofErr w:type="spellStart"/>
      <w:r w:rsidRPr="00F65332">
        <w:rPr>
          <w:sz w:val="16"/>
        </w:rPr>
        <w:t>realised</w:t>
      </w:r>
      <w:proofErr w:type="spellEnd"/>
      <w:r w:rsidRPr="00F65332">
        <w:rPr>
          <w:sz w:val="16"/>
        </w:rPr>
        <w:t xml:space="preserve"> that there is one caveat to this progressive role that language plays in human society. </w:t>
      </w:r>
      <w:r w:rsidRPr="002C59AF">
        <w:rPr>
          <w:rStyle w:val="StyleUnderline"/>
        </w:rPr>
        <w:t>Because the limits of language often prescribe the limits of thought, vague expressions, deliberate ambiguities</w:t>
      </w:r>
      <w:r w:rsidRPr="00F65332">
        <w:rPr>
          <w:sz w:val="16"/>
        </w:rPr>
        <w:t xml:space="preserve">, obscured meaning, and unfathomable phrases </w:t>
      </w:r>
      <w:r w:rsidRPr="002C59AF">
        <w:rPr>
          <w:rStyle w:val="StyleUnderline"/>
        </w:rPr>
        <w:t>corrupt public language</w:t>
      </w:r>
      <w:r w:rsidRPr="00F65332">
        <w:rPr>
          <w:sz w:val="16"/>
        </w:rPr>
        <w:t xml:space="preserve"> and obstruct people from formulating complex arguments, carrying out serious deliberation and making informed decisions.3 Public language is integral to discerning truth, deliberating on the state of reality, and sharing power. Yet language seems to be most corrupted by public figures who are most influential in our society. </w:t>
      </w:r>
      <w:r w:rsidRPr="002C59AF">
        <w:rPr>
          <w:rStyle w:val="StyleUnderline"/>
        </w:rPr>
        <w:t>The way that the language of contemporary politics is misused to deceive us and obscure reality mirrors Orwell’s imagined future in which truth and honesty are absent from political discourse</w:t>
      </w:r>
      <w:r w:rsidRPr="00F65332">
        <w:rPr>
          <w:sz w:val="16"/>
        </w:rPr>
        <w:t xml:space="preserve">.4 However, no matter how deceptive contemporary political discourse may be, the corruption of language is nothing new. </w:t>
      </w:r>
      <w:r w:rsidRPr="002C59AF">
        <w:rPr>
          <w:rStyle w:val="StyleUnderline"/>
        </w:rPr>
        <w:t>This corruption is central to exploitative politics</w:t>
      </w:r>
      <w:r w:rsidRPr="00F65332">
        <w:rPr>
          <w:sz w:val="16"/>
        </w:rPr>
        <w:t>, and, as Orwell proclaims, the ‘</w:t>
      </w:r>
      <w:proofErr w:type="spellStart"/>
      <w:r w:rsidRPr="00F65332">
        <w:rPr>
          <w:sz w:val="16"/>
        </w:rPr>
        <w:t>defence</w:t>
      </w:r>
      <w:proofErr w:type="spellEnd"/>
      <w:r w:rsidRPr="00F65332">
        <w:rPr>
          <w:sz w:val="16"/>
        </w:rPr>
        <w:t xml:space="preserve"> of the indefensible’.5 </w:t>
      </w:r>
      <w:r w:rsidRPr="002C59AF">
        <w:rPr>
          <w:rStyle w:val="StyleUnderline"/>
        </w:rPr>
        <w:t xml:space="preserve">Ambiguity must be </w:t>
      </w:r>
      <w:proofErr w:type="spellStart"/>
      <w:r w:rsidRPr="002C59AF">
        <w:rPr>
          <w:rStyle w:val="StyleUnderline"/>
        </w:rPr>
        <w:t>recognised</w:t>
      </w:r>
      <w:proofErr w:type="spellEnd"/>
      <w:r w:rsidRPr="002C59AF">
        <w:rPr>
          <w:rStyle w:val="StyleUnderline"/>
        </w:rPr>
        <w:t xml:space="preserve"> as deliberate and a major purpose of some political language</w:t>
      </w:r>
      <w:r w:rsidRPr="00F65332">
        <w:rPr>
          <w:sz w:val="16"/>
        </w:rPr>
        <w:t xml:space="preserve">.6 In Politics and the English Language, </w:t>
      </w:r>
      <w:r w:rsidRPr="002C59AF">
        <w:rPr>
          <w:rStyle w:val="StyleUnderline"/>
        </w:rPr>
        <w:t>Orwell was most critical of vague and incompetent political language that concealed reality by tending away from concrete meaning</w:t>
      </w:r>
      <w:r w:rsidRPr="00F65332">
        <w:rPr>
          <w:sz w:val="16"/>
        </w:rPr>
        <w:t xml:space="preserve">.7 </w:t>
      </w:r>
      <w:r w:rsidRPr="002C59AF">
        <w:rPr>
          <w:rStyle w:val="StyleUnderline"/>
        </w:rPr>
        <w:t>This language ‐ weasel words</w:t>
      </w:r>
      <w:r w:rsidRPr="00F65332">
        <w:rPr>
          <w:sz w:val="16"/>
        </w:rPr>
        <w:t xml:space="preserve">, stale metaphors, managerial buzz words, pretentious diction and other meaningless phrases ‐ continues to </w:t>
      </w:r>
      <w:r w:rsidRPr="00F65332">
        <w:rPr>
          <w:rStyle w:val="StyleUnderline"/>
        </w:rPr>
        <w:t>proliferate in contemporary political discourse</w:t>
      </w:r>
      <w:r w:rsidRPr="00F65332">
        <w:rPr>
          <w:sz w:val="16"/>
        </w:rPr>
        <w:t xml:space="preserve">. Seeking a shield against attack, </w:t>
      </w:r>
      <w:r w:rsidRPr="00F65332">
        <w:rPr>
          <w:rStyle w:val="StyleUnderline"/>
        </w:rPr>
        <w:t>public figures</w:t>
      </w:r>
      <w:r w:rsidRPr="00F65332">
        <w:rPr>
          <w:sz w:val="16"/>
        </w:rPr>
        <w:t xml:space="preserve"> instinctively </w:t>
      </w:r>
      <w:r w:rsidRPr="00F65332">
        <w:rPr>
          <w:rStyle w:val="StyleUnderline"/>
        </w:rPr>
        <w:t>use ambiguous expressions, described as weasel words, to complicate meaning</w:t>
      </w:r>
      <w:r w:rsidRPr="00F65332">
        <w:rPr>
          <w:sz w:val="16"/>
        </w:rPr>
        <w:t xml:space="preserve">.8 Reflecting the observations made by Orwell in his own era, contemporary political discourse is padded with the buzz words of managerial language, </w:t>
      </w:r>
      <w:proofErr w:type="spellStart"/>
      <w:r w:rsidRPr="00F65332">
        <w:rPr>
          <w:sz w:val="16"/>
        </w:rPr>
        <w:t>signalling</w:t>
      </w:r>
      <w:proofErr w:type="spellEnd"/>
      <w:r w:rsidRPr="00F65332">
        <w:rPr>
          <w:sz w:val="16"/>
        </w:rPr>
        <w:t xml:space="preserve"> conformity and approval at the expense of simple verbs, active voice and meaning.9 Our growing awareness of the natural environment on which we depend has spurred the creation of the most recent set of buzz words and meaningless terms. The most notorious of these words—often labelled as </w:t>
      </w:r>
      <w:proofErr w:type="spellStart"/>
      <w:r w:rsidRPr="00F65332">
        <w:rPr>
          <w:sz w:val="16"/>
        </w:rPr>
        <w:t>astro‐turfing</w:t>
      </w:r>
      <w:proofErr w:type="spellEnd"/>
      <w:r w:rsidRPr="00F65332">
        <w:rPr>
          <w:sz w:val="16"/>
        </w:rPr>
        <w:t xml:space="preserve">—are the adjectives ‘sustainable’ and ‘green’, which can (and are) applied to any idea or policy in search of support.10 Other phrases include ‘being proactive’, ‘social responsibilities’, ‘sustainable value creation’, and ‘stakeholder engagement’.11 The 2007 Sydney APEC Leaders’ Declaration on climate change, energy security, and clean development remains a prime example of vague language tending away from the concrete. APEC economies announced that ‘we agree to work to achieve a common understanding on a long‐term aspirational global emissions reduction goal to pave the way for an effective post‐2012 international arrangement’.12 Considering that a decade had passed since the Kyoto Protocol was adopted, and binding emissions reduction targets on many national economies entered into force in 2005,13 the aspirational (and not binding) goals that the APEC declaration refers to are meaningless weasel words designed to give nothing more than the appearance of commitment. Whilst </w:t>
      </w:r>
      <w:r w:rsidRPr="00F65332">
        <w:rPr>
          <w:rStyle w:val="StyleUnderline"/>
        </w:rPr>
        <w:t>weasel words allow politicians to escape without making any real commitments,</w:t>
      </w:r>
      <w:r w:rsidRPr="00F65332">
        <w:rPr>
          <w:sz w:val="16"/>
        </w:rPr>
        <w:t xml:space="preserve"> meaningless political language can also exclude people from communication altogether. People can only engage in political discourse if they are familiar with the terms being used to communicate meaning. Pretentious diction and pompous language – both meaningless jargon – are used to conceal meaning and shield against uncertainty. People are excluded from whole areas of discourse, particularly when related to economics, because they are not fluent in meaningless words like ‘diversity’, ‘transparency’, ‘social cohesion’, ‘inclusion’, ‘adding value’ and ‘stakeholding’.14</w:t>
      </w:r>
    </w:p>
    <w:p w:rsidR="009E7150" w:rsidRDefault="009E7150" w:rsidP="009E7150"/>
    <w:p w:rsidR="009E7150" w:rsidRDefault="009E7150" w:rsidP="009E7150">
      <w:pPr>
        <w:pStyle w:val="Heading4"/>
      </w:pPr>
      <w:r>
        <w:t>The road to hell is paved with good intentions—</w:t>
      </w:r>
      <w:proofErr w:type="gramStart"/>
      <w:r>
        <w:t>The</w:t>
      </w:r>
      <w:proofErr w:type="gramEnd"/>
      <w:r>
        <w:t xml:space="preserve"> discursive fluidity of whiteness means that even explicit claims by the affirmative to oppose racism can function to re-entrench whiteness when they are grounded in the language of strategic ambiguity</w:t>
      </w:r>
    </w:p>
    <w:p w:rsidR="009E7150" w:rsidRPr="008C1446" w:rsidRDefault="009E7150" w:rsidP="009E7150">
      <w:pPr>
        <w:rPr>
          <w:b/>
          <w:bCs/>
          <w:sz w:val="26"/>
        </w:rPr>
      </w:pPr>
      <w:r w:rsidRPr="008C1446">
        <w:rPr>
          <w:rStyle w:val="Style13ptBold"/>
        </w:rPr>
        <w:t xml:space="preserve">De </w:t>
      </w:r>
      <w:proofErr w:type="spellStart"/>
      <w:r w:rsidRPr="008C1446">
        <w:rPr>
          <w:rStyle w:val="Style13ptBold"/>
        </w:rPr>
        <w:t>Valasco</w:t>
      </w:r>
      <w:proofErr w:type="spellEnd"/>
      <w:r w:rsidRPr="008C1446">
        <w:rPr>
          <w:rStyle w:val="Style13ptBold"/>
        </w:rPr>
        <w:t xml:space="preserve"> 10</w:t>
      </w:r>
      <w:r>
        <w:rPr>
          <w:rStyle w:val="Style13ptBold"/>
        </w:rPr>
        <w:t xml:space="preserve"> </w:t>
      </w:r>
      <w:r>
        <w:t>Antonio de Velasco is an assistant professor of rhetoric in the Department of Communication at the University of Memphis, Centrist Rhetoric: The Production of Political Transcendence in the Clinton Presidency p. 57-8</w:t>
      </w:r>
    </w:p>
    <w:p w:rsidR="009E7150" w:rsidRPr="008C1446" w:rsidRDefault="009E7150" w:rsidP="009E7150">
      <w:pPr>
        <w:rPr>
          <w:sz w:val="16"/>
        </w:rPr>
      </w:pPr>
      <w:r w:rsidRPr="008C1446">
        <w:rPr>
          <w:sz w:val="16"/>
        </w:rPr>
        <w:t xml:space="preserve">In describing whiteness in terms of its construction via centrist political rhetoric, I begin with the insights of a body of scholarship founded in the notion that </w:t>
      </w:r>
      <w:r w:rsidRPr="00521CD7">
        <w:rPr>
          <w:rStyle w:val="StyleUnderline"/>
        </w:rPr>
        <w:t xml:space="preserve">constructions of whiteness are coincident with the </w:t>
      </w:r>
      <w:r w:rsidRPr="008C1446">
        <w:rPr>
          <w:rStyle w:val="Emphasis"/>
        </w:rPr>
        <w:t>concealment</w:t>
      </w:r>
      <w:r w:rsidRPr="00521CD7">
        <w:rPr>
          <w:rStyle w:val="StyleUnderline"/>
        </w:rPr>
        <w:t xml:space="preserve"> of their power</w:t>
      </w:r>
      <w:r w:rsidRPr="008C1446">
        <w:rPr>
          <w:sz w:val="16"/>
        </w:rPr>
        <w:t xml:space="preserve">. In short, </w:t>
      </w:r>
      <w:r w:rsidRPr="00521CD7">
        <w:rPr>
          <w:rStyle w:val="StyleUnderline"/>
        </w:rPr>
        <w:t>whiteness is an active social force that is continually hiding its own role as such.</w:t>
      </w:r>
      <w:r w:rsidRPr="008C1446">
        <w:rPr>
          <w:sz w:val="16"/>
        </w:rPr>
        <w:t xml:space="preserve"> As Richard Dyer argues, "White power secures its dominance by seeming not to be anything at all." This claim establishes a tight fit between means of establishing "dominance" and means of "seeming not to be anything at all," which invites a demystifying, decoding critical practice. Since "public political figures avoid mentioning whiteness in their discourse” rhetoricians must, Carrie Crenshaw has argued, try to "make whiteness. visible and overturn its silences for the purpose of resisting racism."" As in other critical discourses of power focused on dismantling social asymmetries and hierarchies, the most common approach to studying whiteness hinges on the premise that white identification works to turn differences in pigment into deviations from a presumptive social or biological norm. "White," says George </w:t>
      </w:r>
      <w:proofErr w:type="spellStart"/>
      <w:r w:rsidRPr="008C1446">
        <w:rPr>
          <w:sz w:val="16"/>
        </w:rPr>
        <w:t>Lipsitz</w:t>
      </w:r>
      <w:proofErr w:type="spellEnd"/>
      <w:r w:rsidRPr="008C1446">
        <w:rPr>
          <w:sz w:val="16"/>
        </w:rPr>
        <w:t xml:space="preserve">, works as an "unmarked category against which difference is constructed," though one that never has to "acknowledge its role as an organizing principle in social and cultural relations."" established as an "unmarked" space apart from marked differences-for example, while as the blank canvas upon which "ethnic" and "minority" differences stand out-while also continually entering into this field of differences contrastively-for example, white against black or brown-whiteness defines itself through oscillating between invisibility and visibility. This dual effect-performing a contrastive function, while establishing a position that presumes to orient all other positions-shares an elective affinity with the political center's similarly mixed rhetorical 'character as a </w:t>
      </w:r>
      <w:proofErr w:type="spellStart"/>
      <w:r w:rsidRPr="008C1446">
        <w:rPr>
          <w:sz w:val="16"/>
        </w:rPr>
        <w:t>topos</w:t>
      </w:r>
      <w:proofErr w:type="spellEnd"/>
      <w:r w:rsidRPr="008C1446">
        <w:rPr>
          <w:sz w:val="16"/>
        </w:rPr>
        <w:t xml:space="preserve">, allowing us to study one alongside the other. </w:t>
      </w:r>
      <w:r w:rsidRPr="00521CD7">
        <w:rPr>
          <w:rStyle w:val="StyleUnderline"/>
        </w:rPr>
        <w:t>Whiteness</w:t>
      </w:r>
      <w:r w:rsidRPr="008C1446">
        <w:rPr>
          <w:sz w:val="16"/>
        </w:rPr>
        <w:t xml:space="preserve">. Thomas Nakayama and Robert </w:t>
      </w:r>
      <w:proofErr w:type="spellStart"/>
      <w:r w:rsidRPr="008C1446">
        <w:rPr>
          <w:sz w:val="16"/>
        </w:rPr>
        <w:t>Krizek</w:t>
      </w:r>
      <w:proofErr w:type="spellEnd"/>
      <w:r w:rsidRPr="008C1446">
        <w:rPr>
          <w:sz w:val="16"/>
        </w:rPr>
        <w:t xml:space="preserve"> argue, </w:t>
      </w:r>
      <w:r w:rsidRPr="00521CD7">
        <w:rPr>
          <w:rStyle w:val="StyleUnderline"/>
        </w:rPr>
        <w:t xml:space="preserve">functions as a </w:t>
      </w:r>
      <w:r w:rsidRPr="00D1544D">
        <w:rPr>
          <w:rStyle w:val="Emphasis"/>
        </w:rPr>
        <w:t>strategic rhetoric</w:t>
      </w:r>
      <w:r w:rsidRPr="00521CD7">
        <w:rPr>
          <w:rStyle w:val="StyleUnderline"/>
        </w:rPr>
        <w:t xml:space="preserve"> that works to "to </w:t>
      </w:r>
      <w:proofErr w:type="spellStart"/>
      <w:r w:rsidRPr="00521CD7">
        <w:rPr>
          <w:rStyle w:val="StyleUnderline"/>
        </w:rPr>
        <w:t>resecure</w:t>
      </w:r>
      <w:proofErr w:type="spellEnd"/>
      <w:r w:rsidRPr="00521CD7">
        <w:rPr>
          <w:rStyle w:val="StyleUnderline"/>
        </w:rPr>
        <w:t xml:space="preserve"> the center</w:t>
      </w:r>
      <w:r w:rsidRPr="008C1446">
        <w:rPr>
          <w:sz w:val="16"/>
        </w:rPr>
        <w:t>, the place, for whites" in a position of social dominance.'" While explicit legal structures of white supremacy once served to secure the center, in the post-civil rights era, tacit and more ambiguous forms of white power "</w:t>
      </w:r>
      <w:proofErr w:type="spellStart"/>
      <w:r w:rsidRPr="008C1446">
        <w:rPr>
          <w:sz w:val="16"/>
        </w:rPr>
        <w:t>resecure</w:t>
      </w:r>
      <w:proofErr w:type="spellEnd"/>
      <w:r w:rsidRPr="008C1446">
        <w:rPr>
          <w:sz w:val="16"/>
        </w:rPr>
        <w:t xml:space="preserve">" this position by coloring it while, so to speak. Nakayama and </w:t>
      </w:r>
      <w:proofErr w:type="spellStart"/>
      <w:r w:rsidRPr="008C1446">
        <w:rPr>
          <w:sz w:val="16"/>
        </w:rPr>
        <w:t>Krizek</w:t>
      </w:r>
      <w:proofErr w:type="spellEnd"/>
      <w:r w:rsidRPr="008C1446">
        <w:rPr>
          <w:sz w:val="16"/>
        </w:rPr>
        <w:t xml:space="preserve"> advance this line of thought when they argue that whiteness "makes itself visible and invisible, eluding analysis yet exerting influence over our everyday life" from the "normalizing position of the center."" </w:t>
      </w:r>
      <w:r w:rsidRPr="008C1446">
        <w:rPr>
          <w:rStyle w:val="StyleUnderline"/>
        </w:rPr>
        <w:t xml:space="preserve">This understanding of whiteness as a </w:t>
      </w:r>
      <w:r w:rsidRPr="008C1446">
        <w:rPr>
          <w:rStyle w:val="Emphasis"/>
        </w:rPr>
        <w:t>fluid discourse</w:t>
      </w:r>
      <w:r w:rsidRPr="008C1446">
        <w:rPr>
          <w:sz w:val="16"/>
        </w:rPr>
        <w:t xml:space="preserve"> effect (</w:t>
      </w:r>
      <w:r w:rsidRPr="008C1446">
        <w:rPr>
          <w:rStyle w:val="StyleUnderline"/>
        </w:rPr>
        <w:t>it seeps into spaces undetected</w:t>
      </w:r>
      <w:r w:rsidRPr="008C1446">
        <w:rPr>
          <w:sz w:val="16"/>
        </w:rPr>
        <w:t xml:space="preserve">) that nevertheless establishes a fixity of power relations (it keeps in place a legacy of division) from the center allows for us to grasp a contradiction that inheres in Clinton's treatment of Whiteness in the </w:t>
      </w:r>
      <w:proofErr w:type="spellStart"/>
      <w:r w:rsidRPr="008C1446">
        <w:rPr>
          <w:sz w:val="16"/>
        </w:rPr>
        <w:t>Souljah</w:t>
      </w:r>
      <w:proofErr w:type="spellEnd"/>
      <w:r w:rsidRPr="008C1446">
        <w:rPr>
          <w:sz w:val="16"/>
        </w:rPr>
        <w:t xml:space="preserve"> speech and elsewhere. </w:t>
      </w:r>
      <w:proofErr w:type="gramStart"/>
      <w:r w:rsidRPr="008C1446">
        <w:rPr>
          <w:sz w:val="16"/>
        </w:rPr>
        <w:t>symbolic</w:t>
      </w:r>
      <w:proofErr w:type="gramEnd"/>
      <w:r w:rsidRPr="008C1446">
        <w:rPr>
          <w:sz w:val="16"/>
        </w:rPr>
        <w:t xml:space="preserve"> fluidity affords Clinton the means to advance, in the same discursive space, seemingly incongruous aims pertaining to the politics of race. Whiteness does not work unilaterally in his rhetoric against blackness as a social signifier, but in a complex manner that both challenges and "re-secures" the center as a place reserved for whites. According to Robyn </w:t>
      </w:r>
      <w:proofErr w:type="spellStart"/>
      <w:r w:rsidRPr="008C1446">
        <w:rPr>
          <w:sz w:val="16"/>
        </w:rPr>
        <w:t>Wiegman</w:t>
      </w:r>
      <w:proofErr w:type="spellEnd"/>
      <w:r w:rsidRPr="008C1446">
        <w:rPr>
          <w:sz w:val="16"/>
        </w:rPr>
        <w:t>, a similar kind of process defines a dominant formation of white identity in the United States. She describes a form of "</w:t>
      </w:r>
      <w:r w:rsidRPr="008C1446">
        <w:rPr>
          <w:rStyle w:val="StyleUnderline"/>
        </w:rPr>
        <w:t xml:space="preserve">liberal whiteness" in which an active "disaffiliation from white supremacist practices" becomes put to "multiple and contradictory political purposes." </w:t>
      </w:r>
      <w:r w:rsidRPr="008C1446">
        <w:t>When</w:t>
      </w:r>
      <w:r w:rsidRPr="008C1446">
        <w:rPr>
          <w:rStyle w:val="StyleUnderline"/>
        </w:rPr>
        <w:t xml:space="preserve"> </w:t>
      </w:r>
      <w:r w:rsidRPr="008C1446">
        <w:rPr>
          <w:rStyle w:val="Emphasis"/>
        </w:rPr>
        <w:t>explicit rejections and denunciations of overt racist practices</w:t>
      </w:r>
      <w:r w:rsidRPr="008C1446">
        <w:rPr>
          <w:rStyle w:val="StyleUnderline"/>
        </w:rPr>
        <w:t xml:space="preserve"> in the name of inclusion can themselves harness and be harnessed by the logic of whiteness' rhetorical power, </w:t>
      </w:r>
      <w:r w:rsidRPr="008C1446">
        <w:t>we are in the realm of the production of political transcendence</w:t>
      </w:r>
      <w:r w:rsidRPr="008C1446">
        <w:rPr>
          <w:sz w:val="16"/>
        </w:rPr>
        <w:t xml:space="preserve">. </w:t>
      </w:r>
    </w:p>
    <w:p w:rsidR="009E7150" w:rsidRDefault="009E7150" w:rsidP="009E7150"/>
    <w:p w:rsidR="009E7150" w:rsidRDefault="009E7150" w:rsidP="002C59AF"/>
    <w:p w:rsidR="002C59AF" w:rsidRDefault="002C59AF" w:rsidP="002C59AF"/>
    <w:p w:rsidR="002C59AF" w:rsidRDefault="009E7150" w:rsidP="002C59AF">
      <w:pPr>
        <w:pStyle w:val="Heading2"/>
      </w:pPr>
      <w:r>
        <w:t>Links</w:t>
      </w:r>
    </w:p>
    <w:p w:rsidR="009E7150" w:rsidRPr="009E7150" w:rsidRDefault="009E7150" w:rsidP="009E7150">
      <w:pPr>
        <w:pStyle w:val="Heading3"/>
      </w:pPr>
      <w:r>
        <w:t>Curtail</w:t>
      </w:r>
    </w:p>
    <w:p w:rsidR="00CF3C5B" w:rsidRDefault="00CF3C5B" w:rsidP="00BE22E3"/>
    <w:p w:rsidR="00074A6E" w:rsidRDefault="002C59AF" w:rsidP="00074A6E">
      <w:pPr>
        <w:pStyle w:val="Heading4"/>
      </w:pPr>
      <w:r>
        <w:t xml:space="preserve">The affirmative advocacy statement locks surveillance in place--- </w:t>
      </w:r>
      <w:r w:rsidR="00074A6E">
        <w:t>In law curtail cannot mean abolish</w:t>
      </w:r>
      <w:r w:rsidR="009E7150">
        <w:t>.  Putting curtail in the plan means that race based targeting is not abolished under the plan</w:t>
      </w:r>
    </w:p>
    <w:p w:rsidR="00CF3C5B" w:rsidRPr="00CF3C5B" w:rsidRDefault="00CF3C5B" w:rsidP="00BE22E3">
      <w:pPr>
        <w:rPr>
          <w:rStyle w:val="Style13ptBold"/>
        </w:rPr>
      </w:pPr>
      <w:r w:rsidRPr="00CF3C5B">
        <w:rPr>
          <w:rStyle w:val="Style13ptBold"/>
        </w:rPr>
        <w:t>Supreme Court of Connecticut 85</w:t>
      </w:r>
    </w:p>
    <w:p w:rsidR="00CF3C5B" w:rsidRDefault="00CF3C5B" w:rsidP="00BE22E3">
      <w:r>
        <w:t>IN RE JUVENILE APPEAL (85-AB) (12391) 195 Conn. 303 (1985) IN RE JUVENILE APPEAL (85-AB) Decision released February 26, 1985 http://www.leagle.com/decision/1985498195Conn303_1470.xml/IN%20RE%20JUVENILE%20APPEAL%</w:t>
      </w:r>
      <w:proofErr w:type="gramStart"/>
      <w:r>
        <w:t>20(</w:t>
      </w:r>
      <w:proofErr w:type="gramEnd"/>
      <w:r>
        <w:t>85-AB)</w:t>
      </w:r>
    </w:p>
    <w:p w:rsidR="00CF3C5B" w:rsidRDefault="00CF3C5B" w:rsidP="00BE22E3">
      <w:pPr>
        <w:rPr>
          <w:sz w:val="16"/>
        </w:rPr>
      </w:pPr>
      <w:r w:rsidRPr="00CF3C5B">
        <w:rPr>
          <w:sz w:val="16"/>
        </w:rPr>
        <w:t xml:space="preserve"> In an attempt to suggest that the statutory right to a private hearing under General Statutes § 46b-122 is not really nullified by their opinion, the majority points to General Statutes § 46b-124. While recognizing, as they must, that their position does result in publicity, they nevertheless argue that § 46b-124 by prohibiting disclosure of records and proceedings in juvenile matters does "curtail the additional publicity that a public trial would generate." Two points should be made to counter this "justification." First, as one court said: "[I]n common parlance, or </w:t>
      </w:r>
      <w:r w:rsidRPr="00CF3C5B">
        <w:rPr>
          <w:rStyle w:val="Emphasis"/>
        </w:rPr>
        <w:t>in law</w:t>
      </w:r>
      <w:r w:rsidRPr="00CF3C5B">
        <w:rPr>
          <w:rStyle w:val="StyleUnderline"/>
        </w:rPr>
        <w:t xml:space="preserve"> composition, the word `curtail' has </w:t>
      </w:r>
      <w:r w:rsidRPr="00CF3C5B">
        <w:rPr>
          <w:rStyle w:val="Emphasis"/>
        </w:rPr>
        <w:t>no such meaning as `abolish</w:t>
      </w:r>
      <w:r w:rsidRPr="00CF3C5B">
        <w:rPr>
          <w:sz w:val="16"/>
        </w:rPr>
        <w:t xml:space="preserve">.'" State v. Edwards, 207 La. 506, 511, 21 So.2d 624 (1945). Rather, it means "`to cut off the end, or any part, of; hence to shorten; abridge; diminish; lessen; reduce.'" Id. Second, the statutory right to a private hearing in § 46b-122 does not talk at all in terms of relativity, of something is to be diminished, lessened or reduced. It confers a right that is not to be diluted, let alone nullified. </w:t>
      </w:r>
    </w:p>
    <w:p w:rsidR="009E7150" w:rsidRDefault="009E7150" w:rsidP="009E7150">
      <w:pPr>
        <w:pStyle w:val="Heading4"/>
      </w:pPr>
      <w:r>
        <w:t>The word curtail increases discretionary power and allows arbitrary decisions</w:t>
      </w:r>
    </w:p>
    <w:p w:rsidR="009E7150" w:rsidRPr="00CF3C5B" w:rsidRDefault="009E7150" w:rsidP="009E7150">
      <w:pPr>
        <w:rPr>
          <w:rStyle w:val="Style13ptBold"/>
        </w:rPr>
      </w:pPr>
      <w:r w:rsidRPr="00CF3C5B">
        <w:rPr>
          <w:rStyle w:val="Style13ptBold"/>
        </w:rPr>
        <w:t>Compliance Matters 14</w:t>
      </w:r>
    </w:p>
    <w:p w:rsidR="009E7150" w:rsidRDefault="009E7150" w:rsidP="009E7150">
      <w:r>
        <w:t xml:space="preserve">OCTOBER 2014 VOLUME NO PUBLISHED BY: </w:t>
      </w:r>
      <w:proofErr w:type="spellStart"/>
      <w:r>
        <w:t>ClearView</w:t>
      </w:r>
      <w:proofErr w:type="spellEnd"/>
      <w:r>
        <w:t xml:space="preserve"> Financial Media Ltd, clearviewpublishing.com/.../issues/ComplianceMattersOct2014.pdf</w:t>
      </w:r>
    </w:p>
    <w:p w:rsidR="009E7150" w:rsidRPr="00CF3C5B" w:rsidRDefault="009E7150" w:rsidP="009E7150">
      <w:pPr>
        <w:rPr>
          <w:sz w:val="16"/>
        </w:rPr>
      </w:pPr>
      <w:r w:rsidRPr="00CF3C5B">
        <w:rPr>
          <w:sz w:val="16"/>
        </w:rPr>
        <w:t xml:space="preserve">Registered insurance brokers will, if the MAS’s plans come to fruition, be required to meet the same management expertise, financial and compliance requirements that are going to apply to licensed financial advisors; failing which the MAS will ‘restrict’ their advisory operations. </w:t>
      </w:r>
      <w:r w:rsidRPr="00CF3C5B">
        <w:rPr>
          <w:rStyle w:val="StyleUnderline"/>
        </w:rPr>
        <w:t xml:space="preserve">Whenever the regulator uses the word ‘restrict’ it does so </w:t>
      </w:r>
      <w:r w:rsidRPr="00CF3C5B">
        <w:rPr>
          <w:rStyle w:val="Emphasis"/>
        </w:rPr>
        <w:t>in opposition to the word ‘curtail’</w:t>
      </w:r>
      <w:r w:rsidRPr="00CF3C5B">
        <w:rPr>
          <w:rStyle w:val="StyleUnderline"/>
        </w:rPr>
        <w:t xml:space="preserve">, which (alongside its frequently expressed yearning for </w:t>
      </w:r>
      <w:r w:rsidRPr="00CF3C5B">
        <w:rPr>
          <w:rStyle w:val="Emphasis"/>
        </w:rPr>
        <w:t>new discretionary power</w:t>
      </w:r>
      <w:r w:rsidRPr="00CF3C5B">
        <w:rPr>
          <w:rStyle w:val="StyleUnderline"/>
        </w:rPr>
        <w:t xml:space="preserve">) suggests </w:t>
      </w:r>
      <w:r w:rsidRPr="00CF3C5B">
        <w:rPr>
          <w:rStyle w:val="Emphasis"/>
        </w:rPr>
        <w:t>that this is an area in which it might end up making arbitrary decisions.</w:t>
      </w:r>
      <w:r w:rsidRPr="00CF3C5B">
        <w:rPr>
          <w:sz w:val="16"/>
        </w:rPr>
        <w:t xml:space="preserve"> It plans, in any case, to issue new guidelines about the things that registered brokers should do before they are allowed to perform the full range of financial advisory activities.</w:t>
      </w:r>
    </w:p>
    <w:p w:rsidR="009E7150" w:rsidRDefault="009E7150" w:rsidP="009E7150"/>
    <w:p w:rsidR="00074A6E" w:rsidRDefault="00074A6E" w:rsidP="00BE22E3">
      <w:pPr>
        <w:rPr>
          <w:sz w:val="16"/>
        </w:rPr>
      </w:pPr>
      <w:bookmarkStart w:id="0" w:name="_GoBack"/>
      <w:bookmarkEnd w:id="0"/>
    </w:p>
    <w:p w:rsidR="00074A6E" w:rsidRDefault="00074A6E" w:rsidP="00074A6E">
      <w:pPr>
        <w:pStyle w:val="Heading4"/>
      </w:pPr>
      <w:r>
        <w:t>Curtail cannot legally mean abo</w:t>
      </w:r>
      <w:r w:rsidR="002C59AF">
        <w:t>l</w:t>
      </w:r>
      <w:r>
        <w:t>ish</w:t>
      </w:r>
    </w:p>
    <w:p w:rsidR="00074A6E" w:rsidRPr="00074A6E" w:rsidRDefault="00074A6E" w:rsidP="00BE22E3">
      <w:pPr>
        <w:rPr>
          <w:b/>
          <w:bCs/>
          <w:sz w:val="26"/>
        </w:rPr>
      </w:pPr>
      <w:proofErr w:type="spellStart"/>
      <w:r w:rsidRPr="00074A6E">
        <w:rPr>
          <w:rStyle w:val="Style13ptBold"/>
        </w:rPr>
        <w:t>O</w:t>
      </w:r>
      <w:r w:rsidR="00097130">
        <w:rPr>
          <w:rStyle w:val="Style13ptBold"/>
        </w:rPr>
        <w:t>’Niel</w:t>
      </w:r>
      <w:r w:rsidRPr="00074A6E">
        <w:rPr>
          <w:rStyle w:val="Style13ptBold"/>
        </w:rPr>
        <w:t>l</w:t>
      </w:r>
      <w:proofErr w:type="spellEnd"/>
      <w:r w:rsidRPr="00074A6E">
        <w:rPr>
          <w:rStyle w:val="Style13ptBold"/>
        </w:rPr>
        <w:t xml:space="preserve"> 45</w:t>
      </w:r>
      <w:r>
        <w:rPr>
          <w:rStyle w:val="Style13ptBold"/>
        </w:rPr>
        <w:t xml:space="preserve"> </w:t>
      </w:r>
      <w:r>
        <w:rPr>
          <w:sz w:val="16"/>
        </w:rPr>
        <w:t>Ch</w:t>
      </w:r>
      <w:r w:rsidR="00EC597A">
        <w:rPr>
          <w:sz w:val="16"/>
        </w:rPr>
        <w:t xml:space="preserve">ief Justice of the </w:t>
      </w:r>
      <w:r>
        <w:rPr>
          <w:sz w:val="16"/>
        </w:rPr>
        <w:t xml:space="preserve">Supreme Court of Louisiana. · 207 La. 506 (La. 1945) STATE v. EDWARDS, </w:t>
      </w:r>
      <w:hyperlink r:id="rId7" w:history="1">
        <w:r w:rsidRPr="00507D90">
          <w:rPr>
            <w:rStyle w:val="Hyperlink"/>
            <w:sz w:val="16"/>
          </w:rPr>
          <w:t>https://casetext.com/case/state-v-edwards-70</w:t>
        </w:r>
      </w:hyperlink>
    </w:p>
    <w:p w:rsidR="00074A6E" w:rsidRDefault="00074A6E" w:rsidP="00BE22E3">
      <w:pPr>
        <w:rPr>
          <w:sz w:val="16"/>
        </w:rPr>
      </w:pPr>
      <w:r>
        <w:rPr>
          <w:sz w:val="16"/>
        </w:rPr>
        <w:t xml:space="preserve">According to Webster's New International Dictionary, 2 Ed., unabridged, the word "curtail" means "to cut off the end, or any part, of; hence to shorten; abridge; diminish; lessen; reduce." </w:t>
      </w:r>
      <w:r w:rsidRPr="00074A6E">
        <w:rPr>
          <w:rStyle w:val="StyleUnderline"/>
        </w:rPr>
        <w:t>The word "abolish"</w:t>
      </w:r>
      <w:r>
        <w:rPr>
          <w:sz w:val="16"/>
        </w:rPr>
        <w:t xml:space="preserve"> or the word "suspend" </w:t>
      </w:r>
      <w:r w:rsidRPr="00074A6E">
        <w:rPr>
          <w:rStyle w:val="StyleUnderline"/>
        </w:rPr>
        <w:t>is not given in the dictionaries as one of the definitions of the word "curtail". In fact</w:t>
      </w:r>
      <w:r>
        <w:rPr>
          <w:sz w:val="16"/>
        </w:rPr>
        <w:t xml:space="preserve">, in common parlance, or </w:t>
      </w:r>
      <w:r w:rsidRPr="00074A6E">
        <w:rPr>
          <w:rStyle w:val="StyleUnderline"/>
        </w:rPr>
        <w:t>in law</w:t>
      </w:r>
      <w:r>
        <w:rPr>
          <w:sz w:val="16"/>
        </w:rPr>
        <w:t xml:space="preserve"> composition, </w:t>
      </w:r>
      <w:r w:rsidRPr="00074A6E">
        <w:rPr>
          <w:rStyle w:val="StyleUnderline"/>
        </w:rPr>
        <w:t>the word "curtail" has no such meaning as "abolish"</w:t>
      </w:r>
      <w:r>
        <w:rPr>
          <w:sz w:val="16"/>
        </w:rPr>
        <w:t>.</w:t>
      </w:r>
    </w:p>
    <w:p w:rsidR="00074A6E" w:rsidRPr="00CF3C5B" w:rsidRDefault="00074A6E" w:rsidP="00BE22E3">
      <w:pPr>
        <w:rPr>
          <w:sz w:val="16"/>
        </w:rPr>
      </w:pPr>
    </w:p>
    <w:p w:rsidR="009E7150" w:rsidRDefault="009E7150" w:rsidP="009E7150">
      <w:pPr>
        <w:pStyle w:val="Heading4"/>
      </w:pPr>
      <w:r>
        <w:t>Curtail does not mean to terminate—It locks in the continued existence of surveillance</w:t>
      </w:r>
    </w:p>
    <w:p w:rsidR="009E7150" w:rsidRPr="00915E41" w:rsidRDefault="009E7150" w:rsidP="009E7150">
      <w:pPr>
        <w:rPr>
          <w:b/>
          <w:bCs/>
          <w:sz w:val="26"/>
        </w:rPr>
      </w:pPr>
      <w:r w:rsidRPr="00915E41">
        <w:rPr>
          <w:rStyle w:val="Style13ptBold"/>
        </w:rPr>
        <w:t>Clark 49</w:t>
      </w:r>
      <w:r>
        <w:rPr>
          <w:rStyle w:val="Style13ptBold"/>
        </w:rPr>
        <w:t xml:space="preserve"> </w:t>
      </w:r>
      <w:r>
        <w:t>CLARK, Circuit Judge U.S. Court of Appeals 178 F.2d 559 COMMISSION OF DEPARTMENT OF PUBLIC UTILITIES OF COMMONWEALTH, OF MASSACHUSETTS, v. NEW YORK, N.H. &amp; H.R. CO. No. 40, Docket 21392. United States Court of Appeals Second Circuit. (</w:t>
      </w:r>
      <w:proofErr w:type="gramStart"/>
      <w:r>
        <w:t>court</w:t>
      </w:r>
      <w:proofErr w:type="gramEnd"/>
      <w:r>
        <w:t>) https://law.resource.org/pub/us/case/reporter/F2/178/178.F2d.559.40.21392.html</w:t>
      </w:r>
    </w:p>
    <w:p w:rsidR="009E7150" w:rsidRPr="00915E41" w:rsidRDefault="009E7150" w:rsidP="009E7150">
      <w:pPr>
        <w:rPr>
          <w:sz w:val="16"/>
        </w:rPr>
      </w:pPr>
      <w:r w:rsidRPr="00915E41">
        <w:rPr>
          <w:sz w:val="16"/>
        </w:rPr>
        <w:t xml:space="preserve">When these provisions are read in the light of the background stated and particularly the rejection of express provisions for the power now claimed by the New Haven, it is obviously difficult to accept the New Haven's present view that a complete abandonment of passenger service was not intended. Even the words used point to the decisive and- under the circumstances- clean-cut step. </w:t>
      </w:r>
      <w:r w:rsidRPr="00915E41">
        <w:rPr>
          <w:rStyle w:val="StyleUnderline"/>
        </w:rPr>
        <w:t>The word 'discontinue' is defined</w:t>
      </w:r>
      <w:r w:rsidRPr="00915E41">
        <w:rPr>
          <w:sz w:val="16"/>
        </w:rPr>
        <w:t xml:space="preserve"> by Webster's New International Dictionary, 2d Ed. 1939, </w:t>
      </w:r>
      <w:r w:rsidRPr="00915E41">
        <w:rPr>
          <w:rStyle w:val="StyleUnderline"/>
        </w:rPr>
        <w:t>as meaning ' * * * to put an end to; to cause to cease; to cease using; to give up'- meanings quite other than the connotations implicit in the word 'curtail,' which it defines ' * * * to shorten; abridge; diminish; lessen; reduce.</w:t>
      </w:r>
      <w:r w:rsidRPr="00915E41">
        <w:rPr>
          <w:sz w:val="16"/>
        </w:rPr>
        <w:t xml:space="preserve">' It goes on to give the meaning of 'discontinue' at law as being 'to abandon or terminate by a discontinuance'- an even more direct interpretation of the critical term. An interesting bit of support from the court itself for this view is found in Art. XI, s. 2(m), of the final Consummation Order and Decree, which reserved jurisdiction in the District Court: 'To consider and act on any question respecting the 'Critical Figures' established by the Plan with respect to the termination by the Reorganized Company of passenger service on the Old Colony Lines.' </w:t>
      </w:r>
      <w:r w:rsidRPr="00915E41">
        <w:rPr>
          <w:rStyle w:val="StyleUnderline"/>
        </w:rPr>
        <w:t>A 'termination' is quite different from a 'reduction.'</w:t>
      </w:r>
    </w:p>
    <w:p w:rsidR="009E7150" w:rsidRDefault="009E7150" w:rsidP="009E7150"/>
    <w:p w:rsidR="009E7150" w:rsidRDefault="009E7150" w:rsidP="00BE22E3"/>
    <w:p w:rsidR="00F65332" w:rsidRDefault="009E7150" w:rsidP="009E7150">
      <w:pPr>
        <w:pStyle w:val="Heading3"/>
      </w:pPr>
      <w:r>
        <w:t>Substantially</w:t>
      </w:r>
    </w:p>
    <w:p w:rsidR="00F65332" w:rsidRDefault="00F65332" w:rsidP="00BE22E3"/>
    <w:p w:rsidR="009E7150" w:rsidRDefault="009E7150" w:rsidP="009E7150">
      <w:pPr>
        <w:pStyle w:val="Heading4"/>
      </w:pPr>
      <w:r>
        <w:t>The use of the word substantially in the advocacy statement makes the mandates of the affirmative hollow—</w:t>
      </w:r>
      <w:proofErr w:type="gramStart"/>
      <w:r>
        <w:t>It</w:t>
      </w:r>
      <w:proofErr w:type="gramEnd"/>
      <w:r>
        <w:t xml:space="preserve"> creates strategic ambiguity that makes the appearance of solvency a hollow shell</w:t>
      </w:r>
    </w:p>
    <w:p w:rsidR="009E7150" w:rsidRPr="00915E41" w:rsidRDefault="009E7150" w:rsidP="009E7150">
      <w:pPr>
        <w:rPr>
          <w:b/>
          <w:bCs/>
          <w:sz w:val="26"/>
        </w:rPr>
      </w:pPr>
      <w:r w:rsidRPr="00915E41">
        <w:rPr>
          <w:rStyle w:val="Style13ptBold"/>
        </w:rPr>
        <w:t>Garner 11</w:t>
      </w:r>
      <w:r>
        <w:rPr>
          <w:rStyle w:val="Style13ptBold"/>
        </w:rPr>
        <w:t xml:space="preserve"> </w:t>
      </w:r>
      <w:r>
        <w:t>Bryan A. Garner is editor in chief of all current editions of Black's Law Dictionary, A Dictionary of Modern Legal Usage p. 926</w:t>
      </w:r>
    </w:p>
    <w:p w:rsidR="009E7150" w:rsidRPr="00915E41" w:rsidRDefault="009E7150" w:rsidP="009E7150">
      <w:pPr>
        <w:rPr>
          <w:sz w:val="16"/>
        </w:rPr>
      </w:pPr>
      <w:r w:rsidRPr="00915E41">
        <w:rPr>
          <w:sz w:val="16"/>
        </w:rPr>
        <w:t xml:space="preserve">WEASEL Words. Theodore </w:t>
      </w:r>
      <w:r w:rsidRPr="00F65332">
        <w:rPr>
          <w:rStyle w:val="StyleUnderline"/>
        </w:rPr>
        <w:t>Roosevelt said,</w:t>
      </w:r>
      <w:r w:rsidRPr="00915E41">
        <w:rPr>
          <w:sz w:val="16"/>
        </w:rPr>
        <w:t xml:space="preserve"> in a speech in St. Louis, May 31. 1916: </w:t>
      </w:r>
      <w:r w:rsidRPr="00F65332">
        <w:rPr>
          <w:rStyle w:val="StyleUnderline"/>
        </w:rPr>
        <w:t xml:space="preserve">'One of our defects as a nation is a tendency to use what have been called weasel words. When a weasel sucks eggs it sucks the meat out of the egg and leaves it an empty shell. If you use a weasel word after another there is nothing left of the </w:t>
      </w:r>
      <w:proofErr w:type="gramStart"/>
      <w:r w:rsidRPr="00F65332">
        <w:rPr>
          <w:rStyle w:val="StyleUnderline"/>
        </w:rPr>
        <w:t>other</w:t>
      </w:r>
      <w:r w:rsidRPr="00915E41">
        <w:rPr>
          <w:sz w:val="16"/>
        </w:rPr>
        <w:t>.</w:t>
      </w:r>
      <w:proofErr w:type="gramEnd"/>
      <w:r w:rsidRPr="00915E41">
        <w:rPr>
          <w:sz w:val="16"/>
        </w:rPr>
        <w:t xml:space="preserve">" Some writers have incorrectly assumed that the metaphor suggested itself because of the wriggling. </w:t>
      </w:r>
      <w:proofErr w:type="gramStart"/>
      <w:r w:rsidRPr="00915E41">
        <w:rPr>
          <w:sz w:val="16"/>
        </w:rPr>
        <w:t>evasive</w:t>
      </w:r>
      <w:proofErr w:type="gramEnd"/>
      <w:r w:rsidRPr="00915E41">
        <w:rPr>
          <w:sz w:val="16"/>
        </w:rPr>
        <w:t xml:space="preserve"> character of the weasel. In any event, sensitive writers are aware of how supposed </w:t>
      </w:r>
      <w:r w:rsidRPr="00915E41">
        <w:rPr>
          <w:rStyle w:val="StyleUnderline"/>
        </w:rPr>
        <w:t>intensives</w:t>
      </w:r>
      <w:r w:rsidRPr="00915E41">
        <w:rPr>
          <w:sz w:val="16"/>
        </w:rPr>
        <w:t xml:space="preserve"> (for example very. q.v.) </w:t>
      </w:r>
      <w:r w:rsidRPr="00915E41">
        <w:rPr>
          <w:rStyle w:val="Emphasis"/>
        </w:rPr>
        <w:t>actually have the effect of weakening a statement</w:t>
      </w:r>
      <w:r w:rsidRPr="00915E41">
        <w:rPr>
          <w:sz w:val="16"/>
        </w:rPr>
        <w:t xml:space="preserve">. Many other </w:t>
      </w:r>
      <w:r w:rsidRPr="00915E41">
        <w:rPr>
          <w:rStyle w:val="StyleUnderline"/>
        </w:rPr>
        <w:t>words</w:t>
      </w:r>
      <w:r w:rsidRPr="00915E41">
        <w:rPr>
          <w:sz w:val="16"/>
        </w:rPr>
        <w:t xml:space="preserve"> </w:t>
      </w:r>
      <w:r w:rsidRPr="00915E41">
        <w:rPr>
          <w:rStyle w:val="StyleUnderline"/>
        </w:rPr>
        <w:t xml:space="preserve">merely have the effect of </w:t>
      </w:r>
      <w:r w:rsidRPr="00915E41">
        <w:rPr>
          <w:rStyle w:val="Emphasis"/>
        </w:rPr>
        <w:t>rendering uncertain</w:t>
      </w:r>
      <w:r w:rsidRPr="00915E41">
        <w:rPr>
          <w:rStyle w:val="StyleUnderline"/>
        </w:rPr>
        <w:t xml:space="preserve"> </w:t>
      </w:r>
      <w:r w:rsidRPr="00915E41">
        <w:rPr>
          <w:sz w:val="16"/>
        </w:rPr>
        <w:t xml:space="preserve">or toothless </w:t>
      </w:r>
      <w:r w:rsidRPr="00915E41">
        <w:rPr>
          <w:rStyle w:val="StyleUnderline"/>
        </w:rPr>
        <w:t>the statements in which they appear</w:t>
      </w:r>
      <w:r w:rsidRPr="00915E41">
        <w:rPr>
          <w:sz w:val="16"/>
        </w:rPr>
        <w:t xml:space="preserve">. </w:t>
      </w:r>
      <w:r w:rsidRPr="00915E41">
        <w:rPr>
          <w:rStyle w:val="StyleUnderline"/>
        </w:rPr>
        <w:t xml:space="preserve">Among these are </w:t>
      </w:r>
      <w:r w:rsidRPr="00915E41">
        <w:rPr>
          <w:sz w:val="16"/>
        </w:rPr>
        <w:t>significantly,</w:t>
      </w:r>
      <w:r w:rsidRPr="00915E41">
        <w:rPr>
          <w:rStyle w:val="Emphasis"/>
        </w:rPr>
        <w:t xml:space="preserve"> substantially</w:t>
      </w:r>
      <w:r w:rsidRPr="00915E41">
        <w:rPr>
          <w:sz w:val="16"/>
        </w:rPr>
        <w:t xml:space="preserve">, reasonable. </w:t>
      </w:r>
      <w:proofErr w:type="gramStart"/>
      <w:r w:rsidRPr="00915E41">
        <w:rPr>
          <w:sz w:val="16"/>
        </w:rPr>
        <w:t>meaningful</w:t>
      </w:r>
      <w:proofErr w:type="gramEnd"/>
      <w:r w:rsidRPr="00915E41">
        <w:rPr>
          <w:sz w:val="16"/>
        </w:rPr>
        <w:t xml:space="preserve">, compelling, undue, clearly, obviously, manifestly, if practicable. </w:t>
      </w:r>
      <w:proofErr w:type="gramStart"/>
      <w:r w:rsidRPr="00915E41">
        <w:rPr>
          <w:sz w:val="16"/>
        </w:rPr>
        <w:t>with</w:t>
      </w:r>
      <w:proofErr w:type="gramEnd"/>
      <w:r w:rsidRPr="00915E41">
        <w:rPr>
          <w:sz w:val="16"/>
        </w:rPr>
        <w:t xml:space="preserve"> all deliberate speed (orig. a weasel phrase. now with a history), all reasonable means, or as soon the </w:t>
      </w:r>
      <w:proofErr w:type="spellStart"/>
      <w:r w:rsidRPr="00915E41">
        <w:rPr>
          <w:sz w:val="16"/>
        </w:rPr>
        <w:t>neaï</w:t>
      </w:r>
      <w:proofErr w:type="spellEnd"/>
      <w:r w:rsidRPr="00915E41">
        <w:rPr>
          <w:sz w:val="16"/>
        </w:rPr>
        <w:t>¬‚</w:t>
      </w:r>
      <w:proofErr w:type="spellStart"/>
      <w:r w:rsidRPr="00915E41">
        <w:rPr>
          <w:sz w:val="16"/>
        </w:rPr>
        <w:t>er</w:t>
      </w:r>
      <w:proofErr w:type="spellEnd"/>
      <w:r w:rsidRPr="00915E41">
        <w:rPr>
          <w:sz w:val="16"/>
        </w:rPr>
        <w:t xml:space="preserve"> as may be. </w:t>
      </w:r>
      <w:proofErr w:type="gramStart"/>
      <w:r w:rsidRPr="00915E41">
        <w:rPr>
          <w:sz w:val="16"/>
        </w:rPr>
        <w:t>rather</w:t>
      </w:r>
      <w:proofErr w:type="gramEnd"/>
      <w:r w:rsidRPr="00915E41">
        <w:rPr>
          <w:sz w:val="16"/>
        </w:rPr>
        <w:t xml:space="preserve">. </w:t>
      </w:r>
      <w:proofErr w:type="gramStart"/>
      <w:r w:rsidRPr="00915E41">
        <w:rPr>
          <w:sz w:val="16"/>
        </w:rPr>
        <w:t>somewhat</w:t>
      </w:r>
      <w:proofErr w:type="gramEnd"/>
      <w:r w:rsidRPr="00915E41">
        <w:rPr>
          <w:sz w:val="16"/>
        </w:rPr>
        <w:t xml:space="preserve">. </w:t>
      </w:r>
      <w:proofErr w:type="gramStart"/>
      <w:r w:rsidRPr="00915E41">
        <w:rPr>
          <w:sz w:val="16"/>
        </w:rPr>
        <w:t>duly</w:t>
      </w:r>
      <w:proofErr w:type="gramEnd"/>
      <w:r w:rsidRPr="00915E41">
        <w:rPr>
          <w:sz w:val="16"/>
        </w:rPr>
        <w:t xml:space="preserve">. </w:t>
      </w:r>
      <w:proofErr w:type="spellStart"/>
      <w:proofErr w:type="gramStart"/>
      <w:r w:rsidRPr="00915E41">
        <w:rPr>
          <w:sz w:val="16"/>
        </w:rPr>
        <w:t>vir</w:t>
      </w:r>
      <w:proofErr w:type="spellEnd"/>
      <w:r w:rsidRPr="00915E41">
        <w:rPr>
          <w:sz w:val="16"/>
        </w:rPr>
        <w:t>-</w:t>
      </w:r>
      <w:proofErr w:type="gramEnd"/>
      <w:r w:rsidRPr="00915E41">
        <w:rPr>
          <w:sz w:val="16"/>
        </w:rPr>
        <w:t xml:space="preserve"> </w:t>
      </w:r>
      <w:proofErr w:type="spellStart"/>
      <w:r w:rsidRPr="00915E41">
        <w:rPr>
          <w:sz w:val="16"/>
        </w:rPr>
        <w:t>tually</w:t>
      </w:r>
      <w:proofErr w:type="spellEnd"/>
      <w:r w:rsidRPr="00915E41">
        <w:rPr>
          <w:sz w:val="16"/>
        </w:rPr>
        <w:t xml:space="preserve">, and quite. Sec clearly. Cf. </w:t>
      </w:r>
      <w:proofErr w:type="gramStart"/>
      <w:r w:rsidRPr="00915E41">
        <w:rPr>
          <w:sz w:val="16"/>
        </w:rPr>
        <w:t>I</w:t>
      </w:r>
      <w:proofErr w:type="gramEnd"/>
      <w:r w:rsidRPr="00915E41">
        <w:rPr>
          <w:sz w:val="16"/>
        </w:rPr>
        <w:t xml:space="preserve">-'UDGI-: worms. </w:t>
      </w:r>
    </w:p>
    <w:p w:rsidR="009E7150" w:rsidRDefault="009E7150" w:rsidP="009E7150"/>
    <w:p w:rsidR="009E7150" w:rsidRDefault="009E7150" w:rsidP="00BE22E3"/>
    <w:p w:rsidR="000C57AE" w:rsidRDefault="00F65332" w:rsidP="00F65332">
      <w:pPr>
        <w:pStyle w:val="Heading4"/>
      </w:pPr>
      <w:r>
        <w:t>Substantially is a weasel word that locks in strategic ambiguity</w:t>
      </w:r>
    </w:p>
    <w:p w:rsidR="00C66B82" w:rsidRDefault="00D33A83" w:rsidP="00BE22E3">
      <w:r w:rsidRPr="00D33A83">
        <w:rPr>
          <w:rStyle w:val="Style13ptBold"/>
        </w:rPr>
        <w:t>McDonnell 10</w:t>
      </w:r>
      <w:r w:rsidR="00F65332">
        <w:rPr>
          <w:rStyle w:val="Style13ptBold"/>
        </w:rPr>
        <w:t xml:space="preserve"> </w:t>
      </w:r>
      <w:r w:rsidR="00F65332">
        <w:t xml:space="preserve">Thomas McDonnell is Professor of Law at Pace </w:t>
      </w:r>
      <w:proofErr w:type="spellStart"/>
      <w:r w:rsidR="00F65332">
        <w:t>Univerity</w:t>
      </w:r>
      <w:proofErr w:type="spellEnd"/>
      <w:r w:rsidR="00F65332">
        <w:t xml:space="preserve">, </w:t>
      </w:r>
      <w:r w:rsidR="00C66B82">
        <w:t>The United States, International Law, and the Struggle Against Terrorism</w:t>
      </w:r>
      <w:r w:rsidR="00F65332">
        <w:rPr>
          <w:b/>
          <w:bCs/>
          <w:sz w:val="26"/>
        </w:rPr>
        <w:t xml:space="preserve"> </w:t>
      </w:r>
      <w:r w:rsidR="00C66B82">
        <w:t>p. 266</w:t>
      </w:r>
    </w:p>
    <w:p w:rsidR="00C66B82" w:rsidRPr="00F65332" w:rsidRDefault="00C66B82" w:rsidP="00BE22E3">
      <w:pPr>
        <w:rPr>
          <w:sz w:val="16"/>
        </w:rPr>
      </w:pPr>
      <w:r w:rsidRPr="00F65332">
        <w:rPr>
          <w:rStyle w:val="StyleUnderline"/>
        </w:rPr>
        <w:t>The problem with the "substantial</w:t>
      </w:r>
      <w:r w:rsidRPr="00F65332">
        <w:rPr>
          <w:sz w:val="16"/>
        </w:rPr>
        <w:t xml:space="preserve"> involvement"</w:t>
      </w:r>
      <w:r w:rsidRPr="00F65332">
        <w:rPr>
          <w:rStyle w:val="StyleUnderline"/>
        </w:rPr>
        <w:t xml:space="preserve"> test</w:t>
      </w:r>
      <w:r w:rsidRPr="00F65332">
        <w:rPr>
          <w:sz w:val="16"/>
        </w:rPr>
        <w:t xml:space="preserve">, however, </w:t>
      </w:r>
      <w:r w:rsidRPr="00F65332">
        <w:rPr>
          <w:rStyle w:val="StyleUnderline"/>
        </w:rPr>
        <w:t>is its vagueness. "Substantial" is a weasel word</w:t>
      </w:r>
      <w:r w:rsidRPr="00F65332">
        <w:rPr>
          <w:sz w:val="16"/>
        </w:rPr>
        <w:t xml:space="preserve"> like "reasonable." In proof contexts, some US courts, for example, have held that a "substantial" likelihood is less than a 50 percent probability, making even a 10 percent chance "substantial." A victim state could thus characterize any assistance a state gives a terrorist organization as "substantial involvement." For example, should a suspected haven stare let one of its hospitals offer medical treatment to a "known terrorist," a "victim state" could plausibly claim that the "haven state" in providing medical assistance is "substantially involved" with the terrorist organization and its </w:t>
      </w:r>
      <w:r w:rsidR="00F65332" w:rsidRPr="00F65332">
        <w:rPr>
          <w:sz w:val="16"/>
        </w:rPr>
        <w:t xml:space="preserve">acts. </w:t>
      </w:r>
      <w:r w:rsidR="00F65332" w:rsidRPr="00F65332">
        <w:rPr>
          <w:rStyle w:val="StyleUnderline"/>
        </w:rPr>
        <w:t>Giving victim states the r</w:t>
      </w:r>
      <w:r w:rsidRPr="00F65332">
        <w:rPr>
          <w:rStyle w:val="StyleUnderline"/>
        </w:rPr>
        <w:t>ight to use force on such a loose standard creates too broad a license</w:t>
      </w:r>
      <w:r w:rsidRPr="00F65332">
        <w:rPr>
          <w:sz w:val="16"/>
        </w:rPr>
        <w:t xml:space="preserve"> to attack another state. </w:t>
      </w:r>
    </w:p>
    <w:p w:rsidR="00C66B82" w:rsidRDefault="00C66B82" w:rsidP="00BE22E3"/>
    <w:p w:rsidR="009E7150" w:rsidRPr="00A35F3D" w:rsidRDefault="009E7150" w:rsidP="009E7150">
      <w:pPr>
        <w:pStyle w:val="Heading4"/>
      </w:pPr>
      <w:r>
        <w:t>Weasel words like substantially destroy the power of discourse and are used as a strategic means of bending the truth to prevent any meaningful discussion</w:t>
      </w:r>
    </w:p>
    <w:p w:rsidR="009E7150" w:rsidRPr="00A35F3D" w:rsidRDefault="009E7150" w:rsidP="009E7150">
      <w:pPr>
        <w:rPr>
          <w:sz w:val="26"/>
        </w:rPr>
      </w:pPr>
      <w:r>
        <w:rPr>
          <w:rStyle w:val="Style13ptBold"/>
        </w:rPr>
        <w:t>Daly, 11</w:t>
      </w:r>
      <w:r>
        <w:rPr>
          <w:rStyle w:val="Style13ptBold"/>
          <w:b w:val="0"/>
        </w:rPr>
        <w:t xml:space="preserve"> </w:t>
      </w:r>
      <w:r w:rsidRPr="00A35F3D">
        <w:rPr>
          <w:rStyle w:val="Style13ptBold"/>
          <w:b w:val="0"/>
          <w:sz w:val="16"/>
          <w:szCs w:val="16"/>
        </w:rPr>
        <w:t>[Christopher, BA in history from the University of Virginia and a MFA in writing from the University of Southern Maine, “World Wide Weasel Words,” https://thebettereditor.wordpress.com/2011/12/09/world-wide-weasel-words/]</w:t>
      </w:r>
    </w:p>
    <w:p w:rsidR="009E7150" w:rsidRPr="009E7150" w:rsidRDefault="009E7150" w:rsidP="009E7150">
      <w:pPr>
        <w:rPr>
          <w:sz w:val="16"/>
        </w:rPr>
      </w:pPr>
      <w:r w:rsidRPr="009E7150">
        <w:rPr>
          <w:sz w:val="16"/>
        </w:rPr>
        <w:t xml:space="preserve">According to Garner, Teddy Roosevelt was one of the first to attach a definition to the phrase weasel words, in a speech given in St. Louis, Missouri, on May 16, 1916: </w:t>
      </w:r>
      <w:r w:rsidRPr="001D144C">
        <w:rPr>
          <w:u w:val="single"/>
        </w:rPr>
        <w:t xml:space="preserve">One of our defects as a nation is a tendency to use what have been called weasel words. When a weasel sucks out eggs it sucks the meat out of the egg and leaves it an empty shell. If you use a weasel word after another there is nothing left of the </w:t>
      </w:r>
      <w:proofErr w:type="gramStart"/>
      <w:r w:rsidRPr="001D144C">
        <w:rPr>
          <w:u w:val="single"/>
        </w:rPr>
        <w:t>other.</w:t>
      </w:r>
      <w:proofErr w:type="gramEnd"/>
      <w:r w:rsidRPr="009E7150">
        <w:rPr>
          <w:sz w:val="16"/>
        </w:rPr>
        <w:t xml:space="preserve"> Who knew TR was such a keen observer of language? I’m sorry to say, Teddy, things haven’t changed much in the last century. About the only difference these days is that in modern English syntax weasel words usually come before the word being drained (“clearly correct”) rather than after (“support substantially“). </w:t>
      </w:r>
      <w:r w:rsidRPr="001D144C">
        <w:rPr>
          <w:u w:val="single"/>
        </w:rPr>
        <w:t>The kind of weasel words</w:t>
      </w:r>
      <w:r w:rsidRPr="009E7150">
        <w:rPr>
          <w:sz w:val="16"/>
        </w:rPr>
        <w:t xml:space="preserve"> TR was complaining about </w:t>
      </w:r>
      <w:r w:rsidRPr="001D144C">
        <w:rPr>
          <w:u w:val="single"/>
        </w:rPr>
        <w:t xml:space="preserve">are sloppy intensifiers that suck the life out of words around them: </w:t>
      </w:r>
      <w:r w:rsidRPr="009E7150">
        <w:rPr>
          <w:sz w:val="16"/>
        </w:rPr>
        <w:t>significantly</w:t>
      </w:r>
      <w:r w:rsidRPr="001D144C">
        <w:rPr>
          <w:u w:val="single"/>
        </w:rPr>
        <w:t xml:space="preserve">, </w:t>
      </w:r>
      <w:r w:rsidRPr="009E7150">
        <w:rPr>
          <w:rStyle w:val="Emphasis"/>
        </w:rPr>
        <w:t>substantially</w:t>
      </w:r>
      <w:r w:rsidRPr="001D144C">
        <w:rPr>
          <w:u w:val="single"/>
        </w:rPr>
        <w:t xml:space="preserve">, </w:t>
      </w:r>
      <w:r w:rsidRPr="009E7150">
        <w:rPr>
          <w:sz w:val="16"/>
        </w:rPr>
        <w:t xml:space="preserve">reasonable, meaningful, compelling, undue, clearly, obviously, manifestly, if practicable, rather, somewhat, duly, virtually, </w:t>
      </w:r>
      <w:proofErr w:type="gramStart"/>
      <w:r w:rsidRPr="009E7150">
        <w:rPr>
          <w:sz w:val="16"/>
        </w:rPr>
        <w:t>quite</w:t>
      </w:r>
      <w:proofErr w:type="gramEnd"/>
      <w:r w:rsidRPr="009E7150">
        <w:rPr>
          <w:sz w:val="16"/>
        </w:rPr>
        <w:t xml:space="preserve"> (this list is Garner’s). You can easily find examples of other words that qualify; they’re usually modifiers: consistently, nearly, frequently, almost, absolutely, </w:t>
      </w:r>
      <w:proofErr w:type="gramStart"/>
      <w:r w:rsidRPr="009E7150">
        <w:rPr>
          <w:sz w:val="16"/>
        </w:rPr>
        <w:t>and so</w:t>
      </w:r>
      <w:proofErr w:type="gramEnd"/>
      <w:r w:rsidRPr="009E7150">
        <w:rPr>
          <w:sz w:val="16"/>
        </w:rPr>
        <w:t xml:space="preserve"> on. </w:t>
      </w:r>
      <w:r w:rsidRPr="000E2B96">
        <w:rPr>
          <w:rStyle w:val="StyleUnderline"/>
        </w:rPr>
        <w:t>They’re</w:t>
      </w:r>
      <w:r w:rsidRPr="009E7150">
        <w:rPr>
          <w:sz w:val="16"/>
        </w:rPr>
        <w:t xml:space="preserve"> similar to the filter words writers sometimes carelessly use, but more </w:t>
      </w:r>
      <w:r w:rsidRPr="000E2B96">
        <w:rPr>
          <w:rStyle w:val="StyleUnderline"/>
        </w:rPr>
        <w:t>corrosive</w:t>
      </w:r>
      <w:r w:rsidRPr="009E7150">
        <w:rPr>
          <w:sz w:val="16"/>
        </w:rPr>
        <w:t xml:space="preserve">. The idea expressed by TR is that clear writing (or speech) doesn’t need these flabby modifiers. All they manage to do is inflate the language around what’s being communicated, in the process </w:t>
      </w:r>
      <w:r w:rsidRPr="001D144C">
        <w:rPr>
          <w:u w:val="single"/>
        </w:rPr>
        <w:t>undermining the strength of the actual words being used</w:t>
      </w:r>
      <w:r w:rsidRPr="009E7150">
        <w:rPr>
          <w:sz w:val="16"/>
        </w:rPr>
        <w:t xml:space="preserve">. It’s hard to disagree, although modern writing has become so infested with this sort of construction that they’re very difficult to get rid of. In this single paragraph, I’ve arguably used no fewer than ten weasel word constructions, even while being aware of the problem. Most, if not all, of them probably slipped by you unnoticed. They might be the </w:t>
      </w:r>
      <w:proofErr w:type="spellStart"/>
      <w:r w:rsidRPr="009E7150">
        <w:rPr>
          <w:sz w:val="16"/>
        </w:rPr>
        <w:t>fnords</w:t>
      </w:r>
      <w:proofErr w:type="spellEnd"/>
      <w:r w:rsidRPr="009E7150">
        <w:rPr>
          <w:sz w:val="16"/>
        </w:rPr>
        <w:t xml:space="preserve"> of modern discourse. TR wasn’t the first (or last) to use the phrase. Its purported origin (with this meaning) goes back to 1900. Or 1879. Or even to a couple of Shakespeare plays. The great scholar Friedrich Hayek (1899-1992), darling of the far right in recent decades, apparently thought the adjective “social” was the worst of all weasel words. In his 1988 book, Hayek opined that phrases such as social justice, social awareness, and social work were particularly insidious. That covers the traditional definition for weasel words. Words that suck away meaning, the way the weasel sucks eggs. But in common use, you’re more likely to encounter another meaning. If you hear the phrase </w:t>
      </w:r>
      <w:r w:rsidRPr="001D144C">
        <w:rPr>
          <w:u w:val="single"/>
        </w:rPr>
        <w:t>weasel words</w:t>
      </w:r>
      <w:r w:rsidRPr="009E7150">
        <w:rPr>
          <w:sz w:val="16"/>
        </w:rPr>
        <w:t xml:space="preserve"> in conversation, it’s much more likely to be used in a way that – instead of sucking out the meaning – </w:t>
      </w:r>
      <w:r w:rsidRPr="001D144C">
        <w:rPr>
          <w:u w:val="single"/>
        </w:rPr>
        <w:t>indicates that the speaker (or writer) is instead acting like a weasel. They’re being slippery; they’re bending around the truth</w:t>
      </w:r>
      <w:r w:rsidRPr="009E7150">
        <w:rPr>
          <w:sz w:val="16"/>
        </w:rPr>
        <w:t xml:space="preserve"> (such a pesky obstacle); </w:t>
      </w:r>
      <w:r w:rsidRPr="001D144C">
        <w:rPr>
          <w:u w:val="single"/>
        </w:rPr>
        <w:t>they’re wriggling out of a situation, or trying hard to make sure that they don’t get into “a situation” in the first place.</w:t>
      </w:r>
    </w:p>
    <w:p w:rsidR="009E7150" w:rsidRDefault="009E7150" w:rsidP="009E7150"/>
    <w:p w:rsidR="00915E41" w:rsidRDefault="00915E41" w:rsidP="00BE22E3"/>
    <w:p w:rsidR="00BE22E3" w:rsidRDefault="00BE22E3" w:rsidP="00BE22E3"/>
    <w:p w:rsidR="00B5400E" w:rsidRDefault="009E7150" w:rsidP="009E7150">
      <w:pPr>
        <w:pStyle w:val="Heading2"/>
      </w:pPr>
      <w:r>
        <w:t>Impact Extensions</w:t>
      </w:r>
    </w:p>
    <w:p w:rsidR="00B5400E" w:rsidRDefault="00B5400E" w:rsidP="00BE22E3"/>
    <w:p w:rsidR="00D90486" w:rsidRDefault="00D90486" w:rsidP="00BE22E3"/>
    <w:p w:rsidR="007801D6" w:rsidRDefault="009E7150" w:rsidP="007801D6">
      <w:pPr>
        <w:pStyle w:val="Heading4"/>
      </w:pPr>
      <w:r>
        <w:t xml:space="preserve">Turns the Case -- </w:t>
      </w:r>
      <w:r w:rsidR="007801D6">
        <w:t>Racial reforms built on the discourse of strategic ambiguity empirically make racism worse while creating the appearance of solving racism—</w:t>
      </w:r>
      <w:proofErr w:type="gramStart"/>
      <w:r w:rsidR="007801D6">
        <w:t>It</w:t>
      </w:r>
      <w:proofErr w:type="gramEnd"/>
      <w:r w:rsidR="007801D6">
        <w:t xml:space="preserve"> masks the ongoing racism.  The affirmative claim to “substantially curtail” racist surveillance through the lens that says ongoing surveillance will no longer be “based on race” locks in and legitimates racism by making it less visible.  </w:t>
      </w:r>
    </w:p>
    <w:p w:rsidR="00225AE4" w:rsidRPr="007801D6" w:rsidRDefault="007801D6" w:rsidP="00BE22E3">
      <w:pPr>
        <w:rPr>
          <w:b/>
          <w:bCs/>
          <w:sz w:val="26"/>
        </w:rPr>
      </w:pPr>
      <w:proofErr w:type="spellStart"/>
      <w:r w:rsidRPr="007801D6">
        <w:rPr>
          <w:rStyle w:val="Style13ptBold"/>
        </w:rPr>
        <w:t>Murakawa</w:t>
      </w:r>
      <w:proofErr w:type="spellEnd"/>
      <w:r w:rsidRPr="007801D6">
        <w:rPr>
          <w:rStyle w:val="Style13ptBold"/>
        </w:rPr>
        <w:t xml:space="preserve"> </w:t>
      </w:r>
      <w:proofErr w:type="gramStart"/>
      <w:r w:rsidRPr="007801D6">
        <w:rPr>
          <w:rStyle w:val="Style13ptBold"/>
        </w:rPr>
        <w:t>14</w:t>
      </w:r>
      <w:r>
        <w:rPr>
          <w:rStyle w:val="Style13ptBold"/>
        </w:rPr>
        <w:t xml:space="preserve">  </w:t>
      </w:r>
      <w:r>
        <w:t>Naomi</w:t>
      </w:r>
      <w:proofErr w:type="gramEnd"/>
      <w:r>
        <w:t xml:space="preserve"> </w:t>
      </w:r>
      <w:proofErr w:type="spellStart"/>
      <w:r>
        <w:t>Murakawa</w:t>
      </w:r>
      <w:proofErr w:type="spellEnd"/>
      <w:r>
        <w:t xml:space="preserve"> is an associate professor of African American Studies at Princeton University </w:t>
      </w:r>
      <w:r w:rsidR="00225AE4">
        <w:t>The First Civil Right: How Liberals Built Prison America</w:t>
      </w:r>
      <w:r>
        <w:t xml:space="preserve"> </w:t>
      </w:r>
      <w:r w:rsidR="00225AE4">
        <w:t>Pp 150-52</w:t>
      </w:r>
    </w:p>
    <w:p w:rsidR="00225AE4" w:rsidRPr="007801D6" w:rsidRDefault="00225AE4" w:rsidP="00BE22E3">
      <w:pPr>
        <w:rPr>
          <w:sz w:val="14"/>
        </w:rPr>
      </w:pPr>
      <w:r w:rsidRPr="00A92238">
        <w:rPr>
          <w:rStyle w:val="StyleUnderline"/>
        </w:rPr>
        <w:t>Liberal agendas</w:t>
      </w:r>
      <w:r w:rsidRPr="007801D6">
        <w:rPr>
          <w:sz w:val="14"/>
        </w:rPr>
        <w:t xml:space="preserve"> to deracialize punishment bloomed in a normative haze. Democratic proposals for racial fairness found support from Republicans and southern Democrats who supported </w:t>
      </w:r>
      <w:proofErr w:type="spellStart"/>
      <w:r w:rsidRPr="007801D6">
        <w:rPr>
          <w:sz w:val="14"/>
        </w:rPr>
        <w:t>carceral</w:t>
      </w:r>
      <w:proofErr w:type="spellEnd"/>
      <w:r w:rsidRPr="007801D6">
        <w:rPr>
          <w:sz w:val="14"/>
        </w:rPr>
        <w:t xml:space="preserve"> modernization, but for different purposes. When Johnson Democrats attempted </w:t>
      </w:r>
      <w:r w:rsidRPr="00A92238">
        <w:rPr>
          <w:rStyle w:val="StyleUnderline"/>
        </w:rPr>
        <w:t>to correct racism in criminal justice</w:t>
      </w:r>
      <w:r w:rsidRPr="007801D6">
        <w:rPr>
          <w:sz w:val="14"/>
        </w:rPr>
        <w:t xml:space="preserve">, resulting reforms to "modernize" ultimately </w:t>
      </w:r>
      <w:r w:rsidRPr="00A92238">
        <w:rPr>
          <w:rStyle w:val="StyleUnderline"/>
        </w:rPr>
        <w:t xml:space="preserve">strengthened the </w:t>
      </w:r>
      <w:proofErr w:type="spellStart"/>
      <w:r w:rsidRPr="00A92238">
        <w:rPr>
          <w:rStyle w:val="StyleUnderline"/>
        </w:rPr>
        <w:t>carceral</w:t>
      </w:r>
      <w:proofErr w:type="spellEnd"/>
      <w:r w:rsidRPr="00A92238">
        <w:rPr>
          <w:rStyle w:val="StyleUnderline"/>
        </w:rPr>
        <w:t xml:space="preserve"> state, usually with the result of </w:t>
      </w:r>
      <w:r w:rsidRPr="00A92238">
        <w:rPr>
          <w:rStyle w:val="Emphasis"/>
        </w:rPr>
        <w:t>exacerbating racial disparity</w:t>
      </w:r>
      <w:r w:rsidRPr="007801D6">
        <w:rPr>
          <w:sz w:val="14"/>
        </w:rPr>
        <w:t xml:space="preserve">. As highlighted in this study, civil rights advocates like Emanuel </w:t>
      </w:r>
      <w:proofErr w:type="spellStart"/>
      <w:r w:rsidRPr="007801D6">
        <w:rPr>
          <w:sz w:val="14"/>
        </w:rPr>
        <w:t>Celler</w:t>
      </w:r>
      <w:proofErr w:type="spellEnd"/>
      <w:r w:rsidRPr="007801D6">
        <w:rPr>
          <w:sz w:val="14"/>
        </w:rPr>
        <w:t>, Philip I-</w:t>
      </w:r>
      <w:proofErr w:type="spellStart"/>
      <w:r w:rsidRPr="007801D6">
        <w:rPr>
          <w:sz w:val="14"/>
        </w:rPr>
        <w:t>Iart</w:t>
      </w:r>
      <w:proofErr w:type="spellEnd"/>
      <w:r w:rsidRPr="007801D6">
        <w:rPr>
          <w:sz w:val="14"/>
        </w:rPr>
        <w:t xml:space="preserve">, the U.S. Civil Rights Commission, and the ACLU supported early Democratic proposals to professionalize police with better training, higher standards, and more money. As finally enacted and administered, however, the Safe Streets Act of 1968 ultimately gave money for police equipment and quasi-militarization, largely because the conservative coalition amended Democratic proposals with alter- </w:t>
      </w:r>
      <w:proofErr w:type="spellStart"/>
      <w:proofErr w:type="gramStart"/>
      <w:r w:rsidRPr="007801D6">
        <w:rPr>
          <w:sz w:val="14"/>
        </w:rPr>
        <w:t>nate</w:t>
      </w:r>
      <w:proofErr w:type="spellEnd"/>
      <w:proofErr w:type="gramEnd"/>
      <w:r w:rsidRPr="007801D6">
        <w:rPr>
          <w:sz w:val="14"/>
        </w:rPr>
        <w:t xml:space="preserve"> priorities and funding administration. Similarly, Johnson-era demands for reduced sentencing disparity (with anti-</w:t>
      </w:r>
      <w:proofErr w:type="spellStart"/>
      <w:r w:rsidRPr="007801D6">
        <w:rPr>
          <w:sz w:val="14"/>
        </w:rPr>
        <w:t>carceral</w:t>
      </w:r>
      <w:proofErr w:type="spellEnd"/>
      <w:r w:rsidRPr="007801D6">
        <w:rPr>
          <w:sz w:val="14"/>
        </w:rPr>
        <w:t xml:space="preserve"> specifics) were transformed into subsequent bipartisan policies for reduced sentencing disparity (with pro-</w:t>
      </w:r>
      <w:proofErr w:type="spellStart"/>
      <w:r w:rsidRPr="007801D6">
        <w:rPr>
          <w:sz w:val="14"/>
        </w:rPr>
        <w:t>carceral</w:t>
      </w:r>
      <w:proofErr w:type="spellEnd"/>
      <w:r w:rsidRPr="007801D6">
        <w:rPr>
          <w:sz w:val="14"/>
        </w:rPr>
        <w:t xml:space="preserve"> specifics), culminating with the Sentencing Reform Act of 1984. When Clinton New Democrats enacted legislation for community policing and death penalty expansion, their "rightward" punitive policies reposed on </w:t>
      </w:r>
      <w:proofErr w:type="spellStart"/>
      <w:r w:rsidRPr="007801D6">
        <w:rPr>
          <w:sz w:val="14"/>
        </w:rPr>
        <w:t>justifica</w:t>
      </w:r>
      <w:proofErr w:type="spellEnd"/>
      <w:r w:rsidRPr="007801D6">
        <w:rPr>
          <w:sz w:val="14"/>
        </w:rPr>
        <w:t xml:space="preserve">- </w:t>
      </w:r>
      <w:proofErr w:type="spellStart"/>
      <w:r w:rsidRPr="007801D6">
        <w:rPr>
          <w:sz w:val="14"/>
        </w:rPr>
        <w:t>tions</w:t>
      </w:r>
      <w:proofErr w:type="spellEnd"/>
      <w:r w:rsidRPr="007801D6">
        <w:rPr>
          <w:sz w:val="14"/>
        </w:rPr>
        <w:t xml:space="preserve"> from liberalisms past. The rights-laden liberal system secured the integrity of brutal, even lethal state violence, and the discourse of a commu</w:t>
      </w:r>
      <w:r w:rsidR="00A92238" w:rsidRPr="007801D6">
        <w:rPr>
          <w:sz w:val="14"/>
        </w:rPr>
        <w:t>nity engage</w:t>
      </w:r>
      <w:r w:rsidRPr="007801D6">
        <w:rPr>
          <w:sz w:val="14"/>
        </w:rPr>
        <w:t>ment enabled more order-maintenance policing.</w:t>
      </w:r>
      <w:r w:rsidR="00A92238" w:rsidRPr="007801D6">
        <w:rPr>
          <w:sz w:val="14"/>
        </w:rPr>
        <w:t xml:space="preserve"> </w:t>
      </w:r>
      <w:r w:rsidRPr="007801D6">
        <w:rPr>
          <w:sz w:val="14"/>
        </w:rPr>
        <w:t xml:space="preserve">Perhaps some </w:t>
      </w:r>
      <w:r w:rsidRPr="00A92238">
        <w:rPr>
          <w:rStyle w:val="StyleUnderline"/>
        </w:rPr>
        <w:t>liberal lawmakers hoped to cement racial bias out of the machine</w:t>
      </w:r>
      <w:r w:rsidRPr="007801D6">
        <w:rPr>
          <w:sz w:val="14"/>
        </w:rPr>
        <w:t>. Perhaps others hoped to harden machinery to con</w:t>
      </w:r>
      <w:r w:rsidR="00A92238" w:rsidRPr="007801D6">
        <w:rPr>
          <w:sz w:val="14"/>
        </w:rPr>
        <w:t xml:space="preserve">tain racial threat. </w:t>
      </w:r>
      <w:r w:rsidR="00A92238" w:rsidRPr="00A92238">
        <w:rPr>
          <w:rStyle w:val="StyleUnderline"/>
        </w:rPr>
        <w:t xml:space="preserve">In </w:t>
      </w:r>
      <w:r w:rsidR="00A92238" w:rsidRPr="007801D6">
        <w:rPr>
          <w:rStyle w:val="Emphasis"/>
        </w:rPr>
        <w:t>the stra</w:t>
      </w:r>
      <w:r w:rsidRPr="007801D6">
        <w:rPr>
          <w:rStyle w:val="Emphasis"/>
        </w:rPr>
        <w:t>tegic ambiguities of policymaking</w:t>
      </w:r>
      <w:r w:rsidRPr="00A92238">
        <w:rPr>
          <w:rStyle w:val="StyleUnderline"/>
        </w:rPr>
        <w:t>, it is difficult to distinguish policies for racial fairness from policies for racial discipline</w:t>
      </w:r>
      <w:r w:rsidRPr="007801D6">
        <w:rPr>
          <w:sz w:val="14"/>
        </w:rPr>
        <w:t>. I have argued that, in the logic of liberal law-and-order, this is a distinction without a difference. If legitimate punishment</w:t>
      </w:r>
      <w:r w:rsidR="00A92238" w:rsidRPr="007801D6">
        <w:rPr>
          <w:sz w:val="14"/>
        </w:rPr>
        <w:t xml:space="preserve"> </w:t>
      </w:r>
      <w:r w:rsidRPr="007801D6">
        <w:rPr>
          <w:sz w:val="14"/>
        </w:rPr>
        <w:t>means that the state surveils, confines</w:t>
      </w:r>
      <w:r w:rsidR="00A92238" w:rsidRPr="007801D6">
        <w:rPr>
          <w:sz w:val="14"/>
        </w:rPr>
        <w:t xml:space="preserve">, and kills with the right </w:t>
      </w:r>
      <w:proofErr w:type="spellStart"/>
      <w:r w:rsidR="00A92238" w:rsidRPr="007801D6">
        <w:rPr>
          <w:sz w:val="14"/>
        </w:rPr>
        <w:t>tech</w:t>
      </w:r>
      <w:r w:rsidRPr="007801D6">
        <w:rPr>
          <w:sz w:val="14"/>
        </w:rPr>
        <w:t>iques</w:t>
      </w:r>
      <w:proofErr w:type="spellEnd"/>
      <w:r w:rsidRPr="007801D6">
        <w:rPr>
          <w:sz w:val="14"/>
        </w:rPr>
        <w:t xml:space="preserve"> and protocols, then liberal law-and-order specified and refined quality administration with the outcome of legitimating the </w:t>
      </w:r>
      <w:proofErr w:type="spellStart"/>
      <w:r w:rsidRPr="007801D6">
        <w:rPr>
          <w:sz w:val="14"/>
        </w:rPr>
        <w:t>carceral</w:t>
      </w:r>
      <w:proofErr w:type="spellEnd"/>
      <w:r w:rsidRPr="007801D6">
        <w:rPr>
          <w:sz w:val="14"/>
        </w:rPr>
        <w:t xml:space="preserve"> state. In the end</w:t>
      </w:r>
      <w:r w:rsidRPr="00A92238">
        <w:rPr>
          <w:rStyle w:val="StyleUnderline"/>
        </w:rPr>
        <w:t>, new administrative fixes made violence appear less emotional and more rights-laden.</w:t>
      </w:r>
      <w:r w:rsidRPr="007801D6">
        <w:rPr>
          <w:sz w:val="14"/>
        </w:rPr>
        <w:t xml:space="preserve">' In the end, the Big House may serve racial conservatism, but it was built on the rock of racial liberalism. Liberal law-and-order promised to deliver freedom from racial violence by way of the civil rights </w:t>
      </w:r>
      <w:proofErr w:type="spellStart"/>
      <w:r w:rsidRPr="007801D6">
        <w:rPr>
          <w:sz w:val="14"/>
        </w:rPr>
        <w:t>carceral</w:t>
      </w:r>
      <w:proofErr w:type="spellEnd"/>
      <w:r w:rsidRPr="007801D6">
        <w:rPr>
          <w:sz w:val="14"/>
        </w:rPr>
        <w:t xml:space="preserve"> state, with pro </w:t>
      </w:r>
      <w:proofErr w:type="spellStart"/>
      <w:r w:rsidRPr="007801D6">
        <w:rPr>
          <w:sz w:val="14"/>
        </w:rPr>
        <w:t>fessionalized</w:t>
      </w:r>
      <w:proofErr w:type="spellEnd"/>
      <w:r w:rsidRPr="007801D6">
        <w:rPr>
          <w:sz w:val="14"/>
        </w:rPr>
        <w:t xml:space="preserve"> police and prison guards less likely to provoke Watts and Attica. Despite all their differences, </w:t>
      </w:r>
      <w:proofErr w:type="spellStart"/>
      <w:r w:rsidRPr="007801D6">
        <w:rPr>
          <w:sz w:val="14"/>
        </w:rPr>
        <w:t>Trumans</w:t>
      </w:r>
      <w:proofErr w:type="spellEnd"/>
      <w:r w:rsidRPr="007801D6">
        <w:rPr>
          <w:sz w:val="14"/>
        </w:rPr>
        <w:t xml:space="preserve"> first essential right of 1947,_]</w:t>
      </w:r>
      <w:proofErr w:type="spellStart"/>
      <w:r w:rsidRPr="007801D6">
        <w:rPr>
          <w:sz w:val="14"/>
        </w:rPr>
        <w:t>ohnson's</w:t>
      </w:r>
      <w:proofErr w:type="spellEnd"/>
      <w:r w:rsidRPr="007801D6">
        <w:rPr>
          <w:sz w:val="14"/>
        </w:rPr>
        <w:t xml:space="preserve"> police professional- </w:t>
      </w:r>
      <w:proofErr w:type="spellStart"/>
      <w:r w:rsidRPr="007801D6">
        <w:rPr>
          <w:sz w:val="14"/>
        </w:rPr>
        <w:t>ization</w:t>
      </w:r>
      <w:proofErr w:type="spellEnd"/>
      <w:r w:rsidRPr="007801D6">
        <w:rPr>
          <w:sz w:val="14"/>
        </w:rPr>
        <w:t xml:space="preserve">, Kennedy's sentencing reform, and even Biden's death penalty proposals landed on a shared metric: criminal justice was racially fair to the extent that it ushered each individual through an ordered, rights-laden machine. </w:t>
      </w:r>
      <w:r w:rsidRPr="00A92238">
        <w:rPr>
          <w:rStyle w:val="StyleUnderline"/>
        </w:rPr>
        <w:t>Routinized administration of</w:t>
      </w:r>
      <w:r w:rsidR="00A92238" w:rsidRPr="00A92238">
        <w:rPr>
          <w:rStyle w:val="StyleUnderline"/>
        </w:rPr>
        <w:t xml:space="preserve"> </w:t>
      </w:r>
      <w:r w:rsidRPr="00A92238">
        <w:rPr>
          <w:rStyle w:val="StyleUnderline"/>
        </w:rPr>
        <w:t xml:space="preserve">race-neutral laws would mean that </w:t>
      </w:r>
      <w:r w:rsidRPr="007801D6">
        <w:rPr>
          <w:rStyle w:val="Emphasis"/>
        </w:rPr>
        <w:t>racially disparate outcomes would be seen</w:t>
      </w:r>
      <w:r w:rsidRPr="00A92238">
        <w:rPr>
          <w:rStyle w:val="StyleUnderline"/>
        </w:rPr>
        <w:t>, if seen</w:t>
      </w:r>
      <w:r w:rsidR="00A92238" w:rsidRPr="00A92238">
        <w:rPr>
          <w:rStyle w:val="StyleUnderline"/>
        </w:rPr>
        <w:t xml:space="preserve"> at all, </w:t>
      </w:r>
      <w:r w:rsidR="00A92238" w:rsidRPr="007801D6">
        <w:rPr>
          <w:rStyle w:val="Emphasis"/>
        </w:rPr>
        <w:t>as individually particu</w:t>
      </w:r>
      <w:r w:rsidRPr="007801D6">
        <w:rPr>
          <w:rStyle w:val="Emphasis"/>
        </w:rPr>
        <w:t>larized and thereby not racially motivated.</w:t>
      </w:r>
      <w:r w:rsidRPr="007801D6">
        <w:rPr>
          <w:sz w:val="14"/>
        </w:rPr>
        <w:t xml:space="preserve"> Expunged from institutions and abstracted from the material world, race did its damage in psychic territory. This summons Gunnar Myrdal's heavenly spirit of the American Creed, those virtuous commitments to liberty and democratic egalitarianism that </w:t>
      </w:r>
      <w:proofErr w:type="spellStart"/>
      <w:r w:rsidRPr="007801D6">
        <w:rPr>
          <w:sz w:val="14"/>
        </w:rPr>
        <w:t>ï¬‚oat</w:t>
      </w:r>
      <w:proofErr w:type="spellEnd"/>
      <w:r w:rsidRPr="007801D6">
        <w:rPr>
          <w:sz w:val="14"/>
        </w:rPr>
        <w:t xml:space="preserve"> above the hardware of the U.S. racial state. As original sin, white prejudice left its mark in the form </w:t>
      </w:r>
      <w:proofErr w:type="spellStart"/>
      <w:r w:rsidRPr="007801D6">
        <w:rPr>
          <w:sz w:val="14"/>
        </w:rPr>
        <w:t>ofblack</w:t>
      </w:r>
      <w:proofErr w:type="spellEnd"/>
      <w:r w:rsidRPr="007801D6">
        <w:rPr>
          <w:sz w:val="14"/>
        </w:rPr>
        <w:t xml:space="preserve"> criminal propensities, making African Americans the embodiment of "a moral lag in the development </w:t>
      </w:r>
      <w:proofErr w:type="spellStart"/>
      <w:r w:rsidRPr="007801D6">
        <w:rPr>
          <w:sz w:val="14"/>
        </w:rPr>
        <w:t>ofthe</w:t>
      </w:r>
      <w:proofErr w:type="spellEnd"/>
      <w:r w:rsidRPr="007801D6">
        <w:rPr>
          <w:sz w:val="14"/>
        </w:rPr>
        <w:t xml:space="preserve"> nation."" In this sense, liberal law-and-order was especially powerful in entrenching notions </w:t>
      </w:r>
      <w:proofErr w:type="spellStart"/>
      <w:r w:rsidRPr="007801D6">
        <w:rPr>
          <w:sz w:val="14"/>
        </w:rPr>
        <w:t>o f</w:t>
      </w:r>
      <w:proofErr w:type="spellEnd"/>
      <w:r w:rsidR="00A92238" w:rsidRPr="007801D6">
        <w:rPr>
          <w:sz w:val="14"/>
        </w:rPr>
        <w:t xml:space="preserve"> </w:t>
      </w:r>
      <w:r w:rsidRPr="007801D6">
        <w:rPr>
          <w:sz w:val="14"/>
        </w:rPr>
        <w:t>black criminality. I say especially because</w:t>
      </w:r>
      <w:r w:rsidR="00A92238" w:rsidRPr="007801D6">
        <w:rPr>
          <w:sz w:val="14"/>
        </w:rPr>
        <w:t xml:space="preserve"> </w:t>
      </w:r>
      <w:r w:rsidRPr="007801D6">
        <w:rPr>
          <w:sz w:val="14"/>
        </w:rPr>
        <w:t xml:space="preserve">liberal law-and-order maintained a politics of pity that, through references to African American family deficits and at-risk youth, softened the hard edges of conservatism and </w:t>
      </w:r>
      <w:proofErr w:type="spellStart"/>
      <w:r w:rsidRPr="007801D6">
        <w:rPr>
          <w:sz w:val="14"/>
        </w:rPr>
        <w:t>carceral</w:t>
      </w:r>
      <w:proofErr w:type="spellEnd"/>
      <w:r w:rsidRPr="007801D6">
        <w:rPr>
          <w:sz w:val="14"/>
        </w:rPr>
        <w:t xml:space="preserve"> neoliberalism. Crime policy was akin to other civil rights issues in this sense: when liberal lawmakers selectively accommodated activist demands, they did so in ways that transformed, decontextualized, and even inverted original visions of justice. Like campaigns for fair employment and quality education, campaigns for racially fair law-and-order faced a dilemma best explained by </w:t>
      </w:r>
      <w:r w:rsidR="00A92238" w:rsidRPr="007801D6">
        <w:rPr>
          <w:sz w:val="14"/>
        </w:rPr>
        <w:t>critical race theorist Kimberly</w:t>
      </w:r>
      <w:r w:rsidRPr="007801D6">
        <w:rPr>
          <w:sz w:val="14"/>
        </w:rPr>
        <w:t xml:space="preserve"> Crenshaw: the very reforms won through rights rhetoric seemed "to undermine the ability to move forward toward a broader vision of racial equality." In other words, while </w:t>
      </w:r>
      <w:r w:rsidRPr="00A92238">
        <w:rPr>
          <w:rStyle w:val="StyleUnderline"/>
        </w:rPr>
        <w:t>victories for anti-discrimination</w:t>
      </w:r>
      <w:r w:rsidRPr="007801D6">
        <w:rPr>
          <w:sz w:val="14"/>
        </w:rPr>
        <w:t xml:space="preserve"> law yielded many benefits, they </w:t>
      </w:r>
      <w:r w:rsidRPr="00A92238">
        <w:rPr>
          <w:rStyle w:val="StyleUnderline"/>
        </w:rPr>
        <w:t>simultaneously legitimated a rights regime that could barely confront the abject material conditions of people of color</w:t>
      </w:r>
      <w:r w:rsidRPr="007801D6">
        <w:rPr>
          <w:sz w:val="14"/>
        </w:rPr>
        <w:t>. Thus, Crenshaw concludes: "</w:t>
      </w:r>
      <w:r w:rsidRPr="00A92238">
        <w:rPr>
          <w:rStyle w:val="StyleUnderline"/>
        </w:rPr>
        <w:t>In the quest for racial justice, winning and losing have been part of the same experience</w:t>
      </w:r>
      <w:r w:rsidRPr="007801D6">
        <w:rPr>
          <w:sz w:val="14"/>
        </w:rPr>
        <w:t xml:space="preserve">." The biography of </w:t>
      </w:r>
      <w:r w:rsidRPr="00A92238">
        <w:rPr>
          <w:rStyle w:val="StyleUnderline"/>
        </w:rPr>
        <w:t>Brown v. Board of Education is a case in point</w:t>
      </w:r>
      <w:r w:rsidRPr="007801D6">
        <w:rPr>
          <w:sz w:val="14"/>
        </w:rPr>
        <w:t xml:space="preserve">. Brown reposed on a paltry conception of racial harm, so </w:t>
      </w:r>
      <w:r w:rsidRPr="00A92238">
        <w:rPr>
          <w:rStyle w:val="StyleUnderline"/>
        </w:rPr>
        <w:t xml:space="preserve">its victory meant the loss of </w:t>
      </w:r>
      <w:r w:rsidR="00A92238" w:rsidRPr="00A92238">
        <w:rPr>
          <w:rStyle w:val="StyleUnderline"/>
        </w:rPr>
        <w:t>more ambi</w:t>
      </w:r>
      <w:r w:rsidRPr="00A92238">
        <w:rPr>
          <w:rStyle w:val="StyleUnderline"/>
        </w:rPr>
        <w:t>tious</w:t>
      </w:r>
      <w:r w:rsidRPr="007801D6">
        <w:rPr>
          <w:sz w:val="14"/>
        </w:rPr>
        <w:t xml:space="preserve">, economic, and international </w:t>
      </w:r>
      <w:r w:rsidRPr="00A92238">
        <w:rPr>
          <w:rStyle w:val="StyleUnderline"/>
        </w:rPr>
        <w:t>definitions of racism</w:t>
      </w:r>
      <w:r w:rsidRPr="007801D6">
        <w:rPr>
          <w:sz w:val="14"/>
        </w:rPr>
        <w:t xml:space="preserve">. In particular, </w:t>
      </w:r>
      <w:r w:rsidRPr="00A92238">
        <w:rPr>
          <w:rStyle w:val="StyleUnderline"/>
        </w:rPr>
        <w:t>the Brown ruling</w:t>
      </w:r>
      <w:r w:rsidRPr="007801D6">
        <w:rPr>
          <w:sz w:val="14"/>
        </w:rPr>
        <w:t xml:space="preserve"> reveals how the postwar emphasis on racial classification, stigma, and psychological damage </w:t>
      </w:r>
      <w:r w:rsidRPr="00A92238">
        <w:rPr>
          <w:rStyle w:val="StyleUnderline"/>
        </w:rPr>
        <w:t>ultimately truncated the broader economic goals of civil</w:t>
      </w:r>
      <w:r w:rsidR="00A92238">
        <w:rPr>
          <w:rStyle w:val="StyleUnderline"/>
        </w:rPr>
        <w:t xml:space="preserve"> </w:t>
      </w:r>
      <w:r w:rsidRPr="00A92238">
        <w:rPr>
          <w:rStyle w:val="StyleUnderline"/>
        </w:rPr>
        <w:t>rights</w:t>
      </w:r>
      <w:r w:rsidRPr="007801D6">
        <w:rPr>
          <w:sz w:val="14"/>
        </w:rPr>
        <w:t xml:space="preserve">. Brown sanctified the racial common sense equating discrimination with classification; this equation factored out racial harm manifest in material </w:t>
      </w:r>
      <w:proofErr w:type="spellStart"/>
      <w:r w:rsidRPr="007801D6">
        <w:rPr>
          <w:sz w:val="14"/>
        </w:rPr>
        <w:t>condi</w:t>
      </w:r>
      <w:proofErr w:type="spellEnd"/>
      <w:r w:rsidRPr="007801D6">
        <w:rPr>
          <w:sz w:val="14"/>
        </w:rPr>
        <w:t xml:space="preserve">- </w:t>
      </w:r>
      <w:proofErr w:type="spellStart"/>
      <w:r w:rsidRPr="007801D6">
        <w:rPr>
          <w:sz w:val="14"/>
        </w:rPr>
        <w:t>tions</w:t>
      </w:r>
      <w:proofErr w:type="spellEnd"/>
      <w:r w:rsidRPr="007801D6">
        <w:rPr>
          <w:sz w:val="14"/>
        </w:rPr>
        <w:t xml:space="preserve"> that civil rights legal campaigns of the previous two decades had sought to address. Ordinary rights talk </w:t>
      </w:r>
      <w:proofErr w:type="spellStart"/>
      <w:r w:rsidRPr="007801D6">
        <w:rPr>
          <w:sz w:val="14"/>
        </w:rPr>
        <w:t>ofthe</w:t>
      </w:r>
      <w:proofErr w:type="spellEnd"/>
      <w:r w:rsidRPr="007801D6">
        <w:rPr>
          <w:sz w:val="14"/>
        </w:rPr>
        <w:t xml:space="preserve"> late 1930s and early 1940s equated "civil rights" with labor rights, decent wages, union rights, and freedom from peonage and police brutality. </w:t>
      </w:r>
      <w:r w:rsidRPr="00A92238">
        <w:rPr>
          <w:rStyle w:val="StyleUnderline"/>
        </w:rPr>
        <w:t>The civil rights "victory" of Brown actually restricted the meaning of racial justice</w:t>
      </w:r>
      <w:r w:rsidRPr="007801D6">
        <w:rPr>
          <w:sz w:val="14"/>
        </w:rPr>
        <w:t xml:space="preserve">. Legal historian </w:t>
      </w:r>
      <w:proofErr w:type="spellStart"/>
      <w:r w:rsidRPr="007801D6">
        <w:rPr>
          <w:sz w:val="14"/>
        </w:rPr>
        <w:t>Risa</w:t>
      </w:r>
      <w:proofErr w:type="spellEnd"/>
      <w:r w:rsidRPr="007801D6">
        <w:rPr>
          <w:sz w:val="14"/>
        </w:rPr>
        <w:t xml:space="preserve"> </w:t>
      </w:r>
      <w:proofErr w:type="spellStart"/>
      <w:r w:rsidRPr="007801D6">
        <w:rPr>
          <w:sz w:val="14"/>
        </w:rPr>
        <w:t>Goluboff</w:t>
      </w:r>
      <w:proofErr w:type="spellEnd"/>
      <w:r w:rsidRPr="007801D6">
        <w:rPr>
          <w:sz w:val="14"/>
        </w:rPr>
        <w:t xml:space="preserve"> puts it in a clean </w:t>
      </w:r>
      <w:proofErr w:type="spellStart"/>
      <w:r w:rsidRPr="007801D6">
        <w:rPr>
          <w:sz w:val="14"/>
        </w:rPr>
        <w:t>equa</w:t>
      </w:r>
      <w:proofErr w:type="spellEnd"/>
      <w:r w:rsidRPr="007801D6">
        <w:rPr>
          <w:sz w:val="14"/>
        </w:rPr>
        <w:t xml:space="preserve">- </w:t>
      </w:r>
      <w:proofErr w:type="spellStart"/>
      <w:r w:rsidRPr="007801D6">
        <w:rPr>
          <w:sz w:val="14"/>
        </w:rPr>
        <w:t>tion</w:t>
      </w:r>
      <w:proofErr w:type="spellEnd"/>
      <w:r w:rsidRPr="007801D6">
        <w:rPr>
          <w:sz w:val="14"/>
        </w:rPr>
        <w:t>: "once Brown was constructed as it was</w:t>
      </w:r>
      <w:proofErr w:type="gramStart"/>
      <w:r w:rsidRPr="007801D6">
        <w:rPr>
          <w:sz w:val="14"/>
        </w:rPr>
        <w:t>,_</w:t>
      </w:r>
      <w:proofErr w:type="gramEnd"/>
      <w:r w:rsidRPr="007801D6">
        <w:rPr>
          <w:sz w:val="14"/>
        </w:rPr>
        <w:t>]</w:t>
      </w:r>
      <w:proofErr w:type="spellStart"/>
      <w:r w:rsidRPr="007801D6">
        <w:rPr>
          <w:sz w:val="14"/>
        </w:rPr>
        <w:t>im</w:t>
      </w:r>
      <w:proofErr w:type="spellEnd"/>
      <w:r w:rsidRPr="007801D6">
        <w:rPr>
          <w:sz w:val="14"/>
        </w:rPr>
        <w:t xml:space="preserve"> Crow became synonymous in popular understanding with state-mandated segregation. And the answer to Jim Crow</w:t>
      </w:r>
      <w:r w:rsidR="00A92238" w:rsidRPr="007801D6">
        <w:rPr>
          <w:sz w:val="14"/>
        </w:rPr>
        <w:t xml:space="preserve"> </w:t>
      </w:r>
      <w:r w:rsidRPr="007801D6">
        <w:rPr>
          <w:sz w:val="14"/>
        </w:rPr>
        <w:t>became the 'color-blind' Constitution." Reforms to professionalize police and nationalize due process were no different than Brown or the Voting Rights Act of 1965 in the sense that they represented no permanent victory. Instead</w:t>
      </w:r>
      <w:r w:rsidRPr="00A92238">
        <w:rPr>
          <w:rStyle w:val="StyleUnderline"/>
        </w:rPr>
        <w:t xml:space="preserve">, every fight over the </w:t>
      </w:r>
      <w:proofErr w:type="spellStart"/>
      <w:r w:rsidRPr="00A92238">
        <w:rPr>
          <w:rStyle w:val="StyleUnderline"/>
        </w:rPr>
        <w:t>carceral</w:t>
      </w:r>
      <w:proofErr w:type="spellEnd"/>
      <w:r w:rsidRPr="00A92238">
        <w:rPr>
          <w:rStyle w:val="StyleUnderline"/>
        </w:rPr>
        <w:t xml:space="preserve"> state, like every fight over anti-discrimination law, "represents an ongoing ideological struggle in w</w:t>
      </w:r>
      <w:r w:rsidR="00A92238" w:rsidRPr="00A92238">
        <w:rPr>
          <w:rStyle w:val="StyleUnderline"/>
        </w:rPr>
        <w:t>hich the occasional winners har</w:t>
      </w:r>
      <w:r w:rsidRPr="00A92238">
        <w:rPr>
          <w:rStyle w:val="StyleUnderline"/>
        </w:rPr>
        <w:t>ness the moral, coercive, consensual power of the law</w:t>
      </w:r>
      <w:r w:rsidRPr="007801D6">
        <w:rPr>
          <w:sz w:val="14"/>
        </w:rPr>
        <w:t xml:space="preserve">."'-' </w:t>
      </w:r>
    </w:p>
    <w:p w:rsidR="00225AE4" w:rsidRDefault="00225AE4" w:rsidP="00BE22E3"/>
    <w:p w:rsidR="001354D2" w:rsidRDefault="001354D2" w:rsidP="00BE22E3"/>
    <w:p w:rsidR="001354D2" w:rsidRDefault="009E7150" w:rsidP="001354D2">
      <w:pPr>
        <w:pStyle w:val="Heading4"/>
      </w:pPr>
      <w:r>
        <w:t xml:space="preserve">Crushes all solvency - </w:t>
      </w:r>
      <w:r w:rsidR="001354D2">
        <w:t xml:space="preserve">Empirically strategic ambiguity will be exploited to continue and mask ongoing colonial domination-- </w:t>
      </w:r>
    </w:p>
    <w:p w:rsidR="00341133" w:rsidRPr="001354D2" w:rsidRDefault="001354D2" w:rsidP="00BE22E3">
      <w:pPr>
        <w:rPr>
          <w:b/>
          <w:bCs/>
          <w:sz w:val="26"/>
        </w:rPr>
      </w:pPr>
      <w:proofErr w:type="spellStart"/>
      <w:r w:rsidRPr="001354D2">
        <w:rPr>
          <w:rStyle w:val="Style13ptBold"/>
        </w:rPr>
        <w:t>Maira</w:t>
      </w:r>
      <w:proofErr w:type="spellEnd"/>
      <w:r w:rsidRPr="001354D2">
        <w:rPr>
          <w:rStyle w:val="Style13ptBold"/>
        </w:rPr>
        <w:t xml:space="preserve"> 9</w:t>
      </w:r>
      <w:r>
        <w:rPr>
          <w:rStyle w:val="Style13ptBold"/>
        </w:rPr>
        <w:t xml:space="preserve"> </w:t>
      </w:r>
      <w:proofErr w:type="spellStart"/>
      <w:r w:rsidR="007801D6">
        <w:t>Sunaina</w:t>
      </w:r>
      <w:proofErr w:type="spellEnd"/>
      <w:r w:rsidR="007801D6">
        <w:t xml:space="preserve"> </w:t>
      </w:r>
      <w:proofErr w:type="spellStart"/>
      <w:r w:rsidR="007801D6">
        <w:t>Maira</w:t>
      </w:r>
      <w:proofErr w:type="spellEnd"/>
      <w:r w:rsidR="007801D6">
        <w:t xml:space="preserve"> is Professor of Asian American Studies at the University of California,</w:t>
      </w:r>
      <w:r>
        <w:t xml:space="preserve"> </w:t>
      </w:r>
      <w:r w:rsidR="00341133">
        <w:t>Legal ambiguity</w:t>
      </w:r>
      <w:r>
        <w:t xml:space="preserve"> </w:t>
      </w:r>
      <w:r w:rsidR="00341133">
        <w:t>Missing: Youth, Citizenship, and Empire after 9/11</w:t>
      </w:r>
      <w:r>
        <w:t xml:space="preserve"> </w:t>
      </w:r>
      <w:r w:rsidR="00341133">
        <w:t>Pp 50-1</w:t>
      </w:r>
    </w:p>
    <w:p w:rsidR="00341133" w:rsidRPr="001354D2" w:rsidRDefault="00341133" w:rsidP="00BE22E3">
      <w:pPr>
        <w:rPr>
          <w:sz w:val="16"/>
        </w:rPr>
      </w:pPr>
      <w:r w:rsidRPr="001354D2">
        <w:rPr>
          <w:sz w:val="16"/>
        </w:rPr>
        <w:t xml:space="preserve">Amy Kaplan (2005) points out that </w:t>
      </w:r>
      <w:r w:rsidRPr="007801D6">
        <w:rPr>
          <w:rStyle w:val="StyleUnderline"/>
        </w:rPr>
        <w:t xml:space="preserve">the US. </w:t>
      </w:r>
      <w:proofErr w:type="gramStart"/>
      <w:r w:rsidRPr="007801D6">
        <w:rPr>
          <w:rStyle w:val="StyleUnderline"/>
        </w:rPr>
        <w:t>brand</w:t>
      </w:r>
      <w:proofErr w:type="gramEnd"/>
      <w:r w:rsidRPr="007801D6">
        <w:rPr>
          <w:rStyle w:val="StyleUnderline"/>
        </w:rPr>
        <w:t xml:space="preserve"> of imperialism led to the creation of new designations</w:t>
      </w:r>
      <w:r w:rsidRPr="001354D2">
        <w:rPr>
          <w:sz w:val="16"/>
        </w:rPr>
        <w:t xml:space="preserve"> of overseas territories, under vary- </w:t>
      </w:r>
      <w:proofErr w:type="spellStart"/>
      <w:r w:rsidRPr="001354D2">
        <w:rPr>
          <w:sz w:val="16"/>
        </w:rPr>
        <w:t>ing</w:t>
      </w:r>
      <w:proofErr w:type="spellEnd"/>
      <w:r w:rsidRPr="001354D2">
        <w:rPr>
          <w:sz w:val="16"/>
        </w:rPr>
        <w:t xml:space="preserve"> degrees of U.S. control, and new categories of persons and citizens serving imperial interests </w:t>
      </w:r>
      <w:r w:rsidRPr="007801D6">
        <w:rPr>
          <w:rStyle w:val="StyleUnderline"/>
        </w:rPr>
        <w:t>while obscuring the nature of U.S. imperialism</w:t>
      </w:r>
      <w:r w:rsidRPr="001354D2">
        <w:rPr>
          <w:sz w:val="16"/>
        </w:rPr>
        <w:t xml:space="preserve">. This process has continued to the present day and is illustrated by the contradictory national space occupied by Guantanamo Bay, neither fully under Cuban or U.S. sovereignty but clearly under U.S. control (Kaplan 2005). Spaces such as Guantanamo, Abu Ghraib in Iraq, and also lesser- known sites such as Bagram Prison in Afghanistan-as well as the secret planes used by the cm to ship "ghost detainees" to prisons in Europe and other countries-represent the "spaces of exception" that make the empire's violations of international law the norm (Hansen and </w:t>
      </w:r>
      <w:proofErr w:type="spellStart"/>
      <w:r w:rsidRPr="001354D2">
        <w:rPr>
          <w:sz w:val="16"/>
        </w:rPr>
        <w:t>Steputat</w:t>
      </w:r>
      <w:proofErr w:type="spellEnd"/>
      <w:r w:rsidRPr="001354D2">
        <w:rPr>
          <w:sz w:val="16"/>
        </w:rPr>
        <w:t xml:space="preserve"> 2005, 1)." </w:t>
      </w:r>
      <w:r w:rsidRPr="007801D6">
        <w:rPr>
          <w:rStyle w:val="Emphasis"/>
        </w:rPr>
        <w:t>Legal ambiguity is exploited by the U.S. military</w:t>
      </w:r>
      <w:r w:rsidRPr="001354D2">
        <w:rPr>
          <w:sz w:val="16"/>
        </w:rPr>
        <w:t xml:space="preserve"> in Iraq </w:t>
      </w:r>
      <w:r w:rsidRPr="007801D6">
        <w:rPr>
          <w:rStyle w:val="StyleUnderline"/>
        </w:rPr>
        <w:t>in its outsourcing of</w:t>
      </w:r>
      <w:r w:rsidR="007801D6" w:rsidRPr="007801D6">
        <w:rPr>
          <w:rStyle w:val="StyleUnderline"/>
        </w:rPr>
        <w:t xml:space="preserve"> </w:t>
      </w:r>
      <w:r w:rsidRPr="007801D6">
        <w:rPr>
          <w:rStyle w:val="StyleUnderline"/>
        </w:rPr>
        <w:t>"security," interrogation,</w:t>
      </w:r>
      <w:r w:rsidR="001354D2">
        <w:rPr>
          <w:rStyle w:val="StyleUnderline"/>
        </w:rPr>
        <w:t xml:space="preserve"> and torture to private contrac</w:t>
      </w:r>
      <w:r w:rsidRPr="007801D6">
        <w:rPr>
          <w:rStyle w:val="StyleUnderline"/>
        </w:rPr>
        <w:t>tors who are not bound by the conventions</w:t>
      </w:r>
      <w:r w:rsidRPr="001354D2">
        <w:rPr>
          <w:sz w:val="16"/>
        </w:rPr>
        <w:t xml:space="preserve"> applying to soldiers (Joshua</w:t>
      </w:r>
      <w:r w:rsidR="005A7901" w:rsidRPr="001354D2">
        <w:rPr>
          <w:sz w:val="16"/>
        </w:rPr>
        <w:t xml:space="preserve"> </w:t>
      </w:r>
      <w:proofErr w:type="spellStart"/>
      <w:r w:rsidRPr="001354D2">
        <w:rPr>
          <w:sz w:val="16"/>
        </w:rPr>
        <w:t>Comaroff</w:t>
      </w:r>
      <w:proofErr w:type="spellEnd"/>
      <w:r w:rsidRPr="001354D2">
        <w:rPr>
          <w:sz w:val="16"/>
        </w:rPr>
        <w:t xml:space="preserve"> 2.007). The inhabitants of the American military prison at</w:t>
      </w:r>
      <w:r w:rsidR="005A7901" w:rsidRPr="001354D2">
        <w:rPr>
          <w:sz w:val="16"/>
        </w:rPr>
        <w:t xml:space="preserve"> </w:t>
      </w:r>
      <w:r w:rsidRPr="001354D2">
        <w:rPr>
          <w:sz w:val="16"/>
        </w:rPr>
        <w:t>"Gitmo," who are classified as "enemy combatants" and not prisoners of</w:t>
      </w:r>
      <w:r w:rsidR="005A7901" w:rsidRPr="001354D2">
        <w:rPr>
          <w:sz w:val="16"/>
        </w:rPr>
        <w:t xml:space="preserve"> </w:t>
      </w:r>
      <w:r w:rsidRPr="001354D2">
        <w:rPr>
          <w:sz w:val="16"/>
        </w:rPr>
        <w:t>war deserving of internationally recognized rights, live in a hellish legal</w:t>
      </w:r>
      <w:r w:rsidR="005A7901" w:rsidRPr="001354D2">
        <w:rPr>
          <w:sz w:val="16"/>
        </w:rPr>
        <w:t xml:space="preserve"> </w:t>
      </w:r>
      <w:r w:rsidRPr="001354D2">
        <w:rPr>
          <w:sz w:val="16"/>
        </w:rPr>
        <w:t>limbo. Kaplan astutely observes that Guantanamo is a metaphor for the</w:t>
      </w:r>
      <w:r w:rsidR="005A7901" w:rsidRPr="001354D2">
        <w:rPr>
          <w:sz w:val="16"/>
        </w:rPr>
        <w:t xml:space="preserve"> </w:t>
      </w:r>
      <w:r w:rsidRPr="001354D2">
        <w:rPr>
          <w:sz w:val="16"/>
        </w:rPr>
        <w:t>paradoxical form of "American Empire, a</w:t>
      </w:r>
      <w:r w:rsidR="007801D6" w:rsidRPr="001354D2">
        <w:rPr>
          <w:sz w:val="16"/>
        </w:rPr>
        <w:t xml:space="preserve"> dominion at once rooted in spe</w:t>
      </w:r>
      <w:r w:rsidRPr="001354D2">
        <w:rPr>
          <w:sz w:val="16"/>
        </w:rPr>
        <w:t>cific locales and dispersed all over the world" (2005, 832). This nuanced</w:t>
      </w:r>
      <w:r w:rsidR="005A7901" w:rsidRPr="001354D2">
        <w:rPr>
          <w:sz w:val="16"/>
        </w:rPr>
        <w:t xml:space="preserve"> </w:t>
      </w:r>
      <w:r w:rsidRPr="001354D2">
        <w:rPr>
          <w:sz w:val="16"/>
        </w:rPr>
        <w:t xml:space="preserve">analysis captures </w:t>
      </w:r>
      <w:r w:rsidRPr="007801D6">
        <w:rPr>
          <w:rStyle w:val="StyleUnderline"/>
        </w:rPr>
        <w:t>the simultaneous localization and dispersal of power</w:t>
      </w:r>
      <w:r w:rsidR="005A7901" w:rsidRPr="001354D2">
        <w:rPr>
          <w:sz w:val="16"/>
        </w:rPr>
        <w:t xml:space="preserve"> </w:t>
      </w:r>
      <w:r w:rsidRPr="001354D2">
        <w:rPr>
          <w:sz w:val="16"/>
        </w:rPr>
        <w:t xml:space="preserve">that </w:t>
      </w:r>
      <w:r w:rsidRPr="007801D6">
        <w:rPr>
          <w:rStyle w:val="StyleUnderline"/>
        </w:rPr>
        <w:t>characterizes the United States as an imperial state</w:t>
      </w:r>
      <w:r w:rsidR="007801D6" w:rsidRPr="001354D2">
        <w:rPr>
          <w:sz w:val="16"/>
        </w:rPr>
        <w:t xml:space="preserve">. The </w:t>
      </w:r>
      <w:proofErr w:type="spellStart"/>
      <w:r w:rsidR="007801D6" w:rsidRPr="001354D2">
        <w:rPr>
          <w:sz w:val="16"/>
        </w:rPr>
        <w:t>deterritori</w:t>
      </w:r>
      <w:r w:rsidRPr="001354D2">
        <w:rPr>
          <w:sz w:val="16"/>
        </w:rPr>
        <w:t>alization</w:t>
      </w:r>
      <w:proofErr w:type="spellEnd"/>
      <w:r w:rsidRPr="001354D2">
        <w:rPr>
          <w:sz w:val="16"/>
        </w:rPr>
        <w:t xml:space="preserve"> and </w:t>
      </w:r>
      <w:r w:rsidRPr="007801D6">
        <w:rPr>
          <w:rStyle w:val="Emphasis"/>
        </w:rPr>
        <w:t>ambiguity</w:t>
      </w:r>
      <w:r w:rsidRPr="007801D6">
        <w:rPr>
          <w:rStyle w:val="StyleUnderline"/>
        </w:rPr>
        <w:t xml:space="preserve"> of U.S. imperial control underlie the</w:t>
      </w:r>
      <w:r w:rsidRPr="001354D2">
        <w:rPr>
          <w:sz w:val="16"/>
        </w:rPr>
        <w:t xml:space="preserve"> mythologies</w:t>
      </w:r>
      <w:r w:rsidR="005A7901" w:rsidRPr="001354D2">
        <w:rPr>
          <w:sz w:val="16"/>
        </w:rPr>
        <w:t xml:space="preserve"> </w:t>
      </w:r>
      <w:r w:rsidRPr="001354D2">
        <w:rPr>
          <w:sz w:val="16"/>
        </w:rPr>
        <w:t xml:space="preserve">justifying imperial policies in the name </w:t>
      </w:r>
      <w:proofErr w:type="spellStart"/>
      <w:r w:rsidRPr="001354D2">
        <w:rPr>
          <w:sz w:val="16"/>
        </w:rPr>
        <w:t>ofhumanitarian</w:t>
      </w:r>
      <w:proofErr w:type="spellEnd"/>
      <w:r w:rsidRPr="001354D2">
        <w:rPr>
          <w:sz w:val="16"/>
        </w:rPr>
        <w:t xml:space="preserve"> intervention and</w:t>
      </w:r>
      <w:r w:rsidR="005A7901" w:rsidRPr="001354D2">
        <w:rPr>
          <w:sz w:val="16"/>
        </w:rPr>
        <w:t xml:space="preserve"> </w:t>
      </w:r>
      <w:r w:rsidRPr="001354D2">
        <w:rPr>
          <w:rStyle w:val="Emphasis"/>
        </w:rPr>
        <w:t>obscuring</w:t>
      </w:r>
      <w:r w:rsidRPr="001354D2">
        <w:rPr>
          <w:rStyle w:val="StyleUnderline"/>
        </w:rPr>
        <w:t xml:space="preserve"> the settler-colonial roots of the nation-state</w:t>
      </w:r>
      <w:r w:rsidRPr="001354D2">
        <w:rPr>
          <w:sz w:val="16"/>
        </w:rPr>
        <w:t>.</w:t>
      </w:r>
    </w:p>
    <w:p w:rsidR="00341133" w:rsidRDefault="00341133" w:rsidP="00BE22E3"/>
    <w:p w:rsidR="00341133" w:rsidRDefault="00341133" w:rsidP="00BE22E3"/>
    <w:p w:rsidR="001354D2" w:rsidRDefault="001354D2" w:rsidP="001354D2">
      <w:pPr>
        <w:pStyle w:val="Heading4"/>
      </w:pPr>
      <w:r>
        <w:t>In the context of surveillance—Legal ambiguity will be exploited to crush all solvency</w:t>
      </w:r>
    </w:p>
    <w:p w:rsidR="005A7901" w:rsidRPr="001354D2" w:rsidRDefault="005A7901" w:rsidP="00BE22E3">
      <w:pPr>
        <w:rPr>
          <w:b/>
          <w:bCs/>
          <w:sz w:val="26"/>
        </w:rPr>
      </w:pPr>
      <w:r w:rsidRPr="001354D2">
        <w:rPr>
          <w:rStyle w:val="Style13ptBold"/>
        </w:rPr>
        <w:t>NYT 14</w:t>
      </w:r>
      <w:r w:rsidR="001354D2">
        <w:rPr>
          <w:rStyle w:val="Style13ptBold"/>
        </w:rPr>
        <w:t xml:space="preserve"> </w:t>
      </w:r>
      <w:proofErr w:type="gramStart"/>
      <w:r>
        <w:t>A Surveillance Bill That Falls Short</w:t>
      </w:r>
      <w:r w:rsidR="001354D2">
        <w:t xml:space="preserve"> </w:t>
      </w:r>
      <w:r>
        <w:t>By</w:t>
      </w:r>
      <w:proofErr w:type="gramEnd"/>
      <w:r>
        <w:t xml:space="preserve"> THE EDITORIAL BOARDMAY 22, 2014</w:t>
      </w:r>
      <w:r w:rsidR="001354D2">
        <w:t xml:space="preserve"> </w:t>
      </w:r>
      <w:r w:rsidR="00794CC3">
        <w:t>http://www.nytimes.com/2014/05/23/opinion/a-surveillance-bill-that-falls-short.html?_r=0</w:t>
      </w:r>
    </w:p>
    <w:p w:rsidR="005A7901" w:rsidRDefault="005A7901" w:rsidP="00BE22E3">
      <w:r>
        <w:t xml:space="preserve">Privacy advocates said </w:t>
      </w:r>
      <w:r w:rsidRPr="001354D2">
        <w:rPr>
          <w:rStyle w:val="StyleUnderline"/>
        </w:rPr>
        <w:t>the N.S.A</w:t>
      </w:r>
      <w:r>
        <w:t xml:space="preserve">. could use the changed language to demand records for an entire ZIP code, state or region. Administration officials say they don’t intend to do that, but their </w:t>
      </w:r>
      <w:r w:rsidRPr="001354D2">
        <w:rPr>
          <w:rStyle w:val="StyleUnderline"/>
        </w:rPr>
        <w:t xml:space="preserve">record of exploiting legal loopholes doesn’t provide much confidence. “If we leave </w:t>
      </w:r>
      <w:r w:rsidRPr="001354D2">
        <w:rPr>
          <w:rStyle w:val="Emphasis"/>
        </w:rPr>
        <w:t>any ambiguity</w:t>
      </w:r>
      <w:r w:rsidRPr="001354D2">
        <w:rPr>
          <w:rStyle w:val="StyleUnderline"/>
        </w:rPr>
        <w:t xml:space="preserve"> at all</w:t>
      </w:r>
      <w:r>
        <w:t>,” said Zoe Lofgren, Democrat of California, “</w:t>
      </w:r>
      <w:r w:rsidRPr="001354D2">
        <w:rPr>
          <w:rStyle w:val="Emphasis"/>
        </w:rPr>
        <w:t>we have learned that the intelligence community will drive a truck through that ambiguity</w:t>
      </w:r>
      <w:r>
        <w:t>.” The bill, she said, will not actually end bulk collection.</w:t>
      </w:r>
    </w:p>
    <w:p w:rsidR="00816972" w:rsidRDefault="00816972" w:rsidP="00BE22E3"/>
    <w:p w:rsidR="00794CC3" w:rsidRDefault="00794CC3" w:rsidP="00BE22E3"/>
    <w:p w:rsidR="00D1544D" w:rsidRDefault="00D1544D" w:rsidP="00D1544D">
      <w:pPr>
        <w:pStyle w:val="Heading4"/>
      </w:pPr>
      <w:r>
        <w:t xml:space="preserve">The use of weasel words distracts from the fact that the </w:t>
      </w:r>
      <w:proofErr w:type="spellStart"/>
      <w:r>
        <w:t>aff’s</w:t>
      </w:r>
      <w:proofErr w:type="spellEnd"/>
      <w:r>
        <w:t xml:space="preserve"> curtailment could result in no change</w:t>
      </w:r>
    </w:p>
    <w:p w:rsidR="00D1544D" w:rsidRPr="00C60EA7" w:rsidRDefault="00D1544D" w:rsidP="00D1544D">
      <w:pPr>
        <w:rPr>
          <w:rStyle w:val="Style13ptBold"/>
          <w:b w:val="0"/>
        </w:rPr>
      </w:pPr>
      <w:proofErr w:type="spellStart"/>
      <w:r>
        <w:rPr>
          <w:rStyle w:val="Style13ptBold"/>
        </w:rPr>
        <w:t>Rudinow</w:t>
      </w:r>
      <w:proofErr w:type="spellEnd"/>
      <w:r>
        <w:rPr>
          <w:rStyle w:val="Style13ptBold"/>
        </w:rPr>
        <w:t xml:space="preserve"> and Barry, 8 </w:t>
      </w:r>
      <w:r w:rsidRPr="00C60EA7">
        <w:rPr>
          <w:rStyle w:val="Style13ptBold"/>
          <w:b w:val="0"/>
          <w:sz w:val="16"/>
          <w:szCs w:val="16"/>
        </w:rPr>
        <w:t>[Joel and Vincent, Joel received his B.A. in Philosophy from the University of California at Santa Barbara and his Ph.D. in Philosophy from the University of British Columbia.</w:t>
      </w:r>
      <w:r w:rsidRPr="00C60EA7">
        <w:rPr>
          <w:sz w:val="16"/>
          <w:szCs w:val="16"/>
        </w:rPr>
        <w:t xml:space="preserve"> H</w:t>
      </w:r>
      <w:r w:rsidRPr="00C60EA7">
        <w:rPr>
          <w:rStyle w:val="Style13ptBold"/>
          <w:b w:val="0"/>
          <w:sz w:val="16"/>
          <w:szCs w:val="16"/>
        </w:rPr>
        <w:t xml:space="preserve">e is currently Chair of the Department of Philosophy at Santa Rosa Junior College.  Vincent has been professor of philosophy at Bakersfield College for over thirty years, </w:t>
      </w:r>
      <w:r w:rsidRPr="00C60EA7">
        <w:rPr>
          <w:rStyle w:val="Style13ptBold"/>
          <w:b w:val="0"/>
          <w:i/>
          <w:sz w:val="16"/>
          <w:szCs w:val="16"/>
        </w:rPr>
        <w:t>An Invitation to Critical Thinking</w:t>
      </w:r>
      <w:r w:rsidRPr="00C60EA7">
        <w:rPr>
          <w:rStyle w:val="Style13ptBold"/>
          <w:b w:val="0"/>
          <w:sz w:val="16"/>
          <w:szCs w:val="16"/>
        </w:rPr>
        <w:t>, pg. 317]</w:t>
      </w:r>
    </w:p>
    <w:p w:rsidR="00D1544D" w:rsidRDefault="00D1544D" w:rsidP="00D1544D">
      <w:pPr>
        <w:rPr>
          <w:u w:val="single"/>
        </w:rPr>
      </w:pPr>
      <w:r>
        <w:t xml:space="preserve">The expression “weasel words” is derived from the egg-eating habits of weasels.  A weasel will bite into the eggshell and suck out the contents, leaving what appears to the casual observer to be an intact egg.  Similarly, </w:t>
      </w:r>
      <w:r w:rsidRPr="003A492F">
        <w:rPr>
          <w:u w:val="single"/>
        </w:rPr>
        <w:t>a weasel word sucks out the substance of what appears on the surface to be a substantial claim</w:t>
      </w:r>
      <w:r>
        <w:t xml:space="preserve">.  In effect, </w:t>
      </w:r>
      <w:r w:rsidRPr="003A492F">
        <w:rPr>
          <w:u w:val="single"/>
        </w:rPr>
        <w:t>the weasel word makes the claim in which it is used a vague claim while at least partially concealing the vagueness</w:t>
      </w:r>
      <w:r>
        <w:t xml:space="preserve">. “Help” functions in advertising as a weasel.  “Help” means literally aid or assist and nothing more.  Yet as one author has observed, “’help’” is the one single word which, in all the annals of advertising, has done the most to say something that couldn’t be said.” Once “help” is used to qualify a claim, almost anything can be said after it.  Accordingly, we are exposed to ads for products that “help keep us young,” “help prevent cavities,” and “help keep our houses germ free.” Just think of how many times a day you hear or read pitches that say “helps stop,” “helps prevent,” “helps fight,” “helps overcome,” “helps you feel,” and “helps you look.” But don’t think “help” is the only weasel in the advertiser’s arsenal.  “Like” (as in “makes your floor look like new”), “virtual” or “virtually,” (as in “virtually no cavities”), “up to” (as in “provides relief for up to 8 hours”), “as much as” (as in “saves as much as one gallon of gas”), and other </w:t>
      </w:r>
      <w:r w:rsidRPr="003A492F">
        <w:rPr>
          <w:u w:val="single"/>
        </w:rPr>
        <w:t>weasels say what cannot be said.  Studies indicate that on hearing or reading a claim containing a weasel word, we tend to screen out the weasel word and just hear the claim. Thus on hearing that a medicine “can provide relief for up to 8 hours,” we screen out the “can” and the “up to” and infer that the product will give us relief for 8 hours, because that’s what we want—relief. According to a strict reading of the wording of the ad, the product may give no relief; and if it does give relief, the relief could vary in length from a moment or two to anywhere under 8 hours.</w:t>
      </w:r>
    </w:p>
    <w:p w:rsidR="00D1544D" w:rsidRDefault="00D1544D" w:rsidP="00D1544D"/>
    <w:p w:rsidR="00D1544D" w:rsidRDefault="00D1544D" w:rsidP="00D1544D">
      <w:pPr>
        <w:pStyle w:val="Heading4"/>
      </w:pPr>
      <w:r>
        <w:t>Their use of weasel words is part of a process of exploitation that legitimizes imperialism and dominance</w:t>
      </w:r>
    </w:p>
    <w:p w:rsidR="00D1544D" w:rsidRPr="00286DCE" w:rsidRDefault="00D1544D" w:rsidP="00D1544D">
      <w:pPr>
        <w:rPr>
          <w:rStyle w:val="Style13ptBold"/>
          <w:b w:val="0"/>
        </w:rPr>
      </w:pPr>
      <w:proofErr w:type="spellStart"/>
      <w:r>
        <w:rPr>
          <w:rStyle w:val="Style13ptBold"/>
        </w:rPr>
        <w:t>Seedat</w:t>
      </w:r>
      <w:proofErr w:type="spellEnd"/>
      <w:r>
        <w:rPr>
          <w:rStyle w:val="Style13ptBold"/>
        </w:rPr>
        <w:t xml:space="preserve">, 14 </w:t>
      </w:r>
      <w:r w:rsidRPr="00D1544D">
        <w:t xml:space="preserve">Mohamed </w:t>
      </w:r>
      <w:proofErr w:type="spellStart"/>
      <w:r w:rsidRPr="00D1544D">
        <w:t>Seedat</w:t>
      </w:r>
      <w:proofErr w:type="spellEnd"/>
      <w:r w:rsidRPr="00D1544D">
        <w:t xml:space="preserve"> is a professor in the College of Human Sciences at University of South Africa</w:t>
      </w:r>
      <w:r>
        <w:t xml:space="preserve"> </w:t>
      </w:r>
      <w:r w:rsidRPr="00D1544D">
        <w:t>[</w:t>
      </w:r>
      <w:r>
        <w:rPr>
          <w:rStyle w:val="Style13ptBold"/>
          <w:b w:val="0"/>
        </w:rPr>
        <w:t>Mohamed, “</w:t>
      </w:r>
      <w:proofErr w:type="spellStart"/>
      <w:r>
        <w:rPr>
          <w:rStyle w:val="Style13ptBold"/>
          <w:b w:val="0"/>
        </w:rPr>
        <w:t>Mobilising</w:t>
      </w:r>
      <w:proofErr w:type="spellEnd"/>
      <w:r>
        <w:rPr>
          <w:rStyle w:val="Style13ptBold"/>
          <w:b w:val="0"/>
        </w:rPr>
        <w:t xml:space="preserve"> Compassionate Critical Citizenship and Psychologies in the Service of Humanity,” from the journal </w:t>
      </w:r>
      <w:r>
        <w:rPr>
          <w:rStyle w:val="Style13ptBold"/>
          <w:b w:val="0"/>
          <w:i/>
        </w:rPr>
        <w:t>Psychology Serving Humanity</w:t>
      </w:r>
      <w:r>
        <w:rPr>
          <w:rStyle w:val="Style13ptBold"/>
          <w:b w:val="0"/>
        </w:rPr>
        <w:t>]</w:t>
      </w:r>
    </w:p>
    <w:p w:rsidR="00D1544D" w:rsidRPr="0093766A" w:rsidRDefault="00D1544D" w:rsidP="00D1544D">
      <w:pPr>
        <w:rPr>
          <w:sz w:val="16"/>
        </w:rPr>
      </w:pPr>
      <w:r w:rsidRPr="0093766A">
        <w:rPr>
          <w:sz w:val="16"/>
        </w:rPr>
        <w:t xml:space="preserve">I am aware that it is always easy and tempting to string together what David Watson (2004) calls ‘weasel words’.3 From my reading of Watson (2004), I understand </w:t>
      </w:r>
      <w:r w:rsidRPr="00D1544D">
        <w:rPr>
          <w:rStyle w:val="StyleUnderline"/>
        </w:rPr>
        <w:t>weasel words</w:t>
      </w:r>
      <w:r w:rsidRPr="0093766A">
        <w:rPr>
          <w:sz w:val="16"/>
        </w:rPr>
        <w:t xml:space="preserve"> to be those words that contain magnetic social and emotive appeal, yet these </w:t>
      </w:r>
      <w:r w:rsidRPr="0093766A">
        <w:rPr>
          <w:rStyle w:val="StyleUnderline"/>
        </w:rPr>
        <w:t>are words stripped of their substantive meanings,</w:t>
      </w:r>
      <w:r w:rsidRPr="0093766A">
        <w:rPr>
          <w:sz w:val="16"/>
        </w:rPr>
        <w:t xml:space="preserve"> </w:t>
      </w:r>
      <w:r w:rsidRPr="0093766A">
        <w:rPr>
          <w:rStyle w:val="StyleUnderline"/>
        </w:rPr>
        <w:t>words that</w:t>
      </w:r>
      <w:r w:rsidRPr="0093766A">
        <w:rPr>
          <w:sz w:val="16"/>
        </w:rPr>
        <w:t xml:space="preserve"> are routinely and craftily deployed by politicians, bureaucrats, captains of industry, world leaders, powerful people and the treacherous to obtain legitimacy and credibility, steal, spy, assassinate, </w:t>
      </w:r>
      <w:r w:rsidRPr="0093766A">
        <w:rPr>
          <w:rStyle w:val="StyleUnderline"/>
        </w:rPr>
        <w:t>create smokescreens and entrench dominance while pretending to uphold transformation. Weasel words</w:t>
      </w:r>
      <w:r w:rsidRPr="0093766A">
        <w:rPr>
          <w:sz w:val="16"/>
        </w:rPr>
        <w:t xml:space="preserve"> are those that justify deaths of civilians in the name of ‘collateral damage’, legitimize lies in the guise of misspoken speech, and </w:t>
      </w:r>
      <w:r w:rsidRPr="0093766A">
        <w:rPr>
          <w:rStyle w:val="StyleUnderline"/>
        </w:rPr>
        <w:t>conceal the violent charge for empire</w:t>
      </w:r>
      <w:r w:rsidRPr="0093766A">
        <w:rPr>
          <w:sz w:val="16"/>
        </w:rPr>
        <w:t xml:space="preserve"> as a fight against terror. Weasel words are intended to help their users to escape from the truth just as a weasel flees with the substance of an egg (see Watson 2004).</w:t>
      </w:r>
    </w:p>
    <w:p w:rsidR="00D1544D" w:rsidRDefault="00D1544D" w:rsidP="00BE22E3"/>
    <w:p w:rsidR="00794CC3" w:rsidRPr="00BE22E3" w:rsidRDefault="00794CC3" w:rsidP="00BE22E3"/>
    <w:sectPr w:rsidR="00794CC3" w:rsidRPr="00BE2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FC12C79"/>
    <w:multiLevelType w:val="hybridMultilevel"/>
    <w:tmpl w:val="B35C6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4636396"/>
    <w:docVar w:name="VerbatimVersion" w:val="5.1"/>
  </w:docVars>
  <w:rsids>
    <w:rsidRoot w:val="00BE22E3"/>
    <w:rsid w:val="000139A3"/>
    <w:rsid w:val="0004598C"/>
    <w:rsid w:val="00074A6E"/>
    <w:rsid w:val="00097130"/>
    <w:rsid w:val="000C57AE"/>
    <w:rsid w:val="00100833"/>
    <w:rsid w:val="00104529"/>
    <w:rsid w:val="00105942"/>
    <w:rsid w:val="00107396"/>
    <w:rsid w:val="001354D2"/>
    <w:rsid w:val="00144A4C"/>
    <w:rsid w:val="00176AB0"/>
    <w:rsid w:val="00177B7D"/>
    <w:rsid w:val="0018322D"/>
    <w:rsid w:val="001B5776"/>
    <w:rsid w:val="001E527A"/>
    <w:rsid w:val="001F78CE"/>
    <w:rsid w:val="00225AE4"/>
    <w:rsid w:val="00251FC7"/>
    <w:rsid w:val="0026579A"/>
    <w:rsid w:val="002855A7"/>
    <w:rsid w:val="002B146A"/>
    <w:rsid w:val="002B5E17"/>
    <w:rsid w:val="002C59AF"/>
    <w:rsid w:val="00315690"/>
    <w:rsid w:val="00316B75"/>
    <w:rsid w:val="00325646"/>
    <w:rsid w:val="00327FA5"/>
    <w:rsid w:val="00341133"/>
    <w:rsid w:val="003460F2"/>
    <w:rsid w:val="0038158C"/>
    <w:rsid w:val="003902BA"/>
    <w:rsid w:val="003A09E2"/>
    <w:rsid w:val="00407037"/>
    <w:rsid w:val="00424DEA"/>
    <w:rsid w:val="00455D1F"/>
    <w:rsid w:val="004605D6"/>
    <w:rsid w:val="004C60E8"/>
    <w:rsid w:val="004E3579"/>
    <w:rsid w:val="004E728B"/>
    <w:rsid w:val="004F39E0"/>
    <w:rsid w:val="00521CD7"/>
    <w:rsid w:val="00537BD5"/>
    <w:rsid w:val="0057268A"/>
    <w:rsid w:val="005A7901"/>
    <w:rsid w:val="005D2912"/>
    <w:rsid w:val="006065BD"/>
    <w:rsid w:val="006141E2"/>
    <w:rsid w:val="00645FA9"/>
    <w:rsid w:val="00647866"/>
    <w:rsid w:val="00664179"/>
    <w:rsid w:val="00665003"/>
    <w:rsid w:val="006A2AD0"/>
    <w:rsid w:val="006C2375"/>
    <w:rsid w:val="006D4ECC"/>
    <w:rsid w:val="00722258"/>
    <w:rsid w:val="007243E5"/>
    <w:rsid w:val="00727160"/>
    <w:rsid w:val="00766EA0"/>
    <w:rsid w:val="007801D6"/>
    <w:rsid w:val="00794CC3"/>
    <w:rsid w:val="007A2226"/>
    <w:rsid w:val="007F5B66"/>
    <w:rsid w:val="008039F2"/>
    <w:rsid w:val="00816972"/>
    <w:rsid w:val="00823A1C"/>
    <w:rsid w:val="00845B9D"/>
    <w:rsid w:val="00860984"/>
    <w:rsid w:val="008B3ECB"/>
    <w:rsid w:val="008B4E85"/>
    <w:rsid w:val="008C1446"/>
    <w:rsid w:val="008C1B2E"/>
    <w:rsid w:val="008C3976"/>
    <w:rsid w:val="00915E41"/>
    <w:rsid w:val="0091627E"/>
    <w:rsid w:val="0093766A"/>
    <w:rsid w:val="0097032B"/>
    <w:rsid w:val="009D2EAD"/>
    <w:rsid w:val="009D54B2"/>
    <w:rsid w:val="009E1922"/>
    <w:rsid w:val="009E7150"/>
    <w:rsid w:val="009F7ED2"/>
    <w:rsid w:val="00A92238"/>
    <w:rsid w:val="00A93661"/>
    <w:rsid w:val="00A95652"/>
    <w:rsid w:val="00AC0AB8"/>
    <w:rsid w:val="00AD65BC"/>
    <w:rsid w:val="00B33C6D"/>
    <w:rsid w:val="00B4508F"/>
    <w:rsid w:val="00B5400E"/>
    <w:rsid w:val="00B55AD5"/>
    <w:rsid w:val="00B8057C"/>
    <w:rsid w:val="00BC1287"/>
    <w:rsid w:val="00BD6238"/>
    <w:rsid w:val="00BE22E3"/>
    <w:rsid w:val="00BF593B"/>
    <w:rsid w:val="00BF773A"/>
    <w:rsid w:val="00BF7E81"/>
    <w:rsid w:val="00C13773"/>
    <w:rsid w:val="00C17CC8"/>
    <w:rsid w:val="00C66B82"/>
    <w:rsid w:val="00C83417"/>
    <w:rsid w:val="00C9604F"/>
    <w:rsid w:val="00CA19AA"/>
    <w:rsid w:val="00CC5298"/>
    <w:rsid w:val="00CD736E"/>
    <w:rsid w:val="00CD798D"/>
    <w:rsid w:val="00CE161E"/>
    <w:rsid w:val="00CF3C5B"/>
    <w:rsid w:val="00CF59A8"/>
    <w:rsid w:val="00D1544D"/>
    <w:rsid w:val="00D325A9"/>
    <w:rsid w:val="00D33A83"/>
    <w:rsid w:val="00D36A8A"/>
    <w:rsid w:val="00D61409"/>
    <w:rsid w:val="00D6691E"/>
    <w:rsid w:val="00D71170"/>
    <w:rsid w:val="00D90486"/>
    <w:rsid w:val="00DA1C92"/>
    <w:rsid w:val="00DA25D4"/>
    <w:rsid w:val="00DA6538"/>
    <w:rsid w:val="00DD2969"/>
    <w:rsid w:val="00E15E75"/>
    <w:rsid w:val="00E210CB"/>
    <w:rsid w:val="00E5262C"/>
    <w:rsid w:val="00EC597A"/>
    <w:rsid w:val="00EC7DC4"/>
    <w:rsid w:val="00ED30CF"/>
    <w:rsid w:val="00F176EF"/>
    <w:rsid w:val="00F45E10"/>
    <w:rsid w:val="00F6364A"/>
    <w:rsid w:val="00F6533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701242-35B6-4C82-9F0D-284CD87C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E7150"/>
    <w:rPr>
      <w:rFonts w:ascii="Calibri" w:hAnsi="Calibri"/>
    </w:rPr>
  </w:style>
  <w:style w:type="paragraph" w:styleId="Heading1">
    <w:name w:val="heading 1"/>
    <w:aliases w:val="Pocket"/>
    <w:basedOn w:val="Normal"/>
    <w:next w:val="Normal"/>
    <w:link w:val="Heading1Char"/>
    <w:qFormat/>
    <w:rsid w:val="009E71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71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E71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E71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71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150"/>
  </w:style>
  <w:style w:type="character" w:customStyle="1" w:styleId="Heading1Char">
    <w:name w:val="Heading 1 Char"/>
    <w:aliases w:val="Pocket Char"/>
    <w:basedOn w:val="DefaultParagraphFont"/>
    <w:link w:val="Heading1"/>
    <w:rsid w:val="009E71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71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E715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E7150"/>
    <w:rPr>
      <w:rFonts w:ascii="Calibri" w:eastAsiaTheme="majorEastAsia" w:hAnsi="Calibri" w:cstheme="majorBidi"/>
      <w:b/>
      <w:iCs/>
      <w:sz w:val="26"/>
    </w:rPr>
  </w:style>
  <w:style w:type="character" w:styleId="Emphasis">
    <w:name w:val="Emphasis"/>
    <w:basedOn w:val="DefaultParagraphFont"/>
    <w:uiPriority w:val="7"/>
    <w:qFormat/>
    <w:rsid w:val="009E715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E7150"/>
    <w:rPr>
      <w:b/>
      <w:bCs/>
      <w:sz w:val="26"/>
      <w:u w:val="none"/>
    </w:rPr>
  </w:style>
  <w:style w:type="character" w:customStyle="1" w:styleId="StyleUnderline">
    <w:name w:val="Style Underline"/>
    <w:aliases w:val="Underline,Style Bold Underline"/>
    <w:basedOn w:val="DefaultParagraphFont"/>
    <w:uiPriority w:val="6"/>
    <w:qFormat/>
    <w:rsid w:val="009E7150"/>
    <w:rPr>
      <w:b/>
      <w:sz w:val="22"/>
      <w:u w:val="single"/>
    </w:rPr>
  </w:style>
  <w:style w:type="character" w:styleId="Hyperlink">
    <w:name w:val="Hyperlink"/>
    <w:basedOn w:val="DefaultParagraphFont"/>
    <w:uiPriority w:val="99"/>
    <w:unhideWhenUsed/>
    <w:rsid w:val="009E7150"/>
    <w:rPr>
      <w:color w:val="auto"/>
      <w:u w:val="none"/>
    </w:rPr>
  </w:style>
  <w:style w:type="character" w:styleId="FollowedHyperlink">
    <w:name w:val="FollowedHyperlink"/>
    <w:basedOn w:val="DefaultParagraphFont"/>
    <w:uiPriority w:val="99"/>
    <w:semiHidden/>
    <w:unhideWhenUsed/>
    <w:rsid w:val="009E715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setext.com/case/state-v-edwards-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view.anu.edu.au/cross-sections/vol4/pdf/ch05.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C006B-BDCA-4FD1-94DD-197DAEA08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5986</Words>
  <Characters>34126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2</cp:revision>
  <dcterms:created xsi:type="dcterms:W3CDTF">2015-07-26T23:16:00Z</dcterms:created>
  <dcterms:modified xsi:type="dcterms:W3CDTF">2015-07-26T23:16:00Z</dcterms:modified>
</cp:coreProperties>
</file>