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58C0" w:rsidRDefault="00CF12DB" w:rsidP="004358C0">
      <w:pPr>
        <w:pStyle w:val="Heading1"/>
      </w:pPr>
      <w:bookmarkStart w:id="0" w:name="_GoBack"/>
      <w:bookmarkEnd w:id="0"/>
      <w:r>
        <w:t>T</w:t>
      </w:r>
      <w:r w:rsidR="00287DD2">
        <w:t>error</w:t>
      </w:r>
      <w:r>
        <w:t>ism Reps</w:t>
      </w:r>
      <w:r w:rsidR="00287DD2">
        <w:t xml:space="preserve"> </w:t>
      </w:r>
      <w:r>
        <w:t>K</w:t>
      </w:r>
    </w:p>
    <w:p w:rsidR="004358C0" w:rsidRDefault="00287DD2" w:rsidP="004358C0">
      <w:pPr>
        <w:pStyle w:val="Heading3"/>
      </w:pPr>
      <w:r>
        <w:lastRenderedPageBreak/>
        <w:t>1NC</w:t>
      </w:r>
      <w:r w:rsidR="00CF12DB">
        <w:t xml:space="preserve"> Securitization Shell</w:t>
      </w:r>
    </w:p>
    <w:p w:rsidR="004E73B2" w:rsidRDefault="004E73B2" w:rsidP="004E73B2">
      <w:pPr>
        <w:pStyle w:val="Heading4"/>
      </w:pPr>
      <w:r w:rsidRPr="007914D9">
        <w:t>Apoc</w:t>
      </w:r>
      <w:r>
        <w:t>alyptic nuclear or terror</w:t>
      </w:r>
      <w:r w:rsidRPr="007914D9">
        <w:t xml:space="preserve"> rhet</w:t>
      </w:r>
      <w:r>
        <w:t>oric</w:t>
      </w:r>
      <w:r w:rsidRPr="007914D9">
        <w:t xml:space="preserve"> justifies violence and limitless gov</w:t>
      </w:r>
      <w:r>
        <w:t>ernmen</w:t>
      </w:r>
      <w:r w:rsidRPr="007914D9">
        <w:t xml:space="preserve">t intervention, </w:t>
      </w:r>
      <w:r>
        <w:t>and demonizes the other</w:t>
      </w:r>
      <w:r w:rsidRPr="007914D9">
        <w:t>. Only the alt’s emancipatory pol</w:t>
      </w:r>
      <w:r>
        <w:t>itics allows a release from incapacitation</w:t>
      </w:r>
    </w:p>
    <w:p w:rsidR="004E73B2" w:rsidRPr="00116566" w:rsidRDefault="004E73B2" w:rsidP="004E73B2">
      <w:pPr>
        <w:rPr>
          <w:sz w:val="16"/>
          <w:szCs w:val="16"/>
        </w:rPr>
      </w:pPr>
      <w:r>
        <w:rPr>
          <w:rStyle w:val="Style13ptBold"/>
        </w:rPr>
        <w:t xml:space="preserve">Gay 6 </w:t>
      </w:r>
      <w:r w:rsidRPr="00116566">
        <w:rPr>
          <w:sz w:val="16"/>
          <w:szCs w:val="16"/>
        </w:rPr>
        <w:t>[William C. Gay, UNC Charlotte Philosophy professor with a PhD in Philosophy, and associate at the Center of Professional and Applied Ethics; “Apocalyptic Rhetoric Versus Nonviolent Action” pg 45-47; Spiritual &amp; Political Dimensions of Nonviolence &amp; Peace; January 2006; accessed 07/20/2015; &lt;http://www.philosophy.uncc.edu/wcgay/ApocalypticThinkingversusNonviolentAction.pdf&gt;.]</w:t>
      </w:r>
    </w:p>
    <w:p w:rsidR="004E73B2" w:rsidRPr="004606EF" w:rsidRDefault="004E73B2" w:rsidP="004E73B2">
      <w:pPr>
        <w:rPr>
          <w:sz w:val="16"/>
        </w:rPr>
      </w:pPr>
      <w:r w:rsidRPr="007914D9">
        <w:rPr>
          <w:rStyle w:val="StyleUnderline"/>
        </w:rPr>
        <w:t>Since 11 September</w:t>
      </w:r>
      <w:r w:rsidRPr="007914D9">
        <w:rPr>
          <w:sz w:val="16"/>
        </w:rPr>
        <w:t xml:space="preserve"> 2001, many </w:t>
      </w:r>
      <w:r w:rsidRPr="007914D9">
        <w:rPr>
          <w:rStyle w:val="StyleUnderline"/>
        </w:rPr>
        <w:t>people</w:t>
      </w:r>
      <w:r w:rsidRPr="007914D9">
        <w:rPr>
          <w:sz w:val="16"/>
        </w:rPr>
        <w:t xml:space="preserve">, especially </w:t>
      </w:r>
      <w:r w:rsidRPr="007914D9">
        <w:rPr>
          <w:rStyle w:val="StyleUnderline"/>
        </w:rPr>
        <w:t>in the United States, have come to regard terrorism as</w:t>
      </w:r>
      <w:r w:rsidRPr="007914D9">
        <w:rPr>
          <w:sz w:val="16"/>
        </w:rPr>
        <w:t xml:space="preserve"> if it represents </w:t>
      </w:r>
      <w:r w:rsidRPr="007914D9">
        <w:rPr>
          <w:rStyle w:val="StyleUnderline"/>
        </w:rPr>
        <w:t>a comparably grave moral problem</w:t>
      </w:r>
      <w:r w:rsidRPr="007914D9">
        <w:rPr>
          <w:sz w:val="16"/>
        </w:rPr>
        <w:t xml:space="preserve">. In fact, some people are so afraid that </w:t>
      </w:r>
      <w:r w:rsidRPr="007914D9">
        <w:rPr>
          <w:rStyle w:val="StyleUnderline"/>
        </w:rPr>
        <w:t>they are willing to let government go to virtually any limits to reduce this threat</w:t>
      </w:r>
      <w:r w:rsidRPr="007914D9">
        <w:rPr>
          <w:sz w:val="16"/>
        </w:rPr>
        <w:t xml:space="preserve">. This time, </w:t>
      </w:r>
      <w:r w:rsidRPr="007914D9">
        <w:rPr>
          <w:rStyle w:val="StyleUnderline"/>
        </w:rPr>
        <w:t>governments are</w:t>
      </w:r>
      <w:r w:rsidRPr="007914D9">
        <w:rPr>
          <w:sz w:val="16"/>
        </w:rPr>
        <w:t xml:space="preserve"> the ones </w:t>
      </w:r>
      <w:r w:rsidRPr="007914D9">
        <w:rPr>
          <w:rStyle w:val="StyleUnderline"/>
        </w:rPr>
        <w:t>using fear</w:t>
      </w:r>
      <w:r w:rsidRPr="007914D9">
        <w:rPr>
          <w:sz w:val="16"/>
        </w:rPr>
        <w:t xml:space="preserve">; they are using fear </w:t>
      </w:r>
      <w:r w:rsidRPr="007914D9">
        <w:rPr>
          <w:rStyle w:val="StyleUnderline"/>
        </w:rPr>
        <w:t>to motivate the public to accept as</w:t>
      </w:r>
      <w:r w:rsidRPr="007914D9">
        <w:rPr>
          <w:sz w:val="16"/>
        </w:rPr>
        <w:t xml:space="preserve"> necessary and </w:t>
      </w:r>
      <w:r w:rsidRPr="007914D9">
        <w:rPr>
          <w:rStyle w:val="StyleUnderline"/>
        </w:rPr>
        <w:t>justified the military responses employed to counter terrorism</w:t>
      </w:r>
      <w:r w:rsidRPr="007914D9">
        <w:rPr>
          <w:sz w:val="16"/>
        </w:rPr>
        <w:t xml:space="preserve">. Apocalyptic thinking and exaggerated fears face factual, psychological, political, and moral pitfalls. First, </w:t>
      </w:r>
      <w:r w:rsidRPr="007914D9">
        <w:rPr>
          <w:rStyle w:val="StyleUnderline"/>
        </w:rPr>
        <w:t>because the claims are so extreme, they are</w:t>
      </w:r>
      <w:r w:rsidRPr="007914D9">
        <w:rPr>
          <w:sz w:val="16"/>
        </w:rPr>
        <w:t xml:space="preserve"> often </w:t>
      </w:r>
      <w:r w:rsidRPr="007914D9">
        <w:rPr>
          <w:rStyle w:val="StyleUnderline"/>
        </w:rPr>
        <w:t>not credible</w:t>
      </w:r>
      <w:r w:rsidRPr="007914D9">
        <w:rPr>
          <w:sz w:val="16"/>
        </w:rPr>
        <w:t xml:space="preserve">. For example, when scientists raised solid factual objections, scientists and government officials dismissed the prophets of nuclear apocalypse as misinformed extremists. The scientists and government officials belittled the fear that the nuclear prophets sought to exploit when they exaggerated their portrayals. But </w:t>
      </w:r>
      <w:r w:rsidRPr="007914D9">
        <w:rPr>
          <w:rStyle w:val="StyleUnderline"/>
        </w:rPr>
        <w:t>some people do not want to let facts get in the way of a good argument</w:t>
      </w:r>
      <w:r w:rsidRPr="007914D9">
        <w:rPr>
          <w:sz w:val="16"/>
        </w:rPr>
        <w:t xml:space="preserve">. For some, </w:t>
      </w:r>
      <w:r w:rsidRPr="007914D9">
        <w:rPr>
          <w:rStyle w:val="StyleUnderline"/>
        </w:rPr>
        <w:t>persuasion is a more important goal than truth</w:t>
      </w:r>
      <w:r w:rsidRPr="007914D9">
        <w:rPr>
          <w:sz w:val="16"/>
        </w:rPr>
        <w:t xml:space="preserve">. If you believe that exaggeration, especially when it generates fear, can bring about a good result, you may throw prudence to the wind. </w:t>
      </w:r>
      <w:r w:rsidRPr="007914D9">
        <w:rPr>
          <w:rStyle w:val="StyleUnderline"/>
        </w:rPr>
        <w:t>You may justify your lapse into distortion as benevolent deception</w:t>
      </w:r>
      <w:r w:rsidRPr="007914D9">
        <w:rPr>
          <w:sz w:val="16"/>
        </w:rPr>
        <w:t xml:space="preserve">, but the fact remains that it is like Plato’s royal lie and may be exposed. Are we now seeing a </w:t>
      </w:r>
      <w:r w:rsidRPr="007914D9">
        <w:rPr>
          <w:rStyle w:val="StyleUnderline"/>
        </w:rPr>
        <w:t>similar</w:t>
      </w:r>
      <w:r w:rsidRPr="007914D9">
        <w:rPr>
          <w:sz w:val="16"/>
        </w:rPr>
        <w:t xml:space="preserve"> phenomenon </w:t>
      </w:r>
      <w:r w:rsidRPr="007914D9">
        <w:rPr>
          <w:rStyle w:val="StyleUnderline"/>
        </w:rPr>
        <w:t>with respect to how government is using public fear of terrorism</w:t>
      </w:r>
      <w:r w:rsidRPr="007914D9">
        <w:rPr>
          <w:sz w:val="16"/>
        </w:rPr>
        <w:t xml:space="preserve">? Critics of the current policy are doing little to counter governmental exaggerations about the international terrorist threat. Are their exaggerations benevolent deceptions or something much less noble? Beyond the prospect for factual rebuttal, </w:t>
      </w:r>
      <w:r w:rsidRPr="007914D9">
        <w:rPr>
          <w:rStyle w:val="StyleUnderline"/>
        </w:rPr>
        <w:t>apocalyptic thinking and exaggerated fears run a psychological risk</w:t>
      </w:r>
      <w:r w:rsidRPr="007914D9">
        <w:rPr>
          <w:sz w:val="16"/>
        </w:rPr>
        <w:t xml:space="preserve">. </w:t>
      </w:r>
      <w:r w:rsidRPr="007914D9">
        <w:rPr>
          <w:rStyle w:val="StyleUnderline"/>
        </w:rPr>
        <w:t>Compare</w:t>
      </w:r>
      <w:r w:rsidRPr="007914D9">
        <w:rPr>
          <w:sz w:val="16"/>
        </w:rPr>
        <w:t xml:space="preserve"> the responses to </w:t>
      </w:r>
      <w:r w:rsidRPr="007914D9">
        <w:rPr>
          <w:rStyle w:val="StyleUnderline"/>
        </w:rPr>
        <w:t>the nuclear threat and the terrorist threat</w:t>
      </w:r>
      <w:r w:rsidRPr="007914D9">
        <w:rPr>
          <w:sz w:val="16"/>
        </w:rPr>
        <w:t xml:space="preserve">. Regardless of whether the big boom will bring on global doom, </w:t>
      </w:r>
      <w:r w:rsidRPr="007914D9">
        <w:rPr>
          <w:rStyle w:val="StyleUnderline"/>
        </w:rPr>
        <w:t>does belief in nuclear war as apocalyptic motivate people to eliminate this threat</w:t>
      </w:r>
      <w:r w:rsidRPr="007914D9">
        <w:rPr>
          <w:sz w:val="16"/>
        </w:rPr>
        <w:t xml:space="preserve">? Much of the public protest against governmental plans relied on the myth of the motivating power of fear to spur otherwise apathetic citizens to rally around the anti-nuclear cause. But as we well know, the antinuclear bandwagon is not exactly overflowing these days. </w:t>
      </w:r>
      <w:r w:rsidRPr="007914D9">
        <w:rPr>
          <w:rStyle w:val="StyleUnderline"/>
        </w:rPr>
        <w:t>Initially after</w:t>
      </w:r>
      <w:r w:rsidRPr="007914D9">
        <w:rPr>
          <w:sz w:val="16"/>
        </w:rPr>
        <w:t xml:space="preserve"> the events of </w:t>
      </w:r>
      <w:r w:rsidRPr="007914D9">
        <w:rPr>
          <w:rStyle w:val="StyleUnderline"/>
        </w:rPr>
        <w:t>11 September 2001, many people were motivated to act</w:t>
      </w:r>
      <w:r w:rsidRPr="007914D9">
        <w:rPr>
          <w:sz w:val="16"/>
        </w:rPr>
        <w:t xml:space="preserve">. </w:t>
      </w:r>
      <w:r w:rsidRPr="007914D9">
        <w:rPr>
          <w:rStyle w:val="StyleUnderline"/>
        </w:rPr>
        <w:t>Unfortunately</w:t>
      </w:r>
      <w:r w:rsidRPr="007914D9">
        <w:rPr>
          <w:sz w:val="16"/>
        </w:rPr>
        <w:t xml:space="preserve">, already </w:t>
      </w:r>
      <w:r w:rsidRPr="007914D9">
        <w:rPr>
          <w:rStyle w:val="StyleUnderline"/>
        </w:rPr>
        <w:t>many people are beginning to suppress their fear</w:t>
      </w:r>
      <w:r w:rsidRPr="007914D9">
        <w:rPr>
          <w:sz w:val="16"/>
        </w:rPr>
        <w:t xml:space="preserve">. Suppressing negative emotions or entering a state of </w:t>
      </w:r>
      <w:r w:rsidRPr="007914D9">
        <w:rPr>
          <w:rStyle w:val="StyleUnderline"/>
        </w:rPr>
        <w:t>denial represents the psychological risk that faces apocalyptic thinking and exaggerated fears</w:t>
      </w:r>
      <w:r w:rsidRPr="007914D9">
        <w:rPr>
          <w:sz w:val="16"/>
        </w:rPr>
        <w:t xml:space="preserve">. The saying that the main responses to fear are fight or flight is instructive. We have </w:t>
      </w:r>
      <w:r w:rsidRPr="007914D9">
        <w:rPr>
          <w:rStyle w:val="StyleUnderline"/>
        </w:rPr>
        <w:t>no way to guarantee that people frightened by accounts of the horrors of nuclear war or terrorist attacks will fight back</w:t>
      </w:r>
      <w:r w:rsidRPr="007914D9">
        <w:rPr>
          <w:sz w:val="16"/>
        </w:rPr>
        <w:t xml:space="preserve">. Many people take flight, </w:t>
      </w:r>
      <w:r w:rsidRPr="007914D9">
        <w:rPr>
          <w:rStyle w:val="Emphasis"/>
        </w:rPr>
        <w:t>especially when they feel disempowered in the political arena</w:t>
      </w:r>
      <w:r w:rsidRPr="007914D9">
        <w:rPr>
          <w:sz w:val="16"/>
        </w:rPr>
        <w:t xml:space="preserve"> and see how limited the success of past efforts has been. These persons may suffer from psychic numbing. When fear is suppressed, the call to action is avoided. Even when </w:t>
      </w:r>
      <w:r w:rsidRPr="007914D9">
        <w:rPr>
          <w:rStyle w:val="StyleUnderline"/>
        </w:rPr>
        <w:t>fear</w:t>
      </w:r>
      <w:r w:rsidRPr="007914D9">
        <w:rPr>
          <w:sz w:val="16"/>
        </w:rPr>
        <w:t xml:space="preserve"> is not suppressed, it </w:t>
      </w:r>
      <w:r w:rsidRPr="007914D9">
        <w:rPr>
          <w:rStyle w:val="StyleUnderline"/>
        </w:rPr>
        <w:t>can be misdirected</w:t>
      </w:r>
      <w:r w:rsidRPr="007914D9">
        <w:rPr>
          <w:sz w:val="16"/>
        </w:rPr>
        <w:t xml:space="preserve">. The political risk resulting from apocalyptic thinking and exaggerated fears is that these concerns can get co-opted. How are we to fight off apocalyptic or global terrorism? Nuclear prophets like Jonathan Schell say we must rid the world of nuclear weapons. Current </w:t>
      </w:r>
      <w:r w:rsidRPr="007914D9">
        <w:rPr>
          <w:rStyle w:val="StyleUnderline"/>
        </w:rPr>
        <w:t>anti-terrorist politicians say we must rid the world of terrorists; we must wage a war against terrorism</w:t>
      </w:r>
      <w:r w:rsidRPr="007914D9">
        <w:rPr>
          <w:sz w:val="16"/>
        </w:rPr>
        <w:t xml:space="preserve">. Ironically, political leaders argue that the possession of nuclear weapons is the means for preventing the apocalyptic horrors of nuclear war. Just in case deterrence fails, government officials now tell us a missile defense system should be in place. </w:t>
      </w:r>
      <w:r w:rsidRPr="007914D9">
        <w:rPr>
          <w:rStyle w:val="StyleUnderline"/>
        </w:rPr>
        <w:t>Six months after</w:t>
      </w:r>
      <w:r w:rsidRPr="007914D9">
        <w:rPr>
          <w:sz w:val="16"/>
        </w:rPr>
        <w:t xml:space="preserve"> the attacks of </w:t>
      </w:r>
      <w:r w:rsidRPr="007914D9">
        <w:rPr>
          <w:rStyle w:val="StyleUnderline"/>
        </w:rPr>
        <w:t>11 September</w:t>
      </w:r>
      <w:r w:rsidRPr="007914D9">
        <w:rPr>
          <w:sz w:val="16"/>
        </w:rPr>
        <w:t xml:space="preserve"> 2001, the George W. </w:t>
      </w:r>
      <w:r w:rsidRPr="007914D9">
        <w:rPr>
          <w:rStyle w:val="StyleUnderline"/>
        </w:rPr>
        <w:t>Bush</w:t>
      </w:r>
      <w:r w:rsidRPr="007914D9">
        <w:rPr>
          <w:sz w:val="16"/>
        </w:rPr>
        <w:t xml:space="preserve"> administration </w:t>
      </w:r>
      <w:r w:rsidRPr="007914D9">
        <w:rPr>
          <w:rStyle w:val="StyleUnderline"/>
        </w:rPr>
        <w:t xml:space="preserve">announced plans to use modified nuclear weapons to destroy terrorist </w:t>
      </w:r>
      <w:r w:rsidRPr="007914D9">
        <w:rPr>
          <w:sz w:val="16"/>
        </w:rPr>
        <w:t xml:space="preserve">stronghold stashes of </w:t>
      </w:r>
      <w:r w:rsidRPr="007914D9">
        <w:rPr>
          <w:rStyle w:val="StyleUnderline"/>
        </w:rPr>
        <w:t>w</w:t>
      </w:r>
      <w:r w:rsidRPr="007914D9">
        <w:rPr>
          <w:sz w:val="16"/>
        </w:rPr>
        <w:t xml:space="preserve">eapons of </w:t>
      </w:r>
      <w:r w:rsidRPr="007914D9">
        <w:rPr>
          <w:rStyle w:val="StyleUnderline"/>
        </w:rPr>
        <w:t>m</w:t>
      </w:r>
      <w:r w:rsidRPr="007914D9">
        <w:rPr>
          <w:sz w:val="16"/>
        </w:rPr>
        <w:t xml:space="preserve">ass </w:t>
      </w:r>
      <w:r w:rsidRPr="007914D9">
        <w:rPr>
          <w:rStyle w:val="StyleUnderline"/>
        </w:rPr>
        <w:t>d</w:t>
      </w:r>
      <w:r w:rsidRPr="007914D9">
        <w:rPr>
          <w:sz w:val="16"/>
        </w:rPr>
        <w:t xml:space="preserve">estruction, or to respond to terrorist attacks that make use of biological, chemical, or nuclear weapons. Officials have told us for quite some time that governmental possession of chemical and biological weapons is one of the means of preventing evil governments or terrorist organizations from using weapons of mass destruction. Now, the claim is also made that the modified nuclear weapons being urged by the Bush administration for possible use in the “war on terrorism” will also function to deter terrorism. In the past, and again currently, governmental leaders, by </w:t>
      </w:r>
      <w:r w:rsidRPr="007914D9">
        <w:rPr>
          <w:rStyle w:val="StyleUnderline"/>
        </w:rPr>
        <w:t xml:space="preserve">preying on public fears, achieve acquiesce to an ideology that </w:t>
      </w:r>
      <w:r w:rsidRPr="007914D9">
        <w:rPr>
          <w:rStyle w:val="Emphasis"/>
        </w:rPr>
        <w:t>portrays international adversaries as</w:t>
      </w:r>
      <w:r w:rsidRPr="007914D9">
        <w:rPr>
          <w:sz w:val="16"/>
        </w:rPr>
        <w:t xml:space="preserve"> totally </w:t>
      </w:r>
      <w:r w:rsidRPr="007914D9">
        <w:rPr>
          <w:rStyle w:val="Emphasis"/>
        </w:rPr>
        <w:t>diabolical and</w:t>
      </w:r>
      <w:r w:rsidRPr="007914D9">
        <w:rPr>
          <w:sz w:val="16"/>
        </w:rPr>
        <w:t xml:space="preserve"> completely </w:t>
      </w:r>
      <w:r w:rsidRPr="007914D9">
        <w:rPr>
          <w:rStyle w:val="Emphasis"/>
        </w:rPr>
        <w:t>untrustworthy</w:t>
      </w:r>
      <w:r w:rsidRPr="007914D9">
        <w:rPr>
          <w:sz w:val="16"/>
        </w:rPr>
        <w:t xml:space="preserve">. Under these conditions, and supposedly in order to “save” their citizens from the “absolute evils,” military and </w:t>
      </w:r>
      <w:r w:rsidRPr="007914D9">
        <w:rPr>
          <w:sz w:val="16"/>
        </w:rPr>
        <w:lastRenderedPageBreak/>
        <w:t xml:space="preserve">political leaders present military preparedness and military actions as the only, or best, insurance against nuclear apocalypse and terrorist attacks. The final risk facing apocalyptic thinking and exaggerated fears is moral. </w:t>
      </w:r>
      <w:r w:rsidRPr="007914D9">
        <w:rPr>
          <w:rStyle w:val="StyleUnderline"/>
        </w:rPr>
        <w:t>Apocalyptic thinking and exaggerated fears are too farsighted</w:t>
      </w:r>
      <w:r w:rsidRPr="007914D9">
        <w:rPr>
          <w:sz w:val="16"/>
        </w:rPr>
        <w:t xml:space="preserve">. Farsightedness or hyperopia is the pathological condition in which vision is better for distant than near objects. For example, nuclear prophets do bring into sharp focus a hopefully distant object—the prospect that somewhere down the road we will reach an omega point where the destructiveness of war will in fact be apocalyptic. The judgment is surely correct that the precipitation of global doom would be a profoundly immoral act. But people who are farsighted fail to bring nearby objects into sharp focus. </w:t>
      </w:r>
      <w:r w:rsidRPr="007914D9">
        <w:rPr>
          <w:rStyle w:val="StyleUnderline"/>
        </w:rPr>
        <w:t>Even if</w:t>
      </w:r>
      <w:r w:rsidRPr="007914D9">
        <w:rPr>
          <w:sz w:val="16"/>
        </w:rPr>
        <w:t xml:space="preserve"> nuclear apocalypse or further </w:t>
      </w:r>
      <w:r w:rsidRPr="007914D9">
        <w:rPr>
          <w:rStyle w:val="StyleUnderline"/>
        </w:rPr>
        <w:t>terrorist attacks of the magnitude of 11 September might not be very far down the road, numerous other war-like objects are much closer to us</w:t>
      </w:r>
      <w:r w:rsidRPr="007914D9">
        <w:rPr>
          <w:sz w:val="16"/>
        </w:rPr>
        <w:t xml:space="preserve">. In fact, they surround us. Since World War II, no year has passed in which fewer than four wars were being waged somewhere on this planet. </w:t>
      </w:r>
      <w:r w:rsidRPr="007914D9">
        <w:rPr>
          <w:rStyle w:val="StyleUnderline"/>
        </w:rPr>
        <w:t>When we devote too much of our attention to imagining the worst that could happen, we risk inflicting moral hyperopia on ourselves</w:t>
      </w:r>
      <w:r w:rsidRPr="007914D9">
        <w:rPr>
          <w:sz w:val="16"/>
        </w:rPr>
        <w:t xml:space="preserve">. Just as </w:t>
      </w:r>
      <w:r w:rsidRPr="007914D9">
        <w:rPr>
          <w:rStyle w:val="StyleUnderline"/>
        </w:rPr>
        <w:t>we are being myopic when we focus primarily on crime</w:t>
      </w:r>
      <w:r w:rsidRPr="007914D9">
        <w:rPr>
          <w:sz w:val="16"/>
        </w:rPr>
        <w:t xml:space="preserve"> in the streets </w:t>
      </w:r>
      <w:r w:rsidRPr="007914D9">
        <w:rPr>
          <w:rStyle w:val="StyleUnderline"/>
        </w:rPr>
        <w:t>when confronting the problem of human violence</w:t>
      </w:r>
      <w:r w:rsidRPr="007914D9">
        <w:rPr>
          <w:sz w:val="16"/>
        </w:rPr>
        <w:t xml:space="preserve">, even </w:t>
      </w:r>
      <w:r w:rsidRPr="007914D9">
        <w:rPr>
          <w:rStyle w:val="StyleUnderline"/>
        </w:rPr>
        <w:t>so</w:t>
      </w:r>
      <w:r w:rsidRPr="007914D9">
        <w:rPr>
          <w:sz w:val="16"/>
        </w:rPr>
        <w:t xml:space="preserve"> we are being hyperopic </w:t>
      </w:r>
      <w:r w:rsidRPr="007914D9">
        <w:rPr>
          <w:rStyle w:val="StyleUnderline"/>
        </w:rPr>
        <w:t>to focus predominantly on</w:t>
      </w:r>
      <w:r w:rsidRPr="007914D9">
        <w:rPr>
          <w:sz w:val="16"/>
        </w:rPr>
        <w:t xml:space="preserve"> the threats of nuclear apocalypse and </w:t>
      </w:r>
      <w:r w:rsidRPr="007914D9">
        <w:rPr>
          <w:rStyle w:val="StyleUnderline"/>
        </w:rPr>
        <w:t>global terrorism when confronting the problems of large-scale violence</w:t>
      </w:r>
      <w:r w:rsidRPr="007914D9">
        <w:rPr>
          <w:sz w:val="16"/>
        </w:rPr>
        <w:t xml:space="preserve">. Apocalyptic thinking and exaggerated fears risk leaving us morally shortchanged when they lead us to fail to fight against the horrors of violence that are not distant or possible threats but everyday realities. We need to respond to on-going atrocities in Eastern Europe, the Middle East, and Africa that are on a scale quite adequate for moral outrage, and </w:t>
      </w:r>
      <w:r w:rsidRPr="007914D9">
        <w:rPr>
          <w:rStyle w:val="StyleUnderline"/>
        </w:rPr>
        <w:t>we need to seek feasible protection from devastating harms such as AIDS, hunger, and environmental degradation that actually are currently afflicting us.</w:t>
      </w:r>
      <w:r w:rsidRPr="007914D9">
        <w:rPr>
          <w:sz w:val="16"/>
        </w:rPr>
        <w:t xml:space="preserve"> </w:t>
      </w:r>
    </w:p>
    <w:p w:rsidR="004E73B2" w:rsidRDefault="004E73B2" w:rsidP="004E73B2">
      <w:pPr>
        <w:pStyle w:val="Heading4"/>
      </w:pPr>
      <w:r>
        <w:t>Legal solutions mask the Otherization of the Terrorist that allows violent atrocities and killing civilians under the guise of preemptive strikes and neutralizing threats</w:t>
      </w:r>
    </w:p>
    <w:p w:rsidR="004E73B2" w:rsidRDefault="004E73B2" w:rsidP="004E73B2">
      <w:r w:rsidRPr="00D6586B">
        <w:rPr>
          <w:rStyle w:val="Style13ptBold"/>
        </w:rPr>
        <w:t>Heathcote 11</w:t>
      </w:r>
      <w:r>
        <w:t xml:space="preserve"> (Gina, BA, LLB (ANU); LLM (Westminster); PhD (LSE/Lond). Senior Teaching Fellow, School of Law, School of Oriental and African Studies. Melbourne Journal of International Law, Volume 11 “FEMINIST REFLECTIONS ON THE ‘END’ OF THE WAR ON TERROR” </w:t>
      </w:r>
      <w:r w:rsidRPr="00961A1D">
        <w:t>https://www.questia.com/library/journal/1G1-252086730/feminist-reflections-on-the-end-of-the-war-on-terror</w:t>
      </w:r>
      <w:r>
        <w:t>)</w:t>
      </w:r>
    </w:p>
    <w:p w:rsidR="004E73B2" w:rsidRPr="00BD12BE" w:rsidRDefault="004E73B2" w:rsidP="004E73B2">
      <w:pPr>
        <w:rPr>
          <w:sz w:val="14"/>
        </w:rPr>
      </w:pPr>
      <w:r w:rsidRPr="008D0417">
        <w:rPr>
          <w:rStyle w:val="StyleUnderline"/>
        </w:rPr>
        <w:t>The global war against terrorism developed</w:t>
      </w:r>
      <w:r w:rsidRPr="00AB6A37">
        <w:rPr>
          <w:sz w:val="14"/>
        </w:rPr>
        <w:t xml:space="preserve"> (at least) three types of </w:t>
      </w:r>
      <w:r w:rsidRPr="008D0417">
        <w:rPr>
          <w:rStyle w:val="StyleUnderline"/>
        </w:rPr>
        <w:t>narratives to project legality</w:t>
      </w:r>
      <w:r w:rsidRPr="00AB6A37">
        <w:rPr>
          <w:sz w:val="14"/>
        </w:rPr>
        <w:t xml:space="preserve"> on to the political rhetoric. The first type of narrative centred on </w:t>
      </w:r>
      <w:r w:rsidRPr="008D0417">
        <w:rPr>
          <w:rStyle w:val="StyleUnderline"/>
        </w:rPr>
        <w:t>prior international legal debates over the possibility of anticipatory force</w:t>
      </w:r>
      <w:r w:rsidRPr="00AB6A37">
        <w:rPr>
          <w:sz w:val="14"/>
        </w:rPr>
        <w:t xml:space="preserve"> and attempts to expand self-defence under the conditions of the global war against terrorism </w:t>
      </w:r>
      <w:r w:rsidRPr="008D0417">
        <w:rPr>
          <w:rStyle w:val="StyleUnderline"/>
        </w:rPr>
        <w:t xml:space="preserve">to encompass </w:t>
      </w:r>
      <w:r w:rsidRPr="00A96092">
        <w:rPr>
          <w:rStyle w:val="Emphasis"/>
        </w:rPr>
        <w:t>pre-emptive self-defence</w:t>
      </w:r>
      <w:r w:rsidRPr="00AB6A37">
        <w:rPr>
          <w:sz w:val="14"/>
        </w:rPr>
        <w:t xml:space="preserve">. That is, </w:t>
      </w:r>
      <w:r w:rsidRPr="008D0417">
        <w:rPr>
          <w:rStyle w:val="StyleUnderline"/>
        </w:rPr>
        <w:t>the use of force may be justified in response to low-level and persistent terrorist threats</w:t>
      </w:r>
      <w:r w:rsidRPr="00AB6A37">
        <w:rPr>
          <w:sz w:val="14"/>
        </w:rPr>
        <w:t xml:space="preserve">. The second type of narrative focused on past Security Council resolutions and contended that states may use force if force can be justified through implied authorisations found in prior Security Council resolutions. The third range of narratives argued that the </w:t>
      </w:r>
      <w:r w:rsidRPr="008D0417">
        <w:rPr>
          <w:rStyle w:val="StyleUnderline"/>
        </w:rPr>
        <w:t>use of force is justified in failed states, as well as in response to potential threats from rogue states with the perceived capacity to build weapons of mass destruction</w:t>
      </w:r>
      <w:r w:rsidRPr="00AB6A37">
        <w:rPr>
          <w:sz w:val="14"/>
        </w:rPr>
        <w:t xml:space="preserve">, due to a lack of stable or democratic government. More recent articulations of this justification have used the terminology of a ‘material breach’ of the Security Council resolutions by Iraq, and thus cast the US-led invasion as some form of counter-measure or enforcement tool. Under the first narrative, the controversial customary international law category of </w:t>
      </w:r>
      <w:r w:rsidRPr="00222BE0">
        <w:rPr>
          <w:rStyle w:val="StyleUnderline"/>
        </w:rPr>
        <w:t>anticipatory self-defence came to include a narrative on the possibility of the use of pre-emptive force to track down, kill or capture the ‘hard core of the terrorists’</w:t>
      </w:r>
      <w:r w:rsidRPr="00AB6A37">
        <w:rPr>
          <w:sz w:val="14"/>
        </w:rPr>
        <w:t xml:space="preserve">. Reisman and Armstrong suggest this is more likely to involve ‘strategic preemptive strikes against weapons of mass destruction or terrorist training camps’ than ‘[l]arge-scale attacks on states’.29 </w:t>
      </w:r>
      <w:r w:rsidRPr="00222BE0">
        <w:rPr>
          <w:rStyle w:val="StyleUnderline"/>
        </w:rPr>
        <w:t>This description constructs terrorist camps and WMD production facilities as (strangely) outside of the territory of states</w:t>
      </w:r>
      <w:r w:rsidRPr="00AB6A37">
        <w:rPr>
          <w:sz w:val="14"/>
        </w:rPr>
        <w:t xml:space="preserve">, implicitly </w:t>
      </w:r>
      <w:r w:rsidRPr="00222BE0">
        <w:rPr>
          <w:rStyle w:val="StyleUnderline"/>
        </w:rPr>
        <w:t>suggesting that these are something ‘Other’ to the political independence</w:t>
      </w:r>
      <w:r w:rsidRPr="00AB6A37">
        <w:rPr>
          <w:sz w:val="14"/>
        </w:rPr>
        <w:t xml:space="preserve"> and territorial integrity encompassed by the prohibition on the use of force articulated in the Charter of the United Nations (‘UN Charter’) under art 2(4). Although the 2010 National Security Strategy appears to dismiss the Bush Doctrine, the Obama strategy states: </w:t>
      </w:r>
      <w:r w:rsidRPr="00222BE0">
        <w:rPr>
          <w:rStyle w:val="StyleUnderline"/>
        </w:rPr>
        <w:t xml:space="preserve">The United States is waging a global campaign against al-Qa’ida </w:t>
      </w:r>
      <w:r w:rsidRPr="00AB6A37">
        <w:rPr>
          <w:sz w:val="14"/>
        </w:rPr>
        <w:t xml:space="preserve">and its terrorist affiliates. </w:t>
      </w:r>
      <w:r w:rsidRPr="00222BE0">
        <w:rPr>
          <w:rStyle w:val="StyleUnderline"/>
        </w:rPr>
        <w:t>To disrupt, dismantle and defeat</w:t>
      </w:r>
      <w:r w:rsidRPr="00AB6A37">
        <w:rPr>
          <w:sz w:val="14"/>
        </w:rPr>
        <w:t xml:space="preserve"> al-Qa’ida and its affiliates, </w:t>
      </w:r>
      <w:r w:rsidRPr="00222BE0">
        <w:rPr>
          <w:rStyle w:val="StyleUnderline"/>
        </w:rPr>
        <w:t>we are pursuing a strategy that</w:t>
      </w:r>
      <w:r w:rsidRPr="00AB6A37">
        <w:rPr>
          <w:sz w:val="14"/>
        </w:rPr>
        <w:t xml:space="preserve"> protects our homeland, secures the world’s most dangerous weapons and material, denies al-Qa’ida safe haven, and builds positive partnerships with Muslim communities around the world. Success </w:t>
      </w:r>
      <w:r w:rsidRPr="00222BE0">
        <w:rPr>
          <w:rStyle w:val="StyleUnderline"/>
        </w:rPr>
        <w:t>requires a broad, sustained, and integrated campaign that</w:t>
      </w:r>
      <w:r w:rsidRPr="00AB6A37">
        <w:rPr>
          <w:sz w:val="14"/>
        </w:rPr>
        <w:t xml:space="preserve"> judiciously </w:t>
      </w:r>
      <w:r w:rsidRPr="00222BE0">
        <w:rPr>
          <w:rStyle w:val="StyleUnderline"/>
        </w:rPr>
        <w:t>applies every tool of American power</w:t>
      </w:r>
      <w:r w:rsidRPr="00AB6A37">
        <w:rPr>
          <w:sz w:val="14"/>
        </w:rPr>
        <w:t xml:space="preserve"> — both military and civilian — as well as the concerted efforts of like-minded states and multilateral institutions. </w:t>
      </w:r>
      <w:r w:rsidRPr="00222BE0">
        <w:rPr>
          <w:rStyle w:val="StyleUnderline"/>
        </w:rPr>
        <w:t>This</w:t>
      </w:r>
      <w:r w:rsidRPr="00AB6A37">
        <w:rPr>
          <w:sz w:val="14"/>
        </w:rPr>
        <w:t xml:space="preserve"> somewhat oblique statement </w:t>
      </w:r>
      <w:r w:rsidRPr="00222BE0">
        <w:rPr>
          <w:rStyle w:val="StyleUnderline"/>
        </w:rPr>
        <w:t xml:space="preserve">must be read alongside continued </w:t>
      </w:r>
      <w:r w:rsidRPr="00222BE0">
        <w:rPr>
          <w:rStyle w:val="Emphasis"/>
        </w:rPr>
        <w:t xml:space="preserve">US </w:t>
      </w:r>
      <w:r w:rsidRPr="00222BE0">
        <w:rPr>
          <w:rStyle w:val="Emphasis"/>
        </w:rPr>
        <w:lastRenderedPageBreak/>
        <w:t>military strikes in Pakistan and other states identified as harbouring the al-Qaeda threat,</w:t>
      </w:r>
      <w:r w:rsidRPr="00AB6A37">
        <w:rPr>
          <w:sz w:val="14"/>
        </w:rPr>
        <w:t xml:space="preserve"> often through the controversial use of unmanned </w:t>
      </w:r>
      <w:r w:rsidRPr="00222BE0">
        <w:rPr>
          <w:rStyle w:val="StyleUnderline"/>
        </w:rPr>
        <w:t>drones</w:t>
      </w:r>
      <w:r w:rsidRPr="00AB6A37">
        <w:rPr>
          <w:sz w:val="14"/>
        </w:rPr>
        <w:t xml:space="preserve"> that </w:t>
      </w:r>
      <w:r w:rsidRPr="00222BE0">
        <w:rPr>
          <w:rStyle w:val="StyleUnderline"/>
        </w:rPr>
        <w:t>mimic</w:t>
      </w:r>
      <w:r w:rsidRPr="00AB6A37">
        <w:rPr>
          <w:sz w:val="14"/>
        </w:rPr>
        <w:t xml:space="preserve">s rather than rejects </w:t>
      </w:r>
      <w:r w:rsidRPr="00222BE0">
        <w:rPr>
          <w:rStyle w:val="StyleUnderline"/>
        </w:rPr>
        <w:t>the Bush policy of pre-emptive strikes</w:t>
      </w:r>
      <w:r w:rsidRPr="00AB6A37">
        <w:rPr>
          <w:sz w:val="14"/>
        </w:rPr>
        <w:t xml:space="preserve">. The Obama and Bush justification for these military acts remains that of </w:t>
      </w:r>
      <w:r w:rsidRPr="00222BE0">
        <w:rPr>
          <w:rStyle w:val="StyleUnderline"/>
        </w:rPr>
        <w:t>homeland security</w:t>
      </w:r>
      <w:r w:rsidRPr="00AB6A37">
        <w:rPr>
          <w:sz w:val="14"/>
        </w:rPr>
        <w:t xml:space="preserve">. The 2010 National Security Strategy further states: ‘we are working with partners abroad to confront threats that often begin beyond our borders’ while acknowledging that ‘[w]e must deny these groups the ability to conduct operational plotting from any locale, or to recruit, train, and position operatives’. These </w:t>
      </w:r>
      <w:r w:rsidRPr="00222BE0">
        <w:rPr>
          <w:rStyle w:val="StyleUnderline"/>
        </w:rPr>
        <w:t>statements avoid direct engagement with the international law on the use of force</w:t>
      </w:r>
      <w:r w:rsidRPr="00AB6A37">
        <w:rPr>
          <w:sz w:val="14"/>
        </w:rPr>
        <w:t xml:space="preserve">. US state practice since the Obama Administration came to power, however, indicates that the perceived terrorist threats abroad have been denied the capacity to materialise through pre-emptive strikes on civilian communities.34 </w:t>
      </w:r>
    </w:p>
    <w:p w:rsidR="007A4E2B" w:rsidRDefault="007A4E2B" w:rsidP="007A4E2B">
      <w:pPr>
        <w:pStyle w:val="Heading4"/>
      </w:pPr>
      <w:r>
        <w:t>Vote Neg to refuse the affirmatives representations of terrorism</w:t>
      </w:r>
    </w:p>
    <w:p w:rsidR="007A4E2B" w:rsidRPr="00695A89" w:rsidRDefault="007A4E2B" w:rsidP="007A4E2B">
      <w:pPr>
        <w:rPr>
          <w:b/>
          <w:bCs/>
          <w:sz w:val="26"/>
        </w:rPr>
      </w:pPr>
      <w:r w:rsidRPr="00695A89">
        <w:rPr>
          <w:rStyle w:val="Style13ptBold"/>
        </w:rPr>
        <w:t xml:space="preserve">Milojević 2 </w:t>
      </w:r>
      <w:r w:rsidRPr="00695A89">
        <w:rPr>
          <w:sz w:val="16"/>
          <w:szCs w:val="16"/>
        </w:rPr>
        <w:t>[Ivana Milojević, searcher and educator with the background in sociology, gender, peace and futures studies, and Visiting Professor at the Association of Centres for Interdisciplinary and Multidisciplinary Studies and Research, University of Novi Sad; “Gender, Peace and Terrestrial Futures: Alternatives to Terrorism and War”; University of Queensland; 2002; accessed 07/20/2015; &lt;http://www.metafuture.org/articlesbycolleagues/IvanaMilojevic/Ivana_Milojevic_-_Gender_peace_and_terrestrial_futures.htm&gt;.]</w:t>
      </w:r>
      <w:r>
        <w:rPr>
          <w:sz w:val="16"/>
          <w:szCs w:val="16"/>
        </w:rPr>
        <w:t xml:space="preserve"> Author’s first language is Serbian.</w:t>
      </w:r>
    </w:p>
    <w:p w:rsidR="007A4E2B" w:rsidRDefault="007A4E2B" w:rsidP="007A4E2B">
      <w:pPr>
        <w:rPr>
          <w:rStyle w:val="StyleUnderline"/>
        </w:rPr>
      </w:pPr>
      <w:r w:rsidRPr="00AD1778">
        <w:rPr>
          <w:sz w:val="14"/>
        </w:rPr>
        <w:t xml:space="preserve">Social and economic </w:t>
      </w:r>
      <w:r w:rsidRPr="00AD1778">
        <w:rPr>
          <w:rStyle w:val="StyleUnderline"/>
        </w:rPr>
        <w:t>strategies require radical transformation and restructuring</w:t>
      </w:r>
      <w:r w:rsidRPr="00AD1778">
        <w:rPr>
          <w:sz w:val="14"/>
        </w:rPr>
        <w:t xml:space="preserve"> of societies and economies. This means working towards the objectives of equality, development and peace by improving employment, health and education (The Beijing Platform for Action, The Fourth World Conference on Women, Beijing, in Peterson, Runyan, 1999:218). Approximately 3,000 deaths from terrorist attack on Unites States are 3,000 deaths too many. But so are estimated 24,000 deaths of people who died of hunger on the same day, 6,000 children killed by diarrhea and 2,700 children killed by measles on the 11 September 2001 (New Internationalist, 2001:18-19). If we become aware that the number of malnourished children in developing countries is about 149 million, the number of women who die each year of pregnancy and childbirth about 500,000 and number of illiterate adults 875 million it is clear that where priorities should be. Preventing terrorism by policing is crucial but so is ‘the holy war’ against injustice, structural and cultural violence, poverty. These problems are, as is terrorism, global problems. </w:t>
      </w:r>
      <w:r w:rsidRPr="00AD1778">
        <w:rPr>
          <w:rStyle w:val="StyleUnderline"/>
        </w:rPr>
        <w:t>The understanding of ‘security’ predominately in terms of national security or the security of the state is becoming obsolete by the day</w:t>
      </w:r>
      <w:r w:rsidRPr="00AD1778">
        <w:rPr>
          <w:sz w:val="14"/>
        </w:rPr>
        <w:t xml:space="preserve">. Although the USA did not in any way ‘deserve’ the attacks that occurred on the 11th September, we should still become aware that </w:t>
      </w:r>
      <w:r w:rsidRPr="00AD1778">
        <w:rPr>
          <w:rStyle w:val="StyleUnderline"/>
        </w:rPr>
        <w:t>all violence</w:t>
      </w:r>
      <w:r w:rsidRPr="00AD1778">
        <w:rPr>
          <w:sz w:val="14"/>
        </w:rPr>
        <w:t xml:space="preserve"> (in the international, national or family realms) </w:t>
      </w:r>
      <w:r w:rsidRPr="00AD1778">
        <w:rPr>
          <w:rStyle w:val="StyleUnderline"/>
        </w:rPr>
        <w:t>is interconnected</w:t>
      </w:r>
      <w:r w:rsidRPr="00AD1778">
        <w:rPr>
          <w:sz w:val="14"/>
        </w:rPr>
        <w:t xml:space="preserve"> (Tickner, 1993:58). </w:t>
      </w:r>
      <w:r w:rsidRPr="00AD1778">
        <w:rPr>
          <w:rStyle w:val="StyleUnderline"/>
        </w:rPr>
        <w:t>Which means that there is an intimate connection between both direct, structural and cultural violence, as well as domestic and international violence. Thus, any serious attempt to end war must involve significant alterations in local, national, and global hierarchies</w:t>
      </w:r>
      <w:r w:rsidRPr="00AD1778">
        <w:rPr>
          <w:sz w:val="14"/>
        </w:rPr>
        <w:t xml:space="preserve"> (Peterson and Runyan, 1999:228). </w:t>
      </w:r>
      <w:r w:rsidRPr="00AD1778">
        <w:rPr>
          <w:rStyle w:val="StyleUnderline"/>
        </w:rPr>
        <w:t>This includes addressing sexism, racism, classism, heterosexism, and gendered nationalism which have all been vital to sustaining militarism and the ‘us’ and ‘them’ mentality that goes along with it</w:t>
      </w:r>
      <w:r w:rsidRPr="00AD1778">
        <w:rPr>
          <w:sz w:val="14"/>
        </w:rPr>
        <w:t xml:space="preserve"> (Peterson and Runyan, 1999:228), One of the most important strategy, connected to socio-economic trasformations is  demilitarization. Availability of weapons may not be sufficient factor for war and terrorism but certainly it is necessary. </w:t>
      </w:r>
      <w:r w:rsidRPr="00AD1778">
        <w:rPr>
          <w:rStyle w:val="StyleUnderline"/>
        </w:rPr>
        <w:t>Particular cultural cognitive maps determine how are technologies to be used.</w:t>
      </w:r>
      <w:r w:rsidRPr="00AD1778">
        <w:rPr>
          <w:sz w:val="14"/>
        </w:rPr>
        <w:t xml:space="preserve"> Still, the general production, availability and the trade of weapons directly support various wars as well as terrorism. Unfortunately, the direction taken after 11th September has been further militarisation, because the new ‘reasons’ for further militarisation have been activated. The logical response should instead had been redirection of resources from the military towards civilian needs and requirements. This would include a redirection of resources towards development of international courts system, towards initiatives that work on inter-cultural understandings, communication and alliances. The overall problem of course is that the patriarchal worldview determines that life-taking activities are better funded than life-giving ones. For example, worldwide, over half the nations of the world still provide higher budgets for the military than for their countries’ health needs. In the USA alone, the Pentagon received $17 billion more than it requested in both 1996 and 1997 (“The Ohio story”, quoted in Peterson and Runyan, 1999:125). The awaited ‘peace dividend’ after the end of the cold war has not materialized because 6 years later the Pentagon in the USA still receives 5 times what is spend on education, housing, job training and the environment combined (“The Ohio Story”, in Peterson and Runyan, 1999:120). Demands for de-militarisation are underlined by the more acute awareness that peace is not a state but a process. The focus is on peace-building, peace-making and peace-keeping, contesting the belief that peace is “a kind of condition or state which is achieved or simply occurs” (Boudling, 1990:141). Or as something that happens only after the military intervention is over. </w:t>
      </w:r>
      <w:r w:rsidRPr="00AD1778">
        <w:rPr>
          <w:rStyle w:val="StyleUnderline"/>
        </w:rPr>
        <w:t>The awareness that “peace never exists as a condition, only as a process”</w:t>
      </w:r>
      <w:r w:rsidRPr="00AD1778">
        <w:rPr>
          <w:sz w:val="14"/>
        </w:rPr>
        <w:t xml:space="preserve"> (Boulding, 1990:146) </w:t>
      </w:r>
      <w:r w:rsidRPr="00AD1778">
        <w:rPr>
          <w:rStyle w:val="StyleUnderline"/>
        </w:rPr>
        <w:t>means that military involvement – or ‘doing war’ - is seen as directly opposite from ‘doing peace’, that is, from various peace-making activities</w:t>
      </w:r>
      <w:r w:rsidRPr="00AD1778">
        <w:rPr>
          <w:sz w:val="14"/>
        </w:rPr>
        <w:t xml:space="preserve">. The patriarchal worldview implies that waging wars is sometimes necessary to maintain the peace. </w:t>
      </w:r>
      <w:r w:rsidRPr="00AD1778">
        <w:rPr>
          <w:rStyle w:val="StyleUnderline"/>
        </w:rPr>
        <w:t>Alternative perspectives to this worldview imply that peace cannot be defined only as the absence of war and that both direct and structural forms of violence need to be addressed. Therefore, peace does not merely depends on the absence of war, but rather on constant efforts to achieve equality of rights, equal participation in decision making processes and equal participation in distribution of the resources that sustain society</w:t>
      </w:r>
      <w:r w:rsidRPr="00AD1778">
        <w:rPr>
          <w:sz w:val="14"/>
        </w:rPr>
        <w:t xml:space="preserve"> (Borelli in Brock-Utne, 1989:2). In that sense, peace either happens now, as well as yesterday and tomorrow, or it does not. Its temporal and geographical locations almost entirely depend on peace activities and result from active practicing of peace promoting activities. ‘</w:t>
      </w:r>
      <w:r w:rsidRPr="00AD1778">
        <w:rPr>
          <w:rStyle w:val="StyleUnderline"/>
        </w:rPr>
        <w:t xml:space="preserve">Doing war’ is therefore, not a necessary condition for achieving reconciliation, but directly opposite condition that can best be defined as the absence of peace, and </w:t>
      </w:r>
      <w:r w:rsidRPr="00AD1778">
        <w:rPr>
          <w:rStyle w:val="StyleUnderline"/>
        </w:rPr>
        <w:lastRenderedPageBreak/>
        <w:t>peace promoting activities.</w:t>
      </w:r>
      <w:r w:rsidRPr="00AD1778">
        <w:rPr>
          <w:sz w:val="14"/>
        </w:rPr>
        <w:t xml:space="preserve"> The list of previously mentioned strategies is by no means exclusive, but it is an example of how different visions for the future as well as a different worldview bring different understanding of how conflicts are to be understood and resolved. </w:t>
      </w:r>
      <w:r w:rsidRPr="00AD1778">
        <w:rPr>
          <w:rStyle w:val="Emphasis"/>
        </w:rPr>
        <w:t xml:space="preserve">Current and traditional means of resolving conflicts have resulted in a well-documented violent history. If future histories are to be changed, traditional, neo-liberal, ‘realists’ and patriarchal discourses, with their trademark short-term orientation, </w:t>
      </w:r>
      <w:r w:rsidRPr="00AD1778">
        <w:rPr>
          <w:rStyle w:val="Emphasis"/>
          <w:sz w:val="28"/>
          <w:szCs w:val="28"/>
        </w:rPr>
        <w:t>need to be abandoned</w:t>
      </w:r>
      <w:r w:rsidRPr="00AD1778">
        <w:rPr>
          <w:rStyle w:val="Emphasis"/>
        </w:rPr>
        <w:t>.</w:t>
      </w:r>
      <w:r w:rsidRPr="00AD1778">
        <w:rPr>
          <w:sz w:val="14"/>
        </w:rPr>
        <w:t xml:space="preserve"> </w:t>
      </w:r>
      <w:r w:rsidRPr="00AD1778">
        <w:rPr>
          <w:rStyle w:val="StyleUnderline"/>
        </w:rPr>
        <w:t>They could be replaced with alternatives that provide an expanded sense of time and long-term orientation as well as a more balanced views on war/violence, human nature, history, conflict, power, sovereignty, security, strength, identity, peace and future. This means that it is those alternatives that are, in effect, more ‘pragmatic’, ‘realistic’ and viable</w:t>
      </w:r>
      <w:r w:rsidRPr="00AD1778">
        <w:rPr>
          <w:sz w:val="14"/>
        </w:rPr>
        <w:t>. The emerging global order requires constant negotiations and building of alliances between all our diversities. It requires global justice and fairness rather then the ‘might is right’ approach currently practiced by individualistically oriented and self-centered nation states. In our globalized, ‘compressed’, ‘hyperreal’ and ‘hybrid’ world the alternatives that aim to develop both unified and diversified terrestrial futures have not become less, but rather more urgently needed and necessary. Consequently</w:t>
      </w:r>
      <w:r w:rsidRPr="00AD1778">
        <w:rPr>
          <w:rStyle w:val="StyleUnderline"/>
        </w:rPr>
        <w:t>, they could potentially be one important path that can be taken in order to, epistemologically and strategically, support the efforts and struggles toward global peace and global security.</w:t>
      </w:r>
    </w:p>
    <w:p w:rsidR="00CF12DB" w:rsidRPr="00CF12DB" w:rsidRDefault="00CF12DB" w:rsidP="00CF12DB">
      <w:pPr>
        <w:pStyle w:val="Heading3"/>
      </w:pPr>
      <w:r w:rsidRPr="00CF12DB">
        <w:lastRenderedPageBreak/>
        <w:t>1NC Islamophobia Shell</w:t>
      </w:r>
    </w:p>
    <w:p w:rsidR="00CF12DB" w:rsidRDefault="00CF12DB" w:rsidP="00CF12DB">
      <w:pPr>
        <w:pStyle w:val="Heading4"/>
      </w:pPr>
      <w:r>
        <w:t>Their representations of terrorism are inher</w:t>
      </w:r>
      <w:r w:rsidR="009700A7">
        <w:t>ently violent and Islamophobic</w:t>
      </w:r>
    </w:p>
    <w:p w:rsidR="00CF12DB" w:rsidRDefault="00CF12DB" w:rsidP="00CF12DB">
      <w:r w:rsidRPr="007163B1">
        <w:rPr>
          <w:rStyle w:val="Style13ptBold"/>
        </w:rPr>
        <w:t>Alghamdi 15</w:t>
      </w:r>
      <w:r w:rsidR="009700A7">
        <w:rPr>
          <w:rStyle w:val="Style13ptBold"/>
        </w:rPr>
        <w:t xml:space="preserve"> </w:t>
      </w:r>
      <w:r>
        <w:t>(Emad A. Alghamdi, English Language Institute, King Abdulaziz University, “The Representation of Islam in Western Media: The Coverage of Norway Terrorist Attacks”, May 1</w:t>
      </w:r>
      <w:r w:rsidRPr="007163B1">
        <w:rPr>
          <w:vertAlign w:val="superscript"/>
        </w:rPr>
        <w:t>st</w:t>
      </w:r>
      <w:r>
        <w:t xml:space="preserve">, 2015, International Journal of Applied Linguistics &amp; English Literature, </w:t>
      </w:r>
      <w:hyperlink r:id="rId6" w:history="1">
        <w:r w:rsidRPr="00143776">
          <w:rPr>
            <w:rStyle w:val="Hyperlink"/>
          </w:rPr>
          <w:t>http://www.researchgate.net/publication/259481741_The_Representation_of_Islam_in_Western_Media_The_Coverage_of_Norway_Terrorist_Attacks</w:t>
        </w:r>
      </w:hyperlink>
      <w:r>
        <w:t>, JAS)</w:t>
      </w:r>
    </w:p>
    <w:p w:rsidR="00CF12DB" w:rsidRDefault="00CF12DB" w:rsidP="00CF12DB">
      <w:pPr>
        <w:rPr>
          <w:sz w:val="16"/>
        </w:rPr>
      </w:pPr>
      <w:r w:rsidRPr="00710297">
        <w:rPr>
          <w:rStyle w:val="StyleUnderline"/>
        </w:rPr>
        <w:t xml:space="preserve">While myriad sources of information contribute to the </w:t>
      </w:r>
      <w:r w:rsidRPr="00FC313D">
        <w:rPr>
          <w:rStyle w:val="StyleUnderline"/>
          <w:highlight w:val="green"/>
        </w:rPr>
        <w:t>discordant image of Islam and Muslims in western public perceptions</w:t>
      </w:r>
      <w:r w:rsidRPr="00710297">
        <w:rPr>
          <w:rStyle w:val="StyleUnderline"/>
        </w:rPr>
        <w:t>, many scholars argue the media are the most influential</w:t>
      </w:r>
      <w:r w:rsidRPr="00FC313D">
        <w:rPr>
          <w:sz w:val="16"/>
        </w:rPr>
        <w:t xml:space="preserve"> (Kanso &amp; Nelson, 2010). The </w:t>
      </w:r>
      <w:r w:rsidRPr="00FC313D">
        <w:rPr>
          <w:rStyle w:val="StyleUnderline"/>
          <w:highlight w:val="green"/>
        </w:rPr>
        <w:t>negative representation of</w:t>
      </w:r>
      <w:r w:rsidRPr="00710297">
        <w:rPr>
          <w:rStyle w:val="StyleUnderline"/>
        </w:rPr>
        <w:t xml:space="preserve"> and the dissemination of propaganda against Islam and </w:t>
      </w:r>
      <w:r w:rsidRPr="00FC313D">
        <w:rPr>
          <w:rStyle w:val="StyleUnderline"/>
          <w:highlight w:val="green"/>
        </w:rPr>
        <w:t>Muslims</w:t>
      </w:r>
      <w:r w:rsidRPr="00710297">
        <w:rPr>
          <w:rStyle w:val="StyleUnderline"/>
        </w:rPr>
        <w:t xml:space="preserve"> in mainstream western media </w:t>
      </w:r>
      <w:r w:rsidRPr="00FC313D">
        <w:rPr>
          <w:rStyle w:val="StyleUnderline"/>
          <w:highlight w:val="green"/>
        </w:rPr>
        <w:t>is not a new phenomenon</w:t>
      </w:r>
      <w:r w:rsidRPr="00710297">
        <w:rPr>
          <w:rStyle w:val="StyleUnderline"/>
        </w:rPr>
        <w:t xml:space="preserve">. Studies in media or political discourse have revealed that the </w:t>
      </w:r>
      <w:r w:rsidRPr="00FC313D">
        <w:rPr>
          <w:rStyle w:val="StyleUnderline"/>
          <w:highlight w:val="green"/>
        </w:rPr>
        <w:t>portrayals of Islam and Muslims</w:t>
      </w:r>
      <w:r w:rsidRPr="00710297">
        <w:rPr>
          <w:rStyle w:val="StyleUnderline"/>
        </w:rPr>
        <w:t xml:space="preserve"> in western media tends to </w:t>
      </w:r>
      <w:r w:rsidRPr="00FC313D">
        <w:rPr>
          <w:rStyle w:val="StyleUnderline"/>
          <w:highlight w:val="green"/>
        </w:rPr>
        <w:t xml:space="preserve">emphasize stereotypes and discriminatory rhetoric, </w:t>
      </w:r>
      <w:r w:rsidRPr="00FC313D">
        <w:rPr>
          <w:rStyle w:val="StyleUnderline"/>
        </w:rPr>
        <w:t>casting, as such, an unfavorable light on Muslims and Islam</w:t>
      </w:r>
      <w:r w:rsidRPr="00FC313D">
        <w:rPr>
          <w:sz w:val="16"/>
        </w:rPr>
        <w:t xml:space="preserve">. The </w:t>
      </w:r>
      <w:r w:rsidRPr="00710297">
        <w:rPr>
          <w:rStyle w:val="StyleUnderline"/>
        </w:rPr>
        <w:t xml:space="preserve">depiction of Islam and Muslims </w:t>
      </w:r>
      <w:r w:rsidRPr="00FC313D">
        <w:rPr>
          <w:rStyle w:val="StyleUnderline"/>
          <w:highlight w:val="green"/>
        </w:rPr>
        <w:t>as a negative ‘Other’</w:t>
      </w:r>
      <w:r w:rsidRPr="00710297">
        <w:rPr>
          <w:rStyle w:val="StyleUnderline"/>
        </w:rPr>
        <w:t xml:space="preserve"> for western societies and the general illformed and uninformed conceptions of Islam and Muslim are strongly </w:t>
      </w:r>
      <w:r w:rsidRPr="00FC313D">
        <w:rPr>
          <w:rStyle w:val="StyleUnderline"/>
          <w:highlight w:val="green"/>
        </w:rPr>
        <w:t>attributed to</w:t>
      </w:r>
      <w:r w:rsidRPr="00710297">
        <w:rPr>
          <w:rStyle w:val="StyleUnderline"/>
        </w:rPr>
        <w:t xml:space="preserve"> the </w:t>
      </w:r>
      <w:r w:rsidRPr="00FC313D">
        <w:rPr>
          <w:rStyle w:val="StyleUnderline"/>
          <w:highlight w:val="green"/>
        </w:rPr>
        <w:t>western media representations</w:t>
      </w:r>
      <w:r w:rsidRPr="00710297">
        <w:rPr>
          <w:rStyle w:val="StyleUnderline"/>
        </w:rPr>
        <w:t xml:space="preserve"> of Islam within two frames; “</w:t>
      </w:r>
      <w:r w:rsidRPr="00FC313D">
        <w:rPr>
          <w:rStyle w:val="StyleUnderline"/>
          <w:highlight w:val="green"/>
        </w:rPr>
        <w:t>in clash with the west and associated with terrorism/extremism or violence</w:t>
      </w:r>
      <w:r w:rsidRPr="00FC313D">
        <w:rPr>
          <w:sz w:val="16"/>
        </w:rPr>
        <w:t xml:space="preserve">” (Eid, 2014, p. 104). Language has always been a key factor in forming, constructing and later revealing the ill-formed perceptions of Islam and Muslims in westerners’ minds. Reath (1998) asserted that </w:t>
      </w:r>
      <w:r w:rsidRPr="00FC313D">
        <w:rPr>
          <w:rStyle w:val="StyleUnderline"/>
          <w:highlight w:val="green"/>
        </w:rPr>
        <w:t>language is a pivotal means in which "attitudes</w:t>
      </w:r>
      <w:r w:rsidRPr="00710297">
        <w:rPr>
          <w:rStyle w:val="StyleUnderline"/>
        </w:rPr>
        <w:t xml:space="preserve"> towards groups </w:t>
      </w:r>
      <w:r w:rsidRPr="00FC313D">
        <w:rPr>
          <w:rStyle w:val="StyleUnderline"/>
          <w:highlight w:val="green"/>
        </w:rPr>
        <w:t>can be constructed</w:t>
      </w:r>
      <w:r w:rsidRPr="00710297">
        <w:rPr>
          <w:rStyle w:val="StyleUnderline"/>
        </w:rPr>
        <w:t>, maintained or challenged</w:t>
      </w:r>
      <w:r w:rsidRPr="00FC313D">
        <w:rPr>
          <w:sz w:val="16"/>
        </w:rPr>
        <w:t xml:space="preserve">" (p.54). </w:t>
      </w:r>
      <w:r w:rsidRPr="00710297">
        <w:rPr>
          <w:rStyle w:val="StyleUnderline"/>
        </w:rPr>
        <w:t xml:space="preserve">Through a </w:t>
      </w:r>
      <w:r w:rsidRPr="00FC313D">
        <w:rPr>
          <w:rStyle w:val="StyleUnderline"/>
          <w:highlight w:val="green"/>
        </w:rPr>
        <w:t>manipulative use of language and word choices</w:t>
      </w:r>
      <w:r w:rsidRPr="00710297">
        <w:rPr>
          <w:rStyle w:val="StyleUnderline"/>
        </w:rPr>
        <w:t xml:space="preserve">, </w:t>
      </w:r>
      <w:r w:rsidRPr="00FC313D">
        <w:rPr>
          <w:rStyle w:val="StyleUnderline"/>
          <w:highlight w:val="green"/>
        </w:rPr>
        <w:t>Muslims</w:t>
      </w:r>
      <w:r w:rsidRPr="00710297">
        <w:rPr>
          <w:rStyle w:val="StyleUnderline"/>
        </w:rPr>
        <w:t xml:space="preserve"> in western media </w:t>
      </w:r>
      <w:r w:rsidRPr="00FC313D">
        <w:rPr>
          <w:rStyle w:val="StyleUnderline"/>
          <w:highlight w:val="green"/>
        </w:rPr>
        <w:t>have been</w:t>
      </w:r>
      <w:r w:rsidRPr="00710297">
        <w:rPr>
          <w:rStyle w:val="StyleUnderline"/>
        </w:rPr>
        <w:t xml:space="preserve"> irrationally </w:t>
      </w:r>
      <w:r w:rsidRPr="00FC313D">
        <w:rPr>
          <w:rStyle w:val="StyleUnderline"/>
          <w:highlight w:val="green"/>
        </w:rPr>
        <w:t>portrayed as social deviants, irrational, backward, uncivilized, and as posing security threats to western societies</w:t>
      </w:r>
      <w:r w:rsidRPr="00710297">
        <w:rPr>
          <w:rStyle w:val="StyleUnderline"/>
        </w:rPr>
        <w:t>.</w:t>
      </w:r>
      <w:r w:rsidRPr="00FC313D">
        <w:rPr>
          <w:sz w:val="16"/>
        </w:rPr>
        <w:t xml:space="preserve"> As part of the discourse on security and terrorism, “</w:t>
      </w:r>
      <w:r w:rsidRPr="00710297">
        <w:rPr>
          <w:rStyle w:val="StyleUnderline"/>
        </w:rPr>
        <w:t>the association of Islam with terrorism and violence has come to be accepted, to the extent that terms such as “</w:t>
      </w:r>
      <w:r w:rsidRPr="00FC313D">
        <w:rPr>
          <w:rStyle w:val="StyleUnderline"/>
          <w:highlight w:val="green"/>
        </w:rPr>
        <w:t>Muslim” and “terrorist” have become</w:t>
      </w:r>
      <w:r w:rsidRPr="00710297">
        <w:rPr>
          <w:rStyle w:val="StyleUnderline"/>
        </w:rPr>
        <w:t xml:space="preserve"> almost </w:t>
      </w:r>
      <w:r w:rsidRPr="00FC313D">
        <w:rPr>
          <w:rStyle w:val="StyleUnderline"/>
          <w:highlight w:val="green"/>
        </w:rPr>
        <w:t>synonymous</w:t>
      </w:r>
      <w:r w:rsidRPr="00FC313D">
        <w:rPr>
          <w:sz w:val="16"/>
        </w:rPr>
        <w:t xml:space="preserve">” (Eid &amp; Karim, 2014, p.105). </w:t>
      </w:r>
      <w:r w:rsidRPr="00FC313D">
        <w:rPr>
          <w:rStyle w:val="StyleUnderline"/>
        </w:rPr>
        <w:t xml:space="preserve">Explicit and implicit allegations of Muslims as being accountable for any terrorist attacks occurring in the world have been vividly pronounced in media discourse post 9/11. </w:t>
      </w:r>
      <w:r w:rsidRPr="00FC313D">
        <w:rPr>
          <w:sz w:val="16"/>
        </w:rPr>
        <w:t xml:space="preserve">According to Poorebrahim and Zarei (2012) “the </w:t>
      </w:r>
      <w:r w:rsidRPr="00FC313D">
        <w:rPr>
          <w:rStyle w:val="StyleUnderline"/>
          <w:highlight w:val="green"/>
        </w:rPr>
        <w:t>image of Muslims as</w:t>
      </w:r>
      <w:r w:rsidRPr="00FC313D">
        <w:rPr>
          <w:rStyle w:val="StyleUnderline"/>
        </w:rPr>
        <w:t xml:space="preserve"> social deviants and </w:t>
      </w:r>
      <w:r w:rsidRPr="00FC313D">
        <w:rPr>
          <w:rStyle w:val="StyleUnderline"/>
          <w:highlight w:val="green"/>
        </w:rPr>
        <w:t>security threats is being regenerated against the backdrop of the ' war on terror'</w:t>
      </w:r>
      <w:r w:rsidRPr="00FC313D">
        <w:rPr>
          <w:rStyle w:val="StyleUnderline"/>
        </w:rPr>
        <w:t xml:space="preserve">. Heightened </w:t>
      </w:r>
      <w:r w:rsidRPr="00FC313D">
        <w:rPr>
          <w:rStyle w:val="StyleUnderline"/>
          <w:highlight w:val="green"/>
        </w:rPr>
        <w:t>security concerns have made</w:t>
      </w:r>
      <w:r w:rsidRPr="00FC313D">
        <w:rPr>
          <w:rStyle w:val="StyleUnderline"/>
        </w:rPr>
        <w:t xml:space="preserve"> the </w:t>
      </w:r>
      <w:r w:rsidRPr="00FC313D">
        <w:rPr>
          <w:rStyle w:val="StyleUnderline"/>
          <w:highlight w:val="green"/>
        </w:rPr>
        <w:t>Muslims community an easy target</w:t>
      </w:r>
      <w:r w:rsidRPr="00FC313D">
        <w:rPr>
          <w:rStyle w:val="StyleUnderline"/>
        </w:rPr>
        <w:t xml:space="preserve"> for an extraordinary level of media scrutiny”</w:t>
      </w:r>
      <w:r w:rsidRPr="00FC313D">
        <w:rPr>
          <w:sz w:val="16"/>
        </w:rPr>
        <w:t xml:space="preserve"> (conclusion, para.1). Due to this propaganda, many </w:t>
      </w:r>
      <w:r w:rsidRPr="00DB70AD">
        <w:rPr>
          <w:rStyle w:val="StyleUnderline"/>
          <w:highlight w:val="green"/>
        </w:rPr>
        <w:t>Islamic countries</w:t>
      </w:r>
      <w:r w:rsidRPr="00FC313D">
        <w:rPr>
          <w:sz w:val="16"/>
        </w:rPr>
        <w:t xml:space="preserve">, especially Middle Eastern countries, </w:t>
      </w:r>
      <w:r w:rsidRPr="00DB70AD">
        <w:rPr>
          <w:rStyle w:val="StyleUnderline"/>
          <w:highlight w:val="green"/>
        </w:rPr>
        <w:t>have encountered</w:t>
      </w:r>
      <w:r w:rsidRPr="00FC313D">
        <w:rPr>
          <w:rStyle w:val="StyleUnderline"/>
        </w:rPr>
        <w:t xml:space="preserve"> considerable </w:t>
      </w:r>
      <w:r w:rsidRPr="00DB70AD">
        <w:rPr>
          <w:rStyle w:val="StyleUnderline"/>
          <w:highlight w:val="green"/>
        </w:rPr>
        <w:t xml:space="preserve">pressure for </w:t>
      </w:r>
      <w:r w:rsidRPr="00DB70AD">
        <w:rPr>
          <w:rStyle w:val="StyleUnderline"/>
        </w:rPr>
        <w:t>making</w:t>
      </w:r>
      <w:r w:rsidRPr="00FC313D">
        <w:rPr>
          <w:rStyle w:val="StyleUnderline"/>
        </w:rPr>
        <w:t xml:space="preserve"> new reforms and changes in their political and educational systems</w:t>
      </w:r>
      <w:r w:rsidRPr="00FC313D">
        <w:rPr>
          <w:sz w:val="16"/>
        </w:rPr>
        <w:t>. Saudi Arabia, of instance, has faced considerable international and local pressures for change in recent years (Elyas &amp; Picard, 2010). Because of the fear from producing more Islamic fundamentalists, and the fear of losing its strong connection with the White House, the Kingdom of Saudi Arabia has begun its</w:t>
      </w:r>
      <w:r w:rsidRPr="00DB70AD">
        <w:rPr>
          <w:rStyle w:val="StyleUnderline"/>
        </w:rPr>
        <w:t xml:space="preserve"> first initial stage of </w:t>
      </w:r>
      <w:r w:rsidRPr="00DB70AD">
        <w:rPr>
          <w:rStyle w:val="StyleUnderline"/>
          <w:highlight w:val="green"/>
        </w:rPr>
        <w:t>introducing English and its culture</w:t>
      </w:r>
      <w:r w:rsidRPr="00DB70AD">
        <w:rPr>
          <w:rStyle w:val="StyleUnderline"/>
        </w:rPr>
        <w:t xml:space="preserve"> to the primary schools (not previously taught at that stage) </w:t>
      </w:r>
      <w:r w:rsidRPr="00FC313D">
        <w:rPr>
          <w:sz w:val="16"/>
        </w:rPr>
        <w:t xml:space="preserve">(Elyas, 2008). 5. Conclusion In the aftermath of the terrorist attacks in Norway, some </w:t>
      </w:r>
      <w:r w:rsidRPr="00FC313D">
        <w:rPr>
          <w:rStyle w:val="StyleUnderline"/>
        </w:rPr>
        <w:t>western media institutions made news coverage reports and published news articles in which Islam and Muslims were allegedly held accountable for the attacks</w:t>
      </w:r>
      <w:r w:rsidRPr="00FC313D">
        <w:rPr>
          <w:sz w:val="16"/>
        </w:rPr>
        <w:t xml:space="preserve">. Using media discourse analysis, the present study linguistically analyzed a video report and a collection of biased news articles towards Islam and Muslims. The analyses revealed that these </w:t>
      </w:r>
      <w:r w:rsidRPr="00DB70AD">
        <w:rPr>
          <w:rStyle w:val="Emphasis"/>
          <w:highlight w:val="green"/>
        </w:rPr>
        <w:t>western media institutions used word choices, implicature, and modal expressions to hold Muslims accountable for the attacks</w:t>
      </w:r>
      <w:r w:rsidRPr="00FC313D">
        <w:rPr>
          <w:rStyle w:val="StyleUnderline"/>
        </w:rPr>
        <w:t>. However, the tone of allegation varied dramatically from one article to another ranging from a mere suspicion to an overt accusation.</w:t>
      </w:r>
      <w:r w:rsidRPr="00FC313D">
        <w:rPr>
          <w:sz w:val="16"/>
        </w:rPr>
        <w:t xml:space="preserve"> The varying degrees of uncertainty or assertion of the authors’ statements were reflected in the varied linguistic forms and devices used within the discourse.</w:t>
      </w:r>
    </w:p>
    <w:p w:rsidR="00CF12DB" w:rsidRDefault="00CF12DB" w:rsidP="00CF12DB">
      <w:pPr>
        <w:pStyle w:val="Heading4"/>
      </w:pPr>
      <w:r>
        <w:t>Islamophobia is racism</w:t>
      </w:r>
    </w:p>
    <w:p w:rsidR="00CF12DB" w:rsidRDefault="00CF12DB" w:rsidP="00CF12DB">
      <w:r w:rsidRPr="006E0ED8">
        <w:rPr>
          <w:rStyle w:val="Style13ptBold"/>
        </w:rPr>
        <w:t>Musharbash 14</w:t>
      </w:r>
      <w:r>
        <w:rPr>
          <w:rStyle w:val="Style13ptBold"/>
        </w:rPr>
        <w:t xml:space="preserve"> </w:t>
      </w:r>
      <w:r>
        <w:t>(Yassin Musharbash, deputy editor in the investigative department of German newsweekly Die Zeit, “Islamophobia is racism, pure and simple”, December 10</w:t>
      </w:r>
      <w:r w:rsidRPr="006E0ED8">
        <w:rPr>
          <w:vertAlign w:val="superscript"/>
        </w:rPr>
        <w:t>th</w:t>
      </w:r>
      <w:r>
        <w:t xml:space="preserve">, 2014, the guardian, </w:t>
      </w:r>
      <w:hyperlink r:id="rId7" w:history="1">
        <w:r w:rsidRPr="00070EE0">
          <w:rPr>
            <w:rStyle w:val="Hyperlink"/>
          </w:rPr>
          <w:t>http://www.theguardian.com/commentisfree/2014/dec/10/islamophobia-racism-dresden-protests-germany-islamisation</w:t>
        </w:r>
      </w:hyperlink>
      <w:r>
        <w:t>, JAS)</w:t>
      </w:r>
    </w:p>
    <w:p w:rsidR="00CF12DB" w:rsidRPr="00DD35DD" w:rsidRDefault="00CF12DB" w:rsidP="00CF12DB">
      <w:pPr>
        <w:rPr>
          <w:sz w:val="16"/>
        </w:rPr>
      </w:pPr>
      <w:r w:rsidRPr="00DD35DD">
        <w:rPr>
          <w:sz w:val="16"/>
        </w:rPr>
        <w:t xml:space="preserve">Over the past few years the advance of </w:t>
      </w:r>
      <w:r w:rsidRPr="00830225">
        <w:rPr>
          <w:rStyle w:val="StyleUnderline"/>
        </w:rPr>
        <w:t xml:space="preserve">Islamophobia can be easily observed. Anti-Muslim websites </w:t>
      </w:r>
      <w:r w:rsidRPr="00DD35DD">
        <w:rPr>
          <w:sz w:val="16"/>
        </w:rPr>
        <w:t xml:space="preserve">such as Politically Incorrect </w:t>
      </w:r>
      <w:r w:rsidRPr="00830225">
        <w:rPr>
          <w:rStyle w:val="StyleUnderline"/>
        </w:rPr>
        <w:t>have expanded and become more aggressive, cherry-picking reports of crimes by Muslim perpetrators in order to confirm their prejudices; books with a clear anti-Muslim agenda</w:t>
      </w:r>
      <w:r w:rsidRPr="00DD35DD">
        <w:rPr>
          <w:sz w:val="16"/>
        </w:rPr>
        <w:t xml:space="preserve"> – such as that of Thilo Sarrazin, a former Berlin finance senator – have sold hundreds of thousands of copies, including claims that Muslim immigrants are “dumbing down” Germany; parties such as Pro Köln, which hysterically warn of an “Islamic land grab”, have been founded. It is against this backdrop that we have to look at the weekly protests in Dresden against the “Islamisation” of Germany. </w:t>
      </w:r>
      <w:r w:rsidRPr="00402296">
        <w:rPr>
          <w:rStyle w:val="StyleUnderline"/>
        </w:rPr>
        <w:t>Few of those attending are neo-Nazis or classic rightwing radicals. Instead, the vast majority are normal citizens</w:t>
      </w:r>
      <w:r w:rsidRPr="00DD35DD">
        <w:rPr>
          <w:sz w:val="16"/>
        </w:rPr>
        <w:t xml:space="preserve">. Interestingly, and perhaps tellingly, there are hardly any Muslims in Dresden. Islamophobia apparently has as much to do with imagination as with reality. To be sure, </w:t>
      </w:r>
      <w:r w:rsidRPr="00402296">
        <w:rPr>
          <w:rStyle w:val="StyleUnderline"/>
        </w:rPr>
        <w:t>Islamophobia</w:t>
      </w:r>
      <w:r w:rsidRPr="00DD35DD">
        <w:rPr>
          <w:sz w:val="16"/>
        </w:rPr>
        <w:t xml:space="preserve"> is no German speciality. In the Netherlands, for example, similar developments started years earlier. In fact, Islamophobia is </w:t>
      </w:r>
      <w:r w:rsidRPr="00402296">
        <w:rPr>
          <w:rStyle w:val="StyleUnderline"/>
        </w:rPr>
        <w:t>on the rise</w:t>
      </w:r>
      <w:r w:rsidRPr="00DD35DD">
        <w:rPr>
          <w:sz w:val="16"/>
        </w:rPr>
        <w:t xml:space="preserve"> across western Europe, not least in the UK. As a journalist with an Arabic name, I receive a fair amount of </w:t>
      </w:r>
      <w:r w:rsidRPr="00402296">
        <w:rPr>
          <w:rStyle w:val="StyleUnderline"/>
        </w:rPr>
        <w:t>Islamophobic hate mail,</w:t>
      </w:r>
      <w:r w:rsidRPr="00DD35DD">
        <w:rPr>
          <w:sz w:val="16"/>
        </w:rPr>
        <w:t xml:space="preserve"> as do many colleagues with a similar background. Three years ago, when we realised this was happening to all of us and had become more frequent, we started to stage public events at which we read from these letters to an audience. But we don’t just read the letters. We have created a show around it – a party, if you like – called Hate Poetry Slam, during which we compete over who has received the meanest, most racist, most hateful letter. It is a public act of catharsis. But much more importantly, when read out loud in front of hundreds of people, the full extent of idiocy, the lack of logic, the hysteria in these letters becomes palpable. And laughable. Advertisement Of course, </w:t>
      </w:r>
      <w:r w:rsidRPr="00402296">
        <w:rPr>
          <w:rStyle w:val="StyleUnderline"/>
        </w:rPr>
        <w:t>Islamophobia can’t be laughed away and ours is just small way of dealing with it</w:t>
      </w:r>
      <w:r w:rsidRPr="00DD35DD">
        <w:rPr>
          <w:sz w:val="16"/>
        </w:rPr>
        <w:t xml:space="preserve">. But what’s clear is that </w:t>
      </w:r>
      <w:r w:rsidRPr="00402296">
        <w:rPr>
          <w:rStyle w:val="StyleUnderline"/>
        </w:rPr>
        <w:t>traditional racist arguments are now more likely to come in the form of abuse on the basis of religion</w:t>
      </w:r>
      <w:r w:rsidRPr="00DD35DD">
        <w:rPr>
          <w:sz w:val="16"/>
        </w:rPr>
        <w:t xml:space="preserve">. The argument is often that Jews share the same values as Christians, and Vietnamese immigrants are good at integrating, but for </w:t>
      </w:r>
      <w:r w:rsidRPr="00402296">
        <w:rPr>
          <w:rStyle w:val="StyleUnderline"/>
        </w:rPr>
        <w:t>Muslims neither is true; plus, they want to take over.</w:t>
      </w:r>
      <w:r w:rsidRPr="00DD35DD">
        <w:rPr>
          <w:sz w:val="16"/>
        </w:rPr>
        <w:t xml:space="preserve"> Which is </w:t>
      </w:r>
      <w:r w:rsidRPr="00402296">
        <w:rPr>
          <w:rStyle w:val="StyleUnderline"/>
        </w:rPr>
        <w:t>why their religion is in fact an ideology</w:t>
      </w:r>
      <w:r w:rsidRPr="00DD35DD">
        <w:rPr>
          <w:sz w:val="16"/>
        </w:rPr>
        <w:t xml:space="preserve">; which is why it is OK to be against it; which in turn makes you a freedom fighter. What’s feeding this? Clearly 9/11 and other Jihadist terrorist attacks play a role. But that’s not all. There is fear of </w:t>
      </w:r>
      <w:r w:rsidRPr="00EA0228">
        <w:rPr>
          <w:rStyle w:val="StyleUnderline"/>
        </w:rPr>
        <w:t>losing out economically, for which Muslims are scapegoated</w:t>
      </w:r>
      <w:r w:rsidRPr="00DD35DD">
        <w:rPr>
          <w:sz w:val="16"/>
        </w:rPr>
        <w:t xml:space="preserve">; there’s the challenge of </w:t>
      </w:r>
      <w:r w:rsidRPr="00EA0228">
        <w:rPr>
          <w:rStyle w:val="StyleUnderline"/>
        </w:rPr>
        <w:t>living in a society changing rapidly in the light of globalisation; there’s anger about the increasing visibility of immigrants</w:t>
      </w:r>
      <w:r w:rsidRPr="00DD35DD">
        <w:rPr>
          <w:sz w:val="16"/>
        </w:rPr>
        <w:t>. The organisers of the Dresden demonstrations claim to be responding to street fights between Salafists and Kurds that broke out in western Germany a few weeks ago. But fra</w:t>
      </w:r>
      <w:r w:rsidRPr="00EA0228">
        <w:rPr>
          <w:rStyle w:val="StyleUnderline"/>
        </w:rPr>
        <w:t>ming this and other problems as part of a phenomenon of Islamisation is ridiculous</w:t>
      </w:r>
      <w:r w:rsidRPr="00DD35DD">
        <w:rPr>
          <w:sz w:val="16"/>
        </w:rPr>
        <w:t xml:space="preserve">. And yet it is time we started to take this seriously. Those people in the streets of Dresden may be nonviolent but they have been </w:t>
      </w:r>
      <w:r w:rsidRPr="00EA0228">
        <w:rPr>
          <w:rStyle w:val="StyleUnderline"/>
        </w:rPr>
        <w:t>infected with a smug contempt for a minority, and may embolden the more radical fringes of the Islamophobic spectrum</w:t>
      </w:r>
      <w:r w:rsidRPr="00DD35DD">
        <w:rPr>
          <w:sz w:val="16"/>
        </w:rPr>
        <w:t xml:space="preserve">. Politicians here have sensed that something is building. But until very recently, they mostly just maintained that people’s grievances should be taken seriously, rather than criticising the </w:t>
      </w:r>
      <w:r w:rsidRPr="00EA0228">
        <w:rPr>
          <w:rStyle w:val="StyleUnderline"/>
        </w:rPr>
        <w:t>racist sentiment that came with their complaints. This needs to change – now. It needs to be made clear that Islamophobia in Germany is no legitimate expression of anger or frustration and most certainly nothing to be proud of. It’s racism, plain and simple</w:t>
      </w:r>
      <w:r w:rsidRPr="00DD35DD">
        <w:rPr>
          <w:sz w:val="16"/>
        </w:rPr>
        <w:t>.</w:t>
      </w:r>
    </w:p>
    <w:p w:rsidR="00CF12DB" w:rsidRDefault="00CF12DB" w:rsidP="00CF12DB">
      <w:pPr>
        <w:pStyle w:val="Heading4"/>
      </w:pPr>
      <w:r>
        <w:t xml:space="preserve">Must reject racism </w:t>
      </w:r>
      <w:r w:rsidR="009700A7">
        <w:t>–</w:t>
      </w:r>
      <w:r>
        <w:t xml:space="preserve"> </w:t>
      </w:r>
    </w:p>
    <w:p w:rsidR="009700A7" w:rsidRPr="005B12B2" w:rsidRDefault="00A92A7F" w:rsidP="009700A7">
      <w:pPr>
        <w:rPr>
          <w:rStyle w:val="Style13ptBold"/>
          <w:sz w:val="24"/>
        </w:rPr>
      </w:pPr>
      <w:r>
        <w:rPr>
          <w:rStyle w:val="Style13ptBold"/>
          <w:sz w:val="24"/>
        </w:rPr>
        <w:t>Memmi 2000 (</w:t>
      </w:r>
      <w:r w:rsidR="009700A7" w:rsidRPr="005B12B2">
        <w:t>Albert, Professor Emeritu</w:t>
      </w:r>
      <w:r>
        <w:t xml:space="preserve">s of Sociology @ Unv. Of Paris, </w:t>
      </w:r>
      <w:r w:rsidR="009700A7" w:rsidRPr="005B12B2">
        <w:rPr>
          <w:i/>
        </w:rPr>
        <w:t>RACISM</w:t>
      </w:r>
      <w:r w:rsidR="009700A7" w:rsidRPr="005B12B2">
        <w:t xml:space="preserve">, translated by Steve Martinot, pp.163-165) </w:t>
      </w:r>
    </w:p>
    <w:p w:rsidR="009700A7" w:rsidRPr="005B12B2" w:rsidRDefault="009700A7" w:rsidP="009700A7">
      <w:pPr>
        <w:rPr>
          <w:rStyle w:val="StyleUnderline"/>
        </w:rPr>
      </w:pPr>
      <w:r w:rsidRPr="009700A7">
        <w:rPr>
          <w:sz w:val="16"/>
        </w:rPr>
        <w:t xml:space="preserve">The </w:t>
      </w:r>
      <w:r w:rsidRPr="009700A7">
        <w:rPr>
          <w:rStyle w:val="StyleUnderline"/>
        </w:rPr>
        <w:t>struggle against racism will be long, difficult, without intermission, without remission, probably never achieved,</w:t>
      </w:r>
      <w:r w:rsidRPr="009700A7">
        <w:rPr>
          <w:sz w:val="16"/>
        </w:rPr>
        <w:t xml:space="preserve"> yet </w:t>
      </w:r>
      <w:r w:rsidRPr="009700A7">
        <w:rPr>
          <w:rStyle w:val="StyleUnderline"/>
        </w:rPr>
        <w:t xml:space="preserve">for this very reason, it is a struggle to be undertaken </w:t>
      </w:r>
      <w:r w:rsidRPr="009700A7">
        <w:rPr>
          <w:rStyle w:val="Emphasis"/>
        </w:rPr>
        <w:t>without surcease and without concessions.</w:t>
      </w:r>
      <w:r w:rsidRPr="009700A7">
        <w:rPr>
          <w:rStyle w:val="StyleUnderline"/>
        </w:rPr>
        <w:t xml:space="preserve"> One cannot be indulgent toward racism. </w:t>
      </w:r>
      <w:r w:rsidRPr="009700A7">
        <w:rPr>
          <w:sz w:val="16"/>
        </w:rPr>
        <w:t xml:space="preserve">One cannot even let the monster in the house, especially not in a mask. </w:t>
      </w:r>
      <w:r w:rsidRPr="009700A7">
        <w:rPr>
          <w:rStyle w:val="StyleUnderline"/>
        </w:rPr>
        <w:t>To give it</w:t>
      </w:r>
      <w:r w:rsidRPr="009700A7">
        <w:rPr>
          <w:sz w:val="16"/>
        </w:rPr>
        <w:t xml:space="preserve"> merely </w:t>
      </w:r>
      <w:r w:rsidRPr="009700A7">
        <w:rPr>
          <w:rStyle w:val="StyleUnderline"/>
        </w:rPr>
        <w:t xml:space="preserve">a foothold means to augment the </w:t>
      </w:r>
      <w:r w:rsidRPr="009700A7">
        <w:rPr>
          <w:rStyle w:val="Emphasis"/>
        </w:rPr>
        <w:t>bestial part in us</w:t>
      </w:r>
      <w:r w:rsidRPr="009700A7">
        <w:rPr>
          <w:rStyle w:val="StyleUnderline"/>
        </w:rPr>
        <w:t xml:space="preserve"> and in other people which is to </w:t>
      </w:r>
      <w:r w:rsidRPr="009700A7">
        <w:rPr>
          <w:rStyle w:val="Emphasis"/>
        </w:rPr>
        <w:t>diminish what is human.</w:t>
      </w:r>
      <w:r w:rsidRPr="009700A7">
        <w:rPr>
          <w:rStyle w:val="StyleUnderline"/>
        </w:rPr>
        <w:t xml:space="preserve"> To accept the racist universe to the slightest degree is to endorse </w:t>
      </w:r>
      <w:r w:rsidRPr="009700A7">
        <w:rPr>
          <w:rStyle w:val="Emphasis"/>
        </w:rPr>
        <w:t>fear, injustice, and violence.</w:t>
      </w:r>
      <w:r w:rsidRPr="009700A7">
        <w:rPr>
          <w:rStyle w:val="StyleUnderline"/>
        </w:rPr>
        <w:t xml:space="preserve"> It is to </w:t>
      </w:r>
      <w:r w:rsidRPr="009700A7">
        <w:rPr>
          <w:rStyle w:val="Emphasis"/>
        </w:rPr>
        <w:t>accept the persistence of the dark history</w:t>
      </w:r>
      <w:r w:rsidRPr="009700A7">
        <w:rPr>
          <w:rStyle w:val="StyleUnderline"/>
        </w:rPr>
        <w:t xml:space="preserve"> in which we still largely live. It is to agree that </w:t>
      </w:r>
      <w:r w:rsidRPr="009700A7">
        <w:rPr>
          <w:rStyle w:val="Emphasis"/>
        </w:rPr>
        <w:t>the outsider will always be a possible victim</w:t>
      </w:r>
      <w:r w:rsidRPr="009700A7">
        <w:rPr>
          <w:sz w:val="16"/>
        </w:rPr>
        <w:t xml:space="preserve"> (and which [person] man is not [themself] himself an outsider relative to someone else?). </w:t>
      </w:r>
      <w:r w:rsidRPr="009700A7">
        <w:rPr>
          <w:rStyle w:val="StyleUnderline"/>
        </w:rPr>
        <w:t>Racism illustrates</w:t>
      </w:r>
      <w:r w:rsidRPr="009700A7">
        <w:rPr>
          <w:sz w:val="16"/>
        </w:rPr>
        <w:t xml:space="preserve"> in sum, </w:t>
      </w:r>
      <w:r w:rsidRPr="009700A7">
        <w:rPr>
          <w:rStyle w:val="StyleUnderline"/>
        </w:rPr>
        <w:t xml:space="preserve">the </w:t>
      </w:r>
      <w:r w:rsidRPr="009700A7">
        <w:rPr>
          <w:rStyle w:val="Emphasis"/>
        </w:rPr>
        <w:t>inevitable negativity of the condition of the dominated</w:t>
      </w:r>
      <w:r w:rsidRPr="009700A7">
        <w:rPr>
          <w:rStyle w:val="StyleUnderline"/>
        </w:rPr>
        <w:t xml:space="preserve">; that is it illuminates in a certain sense the </w:t>
      </w:r>
      <w:r w:rsidRPr="009700A7">
        <w:rPr>
          <w:rStyle w:val="Emphasis"/>
        </w:rPr>
        <w:t>entire human condition</w:t>
      </w:r>
      <w:r w:rsidRPr="009700A7">
        <w:rPr>
          <w:rStyle w:val="StyleUnderline"/>
        </w:rPr>
        <w:t>.</w:t>
      </w:r>
      <w:r w:rsidRPr="009700A7">
        <w:rPr>
          <w:sz w:val="16"/>
        </w:rPr>
        <w:t xml:space="preserve"> </w:t>
      </w:r>
      <w:r w:rsidRPr="009700A7">
        <w:rPr>
          <w:rStyle w:val="StyleUnderline"/>
        </w:rPr>
        <w:t>The anti-racist struggle</w:t>
      </w:r>
      <w:r w:rsidRPr="009700A7">
        <w:rPr>
          <w:sz w:val="16"/>
        </w:rPr>
        <w:t xml:space="preserve">, </w:t>
      </w:r>
      <w:r w:rsidRPr="009700A7">
        <w:rPr>
          <w:sz w:val="16"/>
        </w:rPr>
        <w:lastRenderedPageBreak/>
        <w:t xml:space="preserve">difficult though it is, and always in question, </w:t>
      </w:r>
      <w:r w:rsidRPr="009700A7">
        <w:rPr>
          <w:rStyle w:val="StyleUnderline"/>
        </w:rPr>
        <w:t>is</w:t>
      </w:r>
      <w:r w:rsidRPr="009700A7">
        <w:rPr>
          <w:sz w:val="16"/>
        </w:rPr>
        <w:t xml:space="preserve"> nevertheless one of </w:t>
      </w:r>
      <w:r w:rsidRPr="009700A7">
        <w:rPr>
          <w:rStyle w:val="StyleUnderline"/>
        </w:rPr>
        <w:t>the prologue</w:t>
      </w:r>
      <w:r w:rsidRPr="009700A7">
        <w:rPr>
          <w:sz w:val="16"/>
        </w:rPr>
        <w:t xml:space="preserve">s </w:t>
      </w:r>
      <w:r w:rsidRPr="009700A7">
        <w:rPr>
          <w:rStyle w:val="StyleUnderline"/>
        </w:rPr>
        <w:t xml:space="preserve">to </w:t>
      </w:r>
      <w:r w:rsidRPr="009700A7">
        <w:rPr>
          <w:rStyle w:val="Emphasis"/>
        </w:rPr>
        <w:t>the ultimate passage from animality to humanity.</w:t>
      </w:r>
      <w:r w:rsidRPr="009700A7">
        <w:rPr>
          <w:sz w:val="16"/>
        </w:rPr>
        <w:t xml:space="preserve"> In that sense, </w:t>
      </w:r>
      <w:r w:rsidRPr="009700A7">
        <w:rPr>
          <w:rStyle w:val="StyleUnderline"/>
        </w:rPr>
        <w:t>we cannot fail to rise to the racist challenge.</w:t>
      </w:r>
      <w:r w:rsidRPr="009700A7">
        <w:rPr>
          <w:sz w:val="16"/>
        </w:rPr>
        <w:t xml:space="preserv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9700A7">
        <w:rPr>
          <w:rStyle w:val="Emphasis"/>
        </w:rPr>
        <w:t>One cannot found a moral order, let alone a legislative order, on racism because racism signifies the exclusion of the other and his or her subjection to violence and domination.</w:t>
      </w:r>
      <w:r w:rsidRPr="009700A7">
        <w:rPr>
          <w:rStyle w:val="StyleUnderline"/>
        </w:rPr>
        <w:t xml:space="preserve"> From an ethical point of view, if one can deploy a little religious language, racism is “</w:t>
      </w:r>
      <w:r w:rsidRPr="009700A7">
        <w:rPr>
          <w:rStyle w:val="Emphasis"/>
        </w:rPr>
        <w:t>the truly capital sin.</w:t>
      </w:r>
      <w:r w:rsidRPr="009700A7">
        <w:rPr>
          <w:rStyle w:val="StyleUnderline"/>
        </w:rPr>
        <w:t>”</w:t>
      </w:r>
      <w:r w:rsidRPr="009700A7">
        <w:rPr>
          <w:sz w:val="16"/>
        </w:rPr>
        <w:t xml:space="preserve">fn22 </w:t>
      </w:r>
      <w:r w:rsidRPr="009700A7">
        <w:rPr>
          <w:rStyle w:val="StyleUnderline"/>
        </w:rPr>
        <w:t>It is not an accident</w:t>
      </w:r>
      <w:r w:rsidRPr="009700A7">
        <w:rPr>
          <w:sz w:val="16"/>
        </w:rPr>
        <w:t xml:space="preserve"> that almost all of humanity’s spiritual traditions counsel respect for the weak, for orphans, widows, or strangers</w:t>
      </w:r>
      <w:r w:rsidRPr="009700A7">
        <w:rPr>
          <w:rStyle w:val="StyleUnderline"/>
        </w:rPr>
        <w:t>. It is not just a question of theoretical counsel respect</w:t>
      </w:r>
      <w:r w:rsidRPr="009700A7">
        <w:rPr>
          <w:sz w:val="16"/>
        </w:rPr>
        <w:t xml:space="preserve"> for the weak, for orphans, widows or strangers. </w:t>
      </w:r>
      <w:r w:rsidRPr="009700A7">
        <w:rPr>
          <w:rStyle w:val="StyleUnderline"/>
        </w:rPr>
        <w:t xml:space="preserve">It is not just a question of theoretical morality and disinterested commandments. </w:t>
      </w:r>
      <w:r w:rsidRPr="009700A7">
        <w:rPr>
          <w:sz w:val="16"/>
        </w:rPr>
        <w:t>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w:t>
      </w:r>
      <w:r w:rsidRPr="009700A7">
        <w:rPr>
          <w:rStyle w:val="StyleUnderline"/>
        </w:rPr>
        <w:t xml:space="preserve">. One day, perhaps, the roles will be reversed. All unjust society contains within itself the seeds of its own death. It is probably smarter to treat others with respect so that they treat you with respect. </w:t>
      </w:r>
      <w:r w:rsidRPr="009700A7">
        <w:rPr>
          <w:sz w:val="16"/>
        </w:rPr>
        <w:t>“Recall,” says the bible, “that you were once a stranger in Egypt,” which means both that you ought to respect the stranger because you were a stranger yourself and that you risk becoming once again someday.</w:t>
      </w:r>
      <w:r w:rsidRPr="009700A7">
        <w:rPr>
          <w:rStyle w:val="StyleUnderline"/>
        </w:rPr>
        <w:t xml:space="preserve"> It is an ethical and a practical appeal – indeed, it is a contract, however implicit it might be. In short, the refusal of racism is the condition for </w:t>
      </w:r>
      <w:r w:rsidRPr="009700A7">
        <w:rPr>
          <w:rStyle w:val="Emphasis"/>
        </w:rPr>
        <w:t>all</w:t>
      </w:r>
      <w:r w:rsidRPr="009700A7">
        <w:rPr>
          <w:sz w:val="16"/>
        </w:rPr>
        <w:t xml:space="preserve"> theoretical and practical </w:t>
      </w:r>
      <w:r w:rsidRPr="009700A7">
        <w:rPr>
          <w:rStyle w:val="Emphasis"/>
        </w:rPr>
        <w:t>morality</w:t>
      </w:r>
      <w:r w:rsidRPr="009700A7">
        <w:rPr>
          <w:sz w:val="16"/>
        </w:rPr>
        <w:t xml:space="preserve">. Because, in the end, </w:t>
      </w:r>
      <w:r w:rsidRPr="009700A7">
        <w:rPr>
          <w:rStyle w:val="Emphasis"/>
        </w:rPr>
        <w:t>the ethical choice commands the political choice</w:t>
      </w:r>
      <w:r w:rsidRPr="009700A7">
        <w:rPr>
          <w:sz w:val="16"/>
        </w:rPr>
        <w:t xml:space="preserve">. </w:t>
      </w:r>
      <w:r w:rsidRPr="009700A7">
        <w:rPr>
          <w:rStyle w:val="StyleUnderline"/>
        </w:rPr>
        <w:t xml:space="preserve">A just society must be a society </w:t>
      </w:r>
      <w:r w:rsidRPr="009700A7">
        <w:rPr>
          <w:rStyle w:val="Emphasis"/>
        </w:rPr>
        <w:t>accepted by all.</w:t>
      </w:r>
      <w:r w:rsidRPr="009700A7">
        <w:rPr>
          <w:rStyle w:val="StyleUnderline"/>
        </w:rPr>
        <w:t xml:space="preserve"> If this contractual principle is not accepted, then only </w:t>
      </w:r>
      <w:r w:rsidRPr="009700A7">
        <w:rPr>
          <w:rStyle w:val="Emphasis"/>
        </w:rPr>
        <w:t>conflict, violence, and destruction</w:t>
      </w:r>
      <w:r w:rsidRPr="009700A7">
        <w:rPr>
          <w:rStyle w:val="StyleUnderline"/>
        </w:rPr>
        <w:t xml:space="preserve"> will be our lot. If it is accepted, we can hope someday to live in peace. True, it is a wager, but the stakes are irresistible</w:t>
      </w:r>
      <w:r w:rsidRPr="005B12B2">
        <w:rPr>
          <w:rStyle w:val="StyleUnderline"/>
        </w:rPr>
        <w:t>.</w:t>
      </w:r>
    </w:p>
    <w:p w:rsidR="009700A7" w:rsidRPr="009700A7" w:rsidRDefault="009700A7" w:rsidP="009700A7"/>
    <w:p w:rsidR="004358C0" w:rsidRDefault="004358C0" w:rsidP="00287DD2">
      <w:pPr>
        <w:pStyle w:val="Heading2"/>
      </w:pPr>
      <w:r>
        <w:lastRenderedPageBreak/>
        <w:t>Links</w:t>
      </w:r>
    </w:p>
    <w:p w:rsidR="00AB242C" w:rsidRDefault="00AB242C" w:rsidP="00AB242C">
      <w:pPr>
        <w:pStyle w:val="Heading3"/>
      </w:pPr>
      <w:r>
        <w:lastRenderedPageBreak/>
        <w:t>Terrorism</w:t>
      </w:r>
      <w:r w:rsidR="005B23EA">
        <w:t xml:space="preserve"> </w:t>
      </w:r>
      <w:r w:rsidR="00A92A7F">
        <w:t>–</w:t>
      </w:r>
      <w:r w:rsidR="005B23EA">
        <w:t xml:space="preserve"> Securitization</w:t>
      </w:r>
    </w:p>
    <w:p w:rsidR="00A92A7F" w:rsidRDefault="00A92A7F" w:rsidP="00A92A7F">
      <w:pPr>
        <w:pStyle w:val="Heading4"/>
      </w:pPr>
      <w:r>
        <w:t>The Intelligence community</w:t>
      </w:r>
      <w:r w:rsidRPr="00640749">
        <w:t xml:space="preserve"> is the reason we fear terror today, every so called “terror plot” is started by them </w:t>
      </w:r>
    </w:p>
    <w:p w:rsidR="00A92A7F" w:rsidRPr="00640749" w:rsidRDefault="00A92A7F" w:rsidP="00A92A7F">
      <w:pPr>
        <w:ind w:right="787"/>
        <w:rPr>
          <w:sz w:val="16"/>
          <w:szCs w:val="16"/>
        </w:rPr>
      </w:pPr>
      <w:r>
        <w:rPr>
          <w:b/>
          <w:sz w:val="26"/>
          <w:szCs w:val="26"/>
        </w:rPr>
        <w:t xml:space="preserve">Sageman 14 </w:t>
      </w:r>
      <w:r w:rsidRPr="0000611D">
        <w:rPr>
          <w:sz w:val="16"/>
          <w:szCs w:val="16"/>
        </w:rPr>
        <w:t xml:space="preserve">(marc sageman, independent consultant on national security, “The Stagnation in Terrorism Research,” </w:t>
      </w:r>
      <w:hyperlink r:id="rId8" w:history="1">
        <w:r w:rsidRPr="0000611D">
          <w:rPr>
            <w:rStyle w:val="Hyperlink"/>
            <w:sz w:val="16"/>
            <w:szCs w:val="16"/>
          </w:rPr>
          <w:t>http://www.tandfonline.com/doi/pdf/10.1080/09546553.2014.895649</w:t>
        </w:r>
      </w:hyperlink>
      <w:r w:rsidRPr="0000611D">
        <w:rPr>
          <w:sz w:val="16"/>
          <w:szCs w:val="16"/>
        </w:rPr>
        <w:t xml:space="preserve">, 3/28/14) </w:t>
      </w:r>
    </w:p>
    <w:p w:rsidR="00A92A7F" w:rsidRPr="00640749" w:rsidRDefault="00A92A7F" w:rsidP="00A92A7F">
      <w:pPr>
        <w:ind w:left="-15"/>
        <w:rPr>
          <w:u w:val="single"/>
        </w:rPr>
      </w:pPr>
      <w:r w:rsidRPr="00640749">
        <w:rPr>
          <w:u w:val="single"/>
        </w:rPr>
        <w:t>This alarmist bias generated by the IC is fed through leaks to journalists who disseminate them, fueling a peculiar American hysteria on terrorism, which forces politicians to be responsive and show that they are tough on terrorism, continuing a vicious spiral of continuous terror</w:t>
      </w:r>
      <w:r w:rsidRPr="00640749">
        <w:rPr>
          <w:sz w:val="16"/>
          <w:szCs w:val="16"/>
        </w:rPr>
        <w:t>. The alarmist bias is self-protective. Usually IC products follow the rule that the recent past</w:t>
      </w:r>
      <w:r w:rsidRPr="00640749">
        <w:rPr>
          <w:sz w:val="16"/>
          <w:szCs w:val="16"/>
          <w:vertAlign w:val="superscript"/>
        </w:rPr>
        <w:t xml:space="preserve">42 </w:t>
      </w:r>
      <w:r w:rsidRPr="00640749">
        <w:rPr>
          <w:sz w:val="16"/>
          <w:szCs w:val="16"/>
        </w:rPr>
        <w:t>is the best predictor of the future, and their estimate is often that, with a caution that negative events can happen. If nothing bad happens, then their authors can celebrate being right for the most part. If things improve, they won’t be blamed for a conservative estimate. However, if bad things happen, they can always point out that their caution anticipated such outcomes. In truth, people are more likely to get blamed for not anticipating bad things than for not foreseeing good things. The result is that most intelligence estimates play it safe and, with rare and courageous exceptions, build in a negative and alarmist bias.</w:t>
      </w:r>
      <w:r w:rsidRPr="00640749">
        <w:rPr>
          <w:sz w:val="24"/>
        </w:rPr>
        <w:t xml:space="preserve"> </w:t>
      </w:r>
      <w:r w:rsidRPr="00640749">
        <w:rPr>
          <w:u w:val="single"/>
        </w:rPr>
        <w:t>This bias is then also directly communicated to policy makers, who, in turn, perpetuate the politics of fear, which is amplified by the press and government friendly experts. Rather than calming the public, politicians are generally alarmists, both as a need to respond to their constituents’ fears and as a result of the bias of their advisers.</w:t>
      </w:r>
    </w:p>
    <w:p w:rsidR="00AB242C" w:rsidRDefault="00AB242C" w:rsidP="00AB242C">
      <w:pPr>
        <w:pStyle w:val="Heading4"/>
      </w:pPr>
      <w:r>
        <w:t>Terrorism must be evaluated as a discursive construct</w:t>
      </w:r>
    </w:p>
    <w:p w:rsidR="00AB242C" w:rsidRDefault="00AB242C" w:rsidP="00AB242C">
      <w:r w:rsidRPr="00A54115">
        <w:rPr>
          <w:rStyle w:val="Style13ptBold"/>
        </w:rPr>
        <w:t>Bartolucci and Gallo 13</w:t>
      </w:r>
      <w:r>
        <w:rPr>
          <w:rStyle w:val="Style13ptBold"/>
        </w:rPr>
        <w:t xml:space="preserve"> </w:t>
      </w:r>
      <w:r>
        <w:t>(Valentina Bartolucci and Giorgio Gallo, Department of Computer Science, University of Pisa, Pisa, Italy, “Terrorism, System Thinking and Critical Discourse Analysis”, August 16</w:t>
      </w:r>
      <w:r w:rsidRPr="00A54115">
        <w:rPr>
          <w:vertAlign w:val="superscript"/>
        </w:rPr>
        <w:t>th</w:t>
      </w:r>
      <w:r>
        <w:t xml:space="preserve">, 2013, Systems Research and Behavioral Science, </w:t>
      </w:r>
      <w:hyperlink r:id="rId9" w:history="1">
        <w:r w:rsidRPr="00143776">
          <w:rPr>
            <w:rStyle w:val="Hyperlink"/>
          </w:rPr>
          <w:t>http://onlinelibrary.wiley.com/doi/10.1002/sres.2206/pdf</w:t>
        </w:r>
      </w:hyperlink>
      <w:r>
        <w:t>, JAS)</w:t>
      </w:r>
    </w:p>
    <w:p w:rsidR="00AB242C" w:rsidRDefault="00AB242C" w:rsidP="00AB242C">
      <w:pPr>
        <w:rPr>
          <w:sz w:val="16"/>
        </w:rPr>
      </w:pPr>
      <w:r w:rsidRPr="00CF12DB">
        <w:rPr>
          <w:rStyle w:val="StyleUnderline"/>
        </w:rPr>
        <w:t>Terrorism, it seems, is everywhere</w:t>
      </w:r>
      <w:r w:rsidRPr="00CF12DB">
        <w:rPr>
          <w:sz w:val="16"/>
        </w:rPr>
        <w:t xml:space="preserve">. It is widely present in daily conversations and political debates, in TV programmes, newspaper articles and books. </w:t>
      </w:r>
      <w:r w:rsidRPr="00CF12DB">
        <w:rPr>
          <w:rStyle w:val="StyleUnderline"/>
        </w:rPr>
        <w:t>With its associated narratives and interlinked discourses, it is articulated within academic, political, media and cultural productions up to the point that it has become so pervasive as to be found in popular jokes, tattoos, novels and even children books</w:t>
      </w:r>
      <w:r w:rsidRPr="00CF12DB">
        <w:rPr>
          <w:sz w:val="16"/>
        </w:rPr>
        <w:t xml:space="preserve"> (see also Croft, 2006). Terrorism is also the object of many states’ regulations </w:t>
      </w:r>
      <w:r w:rsidRPr="00CF12DB">
        <w:rPr>
          <w:rStyle w:val="StyleUnderline"/>
        </w:rPr>
        <w:t>and is frequently stated as one of the principal reasons for military interventions. Nevertheless, often its pervasive influence goes unnoticed, despite the fact that its diffuse effects impact on several aspects of the public and private lives of individuals and groups, conditioning many dimensions of contemporary life</w:t>
      </w:r>
      <w:r w:rsidRPr="00CF12DB">
        <w:rPr>
          <w:sz w:val="16"/>
        </w:rPr>
        <w:t xml:space="preserve"> (Bartolucci, 2012). Today, terrorism is also a major focus of scholarly research with thousands of books and articles published every year. Crucially, ‘the </w:t>
      </w:r>
      <w:r w:rsidRPr="00CF12DB">
        <w:rPr>
          <w:rStyle w:val="StyleUnderline"/>
        </w:rPr>
        <w:t>fact that terrorism is not strictly an abstract academic field of study, but now infuses and impacts upon virtually every aspect of modern life’ (Jackson et al., 2011, p. 2) demands a change of paradigm.</w:t>
      </w:r>
      <w:r w:rsidRPr="00CF12DB">
        <w:rPr>
          <w:sz w:val="16"/>
        </w:rPr>
        <w:t xml:space="preserve"> This paper precisely seeks to propose a </w:t>
      </w:r>
      <w:r w:rsidRPr="00CF12DB">
        <w:rPr>
          <w:rStyle w:val="StyleUnderline"/>
        </w:rPr>
        <w:t>different approach to ‘terrorism’ that consists in putting at the forefront the discursive dimension of the phenomenon and in grounding its analysis in a systems perspective. Terrorism is here approached not as an objective</w:t>
      </w:r>
      <w:r w:rsidRPr="00CF12DB">
        <w:rPr>
          <w:sz w:val="16"/>
        </w:rPr>
        <w:t xml:space="preserve">, freestanding, * Correspondence to: Giorgio Gallo, Department of Computer Science, University of Pisa, Via Largo Bruno Pontecorvo 3, 56127 Pisa, Italy. E-mail: gallo@di.unipi.it Received 12 March 2013 Copyright © 2013 John Wiley &amp; Sons, Ltd. Accepted 8 July 2013 Systems Research and Behavioral Science Syst. Res. 32, 15–27 (2015) Published online 16 August 2013 in Wiley Online Library (wileyonlinelibrary.com) DOI: 10.1002/sres.2206 </w:t>
      </w:r>
      <w:r w:rsidRPr="00CF12DB">
        <w:rPr>
          <w:rStyle w:val="StyleUnderline"/>
        </w:rPr>
        <w:t xml:space="preserve">self-evident phenomenon, but rather as a discursive construction that, although loaded with assumptions, cultural biases and moral charges, is often used uncritically and unreflectively with far-reaching consequences </w:t>
      </w:r>
      <w:r w:rsidRPr="00CF12DB">
        <w:rPr>
          <w:sz w:val="16"/>
        </w:rPr>
        <w:t xml:space="preserve">(Jackson, 2007; Jackson et al., 2011; Bartolucci, 2010, 2012). </w:t>
      </w:r>
      <w:r w:rsidRPr="00CF12DB">
        <w:rPr>
          <w:rStyle w:val="StyleUnderline"/>
        </w:rPr>
        <w:t xml:space="preserve">Approaching terrorism as a social construction embedded in a specific geographical, temporal and sociopolitical contextualization has obvious implications for the way it is approached as an object of study. In particular, it means that its </w:t>
      </w:r>
      <w:r w:rsidRPr="00CF12DB">
        <w:rPr>
          <w:rStyle w:val="StyleUnderline"/>
        </w:rPr>
        <w:lastRenderedPageBreak/>
        <w:t>study needs to be focused on the often complex relationship between the actual event labelled as ‘terrorism’, the representation of the same event and, following from that, the necessity or effectiveness of responses to terrorism, both at a theoretical as well as practical level.</w:t>
      </w:r>
      <w:r w:rsidRPr="00CF12DB">
        <w:rPr>
          <w:sz w:val="16"/>
        </w:rPr>
        <w:t xml:space="preserve"> In this context, critical discourse analysis (CDA) seems to be the </w:t>
      </w:r>
      <w:r w:rsidRPr="00CF12DB">
        <w:rPr>
          <w:rStyle w:val="StyleUnderline"/>
        </w:rPr>
        <w:t>ideal framework to address the importance of the discursive dimension of terrorism by providing an analysis of discourses and discerning connections between language and other elements in social life that are often opaque</w:t>
      </w:r>
      <w:r w:rsidRPr="00CF12DB">
        <w:rPr>
          <w:sz w:val="16"/>
        </w:rPr>
        <w:t xml:space="preserve"> (Fairclough, 2003). It is worth pointing out that </w:t>
      </w:r>
      <w:r w:rsidRPr="00CF12DB">
        <w:rPr>
          <w:rStyle w:val="StyleUnderline"/>
        </w:rPr>
        <w:t xml:space="preserve">to approach terrorism as a discursive construction, which is applied to certain acts (and not others) in a specific sociopolitical context as well as geographical and temporal settings, is </w:t>
      </w:r>
      <w:r w:rsidRPr="00CF12DB">
        <w:rPr>
          <w:rStyle w:val="Emphasis"/>
        </w:rPr>
        <w:t>not the same thing as arguing that terrorism acts are not real, that real people do not harm or kill other people</w:t>
      </w:r>
      <w:r w:rsidRPr="00CF12DB">
        <w:rPr>
          <w:sz w:val="16"/>
        </w:rPr>
        <w:t xml:space="preserve">. Rather, it is to say that the representation of real acts of violence as terrorism is conditioned by a complex series of political, social and discursive practices located in a specific context. In other words, ‘the </w:t>
      </w:r>
      <w:r w:rsidRPr="00CF12DB">
        <w:rPr>
          <w:rStyle w:val="StyleUnderline"/>
        </w:rPr>
        <w:t>actions and pronouncements of politicians, academics, lawyers and others transform a particular act of violence – such as a bombing or murder – into an act of “terrorism”</w:t>
      </w:r>
      <w:r w:rsidRPr="00CF12DB">
        <w:rPr>
          <w:sz w:val="16"/>
        </w:rPr>
        <w:t xml:space="preserve"> ’ (Jackson et al., 2011, p. 3). The awareness of the role of the context and of the many and diverse actors proper of CDA suggests the </w:t>
      </w:r>
      <w:r w:rsidRPr="00CF12DB">
        <w:rPr>
          <w:rStyle w:val="StyleUnderline"/>
        </w:rPr>
        <w:t>need to ground the analysis within systems theory as an epistemic theoretical framework</w:t>
      </w:r>
      <w:r w:rsidRPr="00CF12DB">
        <w:rPr>
          <w:sz w:val="16"/>
        </w:rPr>
        <w:t xml:space="preserve">. System thinking (ST) is an ideal approach, to understand complex phenomena and problems, by seeing reality as a system and taking into account the complex pattern of interrelations between its parts as well as their interactions with the environment (for an application of ST in conflict analysis, see Gallo, 2012). The paper is structured in the following way. </w:t>
      </w:r>
      <w:r w:rsidRPr="00CF12DB">
        <w:rPr>
          <w:rStyle w:val="StyleUnderline"/>
        </w:rPr>
        <w:t>The section following the introduction contains a critical analysis of the US political framing of the 11 September 2001 events as terrorism and of the US intervention in Afghanistan. The Terrorism, Discourse and Context section proposes a different approach to terrorism and counterterrorism analysis that consists in putting at the forefront the discursive dimension of the phenomenon and in grounding it in an ST perspective</w:t>
      </w:r>
      <w:r w:rsidRPr="00CF12DB">
        <w:rPr>
          <w:sz w:val="16"/>
        </w:rPr>
        <w:t xml:space="preserve">. CDA is a mode of research traditionally associated with the academic field of applied linguistics. It is aimed both at providing an analysis of discourses and at discerning connections between language and other elements in social life that are often opaque (Fairclough, 1992). </w:t>
      </w:r>
      <w:r w:rsidRPr="00CF12DB">
        <w:rPr>
          <w:rStyle w:val="StyleUnderline"/>
        </w:rPr>
        <w:t>Operationally, CDA complements the linguistic analysis with an interdisciplinary approach directed at the deconstruction of the whole sociopolitical and historical contexts in which discourses are embedded.</w:t>
      </w:r>
      <w:r w:rsidRPr="005815E1">
        <w:rPr>
          <w:rStyle w:val="StyleUnderline"/>
        </w:rPr>
        <w:t xml:space="preserve"> The Systems Theory and Critical Discourse Analysis section addresses the dynamics of terrorism, enlightening some key elements of ST that can enhance the understanding of terrorism, among which are causal loops and feedbacks, delays, emergent properties and overshoot-and-collapse. </w:t>
      </w:r>
      <w:r w:rsidRPr="005815E1">
        <w:rPr>
          <w:sz w:val="16"/>
        </w:rPr>
        <w:t>The discussion is enriched by a discussion on the Afghanistan war and the Peace for Galilee operation. The speeches reported in the text have been coded and reported in Appendix A.</w:t>
      </w:r>
    </w:p>
    <w:p w:rsidR="00C92954" w:rsidRDefault="00C92954" w:rsidP="00C92954">
      <w:pPr>
        <w:pStyle w:val="Heading3"/>
      </w:pPr>
      <w:r>
        <w:lastRenderedPageBreak/>
        <w:t>Terrorism – Is</w:t>
      </w:r>
      <w:r w:rsidR="005B23EA">
        <w:t>lamophobia</w:t>
      </w:r>
    </w:p>
    <w:p w:rsidR="00C92954" w:rsidRPr="00FE3510" w:rsidRDefault="00C92954" w:rsidP="00C92954">
      <w:pPr>
        <w:pStyle w:val="Heading4"/>
      </w:pPr>
      <w:r>
        <w:t>“Terrorism” is proxy for race, for Muslim</w:t>
      </w:r>
    </w:p>
    <w:p w:rsidR="00C92954" w:rsidRPr="00002D50" w:rsidRDefault="00C92954" w:rsidP="00C92954">
      <w:pPr>
        <w:rPr>
          <w:rStyle w:val="Style13ptBold"/>
        </w:rPr>
      </w:pPr>
      <w:r w:rsidRPr="00002D50">
        <w:rPr>
          <w:rStyle w:val="Style13ptBold"/>
        </w:rPr>
        <w:t>Daulatzai</w:t>
      </w:r>
      <w:r>
        <w:rPr>
          <w:rStyle w:val="Style13ptBold"/>
        </w:rPr>
        <w:t xml:space="preserve"> 12</w:t>
      </w:r>
    </w:p>
    <w:p w:rsidR="00C92954" w:rsidRDefault="00C92954" w:rsidP="00C92954">
      <w:pPr>
        <w:rPr>
          <w:sz w:val="16"/>
          <w:szCs w:val="16"/>
        </w:rPr>
      </w:pPr>
      <w:r w:rsidRPr="00002D50">
        <w:rPr>
          <w:sz w:val="16"/>
          <w:szCs w:val="16"/>
        </w:rPr>
        <w:t>(Sohail, Born at the Af-Pak border and raised in L.A. near the U.S-Mexico border, Sohail Daulatzai writes about race, culture, and politics, Associate Professor in the Department of Film and Media Studies and the Program in African American Studies at the University of California, Irvine</w:t>
      </w:r>
      <w:r>
        <w:rPr>
          <w:sz w:val="16"/>
          <w:szCs w:val="16"/>
        </w:rPr>
        <w:t xml:space="preserve">, </w:t>
      </w:r>
      <w:r w:rsidRPr="00A83C4D">
        <w:rPr>
          <w:i/>
          <w:sz w:val="16"/>
          <w:szCs w:val="16"/>
        </w:rPr>
        <w:t>BLACK STAR, CRESCENT MOON The Muslim International and Black Freedom beyond America</w:t>
      </w:r>
      <w:r>
        <w:rPr>
          <w:sz w:val="16"/>
          <w:szCs w:val="16"/>
        </w:rPr>
        <w:t>, Kindle Edition, p.172)</w:t>
      </w:r>
    </w:p>
    <w:p w:rsidR="00C92954" w:rsidRDefault="00C92954" w:rsidP="00C92954">
      <w:pPr>
        <w:rPr>
          <w:rStyle w:val="StyleUnderline"/>
        </w:rPr>
      </w:pPr>
      <w:r>
        <w:t xml:space="preserve">In the post-9/ 11 era, </w:t>
      </w:r>
      <w:r w:rsidRPr="00CC2CA2">
        <w:rPr>
          <w:rStyle w:val="StyleUnderline"/>
        </w:rPr>
        <w:t>the rhetoric of “terrorism” has become a proxy for race, generating tremendous political and ideological capital for U.S. nationalism and the implementation of a whole infrastructure and apparatus of control through the “War on Terror</w:t>
      </w:r>
      <w:r>
        <w:t xml:space="preserve">.” </w:t>
      </w:r>
      <w:r w:rsidRPr="00CC2CA2">
        <w:rPr>
          <w:rStyle w:val="StyleUnderline"/>
        </w:rPr>
        <w:t>The embodiment of “terrorism” has been the Muslim, a highly racialized figure that has been mobilized to reinforce American hegemony abroad and also to contain anti-racist and economic justice movements domestically.</w:t>
      </w:r>
      <w:r>
        <w:t xml:space="preserve"> </w:t>
      </w:r>
      <w:r w:rsidRPr="00CC2CA2">
        <w:rPr>
          <w:rStyle w:val="StyleUnderline"/>
        </w:rPr>
        <w:t>This threat of “terrorism” to American interests abroad has justified a violent reassertion of American power and militarism</w:t>
      </w:r>
      <w:r>
        <w:t xml:space="preserve"> to extend Cold War alliances, further American geopolitical dominance, and refashion the United States as the sole power in a unipolar world </w:t>
      </w:r>
      <w:r w:rsidRPr="00CC2CA2">
        <w:rPr>
          <w:rStyle w:val="StyleUnderline"/>
        </w:rPr>
        <w:t>through “preemptive war,” covert intervention, aggressive militarism, and unilateralism. Domestically, the threat of “terror” from the immigrant Muslim has justified a highly racialized crackdown on immigrants in the United States, resulting in the normalization of deportations, detentions, and disappear-ance. Muslims now occupy a space where the rule of law has determined that the rule of law does not apply, and they embody a condition in which they do not have the right to have rights.</w:t>
      </w:r>
    </w:p>
    <w:p w:rsidR="00C92954" w:rsidRDefault="00C92954" w:rsidP="00C92954">
      <w:pPr>
        <w:rPr>
          <w:rStyle w:val="StyleUnderline"/>
        </w:rPr>
      </w:pPr>
    </w:p>
    <w:p w:rsidR="004358C0" w:rsidRDefault="00AB242C" w:rsidP="004358C0">
      <w:pPr>
        <w:pStyle w:val="Heading3"/>
      </w:pPr>
      <w:r>
        <w:lastRenderedPageBreak/>
        <w:t>Nuclear Terrorism</w:t>
      </w:r>
    </w:p>
    <w:p w:rsidR="00287DD2" w:rsidRPr="00287DD2" w:rsidRDefault="00F132D6" w:rsidP="00287DD2">
      <w:pPr>
        <w:pStyle w:val="Heading4"/>
      </w:pPr>
      <w:r>
        <w:t>Fearing nuclear terror is government hype to action – it’s unlikely, alt causes, and lack of realistic considerations</w:t>
      </w:r>
    </w:p>
    <w:p w:rsidR="00287DD2" w:rsidRPr="005970DB" w:rsidRDefault="00287DD2" w:rsidP="00287DD2">
      <w:pPr>
        <w:spacing w:line="240" w:lineRule="auto"/>
        <w:rPr>
          <w:sz w:val="16"/>
          <w:szCs w:val="16"/>
        </w:rPr>
      </w:pPr>
      <w:r>
        <w:rPr>
          <w:b/>
          <w:sz w:val="26"/>
          <w:szCs w:val="26"/>
        </w:rPr>
        <w:t xml:space="preserve">Weiss 15 </w:t>
      </w:r>
      <w:r w:rsidRPr="00970107">
        <w:rPr>
          <w:sz w:val="16"/>
          <w:szCs w:val="16"/>
        </w:rPr>
        <w:t xml:space="preserve">(Leonard Weiss, </w:t>
      </w:r>
      <w:r>
        <w:rPr>
          <w:sz w:val="16"/>
          <w:szCs w:val="16"/>
        </w:rPr>
        <w:t>scholar at the center for international security</w:t>
      </w:r>
      <w:r w:rsidRPr="00970107">
        <w:rPr>
          <w:sz w:val="16"/>
          <w:szCs w:val="16"/>
        </w:rPr>
        <w:t xml:space="preserve">, “On fear and nuclear terrorism,” </w:t>
      </w:r>
      <w:hyperlink r:id="rId10" w:history="1">
        <w:r w:rsidRPr="00970107">
          <w:rPr>
            <w:rStyle w:val="Hyperlink"/>
            <w:sz w:val="16"/>
            <w:szCs w:val="16"/>
          </w:rPr>
          <w:t>http://bos.sagepub.com/content/71/2/75.full.pdf+html</w:t>
        </w:r>
      </w:hyperlink>
      <w:r w:rsidRPr="00970107">
        <w:rPr>
          <w:sz w:val="16"/>
          <w:szCs w:val="16"/>
        </w:rPr>
        <w:t>, February 13, 2015)</w:t>
      </w:r>
    </w:p>
    <w:p w:rsidR="00287DD2" w:rsidRDefault="00287DD2" w:rsidP="00287DD2">
      <w:pPr>
        <w:spacing w:line="240" w:lineRule="auto"/>
        <w:rPr>
          <w:sz w:val="16"/>
          <w:szCs w:val="16"/>
        </w:rPr>
      </w:pPr>
      <w:r w:rsidRPr="004358C0">
        <w:rPr>
          <w:sz w:val="16"/>
          <w:szCs w:val="16"/>
        </w:rPr>
        <w:t>If the fear of nuclear war has thus had some positive effects,</w:t>
      </w:r>
      <w:r w:rsidRPr="004358C0">
        <w:t xml:space="preserve"> </w:t>
      </w:r>
      <w:r w:rsidRPr="004358C0">
        <w:rPr>
          <w:u w:val="single"/>
        </w:rPr>
        <w:t>the fear of nuclear terrorism has had</w:t>
      </w:r>
      <w:r w:rsidRPr="004358C0">
        <w:t xml:space="preserve"> </w:t>
      </w:r>
      <w:r w:rsidRPr="004358C0">
        <w:rPr>
          <w:sz w:val="16"/>
          <w:szCs w:val="16"/>
        </w:rPr>
        <w:t xml:space="preserve">mainly </w:t>
      </w:r>
      <w:r w:rsidRPr="004358C0">
        <w:rPr>
          <w:u w:val="single"/>
        </w:rPr>
        <w:t>negative effects on the lives of millions of people around the world, including in the United States, and even affects negatively the prospects for a more peaceful world</w:t>
      </w:r>
      <w:r w:rsidRPr="004358C0">
        <w:t xml:space="preserve">. </w:t>
      </w:r>
      <w:r w:rsidRPr="004358C0">
        <w:rPr>
          <w:sz w:val="16"/>
          <w:szCs w:val="16"/>
        </w:rPr>
        <w:t xml:space="preserve">Although there has been much commentary on the interest that Osama bin Laden, when he was alive, reportedly expressed in obtaining nuclear weapons (see Mowatt-Larssen, 2010), and some terrorists no doubt desire to obtain such weapons, </w:t>
      </w:r>
      <w:r w:rsidRPr="004358C0">
        <w:rPr>
          <w:u w:val="single"/>
        </w:rPr>
        <w:t>evidence of any terrorist group working seriously toward the theft of nuclear weapons or the acquisition of such weapons by other means is virtually nonexistent</w:t>
      </w:r>
      <w:r w:rsidRPr="004358C0">
        <w:rPr>
          <w:sz w:val="16"/>
          <w:szCs w:val="16"/>
        </w:rPr>
        <w:t>. This may be due to a combination of reasons. Terrorists understand that it is not hard to terrorize a population without committing mass murder: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 If public sympathy is important to their cause, an apparent plan or commission of mass murder is not going to help them, and indeed will make their enemies even more implacable, reducing the prospects of achieving their goals.</w:t>
      </w:r>
      <w:r w:rsidRPr="004358C0">
        <w:t xml:space="preserve"> </w:t>
      </w:r>
      <w:r w:rsidRPr="004358C0">
        <w:rPr>
          <w:u w:val="single"/>
        </w:rPr>
        <w:t>The acquisition of nuclear weapons by terrorists</w:t>
      </w:r>
      <w:r w:rsidRPr="004358C0">
        <w:t xml:space="preserve"> </w:t>
      </w:r>
      <w:r w:rsidRPr="004358C0">
        <w:rPr>
          <w:sz w:val="16"/>
          <w:szCs w:val="16"/>
        </w:rPr>
        <w:t>is not like the acquisition of conventional weapons; it</w:t>
      </w:r>
      <w:r w:rsidRPr="004358C0">
        <w:t xml:space="preserve"> </w:t>
      </w:r>
      <w:r w:rsidRPr="004358C0">
        <w:rPr>
          <w:u w:val="single"/>
        </w:rPr>
        <w:t>requires significant time, planning, resources, and expertise, with no guarantees that an acquired device would work. It requires putting aside at least some aspects of a group’s more immediate activities and goals for an attempted operation that no terrorist group has previously accomplished</w:t>
      </w:r>
      <w:r w:rsidRPr="004358C0">
        <w:t xml:space="preserve">. </w:t>
      </w:r>
      <w:r w:rsidRPr="004358C0">
        <w:rPr>
          <w:sz w:val="16"/>
          <w:szCs w:val="16"/>
        </w:rPr>
        <w:t>While absence of evidence does not mean evidence of absence (as then-Secretary of Defense Donald Rumsfeld kept reminding us during the search for Saddam’s nonexistent nuclear weapons),</w:t>
      </w:r>
      <w:r w:rsidRPr="004358C0">
        <w:t xml:space="preserve"> </w:t>
      </w:r>
      <w:r w:rsidRPr="004358C0">
        <w:rPr>
          <w:u w:val="single"/>
        </w:rPr>
        <w:t>it is reasonable to conclude that the fear of nuclear terrorism has swamped realistic consideration of the threat</w:t>
      </w:r>
      <w:r w:rsidRPr="004358C0">
        <w:rPr>
          <w:sz w:val="16"/>
          <w:szCs w:val="16"/>
        </w:rPr>
        <w:t>. As Brian Jenkins, a longtime observer of terrorist groups, wrote in 2008:</w:t>
      </w:r>
      <w:r w:rsidRPr="004358C0">
        <w:t xml:space="preserve"> </w:t>
      </w:r>
      <w:r w:rsidRPr="004358C0">
        <w:rPr>
          <w:u w:val="single"/>
        </w:rPr>
        <w:t>Nuclear terrorism</w:t>
      </w:r>
      <w:r w:rsidRPr="004358C0">
        <w:t xml:space="preserve"> </w:t>
      </w:r>
      <w:r w:rsidRPr="004358C0">
        <w:rPr>
          <w:sz w:val="16"/>
          <w:szCs w:val="16"/>
        </w:rPr>
        <w:t>...turns out to be a world of truly worrisome particles of truth. Yet it</w:t>
      </w:r>
      <w:r w:rsidRPr="004358C0">
        <w:t xml:space="preserve"> </w:t>
      </w:r>
      <w:r w:rsidRPr="004358C0">
        <w:rPr>
          <w:u w:val="single"/>
        </w:rPr>
        <w:t>is</w:t>
      </w:r>
      <w:r w:rsidRPr="004358C0">
        <w:t xml:space="preserve"> also </w:t>
      </w:r>
      <w:r w:rsidRPr="004358C0">
        <w:rPr>
          <w:u w:val="single"/>
        </w:rPr>
        <w:t>a world of fantasies, nightmares, urban legends, fakes, hoaxes, scams, stings, mysterious substances, terrorist boasts, sensational claims, description of vast conspiracies, allegations of cover-ups, lurid headlines, layers of misinformation and disinformation. Much is inconclusive</w:t>
      </w:r>
      <w:r w:rsidRPr="004358C0">
        <w:t xml:space="preserve"> </w:t>
      </w:r>
      <w:r w:rsidRPr="004358C0">
        <w:rPr>
          <w:sz w:val="16"/>
          <w:szCs w:val="16"/>
        </w:rPr>
        <w:t>or contradictory</w:t>
      </w:r>
      <w:r w:rsidRPr="004358C0">
        <w:rPr>
          <w:rStyle w:val="StyleUnderline"/>
        </w:rPr>
        <w:t xml:space="preserve">. Only the terror is real. </w:t>
      </w:r>
      <w:r w:rsidRPr="004358C0">
        <w:rPr>
          <w:sz w:val="16"/>
          <w:szCs w:val="16"/>
        </w:rPr>
        <w:t>(Jenkins, 2008: 26)</w:t>
      </w:r>
    </w:p>
    <w:p w:rsidR="00AB242C" w:rsidRDefault="00AB242C" w:rsidP="00AB242C">
      <w:pPr>
        <w:pStyle w:val="Heading3"/>
      </w:pPr>
      <w:r>
        <w:lastRenderedPageBreak/>
        <w:t>“Islamic Terrorism”</w:t>
      </w:r>
    </w:p>
    <w:p w:rsidR="00AB242C" w:rsidRPr="002974DF" w:rsidRDefault="00AB242C" w:rsidP="00AB242C">
      <w:pPr>
        <w:pStyle w:val="Heading4"/>
      </w:pPr>
      <w:r>
        <w:t>The notion of Islamic terrorism statistically unfounded and homogenizes Islam</w:t>
      </w:r>
    </w:p>
    <w:p w:rsidR="00AB242C" w:rsidRPr="00AC4D23" w:rsidRDefault="00AB242C" w:rsidP="00AB242C">
      <w:pPr>
        <w:rPr>
          <w:rStyle w:val="Style13ptBold"/>
        </w:rPr>
      </w:pPr>
      <w:r w:rsidRPr="00AC4D23">
        <w:rPr>
          <w:rStyle w:val="Style13ptBold"/>
        </w:rPr>
        <w:t>Jackson 07</w:t>
      </w:r>
    </w:p>
    <w:p w:rsidR="00AB242C" w:rsidRDefault="00AB242C" w:rsidP="00AB242C">
      <w:r>
        <w:t>(Richard Jackson, University of Otago, National Centre for Peace and Conflict Studies, “Constructing Enemies: ‘Islamic Terrorism’ in Political and Academic Discourse”, June 21</w:t>
      </w:r>
      <w:r w:rsidRPr="00AC4D23">
        <w:rPr>
          <w:vertAlign w:val="superscript"/>
        </w:rPr>
        <w:t>st</w:t>
      </w:r>
      <w:r>
        <w:t xml:space="preserve">, 2007, Government and Opposition, </w:t>
      </w:r>
      <w:hyperlink r:id="rId11" w:history="1">
        <w:r w:rsidRPr="005D3E6B">
          <w:rPr>
            <w:rStyle w:val="Hyperlink"/>
          </w:rPr>
          <w:t>http://onlinelibrary.wiley.com/doi/10.1111/j.1477-7053.2007.00229.x/pdf</w:t>
        </w:r>
      </w:hyperlink>
      <w:r>
        <w:t>, JAS)</w:t>
      </w:r>
    </w:p>
    <w:p w:rsidR="00AB242C" w:rsidRPr="00C04704" w:rsidRDefault="00AB242C" w:rsidP="00AB242C">
      <w:pPr>
        <w:rPr>
          <w:sz w:val="16"/>
        </w:rPr>
      </w:pPr>
      <w:r w:rsidRPr="00C04704">
        <w:rPr>
          <w:sz w:val="16"/>
        </w:rPr>
        <w:t>The ‘</w:t>
      </w:r>
      <w:r w:rsidRPr="002974DF">
        <w:rPr>
          <w:rStyle w:val="StyleUnderline"/>
        </w:rPr>
        <w:t>Islamic terrorism’ discourse is susceptible to both firstand second-order critiques</w:t>
      </w:r>
      <w:r w:rsidRPr="00C04704">
        <w:rPr>
          <w:sz w:val="16"/>
        </w:rPr>
        <w:t xml:space="preserve">. A first-order critique reveals that the </w:t>
      </w:r>
      <w:r w:rsidRPr="00C04704">
        <w:rPr>
          <w:rStyle w:val="StyleUnderline"/>
          <w:highlight w:val="green"/>
        </w:rPr>
        <w:t>discourse is predicated on a number of highly problematic and contestable labels, assumptions and narratives</w:t>
      </w:r>
      <w:r w:rsidRPr="002974DF">
        <w:rPr>
          <w:rStyle w:val="StyleUnderline"/>
        </w:rPr>
        <w:t xml:space="preserve">, while a second-order critique exposes the ways in which the discourse </w:t>
      </w:r>
      <w:r w:rsidRPr="00C04704">
        <w:rPr>
          <w:rStyle w:val="StyleUnderline"/>
          <w:highlight w:val="green"/>
        </w:rPr>
        <w:t>functions politically to naturalize and legitimize particular forms of knowledge</w:t>
      </w:r>
      <w:r w:rsidRPr="002974DF">
        <w:rPr>
          <w:rStyle w:val="StyleUnderline"/>
        </w:rPr>
        <w:t xml:space="preserve"> and political practices</w:t>
      </w:r>
      <w:r w:rsidRPr="00C04704">
        <w:rPr>
          <w:sz w:val="16"/>
        </w:rPr>
        <w:t xml:space="preserve">. First-Order Critique Employing the same social scientific modes of analysis, terminology and empirical categories used by the ‘Islamic terrorism’ texts, it can be argued that </w:t>
      </w:r>
      <w:r w:rsidRPr="002974DF">
        <w:rPr>
          <w:rStyle w:val="StyleUnderline"/>
        </w:rPr>
        <w:t xml:space="preserve">many of the </w:t>
      </w:r>
      <w:r w:rsidRPr="00BB30DC">
        <w:rPr>
          <w:rStyle w:val="StyleUnderline"/>
          <w:highlight w:val="green"/>
        </w:rPr>
        <w:t>key terms</w:t>
      </w:r>
      <w:r w:rsidRPr="00BB30DC">
        <w:rPr>
          <w:rStyle w:val="StyleUnderline"/>
        </w:rPr>
        <w:t>,</w:t>
      </w:r>
      <w:r w:rsidRPr="002974DF">
        <w:rPr>
          <w:rStyle w:val="StyleUnderline"/>
        </w:rPr>
        <w:t xml:space="preserve"> labels, assumptions and narratives of the ‘Islamic terrorism’ discourse </w:t>
      </w:r>
      <w:r w:rsidRPr="00BB30DC">
        <w:rPr>
          <w:rStyle w:val="StyleUnderline"/>
          <w:highlight w:val="green"/>
        </w:rPr>
        <w:t>are highly contestable</w:t>
      </w:r>
      <w:r w:rsidRPr="002974DF">
        <w:rPr>
          <w:rStyle w:val="StyleUnderline"/>
        </w:rPr>
        <w:t xml:space="preserve">, and the discourse as a whole </w:t>
      </w:r>
      <w:r w:rsidRPr="00BB30DC">
        <w:rPr>
          <w:rStyle w:val="StyleUnderline"/>
          <w:highlight w:val="green"/>
        </w:rPr>
        <w:t>consists of a number of over-simplifications, misconceptions and mistaken inferences</w:t>
      </w:r>
      <w:r w:rsidRPr="002974DF">
        <w:rPr>
          <w:rStyle w:val="StyleUnderline"/>
        </w:rPr>
        <w:t xml:space="preserve">. At the most fundamental level, it can be argued that it is profoundly misleading to use terms like ‘the Muslim world’, ‘Islam’, </w:t>
      </w:r>
      <w:r w:rsidRPr="00C04704">
        <w:rPr>
          <w:sz w:val="16"/>
        </w:rPr>
        <w:t xml:space="preserve">70 This narrative is expressed in Husain Haqqani, ‘Islam’s Medieval Outposts’, Foreign Policy, 133 (2002), pp. 58–64. 71 In one of the most cited texts on religious terrorism, Mark Juergensmeyer states that ‘the young bachelor self-martyrs in the Hamas movement . . . expect that the blasts that kill them will propel them to a bed in heaven where the most delicious acts of sexual consummation will be theirs for the taking’, Juergensmeyer, Terror in the Mind of God, p. 201. In fact, a surprising number of ‘Islamic terrorism’ texts, in discussing the Islamic tradition of martyrdom, mention the ‘seventy blackeyed virgins’ in paradise, with its implicit promise of sexual fulfilment, as being a primary motive for suicide bombings. See Wiktorowicz, ‘A Genealogy of Radical Islam’, p. 93. 412 GOVERNMENT AND OPPOSITION © The Author 2007. Journal compilation © 2007 Government and Opposition Ltd ‘Islamism’, ‘Islamic terrorists’, ‘jihadists’ or any of the other core labels as guiding analytical categories. There is </w:t>
      </w:r>
      <w:r w:rsidRPr="002974DF">
        <w:rPr>
          <w:rStyle w:val="StyleUnderline"/>
        </w:rPr>
        <w:t xml:space="preserve">simply </w:t>
      </w:r>
      <w:r w:rsidRPr="00BB30DC">
        <w:rPr>
          <w:rStyle w:val="StyleUnderline"/>
          <w:highlight w:val="green"/>
        </w:rPr>
        <w:t>too much variation within ‘Islam’</w:t>
      </w:r>
      <w:r w:rsidRPr="002974DF">
        <w:rPr>
          <w:rStyle w:val="StyleUnderline"/>
        </w:rPr>
        <w:t xml:space="preserve"> and Islamic movements for meaningful or illuminating generalizations, not least because ‘Islam’ consists of </w:t>
      </w:r>
      <w:r w:rsidRPr="00BB30DC">
        <w:rPr>
          <w:rStyle w:val="StyleUnderline"/>
          <w:highlight w:val="green"/>
        </w:rPr>
        <w:t>over a billion people from more than 50 countries, languages and cultures, five major doctrinal groupings and hundreds of smaller sects, theological traditions and cultural-religious variants</w:t>
      </w:r>
      <w:r w:rsidRPr="002974DF">
        <w:rPr>
          <w:rStyle w:val="StyleUnderline"/>
        </w:rPr>
        <w:t>.</w:t>
      </w:r>
      <w:r w:rsidRPr="00C04704">
        <w:rPr>
          <w:sz w:val="16"/>
        </w:rPr>
        <w:t xml:space="preserve">72 Even </w:t>
      </w:r>
      <w:r w:rsidRPr="00BB30DC">
        <w:rPr>
          <w:rStyle w:val="StyleUnderline"/>
          <w:highlight w:val="green"/>
        </w:rPr>
        <w:t>terms like ‘extremism’</w:t>
      </w:r>
      <w:r w:rsidRPr="002974DF">
        <w:rPr>
          <w:rStyle w:val="StyleUnderline"/>
        </w:rPr>
        <w:t xml:space="preserve">, ‘fundamentalism’, ‘Islamism’ or ‘moderates’ </w:t>
      </w:r>
      <w:r w:rsidRPr="00BB30DC">
        <w:rPr>
          <w:rStyle w:val="StyleUnderline"/>
          <w:highlight w:val="green"/>
        </w:rPr>
        <w:t>require careful qualification</w:t>
      </w:r>
      <w:r w:rsidRPr="002974DF">
        <w:rPr>
          <w:rStyle w:val="StyleUnderline"/>
        </w:rPr>
        <w:t xml:space="preserve"> and contextualization.</w:t>
      </w:r>
      <w:r w:rsidRPr="00C04704">
        <w:rPr>
          <w:sz w:val="16"/>
        </w:rPr>
        <w:t xml:space="preserve">73 There are </w:t>
      </w:r>
      <w:r w:rsidRPr="00BB30DC">
        <w:rPr>
          <w:rStyle w:val="StyleUnderline"/>
          <w:highlight w:val="green"/>
        </w:rPr>
        <w:t>great variations in Islamic fundamentalist and Islamist movements</w:t>
      </w:r>
      <w:r w:rsidRPr="00162FF0">
        <w:rPr>
          <w:rStyle w:val="StyleUnderline"/>
        </w:rPr>
        <w:t>, not least between Sunni and Shia, violent and non-violent, political and quietist, utopian and accommodationist, nationalist and internationalist and those that fall between and cross over such crude divisions</w:t>
      </w:r>
      <w:r w:rsidRPr="00C04704">
        <w:rPr>
          <w:sz w:val="16"/>
        </w:rPr>
        <w:t xml:space="preserve">. Every Islamist group is a product of a unique history and context, and comparing Islamists in Saudi Arabia with Uzbek, Somali, Bangladeshi or Malaysian Islamists, for example, usually serves to obscure rather than illuminate.74 In practice, the </w:t>
      </w:r>
      <w:r w:rsidRPr="00162FF0">
        <w:rPr>
          <w:rStyle w:val="StyleUnderline"/>
        </w:rPr>
        <w:t>dividing line between ‘extremists’ and ‘moderates’ is not only context specific, but also highly porous</w:t>
      </w:r>
      <w:r w:rsidRPr="00C04704">
        <w:rPr>
          <w:sz w:val="16"/>
        </w:rPr>
        <w:t xml:space="preserve">. Terms like ‘extremist’ and ‘fundamentalist’ also obscure the fact that Islamist groups engage in an array of political, social and cultural activities, few of which could be described as radical. Moreover, when it is used to describe a single category of people, the </w:t>
      </w:r>
      <w:r w:rsidRPr="00162FF0">
        <w:rPr>
          <w:rStyle w:val="StyleUnderline"/>
        </w:rPr>
        <w:t>label ‘Islamic terrorists’ in itself is highly misleading because it lumps together an extremely diverse set of groups, cells, movements and individuals, and conceals the importance of local contingencies in their form and development</w:t>
      </w:r>
      <w:r w:rsidRPr="00C04704">
        <w:rPr>
          <w:sz w:val="16"/>
        </w:rPr>
        <w:t xml:space="preserve">.75 At the very least, it obscures the way in which 72 See John Esposito, ‘Political Islam: Beyond the Green Menace’, Current History, 93: 579 (1994), pp. 19–24. 73 This point is powerfully made in Guilain Denoeux, ‘The Forgotten Swamp: Navigating Political Islam’, Middle East Policy, 9: 2 (2002), pp. 56–81. Denoeux argues that the term ‘fundamentalism’ is particularly misleading when applied to Islam because the word has connotations derived from its origins in early twentieth-century American Protestantism. See also Zaheer Kazmi, ‘Discipline and Power: Interpreting Global Islam: A Review Essay’, Review of International Studies, 30 (2004), pp. 245–54; and M. E. Yapp, ‘Islam and Islamism’, Middle Eastern Studies, 40: 2 (2004), pp. 161–82. 74 See Ismail, Rethinking Islamist Politics: Culture, the State and Islamism, London, I.B. Tauris, 2006. 75 Jason Burke, Al-Qaeda: The True Story of Radical Islam, London, Penguin, 2003, p. 24. CONSTRUCTING ENEMIES 413 © The Author 2007. Journal compilation © 2007 Government and Opposition Ltd different groups split, merge and move away or towards violent actions; a </w:t>
      </w:r>
      <w:r w:rsidRPr="00162FF0">
        <w:rPr>
          <w:rStyle w:val="StyleUnderline"/>
        </w:rPr>
        <w:t xml:space="preserve">great </w:t>
      </w:r>
      <w:r w:rsidRPr="00BB30DC">
        <w:rPr>
          <w:rStyle w:val="StyleUnderline"/>
          <w:highlight w:val="green"/>
        </w:rPr>
        <w:t>many Islamist groups have rejected violent struggle</w:t>
      </w:r>
      <w:r w:rsidRPr="00162FF0">
        <w:rPr>
          <w:rStyle w:val="StyleUnderline"/>
        </w:rPr>
        <w:t xml:space="preserve"> as a strategic necessity due to theological or pragmatic reassessment, while others have adopted violence when non-violent struggle failed</w:t>
      </w:r>
      <w:r w:rsidRPr="00C04704">
        <w:rPr>
          <w:sz w:val="16"/>
        </w:rPr>
        <w:t xml:space="preserve">.76 In contradistinction to most ‘Islamic terrorism’ texts, there is a </w:t>
      </w:r>
      <w:r w:rsidRPr="00BB30DC">
        <w:rPr>
          <w:rStyle w:val="StyleUnderline"/>
          <w:highlight w:val="green"/>
        </w:rPr>
        <w:t>large and sophisticated body of research</w:t>
      </w:r>
      <w:r w:rsidRPr="00162FF0">
        <w:rPr>
          <w:rStyle w:val="StyleUnderline"/>
        </w:rPr>
        <w:t xml:space="preserve"> </w:t>
      </w:r>
      <w:r w:rsidRPr="00162FF0">
        <w:rPr>
          <w:rStyle w:val="StyleUnderline"/>
        </w:rPr>
        <w:lastRenderedPageBreak/>
        <w:t xml:space="preserve">that </w:t>
      </w:r>
      <w:r w:rsidRPr="00BB30DC">
        <w:rPr>
          <w:rStyle w:val="StyleUnderline"/>
          <w:highlight w:val="green"/>
        </w:rPr>
        <w:t>confirms that Islamic doctrine and practice</w:t>
      </w:r>
      <w:r w:rsidRPr="00162FF0">
        <w:rPr>
          <w:rStyle w:val="StyleUnderline"/>
        </w:rPr>
        <w:t xml:space="preserve">, including varieties of ‘Islamism’ and ‘Islamic fundamentalism’, </w:t>
      </w:r>
      <w:r w:rsidRPr="00BB30DC">
        <w:rPr>
          <w:rStyle w:val="StyleUnderline"/>
          <w:highlight w:val="green"/>
        </w:rPr>
        <w:t>is not typically or necessarily violent, antidemocratic or incompatible with secularism and modernity</w:t>
      </w:r>
      <w:r w:rsidRPr="00C04704">
        <w:rPr>
          <w:sz w:val="16"/>
        </w:rPr>
        <w:t xml:space="preserve">.77 This research </w:t>
      </w:r>
      <w:r w:rsidRPr="00162FF0">
        <w:rPr>
          <w:rStyle w:val="StyleUnderline"/>
        </w:rPr>
        <w:t xml:space="preserve">suggests that not only are Islamic values compatible with democracy,78 but, as opinion polls have consistently shown over many years, the </w:t>
      </w:r>
      <w:r w:rsidRPr="00BB30DC">
        <w:rPr>
          <w:rStyle w:val="StyleUnderline"/>
          <w:highlight w:val="green"/>
        </w:rPr>
        <w:t>great majority of individuals in Muslim countries prefer democracy</w:t>
      </w:r>
      <w:r w:rsidRPr="00162FF0">
        <w:rPr>
          <w:rStyle w:val="StyleUnderline"/>
        </w:rPr>
        <w:t xml:space="preserve"> over other kinds of political systems.</w:t>
      </w:r>
      <w:r w:rsidRPr="00C04704">
        <w:rPr>
          <w:sz w:val="16"/>
        </w:rPr>
        <w:t xml:space="preserve">79 Nor is it the case that ‘Islamists’ are opposed to democracy; in many countries they constitute the only viable vehicle for democratic participation and opposition in relatively closed political systems.80 As Mumtaz Ahmad has noted: ‘The Pakistani, Bangladeshi, Turkish, Malaysian, Egyptian, Jordanian, Algerian, Tunisian and Moroccan Islamists have already accepted the Islamic legitimacy of popular elections, the electoral process, the multiplicity of political parties and even the authority of the popularly elected parliament to legislate not only on socio- 76 See Ismail, Rethinking Islamist Politics. 77 It is as true for Islam as it is for Christianity that ‘the fundamentalist emphasis on personal purity often takes an individual rather than a collective and political expression’ – that greater religious devotion more often leads to political withdrawal than to militancy. Joseph Schwartz, ‘Misreading Islamist Terrorism: The “War against Terrorism” and Just-War Theory’, Metaphilosophy, 35: 3 (2004), p. 278. 78 See John Esposito and John Voll, Democracy and Islam, New York, Oxford University Press, 1996; Niaz Kabuli, Democracy According to Islam, Pittsburgh, PA, Dorrance Publications, 1994; and Anthony Shahid, Legacy of the Prophet: Despots, Democrats, and the New Politics of Islam, Boulder, CO, Westview Press, 2001. 79 World Values Survey data from 1995–2001 support this finding, discussed in Pippa Norris and Ronald Inglehart, ‘Public Opinion Among Muslims and the West’, in Pippa Norris, Montague Kern and Marion Just (eds), Framing Terrorism: The News Media, the Government, and the Public, London, Routledge, 2003. In other words, </w:t>
      </w:r>
      <w:r w:rsidRPr="00162FF0">
        <w:rPr>
          <w:rStyle w:val="StyleUnderline"/>
        </w:rPr>
        <w:t xml:space="preserve">the problem would seem to be not that Islam is antithetical to democracy but that repressive regimes, often with the support of Western powers, have suppressed democratic movements. </w:t>
      </w:r>
      <w:r w:rsidRPr="00C04704">
        <w:rPr>
          <w:sz w:val="16"/>
        </w:rPr>
        <w:t xml:space="preserve">80 Esposito, ‘Political Islam’, p. 23. 414 GOVERNMENT AND OPPOSITION © The Author 2007. Journal compilation © 2007 Government and Opposition Ltd economic matters but also on Islamic doctrinal issues.’81 We should also note that </w:t>
      </w:r>
      <w:r w:rsidRPr="00162FF0">
        <w:rPr>
          <w:rStyle w:val="StyleUnderline"/>
        </w:rPr>
        <w:t xml:space="preserve">Islamist movements like Hamas, Hizbollah and the Muslim Brotherhood (referred to simply as ‘Islamic terrorists’ in most texts), as well as Islamist parties in several Central Asian states,82 have not only participated in national elections, but have well-established internal democratic processes. </w:t>
      </w:r>
      <w:r w:rsidRPr="00C04704">
        <w:rPr>
          <w:sz w:val="16"/>
        </w:rPr>
        <w:t xml:space="preserve">In fact, Islamist groups have adopted a multitude of strategies and approaches to their interaction with the state and other social actors and are engaged in a variety of locally defined projects, most of which are focused on winning power. From this perspective, </w:t>
      </w:r>
      <w:r w:rsidRPr="00FE2647">
        <w:rPr>
          <w:rStyle w:val="StyleUnderline"/>
        </w:rPr>
        <w:t>Islamism is perhaps better understood as a dynamic set of processes rather than a fixed or essential identity. Arguably the most important challenge to the discourse pertains to the notion of ‘religious terrorism’ as an analytical category and to the narratives of the religious foundations of ‘Islamic terrorism’ in particular.</w:t>
      </w:r>
      <w:r w:rsidRPr="00C04704">
        <w:rPr>
          <w:sz w:val="16"/>
        </w:rPr>
        <w:t xml:space="preserve"> In the first instance, as Fred Halliday notes, ‘it is nonsense to seek the causes, as distinct from legitimation, of violence in the texts or traditions of any religion’, because all religions have texts or traditions that allow a violent (or a pacifist) reading.83 It is not that the rhetorical justifications of violence are unimportant or that terrorist groups never appeal to religious ideas, simply that they are secondary to the strategic decision to employ violence in pursuit of political goals. </w:t>
      </w:r>
      <w:r w:rsidRPr="00FE2647">
        <w:rPr>
          <w:rStyle w:val="StyleUnderline"/>
        </w:rPr>
        <w:t xml:space="preserve">Similarly, it is a </w:t>
      </w:r>
      <w:r w:rsidRPr="00BB30DC">
        <w:rPr>
          <w:rStyle w:val="StyleUnderline"/>
          <w:highlight w:val="green"/>
        </w:rPr>
        <w:t>logical fallacy to assume that some shared characteristic among terrorists</w:t>
      </w:r>
      <w:r w:rsidRPr="00FE2647">
        <w:rPr>
          <w:rStyle w:val="StyleUnderline"/>
        </w:rPr>
        <w:t xml:space="preserve"> – including a common religion – is </w:t>
      </w:r>
      <w:r w:rsidRPr="00BB30DC">
        <w:rPr>
          <w:rStyle w:val="StyleUnderline"/>
          <w:highlight w:val="green"/>
        </w:rPr>
        <w:t>necessarily linked to their terrorist actions</w:t>
      </w:r>
      <w:r w:rsidRPr="00FE2647">
        <w:rPr>
          <w:rStyle w:val="StyleUnderline"/>
        </w:rPr>
        <w:t>: the fact that the majority of terrorists are men, for example, does not mean that being male predisposes one to terrorism</w:t>
      </w:r>
      <w:r w:rsidRPr="00C04704">
        <w:rPr>
          <w:sz w:val="16"/>
        </w:rPr>
        <w:t xml:space="preserve">.84 81 Mumtaz Ahmad, ‘Islam and Democracy: The Emerging Consensus’, Milli Gazette, 2 October 2002, quoted in Takeyh and Gvosdev, ‘Radical Islam’, p. 94. Ahmad also notes that several Islamist parties have revised their opposition to women holding political office. Similarly, Schwartz notes that </w:t>
      </w:r>
      <w:r w:rsidRPr="00FE2647">
        <w:rPr>
          <w:rStyle w:val="StyleUnderline"/>
        </w:rPr>
        <w:t>when Islamist parties have gained mainstream political influence, their political stance has often evolved in strikingly moderate and pragmatic directions</w:t>
      </w:r>
      <w:r w:rsidRPr="00C04704">
        <w:rPr>
          <w:sz w:val="16"/>
        </w:rPr>
        <w:t xml:space="preserve">. Schwartz, ‘Misreading Islamist Terrorism’, p. 280. 82 See Anna Zelkina, ‘Islam and Security in the New States of Central Asia: How Genuine is the Islamic Threat?’, Religion, State &amp; Society, 27: 3–4 (1999), pp. 355–72; and Shirin Akiner, ‘The Politicisation of Islam in Postsoviet Central Asia’, Religion, State &amp; Society, 31: 2 (2003), pp. 97–122. 83 Halliday, Two Hours that Shook the World, pp. 46, 78. See also, Burke, Al-Qaeda, p. 32. 84 Sageman, Understanding Terror Networks, p. 144. CONSTRUCTING ENEMIES 415 © The Author 2007. Journal compilation © 2007 Government and Opposition Ltd In addition, and contrary to widely held beliefs, every major empirical study on the subject has thrown doubt on the purported link between religion and terrorism. The Chicago Project on Suicide Terrorism, for example, which compiled a database on every case of suicide terrorism from 1980 to 2003, some 315 attacks in all, concluded that ‘there is </w:t>
      </w:r>
      <w:r w:rsidRPr="00BB30DC">
        <w:rPr>
          <w:rStyle w:val="Emphasis"/>
          <w:highlight w:val="green"/>
        </w:rPr>
        <w:t>little connection between suicide terrorism and Islamic fundamentalism, or any one of the world’s religions’</w:t>
      </w:r>
      <w:r w:rsidRPr="00C04704">
        <w:rPr>
          <w:sz w:val="16"/>
        </w:rPr>
        <w:t xml:space="preserve">.85 Some of the key findings of the study that support this assessment include: only about half of the suicide attacks from this period can be associated by group or individual characteristics with Islamic fundamentalism; the </w:t>
      </w:r>
      <w:r w:rsidRPr="00BB30DC">
        <w:rPr>
          <w:rStyle w:val="StyleUnderline"/>
          <w:highlight w:val="green"/>
        </w:rPr>
        <w:t>leading practitioners of suicide terrorism are</w:t>
      </w:r>
      <w:r w:rsidRPr="00FE2647">
        <w:rPr>
          <w:rStyle w:val="StyleUnderline"/>
        </w:rPr>
        <w:t xml:space="preserve"> the secular, </w:t>
      </w:r>
      <w:r w:rsidRPr="00BB30DC">
        <w:rPr>
          <w:rStyle w:val="StyleUnderline"/>
          <w:highlight w:val="green"/>
        </w:rPr>
        <w:t>Marxist–Leninist</w:t>
      </w:r>
      <w:r w:rsidRPr="00FE2647">
        <w:rPr>
          <w:rStyle w:val="StyleUnderline"/>
        </w:rPr>
        <w:t xml:space="preserve"> Tamil Tigers, who committed 76 attacks; of the 384 individual attackers on which data could be found, only 166 or </w:t>
      </w:r>
      <w:r w:rsidRPr="00BB30DC">
        <w:rPr>
          <w:rStyle w:val="StyleUnderline"/>
          <w:highlight w:val="green"/>
        </w:rPr>
        <w:t>43 per cent were religious</w:t>
      </w:r>
      <w:r w:rsidRPr="00C04704">
        <w:rPr>
          <w:sz w:val="16"/>
        </w:rPr>
        <w:t xml:space="preserve">; there were 41 attacks attributed to Hizbollah during this period, of which eight were carried out by Muslims, 27 by communists and three by Christians (the other three attackers could not be identified); and </w:t>
      </w:r>
      <w:r w:rsidRPr="00BB30DC">
        <w:rPr>
          <w:rStyle w:val="StyleUnderline"/>
          <w:highlight w:val="green"/>
        </w:rPr>
        <w:t>95 per cent of suicide attacks</w:t>
      </w:r>
      <w:r w:rsidRPr="00FE2647">
        <w:rPr>
          <w:rStyle w:val="StyleUnderline"/>
        </w:rPr>
        <w:t xml:space="preserve"> can </w:t>
      </w:r>
      <w:r w:rsidRPr="00FE2647">
        <w:rPr>
          <w:rStyle w:val="StyleUnderline"/>
        </w:rPr>
        <w:lastRenderedPageBreak/>
        <w:t xml:space="preserve">be shown to be part of a broader political and military campaign that </w:t>
      </w:r>
      <w:r w:rsidRPr="00BB30DC">
        <w:rPr>
          <w:rStyle w:val="StyleUnderline"/>
          <w:highlight w:val="green"/>
        </w:rPr>
        <w:t>has a secular and strategic goal</w:t>
      </w:r>
      <w:r w:rsidRPr="00FE2647">
        <w:rPr>
          <w:rStyle w:val="StyleUnderline"/>
        </w:rPr>
        <w:t>, namely, to end what is perceived as foreign occupation</w:t>
      </w:r>
      <w:r w:rsidRPr="00C04704">
        <w:rPr>
          <w:sz w:val="16"/>
        </w:rPr>
        <w:t xml:space="preserve">.86 Similarly, Sageman’s widely quoted study compiled detailed biographical data on 172 participants of ‘Islamic terrorist’ groups. Some of the relevant findings of his study include, among others: only 17 per cent of the terrorists had an Islamic religious education; only 8 per cent of terrorists showed any religious devotion as youths; only 13 per cent of terrorists indicated that they were inspired to join solely on the basis of religious beliefs; increased religious devotion appeared to be an effect of joining the terrorist group, not the cause of it; there is no empirical evidence that the terrorists were motivated largely by hate or pathological prejudice; ‘Islamic terrorist’ groups do not engage in active recruitment, as there are more volunteers than they can accommodate; the data, along with five decades of research, failed to provide any support for the notion of religious brainwashing; and there is no evidence 85 Robert Pape, Dying to Win: The Strategic Logic of Suicide Terrorism, New York, Random House, 2005, p. 4. 86 Ibid, pp. 4, 17, 139, 205, 210. Pape’s findings are supported by recent ethnographic research. See Mia Bloom, Dying to Kill, New York, Columbia University Press, 2005. 416 GOVERNMENT AND OPPOSITION © The Author 2007. Journal compilation © 2007 Government and Opposition Ltd of any individual joining a terrorist group solely on the basis of exposure to internet-based material.87 Interestingly, the data compiled in these two projects also </w:t>
      </w:r>
      <w:r w:rsidRPr="00FE2647">
        <w:rPr>
          <w:rStyle w:val="StyleUnderline"/>
        </w:rPr>
        <w:t>demonstrate that the notion that ‘Islamic terrorism’ results from poverty, disaffection and alienation is unsupported</w:t>
      </w:r>
      <w:r w:rsidRPr="00C04704">
        <w:rPr>
          <w:sz w:val="16"/>
        </w:rPr>
        <w:t xml:space="preserve">. In fact, both of these studies show that the </w:t>
      </w:r>
      <w:r w:rsidRPr="00FE2647">
        <w:rPr>
          <w:rStyle w:val="StyleUnderline"/>
        </w:rPr>
        <w:t>overwhelming majority of ‘terrorists’ are middle or upper class, of above-average educational standing, professionally employed, often married or in relationships, are well integrated into their communities and generally have good future prospects</w:t>
      </w:r>
      <w:r w:rsidRPr="00C04704">
        <w:rPr>
          <w:sz w:val="16"/>
        </w:rPr>
        <w:t xml:space="preserve">. Robert Pape concludes that the </w:t>
      </w:r>
      <w:r w:rsidRPr="00FE2647">
        <w:rPr>
          <w:rStyle w:val="StyleUnderline"/>
        </w:rPr>
        <w:t xml:space="preserve">typical </w:t>
      </w:r>
      <w:r w:rsidRPr="00BB30DC">
        <w:rPr>
          <w:rStyle w:val="StyleUnderline"/>
          <w:highlight w:val="green"/>
        </w:rPr>
        <w:t>profile of a ‘terrorist’ resembles</w:t>
      </w:r>
      <w:r w:rsidRPr="00FE2647">
        <w:rPr>
          <w:rStyle w:val="StyleUnderline"/>
        </w:rPr>
        <w:t xml:space="preserve"> ‘the </w:t>
      </w:r>
      <w:r w:rsidRPr="00BB30DC">
        <w:rPr>
          <w:rStyle w:val="StyleUnderline"/>
          <w:highlight w:val="green"/>
        </w:rPr>
        <w:t>kind of politically conscious individuals who might join a grassroots movement</w:t>
      </w:r>
      <w:r w:rsidRPr="00FE2647">
        <w:rPr>
          <w:rStyle w:val="StyleUnderline"/>
        </w:rPr>
        <w:t>’ rather than a religious fanatic</w:t>
      </w:r>
      <w:r w:rsidRPr="00C04704">
        <w:rPr>
          <w:sz w:val="16"/>
        </w:rPr>
        <w:t xml:space="preserve">.88 In addition to quantitative research, content and interpretive analysis of so-called jihadist literature suggest that the central aims, goals and concerns are political and nationalist in the traditional sense, and the use of religious language and symbols is instrumental rather than primary. Halliday, for example, argues that Islamist discourse, although often expressed in religious terms, is a form of secular or nationalist protest at external and internal domination and forms of exclusion.89 Within such a reading, </w:t>
      </w:r>
      <w:r w:rsidRPr="00FE2647">
        <w:rPr>
          <w:rStyle w:val="StyleUnderline"/>
        </w:rPr>
        <w:t>Islamism is probably more accurately described as a revolutionary ideology than a violent religious cult</w:t>
      </w:r>
      <w:r w:rsidRPr="00C04704">
        <w:rPr>
          <w:sz w:val="16"/>
        </w:rPr>
        <w:t xml:space="preserve">.90 This conclusion is also drawn by several studies of al-Qaeda, the quintessential ‘Islamic terrorist’ group.91 These texts 87 Sageman, Understanding Terror Networks, pp. 93, 97, 110, 115, 121–5, 163. Other studies that question the relationship between Islamic fundamentalism and terrorism include: Stephen Holmes, ‘Al Qaeda, September 11, 2001’, in Diego Gambetta (ed.), Making Sense of Suicide Missions, Oxford, Oxford University Press, 2005, pp. 131–72; Ariel Merari, ‘The Readiness to Kill and Die: Suicidal Terrorism in the Middle East’, in Walter Reich (ed.), Origins of Terrorism, New York, Cambridge University Press, 1990; and Ehud Sprinzak, ‘Rational Fanatics’, Foreign Policy, 120 (2000), pp. 66–73. 88 Pape, Dying to Win, p. 216. Sageman similarly suggests that ‘from all the evidence, many participants joined in search of a larger cause worthy of sacrifice’, Sageman, Understanding Terror Networks, p. 97. 89 Halliday, Two Hours that Shook the World, pp. 129–31. See also, Tarak Barkwai, ‘On the Pedagogy of “Small Wars” ’, International Affairs, 80: 1 (2004), pp. 19–37. 90 See Roxanne Euban, ‘Killing (for) Politics: Jihad, Martyrdom, and Political Action’, Political Theory, 30: 1 (2002), pp. 4–35. 91 Jason Burke concludes that </w:t>
      </w:r>
      <w:r w:rsidRPr="00FE2647">
        <w:rPr>
          <w:rStyle w:val="StyleUnderline"/>
        </w:rPr>
        <w:t>bin Laden’s ‘</w:t>
      </w:r>
      <w:r w:rsidRPr="00BB30DC">
        <w:rPr>
          <w:rStyle w:val="StyleUnderline"/>
          <w:highlight w:val="green"/>
        </w:rPr>
        <w:t>grievances are political</w:t>
      </w:r>
      <w:r w:rsidRPr="00FE2647">
        <w:rPr>
          <w:rStyle w:val="StyleUnderline"/>
        </w:rPr>
        <w:t xml:space="preserve"> but </w:t>
      </w:r>
      <w:r w:rsidRPr="00BB30DC">
        <w:rPr>
          <w:rStyle w:val="StyleUnderline"/>
          <w:highlight w:val="green"/>
        </w:rPr>
        <w:t>articulated in religious terms</w:t>
      </w:r>
      <w:r w:rsidRPr="00FE2647">
        <w:rPr>
          <w:rStyle w:val="StyleUnderline"/>
        </w:rPr>
        <w:t xml:space="preserve"> and with reference to a religious worldview. The </w:t>
      </w:r>
      <w:r w:rsidRPr="00BB30DC">
        <w:rPr>
          <w:rStyle w:val="StyleUnderline"/>
          <w:highlight w:val="green"/>
        </w:rPr>
        <w:t>movement is rooted in social, economic and political contingencies</w:t>
      </w:r>
      <w:r w:rsidRPr="00C04704">
        <w:rPr>
          <w:sz w:val="16"/>
        </w:rPr>
        <w:t xml:space="preserve">.’ Burke, Al-Qaeda, pp. xxv–xxvi. See also, Peter Bergen, Holy War Inc: Inside the Secret World of Osama bin Laden, London, CONSTRUCTING ENEMIES 417 © The Author 2007. Journal compilation © 2007 Government and Opposition Ltd reveal a fairly nuanced political analysis and a clear set of political goals, including: support for the establishment of a Palestinian state; ending US military occupation of the Arabian peninsular and its ongoing support for Israel; overthrowing corrupt and oppressive Arab regimes; supporting local insurgencies in Kashmir, Chechnya, the Philippines and elsewhere; and the expulsion of Western forces from Iraq and Afghanistan.92 In fact, after examining al-Qaeda’s mobilization rhetoric, and based on the aforementioned empirical analysis of the group’s members and targeting strategies, Pape concluded: ‘Al-Qaeda is less a transnational network of like-minded ideologues... than a cross-national military alliance of national liberation movements working together against what they see as a common imperial threat. For al-Qaeda, religion matters, but mainly in the context of national resistance to foreign occupation.’93 In short, in-depth qualitative studies suggest that terrorism is always local; that is, it is driven by identifiable political grievances and issues specific to particular societies and locales. </w:t>
      </w:r>
    </w:p>
    <w:p w:rsidR="00AB242C" w:rsidRDefault="00AB242C" w:rsidP="00AB242C">
      <w:pPr>
        <w:pStyle w:val="Heading3"/>
      </w:pPr>
      <w:r>
        <w:lastRenderedPageBreak/>
        <w:t>Counter Terrorism</w:t>
      </w:r>
    </w:p>
    <w:p w:rsidR="00AB242C" w:rsidRDefault="00AB242C" w:rsidP="00AB242C">
      <w:pPr>
        <w:pStyle w:val="Heading4"/>
      </w:pPr>
      <w:r>
        <w:t>Representations of hegemony and counterterrorist narratives fail to address structural inequalities, inefficiencies, replication of terrorism, and state sponsored violence</w:t>
      </w:r>
    </w:p>
    <w:p w:rsidR="00AB242C" w:rsidRPr="00695A89" w:rsidRDefault="00AB242C" w:rsidP="00AB242C">
      <w:pPr>
        <w:rPr>
          <w:b/>
          <w:bCs/>
          <w:sz w:val="26"/>
        </w:rPr>
      </w:pPr>
      <w:r w:rsidRPr="00695A89">
        <w:rPr>
          <w:rStyle w:val="Style13ptBold"/>
        </w:rPr>
        <w:t xml:space="preserve">Milojević 2 </w:t>
      </w:r>
      <w:r w:rsidRPr="00695A89">
        <w:rPr>
          <w:sz w:val="16"/>
          <w:szCs w:val="16"/>
        </w:rPr>
        <w:t>[Ivana Milojević, searcher and educator with the background in sociology, gender, peace and futures studies, and Visiting Professor at the Association of Centres for Interdisciplinary and Multidisciplinary Studies and Research, University of Novi Sad; “Gender, Peace and Terrestrial Futures: Alternatives to Terrorism and War”; University of Queensland; 2002; accessed 07/20/2015; &lt;http://www.metafuture.org/articlesbycolleagues/IvanaMilojevic/Ivana_Milojevic_-_Gender_peace_and_terrestrial_futures.htm&gt;.]</w:t>
      </w:r>
      <w:r>
        <w:rPr>
          <w:sz w:val="16"/>
          <w:szCs w:val="16"/>
        </w:rPr>
        <w:t xml:space="preserve"> Author’s first language is Serbian.</w:t>
      </w:r>
    </w:p>
    <w:p w:rsidR="00AB242C" w:rsidRPr="00495D29" w:rsidRDefault="00AB242C" w:rsidP="00AB242C">
      <w:pPr>
        <w:rPr>
          <w:sz w:val="16"/>
        </w:rPr>
      </w:pPr>
      <w:r w:rsidRPr="0019523B">
        <w:rPr>
          <w:sz w:val="16"/>
        </w:rPr>
        <w:t xml:space="preserve">Given that the current </w:t>
      </w:r>
      <w:r w:rsidRPr="0019523B">
        <w:rPr>
          <w:rStyle w:val="StyleUnderline"/>
        </w:rPr>
        <w:t xml:space="preserve">global hegemonic discourse is predominantly based on neo-liberal and rationalist theories, it </w:t>
      </w:r>
      <w:r w:rsidRPr="0019523B">
        <w:rPr>
          <w:sz w:val="16"/>
        </w:rPr>
        <w:t xml:space="preserve">is this worldview that </w:t>
      </w:r>
      <w:r w:rsidRPr="0019523B">
        <w:rPr>
          <w:rStyle w:val="StyleUnderline"/>
        </w:rPr>
        <w:t>helps form ‘common sense’ notions of ‘success’</w:t>
      </w:r>
      <w:r w:rsidRPr="0019523B">
        <w:rPr>
          <w:sz w:val="16"/>
        </w:rPr>
        <w:t xml:space="preserve"> and ‘failure’. However, as feminist authors in the field of International Relations such as V. Spike Peterson, Cynthia Enloe, Jan Jindy Pettman, Rebecca Grant, Kathleen Newland and others have shown, </w:t>
      </w:r>
      <w:r w:rsidRPr="0019523B">
        <w:rPr>
          <w:rStyle w:val="StyleUnderline"/>
        </w:rPr>
        <w:t>a different worldview suggests different solutions to conflicts between and among states</w:t>
      </w:r>
      <w:r w:rsidRPr="0019523B">
        <w:rPr>
          <w:sz w:val="16"/>
        </w:rPr>
        <w:t xml:space="preserve">. For example, </w:t>
      </w:r>
      <w:r w:rsidRPr="0019523B">
        <w:rPr>
          <w:rStyle w:val="StyleUnderline"/>
        </w:rPr>
        <w:t>if the impacts on environment and human relatedness are included in the analysis different understanding on whether military solutions work emerges</w:t>
      </w:r>
      <w:r w:rsidRPr="0019523B">
        <w:rPr>
          <w:sz w:val="16"/>
        </w:rPr>
        <w:t xml:space="preserve">. That is, </w:t>
      </w:r>
      <w:r w:rsidRPr="0019523B">
        <w:rPr>
          <w:rStyle w:val="StyleUnderline"/>
        </w:rPr>
        <w:t>if environment and human relatedness are protected and enhanced, the solution is successful</w:t>
      </w:r>
      <w:r w:rsidRPr="0019523B">
        <w:rPr>
          <w:sz w:val="16"/>
        </w:rPr>
        <w:t xml:space="preserve">. On the other hand, if they are damaged then it obviously is not. The latest military action by the USA has been provoked by a violent and murderous attack which occurred on American soil. There is nothing wrong with people demanding perpetrators brought to justice. Except that those directly involved are already all dead. But it is also justifiable to attempt to bring to justice those that have either organized or in any other ways facilitated these horrible attacks; except that </w:t>
      </w:r>
      <w:r w:rsidRPr="0019523B">
        <w:rPr>
          <w:rStyle w:val="StyleUnderline"/>
        </w:rPr>
        <w:t>retaliation has brought other grievances and increased the overall death toll</w:t>
      </w:r>
      <w:r w:rsidRPr="0019523B">
        <w:rPr>
          <w:sz w:val="16"/>
        </w:rPr>
        <w:t xml:space="preserve">. We do not </w:t>
      </w:r>
      <w:r w:rsidRPr="00AB242C">
        <w:rPr>
          <w:sz w:val="16"/>
        </w:rPr>
        <w:t xml:space="preserve">really know </w:t>
      </w:r>
      <w:r w:rsidRPr="00AB242C">
        <w:rPr>
          <w:rStyle w:val="StyleUnderline"/>
        </w:rPr>
        <w:t>what motivated those men to fly airplanes into WTC buildings and Pentagon on September 11th</w:t>
      </w:r>
      <w:r w:rsidRPr="00AB242C">
        <w:rPr>
          <w:sz w:val="16"/>
        </w:rPr>
        <w:t>.</w:t>
      </w:r>
      <w:r w:rsidRPr="0019523B">
        <w:rPr>
          <w:sz w:val="16"/>
        </w:rPr>
        <w:t xml:space="preserve"> We can only guess. </w:t>
      </w:r>
      <w:r w:rsidRPr="0019523B">
        <w:rPr>
          <w:rStyle w:val="StyleUnderline"/>
        </w:rPr>
        <w:t>One possibility is that they sought to damage symbols of American economic and political power because of the damage this power does to others</w:t>
      </w:r>
      <w:r w:rsidRPr="0019523B">
        <w:rPr>
          <w:sz w:val="16"/>
        </w:rPr>
        <w:t xml:space="preserve">. Another guess is that they were </w:t>
      </w:r>
      <w:r w:rsidRPr="0019523B">
        <w:rPr>
          <w:rStyle w:val="StyleUnderline"/>
        </w:rPr>
        <w:t>waging some sort of holy war</w:t>
      </w:r>
      <w:r w:rsidRPr="0019523B">
        <w:rPr>
          <w:sz w:val="16"/>
        </w:rPr>
        <w:t xml:space="preserve"> against the Christian West because of the damage it has done to Islam. Yet another guess is that their action was also facilitated by </w:t>
      </w:r>
      <w:r w:rsidRPr="0019523B">
        <w:rPr>
          <w:rStyle w:val="StyleUnderline"/>
        </w:rPr>
        <w:t>their desire to die as martyrs</w:t>
      </w:r>
      <w:r w:rsidRPr="0019523B">
        <w:rPr>
          <w:sz w:val="16"/>
        </w:rPr>
        <w:t xml:space="preserve">, achieving a one-way direct ticket to heaven. But what we do know with higher certainty is that </w:t>
      </w:r>
      <w:r w:rsidRPr="0019523B">
        <w:rPr>
          <w:rStyle w:val="StyleUnderline"/>
        </w:rPr>
        <w:t>they believed that higher goals justify the sacrifice of some human lives</w:t>
      </w:r>
      <w:r w:rsidRPr="0019523B">
        <w:rPr>
          <w:sz w:val="16"/>
        </w:rPr>
        <w:t xml:space="preserve">. We are also a bit clearer on </w:t>
      </w:r>
      <w:r w:rsidRPr="0019523B">
        <w:rPr>
          <w:rStyle w:val="StyleUnderline"/>
        </w:rPr>
        <w:t>what motivated the USA to conduct its military campaign in Afghanistan</w:t>
      </w:r>
      <w:r w:rsidRPr="0019523B">
        <w:rPr>
          <w:sz w:val="16"/>
        </w:rPr>
        <w:t xml:space="preserve">, because their representatives </w:t>
      </w:r>
      <w:r w:rsidRPr="0019523B">
        <w:rPr>
          <w:rStyle w:val="StyleUnderline"/>
        </w:rPr>
        <w:t>communicate to us through global media</w:t>
      </w:r>
      <w:r w:rsidRPr="0019523B">
        <w:rPr>
          <w:sz w:val="16"/>
        </w:rPr>
        <w:t xml:space="preserve">. What </w:t>
      </w:r>
      <w:r w:rsidRPr="0019523B">
        <w:rPr>
          <w:rStyle w:val="StyleUnderline"/>
        </w:rPr>
        <w:t>we are told</w:t>
      </w:r>
      <w:r w:rsidRPr="0019523B">
        <w:rPr>
          <w:sz w:val="16"/>
        </w:rPr>
        <w:t xml:space="preserve"> is that </w:t>
      </w:r>
      <w:r w:rsidRPr="0019523B">
        <w:rPr>
          <w:rStyle w:val="StyleUnderline"/>
        </w:rPr>
        <w:t>Afghanistan has been bombed because its then government cooperated with and protected terrorists</w:t>
      </w:r>
      <w:r w:rsidRPr="0019523B">
        <w:rPr>
          <w:sz w:val="16"/>
        </w:rPr>
        <w:t xml:space="preserve">. And </w:t>
      </w:r>
      <w:r w:rsidRPr="0019523B">
        <w:rPr>
          <w:rStyle w:val="StyleUnderline"/>
        </w:rPr>
        <w:t>we are</w:t>
      </w:r>
      <w:r w:rsidRPr="0019523B">
        <w:rPr>
          <w:sz w:val="16"/>
        </w:rPr>
        <w:t xml:space="preserve"> yet again </w:t>
      </w:r>
      <w:r w:rsidRPr="0019523B">
        <w:rPr>
          <w:rStyle w:val="StyleUnderline"/>
        </w:rPr>
        <w:t>reminded that sacrifice of some human lives is necessary</w:t>
      </w:r>
      <w:r w:rsidRPr="0019523B">
        <w:rPr>
          <w:sz w:val="16"/>
        </w:rPr>
        <w:t xml:space="preserve">. While there are important and crucial differences between these two ‘players’ in the current conflict it seems that </w:t>
      </w:r>
      <w:r w:rsidRPr="0019523B">
        <w:rPr>
          <w:rStyle w:val="Emphasis"/>
        </w:rPr>
        <w:t>both establishments operate from a</w:t>
      </w:r>
      <w:r w:rsidRPr="0019523B">
        <w:rPr>
          <w:rStyle w:val="StyleUnderline"/>
        </w:rPr>
        <w:t xml:space="preserve"> similar paradigm and a </w:t>
      </w:r>
      <w:r w:rsidRPr="0019523B">
        <w:rPr>
          <w:rStyle w:val="Emphasis"/>
        </w:rPr>
        <w:t>similar worldview. Both accept</w:t>
      </w:r>
      <w:r w:rsidRPr="0019523B">
        <w:rPr>
          <w:sz w:val="16"/>
        </w:rPr>
        <w:t xml:space="preserve"> the category of </w:t>
      </w:r>
      <w:r w:rsidRPr="0019523B">
        <w:rPr>
          <w:rStyle w:val="StyleUnderline"/>
        </w:rPr>
        <w:t>‘</w:t>
      </w:r>
      <w:r w:rsidRPr="0019523B">
        <w:rPr>
          <w:rStyle w:val="Emphasis"/>
        </w:rPr>
        <w:t>collateral damage’</w:t>
      </w:r>
      <w:r w:rsidRPr="0019523B">
        <w:rPr>
          <w:rStyle w:val="StyleUnderline"/>
        </w:rPr>
        <w:t xml:space="preserve"> when it comes to</w:t>
      </w:r>
      <w:r w:rsidRPr="0019523B">
        <w:rPr>
          <w:sz w:val="16"/>
        </w:rPr>
        <w:t xml:space="preserve"> the lives of those seen and defined as </w:t>
      </w:r>
      <w:r w:rsidRPr="0019523B">
        <w:rPr>
          <w:rStyle w:val="StyleUnderline"/>
        </w:rPr>
        <w:t>the other</w:t>
      </w:r>
      <w:r w:rsidRPr="0019523B">
        <w:rPr>
          <w:sz w:val="16"/>
        </w:rPr>
        <w:t xml:space="preserve">. </w:t>
      </w:r>
      <w:r w:rsidRPr="0019523B">
        <w:rPr>
          <w:rStyle w:val="StyleUnderline"/>
        </w:rPr>
        <w:t xml:space="preserve">Both </w:t>
      </w:r>
      <w:r w:rsidRPr="0019523B">
        <w:rPr>
          <w:sz w:val="16"/>
        </w:rPr>
        <w:t xml:space="preserve">seem to </w:t>
      </w:r>
      <w:r w:rsidRPr="0019523B">
        <w:rPr>
          <w:rStyle w:val="StyleUnderline"/>
        </w:rPr>
        <w:t>worry more about strategic goals rather then the impacts their actions might have on the system</w:t>
      </w:r>
      <w:r w:rsidRPr="0019523B">
        <w:rPr>
          <w:sz w:val="16"/>
        </w:rPr>
        <w:t xml:space="preserve"> as a whole. </w:t>
      </w:r>
      <w:r w:rsidRPr="0019523B">
        <w:rPr>
          <w:rStyle w:val="StyleUnderline"/>
        </w:rPr>
        <w:t>Both believe that violence is the only language ‘the other’ will understand and consequently promote violent and military solutions to the problem</w:t>
      </w:r>
      <w:r w:rsidRPr="0019523B">
        <w:rPr>
          <w:sz w:val="16"/>
        </w:rPr>
        <w:t xml:space="preserve">. </w:t>
      </w:r>
      <w:r w:rsidRPr="0019523B">
        <w:rPr>
          <w:rStyle w:val="StyleUnderline"/>
        </w:rPr>
        <w:t>Both promote violent hypermasculinities</w:t>
      </w:r>
      <w:r w:rsidRPr="0019523B">
        <w:rPr>
          <w:sz w:val="16"/>
        </w:rPr>
        <w:t xml:space="preserve">, either overtly or covertly, contributing towards the creation, maintenance and further enhancement of global culture of war. And, with their either total exclusion or tokenistic inclusion of women’s and/or feminist’s perspectives, both are deeply patriarchal. </w:t>
      </w:r>
      <w:r w:rsidRPr="0019523B">
        <w:rPr>
          <w:rStyle w:val="StyleUnderline"/>
        </w:rPr>
        <w:t>There is no doubt that</w:t>
      </w:r>
      <w:r w:rsidRPr="0019523B">
        <w:rPr>
          <w:sz w:val="16"/>
        </w:rPr>
        <w:t xml:space="preserve">, at least at the level of litany and obvious, </w:t>
      </w:r>
      <w:r w:rsidRPr="0019523B">
        <w:rPr>
          <w:rStyle w:val="StyleUnderline"/>
        </w:rPr>
        <w:t>violence ‘works’</w:t>
      </w:r>
      <w:r w:rsidRPr="0019523B">
        <w:rPr>
          <w:sz w:val="16"/>
        </w:rPr>
        <w:t xml:space="preserve">. In that sense, </w:t>
      </w:r>
      <w:r w:rsidRPr="0019523B">
        <w:rPr>
          <w:rStyle w:val="StyleUnderline"/>
        </w:rPr>
        <w:t>despite all the efforts not to ‘give in’ to terrorism, terrorist actions do ‘work’</w:t>
      </w:r>
      <w:r w:rsidRPr="0019523B">
        <w:rPr>
          <w:sz w:val="16"/>
        </w:rPr>
        <w:t xml:space="preserve">. The terrorist action on September 11th produced not only very concrete results in terms of destruction it has created, it has also brought attention to all range of problems – from structural inequalities to American involvement in the Middle East. </w:t>
      </w:r>
      <w:r w:rsidRPr="0019523B">
        <w:rPr>
          <w:rStyle w:val="StyleUnderline"/>
        </w:rPr>
        <w:t>But terrorist actions were ‘successful’ in other ways too</w:t>
      </w:r>
      <w:r w:rsidRPr="0019523B">
        <w:rPr>
          <w:sz w:val="16"/>
        </w:rPr>
        <w:t xml:space="preserve">. In fact, </w:t>
      </w:r>
      <w:r w:rsidRPr="0019523B">
        <w:rPr>
          <w:rStyle w:val="StyleUnderline"/>
        </w:rPr>
        <w:t>one of the strongest impacts terrorist actions have brought with them is their counter-productivity</w:t>
      </w:r>
      <w:r w:rsidRPr="0019523B">
        <w:rPr>
          <w:sz w:val="16"/>
        </w:rPr>
        <w:t xml:space="preserve">. Destruction of symbols of American (or Western?) economic and political power further hurt the most vulnerable. </w:t>
      </w:r>
      <w:r w:rsidRPr="0019523B">
        <w:rPr>
          <w:rStyle w:val="StyleUnderline"/>
        </w:rPr>
        <w:t>Those that were on the receiving end of structural violence prior to the attack have suffered even more as a result of it</w:t>
      </w:r>
      <w:r w:rsidRPr="0019523B">
        <w:rPr>
          <w:sz w:val="16"/>
        </w:rPr>
        <w:t xml:space="preserve">. The exacerbated recession, the redirection of resources towards military and the redirection of aid for victims of retaliatory military campaign have all further hurt those in whose name the terrorist actions were possibly taken. If men who hijacked and crashed the planes thought they were helping Islam, again they could not be more wrong. Governments throughout Islamic world have not been overthrown and replaced by the alleged ‘true’ version of Islamic governance. On the </w:t>
      </w:r>
      <w:r w:rsidRPr="0019523B">
        <w:rPr>
          <w:sz w:val="16"/>
        </w:rPr>
        <w:lastRenderedPageBreak/>
        <w:t xml:space="preserve">other hand, Muslims were killed not only in the direct attack on WTC but also in its aftermath, e.g. during demonstrations in Pakistan. A Muslim nation, Afghanistan, has suffered immensely. Muslims living in predominately non-Muslim states have also suffered from increased racism and racial hatred. Some have even been killed. </w:t>
      </w:r>
      <w:r w:rsidRPr="0019523B">
        <w:rPr>
          <w:rStyle w:val="StyleUnderline"/>
        </w:rPr>
        <w:t>How then did the terrorist attack address current world imbalances or challenging existing power hierarchies? The similar question can be asked in relation to American retaliation</w:t>
      </w:r>
      <w:r w:rsidRPr="0019523B">
        <w:rPr>
          <w:sz w:val="16"/>
        </w:rPr>
        <w:t xml:space="preserve">. That is, how are piece-meal strategies, such as direct military involvement in Afghanistan going to produce real changes, addressing the root causes of terrorism? </w:t>
      </w:r>
      <w:r w:rsidRPr="0019523B">
        <w:rPr>
          <w:rStyle w:val="StyleUnderline"/>
        </w:rPr>
        <w:t>How is the extensive use of force and demonization of ‘the other’ - the enemy, not going to confirm what the USA is already accused of</w:t>
      </w:r>
      <w:r w:rsidRPr="0019523B">
        <w:rPr>
          <w:sz w:val="16"/>
        </w:rPr>
        <w:t xml:space="preserve">? How are ultimatums and strategic alliances based on exercising the existing worldwide power going to help support equitable diplomacy and true international cooperation? </w:t>
      </w:r>
    </w:p>
    <w:p w:rsidR="00AB242C" w:rsidRDefault="00AB242C" w:rsidP="00AB242C">
      <w:pPr>
        <w:pStyle w:val="Heading3"/>
      </w:pPr>
      <w:r>
        <w:lastRenderedPageBreak/>
        <w:t>Iran</w:t>
      </w:r>
    </w:p>
    <w:p w:rsidR="00AB242C" w:rsidRDefault="00AB242C" w:rsidP="00AB242C">
      <w:pPr>
        <w:pStyle w:val="Heading4"/>
      </w:pPr>
      <w:r>
        <w:t>Discursive representations of Iran aren’t neutral, but rather biased to present it as irrational, and failed</w:t>
      </w:r>
    </w:p>
    <w:p w:rsidR="00AB242C" w:rsidRPr="00821101" w:rsidRDefault="00AB242C" w:rsidP="00AB242C">
      <w:pPr>
        <w:rPr>
          <w:rStyle w:val="Style13ptBold"/>
        </w:rPr>
      </w:pPr>
      <w:r w:rsidRPr="00821101">
        <w:rPr>
          <w:rStyle w:val="Style13ptBold"/>
        </w:rPr>
        <w:t>Morgan No date</w:t>
      </w:r>
    </w:p>
    <w:p w:rsidR="00AB242C" w:rsidRDefault="00AB242C" w:rsidP="00AB242C">
      <w:r>
        <w:t xml:space="preserve">(David Morgan, B.A. (Hons.) International Relations, “A Discourse of Legitimation”, After 2012, </w:t>
      </w:r>
      <w:hyperlink r:id="rId12" w:history="1">
        <w:r w:rsidRPr="005D3E6B">
          <w:rPr>
            <w:rStyle w:val="Hyperlink"/>
          </w:rPr>
          <w:t>http://www.lboro.ac.uk/media/wwwlboroacuk/content/phir/documentsandpdfs/topstudentessays/D%20Morgan%20-%20Dissertation.pdf</w:t>
        </w:r>
      </w:hyperlink>
      <w:r>
        <w:t>, JAS)</w:t>
      </w:r>
    </w:p>
    <w:p w:rsidR="00AB242C" w:rsidRPr="003A675C" w:rsidRDefault="00AB242C" w:rsidP="00AB242C">
      <w:pPr>
        <w:rPr>
          <w:rStyle w:val="StyleUnderline"/>
        </w:rPr>
      </w:pPr>
      <w:r w:rsidRPr="003A675C">
        <w:rPr>
          <w:sz w:val="16"/>
        </w:rPr>
        <w:t xml:space="preserve">Chapter 1: Sketching the ‘war on terror’ discourse onto Iran The process of ‘recontextualisation’ as described by Fairclough and Van Leeuwen is the procedure by which semiosis in a ‘war on terror’ discourse can be operationalised into political discourse specific to Iran. It is in this light that we approach the objectives of this chapter. Firstly, through the application of a discursive analytical framework onto G.W. Bush’s State of the Union Address 2002 (SUA02)5 the semiotic elements that are used to develop a ‘war on terror’ discourse were identified. Secondly, the results6 from this process were compared with President Barack Obama’s SUA in January 2012 (SUA12)7 and his speech to the American Israeli Public Affairs Committee (AIPAC)8 in March 2012. Obama’s SUA12 was chosen as a key Presidential speech to the American public, where he addresses foreign policy issues and, the AIPAC speech as a key Middle East foreign policy speech. The framework applied to Bush’s SUA02 is largely an adaptation of the strategies identified by Antonio Reyes, introduced in the literature review9 above. </w:t>
      </w:r>
      <w:r w:rsidRPr="005B0570">
        <w:rPr>
          <w:rStyle w:val="StyleUnderline"/>
        </w:rPr>
        <w:t>My framework demonstrates three key strategies that actors employ to legitimise action: 1) an appeal to emotions that evoke a sense of fear; 2) speech proposals of a hypothetical future, and; 3) rationality of the decision process</w:t>
      </w:r>
      <w:r w:rsidRPr="003A675C">
        <w:rPr>
          <w:sz w:val="16"/>
        </w:rPr>
        <w:t xml:space="preserve">. This was also 5 See Appendix 1 6 See Appendix 2 7 See Appendix 3 8 See Appendix 4 9 See page 7 - Literature Review David Morgan B011513 14 Chapter 1: </w:t>
      </w:r>
      <w:r w:rsidRPr="005B0570">
        <w:rPr>
          <w:rStyle w:val="StyleUnderline"/>
        </w:rPr>
        <w:t>Sketching the ‘war on terror’ discourse onto Iran informed by Van Leeuwen’s (2007) four categories of legitimisation – ‘authorisation’, ‘moral evaluation’, ‘rationalisation’ and ‘mythopoesis</w:t>
      </w:r>
      <w:r w:rsidRPr="003A675C">
        <w:rPr>
          <w:sz w:val="16"/>
        </w:rPr>
        <w:t xml:space="preserve">’10. By identifying direct utterances from the SUA02 to Obama’s language from a strict list of findings could lead me to overlook occurrences of recontextualisation that may inform my wider evaluation. However, I have chosen this process because it denies any extra interpretation on my part as the researcher that may lead me to more subjective conclusions. In any case, as is shown in the analysis that follows, there is substantial evidence to suggest recontextualisation has occurred. Strategy 1: an </w:t>
      </w:r>
      <w:r w:rsidRPr="005B0570">
        <w:rPr>
          <w:rStyle w:val="StyleUnderline"/>
        </w:rPr>
        <w:t>appeal to emotions that evoke a sense of fear In the first strategy, speakers evoke certain feelings by making reference to emotions through their speech. By appealing to emotions that give the audience a sense of fear, action is legitimised as a necessary precaution to avert the consequence the speaker is proposing</w:t>
      </w:r>
      <w:r w:rsidRPr="003A675C">
        <w:rPr>
          <w:sz w:val="16"/>
        </w:rPr>
        <w:t xml:space="preserve"> (Reyes 2011) – </w:t>
      </w:r>
      <w:r w:rsidRPr="005B0570">
        <w:rPr>
          <w:rStyle w:val="StyleUnderline"/>
        </w:rPr>
        <w:t>live or die may present equally strong feelings but they are at quite different ends of broad spectrum</w:t>
      </w:r>
      <w:r w:rsidRPr="003A675C">
        <w:rPr>
          <w:sz w:val="16"/>
        </w:rPr>
        <w:t xml:space="preserve">. A key feature to </w:t>
      </w:r>
      <w:r w:rsidRPr="005B0570">
        <w:rPr>
          <w:rStyle w:val="StyleUnderline"/>
        </w:rPr>
        <w:t>achieving this strategy is the construction of the adversary, ‘them’, in relation to the familiar group</w:t>
      </w:r>
      <w:r w:rsidRPr="003A675C">
        <w:rPr>
          <w:sz w:val="16"/>
        </w:rPr>
        <w:t xml:space="preserve">, ‘us’11 (Wodak, Meyer 2001). Wodak (2001, 2002) describes how this </w:t>
      </w:r>
      <w:r w:rsidRPr="005B0570">
        <w:rPr>
          <w:rStyle w:val="StyleUnderline"/>
        </w:rPr>
        <w:t>distinction is created through three speech strategies – referential, nomination, and predicative – to construct the other. Firstly, ‘referential’ strategies develop systems for referring to the enemy, i.e. terrorists, extremists, regimes etc. as can be seen in Bush’s language</w:t>
      </w:r>
      <w:r w:rsidRPr="003A675C">
        <w:rPr>
          <w:sz w:val="16"/>
        </w:rPr>
        <w:t xml:space="preserve"> in (1): 10 See page 6 - Literature Review 11 For an interesting study see ODDO, J., 2011. 'War legitimation discourse: Representing 'Us' and 'Them' in four US Presidential speeches'. Discourse and Society, 22(3), pp. 287-314 David Morgan A Discourse of Legitimation: Beyond the ‘war on terror’ and towards Iran 15 (1) [T]he terrorists and regimes who seek chemical, biological or nuclear weapons (Bush 2002). In (1), the </w:t>
      </w:r>
      <w:r w:rsidRPr="00D9609A">
        <w:rPr>
          <w:rStyle w:val="StyleUnderline"/>
        </w:rPr>
        <w:t>referential strategy used to identify ‘terrorists and regimes’ is bound to the pursuit of weapons that evokes a sense of fear</w:t>
      </w:r>
      <w:r w:rsidRPr="003A675C">
        <w:rPr>
          <w:sz w:val="16"/>
        </w:rPr>
        <w:t xml:space="preserve">. Therefore, they become intertextually linked to the language in (2) and (3) from Obama: (2) The regime [Iran] is more isolated than ever before (Obama 2012a). (3) No Israeli government can tolerate a nuclear weapon in the hands of a regime [Iran] that denies the holocaust, threatens to wipe Israel off the map, and sponsors terrorists groups committed to Israel’s destruction (Obama 2012b). Furthermore, a </w:t>
      </w:r>
      <w:r w:rsidRPr="00D9609A">
        <w:rPr>
          <w:rStyle w:val="StyleUnderline"/>
        </w:rPr>
        <w:t>dramatisation of the enemy’s actions appeals to fear responses through a tactic</w:t>
      </w:r>
      <w:r w:rsidRPr="003A675C">
        <w:rPr>
          <w:sz w:val="16"/>
        </w:rPr>
        <w:t>, introduced by Reyes (2008: 34), called ‘Explicit Emotional Enumeration’ (EEE). ‘</w:t>
      </w:r>
      <w:r w:rsidRPr="00D9609A">
        <w:rPr>
          <w:rStyle w:val="StyleUnderline"/>
        </w:rPr>
        <w:t>Politicians state the threat enumerating the negative actions of the enemy (EEE) and they provide the solution (war) to eliminate that threat’</w:t>
      </w:r>
      <w:r w:rsidRPr="003A675C">
        <w:rPr>
          <w:sz w:val="16"/>
        </w:rPr>
        <w:t xml:space="preserve"> (Reyes 2008: 35). This strategy is </w:t>
      </w:r>
      <w:r w:rsidRPr="00D9609A">
        <w:rPr>
          <w:rStyle w:val="StyleUnderline"/>
        </w:rPr>
        <w:t>realised by breaking the object under discussion into a descriptive list, whilst presenting no new information to the listener. It is purely used as an appeal to emotions</w:t>
      </w:r>
      <w:r w:rsidRPr="003A675C">
        <w:rPr>
          <w:sz w:val="16"/>
        </w:rPr>
        <w:t xml:space="preserve"> (Reyes 2008). Excerpt (1) above demonstrates the breakdown of weapon types, where (4) shows EEE in reference to terrorist groups: (4) A terrorist underworld – including groups like Hamas, Hezbollah, Islamic Jihad, Jaish-i-Mohammed (Bush 2002). The EEE in this case, then, allows simplified </w:t>
      </w:r>
      <w:r w:rsidRPr="003A675C">
        <w:rPr>
          <w:sz w:val="16"/>
        </w:rPr>
        <w:lastRenderedPageBreak/>
        <w:t xml:space="preserve">reference through intertextuality to these groups as they have been explicitly named beforehand. This is seen in (5) by using the referential phrase ‘Iran’s proxies’: David Morgan B011513 16 Chapter 1: Sketching the ‘war on terror’ discourse onto Iran (5) [I]t would embolden Iran’s proxies, that have carried out terrorists attacks from the Levant to Southeast Asia (Obama 2012b). This </w:t>
      </w:r>
      <w:r w:rsidRPr="00D9609A">
        <w:rPr>
          <w:rStyle w:val="StyleUnderline"/>
        </w:rPr>
        <w:t>strategy can also be used to define the victims of terrorism, demonstrating that the ‘other’ does not discriminate in their attacks</w:t>
      </w:r>
      <w:r w:rsidRPr="003A675C">
        <w:rPr>
          <w:sz w:val="16"/>
        </w:rPr>
        <w:t xml:space="preserve">. In (6), Bush </w:t>
      </w:r>
      <w:r w:rsidRPr="00D9609A">
        <w:rPr>
          <w:rStyle w:val="StyleUnderline"/>
        </w:rPr>
        <w:t>describes events in Iraq to demonstrate his point</w:t>
      </w:r>
      <w:r w:rsidRPr="003A675C">
        <w:rPr>
          <w:sz w:val="16"/>
        </w:rPr>
        <w:t xml:space="preserve">. In (7), Obama recontextualises this to Iran: (6) This is a regime that has already used poison gas to murder thousands of its own citizens – leaving the bodies of mothers huddled over their dead children (Bush 2002). (7) We will stand for the rights and dignity of all human beings – men and women; Christians, Muslims and Jews (Obama 2012b). The </w:t>
      </w:r>
      <w:r w:rsidRPr="00D9609A">
        <w:rPr>
          <w:rStyle w:val="StyleUnderline"/>
        </w:rPr>
        <w:t>joint effort of referential strategies in describing what the ‘other’ is, and the appeal to emotion that the speaker can achieve through EEE, provides the initial building block towards constructing the adversary</w:t>
      </w:r>
      <w:r w:rsidRPr="003A675C">
        <w:rPr>
          <w:sz w:val="16"/>
        </w:rPr>
        <w:t xml:space="preserve">. This </w:t>
      </w:r>
      <w:r w:rsidRPr="00D9609A">
        <w:rPr>
          <w:rStyle w:val="StyleUnderline"/>
        </w:rPr>
        <w:t>image can then be brought to life by the second strategy of ‘nomination’</w:t>
      </w:r>
      <w:r w:rsidRPr="003A675C">
        <w:rPr>
          <w:sz w:val="16"/>
        </w:rPr>
        <w:t xml:space="preserve">. ‘Nomination’ strategies, </w:t>
      </w:r>
      <w:r w:rsidRPr="00D9609A">
        <w:rPr>
          <w:rStyle w:val="StyleUnderline"/>
        </w:rPr>
        <w:t>refer to, ‘[w]hat traits, characteristics, qualities, and features are attributed to them?</w:t>
      </w:r>
      <w:r w:rsidRPr="003A675C">
        <w:rPr>
          <w:sz w:val="16"/>
        </w:rPr>
        <w:t>’ (Wodak, Meyer 2001: 73), i.e. killers, murderers. Essentially, this co</w:t>
      </w:r>
      <w:r w:rsidRPr="00D9609A">
        <w:rPr>
          <w:rStyle w:val="StyleUnderline"/>
        </w:rPr>
        <w:t>nstructs what threat the ‘other’ presents to the listener</w:t>
      </w:r>
      <w:r w:rsidRPr="003A675C">
        <w:rPr>
          <w:sz w:val="16"/>
        </w:rPr>
        <w:t xml:space="preserve">: (8) We have seen the depth of our enemies’ hatred in videos, where they laugh about the loss of innocent life (Bush 2002). (9) Thousands of dangerous killers, schooled in the methods of murder (Bush 2002). As part of my discursive framework, I applied a Transitive Model from Systemic Functional Grammar (SFG) as developed by Michael Halliday (Halliday, Matthiessen David Morgan A Discourse of Legitimation: Beyond the ‘war on terror’ and towards Iran 17 2004), to </w:t>
      </w:r>
      <w:r w:rsidRPr="00D9609A">
        <w:rPr>
          <w:rStyle w:val="StyleUnderline"/>
        </w:rPr>
        <w:t>outline verbal, mental and material verb-types</w:t>
      </w:r>
      <w:r w:rsidRPr="003A675C">
        <w:rPr>
          <w:sz w:val="16"/>
        </w:rPr>
        <w:t xml:space="preserve">. Specifically </w:t>
      </w:r>
      <w:r w:rsidRPr="00D9609A">
        <w:rPr>
          <w:rStyle w:val="StyleUnderline"/>
        </w:rPr>
        <w:t>chosen verbs are linguistically linked to the nouns that ‘nomination’ strategies wish to highlight</w:t>
      </w:r>
      <w:r w:rsidRPr="003A675C">
        <w:rPr>
          <w:sz w:val="16"/>
        </w:rPr>
        <w:t>. In (10), the noun ‘regime’ becomes linked to material verb-type ‘brutalised’ and in (11) ‘</w:t>
      </w:r>
      <w:r w:rsidRPr="00D9609A">
        <w:rPr>
          <w:rStyle w:val="StyleUnderline"/>
        </w:rPr>
        <w:t>Iran’ is linked to mental verb-type ‘threaten’.</w:t>
      </w:r>
      <w:r w:rsidRPr="003A675C">
        <w:rPr>
          <w:sz w:val="16"/>
        </w:rPr>
        <w:t xml:space="preserve"> Both examples below are from Obama: (10) … a regime that has brutalised its own people (Obama 2012b). (11) And we will safeguard America’s own security against those who threaten our citizens, our friends, and our interests. Look at Iran (Obama 2012a). This is not dissimilar to Bush in 2002, where in (12) ‘Iran’ is linked to both ‘pursues these weapons’, ‘exports terror’ and ‘repress’, which are certainly material but also mental verb-types, and (13) links ‘regimes’ with ‘sponsor’, ‘threatening’ also as material and mental: (12) Iran aggressively pursues these weapons and exports terror, while an unelected few repress the Iranian people’s hope for freedom (Bush 2002). (13) Our goal is to prevent regimes that sponsor terror from threatening America or our friends and allies with weapons of mass destruction (Bush 2002). Halliday’s (2004) work </w:t>
      </w:r>
      <w:r w:rsidRPr="00D9609A">
        <w:rPr>
          <w:rStyle w:val="StyleUnderline"/>
        </w:rPr>
        <w:t>demonstrates how particular nouns that have pre-existing ideological meanings are distinguished for reoccurring use in certain discourses. This means speakers can use these words efficiently when constructing discourse as they do not need to explain their disagreement towards them at each use. Furthermore, Bush’s use of ‘aggressively’ in excerpt (12) demonstrates the third ‘predicative’ strategy</w:t>
      </w:r>
      <w:r w:rsidRPr="003A675C">
        <w:rPr>
          <w:sz w:val="16"/>
        </w:rPr>
        <w:t xml:space="preserve">. David Morgan B011513 18 Chapter 1: </w:t>
      </w:r>
      <w:r w:rsidRPr="00D9609A">
        <w:rPr>
          <w:rStyle w:val="StyleUnderline"/>
        </w:rPr>
        <w:t>Sketching the ‘war on terror’ discourse onto Iran In order to cement an appeal to the listener’s emotions, ‘predicative’ strategies attach particular attributes to the ‘other’ in order to emphasise the extent of the threat.</w:t>
      </w:r>
      <w:r w:rsidRPr="003A675C">
        <w:rPr>
          <w:sz w:val="16"/>
        </w:rPr>
        <w:t xml:space="preserve"> This is achieved by using a clause or adjective to state something about the subject beyond the initial understanding of a verb or noun (Halliday, Matthiessen 2004). Key to our study is the recontextualisation from the predicates Bush attaches to the general nouns ‘regimes’ and ‘weapons’ in (14), to the specific case of Iran in Obama’s speech in (15): (14) The United States of America will not permit the world’s most dangerous regimes to threaten us with the world’s most destructive weapons (Bush 2002). (15) Iran’s nuclear program – a threat that has the potential to bring together the worst rhetoric about Israel’s destruction with the world’s most dangerous weapons (Obama 2012a). Furthermore, </w:t>
      </w:r>
      <w:r w:rsidRPr="00D9609A">
        <w:rPr>
          <w:rStyle w:val="StyleUnderline"/>
        </w:rPr>
        <w:t xml:space="preserve">once the predicative strategy has been employed, and the predicate accepted by the listener, an argumentation tactic is used to build a scenario where this may become reality for the listener. Argumentative strategies allow ‘specific persons or social groups </w:t>
      </w:r>
      <w:r w:rsidRPr="003A675C">
        <w:rPr>
          <w:sz w:val="16"/>
        </w:rPr>
        <w:t xml:space="preserve">[that] try </w:t>
      </w:r>
      <w:r w:rsidRPr="00D9609A">
        <w:rPr>
          <w:rStyle w:val="StyleUnderline"/>
        </w:rPr>
        <w:t xml:space="preserve">to justify and legitimise the exclusion, discrimination, suppression and exploitation of others’ </w:t>
      </w:r>
      <w:r w:rsidRPr="003A675C">
        <w:rPr>
          <w:sz w:val="16"/>
        </w:rPr>
        <w:t xml:space="preserve">(Wodak, Meyer 2001: 73, Wodak, Pelinka 2002). This can allow the speaker to achieve highly persuasive utterances to legitimise actions that become naturalised into social practices of exclusion and discrimination through a description of what the ‘other’ has done (Reyes 2011). In (16), Bush is describing Iraq’s actions towards weapons inspectors that ultimately constituted the main argument for the US invasion in 2003: David Morgan A Discourse of Legitimation: Beyond the ‘war on terror’ and towards Iran 19 (16) This is a regime that agreed to international inspectors – then kicked out the inspectors (Bush 2002). Essentially, where </w:t>
      </w:r>
      <w:r w:rsidRPr="00CD036C">
        <w:rPr>
          <w:rStyle w:val="StyleUnderline"/>
        </w:rPr>
        <w:t xml:space="preserve">the ‘argument’ of the speaker succeeds, some form of social action will transpire because this is microcosm of the struggle for predominance between orders of discourse </w:t>
      </w:r>
      <w:r w:rsidRPr="003A675C">
        <w:rPr>
          <w:sz w:val="16"/>
        </w:rPr>
        <w:t xml:space="preserve">as described by Fairclough12. The </w:t>
      </w:r>
      <w:r w:rsidRPr="00CD036C">
        <w:rPr>
          <w:rStyle w:val="StyleUnderline"/>
        </w:rPr>
        <w:t>predominance of the ‘war on terror’ order of discourse in American political and military institutions gives Obama’s recontextualisation of nuclear proliferation issues with Iran in (17) added significance</w:t>
      </w:r>
      <w:r w:rsidRPr="003A675C">
        <w:rPr>
          <w:sz w:val="16"/>
        </w:rPr>
        <w:t xml:space="preserve">: (17) But a peaceful resolution of this issue is still possible, and far better, and if Iran changes course and meets its obligations, it can rejoin the community of nations (Obama 2012a). This is of </w:t>
      </w:r>
      <w:r w:rsidRPr="00CD036C">
        <w:rPr>
          <w:rStyle w:val="StyleUnderline"/>
        </w:rPr>
        <w:t xml:space="preserve">great pertinence here because it would seem that the revelations of not finding WMD’s in Iraq should create a reluctance of the public to </w:t>
      </w:r>
      <w:r w:rsidRPr="00CD036C">
        <w:rPr>
          <w:rStyle w:val="StyleUnderline"/>
        </w:rPr>
        <w:lastRenderedPageBreak/>
        <w:t>accept any actions towards Iran on the same basis</w:t>
      </w:r>
      <w:r w:rsidRPr="003A675C">
        <w:rPr>
          <w:sz w:val="16"/>
        </w:rPr>
        <w:t xml:space="preserve">. However, this feeling is anesthetised because of the perennial emotional appeal of what Iran represents that is constructed in the ‘war on terror’ discourse, which has been recontextualised to the Iranian issue. Therefore, an </w:t>
      </w:r>
      <w:r w:rsidRPr="00CD036C">
        <w:rPr>
          <w:rStyle w:val="StyleUnderline"/>
        </w:rPr>
        <w:t>appeal to emotions in the Iranian case is cemented by the employment of referential, nomination and predicative strategies, supported by an argumentative strategy to show what they have actually done</w:t>
      </w:r>
      <w:r w:rsidRPr="003A675C">
        <w:rPr>
          <w:sz w:val="16"/>
        </w:rPr>
        <w:t xml:space="preserve">. This </w:t>
      </w:r>
      <w:r w:rsidRPr="00CD036C">
        <w:rPr>
          <w:rStyle w:val="StyleUnderline"/>
        </w:rPr>
        <w:t>evokes a sense of fear in the audience as ‘they’ are distinguished from ‘us’, and so the next stage to gaining acceptance for action is the hypothetical circumstances this situation may lead us to</w:t>
      </w:r>
      <w:r w:rsidRPr="003A675C">
        <w:rPr>
          <w:sz w:val="16"/>
        </w:rPr>
        <w:t>. 12 See Methodology David Morgan B011513 20 Chapter 1: Sketching the ‘war on terror’ discourse onto Iran Strategy 2: speech proposals of a hypothetical future The second strategy proposes circumstances that may transpire if the speaker’s warnings or suggestions are not heeded. This is most ef</w:t>
      </w:r>
      <w:r w:rsidRPr="00CD036C">
        <w:rPr>
          <w:rStyle w:val="StyleUnderline"/>
        </w:rPr>
        <w:t>fectively achieved through a linkage of problems in the past with the future to develop intertextuality</w:t>
      </w:r>
      <w:r w:rsidRPr="003A675C">
        <w:rPr>
          <w:sz w:val="16"/>
        </w:rPr>
        <w:t xml:space="preserve">13, allowing the speaker to suggest immediate action in the present (Reyes 2011). </w:t>
      </w:r>
      <w:r w:rsidRPr="00CD036C">
        <w:rPr>
          <w:rStyle w:val="StyleUnderline"/>
        </w:rPr>
        <w:t>Key to accomplishing legitimisation here are conditional structures that employ ‘markers of modalisation’</w:t>
      </w:r>
      <w:r w:rsidRPr="003A675C">
        <w:rPr>
          <w:sz w:val="16"/>
        </w:rPr>
        <w:t xml:space="preserve"> such as would and could, to allow speculation on future events (Reyes 2011: 794). Bednarek (2006: 21-23) describes this as ‘epistemic modality’ that ‘conveys the speaker’s degree of confidence in the truth of the proposition’. Excerpt (18) and (19) demonstrate how </w:t>
      </w:r>
      <w:r w:rsidRPr="00CD036C">
        <w:rPr>
          <w:rStyle w:val="StyleUnderline"/>
        </w:rPr>
        <w:t>general hypothetical future structures constructed by Bush have been recontextualized specifically to Iran by Obama</w:t>
      </w:r>
      <w:r w:rsidRPr="003A675C">
        <w:rPr>
          <w:sz w:val="16"/>
        </w:rPr>
        <w:t xml:space="preserve">. Interestingly here, Obama gives a detailed scenario of what could happen, which further appeals to the listeners emotions: (18) By seeking weapons of mass destruction, these regimes pose a grave and growing danger. They could provide these to terrorists, giving them the means to match their hatred. They could attack our allies or attempt to blackmail the United States. In any of these cases, the price of indifference would be catastrophic (Bush 2002). (19) There are risks that an Iranian nuclear weapon could fall into the hands of a terrorist organisation. It is almost certain that others in the region could feel compelled to get their own nuclear weapon, triggering an arms race in one of the world’s most volatile regions (Obama 2012b). 13 See page 9 - Methodology David Morgan A Discourse of Legitimation: Beyond the ‘war on terror’ and towards Iran 21 Furthermore, </w:t>
      </w:r>
      <w:r w:rsidRPr="00CD036C">
        <w:rPr>
          <w:rStyle w:val="StyleUnderline"/>
        </w:rPr>
        <w:t>actors can propose a hypothetical future without epistemic modality, which suggests complete confidence in the proposition to give the statement added significance</w:t>
      </w:r>
      <w:r w:rsidRPr="003A675C">
        <w:rPr>
          <w:sz w:val="16"/>
        </w:rPr>
        <w:t xml:space="preserve">. Again, Bush’s general words about terrorism are recontextualized by Obama to Iran: (20) So long as training camps operate, so long as nations harbour terrorists, freedom is at risk (Bush 2002). (21) A nuclear armed Iran is completely counter to Israel’s security interests. But it is also counter to the security interests of the United States (Obama 2012b). Over the course of my analysis it became clear that </w:t>
      </w:r>
      <w:r w:rsidRPr="00CD036C">
        <w:rPr>
          <w:rStyle w:val="StyleUnderline"/>
        </w:rPr>
        <w:t xml:space="preserve">Obama presents statements without epistemic modality much more frequently than Bush. </w:t>
      </w:r>
      <w:r w:rsidRPr="003A675C">
        <w:rPr>
          <w:sz w:val="16"/>
        </w:rPr>
        <w:t xml:space="preserve">This suggests something about his personal oratory style and shows that when this is constructed as part of a fearful scenario, the </w:t>
      </w:r>
      <w:r w:rsidRPr="00CD036C">
        <w:rPr>
          <w:rStyle w:val="StyleUnderline"/>
        </w:rPr>
        <w:t>future becomes a place where political actors can situate ideological utterances in order to exert power and control</w:t>
      </w:r>
      <w:r w:rsidRPr="003A675C">
        <w:rPr>
          <w:sz w:val="16"/>
        </w:rPr>
        <w:t xml:space="preserve"> (Dunmire 2009). Another element of the hypothetical future strategy is reference to altruistic motivations. A hypothetical future that benefits others through proposed action, allows the speaker to avoid suggestions that their wider motives are self-interested (Reyes 2011). Bush refers to the invasion of Afghanistan that happened shortly before his SUA02 in (22): (22) The last time we met in this chamber, the mothers and daughters of Afghanistan were captives in their own homes, forbidden from working or going to school. Today women are free, and part of Afghanistan’s new government (Bush 2002). David Morgan B011513 22 Chapter 1: Sketching the ‘war on terror’ discourse onto Iran </w:t>
      </w:r>
      <w:r w:rsidRPr="00CD036C">
        <w:rPr>
          <w:rStyle w:val="StyleUnderline"/>
        </w:rPr>
        <w:t>Many of the same themes can be seen in (23) from Obama, relating to rocket fire from Palestinian militants in Gaza</w:t>
      </w:r>
      <w:r w:rsidRPr="003A675C">
        <w:rPr>
          <w:sz w:val="16"/>
        </w:rPr>
        <w:t>: (23) [A]s President, I have provided critical funding to deploy the Iron Dome system that has intercepted rockets that might have hit homes and hospitals and schools in that town and in others. Now our as</w:t>
      </w:r>
      <w:r w:rsidRPr="00CD036C">
        <w:rPr>
          <w:rStyle w:val="StyleUnderline"/>
        </w:rPr>
        <w:t>sistance is expanding Israel’s defensive capabilities, so that more Israelis can live free from the fear of rockets and ballistic missiles</w:t>
      </w:r>
      <w:r w:rsidRPr="003A675C">
        <w:rPr>
          <w:sz w:val="16"/>
        </w:rPr>
        <w:t xml:space="preserve"> (Obama 2012b). In both (22) and (23) EEE can be identified – </w:t>
      </w:r>
      <w:r w:rsidRPr="00CD036C">
        <w:rPr>
          <w:rStyle w:val="StyleUnderline"/>
        </w:rPr>
        <w:t>Bush refers to the victims whilst Obama makes reference to civilian buildings.</w:t>
      </w:r>
      <w:r w:rsidRPr="003A675C">
        <w:rPr>
          <w:sz w:val="16"/>
        </w:rPr>
        <w:t xml:space="preserve"> What is interesting in </w:t>
      </w:r>
      <w:r w:rsidRPr="00CD036C">
        <w:rPr>
          <w:rStyle w:val="StyleUnderline"/>
        </w:rPr>
        <w:t>Obama’s speech is the connection to ballistic missiles that relates to wider discourses linked to Saddam Hussein’s scud missile attacks on Israel in the 1991 Gulf War</w:t>
      </w:r>
      <w:r w:rsidRPr="003A675C">
        <w:rPr>
          <w:sz w:val="16"/>
        </w:rPr>
        <w:t xml:space="preserve">. This </w:t>
      </w:r>
      <w:r w:rsidRPr="00CD036C">
        <w:rPr>
          <w:rStyle w:val="StyleUnderline"/>
        </w:rPr>
        <w:t>technology is outside the capability of Gaza militants such as Hamas but is still referred to here as it becomes intertextually linked to Obama’s words as he identifies ‘Iran’s proxies</w:t>
      </w:r>
      <w:r w:rsidRPr="003A675C">
        <w:rPr>
          <w:sz w:val="16"/>
        </w:rPr>
        <w:t xml:space="preserve">’ shown in excerpt (5) 14, above. Further to altruistic references, the </w:t>
      </w:r>
      <w:r w:rsidRPr="00CD036C">
        <w:rPr>
          <w:rStyle w:val="StyleUnderline"/>
        </w:rPr>
        <w:t>protection of values is presented as a legitimising tactic</w:t>
      </w:r>
      <w:r w:rsidRPr="003A675C">
        <w:rPr>
          <w:sz w:val="16"/>
        </w:rPr>
        <w:t xml:space="preserve">, which is described by Van Leeuwen (2009) as ‘moral evaluation’. The speaker uses a threat to value systems as a reason for social action (Reyes 2011). Excerpts (24) and (25) show how many of the themes in Bush’s language are picked up by Obama as he makes reference to Iran, showing recontextualisation: (24) America will stand firm for the non-negotiable rights of human dignity: the rule of law; limits on the power of the state; respect for women; private property; free speech; equal justice; and religious tolerance (Bush 2002). 14 See page 15 David Morgan A Discourse of Legitimation: Beyond the ‘war on terror’ and towards Iran 23 (25) The United States and Israel share interests, but we also share those human values Shimon spoke about: a commitment to human dignity, a belief that freedom is a right that is given to all of God’s children (Obama 2012b). The </w:t>
      </w:r>
      <w:r w:rsidRPr="00CD036C">
        <w:rPr>
          <w:rStyle w:val="StyleUnderline"/>
        </w:rPr>
        <w:t>semiosis here demonstrates the pervasiveness of the hypothetical future strategy because</w:t>
      </w:r>
      <w:r w:rsidRPr="003A675C">
        <w:rPr>
          <w:sz w:val="16"/>
        </w:rPr>
        <w:t xml:space="preserve">, as Reyes (2011: 795) states, ‘[t]hese </w:t>
      </w:r>
      <w:r w:rsidRPr="00CD036C">
        <w:rPr>
          <w:rStyle w:val="StyleUnderline"/>
        </w:rPr>
        <w:t xml:space="preserve">legitimisations do not respond to </w:t>
      </w:r>
      <w:r w:rsidRPr="00CD036C">
        <w:rPr>
          <w:rStyle w:val="StyleUnderline"/>
        </w:rPr>
        <w:lastRenderedPageBreak/>
        <w:t>an ideological position, nor are they idiosyncratic characteristics of a particular political actor’</w:t>
      </w:r>
      <w:r w:rsidRPr="003A675C">
        <w:rPr>
          <w:sz w:val="16"/>
        </w:rPr>
        <w:t xml:space="preserve"> (democrat, republican, liberal, or realist), they are </w:t>
      </w:r>
      <w:r w:rsidRPr="00CD036C">
        <w:rPr>
          <w:rStyle w:val="StyleUnderline"/>
        </w:rPr>
        <w:t>simply presented as American</w:t>
      </w:r>
      <w:r w:rsidRPr="003A675C">
        <w:rPr>
          <w:sz w:val="16"/>
        </w:rPr>
        <w:t xml:space="preserve">. This greatly facilitates the process of recontextualisation as it </w:t>
      </w:r>
      <w:r w:rsidRPr="00CD036C">
        <w:rPr>
          <w:rStyle w:val="StyleUnderline"/>
        </w:rPr>
        <w:t>allows the actor to extend the demonization of the abstract ‘other’ to real perceived threats</w:t>
      </w:r>
      <w:r w:rsidRPr="003A675C">
        <w:rPr>
          <w:sz w:val="16"/>
        </w:rPr>
        <w:t xml:space="preserve">, such as Iran (Reyes 2011). Therefore, it can be seen how recontextualisation from a ‘war on terror’ discourse can aid the construction of Iran as the enemy in strategy 1, and the </w:t>
      </w:r>
      <w:r w:rsidRPr="00CD036C">
        <w:rPr>
          <w:rStyle w:val="StyleUnderline"/>
        </w:rPr>
        <w:t>hypothetical threats they pose suggested in strategy 2 can make an audience accept the challenges Iran presents</w:t>
      </w:r>
      <w:r w:rsidRPr="003A675C">
        <w:rPr>
          <w:sz w:val="16"/>
        </w:rPr>
        <w:t xml:space="preserve">. However, the </w:t>
      </w:r>
      <w:r w:rsidRPr="00CD036C">
        <w:rPr>
          <w:rStyle w:val="StyleUnderline"/>
        </w:rPr>
        <w:t>break between the threat and the proposed action against it still needs to be traversed in order to legitimise action</w:t>
      </w:r>
      <w:r w:rsidRPr="003A675C">
        <w:rPr>
          <w:sz w:val="16"/>
        </w:rPr>
        <w:t xml:space="preserve">. This is </w:t>
      </w:r>
      <w:r w:rsidRPr="00CD036C">
        <w:rPr>
          <w:rStyle w:val="StyleUnderline"/>
        </w:rPr>
        <w:t>done by demonstrating rationality of the actions taken against those threats</w:t>
      </w:r>
      <w:r w:rsidRPr="003A675C">
        <w:rPr>
          <w:sz w:val="16"/>
        </w:rPr>
        <w:t xml:space="preserve">. Strategy 3: rationality of the decision process The third strategy </w:t>
      </w:r>
      <w:r w:rsidRPr="003A675C">
        <w:rPr>
          <w:rStyle w:val="StyleUnderline"/>
        </w:rPr>
        <w:t xml:space="preserve">presents the decision to conduct social practices as rationally considered, in order to present them as the right thing to do </w:t>
      </w:r>
      <w:r w:rsidRPr="003A675C">
        <w:rPr>
          <w:sz w:val="16"/>
        </w:rPr>
        <w:t xml:space="preserve">(Reyes 2011). This process can only occur within a shared belief system of society that defines what is ‘right’. Therefore, </w:t>
      </w:r>
      <w:r w:rsidRPr="003A675C">
        <w:rPr>
          <w:rStyle w:val="StyleUnderline"/>
        </w:rPr>
        <w:t>actors can identify what is culturally considered as an acceptable approach to decision making and situate their actions within this operating system to legitimise action</w:t>
      </w:r>
      <w:r w:rsidRPr="003A675C">
        <w:rPr>
          <w:sz w:val="16"/>
        </w:rPr>
        <w:t xml:space="preserve"> (Reyes 2011). David Morgan B011513 24 Chapter 1: </w:t>
      </w:r>
      <w:r w:rsidRPr="003A675C">
        <w:rPr>
          <w:rStyle w:val="StyleUnderline"/>
        </w:rPr>
        <w:t>Sketching the ‘war on terror’ discourse onto Iran A key element to this strategy is the process of naturalisation that occurs, especially once a demonisation of the ‘other’ is complete via strategy</w:t>
      </w:r>
      <w:r w:rsidRPr="003A675C">
        <w:rPr>
          <w:sz w:val="16"/>
        </w:rPr>
        <w:t xml:space="preserve"> 115. If a context is constructed where the threat of the ‘other’ is just ‘the way things are’, this belief system can be naturalised in society (Reyes 2011: 798). This allows the actor to provide a limited catalogue of the options for action whilst presenting it as complete. Furthermore, a greater effect is to demonstrate that these options have been produced through a diligent process of wider consultation. This </w:t>
      </w:r>
      <w:r w:rsidRPr="003A675C">
        <w:rPr>
          <w:rStyle w:val="StyleUnderline"/>
        </w:rPr>
        <w:t>allows the reinforcement of the Us/Them binary by reassuring listeners that there is support for proposed actions</w:t>
      </w:r>
      <w:r w:rsidRPr="003A675C">
        <w:rPr>
          <w:sz w:val="16"/>
        </w:rPr>
        <w:t xml:space="preserve">. The similarities between Bush’s words in (26) and Obama’s in (27) as he talks about economic sanctions against Iran, are stark: (26) America is working with Russia and China and India, in ways we have never before, to achieve peace and prosperity…. Together with our friends and allies from Europe to Asia, and Africa to Latin America, we will demonstrate that the forces of terror cannot stop the momentum of freedom (Bush 2002). (27) Some of you will recall, people predicted that Russia and China wouldn’t join us to move toward pressure. They did…. Many questioned whether we could hold our coalition together as we moved against Iran’s central bank and oil exports. But our friends in Europe and Asia and elsewhere are joining us (Obama 2012b). Support can be stated but does not necessarily generate support in itself, so an </w:t>
      </w:r>
      <w:r w:rsidRPr="003A675C">
        <w:rPr>
          <w:rStyle w:val="StyleUnderline"/>
        </w:rPr>
        <w:t>important discursive device is to back up the legitimation of social action through stating the outcome to the listener</w:t>
      </w:r>
      <w:r w:rsidRPr="003A675C">
        <w:rPr>
          <w:sz w:val="16"/>
        </w:rPr>
        <w:t xml:space="preserve">. Obama follows his statements in (27) with: 15 See Strategy 1: an </w:t>
      </w:r>
      <w:r w:rsidRPr="003A675C">
        <w:rPr>
          <w:rStyle w:val="StyleUnderline"/>
        </w:rPr>
        <w:t>appeal to emotions that evoke a sense of fear</w:t>
      </w:r>
      <w:r w:rsidRPr="003A675C">
        <w:rPr>
          <w:sz w:val="16"/>
        </w:rPr>
        <w:t xml:space="preserve"> David Morgan A Discourse of Legitimation: Beyond the ‘war on terror’ and towards Iran 25 (28) That is where we are today – because of our work. Iran is isolated, its leadership divided and under pressure (Obama 2012b). Excerpt (28) </w:t>
      </w:r>
      <w:r w:rsidRPr="003A675C">
        <w:rPr>
          <w:rStyle w:val="StyleUnderline"/>
        </w:rPr>
        <w:t xml:space="preserve">demonstrates rationality based on success of the action to show that the social practice produced an intended outcome. </w:t>
      </w:r>
      <w:r w:rsidRPr="003A675C">
        <w:rPr>
          <w:sz w:val="16"/>
        </w:rPr>
        <w:t xml:space="preserve">This is </w:t>
      </w:r>
      <w:r w:rsidRPr="003A675C">
        <w:rPr>
          <w:rStyle w:val="StyleUnderline"/>
        </w:rPr>
        <w:t>described as ‘instrumental rationality’</w:t>
      </w:r>
      <w:r w:rsidRPr="003A675C">
        <w:rPr>
          <w:sz w:val="16"/>
        </w:rPr>
        <w:t xml:space="preserve"> by Van Leeuwen (2007) and, gives the purpose of the social practice to the listener. However, </w:t>
      </w:r>
      <w:r w:rsidRPr="003A675C">
        <w:rPr>
          <w:rStyle w:val="StyleUnderline"/>
        </w:rPr>
        <w:t>purposes are not synonymous with legitimations</w:t>
      </w:r>
      <w:r w:rsidRPr="003A675C">
        <w:rPr>
          <w:sz w:val="16"/>
        </w:rPr>
        <w:t xml:space="preserve">16, so to achieve such acceptance a moralisation can be attached to the purpose to fully take advantage of the legitimation strategy. In both Bush’s and Obama’s language, this </w:t>
      </w:r>
      <w:r w:rsidRPr="003A675C">
        <w:rPr>
          <w:rStyle w:val="StyleUnderline"/>
        </w:rPr>
        <w:t>moralisation is stated as defence of the nation</w:t>
      </w:r>
      <w:r w:rsidRPr="003A675C">
        <w:rPr>
          <w:sz w:val="16"/>
        </w:rPr>
        <w:t xml:space="preserve">: (29) We will </w:t>
      </w:r>
      <w:r w:rsidRPr="003A675C">
        <w:rPr>
          <w:rStyle w:val="StyleUnderline"/>
        </w:rPr>
        <w:t>work closely with our coalition partners to deny terrorists and their state sponsors the materials, technology and expertise to make and deliver weapons of mass destruction</w:t>
      </w:r>
      <w:r w:rsidRPr="003A675C">
        <w:rPr>
          <w:sz w:val="16"/>
        </w:rPr>
        <w:t xml:space="preserve">…. All nations should know: America will do whatever is necessary to ensure our nation’s security (Bush 2002). (30) I have a policy to prevent Iran from obtaining a nuclear weapon. And as I have made clear time and time again during the course of my presidency, I will not hesitate to use force when it is necessary to defend the United States and its interests (Obama 2012b). This is clear </w:t>
      </w:r>
      <w:r w:rsidRPr="003A675C">
        <w:rPr>
          <w:rStyle w:val="StyleUnderline"/>
        </w:rPr>
        <w:t>recontextualisation from Bush’s words that vaguely identifies ‘state sponsors’ with the production of WMD’s, with Obama’s words that simply sketch this scenario directly onto Iran. The turn towards military action is representative of an ideological position that, it can be argued, has infiltrated the US executive</w:t>
      </w:r>
      <w:r w:rsidRPr="003A675C">
        <w:rPr>
          <w:sz w:val="16"/>
        </w:rPr>
        <w:t xml:space="preserve">. Excerpts 16 See page 6 - Literature Review David Morgan B011513 26 Chapter 1: Sketching the ‘war on terror’ discourse onto Iran (29) and (30) </w:t>
      </w:r>
      <w:r w:rsidRPr="003A675C">
        <w:rPr>
          <w:rStyle w:val="StyleUnderline"/>
        </w:rPr>
        <w:t>show how morally acceptable rationalisations can legitimate action because the possession of, or the progress towards, a nuclear weapon is now linguistically linked to the US ‘use of force’.</w:t>
      </w:r>
      <w:r w:rsidRPr="003A675C">
        <w:rPr>
          <w:sz w:val="16"/>
        </w:rPr>
        <w:t xml:space="preserve"> What ‘necessary’ action entails is withheld from the listener, but the </w:t>
      </w:r>
      <w:r w:rsidRPr="003A675C">
        <w:rPr>
          <w:rStyle w:val="StyleUnderline"/>
        </w:rPr>
        <w:t>practice is legitimised because society accepts it on the basis of its morality</w:t>
      </w:r>
      <w:r w:rsidRPr="003A675C">
        <w:rPr>
          <w:sz w:val="16"/>
        </w:rPr>
        <w:t xml:space="preserve">, i.e. to defend the United States, which naturalises it as just the way things must be. Summary The analysis above demonstrates the recontextualisation of Bush’s wider ‘war on terror’ discourse towards Iran by Obama in 2012. Furthermore, the linkage of the three strategies is clearly evident. The </w:t>
      </w:r>
      <w:r w:rsidRPr="003A675C">
        <w:rPr>
          <w:rStyle w:val="StyleUnderline"/>
        </w:rPr>
        <w:t>construction of the enemy in strategy 1 appeals to the listener’s emotions, allowing the development of hypothetical futures in strategy 2 based on the enemies identified characteristics.</w:t>
      </w:r>
      <w:r w:rsidRPr="003A675C">
        <w:rPr>
          <w:sz w:val="16"/>
        </w:rPr>
        <w:t xml:space="preserve"> This picture of the ‘other’ is </w:t>
      </w:r>
      <w:r w:rsidRPr="003A675C">
        <w:rPr>
          <w:sz w:val="16"/>
        </w:rPr>
        <w:lastRenderedPageBreak/>
        <w:t xml:space="preserve">bridged into the reality of social practices by strategy 3, which demonstrates rationality of the decision making process. The analysis in this chapter shows that where particular reference to emotions exists, as we would expect to see in discourse relating to the September 11 attacks, highly persuasive textual structures have the potential to legitimise many forms of social action. This is </w:t>
      </w:r>
      <w:r w:rsidRPr="003A675C">
        <w:rPr>
          <w:rStyle w:val="StyleUnderline"/>
        </w:rPr>
        <w:t>made possible by changes in the semiosis that corresponds to social practices by altering one, two, or all three of its elements</w:t>
      </w:r>
      <w:r w:rsidRPr="003A675C">
        <w:rPr>
          <w:sz w:val="16"/>
        </w:rPr>
        <w:t xml:space="preserve">17. </w:t>
      </w:r>
      <w:r w:rsidRPr="003A675C">
        <w:rPr>
          <w:rStyle w:val="StyleUnderline"/>
        </w:rPr>
        <w:t>9/11 is a clear example of how a social event caused the elements of the existing order of discourse to shift by altering society’s perception of the world.</w:t>
      </w:r>
      <w:r w:rsidRPr="003A675C">
        <w:rPr>
          <w:sz w:val="16"/>
        </w:rPr>
        <w:t xml:space="preserve"> This </w:t>
      </w:r>
      <w:r w:rsidRPr="003A675C">
        <w:rPr>
          <w:rStyle w:val="StyleUnderline"/>
        </w:rPr>
        <w:t>facilitates new forms of social action so that</w:t>
      </w:r>
      <w:r w:rsidRPr="003A675C">
        <w:rPr>
          <w:sz w:val="16"/>
        </w:rPr>
        <w:t xml:space="preserve">, where recontextualisation occurs onto 17 See Methodology David Morgan A Discourse of Legitimation: Beyond the ‘war on terror’ and towards Iran 27 the Iranian issue, the practices legitimised by reconfiguration of the order of discourse in 2002 would be expected to reoccur where the same discourse informs the social events of 2012 and beyond. Where </w:t>
      </w:r>
      <w:r w:rsidRPr="003A675C">
        <w:rPr>
          <w:rStyle w:val="StyleUnderline"/>
        </w:rPr>
        <w:t>changes were indeed achieved in 2002, a ‘war on terror’ discourse would be naturalised as part of specific social practices into a linkage of, ‘the world’s most dangerous regimes…pursue…weapons of mass destruction…’</w:t>
      </w:r>
      <w:r w:rsidRPr="003A675C">
        <w:rPr>
          <w:sz w:val="16"/>
        </w:rPr>
        <w:t xml:space="preserve"> (Bush 2002), ‘I will take no options off the table…aimed at isolating Iran…and, yes, a military effort to be prepared for any contingency’ (Obama 2012b). </w:t>
      </w:r>
      <w:r w:rsidRPr="003A675C">
        <w:rPr>
          <w:rStyle w:val="StyleUnderline"/>
        </w:rPr>
        <w:t xml:space="preserve">However, in the case of a move towards military action against Iran, if the ‘war on terror’ discourse can be ‘operationalised’ in the international community such action could achieve greater support and legitimation. </w:t>
      </w:r>
    </w:p>
    <w:p w:rsidR="00AB242C" w:rsidRDefault="00AB242C" w:rsidP="00AB242C">
      <w:pPr>
        <w:pStyle w:val="Heading3"/>
      </w:pPr>
      <w:r>
        <w:lastRenderedPageBreak/>
        <w:t>ISIS</w:t>
      </w:r>
    </w:p>
    <w:p w:rsidR="00AB242C" w:rsidRDefault="00AB242C" w:rsidP="00AB242C">
      <w:pPr>
        <w:pStyle w:val="Heading4"/>
      </w:pPr>
      <w:r>
        <w:t>The ISIS threat is hyped by the media</w:t>
      </w:r>
    </w:p>
    <w:p w:rsidR="00AB242C" w:rsidRPr="0013639C" w:rsidRDefault="00AB242C" w:rsidP="00AB242C">
      <w:pPr>
        <w:rPr>
          <w:rStyle w:val="Style13ptBold"/>
        </w:rPr>
      </w:pPr>
      <w:r w:rsidRPr="0013639C">
        <w:rPr>
          <w:rStyle w:val="Style13ptBold"/>
        </w:rPr>
        <w:t>Timm 15</w:t>
      </w:r>
    </w:p>
    <w:p w:rsidR="00AB242C" w:rsidRDefault="00AB242C" w:rsidP="00AB242C">
      <w:r>
        <w:t>(Trevor Timm, Freedom of the Press Foundation, “Our media's Isis threat hype machine: government stenography at its worst”, July 6</w:t>
      </w:r>
      <w:r w:rsidRPr="0013639C">
        <w:rPr>
          <w:vertAlign w:val="superscript"/>
        </w:rPr>
        <w:t>th</w:t>
      </w:r>
      <w:r>
        <w:t xml:space="preserve">, 2015, The Guardian, </w:t>
      </w:r>
      <w:hyperlink r:id="rId13" w:history="1">
        <w:r w:rsidRPr="00070EE0">
          <w:rPr>
            <w:rStyle w:val="Hyperlink"/>
          </w:rPr>
          <w:t>http://www.theguardian.com/commentisfree/2015/jul/06/isis-cnn-terrorism-threat-hype-machine-government-pr</w:t>
        </w:r>
      </w:hyperlink>
      <w:r>
        <w:t>, JAS)</w:t>
      </w:r>
    </w:p>
    <w:p w:rsidR="00AB242C" w:rsidRDefault="00AB242C" w:rsidP="00AB242C">
      <w:pPr>
        <w:rPr>
          <w:sz w:val="16"/>
        </w:rPr>
      </w:pPr>
      <w:r w:rsidRPr="008B1007">
        <w:rPr>
          <w:sz w:val="16"/>
        </w:rPr>
        <w:t xml:space="preserve">If you turned on US cable news at any point last week, you might have thought this July 4 holiday would be our last weekend on earth – the supposed terrorist masterminds in Isis and their alleged vast sleeper cell army were going to descend upon America like the aliens in Independence Day and destroy us all. CNN has led the pack in </w:t>
      </w:r>
      <w:r w:rsidRPr="00264214">
        <w:rPr>
          <w:rStyle w:val="StyleUnderline"/>
        </w:rPr>
        <w:t>whipping Americans into a panic over the Isis threat, running story after story with government officials and terrorism industry money-makers hyping the threat, played against the backdrop of scary b-roll of terrorist training camps.</w:t>
      </w:r>
      <w:r w:rsidRPr="008B1007">
        <w:rPr>
          <w:sz w:val="16"/>
        </w:rPr>
        <w:t xml:space="preserve"> Former CIA deputy director Mike Morell ominously told CBS last week that “I wouldn’t be surprised if we weren’t sitting here a week from today talking about an attack over the weekend in the United States.” MSNBC and Fox joined in too, using </w:t>
      </w:r>
      <w:r w:rsidRPr="00264214">
        <w:rPr>
          <w:rStyle w:val="StyleUnderline"/>
        </w:rPr>
        <w:t>graphics and maps right out of Stephen Colbert’s satirical “Doom Bunker,” suggesting World War III was just on the verge of reaching America’s shores</w:t>
      </w:r>
      <w:r w:rsidRPr="008B1007">
        <w:rPr>
          <w:sz w:val="16"/>
        </w:rPr>
        <w:t xml:space="preserve">. Nothing happened, of course. But it was an </w:t>
      </w:r>
      <w:r w:rsidRPr="00264214">
        <w:rPr>
          <w:rStyle w:val="StyleUnderline"/>
        </w:rPr>
        <w:t>abject lesson in how irrational government fear-mongering still controls our public discourse, even when there wasn’t a shred of hard evidence for any sort of attack, only a feeling that one might happen</w:t>
      </w:r>
      <w:r w:rsidRPr="008B1007">
        <w:rPr>
          <w:sz w:val="16"/>
        </w:rPr>
        <w:t xml:space="preserve">. The </w:t>
      </w:r>
      <w:r w:rsidRPr="00264214">
        <w:rPr>
          <w:rStyle w:val="StyleUnderline"/>
        </w:rPr>
        <w:t>media totally bought into this frenzy, despite the fact that the FBI and other intelligence agencies openly admitted they did not have any “specific” or “credible” threat information to hinge the holiday-weekend warnings on.</w:t>
      </w:r>
      <w:r w:rsidRPr="008B1007">
        <w:rPr>
          <w:sz w:val="16"/>
        </w:rPr>
        <w:t xml:space="preserve"> Naturally, we didn’t find this out until several paragraphs down in any of the articles about the subject, and on television it sometimes wasn’t mentioned at all. Even when it was, the </w:t>
      </w:r>
      <w:r w:rsidRPr="00264214">
        <w:rPr>
          <w:rStyle w:val="StyleUnderline"/>
        </w:rPr>
        <w:t>lack of push-back or questioning was startling</w:t>
      </w:r>
      <w:r w:rsidRPr="008B1007">
        <w:rPr>
          <w:sz w:val="16"/>
        </w:rPr>
        <w:t xml:space="preserve">. For example, this report from NBC News: Authorities told NBC News that they are unaware of any specific or credible threat inside the country. But the dangers are more complex and unpredictable than ever. You almost have to appreciate the amount of discipline it takes to write two back-to-back sentences like that without expressing even a hint of skepticism: we have </w:t>
      </w:r>
      <w:r w:rsidRPr="00264214">
        <w:rPr>
          <w:rStyle w:val="StyleUnderline"/>
        </w:rPr>
        <w:t>no evidence proving you’re in danger, but you absolutely should be very afraid</w:t>
      </w:r>
      <w:r w:rsidRPr="008B1007">
        <w:rPr>
          <w:sz w:val="16"/>
        </w:rPr>
        <w:t xml:space="preserve">! It was an incredible turnaround from just a week before, even for the American fear-mongering machine. Following the tragedy in Charleston, where a white supremacist terrorist killed nine innocent churchgoers, there was – finally! – widespread acknowledgement that the Islamic terrorism threat in this country is vastly exaggerated, and that white supremacists actually kill many more Americans than Muslim extremists do. As Glenn Greenwald wrote at the time, you are </w:t>
      </w:r>
      <w:r w:rsidRPr="00264214">
        <w:rPr>
          <w:rStyle w:val="StyleUnderline"/>
        </w:rPr>
        <w:t>more likely to be struck by lightning, stung to death by bees or killed your own falling furniture on you than you are by a Muslim terrorist</w:t>
      </w:r>
      <w:r w:rsidRPr="008B1007">
        <w:rPr>
          <w:sz w:val="16"/>
        </w:rPr>
        <w:t xml:space="preserve">. Yet there we were, </w:t>
      </w:r>
      <w:r w:rsidRPr="00264214">
        <w:rPr>
          <w:rStyle w:val="StyleUnderline"/>
        </w:rPr>
        <w:t>less than a week later, back to an “Isis is going to kill us all” mentality</w:t>
      </w:r>
      <w:r w:rsidRPr="008B1007">
        <w:rPr>
          <w:sz w:val="16"/>
        </w:rPr>
        <w:t xml:space="preserve">. Bill Maher complained this weekend that, “Cable news is Isis’ best ally.” And he’s absolutely right. While CNN was by far the loudest and most idiotic – the dildo-laden Isis flag at London’s gay pride parade was only a particularly laughable taste of the network’s alarmism – all the cable news channels have happily played along. Yet </w:t>
      </w:r>
      <w:r w:rsidRPr="008B1007">
        <w:rPr>
          <w:rStyle w:val="StyleUnderline"/>
        </w:rPr>
        <w:t>hardly any of the talking-head “experts” bothered to ask whether our military’s continued bombing of the Middle East might be exacerbating the chances of a terrorist attack on US soil, rather than dissipating it</w:t>
      </w:r>
      <w:r w:rsidRPr="008B1007">
        <w:rPr>
          <w:sz w:val="16"/>
        </w:rPr>
        <w:t xml:space="preserve">. Journalist </w:t>
      </w:r>
      <w:r w:rsidRPr="008B1007">
        <w:rPr>
          <w:rStyle w:val="StyleUnderline"/>
        </w:rPr>
        <w:t>Adam Johnson went back a decade and found 40 other times the FBI and Homeland Security have issued similar threats around national holidays or major events, none of which actually was followed by a terrorist attack</w:t>
      </w:r>
      <w:r w:rsidRPr="008B1007">
        <w:rPr>
          <w:sz w:val="16"/>
        </w:rPr>
        <w:t xml:space="preserve">. It’s more than a little disturbing how much CNN and others have seemingly grown to rely on these nebulous warnings to keep viewers hooked. As Johnson quipped on Twitter earlier this week, “Can the FBI break its terror-predicting 0-40 losing streak this weekend? Tune into CNN to find out!” All of this doesn’t mean that a terrorist attack on US won’t eventually happen. Simple math tells us that, no matter the precautions taken or the civil liberties taken away, one may get through. But it is a rare event, and one which human beings have lived with throughout our history. By </w:t>
      </w:r>
      <w:r w:rsidRPr="008B1007">
        <w:rPr>
          <w:rStyle w:val="StyleUnderline"/>
        </w:rPr>
        <w:t xml:space="preserve">magnifying it and terrifying everyone, we’re only doing the terrorists’ job for them. No one is suggesting we ignore the existence of Isis. The savage attack on civilians in Tunisia was a deplorable tragedy, and the group actively threatens many people in the Middle East. But even as we mourn the victims and steel our resolve, the idea that we should upend our way of life based on an extremely remote </w:t>
      </w:r>
      <w:r w:rsidRPr="008B1007">
        <w:rPr>
          <w:rStyle w:val="StyleUnderline"/>
        </w:rPr>
        <w:lastRenderedPageBreak/>
        <w:t>possibility that we, in the end, have no ability to control is absurd.</w:t>
      </w:r>
      <w:r w:rsidRPr="008B1007">
        <w:rPr>
          <w:sz w:val="16"/>
        </w:rPr>
        <w:t xml:space="preserve"> As for those vague terror warnings that didn’t materialize over the weekend? They’ve been extended.</w:t>
      </w:r>
    </w:p>
    <w:p w:rsidR="00AB242C" w:rsidRDefault="00AB242C" w:rsidP="00AB242C">
      <w:pPr>
        <w:pStyle w:val="Heading4"/>
      </w:pPr>
      <w:r>
        <w:t>Even if ISIS is a threat, constructing extinction level threats romanticizes and empowers terrorist groups and recruiting processes</w:t>
      </w:r>
    </w:p>
    <w:p w:rsidR="00AB242C" w:rsidRPr="000C120E" w:rsidRDefault="00AB242C" w:rsidP="00AB242C">
      <w:r w:rsidRPr="000C120E">
        <w:rPr>
          <w:rStyle w:val="Style13ptBold"/>
        </w:rPr>
        <w:t>Fryer-Biggs 4/14</w:t>
      </w:r>
      <w:r>
        <w:t xml:space="preserve"> </w:t>
      </w:r>
      <w:r w:rsidRPr="000C120E">
        <w:rPr>
          <w:sz w:val="16"/>
          <w:szCs w:val="16"/>
        </w:rPr>
        <w:t>[Zachary Fryer-Biggs, national security reporter and Newsweek editor; “Is The Media Feeding the ISIS Monster?”; Newsweek; 04/14/2015; accessed 07/14/2015; &lt;http://www.newsweek.com/feeding-isis-monster-321982&gt;.]</w:t>
      </w:r>
    </w:p>
    <w:p w:rsidR="00AB242C" w:rsidRPr="00437FBF" w:rsidRDefault="00AB242C" w:rsidP="00AB242C">
      <w:pPr>
        <w:rPr>
          <w:sz w:val="16"/>
        </w:rPr>
      </w:pPr>
      <w:r w:rsidRPr="000C120E">
        <w:rPr>
          <w:sz w:val="16"/>
        </w:rPr>
        <w:t xml:space="preserve">“[ISIS] provides a clearly defined identity that tells you what your mission is.” Which is exactly why </w:t>
      </w:r>
      <w:r w:rsidRPr="000C120E">
        <w:rPr>
          <w:rStyle w:val="StyleUnderline"/>
        </w:rPr>
        <w:t>stories about the power of ISIS may</w:t>
      </w:r>
      <w:r w:rsidRPr="000C120E">
        <w:rPr>
          <w:sz w:val="16"/>
        </w:rPr>
        <w:t xml:space="preserve"> actually </w:t>
      </w:r>
      <w:r w:rsidRPr="000C120E">
        <w:rPr>
          <w:rStyle w:val="StyleUnderline"/>
        </w:rPr>
        <w:t>help reinforce group’s brand</w:t>
      </w:r>
      <w:r w:rsidRPr="000C120E">
        <w:rPr>
          <w:sz w:val="16"/>
        </w:rPr>
        <w:t xml:space="preserve">. The </w:t>
      </w:r>
      <w:r w:rsidRPr="000C120E">
        <w:rPr>
          <w:rStyle w:val="StyleUnderline"/>
        </w:rPr>
        <w:t>same goes for speeches by American politicians</w:t>
      </w:r>
      <w:r w:rsidRPr="000C120E">
        <w:rPr>
          <w:sz w:val="16"/>
        </w:rPr>
        <w:t xml:space="preserve">. During a press briefing about ISIS last year, then-Secretary of Defense </w:t>
      </w:r>
      <w:r w:rsidRPr="000C120E">
        <w:rPr>
          <w:rStyle w:val="StyleUnderline"/>
        </w:rPr>
        <w:t>Chuck Hagel mentioned the September 11 attacks three times, implying that the jihadist group may be capable of devastating attacks inside the U.S.</w:t>
      </w:r>
      <w:r w:rsidRPr="000C120E">
        <w:rPr>
          <w:sz w:val="16"/>
        </w:rPr>
        <w:t xml:space="preserve"> “They are </w:t>
      </w:r>
      <w:r w:rsidRPr="000C120E">
        <w:rPr>
          <w:rStyle w:val="StyleUnderline"/>
        </w:rPr>
        <w:t>an imminent threat to every interest we have,</w:t>
      </w:r>
      <w:r w:rsidRPr="000C120E">
        <w:rPr>
          <w:sz w:val="16"/>
        </w:rPr>
        <w:t xml:space="preserve"> whether it’s in Iraq or anywhere else,” he said. “This is </w:t>
      </w:r>
      <w:r w:rsidRPr="000C120E">
        <w:rPr>
          <w:rStyle w:val="StyleUnderline"/>
        </w:rPr>
        <w:t>beyond anything that we’ve seen.</w:t>
      </w:r>
      <w:r w:rsidRPr="000C120E">
        <w:rPr>
          <w:sz w:val="16"/>
        </w:rPr>
        <w:t xml:space="preserve">” Moghaddan says </w:t>
      </w:r>
      <w:r w:rsidRPr="000C120E">
        <w:rPr>
          <w:rStyle w:val="StyleUnderline"/>
        </w:rPr>
        <w:t>Hagel and others “have really overreacted. They’ve used overblown rhetoric...focusing on aspects of ISIS that actually romanticize the whole movement.</w:t>
      </w:r>
      <w:r w:rsidRPr="000C120E">
        <w:rPr>
          <w:sz w:val="16"/>
        </w:rPr>
        <w:t xml:space="preserve">” For his part, President Barack Obama has been much more measured, calling ISIS and its ideology a “medium- and long-term threat” to the U.S. But </w:t>
      </w:r>
      <w:r w:rsidRPr="000C120E">
        <w:rPr>
          <w:rStyle w:val="StyleUnderline"/>
        </w:rPr>
        <w:t>the whirl of reports about ISIS spreading</w:t>
      </w:r>
      <w:r w:rsidRPr="000C120E">
        <w:rPr>
          <w:sz w:val="16"/>
        </w:rPr>
        <w:t xml:space="preserve"> its tentacles </w:t>
      </w:r>
      <w:r w:rsidRPr="000C120E">
        <w:rPr>
          <w:rStyle w:val="StyleUnderline"/>
        </w:rPr>
        <w:t>across the world</w:t>
      </w:r>
      <w:r w:rsidRPr="000C120E">
        <w:rPr>
          <w:sz w:val="16"/>
        </w:rPr>
        <w:t>—from the Gaza Strip to New York City’s Times Square—</w:t>
      </w:r>
      <w:r w:rsidRPr="000C120E">
        <w:rPr>
          <w:rStyle w:val="StyleUnderline"/>
        </w:rPr>
        <w:t>has made the group look larger than life. “In American and Canadian rhetoric they’re being posed as an imminent threat,”</w:t>
      </w:r>
      <w:r w:rsidRPr="000C120E">
        <w:rPr>
          <w:sz w:val="16"/>
        </w:rPr>
        <w:t xml:space="preserve"> says Taylor. “They’re not just a rag-tag bunch of hoodlums...and that helps lure those looking for a clearly defined mission.”</w:t>
      </w:r>
    </w:p>
    <w:p w:rsidR="00CF12DB" w:rsidRDefault="00AB242C" w:rsidP="00AB242C">
      <w:pPr>
        <w:pStyle w:val="Heading3"/>
      </w:pPr>
      <w:r>
        <w:lastRenderedPageBreak/>
        <w:t xml:space="preserve"> “</w:t>
      </w:r>
      <w:r w:rsidR="00CF12DB">
        <w:t>Failed States</w:t>
      </w:r>
      <w:r>
        <w:t>”</w:t>
      </w:r>
    </w:p>
    <w:p w:rsidR="00CF12DB" w:rsidRDefault="00CF12DB" w:rsidP="00CF12DB">
      <w:pPr>
        <w:pStyle w:val="Heading4"/>
      </w:pPr>
      <w:r>
        <w:t>The definition of a state as “failed is based in neo-colonial and western understandings of statehood</w:t>
      </w:r>
    </w:p>
    <w:p w:rsidR="00CF12DB" w:rsidRPr="00DC223B" w:rsidRDefault="00CF12DB" w:rsidP="00CF12DB">
      <w:pPr>
        <w:rPr>
          <w:rStyle w:val="Style13ptBold"/>
        </w:rPr>
      </w:pPr>
      <w:r w:rsidRPr="00DC223B">
        <w:rPr>
          <w:rStyle w:val="Style13ptBold"/>
        </w:rPr>
        <w:t>Thiessen 15</w:t>
      </w:r>
    </w:p>
    <w:p w:rsidR="00CF12DB" w:rsidRPr="00DC223B" w:rsidRDefault="00CF12DB" w:rsidP="00CF12DB">
      <w:r>
        <w:t xml:space="preserve">(Ben Thiessen, Department of International Studies, College of Arts and Science, University of Saskatchewan, Saskatoon, SK, Canada, “Conceptualizing the ‘Failed State’: The Construction of the Failed State Discourse”, 2015, University of Saskatchewan Undergraduate Research Journal, </w:t>
      </w:r>
      <w:hyperlink r:id="rId14" w:history="1">
        <w:r w:rsidRPr="005D3E6B">
          <w:rPr>
            <w:rStyle w:val="Hyperlink"/>
          </w:rPr>
          <w:t>http://usurj.journalhosting.ucalgary.ca/usurj/index.php/usurj/article/view/72</w:t>
        </w:r>
      </w:hyperlink>
      <w:r>
        <w:t>, JAS)</w:t>
      </w:r>
    </w:p>
    <w:p w:rsidR="00CF12DB" w:rsidRPr="00F501C0" w:rsidRDefault="00CF12DB" w:rsidP="00CF12DB">
      <w:pPr>
        <w:rPr>
          <w:sz w:val="16"/>
        </w:rPr>
      </w:pPr>
      <w:r w:rsidRPr="00F501C0">
        <w:rPr>
          <w:rStyle w:val="StyleUnderline"/>
          <w:highlight w:val="green"/>
        </w:rPr>
        <w:t>Underpinning the whole discourse is</w:t>
      </w:r>
      <w:r w:rsidRPr="00C75A7F">
        <w:rPr>
          <w:rStyle w:val="StyleUnderline"/>
        </w:rPr>
        <w:t xml:space="preserve"> a European or </w:t>
      </w:r>
      <w:r w:rsidRPr="00F501C0">
        <w:rPr>
          <w:rStyle w:val="StyleUnderline"/>
          <w:highlight w:val="green"/>
        </w:rPr>
        <w:t>Western universalism</w:t>
      </w:r>
      <w:r w:rsidRPr="00F501C0">
        <w:rPr>
          <w:sz w:val="16"/>
        </w:rPr>
        <w:t xml:space="preserve">. The identification of </w:t>
      </w:r>
      <w:r w:rsidRPr="000A7BAD">
        <w:rPr>
          <w:rStyle w:val="StyleUnderline"/>
        </w:rPr>
        <w:t>failed states is achieved through the construction of a state/failed state dichotomy built on a fixed, universal standard of what constitutes a successful state</w:t>
      </w:r>
      <w:r w:rsidRPr="00F501C0">
        <w:rPr>
          <w:sz w:val="16"/>
        </w:rPr>
        <w:t xml:space="preserve">. The state failure literature’s </w:t>
      </w:r>
      <w:r w:rsidRPr="000A7BAD">
        <w:rPr>
          <w:rStyle w:val="StyleUnderline"/>
        </w:rPr>
        <w:t>promotion of African states as the deviant ‘Other’ stems from how it identifies failed states. The successful state standard constructed by this literature is based on the concept of positive sovereignty, which is in turn based on Max Weber’s ideal state</w:t>
      </w:r>
      <w:r w:rsidRPr="00F501C0">
        <w:rPr>
          <w:sz w:val="16"/>
        </w:rPr>
        <w:t xml:space="preserve">. 14 The Weberian model is </w:t>
      </w:r>
      <w:r w:rsidRPr="00F501C0">
        <w:rPr>
          <w:rStyle w:val="StyleUnderline"/>
          <w:highlight w:val="green"/>
        </w:rPr>
        <w:t>based on the classical European state</w:t>
      </w:r>
      <w:r w:rsidRPr="000A7BAD">
        <w:rPr>
          <w:rStyle w:val="StyleUnderline"/>
        </w:rPr>
        <w:t>, which has become the model for all other modern states</w:t>
      </w:r>
      <w:r w:rsidRPr="00F501C0">
        <w:rPr>
          <w:sz w:val="16"/>
        </w:rPr>
        <w:t xml:space="preserve">. Given this, “African states, failed and nonfailed alike, are compared with a model of statehood that is based upon strictly European values, customs, practices, 11 Daron Acemonglu, and James A. Robinson, “The 2012 Index,” Foreign Policy 194, (2012): accessed November 9, 2013. http://web.ebscohost.com.cyber.usask.ca/ehost/detail?sid =2843741f-beb7-4217-9f89-5d506b7f1168%40sessionmgr15&amp;vid=2&amp;hid=28&amp;bdata =JnNpdGU9ZWhvc3QtbGl2ZQ%3d%3d#db=a9h&amp;AN=777 21357. See Appendix Figure 1. 12 Jones, 2013, 64. 13 Ibid., 64. 14 Hill, 146. organizations and structures.” 15 Bear in mind that the European model of state development was able to evolve and consolidate in the nearly four hundred years following the Treaty of Westphalia in 1648. Thus, it is </w:t>
      </w:r>
      <w:r w:rsidRPr="000A7BAD">
        <w:rPr>
          <w:rStyle w:val="StyleUnderline"/>
        </w:rPr>
        <w:t xml:space="preserve">believed the </w:t>
      </w:r>
      <w:r w:rsidRPr="00F501C0">
        <w:rPr>
          <w:rStyle w:val="StyleUnderline"/>
        </w:rPr>
        <w:t>inability of certain African states to replicate the political, economic, social and cultural conditions of the Western norm</w:t>
      </w:r>
      <w:r w:rsidRPr="000A7BAD">
        <w:rPr>
          <w:rStyle w:val="StyleUnderline"/>
        </w:rPr>
        <w:t xml:space="preserve"> has resulted in their failure</w:t>
      </w:r>
      <w:r w:rsidRPr="00F501C0">
        <w:rPr>
          <w:rStyle w:val="StyleUnderline"/>
        </w:rPr>
        <w:t xml:space="preserve">, </w:t>
      </w:r>
      <w:r w:rsidRPr="00F501C0">
        <w:rPr>
          <w:rStyle w:val="StyleUnderline"/>
          <w:highlight w:val="green"/>
        </w:rPr>
        <w:t xml:space="preserve">without considering the historical context of decolonization and the process of drawing ‘national’ boundaries </w:t>
      </w:r>
      <w:r w:rsidRPr="00527C8E">
        <w:rPr>
          <w:rStyle w:val="StyleUnderline"/>
        </w:rPr>
        <w:t>in Africa</w:t>
      </w:r>
      <w:r w:rsidRPr="00F501C0">
        <w:rPr>
          <w:sz w:val="16"/>
        </w:rPr>
        <w:t xml:space="preserve">. Failed state analysts constitute the </w:t>
      </w:r>
      <w:r w:rsidRPr="000A7BAD">
        <w:rPr>
          <w:rStyle w:val="StyleUnderline"/>
        </w:rPr>
        <w:t>identities of ‘failed’ African societies in relation to Western societies, attributing negative characteristics to the former and positive to the latter</w:t>
      </w:r>
      <w:r w:rsidRPr="00F501C0">
        <w:rPr>
          <w:sz w:val="16"/>
        </w:rPr>
        <w:t xml:space="preserve">. The differences between these two categories of states are not simply portrayed as different, but </w:t>
      </w:r>
      <w:r w:rsidRPr="000A7BAD">
        <w:rPr>
          <w:rStyle w:val="StyleUnderline"/>
        </w:rPr>
        <w:t>failed states are presented as abnormal in the pejorative sense</w:t>
      </w:r>
      <w:r w:rsidRPr="00F501C0">
        <w:rPr>
          <w:sz w:val="16"/>
        </w:rPr>
        <w:t xml:space="preserve">. Within the narrative, one of the determining criteria of a successful state is the possession of positive sovereignty. The concept of positive sovereignty is most closely associated with Robert Jackson but is based on Weber’s ideal state. 16 According to Jackson, </w:t>
      </w:r>
      <w:r w:rsidRPr="000A7BAD">
        <w:rPr>
          <w:rStyle w:val="StyleUnderline"/>
        </w:rPr>
        <w:t>positive sovereignty presupposes capabilities which enable governments to be their own masters: it is a substantive rather than a formal condition. A positively sovereign government is one which not only enjoys rights of non-intervention and other international immunities but also possesses the wherewithal to provide political goods for its citizens. It is also a government that can collaborate with other governments in defense alliances and similar international arrangements and reciprocate in international commerce and finance. 17 Given this, a successful state not only has international legal or de jure recognition of its statehood, but the government of that state also possesses “the capabilities to project and protect their authority throughout the entirety of their sovereign territory</w:t>
      </w:r>
      <w:r w:rsidRPr="00F501C0">
        <w:rPr>
          <w:sz w:val="16"/>
        </w:rPr>
        <w:t xml:space="preserve"> and enter into collaborative agreements 15 Ibid., 148. 16 Ibid., 146. 17 Robert Jackson, Quasi-States: Sovereignty, International Relations, and the Third World, (Cambridge: Cambridge University Press, 1990), 29. Conceptualizing the ‘Failed State’ Narrative (Thiessen) University of Saskatchewan Undergraduate Research Journal 132 with other governments.” 18 This is what Jackson refers to as de facto statehood that distinguishes positively sovereign states from negatively sovereign states. 19 Thus, the sovereignty of a positively sovereign state is both de facto and de jure, whereas the sovereignty of a negatively sovereign state is solely de jure. According to this model, </w:t>
      </w:r>
      <w:r w:rsidRPr="000A7BAD">
        <w:rPr>
          <w:rStyle w:val="StyleUnderline"/>
        </w:rPr>
        <w:t>negatively sovereign states do not control their territory, may be faced with armed insurgents that render them unable to uphold its monopoly of violence and have very little ability to implement policies or promote economic development</w:t>
      </w:r>
      <w:r w:rsidRPr="00F501C0">
        <w:rPr>
          <w:sz w:val="16"/>
        </w:rPr>
        <w:t xml:space="preserve">. 20 However, Jonathan Hill notes the positive/negative sovereignty binary does not precisely mirror the state/failed state binary: “while all successful states are positively sovereign and all failed states negatively so, not all negatively sovereign states are failed.” 21 This has aided in the </w:t>
      </w:r>
      <w:r w:rsidRPr="00527C8E">
        <w:rPr>
          <w:rStyle w:val="StyleUnderline"/>
          <w:highlight w:val="green"/>
        </w:rPr>
        <w:t>proliferation of various categories of states</w:t>
      </w:r>
      <w:r w:rsidRPr="000A7BAD">
        <w:rPr>
          <w:rStyle w:val="StyleUnderline"/>
        </w:rPr>
        <w:t xml:space="preserve"> – from quasi, weak, </w:t>
      </w:r>
      <w:r w:rsidRPr="000A7BAD">
        <w:rPr>
          <w:rStyle w:val="StyleUnderline"/>
        </w:rPr>
        <w:lastRenderedPageBreak/>
        <w:t xml:space="preserve">collapsed and failed – that </w:t>
      </w:r>
      <w:r w:rsidRPr="00527C8E">
        <w:rPr>
          <w:rStyle w:val="StyleUnderline"/>
          <w:highlight w:val="green"/>
        </w:rPr>
        <w:t>represents an</w:t>
      </w:r>
      <w:r w:rsidRPr="000A7BAD">
        <w:rPr>
          <w:rStyle w:val="StyleUnderline"/>
        </w:rPr>
        <w:t xml:space="preserve"> important </w:t>
      </w:r>
      <w:r w:rsidRPr="00527C8E">
        <w:rPr>
          <w:rStyle w:val="StyleUnderline"/>
          <w:highlight w:val="green"/>
        </w:rPr>
        <w:t>ambiguity within the failed state narrative</w:t>
      </w:r>
      <w:r w:rsidRPr="00F501C0">
        <w:rPr>
          <w:sz w:val="16"/>
        </w:rPr>
        <w:t xml:space="preserve">. In addition to the positive/negative sovereignty binary, </w:t>
      </w:r>
      <w:r w:rsidRPr="000A7BAD">
        <w:rPr>
          <w:rStyle w:val="StyleUnderline"/>
        </w:rPr>
        <w:t>failed states are also examined through their inability to provide political goods to their citizens</w:t>
      </w:r>
      <w:r w:rsidRPr="00F501C0">
        <w:rPr>
          <w:sz w:val="16"/>
        </w:rPr>
        <w:t xml:space="preserve">. This approach, as represented by authors such as William Zartman and Robert Rotberg, sees the state first and foremost as a service provider. 22 Both authors distinguish between a variety of services that states may provide, ranging from “security to rule of law, the protection of property, the right to political participation, provision of infrastructure and social services such as health and education.” 23 These services constitute a hierarchy where security is a condition for the provision of all other services. Hill outlines two common elements of this approach. First, the failed state is identified as “being either ‘unable’ and/or ‘unwilling’ to 18 Hill, 146. 19 Jackson, 27. 20 Stein Sundstol Eriksen, “’State Failure’ in theory and practice: the idea of the state and the contradictions of state formation,” Review of International Studies 37, no. 1 (2011): 232. 21 Hill, 146. 22 Eriksen, 230. 23 Ibid., 231. perform the functions they should. The second is a definition of what these functions are, namely, the provision of welfare, law and order, and security.” 24 </w:t>
      </w:r>
      <w:r w:rsidRPr="00527C8E">
        <w:rPr>
          <w:rStyle w:val="StyleUnderline"/>
          <w:highlight w:val="green"/>
        </w:rPr>
        <w:t>Underpinning the descriptions of failed states is</w:t>
      </w:r>
      <w:r w:rsidRPr="000A7BAD">
        <w:rPr>
          <w:rStyle w:val="StyleUnderline"/>
        </w:rPr>
        <w:t xml:space="preserve"> therefore </w:t>
      </w:r>
      <w:r w:rsidRPr="00527C8E">
        <w:rPr>
          <w:rStyle w:val="StyleUnderline"/>
        </w:rPr>
        <w:t xml:space="preserve">a predetermined </w:t>
      </w:r>
      <w:r w:rsidRPr="00527C8E">
        <w:rPr>
          <w:rStyle w:val="StyleUnderline"/>
          <w:highlight w:val="green"/>
        </w:rPr>
        <w:t>definition of what constitutes a non-failed state</w:t>
      </w:r>
      <w:r w:rsidRPr="00527C8E">
        <w:rPr>
          <w:rStyle w:val="StyleUnderline"/>
        </w:rPr>
        <w:t xml:space="preserve"> or successful state. Stein Sundstol Eriksen adds that this approach can be problematic in that vi</w:t>
      </w:r>
      <w:r w:rsidRPr="000A7BAD">
        <w:rPr>
          <w:rStyle w:val="StyleUnderline"/>
        </w:rPr>
        <w:t xml:space="preserve">ewing the state as essentially a service provider can </w:t>
      </w:r>
      <w:r w:rsidRPr="00527C8E">
        <w:rPr>
          <w:rStyle w:val="StyleUnderline"/>
        </w:rPr>
        <w:t>lead to the promotion of normative prescriptions</w:t>
      </w:r>
      <w:r w:rsidRPr="000A7BAD">
        <w:rPr>
          <w:rStyle w:val="StyleUnderline"/>
        </w:rPr>
        <w:t xml:space="preserve"> under the guise of positivism science: “Instead of developing concepts which are better suited to analyze existing states, the gap between ideals and empirical reality is </w:t>
      </w:r>
      <w:r w:rsidRPr="00527C8E">
        <w:rPr>
          <w:rStyle w:val="StyleUnderline"/>
          <w:highlight w:val="green"/>
        </w:rPr>
        <w:t>treated as justification for intervention</w:t>
      </w:r>
      <w:r w:rsidRPr="000A7BAD">
        <w:rPr>
          <w:rStyle w:val="StyleUnderline"/>
        </w:rPr>
        <w:t xml:space="preserve"> which aims to close this gap, and make empirical reality conform to the model.”</w:t>
      </w:r>
      <w:r w:rsidRPr="00F501C0">
        <w:rPr>
          <w:sz w:val="16"/>
        </w:rPr>
        <w:t xml:space="preserve"> 25 The lack of congruency between the ideal and reality is taken to indicate a lack, not in the concept, but in the object to which it refers. According to this approach, the </w:t>
      </w:r>
      <w:r w:rsidRPr="000A7BAD">
        <w:rPr>
          <w:rStyle w:val="StyleUnderline"/>
        </w:rPr>
        <w:t>absence of certain features associated with statehood constitutes an argument for changing the world to make it fit the concept of statehood</w:t>
      </w:r>
      <w:r w:rsidRPr="00F501C0">
        <w:rPr>
          <w:sz w:val="16"/>
        </w:rPr>
        <w:t xml:space="preserve">. Hence, the </w:t>
      </w:r>
      <w:r w:rsidRPr="000A7BAD">
        <w:rPr>
          <w:rStyle w:val="StyleUnderline"/>
        </w:rPr>
        <w:t xml:space="preserve">policy manifestations of the failed state narrative are </w:t>
      </w:r>
      <w:r w:rsidRPr="00527C8E">
        <w:rPr>
          <w:rStyle w:val="StyleUnderline"/>
          <w:highlight w:val="green"/>
        </w:rPr>
        <w:t>ahistorical, decontextualized, and based on a one-size-fits-all model</w:t>
      </w:r>
      <w:r w:rsidRPr="00F501C0">
        <w:rPr>
          <w:sz w:val="16"/>
        </w:rPr>
        <w:t xml:space="preserve">. Eriksen warns that with this move, one moves away from the domain of theory as a tool of understanding and moves towards the realm of normative theory. 26 Branwen Gruffyd Jones identifies three characteristics of the discourse that determine its ahistorical nature and, thus, its inadequate explanatory power: First is the enormous proliferation of descriptive terminology… This </w:t>
      </w:r>
      <w:r w:rsidRPr="000A7BAD">
        <w:rPr>
          <w:rStyle w:val="StyleUnderline"/>
        </w:rPr>
        <w:t>rich array of descriptors functions in a manner which appears self-evident, acting by way of tautology to form a substitute for historically informed social analysis and explanation</w:t>
      </w:r>
      <w:r w:rsidRPr="00F501C0">
        <w:rPr>
          <w:sz w:val="16"/>
        </w:rPr>
        <w:t xml:space="preserve">… Second, ‘state failure’ is characterized as being primarily of local origin… The generic form of explanation locates the causes of ‘failure’ in terms of internal agency…with little serious regard to history, structure and the international. Third, the analytical/descriptive approach operates through 24 Hill, 145. 25 Eriksen, 231. 26 Ibid., 232. Conceptualizing the ‘Failed State’ Narrative (Thiessen) University of Saskatchewan Undergraduate Research Journal 133 a </w:t>
      </w:r>
      <w:r w:rsidRPr="00FA5A78">
        <w:rPr>
          <w:rStyle w:val="StyleUnderline"/>
        </w:rPr>
        <w:t xml:space="preserve">logic of comparison with an ideal and ahistorical notion of what ‘the state’ is or should be. 27 This comparative approach </w:t>
      </w:r>
      <w:r w:rsidRPr="00527C8E">
        <w:rPr>
          <w:rStyle w:val="StyleUnderline"/>
          <w:highlight w:val="green"/>
        </w:rPr>
        <w:t>makes it</w:t>
      </w:r>
      <w:r w:rsidRPr="00FA5A78">
        <w:rPr>
          <w:rStyle w:val="StyleUnderline"/>
        </w:rPr>
        <w:t xml:space="preserve"> extremely </w:t>
      </w:r>
      <w:r w:rsidRPr="00527C8E">
        <w:rPr>
          <w:rStyle w:val="StyleUnderline"/>
          <w:highlight w:val="green"/>
        </w:rPr>
        <w:t>difficult to</w:t>
      </w:r>
      <w:r w:rsidRPr="00FA5A78">
        <w:rPr>
          <w:rStyle w:val="StyleUnderline"/>
        </w:rPr>
        <w:t xml:space="preserve"> adequately </w:t>
      </w:r>
      <w:r w:rsidRPr="00527C8E">
        <w:rPr>
          <w:rStyle w:val="StyleUnderline"/>
          <w:highlight w:val="green"/>
        </w:rPr>
        <w:t>explain the development of individual states</w:t>
      </w:r>
      <w:r w:rsidRPr="00F501C0">
        <w:rPr>
          <w:sz w:val="16"/>
        </w:rPr>
        <w:t xml:space="preserve">. The implication of both perspectives is that </w:t>
      </w:r>
      <w:r w:rsidRPr="00527C8E">
        <w:rPr>
          <w:rStyle w:val="StyleUnderline"/>
          <w:highlight w:val="green"/>
        </w:rPr>
        <w:t>any deviations</w:t>
      </w:r>
      <w:r w:rsidRPr="00FA5A78">
        <w:rPr>
          <w:rStyle w:val="StyleUnderline"/>
        </w:rPr>
        <w:t xml:space="preserve"> from their definitions of statehood can only </w:t>
      </w:r>
      <w:r w:rsidRPr="00527C8E">
        <w:rPr>
          <w:rStyle w:val="StyleUnderline"/>
          <w:highlight w:val="green"/>
        </w:rPr>
        <w:t>appear as a deficiency</w:t>
      </w:r>
      <w:r w:rsidRPr="00F501C0">
        <w:rPr>
          <w:sz w:val="16"/>
        </w:rPr>
        <w:t xml:space="preserve">. 28 Jones draws a </w:t>
      </w:r>
      <w:r w:rsidRPr="00FA5A78">
        <w:rPr>
          <w:rStyle w:val="StyleUnderline"/>
        </w:rPr>
        <w:t>linkage between the identification of some lack or inferiority and the legitimation of imperial intervention</w:t>
      </w:r>
      <w:r w:rsidRPr="00F501C0">
        <w:rPr>
          <w:sz w:val="16"/>
        </w:rPr>
        <w:t xml:space="preserve">. 29 In the colonial era, </w:t>
      </w:r>
      <w:r w:rsidRPr="00527C8E">
        <w:rPr>
          <w:rStyle w:val="StyleUnderline"/>
          <w:highlight w:val="green"/>
        </w:rPr>
        <w:t>distinguishing between ‘civilized’ and ‘uncivilized’ states legitimized formal occupation</w:t>
      </w:r>
      <w:r w:rsidRPr="00F501C0">
        <w:rPr>
          <w:sz w:val="16"/>
        </w:rPr>
        <w:t xml:space="preserve">. The current </w:t>
      </w:r>
      <w:r w:rsidRPr="00FA5A78">
        <w:rPr>
          <w:rStyle w:val="StyleUnderline"/>
        </w:rPr>
        <w:t>discourse of state failure, with its hierarchical categories of weak, fragile, failed and collapsed, aids in legitimizing intervention by identifying lack, inferiority and incapacity</w:t>
      </w:r>
      <w:r w:rsidRPr="00F501C0">
        <w:rPr>
          <w:sz w:val="16"/>
        </w:rPr>
        <w:t>. 30 Rather than explaining why the socio-political problems of an individual state have developed, this comparative approach merely highlights that African states are different and are ahistorical and decontextualized in their analysis. Through this approach, “</w:t>
      </w:r>
      <w:r w:rsidRPr="00A6625C">
        <w:rPr>
          <w:rStyle w:val="StyleUnderline"/>
        </w:rPr>
        <w:t>states are merely identified not by what they are, but what they are not, namely, successful in comparison to Western states</w:t>
      </w:r>
      <w:r w:rsidRPr="00F501C0">
        <w:rPr>
          <w:sz w:val="16"/>
        </w:rPr>
        <w:t xml:space="preserve">.” 31 This raises questions as to how useful it is to start with such a conception of statehood. The failed state narrative </w:t>
      </w:r>
      <w:r w:rsidRPr="00A6625C">
        <w:rPr>
          <w:rStyle w:val="StyleUnderline"/>
        </w:rPr>
        <w:t>conveys “Western conceptions of the polity; it reactivates a developmentalist approach that considers the model of the Weberian state as the appropriate institutional solution to restoring order and stability in fragile contexts</w:t>
      </w:r>
      <w:r w:rsidRPr="00F501C0">
        <w:rPr>
          <w:sz w:val="16"/>
        </w:rPr>
        <w:t xml:space="preserve">.” 32 Pinar Bilgin and Adam David Morton observe: [there is a tendency to] </w:t>
      </w:r>
      <w:r w:rsidRPr="00A6625C">
        <w:rPr>
          <w:rStyle w:val="StyleUnderline"/>
        </w:rPr>
        <w:t>abstract the post-colonial state from its socio-historical context, leading to an inability to account for historically specific</w:t>
      </w:r>
      <w:r w:rsidRPr="00F501C0">
        <w:rPr>
          <w:sz w:val="16"/>
        </w:rPr>
        <w:t xml:space="preserve"> 27 Branwen Gruffydd Jones, “The global political economy of social crisis: Towards a critique of the ‘failed state’ ideology,” Review of International Political Economy 15, no. 2 (2008): 184. 28 Eriksen, 234. 29 Jones, 2008, 197. 30 Ibid., 198. 31 Hill, 148. 32 Nay, 328</w:t>
      </w:r>
      <w:r w:rsidRPr="00A6625C">
        <w:rPr>
          <w:rStyle w:val="StyleUnderline"/>
        </w:rPr>
        <w:t>. ideologies and practices or the social bases of state power that may constitute or sustain social order</w:t>
      </w:r>
      <w:r w:rsidRPr="00F501C0">
        <w:rPr>
          <w:sz w:val="16"/>
        </w:rPr>
        <w:t xml:space="preserve">… [There is] no account of how a postcolonial state comes into being in the first place, how it is constituted or reproduced. There is also a further </w:t>
      </w:r>
      <w:r w:rsidRPr="00A6625C">
        <w:rPr>
          <w:rStyle w:val="StyleUnderline"/>
        </w:rPr>
        <w:t xml:space="preserve">tendency to </w:t>
      </w:r>
      <w:r w:rsidRPr="00527C8E">
        <w:rPr>
          <w:rStyle w:val="StyleUnderline"/>
          <w:highlight w:val="green"/>
        </w:rPr>
        <w:t>reify the post-colonial state by abstracting it from the international sphere</w:t>
      </w:r>
      <w:r w:rsidRPr="00F501C0">
        <w:rPr>
          <w:sz w:val="16"/>
        </w:rPr>
        <w:t xml:space="preserve">. 33 Thus, for Bilgin and Morton, the overall result of analysis of the post-colonial ‘failed’ state ends up </w:t>
      </w:r>
      <w:r w:rsidRPr="00F501C0">
        <w:rPr>
          <w:sz w:val="16"/>
        </w:rPr>
        <w:lastRenderedPageBreak/>
        <w:t xml:space="preserve">overlooking the historically contingent processes of state formation and more complex patterns of state-civil society relations. 34 The conceptual </w:t>
      </w:r>
      <w:r w:rsidRPr="00A6625C">
        <w:rPr>
          <w:rStyle w:val="StyleUnderline"/>
        </w:rPr>
        <w:t xml:space="preserve">language of the </w:t>
      </w:r>
      <w:r w:rsidRPr="00527C8E">
        <w:rPr>
          <w:rStyle w:val="StyleUnderline"/>
          <w:highlight w:val="green"/>
        </w:rPr>
        <w:t>failed state discourse “meshes</w:t>
      </w:r>
      <w:r w:rsidRPr="00A6625C">
        <w:rPr>
          <w:rStyle w:val="StyleUnderline"/>
        </w:rPr>
        <w:t xml:space="preserve"> easily </w:t>
      </w:r>
      <w:r w:rsidRPr="00527C8E">
        <w:rPr>
          <w:rStyle w:val="StyleUnderline"/>
          <w:highlight w:val="green"/>
        </w:rPr>
        <w:t>with a broader</w:t>
      </w:r>
      <w:r w:rsidRPr="00A6625C">
        <w:rPr>
          <w:rStyle w:val="StyleUnderline"/>
        </w:rPr>
        <w:t xml:space="preserve"> and deeply entrenched </w:t>
      </w:r>
      <w:r w:rsidRPr="00527C8E">
        <w:rPr>
          <w:rStyle w:val="StyleUnderline"/>
          <w:highlight w:val="green"/>
        </w:rPr>
        <w:t>Western imagination of chaos and anarchy</w:t>
      </w:r>
      <w:r w:rsidRPr="00A6625C">
        <w:rPr>
          <w:rStyle w:val="StyleUnderline"/>
        </w:rPr>
        <w:t xml:space="preserve"> in Africa: a general </w:t>
      </w:r>
      <w:r w:rsidRPr="00527C8E">
        <w:rPr>
          <w:rStyle w:val="StyleUnderline"/>
          <w:highlight w:val="green"/>
        </w:rPr>
        <w:t>lack of capacity to develop, to rule or to be peaceful</w:t>
      </w:r>
      <w:r w:rsidRPr="00F501C0">
        <w:rPr>
          <w:sz w:val="16"/>
        </w:rPr>
        <w:t>.” 35 Furthermore, Jones argues, “</w:t>
      </w:r>
      <w:r w:rsidRPr="00A6625C">
        <w:rPr>
          <w:rStyle w:val="StyleUnderline"/>
        </w:rPr>
        <w:t>underpinning the apparent empirical precision and objectivity of analyses of state failure in Africa are a set of features that betray the position of this approach in a longer genealogy of imperial discourse</w:t>
      </w:r>
      <w:r w:rsidRPr="00F501C0">
        <w:rPr>
          <w:sz w:val="16"/>
        </w:rPr>
        <w:t xml:space="preserve">.” 36 Although the explicit language of race in its modern colonial form disappeared from legitimate international discourse with the demise of formal colonial rule, the “position of this new hierarchy of state capacity to govern…are now specified with reference to a general notion of the functional capacity of states, often combined with some sense of ultimate threat.” 37 This has been made possible by the language of ‘good governance’ that resonates with already existing features of common sense about Africa. However, Jones notes that the </w:t>
      </w:r>
      <w:r w:rsidRPr="00A6625C">
        <w:rPr>
          <w:rStyle w:val="StyleUnderline"/>
        </w:rPr>
        <w:t>failed state discourse emerged not directly from the colonial ideology of racial civilization but is the immediate predecessor of the sanitized language of development and modernization</w:t>
      </w:r>
      <w:r w:rsidRPr="00F501C0">
        <w:rPr>
          <w:sz w:val="16"/>
        </w:rPr>
        <w:t>. 38 The development and modernization discourse was born out of the processes of decolonization. Jones argues that it served to “</w:t>
      </w:r>
      <w:r w:rsidRPr="00A6625C">
        <w:rPr>
          <w:rStyle w:val="StyleUnderline"/>
        </w:rPr>
        <w:t>legitimize the practices of Western governments</w:t>
      </w:r>
      <w:r w:rsidRPr="00F501C0">
        <w:rPr>
          <w:sz w:val="16"/>
        </w:rPr>
        <w:t xml:space="preserve"> 33 Bilgin and Morton, 63. 34 Ibid., 63. 35 Jones, 2013, 49. 36 Ibid., 50. 37 Ibid., 61. 38 Ibid., 61. Conceptualizing the ‘Failed State’ Narrative (Thiessen) University of Saskatchewan Undergraduate Research Journal 134 and international organization in providing ‘</w:t>
      </w:r>
      <w:r w:rsidRPr="00527C8E">
        <w:rPr>
          <w:rStyle w:val="StyleUnderline"/>
          <w:highlight w:val="green"/>
        </w:rPr>
        <w:t>policy advice’ and ‘technical assistance’</w:t>
      </w:r>
      <w:r w:rsidRPr="00A6625C">
        <w:rPr>
          <w:rStyle w:val="StyleUnderline"/>
        </w:rPr>
        <w:t xml:space="preserve"> in a range of matters of political, economic and social concern to newly independent countries, the new vocabulary helping to </w:t>
      </w:r>
      <w:r w:rsidRPr="00527C8E">
        <w:rPr>
          <w:rStyle w:val="StyleUnderline"/>
          <w:highlight w:val="green"/>
        </w:rPr>
        <w:t>disguise essential continuities with colonial relationships</w:t>
      </w:r>
      <w:r w:rsidRPr="00F501C0">
        <w:rPr>
          <w:sz w:val="16"/>
        </w:rPr>
        <w:t xml:space="preserve">.” 39 Neocolonial Underpinnings By ignoring historical and contextual aspects, the dominant approach to failed states </w:t>
      </w:r>
      <w:r w:rsidRPr="00A6625C">
        <w:rPr>
          <w:rStyle w:val="StyleUnderline"/>
        </w:rPr>
        <w:t>presents state failure as a consequence of domestic weakness</w:t>
      </w:r>
      <w:r w:rsidRPr="00F501C0">
        <w:rPr>
          <w:sz w:val="16"/>
        </w:rPr>
        <w:t xml:space="preserve">. This view of state failure as a predominantly internal or domestic problem is </w:t>
      </w:r>
      <w:r w:rsidRPr="0039290F">
        <w:rPr>
          <w:rStyle w:val="StyleUnderline"/>
        </w:rPr>
        <w:t>reinforced by the various solutions to state failure offered by different development actors and analysts</w:t>
      </w:r>
      <w:r w:rsidRPr="00F501C0">
        <w:rPr>
          <w:sz w:val="16"/>
        </w:rPr>
        <w:t xml:space="preserve">. Under neoliberal globalization, formal democratization has been represented as the political corollary of economic liberalization. This has been </w:t>
      </w:r>
      <w:r w:rsidRPr="00527C8E">
        <w:rPr>
          <w:rStyle w:val="StyleUnderline"/>
        </w:rPr>
        <w:t>ref</w:t>
      </w:r>
      <w:r w:rsidRPr="0039290F">
        <w:rPr>
          <w:rStyle w:val="StyleUnderline"/>
        </w:rPr>
        <w:t xml:space="preserve">lected in the </w:t>
      </w:r>
      <w:r w:rsidRPr="00527C8E">
        <w:rPr>
          <w:rStyle w:val="StyleUnderline"/>
          <w:highlight w:val="green"/>
        </w:rPr>
        <w:t>adoption of aid conditionally and structural adjustment programmes</w:t>
      </w:r>
      <w:r w:rsidRPr="0039290F">
        <w:rPr>
          <w:rStyle w:val="StyleUnderline"/>
        </w:rPr>
        <w:t xml:space="preserve"> by international financial institutions like the International Monetary Fund (IMF) and the World Bank in favour of democracy promotion</w:t>
      </w:r>
      <w:r w:rsidRPr="00F501C0">
        <w:rPr>
          <w:sz w:val="16"/>
        </w:rPr>
        <w:t xml:space="preserve">. 40 In this way, </w:t>
      </w:r>
      <w:r w:rsidRPr="0039290F">
        <w:rPr>
          <w:rStyle w:val="StyleUnderline"/>
        </w:rPr>
        <w:t>external actors are presented as benevolent, restorative forces while the domestic sphere of failed states are perceived as compromised, lacking in agency and, therefore, incapable of looking after themselves</w:t>
      </w:r>
      <w:r w:rsidRPr="00F501C0">
        <w:rPr>
          <w:sz w:val="16"/>
        </w:rPr>
        <w:t xml:space="preserve">. Furthermore, Hill argues, “external actors are in no way implicated in contributing to or exacerbating a state’s so-called failure.” 41 The </w:t>
      </w:r>
      <w:r w:rsidRPr="0039290F">
        <w:rPr>
          <w:rStyle w:val="StyleUnderline"/>
        </w:rPr>
        <w:t>privileging of internal factors over external ones</w:t>
      </w:r>
      <w:r w:rsidRPr="00F501C0">
        <w:rPr>
          <w:sz w:val="16"/>
        </w:rPr>
        <w:t xml:space="preserve"> not only </w:t>
      </w:r>
      <w:r w:rsidRPr="0039290F">
        <w:rPr>
          <w:rStyle w:val="StyleUnderline"/>
        </w:rPr>
        <w:t xml:space="preserve">leads the failed state discourse to </w:t>
      </w:r>
      <w:r w:rsidRPr="00527C8E">
        <w:rPr>
          <w:rStyle w:val="StyleUnderline"/>
          <w:highlight w:val="green"/>
        </w:rPr>
        <w:t>ignore the interplay between domestic and international contexts</w:t>
      </w:r>
      <w:r w:rsidRPr="0039290F">
        <w:rPr>
          <w:rStyle w:val="StyleUnderline"/>
        </w:rPr>
        <w:t>, it also means that the influence of external actors on socio-political crises are ignored</w:t>
      </w:r>
      <w:r w:rsidRPr="00F501C0">
        <w:rPr>
          <w:sz w:val="16"/>
        </w:rPr>
        <w:t xml:space="preserve">. While failed states are framed as the result of domestic factors, simultaneously, </w:t>
      </w:r>
      <w:r w:rsidRPr="00527C8E">
        <w:rPr>
          <w:rStyle w:val="StyleUnderline"/>
          <w:highlight w:val="green"/>
        </w:rPr>
        <w:t>foreign governments and international development agencies</w:t>
      </w:r>
      <w:r w:rsidRPr="0039290F">
        <w:rPr>
          <w:rStyle w:val="StyleUnderline"/>
        </w:rPr>
        <w:t xml:space="preserve"> and organizations are </w:t>
      </w:r>
      <w:r w:rsidRPr="00527C8E">
        <w:rPr>
          <w:rStyle w:val="StyleUnderline"/>
          <w:highlight w:val="green"/>
        </w:rPr>
        <w:t>portrayed as the only forces capable of rectifying these problems</w:t>
      </w:r>
      <w:r w:rsidRPr="00F501C0">
        <w:rPr>
          <w:sz w:val="16"/>
        </w:rPr>
        <w:t xml:space="preserve">. Labeling </w:t>
      </w:r>
      <w:r w:rsidRPr="0039290F">
        <w:rPr>
          <w:rStyle w:val="StyleUnderline"/>
        </w:rPr>
        <w:t xml:space="preserve">state failures is not just a rhetorical exercise; it is used to </w:t>
      </w:r>
      <w:r w:rsidRPr="00527C8E">
        <w:rPr>
          <w:rStyle w:val="StyleUnderline"/>
          <w:highlight w:val="green"/>
        </w:rPr>
        <w:t>delineate the acceptable range of policy options</w:t>
      </w:r>
      <w:r w:rsidRPr="0039290F">
        <w:rPr>
          <w:rStyle w:val="StyleUnderline"/>
        </w:rPr>
        <w:t xml:space="preserve"> that can then be exercised against those </w:t>
      </w:r>
      <w:r w:rsidRPr="00F501C0">
        <w:rPr>
          <w:sz w:val="16"/>
        </w:rPr>
        <w:t xml:space="preserve">39 Ibid., 62. 40 Hill, 149. 41 Ibid., 149. states. 42 As such, Western caretaker states see little relevance in the internationally recognized sovereignty or local capacities of African nation-states. What results is a “paternalistic defense of Western imperialism in both its historical and contemporary forms.” 43 As Michael Ignatieff argued months before the 2003 invasion of Iraq, Imperialism used to be the white man’s burden. This gave it a bad reputation. But imperialism doesn’t stop being necessary just because it becomes politically incorrect. Nations sometimes fail, and when they do, only outside help – imperial power – can get them back on their feet. </w:t>
      </w:r>
      <w:r w:rsidRPr="0039290F">
        <w:rPr>
          <w:rStyle w:val="StyleUnderline"/>
        </w:rPr>
        <w:t xml:space="preserve">Nation-building is the </w:t>
      </w:r>
      <w:r w:rsidRPr="00527C8E">
        <w:rPr>
          <w:rStyle w:val="StyleUnderline"/>
          <w:highlight w:val="green"/>
        </w:rPr>
        <w:t>kind of imperialism you get in a human rights era</w:t>
      </w:r>
      <w:r w:rsidRPr="0039290F">
        <w:rPr>
          <w:rStyle w:val="StyleUnderline"/>
        </w:rPr>
        <w:t xml:space="preserve">, a time </w:t>
      </w:r>
      <w:r w:rsidRPr="00527C8E">
        <w:rPr>
          <w:rStyle w:val="StyleUnderline"/>
          <w:highlight w:val="green"/>
        </w:rPr>
        <w:t>when great powers believe</w:t>
      </w:r>
      <w:r w:rsidRPr="0039290F">
        <w:rPr>
          <w:rStyle w:val="StyleUnderline"/>
        </w:rPr>
        <w:t xml:space="preserve"> simultaneously </w:t>
      </w:r>
      <w:r w:rsidRPr="00527C8E">
        <w:rPr>
          <w:rStyle w:val="StyleUnderline"/>
          <w:highlight w:val="green"/>
        </w:rPr>
        <w:t>in the right of small nations to govern themselves and in their own right to rule the world</w:t>
      </w:r>
      <w:r w:rsidRPr="00F501C0">
        <w:rPr>
          <w:sz w:val="16"/>
        </w:rPr>
        <w:t xml:space="preserve">. 44 Explicit in Ignatieff’s argument is the ‘fact’ or need of imperialism as a set of benevolent policies and practices oriented towards the South’s development of national security and human rights. He frames Western intervention in the optimistic language of ‘nation-building’ as opposed to recognizing the </w:t>
      </w:r>
      <w:r w:rsidRPr="00527C8E">
        <w:rPr>
          <w:rStyle w:val="StyleUnderline"/>
          <w:highlight w:val="green"/>
        </w:rPr>
        <w:t>violent and disempowering nature of their intervention</w:t>
      </w:r>
      <w:r w:rsidRPr="00F501C0">
        <w:rPr>
          <w:sz w:val="16"/>
        </w:rPr>
        <w:t xml:space="preserve">. Sium adds that Ignatieff leaves strategic moral and military space for the West’s intervention in the South as an exercise of its ‘right to rule the world.’ 45 Through this self-appointed right, “the </w:t>
      </w:r>
      <w:r w:rsidRPr="0039290F">
        <w:rPr>
          <w:rStyle w:val="StyleUnderline"/>
        </w:rPr>
        <w:t>West awards itself narrative control over which the world’s geographies require imperialism and which are permitted to participate in acting it out</w:t>
      </w:r>
      <w:r w:rsidRPr="00F501C0">
        <w:rPr>
          <w:sz w:val="16"/>
        </w:rPr>
        <w:t xml:space="preserve">.” 46 42 Morten Boas, and Kathleen M. Jennings, “Failed states and state failure: Threats or opportunities?” Globalization 4, no. 4 (2007): 478. 2 Sium, 3. 44 Michael Ignatieff, “Nation-Building Lite,” New York Times, last modified July 28, 2002, accessed November 10, 2013, http://www.nytimes.com/2002/07/28/magazine/nationbuilding-lite.html?pagewanted=all&amp;src=pm. 45 Sium, 3. 46 Ibid., 3. Conceptualizing the </w:t>
      </w:r>
      <w:r w:rsidRPr="00F501C0">
        <w:rPr>
          <w:sz w:val="16"/>
        </w:rPr>
        <w:lastRenderedPageBreak/>
        <w:t xml:space="preserve">‘Failed State’ Narrative (Thiessen) University of Saskatchewan Undergraduate Research Journal 135 The </w:t>
      </w:r>
      <w:r w:rsidRPr="0039290F">
        <w:rPr>
          <w:rStyle w:val="StyleUnderline"/>
        </w:rPr>
        <w:t xml:space="preserve">categories of </w:t>
      </w:r>
      <w:r w:rsidRPr="00527C8E">
        <w:rPr>
          <w:rStyle w:val="StyleUnderline"/>
          <w:highlight w:val="green"/>
        </w:rPr>
        <w:t>fragility and failed states cannot be isolated from the conditions under which they emerged and entered the</w:t>
      </w:r>
      <w:r w:rsidRPr="0039290F">
        <w:rPr>
          <w:rStyle w:val="StyleUnderline"/>
        </w:rPr>
        <w:t xml:space="preserve"> Western </w:t>
      </w:r>
      <w:r w:rsidRPr="00527C8E">
        <w:rPr>
          <w:rStyle w:val="StyleUnderline"/>
          <w:highlight w:val="green"/>
        </w:rPr>
        <w:t>political lexicon</w:t>
      </w:r>
      <w:r w:rsidRPr="0039290F">
        <w:rPr>
          <w:rStyle w:val="StyleUnderline"/>
        </w:rPr>
        <w:t xml:space="preserve"> on issues like security and development</w:t>
      </w:r>
      <w:r w:rsidRPr="00F501C0">
        <w:rPr>
          <w:sz w:val="16"/>
        </w:rPr>
        <w:t xml:space="preserve">. They were a </w:t>
      </w:r>
      <w:r w:rsidRPr="0039290F">
        <w:rPr>
          <w:rStyle w:val="StyleUnderline"/>
        </w:rPr>
        <w:t xml:space="preserve">product of the post-Cold War period, created by Western actors </w:t>
      </w:r>
      <w:r w:rsidRPr="00527C8E">
        <w:rPr>
          <w:rStyle w:val="StyleUnderline"/>
          <w:highlight w:val="green"/>
        </w:rPr>
        <w:t>based on an attempt to advance new strategic options</w:t>
      </w:r>
      <w:r w:rsidRPr="0039290F">
        <w:rPr>
          <w:rStyle w:val="StyleUnderline"/>
        </w:rPr>
        <w:t xml:space="preserve"> in security, defense, humanitarianism and international cooperation</w:t>
      </w:r>
      <w:r w:rsidRPr="00F501C0">
        <w:rPr>
          <w:sz w:val="16"/>
        </w:rPr>
        <w:t xml:space="preserve">. It was also a key feature of the George Bush administration’s policy discourse on the ‘war on terror’ by connecting the American foreign policy agenda with the new national security strategy launched after 9/11. 47 Additionally, the relationship established between state fragility, underdevelopment and security reflected the new development aid strategies pursued by major multilateral organizations. It helped those institutions representing Western countries’ interests, especially the World Bank, Organization for Economic Cooperation and Development (OCED) and IMF, to develop a new agenda towards non-performing countries after Western donors shifted towards performance-based allocation mechanisms for distributing development assistance. 48 Oliver Nay argues it is for these reasons that “the </w:t>
      </w:r>
      <w:r w:rsidRPr="0039290F">
        <w:rPr>
          <w:rStyle w:val="StyleUnderline"/>
        </w:rPr>
        <w:t xml:space="preserve">rhetoric on failed and fragile states </w:t>
      </w:r>
      <w:r w:rsidRPr="00527C8E">
        <w:rPr>
          <w:rStyle w:val="StyleUnderline"/>
          <w:highlight w:val="green"/>
        </w:rPr>
        <w:t>cannot be dissociated from the Western powers’ military doctrines</w:t>
      </w:r>
      <w:r w:rsidRPr="0039290F">
        <w:rPr>
          <w:rStyle w:val="StyleUnderline"/>
        </w:rPr>
        <w:t xml:space="preserve">, </w:t>
      </w:r>
      <w:r w:rsidRPr="00527C8E">
        <w:rPr>
          <w:rStyle w:val="StyleUnderline"/>
          <w:highlight w:val="green"/>
        </w:rPr>
        <w:t>diplomatic options and economic choices</w:t>
      </w:r>
      <w:r w:rsidRPr="00F501C0">
        <w:rPr>
          <w:sz w:val="16"/>
        </w:rPr>
        <w:t xml:space="preserve">.” 49 It </w:t>
      </w:r>
      <w:r w:rsidRPr="0039290F">
        <w:rPr>
          <w:rStyle w:val="StyleUnderline"/>
        </w:rPr>
        <w:t>provides grounds for policy interventions to resolve regional conflicts, counter transnational terrorism and combat international organized crime, or for interference in the internal affairs of war-torn or poor countries</w:t>
      </w:r>
      <w:r w:rsidRPr="00F501C0">
        <w:rPr>
          <w:sz w:val="16"/>
        </w:rPr>
        <w:t xml:space="preserve">. 50 The </w:t>
      </w:r>
      <w:r w:rsidRPr="00527C8E">
        <w:rPr>
          <w:rStyle w:val="StyleUnderline"/>
          <w:highlight w:val="green"/>
        </w:rPr>
        <w:t>discourse on failed states becomes a policy narrative</w:t>
      </w:r>
      <w:r w:rsidRPr="0039290F">
        <w:rPr>
          <w:rStyle w:val="StyleUnderline"/>
        </w:rPr>
        <w:t xml:space="preserve"> that serves </w:t>
      </w:r>
      <w:r w:rsidRPr="00527C8E">
        <w:rPr>
          <w:rStyle w:val="StyleUnderline"/>
          <w:highlight w:val="green"/>
        </w:rPr>
        <w:t>to justify peace-building and state-building interventions</w:t>
      </w:r>
      <w:r w:rsidRPr="0039290F">
        <w:rPr>
          <w:rStyle w:val="StyleUnderline"/>
        </w:rPr>
        <w:t xml:space="preserve"> which has contributed to the development of neocolonialism that involves international domination that no longer relies on the military conquest of territory, but instead results from the establishment, by the great powers and for a limited time, of governance systems that bring together international organizations, Western bilateral agencies and domestic authorities in countries rebuilding after</w:t>
      </w:r>
      <w:r w:rsidRPr="00F501C0">
        <w:rPr>
          <w:sz w:val="16"/>
        </w:rPr>
        <w:t xml:space="preserve"> 47 Nay, 330. 48 Ibid., 329. 49 Ibid., 330. 50 Boas and Jennings, 388. </w:t>
      </w:r>
      <w:r w:rsidRPr="0039290F">
        <w:rPr>
          <w:rStyle w:val="StyleUnderline"/>
        </w:rPr>
        <w:t>conflict or disaster – such as Bosnia, Kosovo, East Timor, Sierra Leone, Afghanistan and South Sudan</w:t>
      </w:r>
      <w:r w:rsidRPr="00F501C0">
        <w:rPr>
          <w:sz w:val="16"/>
        </w:rPr>
        <w:t xml:space="preserve">. 51 The emergence of the </w:t>
      </w:r>
      <w:r w:rsidRPr="00527C8E">
        <w:rPr>
          <w:rStyle w:val="Emphasis"/>
          <w:highlight w:val="green"/>
        </w:rPr>
        <w:t>failed state narrative has not primarily served the needs of populations suffering from war situations and poor governance</w:t>
      </w:r>
      <w:r w:rsidRPr="00F501C0">
        <w:rPr>
          <w:sz w:val="16"/>
        </w:rPr>
        <w:t xml:space="preserve">. Instead, it mainly </w:t>
      </w:r>
      <w:r w:rsidRPr="00527C8E">
        <w:rPr>
          <w:rStyle w:val="Emphasis"/>
          <w:highlight w:val="green"/>
        </w:rPr>
        <w:t>reflects strategic and financial concerns shared by a limited number of Western governments.</w:t>
      </w:r>
      <w:r w:rsidRPr="00F501C0">
        <w:rPr>
          <w:sz w:val="16"/>
        </w:rPr>
        <w:t xml:space="preserve"> It is a policy label “that fuels ‘operational doctrines’ on international security and development… and has been instrumental in the production of legitimate discourse in international relations.”</w:t>
      </w:r>
    </w:p>
    <w:p w:rsidR="00AB242C" w:rsidRDefault="00AB242C" w:rsidP="00AB242C">
      <w:pPr>
        <w:pStyle w:val="Heading3"/>
      </w:pPr>
      <w:r>
        <w:lastRenderedPageBreak/>
        <w:t>“Fundamentalism”</w:t>
      </w:r>
      <w:r w:rsidR="005B23EA">
        <w:t xml:space="preserve"> - Securitization</w:t>
      </w:r>
    </w:p>
    <w:p w:rsidR="00AB242C" w:rsidRDefault="00AB242C" w:rsidP="00AB242C">
      <w:pPr>
        <w:pStyle w:val="Heading4"/>
      </w:pPr>
      <w:r>
        <w:t>Hegemonic discourse of patriarchal binarism – “the free world vs. fundamentalist Islam” – is a barrier to embracing an alternative peace</w:t>
      </w:r>
    </w:p>
    <w:p w:rsidR="00AB242C" w:rsidRPr="00C13BB0" w:rsidRDefault="00AB242C" w:rsidP="00AB242C">
      <w:pPr>
        <w:rPr>
          <w:b/>
          <w:bCs/>
          <w:sz w:val="26"/>
        </w:rPr>
      </w:pPr>
      <w:r w:rsidRPr="00695A89">
        <w:rPr>
          <w:rStyle w:val="Style13ptBold"/>
        </w:rPr>
        <w:t xml:space="preserve">Milojević 2 </w:t>
      </w:r>
      <w:r w:rsidRPr="00695A89">
        <w:rPr>
          <w:sz w:val="16"/>
          <w:szCs w:val="16"/>
        </w:rPr>
        <w:t>[Ivana Milojević, searcher and educator with the background in sociology, gender, peace and futures studies, and Visiting Professor at the Association of Centres for Interdisciplinary and Multidisciplinary Studies and Research, University of Novi Sad; “Gender, Peace and Terrestrial Futures: Alternatives to Terrorism and War”; University of Queensland; 2002; accessed 07/20/2015; &lt;http://www.metafuture.org/articlesbycolleagues/IvanaMilojevic/Ivana_Milojevic_-_Gender_peace_and_terrestrial_futures.htm&gt;.]</w:t>
      </w:r>
      <w:r>
        <w:rPr>
          <w:sz w:val="16"/>
          <w:szCs w:val="16"/>
        </w:rPr>
        <w:t xml:space="preserve"> Author’s first language is Serbian.</w:t>
      </w:r>
    </w:p>
    <w:p w:rsidR="00AB242C" w:rsidRDefault="00AB242C" w:rsidP="00AB242C">
      <w:pPr>
        <w:rPr>
          <w:sz w:val="16"/>
        </w:rPr>
      </w:pPr>
      <w:r w:rsidRPr="007A4351">
        <w:rPr>
          <w:sz w:val="16"/>
        </w:rPr>
        <w:t xml:space="preserve">In addition, the created </w:t>
      </w:r>
      <w:r w:rsidRPr="00477028">
        <w:rPr>
          <w:rStyle w:val="StyleUnderline"/>
        </w:rPr>
        <w:t>military-solution-oriented post September 11th discourse has</w:t>
      </w:r>
      <w:r w:rsidRPr="007A4351">
        <w:rPr>
          <w:sz w:val="16"/>
        </w:rPr>
        <w:t xml:space="preserve"> also </w:t>
      </w:r>
      <w:r w:rsidRPr="00477028">
        <w:rPr>
          <w:rStyle w:val="StyleUnderline"/>
        </w:rPr>
        <w:t>become one more example of</w:t>
      </w:r>
      <w:r w:rsidRPr="007A4351">
        <w:rPr>
          <w:sz w:val="16"/>
        </w:rPr>
        <w:t xml:space="preserve"> the </w:t>
      </w:r>
      <w:r w:rsidRPr="00477028">
        <w:rPr>
          <w:rStyle w:val="StyleUnderline"/>
        </w:rPr>
        <w:t>dominance of</w:t>
      </w:r>
      <w:r w:rsidRPr="007A4351">
        <w:rPr>
          <w:sz w:val="16"/>
        </w:rPr>
        <w:t xml:space="preserve"> “malestream” </w:t>
      </w:r>
      <w:r w:rsidRPr="00477028">
        <w:rPr>
          <w:rStyle w:val="StyleUnderline"/>
        </w:rPr>
        <w:t>patriarchal perspective</w:t>
      </w:r>
      <w:r w:rsidRPr="007A4351">
        <w:rPr>
          <w:sz w:val="16"/>
        </w:rPr>
        <w:t xml:space="preserve"> especially </w:t>
      </w:r>
      <w:r w:rsidRPr="00477028">
        <w:rPr>
          <w:rStyle w:val="StyleUnderline"/>
        </w:rPr>
        <w:t>when it comes to conflict analysis and resolution</w:t>
      </w:r>
      <w:r w:rsidRPr="007A4351">
        <w:rPr>
          <w:sz w:val="16"/>
        </w:rPr>
        <w:t xml:space="preserve">. The masculinist bias could easily be found </w:t>
      </w:r>
      <w:r w:rsidRPr="00477028">
        <w:rPr>
          <w:rStyle w:val="StyleUnderline"/>
        </w:rPr>
        <w:t>in predominantly masculinist rhetoric, patriarchal logic and the general invisibility of women</w:t>
      </w:r>
      <w:r w:rsidRPr="007A4351">
        <w:rPr>
          <w:sz w:val="16"/>
        </w:rPr>
        <w:t xml:space="preserve">. While women have consistently been either invisible </w:t>
      </w:r>
      <w:r w:rsidRPr="007A4351">
        <w:rPr>
          <w:rStyle w:val="StyleUnderline"/>
        </w:rPr>
        <w:t>or only present as objects of the inquiry (e.g. victimhood of Afghani women</w:t>
      </w:r>
      <w:r w:rsidRPr="007A4351">
        <w:rPr>
          <w:sz w:val="16"/>
        </w:rPr>
        <w:t xml:space="preserve">), on the other hand, </w:t>
      </w:r>
      <w:r w:rsidRPr="007A4351">
        <w:rPr>
          <w:rStyle w:val="StyleUnderline"/>
        </w:rPr>
        <w:t>men have been</w:t>
      </w:r>
      <w:r w:rsidRPr="007A4351">
        <w:rPr>
          <w:sz w:val="16"/>
        </w:rPr>
        <w:t xml:space="preserve"> both real and symbolical subjects – </w:t>
      </w:r>
      <w:r w:rsidRPr="007A4351">
        <w:rPr>
          <w:rStyle w:val="StyleUnderline"/>
        </w:rPr>
        <w:t>movers and shakers</w:t>
      </w:r>
      <w:r w:rsidRPr="007A4351">
        <w:rPr>
          <w:sz w:val="16"/>
        </w:rPr>
        <w:t xml:space="preserve"> of our history and our present. From terrorists to political, military and religious leaders, to heroic fire fighters and rescue workers - </w:t>
      </w:r>
      <w:r w:rsidRPr="007A4351">
        <w:rPr>
          <w:rStyle w:val="StyleUnderline"/>
        </w:rPr>
        <w:t>the life taker, the decision-maker, the hero, the powerful one</w:t>
      </w:r>
      <w:r w:rsidRPr="007A4351">
        <w:rPr>
          <w:sz w:val="16"/>
        </w:rPr>
        <w:t xml:space="preserve"> has almost always been a man. But most importantly, </w:t>
      </w:r>
      <w:r w:rsidRPr="007A4351">
        <w:rPr>
          <w:rStyle w:val="StyleUnderline"/>
        </w:rPr>
        <w:t>the patriarchal worldview has the strongest grip on definitional power</w:t>
      </w:r>
      <w:r w:rsidRPr="007A4351">
        <w:rPr>
          <w:sz w:val="16"/>
        </w:rPr>
        <w:t xml:space="preserve">. For example, the </w:t>
      </w:r>
      <w:r w:rsidRPr="007A4351">
        <w:rPr>
          <w:rStyle w:val="StyleUnderline"/>
        </w:rPr>
        <w:t xml:space="preserve">patriarchal discourse has been present in the focus on </w:t>
      </w:r>
      <w:r w:rsidRPr="007A4351">
        <w:rPr>
          <w:rStyle w:val="Emphasis"/>
        </w:rPr>
        <w:t>abstract categories, such as ‘nations’, ‘free-world’, ‘fundamentalists’</w:t>
      </w:r>
      <w:r w:rsidRPr="007A4351">
        <w:rPr>
          <w:sz w:val="16"/>
        </w:rPr>
        <w:t xml:space="preserve">, etc. It has also been present in the “predominance of strategic discourse of national interest and national security … and inductive reasoning [that has] … effectively removed people as agents embedded in social and historical contexts…” (True, 1996:210). </w:t>
      </w:r>
      <w:r w:rsidRPr="007A4351">
        <w:rPr>
          <w:rStyle w:val="StyleUnderline"/>
        </w:rPr>
        <w:t>Binary thinking</w:t>
      </w:r>
      <w:r w:rsidRPr="007A4351">
        <w:rPr>
          <w:sz w:val="16"/>
        </w:rPr>
        <w:t xml:space="preserve">, considered by many feminists to be </w:t>
      </w:r>
      <w:r w:rsidRPr="007A4351">
        <w:rPr>
          <w:rStyle w:val="StyleUnderline"/>
        </w:rPr>
        <w:t xml:space="preserve">one of the main characteristics of patriarchal reasoning has </w:t>
      </w:r>
      <w:r w:rsidRPr="007A4351">
        <w:rPr>
          <w:sz w:val="16"/>
        </w:rPr>
        <w:t>also</w:t>
      </w:r>
      <w:r w:rsidRPr="007A4351">
        <w:rPr>
          <w:rStyle w:val="StyleUnderline"/>
        </w:rPr>
        <w:t xml:space="preserve"> roamed wild</w:t>
      </w:r>
      <w:r w:rsidRPr="007A4351">
        <w:rPr>
          <w:sz w:val="16"/>
        </w:rPr>
        <w:t xml:space="preserve">. Examples </w:t>
      </w:r>
      <w:r w:rsidRPr="007A4351">
        <w:rPr>
          <w:rStyle w:val="StyleUnderline"/>
        </w:rPr>
        <w:t>include ‘free-world vs. totalitarian states’</w:t>
      </w:r>
      <w:r w:rsidRPr="007A4351">
        <w:rPr>
          <w:sz w:val="16"/>
        </w:rPr>
        <w:t xml:space="preserve"> and </w:t>
      </w:r>
      <w:r w:rsidRPr="007A4351">
        <w:rPr>
          <w:rStyle w:val="StyleUnderline"/>
        </w:rPr>
        <w:t>‘either with us or against us’ choices</w:t>
      </w:r>
      <w:r w:rsidRPr="007A4351">
        <w:rPr>
          <w:sz w:val="16"/>
        </w:rPr>
        <w:t xml:space="preserve"> on offer. In fact, as feminist authors in the area of international relations have shown, all the key concepts central to how states and the international system currently operate, such as power, sovereignty, security and rationality (True, 1996:225-236) embody a patriarchal worldview. The main problem with this is that the existence of </w:t>
      </w:r>
      <w:r w:rsidRPr="007A4351">
        <w:rPr>
          <w:rStyle w:val="StyleUnderline"/>
        </w:rPr>
        <w:t>hegemonic patriarchal discourse that cuts through all these categories seriously limits spaces for the emergence of alternative strategies</w:t>
      </w:r>
      <w:r w:rsidRPr="007A4351">
        <w:rPr>
          <w:sz w:val="16"/>
        </w:rPr>
        <w:t xml:space="preserve">. That is, it can be equally embodied in </w:t>
      </w:r>
      <w:r w:rsidRPr="007A4351">
        <w:rPr>
          <w:rStyle w:val="StyleUnderline"/>
        </w:rPr>
        <w:t>neo-liberal, rationalist discourses or within the worldview of ‘the terrorists’</w:t>
      </w:r>
      <w:r w:rsidRPr="007A4351">
        <w:rPr>
          <w:sz w:val="16"/>
        </w:rPr>
        <w:t xml:space="preserve"> but also sometimes even in so called ‘progressive’ and ‘leftist’ approached. For example, the patriarchal worldview is embodied in Marxist understandings of historical change and view that the violence is somehow the ‘midwife’ of history. It may come as no surprise then that Marxists and neo-Marxists are often sympathetic towards ‘liberation’ movements that too often incorporate violent strategies into their modus operandi. Of course, Marx’s famous statement that the ‘violence is the midwife of every old society pregnant with a new one’ is one of the better examples of misusing women’s experiences and interpreting them from within a patriarchal worldview.  </w:t>
      </w:r>
    </w:p>
    <w:p w:rsidR="00C92954" w:rsidRDefault="00C92954" w:rsidP="00C92954">
      <w:pPr>
        <w:pStyle w:val="Heading3"/>
      </w:pPr>
      <w:r>
        <w:lastRenderedPageBreak/>
        <w:t>“Fundamentalism” = Islamophobia</w:t>
      </w:r>
    </w:p>
    <w:p w:rsidR="00C92954" w:rsidRDefault="00C92954" w:rsidP="00C92954">
      <w:pPr>
        <w:pStyle w:val="Heading4"/>
      </w:pPr>
      <w:r>
        <w:t>Conflates all Muslims with stereotypical violent radicalism</w:t>
      </w:r>
    </w:p>
    <w:p w:rsidR="00C92954" w:rsidRPr="00A928DA" w:rsidRDefault="00C92954" w:rsidP="00C92954">
      <w:r w:rsidRPr="00A928DA">
        <w:rPr>
          <w:rStyle w:val="Style13ptBold"/>
        </w:rPr>
        <w:t>Renold 2</w:t>
      </w:r>
      <w:r w:rsidRPr="00A928DA">
        <w:t xml:space="preserve"> (Leah, Professor of Religious Studies at St. Lawrence University. "Collateral Language: A User's Guide to America's New War. Pg 95)</w:t>
      </w:r>
    </w:p>
    <w:p w:rsidR="00C92954" w:rsidRPr="00E01EF8" w:rsidRDefault="00C92954" w:rsidP="00C92954">
      <w:pPr>
        <w:rPr>
          <w:rStyle w:val="underline"/>
        </w:rPr>
      </w:pPr>
      <w:r w:rsidRPr="00E01EF8">
        <w:rPr>
          <w:rStyle w:val="underline"/>
        </w:rPr>
        <w:t>When the term "fundamentalist" is used in the media in association with Islam, it is rarely defined.</w:t>
      </w:r>
      <w:r w:rsidRPr="00DD2DD4">
        <w:t xml:space="preserve"> Such usage suggests a common</w:t>
      </w:r>
      <w:r>
        <w:t xml:space="preserve"> </w:t>
      </w:r>
      <w:r w:rsidRPr="00DD2DD4">
        <w:t>understanding of the term. While most Americans are not familiar with the different schools of thought within Islam, they are acquainted</w:t>
      </w:r>
      <w:r>
        <w:t xml:space="preserve"> </w:t>
      </w:r>
      <w:r w:rsidRPr="00DD2DD4">
        <w:t>with fundamentalism in the Christian context, where the term is used in common parlance to refer, often negatively, to a certain brand of</w:t>
      </w:r>
      <w:r>
        <w:t xml:space="preserve"> </w:t>
      </w:r>
      <w:r w:rsidRPr="00DD2DD4">
        <w:t>Christianity. When the term fundamentalism appears as an appendage of Islam, the reading public can only assume that the same</w:t>
      </w:r>
      <w:r>
        <w:t xml:space="preserve"> connotations ass</w:t>
      </w:r>
      <w:r w:rsidRPr="00DD2DD4">
        <w:t xml:space="preserve">ociated with Christian fundamentalism most also apply. </w:t>
      </w:r>
      <w:r w:rsidRPr="00E01EF8">
        <w:rPr>
          <w:rStyle w:val="underline"/>
        </w:rPr>
        <w:t>Fundamentalism becomes a blanket term, shrouding Islam in Western perceptions of fundamentalism</w:t>
      </w:r>
      <w:r w:rsidRPr="00DD2DD4">
        <w:t xml:space="preserve">. In using the term, </w:t>
      </w:r>
      <w:r w:rsidRPr="00E01EF8">
        <w:rPr>
          <w:rStyle w:val="underline"/>
        </w:rPr>
        <w:t>the media manages to associate large numbers of Muslim people with certain attitudes and behavior of a backward and inherently dangerous nature</w:t>
      </w:r>
      <w:r w:rsidRPr="00DD2DD4">
        <w:t>. In instance</w:t>
      </w:r>
      <w:r w:rsidRPr="00E01EF8">
        <w:t xml:space="preserve">s where the term fundamentalism is defined, </w:t>
      </w:r>
      <w:r w:rsidRPr="00E01EF8">
        <w:rPr>
          <w:rStyle w:val="underline"/>
        </w:rPr>
        <w:t>stereotypical images are only re-enforced, without specific mention of historical, political, social, or theological developments within Islam. Fundamentalism is applied as an essential term, implying that there is a certain characteristic, a core essence of the phenomenon, which transcends distinctions of specificity.</w:t>
      </w:r>
    </w:p>
    <w:p w:rsidR="00C92954" w:rsidRDefault="00C92954" w:rsidP="00C92954"/>
    <w:p w:rsidR="00C92954" w:rsidRDefault="00C92954" w:rsidP="00C92954">
      <w:pPr>
        <w:pStyle w:val="Heading4"/>
      </w:pPr>
      <w:r>
        <w:t>Should reject the term “fundamentalism”</w:t>
      </w:r>
    </w:p>
    <w:p w:rsidR="00C92954" w:rsidRDefault="00C92954" w:rsidP="00C92954">
      <w:pPr>
        <w:rPr>
          <w:sz w:val="21"/>
          <w:szCs w:val="21"/>
        </w:rPr>
      </w:pPr>
      <w:r w:rsidRPr="00A928DA">
        <w:rPr>
          <w:rStyle w:val="Style13ptBold"/>
        </w:rPr>
        <w:t>Renold 2</w:t>
      </w:r>
      <w:r w:rsidRPr="00A928DA">
        <w:t xml:space="preserve"> (Leah, Professor of Religious Studies at St. Lawrence University. "Collateral Language: A User's Guide to America's New War. Pg 106</w:t>
      </w:r>
      <w:r>
        <w:rPr>
          <w:sz w:val="21"/>
          <w:szCs w:val="21"/>
        </w:rPr>
        <w:t>.</w:t>
      </w:r>
    </w:p>
    <w:p w:rsidR="00C92954" w:rsidRPr="005B2636" w:rsidRDefault="00C92954" w:rsidP="00C92954">
      <w:pPr>
        <w:rPr>
          <w:rStyle w:val="underline"/>
        </w:rPr>
      </w:pPr>
      <w:r w:rsidRPr="005B2636">
        <w:t>Are fundamentalists our enemy in the current crisis? Fundamentalism loosely defined can refer to a great horde. There are millions of</w:t>
      </w:r>
      <w:r>
        <w:t xml:space="preserve"> </w:t>
      </w:r>
      <w:r w:rsidRPr="005B2636">
        <w:t>people in the world with deeply entrenched religious worldviews.</w:t>
      </w:r>
      <w:r w:rsidRPr="005B2636">
        <w:rPr>
          <w:rStyle w:val="underline"/>
        </w:rPr>
        <w:t xml:space="preserve"> If we include as our enemy everyone who fits into the vague stereotypical image of a fundamentalist, the enemy looms very large. </w:t>
      </w:r>
      <w:r>
        <w:t>As globaliza</w:t>
      </w:r>
      <w:r w:rsidRPr="005B2636">
        <w:t>tion brings competing worldviews closer and</w:t>
      </w:r>
      <w:r>
        <w:t xml:space="preserve"> </w:t>
      </w:r>
      <w:r w:rsidRPr="005B2636">
        <w:t>closer, there is a tendency, it seems,</w:t>
      </w:r>
      <w:r>
        <w:t xml:space="preserve"> for people to want to affirm their</w:t>
      </w:r>
      <w:r w:rsidRPr="005B2636">
        <w:t xml:space="preserve"> distinctiveness. Where we might think others would welcome</w:t>
      </w:r>
      <w:r>
        <w:t xml:space="preserve"> </w:t>
      </w:r>
      <w:r w:rsidRPr="005B2636">
        <w:t>the flood of images, ideas, and products from the West, to many the onslaught of Westernization threatens to bring about a</w:t>
      </w:r>
      <w:r>
        <w:t xml:space="preserve"> </w:t>
      </w:r>
      <w:r w:rsidRPr="005B2636">
        <w:t>disintegration of their own culture and identity. Thus we see the rise of movements around the world that attempt to strengthen a</w:t>
      </w:r>
      <w:r>
        <w:t xml:space="preserve"> </w:t>
      </w:r>
      <w:r w:rsidRPr="005B2636">
        <w:t>collective sense of uniqueness Religion, which is closely interwoven with other aspects of society, is often held up as a badge of</w:t>
      </w:r>
      <w:r>
        <w:t xml:space="preserve"> </w:t>
      </w:r>
      <w:r w:rsidRPr="005B2636">
        <w:t xml:space="preserve">honor, as the defining characteristic of the culture. </w:t>
      </w:r>
      <w:r w:rsidRPr="005B2636">
        <w:rPr>
          <w:rStyle w:val="underline"/>
        </w:rPr>
        <w:t>Should we regard all these people, including those Americans who place religion at the center of their worldview and their politics, as enemies?</w:t>
      </w:r>
      <w:r w:rsidRPr="005B2636">
        <w:t xml:space="preserve"> In defining fundamentalists as enemies, are we saying that ,such people have no place in the modem world?</w:t>
      </w:r>
      <w:r w:rsidRPr="005B2636">
        <w:rPr>
          <w:rStyle w:val="underline"/>
        </w:rPr>
        <w:t xml:space="preserve"> Are we denying them the right to self-identity and the right to embrace a  worldview of their own selection? Must they embrace Western conceptions of modernity or else become branded as fundamental enemies? Can freedom of thought be applied only to expressions that correspond to the liberal Western ideology? Has liberal thought become so imperialistic?</w:t>
      </w:r>
      <w:r w:rsidRPr="005B2636">
        <w:t xml:space="preserve"> </w:t>
      </w:r>
      <w:r w:rsidRPr="005B2636">
        <w:rPr>
          <w:rStyle w:val="underline"/>
        </w:rPr>
        <w:t>Questioning the boundaries of Western hegemon</w:t>
      </w:r>
      <w:r w:rsidRPr="005B2636">
        <w:t>y does not imply total relativity; it does not imply that the</w:t>
      </w:r>
      <w:r>
        <w:t xml:space="preserve"> </w:t>
      </w:r>
      <w:r w:rsidRPr="005B2636">
        <w:t>ideologies of totalitarian governments, for instance, have an equal right of expression. It certainly does not condone murder. But it</w:t>
      </w:r>
      <w:r>
        <w:t xml:space="preserve"> </w:t>
      </w:r>
      <w:r w:rsidRPr="005B2636">
        <w:rPr>
          <w:rStyle w:val="underline"/>
        </w:rPr>
        <w:t xml:space="preserve">should lead us to consider the implications of and the ideology behind the targeting of worldviews that do not correspond to our own, especially those that are branded fundamentalist. It should lead </w:t>
      </w:r>
      <w:r w:rsidRPr="005B2636">
        <w:rPr>
          <w:rStyle w:val="underline"/>
        </w:rPr>
        <w:lastRenderedPageBreak/>
        <w:t>us to abandon the use of the term fundamentalist as a category into which we shove large numbers of Muslims.</w:t>
      </w:r>
    </w:p>
    <w:p w:rsidR="00BC274E" w:rsidRPr="00BC274E" w:rsidRDefault="004358C0" w:rsidP="00287DD2">
      <w:pPr>
        <w:pStyle w:val="Heading2"/>
      </w:pPr>
      <w:r>
        <w:lastRenderedPageBreak/>
        <w:t>Impacts</w:t>
      </w:r>
    </w:p>
    <w:p w:rsidR="00AB242C" w:rsidRDefault="00AB242C" w:rsidP="00AB242C">
      <w:pPr>
        <w:pStyle w:val="Heading3"/>
      </w:pPr>
      <w:r>
        <w:lastRenderedPageBreak/>
        <w:t>Turns Aff - Endless War</w:t>
      </w:r>
    </w:p>
    <w:p w:rsidR="00AB242C" w:rsidRPr="00A168F1" w:rsidRDefault="00AB242C" w:rsidP="00AB242C">
      <w:pPr>
        <w:pStyle w:val="Heading4"/>
      </w:pPr>
      <w:r>
        <w:t>Threat construction obscures realistic perceptions of time, creates self-fulfilling feedback loops, cedes political agency, and causes endlessly justified nuclear war</w:t>
      </w:r>
    </w:p>
    <w:p w:rsidR="00AB242C" w:rsidRPr="000F5FB5" w:rsidRDefault="00AB242C" w:rsidP="00AB242C">
      <w:pPr>
        <w:rPr>
          <w:rStyle w:val="Style13ptBold"/>
        </w:rPr>
      </w:pPr>
      <w:r w:rsidRPr="000F5FB5">
        <w:rPr>
          <w:rStyle w:val="Style13ptBold"/>
        </w:rPr>
        <w:t xml:space="preserve">Zulaika 12 </w:t>
      </w:r>
      <w:r w:rsidRPr="000F5FB5">
        <w:rPr>
          <w:sz w:val="16"/>
          <w:szCs w:val="16"/>
        </w:rPr>
        <w:t>[Joseba Zulaika,  Professor and Co-Director at the Center for Basque Studies at the University of Nevada, Reno; “</w:t>
      </w:r>
      <w:r w:rsidRPr="00835B23">
        <w:rPr>
          <w:sz w:val="16"/>
          <w:szCs w:val="16"/>
        </w:rPr>
        <w:t>Mythologies of Terror: Fantasy and Self-Fulfilling Prophecy in U.S. Counterterrorism” pg 9-11; Kroeber Anthropological Society; 03/08/2012; accessed 07/15/2015; &lt;http://kas.berkeley.edu/documents/Issue_102-103/2_Zulaika.pdf&gt;.] Edited for gendered language</w:t>
      </w:r>
    </w:p>
    <w:p w:rsidR="00AB242C" w:rsidRPr="004E73B2" w:rsidRDefault="00AB242C" w:rsidP="00AB242C">
      <w:pPr>
        <w:rPr>
          <w:sz w:val="16"/>
        </w:rPr>
      </w:pPr>
      <w:r w:rsidRPr="00835B23">
        <w:rPr>
          <w:sz w:val="16"/>
        </w:rPr>
        <w:t xml:space="preserve">Self-Fulfilling Prophecies </w:t>
      </w:r>
      <w:r w:rsidRPr="000F5FB5">
        <w:rPr>
          <w:rStyle w:val="StyleUnderline"/>
        </w:rPr>
        <w:t>“Time” is the difference between science fiction</w:t>
      </w:r>
      <w:r w:rsidRPr="00835B23">
        <w:rPr>
          <w:sz w:val="16"/>
        </w:rPr>
        <w:t xml:space="preserve">, where there is no requirement of real time, </w:t>
      </w:r>
      <w:r w:rsidRPr="000F5FB5">
        <w:rPr>
          <w:rStyle w:val="StyleUnderline"/>
        </w:rPr>
        <w:t>and actual reality</w:t>
      </w:r>
      <w:r w:rsidRPr="00835B23">
        <w:rPr>
          <w:sz w:val="16"/>
        </w:rPr>
        <w:t xml:space="preserve">. It is the </w:t>
      </w:r>
      <w:r w:rsidRPr="000F5FB5">
        <w:rPr>
          <w:rStyle w:val="StyleUnderline"/>
        </w:rPr>
        <w:t xml:space="preserve">play with time </w:t>
      </w:r>
      <w:r w:rsidRPr="00835B23">
        <w:rPr>
          <w:sz w:val="16"/>
        </w:rPr>
        <w:t>that</w:t>
      </w:r>
      <w:r w:rsidRPr="000F5FB5">
        <w:rPr>
          <w:rStyle w:val="StyleUnderline"/>
        </w:rPr>
        <w:t xml:space="preserve"> is most revealing</w:t>
      </w:r>
      <w:r w:rsidRPr="00835B23">
        <w:rPr>
          <w:sz w:val="16"/>
        </w:rPr>
        <w:t xml:space="preserve"> of the manipulations of associative magic, as shown in divination. The oracle, based on secret knowledge, reveals whether witchcraft has transpired and whether its danger looms ahead. </w:t>
      </w:r>
      <w:r w:rsidRPr="000F5FB5">
        <w:rPr>
          <w:rStyle w:val="StyleUnderline"/>
        </w:rPr>
        <w:t>Counterterrorist thinking has</w:t>
      </w:r>
      <w:r w:rsidRPr="00835B23">
        <w:rPr>
          <w:sz w:val="16"/>
        </w:rPr>
        <w:t xml:space="preserve"> also </w:t>
      </w:r>
      <w:r w:rsidRPr="000F5FB5">
        <w:rPr>
          <w:rStyle w:val="StyleUnderline"/>
        </w:rPr>
        <w:t>a peculiar relation to temporality, as threats are largely based on the inevitability of waiting</w:t>
      </w:r>
      <w:r w:rsidRPr="00835B23">
        <w:rPr>
          <w:sz w:val="16"/>
        </w:rPr>
        <w:t xml:space="preserve">. Actual historical </w:t>
      </w:r>
      <w:r w:rsidRPr="000F5FB5">
        <w:rPr>
          <w:rStyle w:val="StyleUnderline"/>
        </w:rPr>
        <w:t>temporality becomes subservient to the feared future</w:t>
      </w:r>
      <w:r w:rsidRPr="00835B23">
        <w:rPr>
          <w:sz w:val="16"/>
        </w:rPr>
        <w:t xml:space="preserve">. </w:t>
      </w:r>
      <w:r w:rsidRPr="000F5FB5">
        <w:rPr>
          <w:rStyle w:val="StyleUnderline"/>
        </w:rPr>
        <w:t>If there are no terrorist attacks, the counterterrorist can claim success</w:t>
      </w:r>
      <w:r w:rsidRPr="00835B23">
        <w:rPr>
          <w:sz w:val="16"/>
        </w:rPr>
        <w:t xml:space="preserve"> in preventing them; but </w:t>
      </w:r>
      <w:r w:rsidRPr="000F5FB5">
        <w:rPr>
          <w:rStyle w:val="StyleUnderline"/>
        </w:rPr>
        <w:t>if the attack does occur</w:t>
      </w:r>
      <w:r w:rsidRPr="00835B23">
        <w:rPr>
          <w:sz w:val="16"/>
        </w:rPr>
        <w:t xml:space="preserve">, then </w:t>
      </w:r>
      <w:r w:rsidRPr="000F5FB5">
        <w:rPr>
          <w:rStyle w:val="StyleUnderline"/>
        </w:rPr>
        <w:t>the counterterrorist can say “I told you so,”</w:t>
      </w:r>
      <w:r w:rsidRPr="00835B23">
        <w:rPr>
          <w:sz w:val="16"/>
        </w:rPr>
        <w:t xml:space="preserve"> and argue that he was right in his predictions. At this point </w:t>
      </w:r>
      <w:r w:rsidRPr="000F5FB5">
        <w:rPr>
          <w:rStyle w:val="Emphasis"/>
        </w:rPr>
        <w:t>terrorism foretold becomes prophecy fulfilled</w:t>
      </w:r>
      <w:r w:rsidRPr="00835B23">
        <w:rPr>
          <w:sz w:val="16"/>
        </w:rPr>
        <w:t xml:space="preserve">. Such </w:t>
      </w:r>
      <w:r w:rsidRPr="000F5FB5">
        <w:rPr>
          <w:rStyle w:val="StyleUnderline"/>
        </w:rPr>
        <w:t>imperviousness to error</w:t>
      </w:r>
      <w:r w:rsidRPr="00835B23">
        <w:rPr>
          <w:sz w:val="16"/>
        </w:rPr>
        <w:t xml:space="preserve"> in actual historical events </w:t>
      </w:r>
      <w:r w:rsidRPr="000F5FB5">
        <w:rPr>
          <w:rStyle w:val="StyleUnderline"/>
        </w:rPr>
        <w:t>points to a time warp that goes to the heart of counterterrorist mythology</w:t>
      </w:r>
      <w:r w:rsidRPr="00835B23">
        <w:rPr>
          <w:sz w:val="16"/>
        </w:rPr>
        <w:t xml:space="preserve">. Such </w:t>
      </w:r>
      <w:r w:rsidRPr="000F5FB5">
        <w:rPr>
          <w:rStyle w:val="StyleUnderline"/>
        </w:rPr>
        <w:t>waiting implies</w:t>
      </w:r>
      <w:r w:rsidRPr="00835B23">
        <w:rPr>
          <w:sz w:val="16"/>
        </w:rPr>
        <w:t xml:space="preserve"> in fact that </w:t>
      </w:r>
      <w:r w:rsidRPr="000F5FB5">
        <w:rPr>
          <w:rStyle w:val="StyleUnderline"/>
        </w:rPr>
        <w:t>historical time has surrendered itself to a fateful future</w:t>
      </w:r>
      <w:r w:rsidRPr="00835B23">
        <w:rPr>
          <w:sz w:val="16"/>
        </w:rPr>
        <w:t xml:space="preserve">. The result of this </w:t>
      </w:r>
      <w:r w:rsidRPr="000F5FB5">
        <w:rPr>
          <w:rStyle w:val="StyleUnderline"/>
        </w:rPr>
        <w:t>passive temporality regarding events we can do nothing to prevent is a fateful mindset in which the terror events are closer</w:t>
      </w:r>
      <w:r w:rsidRPr="00835B23">
        <w:rPr>
          <w:sz w:val="16"/>
        </w:rPr>
        <w:t xml:space="preserve"> to nature than society and politics, and there is hardly any point in looking into the intellectual premises or subjective motivations that guide terrorist actions. The great political victory of the </w:t>
      </w:r>
      <w:r w:rsidRPr="000F5FB5">
        <w:rPr>
          <w:rStyle w:val="StyleUnderline"/>
        </w:rPr>
        <w:t>suicide bombers</w:t>
      </w:r>
      <w:r w:rsidRPr="00835B23">
        <w:rPr>
          <w:sz w:val="16"/>
        </w:rPr>
        <w:t xml:space="preserve"> is that they </w:t>
      </w:r>
      <w:r w:rsidRPr="000F5FB5">
        <w:rPr>
          <w:rStyle w:val="StyleUnderline"/>
        </w:rPr>
        <w:t>imposed on U.S. politics their own suicidal temporality of waiting and a culture grounded on</w:t>
      </w:r>
      <w:r w:rsidRPr="00835B23">
        <w:rPr>
          <w:sz w:val="16"/>
        </w:rPr>
        <w:t xml:space="preserve"> the oracular knowledge of </w:t>
      </w:r>
      <w:r w:rsidRPr="000F5FB5">
        <w:rPr>
          <w:rStyle w:val="StyleUnderline"/>
        </w:rPr>
        <w:t>secret intelligence, which then justified the War on Terror</w:t>
      </w:r>
      <w:r w:rsidRPr="00835B23">
        <w:rPr>
          <w:sz w:val="16"/>
        </w:rPr>
        <w:t>. “</w:t>
      </w:r>
      <w:r w:rsidRPr="000F5FB5">
        <w:rPr>
          <w:rStyle w:val="StyleUnderline"/>
        </w:rPr>
        <w:t>The self-fulfilling prophecy is</w:t>
      </w:r>
      <w:r w:rsidRPr="00835B23">
        <w:rPr>
          <w:sz w:val="16"/>
        </w:rPr>
        <w:t>, in the beginning,” writes sociologist Robert Merton, “</w:t>
      </w:r>
      <w:r w:rsidRPr="00835B23">
        <w:rPr>
          <w:rStyle w:val="Emphasis"/>
        </w:rPr>
        <w:t>a false definition</w:t>
      </w:r>
      <w:r w:rsidRPr="000F5FB5">
        <w:rPr>
          <w:rStyle w:val="StyleUnderline"/>
        </w:rPr>
        <w:t xml:space="preserve"> of the situation </w:t>
      </w:r>
      <w:r w:rsidRPr="00835B23">
        <w:rPr>
          <w:rStyle w:val="Emphasis"/>
        </w:rPr>
        <w:t>evoking a new behavior which makes the original false conception come true</w:t>
      </w:r>
      <w:r w:rsidRPr="00835B23">
        <w:rPr>
          <w:sz w:val="16"/>
        </w:rPr>
        <w:t xml:space="preserve">. This specious validity of the self-fulfilling prophecy </w:t>
      </w:r>
      <w:r w:rsidRPr="000F5FB5">
        <w:rPr>
          <w:rStyle w:val="StyleUnderline"/>
        </w:rPr>
        <w:t>perpetuates a reign of error</w:t>
      </w:r>
      <w:r w:rsidRPr="00835B23">
        <w:rPr>
          <w:sz w:val="16"/>
        </w:rPr>
        <w:t xml:space="preserve">. For the prophet will cite the actual course of events as proof that he was right from the very beginning—such are the perversities of social logic” (Merton 1968:477). </w:t>
      </w:r>
      <w:r w:rsidRPr="000F5FB5">
        <w:rPr>
          <w:rStyle w:val="StyleUnderline"/>
        </w:rPr>
        <w:t>It was false that there was al-Qaeda in Iraq before the invasion, but then it became true after the invasion</w:t>
      </w:r>
      <w:r w:rsidRPr="00835B23">
        <w:rPr>
          <w:sz w:val="16"/>
        </w:rPr>
        <w:t xml:space="preserve">. Anti-American radical Islamists could never afford to have anti-aircraft missiles, until the CIA provided Stinger missiles to Afghan rebels battling the Soviets during the 1980s. Similarly, over forty countries are currently developing drone technology to be used as military robots, with the likelihood that in a not far away future they might fall in the hands of terrorists. Such self-fulfilling prophecy of counterterrorist drones being used by terrorists, we are told, “is not far away” (Caryl 2007:58). </w:t>
      </w:r>
      <w:r w:rsidRPr="000F5FB5">
        <w:rPr>
          <w:rStyle w:val="StyleUnderline"/>
        </w:rPr>
        <w:t>A central dimension of terrorism</w:t>
      </w:r>
      <w:r w:rsidRPr="00835B23">
        <w:rPr>
          <w:sz w:val="16"/>
        </w:rPr>
        <w:t xml:space="preserve">, and one that is crucial to show its self-fulfilling quality, </w:t>
      </w:r>
      <w:r w:rsidRPr="000F5FB5">
        <w:rPr>
          <w:rStyle w:val="StyleUnderline"/>
        </w:rPr>
        <w:t>has to do with threats</w:t>
      </w:r>
      <w:r w:rsidRPr="00835B23">
        <w:rPr>
          <w:sz w:val="16"/>
        </w:rPr>
        <w:t xml:space="preserve"> and </w:t>
      </w:r>
      <w:r w:rsidRPr="000F5FB5">
        <w:rPr>
          <w:rStyle w:val="StyleUnderline"/>
        </w:rPr>
        <w:t>their perception and</w:t>
      </w:r>
      <w:r w:rsidRPr="00835B23">
        <w:rPr>
          <w:sz w:val="16"/>
        </w:rPr>
        <w:t xml:space="preserve"> the </w:t>
      </w:r>
      <w:r w:rsidRPr="000F5FB5">
        <w:rPr>
          <w:rStyle w:val="StyleUnderline"/>
        </w:rPr>
        <w:t>reactions</w:t>
      </w:r>
      <w:r w:rsidRPr="00835B23">
        <w:rPr>
          <w:sz w:val="16"/>
        </w:rPr>
        <w:t xml:space="preserve"> they provoke. </w:t>
      </w:r>
      <w:r w:rsidRPr="000F5FB5">
        <w:rPr>
          <w:rStyle w:val="StyleUnderline"/>
        </w:rPr>
        <w:t>A threat plays with</w:t>
      </w:r>
      <w:r w:rsidRPr="00835B23">
        <w:rPr>
          <w:sz w:val="16"/>
        </w:rPr>
        <w:t xml:space="preserve"> the sign as representing </w:t>
      </w:r>
      <w:r w:rsidRPr="000F5FB5">
        <w:rPr>
          <w:rStyle w:val="StyleUnderline"/>
        </w:rPr>
        <w:t>a future event, while we never know whether the issuer actually means it</w:t>
      </w:r>
      <w:r w:rsidRPr="00835B23">
        <w:rPr>
          <w:sz w:val="16"/>
        </w:rPr>
        <w:t xml:space="preserve"> or not, or whether </w:t>
      </w:r>
      <w:r w:rsidRPr="00835B23">
        <w:rPr>
          <w:strike/>
          <w:sz w:val="16"/>
        </w:rPr>
        <w:t>he</w:t>
      </w:r>
      <w:r w:rsidRPr="00835B23">
        <w:rPr>
          <w:sz w:val="16"/>
        </w:rPr>
        <w:t xml:space="preserve"> they might change </w:t>
      </w:r>
      <w:r w:rsidRPr="00835B23">
        <w:rPr>
          <w:strike/>
          <w:sz w:val="16"/>
        </w:rPr>
        <w:t>his</w:t>
      </w:r>
      <w:r w:rsidRPr="00835B23">
        <w:rPr>
          <w:sz w:val="16"/>
        </w:rPr>
        <w:t xml:space="preserve"> their opinion in the future. The Unabomber brought the traffic in California airports to a halt by simply sending a letter to a newspaper with the threat of bringing down an airliner, while he sent another letter to another newspaper admitting that the threat was a “prank.” The actual reality of the threat might be nothing but play -- a zero that can yet have deadly serious consequences. Counterterrorism is a prime example of what Merton labeled “the Thomas theorem:” “If men define situations as they are real in their consequences” (Merton 1968:475). Once the situation is </w:t>
      </w:r>
      <w:r w:rsidRPr="000F5FB5">
        <w:rPr>
          <w:rStyle w:val="StyleUnderline"/>
        </w:rPr>
        <w:t>defined as</w:t>
      </w:r>
      <w:r w:rsidRPr="00835B23">
        <w:rPr>
          <w:sz w:val="16"/>
        </w:rPr>
        <w:t xml:space="preserve"> one of </w:t>
      </w:r>
      <w:r w:rsidRPr="000F5FB5">
        <w:rPr>
          <w:rStyle w:val="StyleUnderline"/>
        </w:rPr>
        <w:t>inevitable terrorism and endless waiting</w:t>
      </w:r>
      <w:r w:rsidRPr="00835B23">
        <w:rPr>
          <w:sz w:val="16"/>
        </w:rPr>
        <w:t xml:space="preserve">, what could happen weighs as much as what is actually the case; </w:t>
      </w:r>
      <w:r w:rsidRPr="000F5FB5">
        <w:rPr>
          <w:rStyle w:val="StyleUnderline"/>
        </w:rPr>
        <w:t>once a threat</w:t>
      </w:r>
      <w:r w:rsidRPr="00835B23">
        <w:rPr>
          <w:sz w:val="16"/>
        </w:rPr>
        <w:t xml:space="preserve">, whose intention or possibility is unknown to us, </w:t>
      </w:r>
      <w:r w:rsidRPr="000F5FB5">
        <w:rPr>
          <w:rStyle w:val="StyleUnderline"/>
        </w:rPr>
        <w:t>is taken seriously, its reality requires that we must act on it</w:t>
      </w:r>
      <w:r w:rsidRPr="00835B23">
        <w:rPr>
          <w:sz w:val="16"/>
        </w:rPr>
        <w:t xml:space="preserve">. </w:t>
      </w:r>
      <w:r w:rsidRPr="000F5FB5">
        <w:rPr>
          <w:rStyle w:val="StyleUnderline"/>
        </w:rPr>
        <w:t>Terrorism is the catalyst for confusing</w:t>
      </w:r>
      <w:r w:rsidRPr="00835B23">
        <w:rPr>
          <w:sz w:val="16"/>
        </w:rPr>
        <w:t xml:space="preserve"> various semantic levels of </w:t>
      </w:r>
      <w:r w:rsidRPr="000F5FB5">
        <w:rPr>
          <w:rStyle w:val="StyleUnderline"/>
        </w:rPr>
        <w:t>linguistic, ritual and military actions</w:t>
      </w:r>
      <w:r w:rsidRPr="00835B23">
        <w:rPr>
          <w:sz w:val="16"/>
        </w:rPr>
        <w:t xml:space="preserve">. Anthropologists have examined phenomena such as divination, which manipulates the axis of time in a cultural context of magic and witchcraft. They have compared pre-modern mystical notions of causation and temporality to our own modern standards of rationality. The central premise of </w:t>
      </w:r>
      <w:r w:rsidRPr="000F5FB5">
        <w:rPr>
          <w:rStyle w:val="StyleUnderline"/>
        </w:rPr>
        <w:t xml:space="preserve">counterterrorism thinking is </w:t>
      </w:r>
      <w:r w:rsidRPr="00835B23">
        <w:rPr>
          <w:sz w:val="16"/>
        </w:rPr>
        <w:t xml:space="preserve">the oft-repeated formula that </w:t>
      </w:r>
      <w:r w:rsidRPr="000F5FB5">
        <w:rPr>
          <w:rStyle w:val="StyleUnderline"/>
        </w:rPr>
        <w:t>“it is not if, but when.”</w:t>
      </w:r>
      <w:r w:rsidRPr="00835B23">
        <w:rPr>
          <w:sz w:val="16"/>
        </w:rPr>
        <w:t xml:space="preserve"> Hypotheticals are premised with the conditional if— “if A, then B.” </w:t>
      </w:r>
      <w:r w:rsidRPr="000F5FB5">
        <w:rPr>
          <w:rStyle w:val="StyleUnderline"/>
        </w:rPr>
        <w:t>What characterizes</w:t>
      </w:r>
      <w:r w:rsidRPr="00835B23">
        <w:rPr>
          <w:sz w:val="16"/>
        </w:rPr>
        <w:t xml:space="preserve"> basic </w:t>
      </w:r>
      <w:r w:rsidRPr="000F5FB5">
        <w:rPr>
          <w:rStyle w:val="StyleUnderline"/>
        </w:rPr>
        <w:t>counterterrorist knowledge about</w:t>
      </w:r>
      <w:r w:rsidRPr="00835B23">
        <w:rPr>
          <w:sz w:val="16"/>
        </w:rPr>
        <w:t xml:space="preserve"> the next impending </w:t>
      </w:r>
      <w:r w:rsidRPr="000F5FB5">
        <w:rPr>
          <w:rStyle w:val="StyleUnderline"/>
        </w:rPr>
        <w:t>attack is that it will happen</w:t>
      </w:r>
      <w:r w:rsidRPr="00835B23">
        <w:rPr>
          <w:sz w:val="16"/>
        </w:rPr>
        <w:t xml:space="preserve">. In a mind-set that parallels Azande witchcraft, the counterterrorist axiom of “not if” rules out mere hypotheses.2 The revelations are thus </w:t>
      </w:r>
      <w:r w:rsidRPr="000F5FB5">
        <w:rPr>
          <w:rStyle w:val="StyleUnderline"/>
        </w:rPr>
        <w:t>“unfulfilled hypotheticals”</w:t>
      </w:r>
      <w:r w:rsidRPr="00835B23">
        <w:rPr>
          <w:sz w:val="16"/>
        </w:rPr>
        <w:t xml:space="preserve"> that </w:t>
      </w:r>
      <w:r w:rsidRPr="000F5FB5">
        <w:rPr>
          <w:rStyle w:val="StyleUnderline"/>
        </w:rPr>
        <w:t>will become real with time</w:t>
      </w:r>
      <w:r w:rsidRPr="00835B23">
        <w:rPr>
          <w:sz w:val="16"/>
        </w:rPr>
        <w:t xml:space="preserve">. Counterterrorist projections are the equivalent to oracular certainties—the horror will happen no matter what. </w:t>
      </w:r>
      <w:r w:rsidRPr="000F5FB5">
        <w:rPr>
          <w:rStyle w:val="StyleUnderline"/>
        </w:rPr>
        <w:t xml:space="preserve">This leads in pragmatic terms to the fatalistic attitude of disregarding actual knowledge and </w:t>
      </w:r>
      <w:r w:rsidRPr="00835B23">
        <w:rPr>
          <w:rStyle w:val="Emphasis"/>
        </w:rPr>
        <w:t xml:space="preserve">not taking responsibility for actual </w:t>
      </w:r>
      <w:r w:rsidRPr="00835B23">
        <w:rPr>
          <w:rStyle w:val="Emphasis"/>
        </w:rPr>
        <w:lastRenderedPageBreak/>
        <w:t>decisions</w:t>
      </w:r>
      <w:r w:rsidRPr="00835B23">
        <w:rPr>
          <w:sz w:val="16"/>
        </w:rPr>
        <w:t xml:space="preserve">—what does it really matter what we decide since it is going to happen anyway and whatever happens is out of our hands? What matters, therefore, is that we sort of divine what the course of action will be. </w:t>
      </w:r>
      <w:r w:rsidRPr="000F5FB5">
        <w:rPr>
          <w:rStyle w:val="StyleUnderline"/>
        </w:rPr>
        <w:t>The practical aspect of this temporality of waiting</w:t>
      </w:r>
      <w:r w:rsidRPr="00835B23">
        <w:rPr>
          <w:sz w:val="16"/>
        </w:rPr>
        <w:t xml:space="preserve">, in which the certainty of the impending evil is beyond any hypothetical (“not if”), </w:t>
      </w:r>
      <w:r w:rsidRPr="000F5FB5">
        <w:rPr>
          <w:rStyle w:val="StyleUnderline"/>
        </w:rPr>
        <w:t>is that we need to act preemptively</w:t>
      </w:r>
      <w:r w:rsidRPr="00835B23">
        <w:rPr>
          <w:sz w:val="16"/>
        </w:rPr>
        <w:t xml:space="preserve"> now against events that are to happen in the future. The </w:t>
      </w:r>
      <w:r w:rsidRPr="000F5FB5">
        <w:rPr>
          <w:rStyle w:val="StyleUnderline"/>
        </w:rPr>
        <w:t xml:space="preserve">rationale behind nuclear deterrence </w:t>
      </w:r>
      <w:r w:rsidRPr="00835B23">
        <w:rPr>
          <w:sz w:val="16"/>
        </w:rPr>
        <w:t xml:space="preserve">was that developing armaments now, ready to strike at the push of a button, guaranteed that they would not be used in the future. Many commentators </w:t>
      </w:r>
      <w:r w:rsidRPr="000F5FB5">
        <w:rPr>
          <w:rStyle w:val="StyleUnderline"/>
        </w:rPr>
        <w:t>saw</w:t>
      </w:r>
      <w:r w:rsidRPr="00835B23">
        <w:rPr>
          <w:sz w:val="16"/>
        </w:rPr>
        <w:t xml:space="preserve"> in such logic </w:t>
      </w:r>
      <w:r w:rsidRPr="000F5FB5">
        <w:rPr>
          <w:rStyle w:val="StyleUnderline"/>
        </w:rPr>
        <w:t>the quintessence of technological madness</w:t>
      </w:r>
      <w:r w:rsidRPr="00835B23">
        <w:rPr>
          <w:sz w:val="16"/>
        </w:rPr>
        <w:t xml:space="preserve">. But that was not enough. </w:t>
      </w:r>
      <w:r w:rsidRPr="000F5FB5">
        <w:rPr>
          <w:rStyle w:val="StyleUnderline"/>
        </w:rPr>
        <w:t xml:space="preserve">Since future nuclear attacks by terrorists are only a matter of time, </w:t>
      </w:r>
      <w:r w:rsidRPr="00835B23">
        <w:rPr>
          <w:rStyle w:val="Emphasis"/>
        </w:rPr>
        <w:t>we must wage war now preemptively even in a nuclear context</w:t>
      </w:r>
      <w:r w:rsidRPr="00835B23">
        <w:rPr>
          <w:sz w:val="16"/>
        </w:rPr>
        <w:t xml:space="preserve">, thus </w:t>
      </w:r>
      <w:r w:rsidRPr="000F5FB5">
        <w:rPr>
          <w:rStyle w:val="StyleUnderline"/>
        </w:rPr>
        <w:t>breaking the historic assumption that nuclear arsenals were for deterrence, not for actual usage</w:t>
      </w:r>
      <w:r w:rsidRPr="00835B23">
        <w:rPr>
          <w:sz w:val="16"/>
        </w:rPr>
        <w:t xml:space="preserve">. Thus the formula of “not if, but when” becomes a self-fulfilling prophecy. The </w:t>
      </w:r>
      <w:r w:rsidRPr="00835B23">
        <w:rPr>
          <w:rStyle w:val="Emphasis"/>
        </w:rPr>
        <w:t>counterterrorist thinking makes it an imperative that the war must start now</w:t>
      </w:r>
      <w:r w:rsidRPr="00835B23">
        <w:rPr>
          <w:sz w:val="16"/>
        </w:rPr>
        <w:t xml:space="preserve">— against Saddam Hussein, against al-Qaeda, against Iran, against all potential terrorists. This is how the American public, including the liberal media, accepted the rationale to go to war against Iraq. </w:t>
      </w:r>
    </w:p>
    <w:p w:rsidR="00AB242C" w:rsidRDefault="00AB242C" w:rsidP="00AB242C">
      <w:pPr>
        <w:pStyle w:val="Heading3"/>
      </w:pPr>
      <w:r>
        <w:lastRenderedPageBreak/>
        <w:t>Turns Aff – Increases Surveillance</w:t>
      </w:r>
    </w:p>
    <w:p w:rsidR="00AB242C" w:rsidRPr="00BC274E" w:rsidRDefault="00AB242C" w:rsidP="00AB242C">
      <w:pPr>
        <w:pStyle w:val="Heading4"/>
      </w:pPr>
      <w:r>
        <w:t>Fear of terrorism used to justify increased surveillance</w:t>
      </w:r>
    </w:p>
    <w:p w:rsidR="00AB242C" w:rsidRPr="00306F62" w:rsidRDefault="00AB242C" w:rsidP="00AB242C">
      <w:pPr>
        <w:spacing w:line="240" w:lineRule="auto"/>
        <w:rPr>
          <w:sz w:val="16"/>
          <w:szCs w:val="16"/>
        </w:rPr>
      </w:pPr>
      <w:r>
        <w:rPr>
          <w:b/>
          <w:sz w:val="26"/>
          <w:szCs w:val="26"/>
        </w:rPr>
        <w:t xml:space="preserve">Weiss 15 </w:t>
      </w:r>
      <w:r w:rsidRPr="00970107">
        <w:rPr>
          <w:sz w:val="16"/>
          <w:szCs w:val="16"/>
        </w:rPr>
        <w:t xml:space="preserve">(Leonard Weiss, </w:t>
      </w:r>
      <w:r>
        <w:rPr>
          <w:sz w:val="16"/>
          <w:szCs w:val="16"/>
        </w:rPr>
        <w:t>scholar at the center for international security</w:t>
      </w:r>
      <w:r w:rsidRPr="00970107">
        <w:rPr>
          <w:sz w:val="16"/>
          <w:szCs w:val="16"/>
        </w:rPr>
        <w:t xml:space="preserve">, “On fear and nuclear terrorism,” </w:t>
      </w:r>
      <w:hyperlink r:id="rId15" w:history="1">
        <w:r w:rsidRPr="00970107">
          <w:rPr>
            <w:rStyle w:val="Hyperlink"/>
            <w:sz w:val="16"/>
            <w:szCs w:val="16"/>
          </w:rPr>
          <w:t>http://bos.sagepub.com/content/71/2/75.full.pdf+html</w:t>
        </w:r>
      </w:hyperlink>
      <w:r w:rsidRPr="00970107">
        <w:rPr>
          <w:sz w:val="16"/>
          <w:szCs w:val="16"/>
        </w:rPr>
        <w:t>, February 13, 2015)</w:t>
      </w:r>
    </w:p>
    <w:p w:rsidR="00AB242C" w:rsidRPr="00E61F3B" w:rsidRDefault="00AB242C" w:rsidP="00AB242C">
      <w:pPr>
        <w:spacing w:line="240" w:lineRule="auto"/>
        <w:rPr>
          <w:sz w:val="16"/>
          <w:szCs w:val="16"/>
        </w:rPr>
      </w:pPr>
      <w:r w:rsidRPr="00E61F3B">
        <w:rPr>
          <w:sz w:val="16"/>
          <w:szCs w:val="16"/>
        </w:rPr>
        <w:t>The rise of the national surveillance state</w:t>
      </w:r>
      <w:r w:rsidRPr="00E61F3B">
        <w:rPr>
          <w:sz w:val="16"/>
          <w:szCs w:val="16"/>
          <w:u w:val="single"/>
        </w:rPr>
        <w:t>.</w:t>
      </w:r>
      <w:r w:rsidRPr="00306F62">
        <w:rPr>
          <w:u w:val="single"/>
        </w:rPr>
        <w:t xml:space="preserve"> Lowering the risk of terrorism, particularly the nuclear kind, is the quintessential reason that the mandarins of the national security state have given for employing the most invasive national surveillance system in history</w:t>
      </w:r>
      <w:r>
        <w:t xml:space="preserve">. </w:t>
      </w:r>
      <w:r w:rsidRPr="00E61F3B">
        <w:rPr>
          <w:sz w:val="16"/>
          <w:szCs w:val="16"/>
        </w:rPr>
        <w:t xml:space="preserve">Finding the needle in the haystack is how some describe the effort to discern terrorist plots from </w:t>
      </w:r>
      <w:r w:rsidRPr="00306F62">
        <w:rPr>
          <w:u w:val="single"/>
        </w:rPr>
        <w:t>telephone metadata and intercepted communications. But the haystack keeps expanding, and large elements of the American population appear willing to allow significant encroachments on the constitutional protections provided by the Fourth Amendment. The fear of terrorism has produced this change in the American psyche even though there is no evidence that the collection of such data has resulted in the discovery of terrorist plots</w:t>
      </w:r>
      <w:r>
        <w:t xml:space="preserve"> </w:t>
      </w:r>
      <w:r w:rsidRPr="00E61F3B">
        <w:rPr>
          <w:sz w:val="16"/>
          <w:szCs w:val="16"/>
        </w:rPr>
        <w:t>beyond those found by traditional police and intelligence methods.</w:t>
      </w:r>
      <w:r>
        <w:t xml:space="preserve"> </w:t>
      </w:r>
      <w:r w:rsidRPr="00306F62">
        <w:rPr>
          <w:u w:val="single"/>
        </w:rPr>
        <w:t>It is doubtful that we shall soon (if ever) see a return to the status quo ante regarding constitutional protections. This reduction in the freedom of Americans from the prying eyes of the state is a major consequence of the hyping of terrorism</w:t>
      </w:r>
      <w:r>
        <w:t xml:space="preserve">, </w:t>
      </w:r>
      <w:r w:rsidRPr="00E61F3B">
        <w:rPr>
          <w:sz w:val="16"/>
          <w:szCs w:val="16"/>
        </w:rPr>
        <w:t>especially nuclear terrorism. This is exemplified by the blithe conclusion in the previously referenced paper by Friedman and Lewis (2014), in which readers are advised to be more proactive in supporting our government’s actions to ameliorate potential risks. The National Security Agency should love this.</w:t>
      </w:r>
    </w:p>
    <w:p w:rsidR="00AB242C" w:rsidRPr="00BC274E" w:rsidRDefault="00AB242C" w:rsidP="00AB242C"/>
    <w:p w:rsidR="009B634F" w:rsidRDefault="009B634F" w:rsidP="009B634F">
      <w:pPr>
        <w:pStyle w:val="Heading3"/>
      </w:pPr>
      <w:r>
        <w:lastRenderedPageBreak/>
        <w:t>Turns Case – Increases Surveillance = Islamophobia</w:t>
      </w:r>
    </w:p>
    <w:p w:rsidR="009B634F" w:rsidRPr="00BC274E" w:rsidRDefault="009B634F" w:rsidP="009B634F">
      <w:pPr>
        <w:pStyle w:val="Heading4"/>
      </w:pPr>
      <w:r>
        <w:t>Security concerns are used to justify baseless profiling, detention, and harassment of Muslims and those perceived as such</w:t>
      </w:r>
    </w:p>
    <w:p w:rsidR="009B634F" w:rsidRPr="00BB30D1" w:rsidRDefault="009B634F" w:rsidP="009B634F">
      <w:pPr>
        <w:rPr>
          <w:rFonts w:asciiTheme="minorHAnsi" w:hAnsiTheme="minorHAnsi"/>
          <w:b/>
          <w:sz w:val="16"/>
          <w:szCs w:val="16"/>
        </w:rPr>
      </w:pPr>
      <w:r w:rsidRPr="00BB30D1">
        <w:rPr>
          <w:b/>
          <w:sz w:val="24"/>
        </w:rPr>
        <w:t>LoCicero 14</w:t>
      </w:r>
      <w:r w:rsidRPr="00BB30D1">
        <w:rPr>
          <w:sz w:val="16"/>
          <w:szCs w:val="16"/>
        </w:rPr>
        <w:t xml:space="preserve">(Alice LoCicero, practicing psychologist at the Boston Medical Center, “Domestic Consequences of US Counter-Terrorism Efforts: Making it Harder to Prevent Homegrown Terrorism,” </w:t>
      </w:r>
      <w:hyperlink r:id="rId16" w:history="1">
        <w:r w:rsidRPr="00BB30D1">
          <w:rPr>
            <w:rStyle w:val="Hyperlink"/>
            <w:sz w:val="16"/>
            <w:szCs w:val="16"/>
          </w:rPr>
          <w:t>http://benthamopen.com/contents/pdf/TOPSYJ/TOPSYJ-8-32.pdf</w:t>
        </w:r>
      </w:hyperlink>
      <w:r w:rsidRPr="00BB30D1">
        <w:rPr>
          <w:sz w:val="16"/>
          <w:szCs w:val="16"/>
        </w:rPr>
        <w:t xml:space="preserve">, 12/18/14) </w:t>
      </w:r>
    </w:p>
    <w:p w:rsidR="009B634F" w:rsidRPr="00BB30D1" w:rsidRDefault="009B634F" w:rsidP="009B634F">
      <w:pPr>
        <w:rPr>
          <w:rFonts w:asciiTheme="minorHAnsi" w:hAnsiTheme="minorHAnsi"/>
        </w:rPr>
      </w:pPr>
      <w:r w:rsidRPr="00BB30D1">
        <w:rPr>
          <w:rFonts w:asciiTheme="minorHAnsi" w:hAnsiTheme="minorHAnsi"/>
          <w:sz w:val="16"/>
          <w:szCs w:val="16"/>
        </w:rPr>
        <w:t>SECURITY OVER FREEDOM</w:t>
      </w:r>
      <w:r w:rsidRPr="00BB30D1">
        <w:rPr>
          <w:rFonts w:asciiTheme="minorHAnsi" w:hAnsiTheme="minorHAnsi"/>
        </w:rPr>
        <w:t xml:space="preserve"> </w:t>
      </w:r>
      <w:r w:rsidRPr="00BB30D1">
        <w:rPr>
          <w:rFonts w:asciiTheme="minorHAnsi" w:hAnsiTheme="minorHAnsi"/>
          <w:sz w:val="24"/>
          <w:szCs w:val="24"/>
          <w:u w:val="single"/>
        </w:rPr>
        <w:t>Thirteen years after the 9/11 attacks, security concerns have led to a monstrously huge security and intelligence apparatus in the US. Citizens, as well as noncitizens, are still being profiled, detained without explanation, inconvenienced, and indeed, hassled without cause. More than a decade after 9/11, even permanent residents of the US worry about traveling outside the country. They fear being viewed with suspicion or having difficulty returning to the country. Law enforcement has been infiltrating Muslim communities, aggressively seeking informants, or creating fake terrorist plots and attempting to draw young Muslims in</w:t>
      </w:r>
      <w:r w:rsidRPr="00BB30D1">
        <w:rPr>
          <w:rFonts w:asciiTheme="minorHAnsi" w:hAnsiTheme="minorHAnsi"/>
          <w:sz w:val="24"/>
          <w:szCs w:val="24"/>
        </w:rPr>
        <w:t xml:space="preserve">. </w:t>
      </w:r>
      <w:r w:rsidRPr="00BB30D1">
        <w:rPr>
          <w:rFonts w:asciiTheme="minorHAnsi" w:hAnsiTheme="minorHAnsi"/>
          <w:sz w:val="24"/>
          <w:szCs w:val="24"/>
          <w:u w:val="single"/>
        </w:rPr>
        <w:t>Federal agents interview thousands of young Arab American and Muslim men “with no individualized suspicion of criminal activity</w:t>
      </w:r>
      <w:r w:rsidRPr="00BB30D1">
        <w:rPr>
          <w:rFonts w:asciiTheme="minorHAnsi" w:hAnsiTheme="minorHAnsi"/>
          <w:sz w:val="24"/>
          <w:szCs w:val="24"/>
        </w:rPr>
        <w:t>”</w:t>
      </w:r>
      <w:r w:rsidRPr="00BB30D1">
        <w:rPr>
          <w:rFonts w:asciiTheme="minorHAnsi" w:hAnsiTheme="minorHAnsi"/>
        </w:rPr>
        <w:t xml:space="preserve"> [12].  </w:t>
      </w:r>
    </w:p>
    <w:p w:rsidR="009B634F" w:rsidRDefault="009B634F" w:rsidP="009B634F">
      <w:pPr>
        <w:pStyle w:val="Heading3"/>
      </w:pPr>
      <w:r>
        <w:lastRenderedPageBreak/>
        <w:t>War</w:t>
      </w:r>
    </w:p>
    <w:p w:rsidR="009B634F" w:rsidRDefault="009B634F" w:rsidP="009B634F">
      <w:pPr>
        <w:pStyle w:val="Heading4"/>
      </w:pPr>
      <w:r w:rsidRPr="00FE5857">
        <w:t xml:space="preserve">Fear of terror used to justify war </w:t>
      </w:r>
      <w:r>
        <w:t>– Iraq proves</w:t>
      </w:r>
    </w:p>
    <w:p w:rsidR="009B634F" w:rsidRPr="00FE5857" w:rsidRDefault="009B634F" w:rsidP="009B634F">
      <w:pPr>
        <w:spacing w:line="240" w:lineRule="auto"/>
        <w:rPr>
          <w:sz w:val="16"/>
          <w:szCs w:val="16"/>
        </w:rPr>
      </w:pPr>
      <w:r>
        <w:rPr>
          <w:b/>
          <w:sz w:val="26"/>
          <w:szCs w:val="26"/>
        </w:rPr>
        <w:t xml:space="preserve">Weiss 15 </w:t>
      </w:r>
      <w:r w:rsidRPr="00970107">
        <w:rPr>
          <w:sz w:val="16"/>
          <w:szCs w:val="16"/>
        </w:rPr>
        <w:t xml:space="preserve">(Leonard Weiss, </w:t>
      </w:r>
      <w:r>
        <w:rPr>
          <w:sz w:val="16"/>
          <w:szCs w:val="16"/>
        </w:rPr>
        <w:t>scholar at the center for international security</w:t>
      </w:r>
      <w:r w:rsidRPr="00970107">
        <w:rPr>
          <w:sz w:val="16"/>
          <w:szCs w:val="16"/>
        </w:rPr>
        <w:t xml:space="preserve">, “On fear and nuclear terrorism,” </w:t>
      </w:r>
      <w:hyperlink r:id="rId17" w:history="1">
        <w:r w:rsidRPr="00970107">
          <w:rPr>
            <w:rStyle w:val="Hyperlink"/>
            <w:sz w:val="16"/>
            <w:szCs w:val="16"/>
          </w:rPr>
          <w:t>http://bos.sagepub.com/content/71/2/75.full.pdf+html</w:t>
        </w:r>
      </w:hyperlink>
      <w:r w:rsidRPr="00970107">
        <w:rPr>
          <w:sz w:val="16"/>
          <w:szCs w:val="16"/>
        </w:rPr>
        <w:t>, February 13, 2015)</w:t>
      </w:r>
    </w:p>
    <w:p w:rsidR="009B634F" w:rsidRPr="004E73B2" w:rsidRDefault="009B634F" w:rsidP="009B634F">
      <w:pPr>
        <w:spacing w:line="240" w:lineRule="auto"/>
        <w:rPr>
          <w:sz w:val="16"/>
        </w:rPr>
      </w:pPr>
      <w:r w:rsidRPr="002C588B">
        <w:rPr>
          <w:u w:val="single"/>
        </w:rPr>
        <w:t>Insiders in the George W. Bush administration have revealed that when the administration was seeking internal support for the decision to attack Saddam’s Iraq, there were disagreements over how the decision should be framed</w:t>
      </w:r>
      <w:r w:rsidRPr="004E73B2">
        <w:rPr>
          <w:sz w:val="16"/>
        </w:rPr>
        <w:t xml:space="preserve">. Saddam had been tagged as a supporter of terrorism, and he had begun a nuclear program that was halted as a result of the Desert Shield campaign in 1991 but whose status of dismantlement required more verification following 9/11, a task being carried out by the International Atomic Energy Agency (IAEA). In a 2003 Vanity Fair telephone interview conducted by Sam Tannenhaus with Paul Wolfowitz, transcribed by the Defense Department, in which the reasons for going to war again with Iraq were raised, Wolfowitz states: </w:t>
      </w:r>
      <w:r w:rsidRPr="002C588B">
        <w:rPr>
          <w:u w:val="single"/>
        </w:rPr>
        <w:t>The truth is that for reasons that have a lot to do with the US government bureaucracy, we settled on the one issue that everyone could agree on, which was weapons of mass destruction as the core reason</w:t>
      </w:r>
      <w:r w:rsidRPr="004E73B2">
        <w:rPr>
          <w:sz w:val="16"/>
        </w:rPr>
        <w:t xml:space="preserve">. He then elaborates, saying that among fundamental concerns the overriding one was the connection between weapons of mass destruction and support for terrorism (Defense Department, 2009). Recall also Condoleezza Rice’s comment of not waiting for a mushroom cloud as a threat warning. So the IAEA investigation was shoved aside, </w:t>
      </w:r>
      <w:r w:rsidRPr="002C588B">
        <w:rPr>
          <w:u w:val="single"/>
        </w:rPr>
        <w:t>President Bush made his speech, and the war was launched</w:t>
      </w:r>
      <w:r w:rsidRPr="004E73B2">
        <w:rPr>
          <w:sz w:val="16"/>
        </w:rPr>
        <w:t xml:space="preserve">, ostensibly to prevent Saddam from manufacturing nuclear weapons that he might turn over to terrorists. </w:t>
      </w:r>
      <w:r w:rsidRPr="002C588B">
        <w:rPr>
          <w:u w:val="single"/>
        </w:rPr>
        <w:t>The war has resulted in the deaths of hundreds of thousands of civilians, exceeding the number who died at Hiroshima or Nagasaki, and has spawned the rise of offshoots of Al Qaeda</w:t>
      </w:r>
      <w:r w:rsidRPr="004E73B2">
        <w:rPr>
          <w:sz w:val="16"/>
        </w:rPr>
        <w:t xml:space="preserve"> like the Islamic State, whose brutality matches or exceeds that of the original. </w:t>
      </w:r>
      <w:r w:rsidRPr="00FE5857">
        <w:rPr>
          <w:u w:val="single"/>
        </w:rPr>
        <w:t>All this has occurred even though-as revealed by the failure to find weapons of mass destruction following the war</w:t>
      </w:r>
      <w:r w:rsidRPr="004E73B2">
        <w:rPr>
          <w:sz w:val="16"/>
        </w:rPr>
        <w:t>-Saddam’s nuclear program had been completely shut down in the wake of the 1991 Persian Gulf War.</w:t>
      </w:r>
    </w:p>
    <w:p w:rsidR="004358C0" w:rsidRDefault="004358C0" w:rsidP="004358C0">
      <w:pPr>
        <w:pStyle w:val="Heading3"/>
      </w:pPr>
      <w:r>
        <w:lastRenderedPageBreak/>
        <w:t>Democracy</w:t>
      </w:r>
    </w:p>
    <w:p w:rsidR="004358C0" w:rsidRPr="004358C0" w:rsidRDefault="00495D29" w:rsidP="00495D29">
      <w:pPr>
        <w:pStyle w:val="Heading4"/>
      </w:pPr>
      <w:r>
        <w:t>Governmental policies of fear that build support for the War on Terror become autocratic and kill the potential for democracy</w:t>
      </w:r>
    </w:p>
    <w:p w:rsidR="004358C0" w:rsidRPr="00970107" w:rsidRDefault="004358C0" w:rsidP="004358C0">
      <w:pPr>
        <w:spacing w:line="240" w:lineRule="auto"/>
        <w:rPr>
          <w:sz w:val="16"/>
          <w:szCs w:val="16"/>
        </w:rPr>
      </w:pPr>
      <w:r>
        <w:rPr>
          <w:b/>
          <w:sz w:val="26"/>
          <w:szCs w:val="26"/>
        </w:rPr>
        <w:t xml:space="preserve">Weiss 15 </w:t>
      </w:r>
      <w:r w:rsidRPr="00970107">
        <w:rPr>
          <w:sz w:val="16"/>
          <w:szCs w:val="16"/>
        </w:rPr>
        <w:t xml:space="preserve">(Leonard Weiss, </w:t>
      </w:r>
      <w:r>
        <w:rPr>
          <w:sz w:val="16"/>
          <w:szCs w:val="16"/>
        </w:rPr>
        <w:t>scholar at the center for international security</w:t>
      </w:r>
      <w:r w:rsidRPr="00970107">
        <w:rPr>
          <w:sz w:val="16"/>
          <w:szCs w:val="16"/>
        </w:rPr>
        <w:t xml:space="preserve">, “On fear and nuclear terrorism,” </w:t>
      </w:r>
      <w:hyperlink r:id="rId18" w:history="1">
        <w:r w:rsidRPr="00970107">
          <w:rPr>
            <w:rStyle w:val="Hyperlink"/>
            <w:sz w:val="16"/>
            <w:szCs w:val="16"/>
          </w:rPr>
          <w:t>http://bos.sagepub.com/content/71/2/75.full.pdf+html</w:t>
        </w:r>
      </w:hyperlink>
      <w:r w:rsidRPr="00970107">
        <w:rPr>
          <w:sz w:val="16"/>
          <w:szCs w:val="16"/>
        </w:rPr>
        <w:t>, February 13, 2015)</w:t>
      </w:r>
    </w:p>
    <w:p w:rsidR="004358C0" w:rsidRPr="00495D29" w:rsidRDefault="004358C0" w:rsidP="00495D29">
      <w:pPr>
        <w:rPr>
          <w:rStyle w:val="StyleUnderline"/>
        </w:rPr>
      </w:pPr>
      <w:r w:rsidRPr="00495D29">
        <w:rPr>
          <w:sz w:val="16"/>
        </w:rPr>
        <w:t xml:space="preserve">Human history displays many examples of </w:t>
      </w:r>
      <w:r w:rsidRPr="00495D29">
        <w:rPr>
          <w:rStyle w:val="StyleUnderline"/>
        </w:rPr>
        <w:t>political leaders</w:t>
      </w:r>
      <w:r w:rsidRPr="00495D29">
        <w:rPr>
          <w:sz w:val="16"/>
        </w:rPr>
        <w:t xml:space="preserve"> who </w:t>
      </w:r>
      <w:r w:rsidRPr="00495D29">
        <w:rPr>
          <w:rStyle w:val="StyleUnderline"/>
        </w:rPr>
        <w:t>manipulate public fears to gain support for policies that, in the end, produce disastrous outcomes</w:t>
      </w:r>
      <w:r w:rsidRPr="00495D29">
        <w:rPr>
          <w:sz w:val="16"/>
        </w:rPr>
        <w:t xml:space="preserve"> for large numbers of people. </w:t>
      </w:r>
      <w:r w:rsidRPr="00495D29">
        <w:rPr>
          <w:rStyle w:val="StyleUnderline"/>
        </w:rPr>
        <w:t>Racist fears helped Nazis obtain support for</w:t>
      </w:r>
      <w:r w:rsidRPr="00495D29">
        <w:rPr>
          <w:sz w:val="16"/>
        </w:rPr>
        <w:t xml:space="preserve"> the </w:t>
      </w:r>
      <w:r w:rsidRPr="00495D29">
        <w:rPr>
          <w:rStyle w:val="StyleUnderline"/>
        </w:rPr>
        <w:t>oppression and ultimate murder</w:t>
      </w:r>
      <w:r w:rsidRPr="00495D29">
        <w:rPr>
          <w:sz w:val="16"/>
        </w:rPr>
        <w:t xml:space="preserve"> of millions of Jews, Slavs, homosexuals, and Roma. </w:t>
      </w:r>
      <w:r w:rsidRPr="00495D29">
        <w:rPr>
          <w:rStyle w:val="StyleUnderline"/>
        </w:rPr>
        <w:t>Eliminating Nazi predations required a war that cost 50 million lives</w:t>
      </w:r>
      <w:r w:rsidRPr="00495D29">
        <w:rPr>
          <w:sz w:val="16"/>
        </w:rPr>
        <w:t xml:space="preserve">. Excessive </w:t>
      </w:r>
      <w:r w:rsidRPr="00495D29">
        <w:rPr>
          <w:rStyle w:val="StyleUnderline"/>
        </w:rPr>
        <w:t xml:space="preserve">fear of communism built support for a war in Vietnam that resulted in two million lives lost </w:t>
      </w:r>
      <w:r w:rsidRPr="00495D29">
        <w:rPr>
          <w:sz w:val="16"/>
        </w:rPr>
        <w:t xml:space="preserve">in that country </w:t>
      </w:r>
      <w:r w:rsidRPr="00495D29">
        <w:rPr>
          <w:rStyle w:val="StyleUnderline"/>
        </w:rPr>
        <w:t>and another two million lost on</w:t>
      </w:r>
      <w:r w:rsidRPr="00495D29">
        <w:rPr>
          <w:sz w:val="16"/>
        </w:rPr>
        <w:t xml:space="preserve"> the </w:t>
      </w:r>
      <w:r w:rsidRPr="00495D29">
        <w:rPr>
          <w:rStyle w:val="StyleUnderline"/>
        </w:rPr>
        <w:t>killing fields of a destabilized Cambodia</w:t>
      </w:r>
      <w:r w:rsidRPr="00495D29">
        <w:rPr>
          <w:sz w:val="16"/>
        </w:rPr>
        <w:t xml:space="preserve">. Today, </w:t>
      </w:r>
      <w:r w:rsidRPr="00495D29">
        <w:rPr>
          <w:rStyle w:val="StyleUnderline"/>
        </w:rPr>
        <w:t>the fear of terrorism brought on by 9/11, coupled with the fear of nuclear weapons, has become the source of policies that threaten the destruction of American democracy because of a lack of perspective in the public discussion of these issues.</w:t>
      </w:r>
    </w:p>
    <w:p w:rsidR="009B634F" w:rsidRDefault="009B634F" w:rsidP="009B634F">
      <w:pPr>
        <w:pStyle w:val="Heading3"/>
      </w:pPr>
      <w:r>
        <w:lastRenderedPageBreak/>
        <w:t>Structural Violence</w:t>
      </w:r>
    </w:p>
    <w:p w:rsidR="009B634F" w:rsidRDefault="009B634F" w:rsidP="009B634F">
      <w:pPr>
        <w:pStyle w:val="Heading4"/>
      </w:pPr>
      <w:r>
        <w:t>Fear of terror has caused us to ignore systemic structural violence</w:t>
      </w:r>
    </w:p>
    <w:p w:rsidR="009B634F" w:rsidRPr="00BC274E" w:rsidRDefault="009B634F" w:rsidP="009B634F">
      <w:pPr>
        <w:rPr>
          <w:b/>
          <w:sz w:val="16"/>
          <w:szCs w:val="16"/>
        </w:rPr>
      </w:pPr>
      <w:r w:rsidRPr="00BB30D1">
        <w:rPr>
          <w:b/>
          <w:sz w:val="24"/>
        </w:rPr>
        <w:t>LoCicero 14</w:t>
      </w:r>
      <w:r w:rsidRPr="00BB30D1">
        <w:rPr>
          <w:sz w:val="16"/>
          <w:szCs w:val="16"/>
        </w:rPr>
        <w:t xml:space="preserve">(Alice LoCicero, practicing psychologist at the Boston Medical Center, “Domestic Consequences of US Counter-Terrorism </w:t>
      </w:r>
      <w:r w:rsidRPr="00BC274E">
        <w:rPr>
          <w:sz w:val="16"/>
          <w:szCs w:val="16"/>
        </w:rPr>
        <w:t xml:space="preserve">Efforts: Making it Harder to Prevent Homegrown Terrorism,” </w:t>
      </w:r>
      <w:hyperlink r:id="rId19" w:history="1">
        <w:r w:rsidRPr="00BC274E">
          <w:rPr>
            <w:rStyle w:val="Hyperlink"/>
            <w:sz w:val="16"/>
            <w:szCs w:val="16"/>
          </w:rPr>
          <w:t>http://benthamopen.com/contents/pdf/TOPSYJ/TOPSYJ-8-32.pdf</w:t>
        </w:r>
      </w:hyperlink>
      <w:r w:rsidRPr="00BC274E">
        <w:rPr>
          <w:sz w:val="16"/>
          <w:szCs w:val="16"/>
        </w:rPr>
        <w:t xml:space="preserve">, 12/18/14) </w:t>
      </w:r>
    </w:p>
    <w:p w:rsidR="009B634F" w:rsidRDefault="009B634F" w:rsidP="009B634F">
      <w:pPr>
        <w:ind w:left="-5"/>
      </w:pPr>
      <w:r w:rsidRPr="00BC274E">
        <w:rPr>
          <w:u w:val="single"/>
        </w:rPr>
        <w:t xml:space="preserve">Over the years since 9/11, fear of terrorism has morphed into </w:t>
      </w:r>
      <w:r w:rsidRPr="00BC274E">
        <w:t xml:space="preserve">what might be called hysteria. </w:t>
      </w:r>
      <w:r w:rsidRPr="00BC274E">
        <w:rPr>
          <w:sz w:val="16"/>
          <w:szCs w:val="16"/>
        </w:rPr>
        <w:t xml:space="preserve">By hysteria, I refer to two elements: </w:t>
      </w:r>
      <w:r w:rsidRPr="00BC274E">
        <w:rPr>
          <w:rStyle w:val="StyleUnderline"/>
        </w:rPr>
        <w:t>Excessive fear, and inability to assess the fear rationally</w:t>
      </w:r>
      <w:r w:rsidRPr="00BC274E">
        <w:rPr>
          <w:sz w:val="16"/>
          <w:szCs w:val="16"/>
        </w:rPr>
        <w:t>. While the so-called Islamic State deliberately engenders fear,</w:t>
      </w:r>
      <w:r w:rsidRPr="00BC274E">
        <w:t xml:space="preserve"> </w:t>
      </w:r>
      <w:r w:rsidRPr="00BC274E">
        <w:rPr>
          <w:u w:val="single"/>
        </w:rPr>
        <w:t>Americans’ fear of the so-called Islamic State group is disproportionate to the actual risk</w:t>
      </w:r>
      <w:r w:rsidRPr="00BC274E">
        <w:t xml:space="preserve">. </w:t>
      </w:r>
      <w:r w:rsidRPr="00BC274E">
        <w:rPr>
          <w:rStyle w:val="StyleUnderline"/>
        </w:rPr>
        <w:t>That is not to suggest that there is no danger from terrorism. Consider, however, tha</w:t>
      </w:r>
      <w:r w:rsidRPr="00BC274E">
        <w:rPr>
          <w:sz w:val="16"/>
          <w:szCs w:val="16"/>
        </w:rPr>
        <w:t xml:space="preserve">t </w:t>
      </w:r>
      <w:r w:rsidRPr="00BC274E">
        <w:rPr>
          <w:u w:val="single"/>
        </w:rPr>
        <w:t xml:space="preserve">there is much less palpable panic, much less news reporting, and much less money invested in the dangers of smoking, alcohol use, automobile accidents, firearms, poverty, or obesity, all of which kill far more Americans than terrorism. </w:t>
      </w:r>
      <w:r w:rsidRPr="00BC274E">
        <w:t>Terrorism hysteria</w:t>
      </w:r>
      <w:r w:rsidRPr="00BC274E">
        <w:rPr>
          <w:u w:val="single"/>
        </w:rPr>
        <w:t xml:space="preserve"> is just what terrorists want to create: Confusion, panic, </w:t>
      </w:r>
      <w:r w:rsidRPr="00BC274E">
        <w:t>paralysis</w:t>
      </w:r>
      <w:r w:rsidRPr="00BC274E">
        <w:rPr>
          <w:u w:val="single"/>
        </w:rPr>
        <w:t>, inability to create an effective response</w:t>
      </w:r>
      <w:r w:rsidRPr="00BC274E">
        <w:t>.</w:t>
      </w:r>
      <w:r>
        <w:t xml:space="preserve">  </w:t>
      </w:r>
    </w:p>
    <w:p w:rsidR="009B634F" w:rsidRPr="00BC274E" w:rsidRDefault="009B634F" w:rsidP="009B634F"/>
    <w:p w:rsidR="00437FBF" w:rsidRDefault="00437FBF" w:rsidP="00437FBF">
      <w:pPr>
        <w:pStyle w:val="Heading3"/>
      </w:pPr>
      <w:r>
        <w:lastRenderedPageBreak/>
        <w:t>Nuke War o/ws Nuke Terrorism</w:t>
      </w:r>
    </w:p>
    <w:p w:rsidR="00437FBF" w:rsidRPr="004358C0" w:rsidRDefault="00437FBF" w:rsidP="00437FBF">
      <w:pPr>
        <w:pStyle w:val="Heading4"/>
      </w:pPr>
      <w:r>
        <w:t>Nuclear weapons are a greater threat – nuclear terrorism is just fearmongering and unlikely</w:t>
      </w:r>
    </w:p>
    <w:p w:rsidR="00437FBF" w:rsidRPr="00970107" w:rsidRDefault="00437FBF" w:rsidP="00437FBF">
      <w:pPr>
        <w:spacing w:line="240" w:lineRule="auto"/>
        <w:rPr>
          <w:sz w:val="16"/>
          <w:szCs w:val="16"/>
        </w:rPr>
      </w:pPr>
      <w:r>
        <w:rPr>
          <w:b/>
          <w:sz w:val="26"/>
          <w:szCs w:val="26"/>
        </w:rPr>
        <w:t xml:space="preserve">Weiss 15 </w:t>
      </w:r>
      <w:r w:rsidRPr="00970107">
        <w:rPr>
          <w:sz w:val="16"/>
          <w:szCs w:val="16"/>
        </w:rPr>
        <w:t xml:space="preserve">(Leonard Weiss, </w:t>
      </w:r>
      <w:r>
        <w:rPr>
          <w:sz w:val="16"/>
          <w:szCs w:val="16"/>
        </w:rPr>
        <w:t>scholar at the center for international security</w:t>
      </w:r>
      <w:r w:rsidRPr="00970107">
        <w:rPr>
          <w:sz w:val="16"/>
          <w:szCs w:val="16"/>
        </w:rPr>
        <w:t xml:space="preserve">, “On fear and nuclear terrorism,” </w:t>
      </w:r>
      <w:hyperlink r:id="rId20" w:history="1">
        <w:r w:rsidRPr="00970107">
          <w:rPr>
            <w:rStyle w:val="Hyperlink"/>
            <w:sz w:val="16"/>
            <w:szCs w:val="16"/>
          </w:rPr>
          <w:t>http://bos.sagepub.com/content/71/2/75.full.pdf+html</w:t>
        </w:r>
      </w:hyperlink>
      <w:r w:rsidRPr="00970107">
        <w:rPr>
          <w:sz w:val="16"/>
          <w:szCs w:val="16"/>
        </w:rPr>
        <w:t>, February 13, 2015)</w:t>
      </w:r>
    </w:p>
    <w:p w:rsidR="00437FBF" w:rsidRDefault="00437FBF" w:rsidP="00437FBF">
      <w:pPr>
        <w:spacing w:line="240" w:lineRule="auto"/>
        <w:rPr>
          <w:u w:val="single"/>
        </w:rPr>
      </w:pPr>
      <w:r w:rsidRPr="004358C0">
        <w:rPr>
          <w:rStyle w:val="StyleUnderline"/>
        </w:rPr>
        <w:t>Fear of nuclear weapons is rational, but its extension to terrorism has been a vehicle for fear-mongering that is unjustified by available data. The debate on nuclear terrorism tends to distract from events that raise the risk of nuclear war, the consequences of which would far exceed the results of terrorist attacks</w:t>
      </w:r>
      <w:r w:rsidRPr="00287DD2">
        <w:rPr>
          <w:sz w:val="16"/>
        </w:rPr>
        <w:t xml:space="preserve">. And </w:t>
      </w:r>
      <w:r w:rsidRPr="004358C0">
        <w:rPr>
          <w:rStyle w:val="StyleUnderline"/>
        </w:rPr>
        <w:t>the historical record shows that the war risk is real</w:t>
      </w:r>
      <w:r w:rsidRPr="00287DD2">
        <w:rPr>
          <w:sz w:val="16"/>
        </w:rPr>
        <w:t xml:space="preserve">. The Cuban Missile Crisis and other confrontations have demonstrated that miscalculation, misinterpretation, and misinformation could lead to a close call regarding nuclear war. Although there has been much commentary on the interest that Osama bin Laden, when he was alive, reportedly expressed in obtaining nuclear weapons, </w:t>
      </w:r>
      <w:r w:rsidRPr="004358C0">
        <w:rPr>
          <w:u w:val="single"/>
        </w:rPr>
        <w:t>evidence of any terrorist group working seriously toward the theft of nuclear weapons or the acquisition of such weapons by other means is virtually nonexistent. The acquisition of nuclear weapons by terrorists requires significant time, planning, resources, and expertise, with no guarantees that an acquired device would work.</w:t>
      </w:r>
      <w:r w:rsidRPr="00287DD2">
        <w:rPr>
          <w:sz w:val="16"/>
        </w:rPr>
        <w:t xml:space="preserve"> It requires putting aside at least some aspects of a group’s more immediate activities and goals for an attempted operation that no terrorist group has accomplished. While absence of evidence does not mean evidence of absence, </w:t>
      </w:r>
      <w:r w:rsidRPr="004358C0">
        <w:rPr>
          <w:u w:val="single"/>
        </w:rPr>
        <w:t>it is reasonable to conclude that the fear of nuclear terrorism has swamped realistic consideration of the threat.</w:t>
      </w:r>
    </w:p>
    <w:p w:rsidR="009B634F" w:rsidRDefault="009B634F" w:rsidP="009B634F">
      <w:pPr>
        <w:pStyle w:val="Heading3"/>
      </w:pPr>
      <w:r>
        <w:lastRenderedPageBreak/>
        <w:t>Islamophobia = Dehumanization</w:t>
      </w:r>
    </w:p>
    <w:p w:rsidR="009B634F" w:rsidRDefault="009B634F" w:rsidP="009B634F">
      <w:pPr>
        <w:pStyle w:val="Heading4"/>
      </w:pPr>
      <w:r>
        <w:t>Their view of the terrorist other leads to the dehumanization of Muslims</w:t>
      </w:r>
    </w:p>
    <w:p w:rsidR="009B634F" w:rsidRDefault="009B634F" w:rsidP="009B634F">
      <w:r>
        <w:rPr>
          <w:rStyle w:val="Style13ptBold"/>
        </w:rPr>
        <w:t xml:space="preserve">Merskin </w:t>
      </w:r>
      <w:r w:rsidRPr="00A839FB">
        <w:rPr>
          <w:rStyle w:val="Style13ptBold"/>
        </w:rPr>
        <w:t>4</w:t>
      </w:r>
      <w:r>
        <w:rPr>
          <w:rStyle w:val="Style13ptBold"/>
        </w:rPr>
        <w:t xml:space="preserve"> </w:t>
      </w:r>
      <w:r>
        <w:t xml:space="preserve">(Debra Merskin, School of Journalism &amp; Communication University of Oregon, “The Construction of Arabs as Enemies: Post-September 11 Discourse of George W. Bush”, 2004, MASS COMMUNICATION &amp; SOCIETY, </w:t>
      </w:r>
      <w:hyperlink r:id="rId21" w:history="1">
        <w:r w:rsidRPr="005D3E6B">
          <w:rPr>
            <w:rStyle w:val="Hyperlink"/>
          </w:rPr>
          <w:t>http://web.asc.upenn.edu/usr/ogandy/C45405%20resources/Merskin%20the%20construction.pdf</w:t>
        </w:r>
      </w:hyperlink>
      <w:r>
        <w:t>, JAS)</w:t>
      </w:r>
    </w:p>
    <w:p w:rsidR="009B634F" w:rsidRDefault="009B634F" w:rsidP="009B634F">
      <w:pPr>
        <w:rPr>
          <w:sz w:val="16"/>
        </w:rPr>
      </w:pPr>
      <w:r w:rsidRPr="00EA7348">
        <w:rPr>
          <w:sz w:val="16"/>
        </w:rPr>
        <w:t xml:space="preserve">This article </w:t>
      </w:r>
      <w:r w:rsidRPr="0042765F">
        <w:rPr>
          <w:rStyle w:val="StyleUnderline"/>
        </w:rPr>
        <w:t>links stereotypes of Arabs, enemy image construction, and ideology to the rhetoric of President George W. Bush as delivered during five speeches and a memorial service subsequent to the September 11, 2001, attacks.</w:t>
      </w:r>
      <w:r w:rsidRPr="00EA7348">
        <w:rPr>
          <w:sz w:val="16"/>
        </w:rPr>
        <w:t xml:space="preserve">1 Spillman and Spillman’s (1997, pp. 50–51) model of enemy image construction is used as a framework for an interpretive textual analysis (Chandler, 2002; Hall, 1975) that chronologically traces the development of the Arab enemy image in this rhetoric. This model posits that </w:t>
      </w:r>
      <w:r w:rsidRPr="0042765F">
        <w:rPr>
          <w:rStyle w:val="StyleUnderline"/>
        </w:rPr>
        <w:t>feelings and reactions to enmity can be described as a syndrome, one that draws on a historically constructed foundation from which stereotypes are built and enemy images emerge</w:t>
      </w:r>
      <w:r w:rsidRPr="00EA7348">
        <w:rPr>
          <w:sz w:val="16"/>
        </w:rPr>
        <w:t xml:space="preserve">. The </w:t>
      </w:r>
      <w:r w:rsidRPr="0042765F">
        <w:rPr>
          <w:rStyle w:val="StyleUnderline"/>
        </w:rPr>
        <w:t>resultant extraction of an enemy image reinforces ancient ideological dichotomies of good versus evil and us versus them, rigidifying an agreed upon stereotype with referential function</w:t>
      </w:r>
      <w:r w:rsidRPr="00EA7348">
        <w:rPr>
          <w:sz w:val="16"/>
        </w:rPr>
        <w:t xml:space="preserve">. Over time, an </w:t>
      </w:r>
      <w:r w:rsidRPr="0042765F">
        <w:rPr>
          <w:rStyle w:val="StyleUnderline"/>
        </w:rPr>
        <w:t>enemy image, defined as a “culturally influenced, very negative and stereotyped evaluation of the ‘other’”</w:t>
      </w:r>
      <w:r w:rsidRPr="00EA7348">
        <w:rPr>
          <w:sz w:val="16"/>
        </w:rPr>
        <w:t xml:space="preserve"> (Fiebig-von Hase, 1997, p. 2), </w:t>
      </w:r>
      <w:r w:rsidRPr="0042765F">
        <w:rPr>
          <w:rStyle w:val="StyleUnderline"/>
        </w:rPr>
        <w:t>is reinforced and reinvigorated via the words of political opinion leaders and mass media representations</w:t>
      </w:r>
      <w:r w:rsidRPr="00EA7348">
        <w:rPr>
          <w:sz w:val="16"/>
        </w:rPr>
        <w:t xml:space="preserve">. This study reveals that the </w:t>
      </w:r>
      <w:r w:rsidRPr="0042765F">
        <w:rPr>
          <w:rStyle w:val="StyleUnderline"/>
        </w:rPr>
        <w:t>accumulation of historically, politically, and culturally cultivated negative images of Arabs</w:t>
      </w:r>
      <w:r w:rsidRPr="00EA7348">
        <w:rPr>
          <w:sz w:val="16"/>
        </w:rPr>
        <w:t xml:space="preserve"> resembles the word choices and allusions used in the carefully constructed, post-September 11 speeches of President George W. 158 MERSKIN 1Rhetoric, as used in this article, is defined as “di</w:t>
      </w:r>
      <w:r w:rsidRPr="0042765F">
        <w:rPr>
          <w:rStyle w:val="StyleUnderline"/>
        </w:rPr>
        <w:t>scourse calculated to influence an audience toward some end”</w:t>
      </w:r>
      <w:r w:rsidRPr="00EA7348">
        <w:rPr>
          <w:sz w:val="16"/>
        </w:rPr>
        <w:t xml:space="preserve"> (Gill &amp; Whedbee, 1997, p. 157). Bush. A necessary part of this analysis is to “</w:t>
      </w:r>
      <w:r w:rsidRPr="0042765F">
        <w:rPr>
          <w:rStyle w:val="StyleUnderline"/>
        </w:rPr>
        <w:t>bracket the historical question of guilt and innocence, and focus on the recurring images that have been used … to characterize the enemy</w:t>
      </w:r>
      <w:r w:rsidRPr="00EA7348">
        <w:rPr>
          <w:sz w:val="16"/>
        </w:rPr>
        <w:t xml:space="preserve">” (Keen, 1986, p. 13). The analysis </w:t>
      </w:r>
      <w:r w:rsidRPr="0042765F">
        <w:rPr>
          <w:rStyle w:val="StyleUnderline"/>
        </w:rPr>
        <w:t>demonstrates how presidential verbal rhetoric was built on and informed by cultural artifacts</w:t>
      </w:r>
      <w:r w:rsidRPr="00EA7348">
        <w:rPr>
          <w:sz w:val="16"/>
        </w:rPr>
        <w:t xml:space="preserve"> (movies, television, newspaper stories, and comics) and is consistent with Spillman and Spillman’s (1997) model of enemy image construction. There is a </w:t>
      </w:r>
      <w:r w:rsidRPr="0042765F">
        <w:rPr>
          <w:rStyle w:val="StyleUnderline"/>
        </w:rPr>
        <w:t>standard repertoire of propagandistic words and images that serves to dehumanize the “other”</w:t>
      </w:r>
      <w:r w:rsidRPr="00EA7348">
        <w:rPr>
          <w:sz w:val="16"/>
        </w:rPr>
        <w:t xml:space="preserve"> as part of the construction of an enemy image in the popular imagination and thus makes a retaliatory backlash against human beings seem logical and natural. The results of this study are important for scholars, governmental decision makers, media creators, and citizens. They add to the limited literature on the construction of enemy images and Arab stereotyping in the media and extend and exemplify the Spillman and Spillman (1997) model. As </w:t>
      </w:r>
      <w:r w:rsidRPr="0042765F">
        <w:rPr>
          <w:rStyle w:val="StyleUnderline"/>
        </w:rPr>
        <w:t>evidenced by policies such as those enacted by the newly created Department of Homeland Security, the Patriot Act, and detainment of suspects without due process of the law, these findings have human rights as well as foreign and domestic policy implications</w:t>
      </w:r>
      <w:r w:rsidRPr="00EA7348">
        <w:rPr>
          <w:sz w:val="16"/>
        </w:rPr>
        <w:t xml:space="preserve"> (Feehan, 2003; Valbrun, 2003). MAKING ENEMIES Nations “need” enemies. </w:t>
      </w:r>
      <w:r w:rsidRPr="0042765F">
        <w:rPr>
          <w:rStyle w:val="StyleUnderline"/>
        </w:rPr>
        <w:t>Governments use the idea of a common enemy as a method of social control, of reinforcing values of the dominant system, and of garnering participation in the maintenance of those beliefs</w:t>
      </w:r>
      <w:r w:rsidRPr="00EA7348">
        <w:rPr>
          <w:sz w:val="16"/>
        </w:rPr>
        <w:t xml:space="preserve"> (Keen, 1986; Spillman &amp; Spillman, 1997). As a hegemonic device, a common enemy can serve to </w:t>
      </w:r>
      <w:r w:rsidRPr="0042765F">
        <w:rPr>
          <w:rStyle w:val="StyleUnderline"/>
        </w:rPr>
        <w:t>distract attention and divert aggression and energy toward a common threat</w:t>
      </w:r>
      <w:r w:rsidRPr="00EA7348">
        <w:rPr>
          <w:sz w:val="16"/>
        </w:rPr>
        <w:t xml:space="preserve">. In addition, a common enemy is </w:t>
      </w:r>
      <w:r w:rsidRPr="0042765F">
        <w:rPr>
          <w:rStyle w:val="StyleUnderline"/>
        </w:rPr>
        <w:t>important in organizing evolutionary-based survival strategies that rely on perceptual and behavioral patterns</w:t>
      </w:r>
      <w:r w:rsidRPr="00EA7348">
        <w:rPr>
          <w:sz w:val="16"/>
        </w:rPr>
        <w:t xml:space="preserve"> that are a fundamental part of human nature. Differences in age, race, religion, culture, age, or appearance can be the characteristic(s) that stimulate resentment toward other groups. The unfamiliar and strange </w:t>
      </w:r>
      <w:r w:rsidRPr="0042765F">
        <w:rPr>
          <w:rStyle w:val="StyleUnderline"/>
        </w:rPr>
        <w:t>evoke strong emotions and reactions such as aggression, fear, hate, aversion, and expulsion. Xenophobic and racist reactions create “an artificial binary opposition that is resolved through the physical annihilation of one side by the other</w:t>
      </w:r>
      <w:r w:rsidRPr="00EA7348">
        <w:rPr>
          <w:sz w:val="16"/>
        </w:rPr>
        <w:t>” (Kibbey, 2003, paragraph 2). The resultant “</w:t>
      </w:r>
      <w:r w:rsidRPr="0042765F">
        <w:rPr>
          <w:rStyle w:val="StyleUnderline"/>
        </w:rPr>
        <w:t>we-they” dichotomy produces a kind of “group think” that supports separation of particular racial, religious, ethnic, or cultural groups, positioning them as hostile and alien</w:t>
      </w:r>
      <w:r w:rsidRPr="00EA7348">
        <w:rPr>
          <w:sz w:val="16"/>
        </w:rPr>
        <w:t>. As Said (1997) pointed out, “</w:t>
      </w:r>
      <w:r w:rsidRPr="00EA7348">
        <w:rPr>
          <w:rStyle w:val="StyleUnderline"/>
        </w:rPr>
        <w:t>Sensationalism, crude xenophobia, and insensitive belligerence are the order of the day, with results on both sides of the imaginary line between ‘us’ and‘them’ that are extremely unedifying</w:t>
      </w:r>
      <w:r w:rsidRPr="00EA7348">
        <w:rPr>
          <w:sz w:val="16"/>
        </w:rPr>
        <w:t xml:space="preserve">” (p. xlviii). </w:t>
      </w:r>
      <w:r w:rsidRPr="00EA7348">
        <w:rPr>
          <w:rStyle w:val="StyleUnderline"/>
        </w:rPr>
        <w:t xml:space="preserve">Cultural factors also play an important role in forming and regulating </w:t>
      </w:r>
      <w:r w:rsidRPr="00EA7348">
        <w:rPr>
          <w:rStyle w:val="StyleUnderline"/>
        </w:rPr>
        <w:lastRenderedPageBreak/>
        <w:t>human behavior as part of the “phenomenology of the hostile imagination”</w:t>
      </w:r>
      <w:r w:rsidRPr="00EA7348">
        <w:rPr>
          <w:sz w:val="16"/>
        </w:rPr>
        <w:t xml:space="preserve"> (Keen, 1986, p. 13). Despite changing times and circumstances, the “hostile imagination has a cerCONSTRUCTION OF ARABS AS ENEMIES 159 tain standard repertoire of images it uses to dehumanize the enemy” (Keen, 1986, p. 13).ThisprocessincludeswhatJungreferstoastheshadowarchetype,which,inthis case, becomes the “archetype of the enemy ” (Hyde &amp; McGuinness, 1994, p. 86). In the collective sense, according to this theory, shadowy qualities and unsavory characteristics are often projected onto other people resulting in “paranoia, suspiciousness,andlackofintimacy,allofwhichafflictindividuals,groups,andevenentirenations” (Hopcke, 1989, p. 82). Spillmann and Spillmann (1997) explained the </w:t>
      </w:r>
      <w:r w:rsidRPr="00EA7348">
        <w:rPr>
          <w:rStyle w:val="StyleUnderline"/>
        </w:rPr>
        <w:t>development of the collective unconscious that comes to support viewing others as enemies. They describe enemy image construction as a syndrome of deeply rooted perceptual evaluations that take on the following characteristics</w:t>
      </w:r>
      <w:r w:rsidRPr="00EA7348">
        <w:rPr>
          <w:sz w:val="16"/>
        </w:rPr>
        <w:t xml:space="preserve">: • Negative Anticipation. All acts of the enemy, in the past, present, and future become attributed to destructive intentions toward one’s own group. </w:t>
      </w:r>
      <w:r w:rsidRPr="00EA7348">
        <w:rPr>
          <w:rStyle w:val="StyleUnderline"/>
        </w:rPr>
        <w:t>Whatever the enemy undertakes is meant to harm us. • Putting Blame on the Enemy. The enemy is thought to be the source of any stress on a group. They are guilty of causing the existing strain and current negative conditions. • Identification With Evil. The values of the enemy represent the negation of one’s own value system and the enemy is intent on destroying the dominant value system as well. The enemy embodies the opposite of that which we are and strive for; the enemy wishes to destroy our highest values and must therefore be destroyed</w:t>
      </w:r>
      <w:r w:rsidRPr="00EA7348">
        <w:rPr>
          <w:sz w:val="16"/>
        </w:rPr>
        <w:t xml:space="preserve">. • Zero-Sum Thinking. What is good for the enemy is bad for us and vice versa. • </w:t>
      </w:r>
      <w:r w:rsidRPr="00EA7348">
        <w:rPr>
          <w:rStyle w:val="StyleUnderline"/>
        </w:rPr>
        <w:t>Stereotyping and De-Individualization. Anyone who belongs to the enemy group is ipso facto our enemy</w:t>
      </w:r>
      <w:r w:rsidRPr="00EA7348">
        <w:rPr>
          <w:sz w:val="16"/>
        </w:rPr>
        <w:t xml:space="preserve">. • </w:t>
      </w:r>
      <w:r w:rsidRPr="00EA7348">
        <w:rPr>
          <w:rStyle w:val="StyleUnderline"/>
        </w:rPr>
        <w:t>Refusal to Show Empathy. Consideration for anyone in the enemy group is repressed due to perceived threat and feelings of opposition. There is nothing in common and no way to alter that perception</w:t>
      </w:r>
      <w:r w:rsidRPr="00EA7348">
        <w:rPr>
          <w:sz w:val="16"/>
        </w:rPr>
        <w:t xml:space="preserve"> (pp. 50–51). STEREOTYPES AND PROPAGANDA First the image, then the enemy. (Keen, 1986, p. 10) Thought of as over-generalized, reductionist beliefs,stereotypes are collections of traits or characteristics that present members of a group as being all the same. This sign</w:t>
      </w:r>
      <w:r w:rsidRPr="00EA7348">
        <w:rPr>
          <w:rStyle w:val="StyleUnderline"/>
        </w:rPr>
        <w:t>ifying mental practice provides convenient shorthand in the identification of a particular group of people</w:t>
      </w:r>
      <w:r w:rsidRPr="00EA7348">
        <w:rPr>
          <w:sz w:val="16"/>
        </w:rPr>
        <w:t xml:space="preserve">. As available </w:t>
      </w:r>
      <w:r w:rsidRPr="00EA7348">
        <w:rPr>
          <w:rStyle w:val="StyleUnderline"/>
        </w:rPr>
        <w:t>methods for organizing the “great blooming, buzzing confusion of the outer world</w:t>
      </w:r>
      <w:r w:rsidRPr="00EA7348">
        <w:rPr>
          <w:sz w:val="16"/>
        </w:rPr>
        <w:t>” (Lippmann, 1922, p. 81), stereotypes “</w:t>
      </w:r>
      <w:r w:rsidRPr="00EA7348">
        <w:rPr>
          <w:rStyle w:val="StyleUnderline"/>
        </w:rPr>
        <w:t>get hold of the few simple, vivid, memorable, easily grasped, and widely recognized characteristics about a 160 MERSKIN person, reduce everything about the person to those traits, exaggerate and simplify them, and fix them without change or development to eternity</w:t>
      </w:r>
      <w:r w:rsidRPr="00EA7348">
        <w:rPr>
          <w:sz w:val="16"/>
        </w:rPr>
        <w:t xml:space="preserve">” (Hall, 1997, p. 258). Certainly, it would be </w:t>
      </w:r>
      <w:r w:rsidRPr="00EA7348">
        <w:rPr>
          <w:rStyle w:val="StyleUnderline"/>
        </w:rPr>
        <w:t>impossible to function in the world without simplifying visual and verbal information to manageable units</w:t>
      </w:r>
      <w:r w:rsidRPr="00EA7348">
        <w:rPr>
          <w:sz w:val="16"/>
        </w:rPr>
        <w:t xml:space="preserve">. As Gandy (1998) suggested, “It seems likely that </w:t>
      </w:r>
      <w:r w:rsidRPr="00EA7348">
        <w:rPr>
          <w:rStyle w:val="StyleUnderline"/>
        </w:rPr>
        <w:t>stereotypes become part of our understanding of our surroundings from the first moments of our efforts to make sense of the world around us</w:t>
      </w:r>
      <w:r w:rsidRPr="00EA7348">
        <w:rPr>
          <w:sz w:val="16"/>
        </w:rPr>
        <w:t xml:space="preserve">” (p. 83). Stereotypes </w:t>
      </w:r>
      <w:r w:rsidRPr="00EA7348">
        <w:rPr>
          <w:rStyle w:val="StyleUnderline"/>
        </w:rPr>
        <w:t>serve as building blocks of the “fortress” of social tradition</w:t>
      </w:r>
      <w:r w:rsidRPr="00EA7348">
        <w:rPr>
          <w:sz w:val="16"/>
        </w:rPr>
        <w:t xml:space="preserve"> (Lippmann, 1922, p. 96). They are part of the “maintenance of social and symbolic order” that facilitates the binding of people together as an us and sends those who are not us into “symbolic exile” as them (Hall, 1997, p. 258). Once an </w:t>
      </w:r>
      <w:r w:rsidRPr="00EA7348">
        <w:rPr>
          <w:rStyle w:val="StyleUnderline"/>
        </w:rPr>
        <w:t>individual is constructed as an outsider, this person is no longer thought of as having humanity. The intimidating outsider is “surely an animal in human form</w:t>
      </w:r>
      <w:r w:rsidRPr="00EA7348">
        <w:rPr>
          <w:sz w:val="16"/>
        </w:rPr>
        <w:t xml:space="preserve">” (Green, 1993, p. 327). In the absence of direct personal experience, stereotypes serve as a way of filling in the blanks in terms of expectations (or lack thereof) of those different from the individual imagining them. Construction of an enemy image becomes the “mental background for aggression, distrust, guilt, projection, identification with all evil, and stereotyping” (Fiebeg-von Hase, 1997, p. 2). The </w:t>
      </w:r>
      <w:r w:rsidRPr="00EA7348">
        <w:rPr>
          <w:rStyle w:val="StyleUnderline"/>
        </w:rPr>
        <w:t>people and government of the United States, for example, have a long history of selectively demonizing and dehumanizing others, including their own citizenry, in the interest of acquisition and preservation of resources and power</w:t>
      </w:r>
      <w:r w:rsidRPr="00EA7348">
        <w:rPr>
          <w:sz w:val="16"/>
        </w:rPr>
        <w:t xml:space="preserve"> (Said, 1997; Takaki, 1993; Zinn, 1995). Worth (2002) pointed out that </w:t>
      </w:r>
      <w:r w:rsidRPr="00EA7348">
        <w:rPr>
          <w:rStyle w:val="StyleUnderline"/>
        </w:rPr>
        <w:t>America’s discovery of an enemy who is not merely an enemy, but “evil,” has impeccable historical credentials. In a long history of responding to real and perceived threats, it seems clear that this large, heterogeneous country defines itself in part through its nemeses</w:t>
      </w:r>
      <w:r w:rsidRPr="00EA7348">
        <w:rPr>
          <w:sz w:val="16"/>
        </w:rPr>
        <w:t xml:space="preserve">. Such bellicosity can serve as a convenient tool for unification where differences among “us” can be minimized, erased, or overlooked with a powerful “them” or “other.” (p. 1) Further, a joining of politics and religion is useful in propagating hegemonic beliefs. To accomplish this, both </w:t>
      </w:r>
      <w:r w:rsidRPr="00EA7348">
        <w:rPr>
          <w:rStyle w:val="StyleUnderline"/>
        </w:rPr>
        <w:t>theologians and political rhetoricians frequently invoke images of Satan</w:t>
      </w:r>
      <w:r w:rsidRPr="00EA7348">
        <w:rPr>
          <w:sz w:val="16"/>
        </w:rPr>
        <w:t xml:space="preserve"> (Pagels, 1996). This practice can be traced at least as far back as Luther, when rebelling peasants were declared to be “agents of the devil” (Keen, 1986, p. 27). For purposes of this article, however, there are ample examples in the recent past that can best be explained under the rubric of two structural factors tied to enmity: (a) “</w:t>
      </w:r>
      <w:r w:rsidRPr="00EA7348">
        <w:rPr>
          <w:rStyle w:val="StyleUnderline"/>
        </w:rPr>
        <w:t>some concrete facts that permit the enemy image to appear as plausible and real” and (b) “the political system itself</w:t>
      </w:r>
      <w:r w:rsidRPr="00EA7348">
        <w:rPr>
          <w:sz w:val="16"/>
        </w:rPr>
        <w:t xml:space="preserve">” </w:t>
      </w:r>
      <w:r w:rsidRPr="00EA7348">
        <w:rPr>
          <w:sz w:val="16"/>
        </w:rPr>
        <w:lastRenderedPageBreak/>
        <w:t xml:space="preserve">(Fiebig-von Hase, 1997, p. 24). Attitudes among European-Americans that would </w:t>
      </w:r>
      <w:r w:rsidRPr="00EA7348">
        <w:rPr>
          <w:rStyle w:val="StyleUnderline"/>
        </w:rPr>
        <w:t>permit extermination attempts of indigenous Americans, enslavement of Africans, and Japanese internment are a few examples of the extremes to which CONSTRUCTION OF ARABS AS ENEMIES</w:t>
      </w:r>
      <w:r w:rsidRPr="00EA7348">
        <w:rPr>
          <w:sz w:val="16"/>
        </w:rPr>
        <w:t xml:space="preserve"> 161 </w:t>
      </w:r>
      <w:r w:rsidRPr="00EA7348">
        <w:rPr>
          <w:rStyle w:val="StyleUnderline"/>
        </w:rPr>
        <w:t>enemy construction has reached</w:t>
      </w:r>
      <w:r w:rsidRPr="00EA7348">
        <w:rPr>
          <w:sz w:val="16"/>
        </w:rPr>
        <w:t xml:space="preserve">. These beliefs are not simply erased over the passage of time. Rather, </w:t>
      </w:r>
      <w:r w:rsidRPr="00EA7348">
        <w:rPr>
          <w:rStyle w:val="StyleUnderline"/>
        </w:rPr>
        <w:t>through the messages of dominant social and cultural institutions, such as the government and the media, selective versions of “reality” are presented in a way that provides justification for past, present, and future action and reaction to constructed enemies</w:t>
      </w:r>
      <w:r w:rsidRPr="00EA7348">
        <w:rPr>
          <w:sz w:val="16"/>
        </w:rPr>
        <w:t xml:space="preserve">. The political system is the second structural source of social conflict and enmity (Fiebig-von Hase, 1997). In American bureaucracy, </w:t>
      </w:r>
      <w:r w:rsidRPr="00EA7348">
        <w:rPr>
          <w:rStyle w:val="StyleUnderline"/>
        </w:rPr>
        <w:t>tension often arises between an individual’s beliefs and expectations of government and political control. In the guise of political rhetoric, propaganda, defined in its broadest sense as “the technique of influencing human action by the manipulation of representations,” is often used to ameliorate psychological dissonance</w:t>
      </w:r>
      <w:r w:rsidRPr="00EA7348">
        <w:rPr>
          <w:sz w:val="16"/>
        </w:rPr>
        <w:t xml:space="preserve"> (Lasswell, 1934/1995, p. 13). Propaganda can be found in “spoken, written, pictorial or musical” forms and has been used as a way of mobilizing sentiment around an idea, image, or product. Moreover, it </w:t>
      </w:r>
      <w:r w:rsidRPr="00EA7348">
        <w:rPr>
          <w:rStyle w:val="StyleUnderline"/>
        </w:rPr>
        <w:t>attains “eminence as the one means of mass mobilizations that is cheaper than violence, bribery, or other possible control techniques</w:t>
      </w:r>
      <w:r w:rsidRPr="00EA7348">
        <w:rPr>
          <w:sz w:val="16"/>
        </w:rPr>
        <w:t>” (Lasswell, 1934/1995, p. 17).</w:t>
      </w:r>
    </w:p>
    <w:p w:rsidR="00025FDD" w:rsidRDefault="00025FDD" w:rsidP="00025FDD">
      <w:pPr>
        <w:pStyle w:val="Heading3"/>
      </w:pPr>
      <w:r>
        <w:lastRenderedPageBreak/>
        <w:t>Islamophobia = Cultural Homogenization</w:t>
      </w:r>
    </w:p>
    <w:p w:rsidR="00025FDD" w:rsidRDefault="00025FDD" w:rsidP="00025FDD">
      <w:pPr>
        <w:pStyle w:val="Heading4"/>
      </w:pPr>
      <w:r>
        <w:t>Media depictions of all Muslims as Arabs violently homogenize all Muslims</w:t>
      </w:r>
    </w:p>
    <w:p w:rsidR="00025FDD" w:rsidRPr="00CF5495" w:rsidRDefault="00025FDD" w:rsidP="00025FDD">
      <w:pPr>
        <w:rPr>
          <w:rStyle w:val="Style13ptBold"/>
        </w:rPr>
      </w:pPr>
      <w:r w:rsidRPr="00CF5495">
        <w:rPr>
          <w:rStyle w:val="Style13ptBold"/>
        </w:rPr>
        <w:t>Ridouani 11</w:t>
      </w:r>
    </w:p>
    <w:p w:rsidR="00025FDD" w:rsidRDefault="00025FDD" w:rsidP="00025FDD">
      <w:r>
        <w:t xml:space="preserve">(Driss Ridouani, School of Arts and Humanities Meknes, “The Representation of Arabs and Muslims in Western Media”, 2011, Ruta, </w:t>
      </w:r>
      <w:hyperlink r:id="rId22" w:history="1">
        <w:r w:rsidRPr="00143776">
          <w:rPr>
            <w:rStyle w:val="Hyperlink"/>
          </w:rPr>
          <w:t>www.raco.cat/index.php/Ruta/article/download/243531/326280</w:t>
        </w:r>
      </w:hyperlink>
      <w:r>
        <w:t>, JAS)</w:t>
      </w:r>
    </w:p>
    <w:p w:rsidR="00025FDD" w:rsidRPr="0042765F" w:rsidRDefault="00025FDD" w:rsidP="00025FDD">
      <w:pPr>
        <w:rPr>
          <w:sz w:val="16"/>
        </w:rPr>
      </w:pPr>
      <w:r w:rsidRPr="0042765F">
        <w:rPr>
          <w:sz w:val="16"/>
        </w:rPr>
        <w:t xml:space="preserve">The </w:t>
      </w:r>
      <w:r w:rsidRPr="0042765F">
        <w:rPr>
          <w:rStyle w:val="StyleUnderline"/>
        </w:rPr>
        <w:t>sense of recognizing the real identity or rather identifying Arabs and Muslims is really a problematic issue in Western conception</w:t>
      </w:r>
      <w:r w:rsidRPr="0042765F">
        <w:rPr>
          <w:sz w:val="16"/>
        </w:rPr>
        <w:t xml:space="preserve">. Roughly they do not discriminate among the different ethnic groups, different races, different dialects, and even worse different religious beliefs. The </w:t>
      </w:r>
      <w:r w:rsidRPr="0042765F">
        <w:rPr>
          <w:rStyle w:val="StyleUnderline"/>
        </w:rPr>
        <w:t>Arab world is so complex that it could not be compressed or simplified in one term as it has been ignorantly conceived by the West</w:t>
      </w:r>
      <w:r w:rsidRPr="0042765F">
        <w:rPr>
          <w:sz w:val="16"/>
        </w:rPr>
        <w:t xml:space="preserve">. However, a </w:t>
      </w:r>
      <w:r w:rsidRPr="0042765F">
        <w:rPr>
          <w:rStyle w:val="StyleUnderline"/>
        </w:rPr>
        <w:t>succinct analysis of the reason why the West generalize the Arab world in one specific term, in the sense that what can be attribute to one person it can be related to “All Arabs</w:t>
      </w:r>
      <w:r w:rsidRPr="0042765F">
        <w:rPr>
          <w:sz w:val="16"/>
        </w:rPr>
        <w:t xml:space="preserve">”. Or Shaheen pointed out </w:t>
      </w:r>
      <w:r w:rsidRPr="0042765F">
        <w:rPr>
          <w:rStyle w:val="StyleUnderline"/>
        </w:rPr>
        <w:t>Muslims are lumped together and our expectations are based more on stereotyping than on empirical research, according to Esposito</w:t>
      </w:r>
      <w:r w:rsidRPr="0042765F">
        <w:rPr>
          <w:sz w:val="16"/>
        </w:rPr>
        <w:t>. All too often the "</w:t>
      </w:r>
      <w:r w:rsidRPr="0042765F">
        <w:rPr>
          <w:rStyle w:val="StyleUnderline"/>
        </w:rPr>
        <w:t>coverage of Islam and the Muslim world concludes there is a monolithic Islam out there somewhere, believing, feeling, thinking and acting as one." The stereotypical Muslim presented to Americans resembles Iran's Ayatollah Khomeini, Libya's Moammar Gadhafi, or Iraq's Saddam Hussein</w:t>
      </w:r>
      <w:r w:rsidRPr="0042765F">
        <w:rPr>
          <w:sz w:val="16"/>
        </w:rPr>
        <w:t xml:space="preserve">; the imagery "has </w:t>
      </w:r>
      <w:r w:rsidRPr="0042765F">
        <w:rPr>
          <w:rStyle w:val="StyleUnderline"/>
        </w:rPr>
        <w:t>profoundly affected American perceptions of Islam and the Middle East.</w:t>
      </w:r>
      <w:r w:rsidRPr="0042765F">
        <w:rPr>
          <w:sz w:val="16"/>
        </w:rPr>
        <w:t xml:space="preserve"> The identity of Arab Muslims is unified in one particular term; such </w:t>
      </w:r>
      <w:r w:rsidRPr="0042765F">
        <w:rPr>
          <w:rStyle w:val="StyleUnderline"/>
        </w:rPr>
        <w:t>overgeneralization engenders very critical repercussions chiefly when the West fails to notice the different ethnicities and different religious beliefs</w:t>
      </w:r>
      <w:r w:rsidRPr="0042765F">
        <w:rPr>
          <w:sz w:val="16"/>
        </w:rPr>
        <w:t xml:space="preserve">. When referring to the geographical territory that expands from the very shores of the Atlantic Ocean in North Africa to the Gulf in Asia, the Western media designates it racially as Arabs and religiously as Muslims, excluding thus radically the different racial and religious minorities. Racially this territory includes Amazigh race especially in North Africa and religiously it coexists with Christians especially in Egypt, Lebanon, Syria, Iraq, Jordan and Palestine. One may </w:t>
      </w:r>
      <w:r w:rsidRPr="0042765F">
        <w:rPr>
          <w:rStyle w:val="StyleUnderline"/>
        </w:rPr>
        <w:t>wonder why the Western media overlook such multi-differences for which the Arab world is reputed. Is it out of the West ignorance of the multi-race and multi-religion of this territory</w:t>
      </w:r>
      <w:r w:rsidRPr="0042765F">
        <w:rPr>
          <w:sz w:val="16"/>
        </w:rPr>
        <w:t xml:space="preserve">? How can the West </w:t>
      </w:r>
      <w:r w:rsidRPr="0042765F">
        <w:rPr>
          <w:rStyle w:val="StyleUnderline"/>
        </w:rPr>
        <w:t>ignore these plain facts while it did subdue this territory for more than half century</w:t>
      </w:r>
      <w:r w:rsidRPr="0042765F">
        <w:rPr>
          <w:sz w:val="16"/>
        </w:rPr>
        <w:t xml:space="preserve"> (it lasted for more than a century i.e. Algeria)? To </w:t>
      </w:r>
      <w:r w:rsidRPr="0042765F">
        <w:rPr>
          <w:rStyle w:val="StyleUnderline"/>
        </w:rPr>
        <w:t>generalize the identity of such large territory in two terms Arabs and Muslims is a deliberate and conscious strategy which makes things easy for the West t stereotype both the race and its religion.</w:t>
      </w:r>
      <w:r w:rsidRPr="0042765F">
        <w:rPr>
          <w:sz w:val="16"/>
        </w:rPr>
        <w:t xml:space="preserve"> This population, despite its multi-race, multi-culture, multilanguage and multi-religion, is racialized as Arabs and religionized as Muslims. Not surprisingly, these two terms are archetypes of negative attributes which represent a threat for the West. The </w:t>
      </w:r>
      <w:r w:rsidRPr="0042765F">
        <w:rPr>
          <w:rStyle w:val="StyleUnderline"/>
        </w:rPr>
        <w:t>maintained cliché that says, “seen one seen ‘em all” divests Arab Muslims from their diversity while compressing them in one individual</w:t>
      </w:r>
      <w:r w:rsidRPr="0042765F">
        <w:rPr>
          <w:sz w:val="16"/>
        </w:rPr>
        <w:t xml:space="preserve">. The stereotypes created by the Western media do indeed </w:t>
      </w:r>
      <w:r w:rsidRPr="0042765F">
        <w:rPr>
          <w:rStyle w:val="StyleUnderline"/>
        </w:rPr>
        <w:t>have dangerous effect on Western public in producing a holistic conception of Arabs and Muslims. Once a name of a political or religious leader is invoked, allegedly all Arabs and all Muslims are incarnated and personified in that name. In view of the West, all Arabs think in the same way, react in the same manner, respond holistically</w:t>
      </w:r>
      <w:r w:rsidRPr="0042765F">
        <w:rPr>
          <w:sz w:val="16"/>
        </w:rPr>
        <w:t>. In this respect, they are all, like Saddam Houssein, think and plan to destroy the world with ‘mass-destruction weapons’ which G.W. Bush – petromaniac – is still looking for, but he finds petrol instead and he is satisfied and calmed down ;</w:t>
      </w:r>
      <w:r w:rsidRPr="0042765F">
        <w:rPr>
          <w:rStyle w:val="StyleUnderline"/>
        </w:rPr>
        <w:t xml:space="preserve"> all Muslims organize and plot terrorist acts, in other words they are all someone called Ben Laden. They are also all as religiously fanatic as Ayatollah, refusing to coexist with the other religions</w:t>
      </w:r>
      <w:r w:rsidRPr="0042765F">
        <w:rPr>
          <w:sz w:val="16"/>
        </w:rPr>
        <w:t>, be they monotheist or polytheist. Despite the different races that are included under the banner of Islam (Arabs, Persians, Asians etc.), i</w:t>
      </w:r>
      <w:r w:rsidRPr="0042765F">
        <w:rPr>
          <w:rStyle w:val="StyleUnderline"/>
        </w:rPr>
        <w:t>n view of the West all Muslims are Arabs.</w:t>
      </w:r>
      <w:r w:rsidRPr="0042765F">
        <w:rPr>
          <w:sz w:val="16"/>
        </w:rPr>
        <w:t xml:space="preserve"> In other words, far from being a multicultural, multiracial, and multiethnic groups, </w:t>
      </w:r>
      <w:r w:rsidRPr="0042765F">
        <w:rPr>
          <w:rStyle w:val="StyleUnderline"/>
        </w:rPr>
        <w:t>Muslims are stereotypically embodied in one persona which is endowed by all sorts of devilish deeds</w:t>
      </w:r>
      <w:r w:rsidRPr="0042765F">
        <w:rPr>
          <w:sz w:val="16"/>
        </w:rPr>
        <w:t xml:space="preserve">. Conclusion The Arab spectators will not be surprised when watching a film about Arabs, nor do the readers who go through the columns of newspapers or magazines that treat a subject concerning Muslims, nor the listeners who follow the news that deal with Arabs, because the Western media preserve unanimous stereotypes for the Arab Muslims whether they are televised, printed or broadcasted. These </w:t>
      </w:r>
      <w:r w:rsidRPr="0042765F">
        <w:rPr>
          <w:rStyle w:val="StyleUnderline"/>
        </w:rPr>
        <w:t>problems are so amassed, so ramified that they are jeopardized and problematized</w:t>
      </w:r>
      <w:r w:rsidRPr="0042765F">
        <w:rPr>
          <w:sz w:val="16"/>
        </w:rPr>
        <w:t xml:space="preserve">. The question is </w:t>
      </w:r>
      <w:r w:rsidRPr="0042765F">
        <w:rPr>
          <w:rStyle w:val="StyleUnderline"/>
        </w:rPr>
        <w:t xml:space="preserve">not confined in a casual unnoticed stereotypes and distortions of reality, but </w:t>
      </w:r>
      <w:r w:rsidRPr="0042765F">
        <w:rPr>
          <w:rStyle w:val="StyleUnderline"/>
        </w:rPr>
        <w:lastRenderedPageBreak/>
        <w:t>it is extended to the rationalization of the issue</w:t>
      </w:r>
      <w:r w:rsidRPr="0042765F">
        <w:rPr>
          <w:sz w:val="16"/>
        </w:rPr>
        <w:t xml:space="preserve">. The Western media </w:t>
      </w:r>
      <w:r w:rsidRPr="0042765F">
        <w:rPr>
          <w:rStyle w:val="StyleUnderline"/>
        </w:rPr>
        <w:t>endeavour at whatever costs and power to legitimize the prejudices and give the sense of credibility</w:t>
      </w:r>
      <w:r w:rsidRPr="0042765F">
        <w:rPr>
          <w:sz w:val="16"/>
        </w:rPr>
        <w:t xml:space="preserve">. It is </w:t>
      </w:r>
      <w:r w:rsidRPr="0042765F">
        <w:rPr>
          <w:rStyle w:val="StyleUnderline"/>
        </w:rPr>
        <w:t>noticeable, therefore, that the Western media shore their claims up with “evidences”, “arguments” and “facts</w:t>
      </w:r>
      <w:r w:rsidRPr="0042765F">
        <w:rPr>
          <w:sz w:val="16"/>
        </w:rPr>
        <w:t xml:space="preserve">” in order </w:t>
      </w:r>
      <w:r w:rsidRPr="0042765F">
        <w:rPr>
          <w:rStyle w:val="StyleUnderline"/>
        </w:rPr>
        <w:t>to demonstrate that the Arabs’ “actions”, “thought” and “intention” are demonic</w:t>
      </w:r>
      <w:r w:rsidRPr="0042765F">
        <w:rPr>
          <w:sz w:val="16"/>
        </w:rPr>
        <w:t>. The Western media, then, is responsible for infusing and inculcating the Western public with biased and fabricated preconception about Arabs and Muslims. If the Western media change their minds towards the Arab Muslims, they will get a reciprocally mutual response from their public.</w:t>
      </w:r>
    </w:p>
    <w:p w:rsidR="00025FDD" w:rsidRPr="00EA7348" w:rsidRDefault="00025FDD" w:rsidP="009B634F">
      <w:pPr>
        <w:rPr>
          <w:sz w:val="16"/>
        </w:rPr>
      </w:pPr>
    </w:p>
    <w:p w:rsidR="004E73B2" w:rsidRDefault="004E73B2" w:rsidP="00287DD2">
      <w:pPr>
        <w:pStyle w:val="Heading2"/>
      </w:pPr>
      <w:r>
        <w:lastRenderedPageBreak/>
        <w:t>Alternative</w:t>
      </w:r>
    </w:p>
    <w:p w:rsidR="005E225A" w:rsidRDefault="005E225A" w:rsidP="005E225A">
      <w:pPr>
        <w:pStyle w:val="Heading3"/>
      </w:pPr>
      <w:r>
        <w:lastRenderedPageBreak/>
        <w:t>PIC</w:t>
      </w:r>
    </w:p>
    <w:p w:rsidR="005E225A" w:rsidRDefault="005E225A" w:rsidP="005E225A">
      <w:pPr>
        <w:pStyle w:val="Heading4"/>
      </w:pPr>
      <w:r>
        <w:t xml:space="preserve">Vote negative to reject the discourse of the 1ac, you can endorse the plan absent the representations that link – The affirmative should be held accountable for the rhetorical choices they made in constructing the 1ac and the justifications they offer for the plan, critical to argumentative responsibility and in depth education. Calls to vote for the plan in a vacuum are a reason to vote negative on presumption. </w:t>
      </w:r>
    </w:p>
    <w:p w:rsidR="005E225A" w:rsidRPr="002933B8" w:rsidRDefault="005E225A" w:rsidP="005E225A">
      <w:pPr>
        <w:autoSpaceDE w:val="0"/>
        <w:autoSpaceDN w:val="0"/>
        <w:adjustRightInd w:val="0"/>
        <w:rPr>
          <w:rFonts w:ascii="AdvP1491" w:hAnsi="AdvP1491" w:cs="AdvP1491"/>
          <w:sz w:val="16"/>
        </w:rPr>
      </w:pPr>
      <w:r w:rsidRPr="00206BEA">
        <w:rPr>
          <w:rStyle w:val="Style13ptBold"/>
        </w:rPr>
        <w:t>Clark 7</w:t>
      </w:r>
      <w:r>
        <w:rPr>
          <w:rStyle w:val="cite"/>
        </w:rPr>
        <w:t xml:space="preserve"> </w:t>
      </w:r>
      <w:r w:rsidRPr="002933B8">
        <w:rPr>
          <w:rFonts w:ascii="AdvP1491" w:hAnsi="AdvP1491" w:cs="AdvP1491"/>
          <w:sz w:val="16"/>
        </w:rPr>
        <w:t>(Phillip G, Post-Doctoral Fellow in Ethics and Public Policy, Wesleyan University, "Understanding Aging and Disability Perspectives on Home Care: Uncovering Facts and Values in Public-Policy Narratives and Discourse," Canadian Journal on Aging / La Revue canadienne du vieillissement 26 (suppl 1) : 47 - 62 (2007) 47 doi: 10.3138/cj</w:t>
      </w:r>
      <w:r>
        <w:rPr>
          <w:rFonts w:ascii="AdvP1491" w:hAnsi="AdvP1491" w:cs="AdvP1491"/>
          <w:sz w:val="16"/>
        </w:rPr>
        <w:t>a.26.suppl 1.47)</w:t>
      </w:r>
    </w:p>
    <w:p w:rsidR="005E225A" w:rsidRDefault="005E225A" w:rsidP="005E225A">
      <w:pPr>
        <w:rPr>
          <w:sz w:val="16"/>
        </w:rPr>
      </w:pPr>
      <w:r w:rsidRPr="008A0F6F">
        <w:rPr>
          <w:rStyle w:val="underline"/>
        </w:rPr>
        <w:t>The development of a critical lens through which to examine policy discourse requires an understanding of the role that values play in framing and solving significant public policy problems</w:t>
      </w:r>
      <w:r w:rsidRPr="000F0F48">
        <w:rPr>
          <w:sz w:val="16"/>
        </w:rPr>
        <w:t xml:space="preserve">. Policy makers often like to believe that the provision of enough factual information about a complex social problem – empirical data based on careful research – is sufficient to make informed choices from alternative ways of solving it. However, as Potter (1969) reminds us, </w:t>
      </w:r>
      <w:r w:rsidRPr="008A0F6F">
        <w:rPr>
          <w:rStyle w:val="underline"/>
        </w:rPr>
        <w:t>every public policy ‘‘problem’’ consists of both an empirical description of the state of affairs and a normative dimension in which some cherished value or set of values is affected</w:t>
      </w:r>
      <w:r w:rsidRPr="000F0F48">
        <w:rPr>
          <w:sz w:val="16"/>
        </w:rPr>
        <w:t xml:space="preserve">. Thus, </w:t>
      </w:r>
      <w:r w:rsidRPr="008A0F6F">
        <w:rPr>
          <w:rStyle w:val="underline"/>
        </w:rPr>
        <w:t>the definition of any social ‘‘problem’’ and</w:t>
      </w:r>
      <w:r w:rsidRPr="000F0F48">
        <w:rPr>
          <w:sz w:val="16"/>
        </w:rPr>
        <w:t xml:space="preserve"> a set of recommended ‘‘</w:t>
      </w:r>
      <w:r w:rsidRPr="008A0F6F">
        <w:rPr>
          <w:rStyle w:val="underline"/>
        </w:rPr>
        <w:t>solutions’’</w:t>
      </w:r>
      <w:r w:rsidRPr="000F0F48">
        <w:rPr>
          <w:sz w:val="16"/>
        </w:rPr>
        <w:t xml:space="preserve"> to it </w:t>
      </w:r>
      <w:r w:rsidRPr="008A0F6F">
        <w:rPr>
          <w:rStyle w:val="underline"/>
        </w:rPr>
        <w:t>are also a function of the interplay between facts and values</w:t>
      </w:r>
      <w:r w:rsidRPr="000F0F48">
        <w:rPr>
          <w:sz w:val="16"/>
        </w:rPr>
        <w:t xml:space="preserve">. Values give us the questions to ask, and we gather facts in our pursuit of answers to questions – which, in turn, force us back on our original intentions in asking those questions (Rein, 1983). </w:t>
      </w:r>
      <w:r w:rsidRPr="008A0F6F">
        <w:rPr>
          <w:rStyle w:val="underline"/>
        </w:rPr>
        <w:t>Values shape the facts in which we are interested, the ways by which we seek to determine them, and the amount of credibility we place on them.</w:t>
      </w:r>
      <w:r w:rsidRPr="000F0F48">
        <w:rPr>
          <w:sz w:val="16"/>
        </w:rPr>
        <w:t xml:space="preserve"> Similarly, facts may enhance, diminish, or otherwise call into question our values and value assumptions. The relationship between empirical evidence and ethical interpretation may be made even more apparent in cross-national comparative analyses, such as between Canada and the United States (Clark, 1993a, 1993b, 1999). This line of inquiry is especially important in the Canadian context because of the overt attention devoted to values and values-language in the policy arena. For example, in their research on uncovering meanings in Canadian </w:t>
      </w:r>
      <w:r w:rsidRPr="008A0F6F">
        <w:rPr>
          <w:rStyle w:val="underline"/>
        </w:rPr>
        <w:t>public policy statements</w:t>
      </w:r>
      <w:r w:rsidRPr="000F0F48">
        <w:rPr>
          <w:sz w:val="16"/>
        </w:rPr>
        <w:t xml:space="preserve">, Iannantuono and Eyles (1997) </w:t>
      </w:r>
      <w:r w:rsidRPr="008A0F6F">
        <w:rPr>
          <w:rStyle w:val="underline"/>
        </w:rPr>
        <w:t>draw attention to the power of language used in policy discourse</w:t>
      </w:r>
      <w:r w:rsidRPr="000F0F48">
        <w:rPr>
          <w:sz w:val="16"/>
        </w:rPr>
        <w:t xml:space="preserve">, </w:t>
      </w:r>
      <w:r w:rsidRPr="0031729D">
        <w:rPr>
          <w:rStyle w:val="underline"/>
        </w:rPr>
        <w:t xml:space="preserve">suggesting the importance of analyzing </w:t>
      </w:r>
      <w:r w:rsidRPr="000F0F48">
        <w:rPr>
          <w:sz w:val="16"/>
        </w:rPr>
        <w:t xml:space="preserve">patterns and </w:t>
      </w:r>
      <w:r w:rsidRPr="0031729D">
        <w:rPr>
          <w:rStyle w:val="underline"/>
        </w:rPr>
        <w:t>uses of language to construct and deconstruct the world of public policy</w:t>
      </w:r>
      <w:r w:rsidRPr="000F0F48">
        <w:rPr>
          <w:sz w:val="16"/>
        </w:rPr>
        <w:t xml:space="preserve">; or, as they put it, ‘‘the meaning of words and the wording of meanings’’ (p. 1611). Similarly, Fast and Keating (2000) state that ‘‘the </w:t>
      </w:r>
      <w:r w:rsidRPr="0031729D">
        <w:rPr>
          <w:rStyle w:val="underline"/>
        </w:rPr>
        <w:t>words</w:t>
      </w:r>
      <w:r w:rsidRPr="000F0F48">
        <w:rPr>
          <w:sz w:val="16"/>
        </w:rPr>
        <w:t xml:space="preserve"> </w:t>
      </w:r>
      <w:r w:rsidRPr="0031729D">
        <w:rPr>
          <w:rStyle w:val="underline"/>
        </w:rPr>
        <w:t>we use</w:t>
      </w:r>
      <w:r w:rsidRPr="000F0F48">
        <w:rPr>
          <w:sz w:val="16"/>
        </w:rPr>
        <w:t xml:space="preserve">, and how we use them, </w:t>
      </w:r>
      <w:r w:rsidRPr="0031729D">
        <w:rPr>
          <w:rStyle w:val="underline"/>
        </w:rPr>
        <w:t>are critical to</w:t>
      </w:r>
      <w:r w:rsidRPr="000F0F48">
        <w:rPr>
          <w:sz w:val="16"/>
        </w:rPr>
        <w:t xml:space="preserve"> both </w:t>
      </w:r>
      <w:r w:rsidRPr="0031729D">
        <w:rPr>
          <w:rStyle w:val="underline"/>
        </w:rPr>
        <w:t>research and policy making’’</w:t>
      </w:r>
      <w:r w:rsidRPr="000F0F48">
        <w:rPr>
          <w:sz w:val="16"/>
        </w:rPr>
        <w:t xml:space="preserve"> (p. 2). For example, in empirical analyses the numerical and </w:t>
      </w:r>
      <w:r w:rsidRPr="0031729D">
        <w:rPr>
          <w:rStyle w:val="underline"/>
        </w:rPr>
        <w:t>technical language of science can be used to lend power and authority to official pronouncements or positions.</w:t>
      </w:r>
      <w:r w:rsidRPr="000F0F48">
        <w:rPr>
          <w:sz w:val="16"/>
        </w:rPr>
        <w:t xml:space="preserve"> In contrast, values may be more implicit in the type of language used in policy documents, and uncovering them may require explicit interpretive analysis. </w:t>
      </w:r>
      <w:r w:rsidRPr="0031729D">
        <w:rPr>
          <w:rStyle w:val="underline"/>
        </w:rPr>
        <w:t>Reflecting on the power of language used in policy discourse</w:t>
      </w:r>
      <w:r w:rsidRPr="000F0F48">
        <w:rPr>
          <w:sz w:val="16"/>
        </w:rPr>
        <w:t>, Kenny (2004) concludes, ‘‘</w:t>
      </w:r>
      <w:r w:rsidRPr="0031729D">
        <w:rPr>
          <w:rStyle w:val="underline"/>
        </w:rPr>
        <w:t>The words used highlight some beliefs and values and obscure others. The framing of the discourse therefore influences the construction of meaning and the valuing of beliefs’’</w:t>
      </w:r>
      <w:r w:rsidRPr="000F0F48">
        <w:rPr>
          <w:sz w:val="16"/>
        </w:rPr>
        <w:t xml:space="preserve"> (p. 5). </w:t>
      </w:r>
      <w:r w:rsidRPr="0031729D">
        <w:rPr>
          <w:rStyle w:val="underline"/>
        </w:rPr>
        <w:t>The tasks of identifying</w:t>
      </w:r>
      <w:r w:rsidRPr="000F0F48">
        <w:rPr>
          <w:sz w:val="16"/>
        </w:rPr>
        <w:t xml:space="preserve"> the </w:t>
      </w:r>
      <w:r w:rsidRPr="0031729D">
        <w:rPr>
          <w:rStyle w:val="underline"/>
        </w:rPr>
        <w:t>values</w:t>
      </w:r>
      <w:r w:rsidRPr="000F0F48">
        <w:rPr>
          <w:sz w:val="16"/>
        </w:rPr>
        <w:t xml:space="preserve"> </w:t>
      </w:r>
      <w:r w:rsidRPr="0031729D">
        <w:rPr>
          <w:rStyle w:val="underline"/>
        </w:rPr>
        <w:t>underlying</w:t>
      </w:r>
      <w:r w:rsidRPr="000F0F48">
        <w:rPr>
          <w:sz w:val="16"/>
        </w:rPr>
        <w:t xml:space="preserve"> particular public </w:t>
      </w:r>
      <w:r w:rsidRPr="0031729D">
        <w:rPr>
          <w:rStyle w:val="underline"/>
        </w:rPr>
        <w:t>policy problems</w:t>
      </w:r>
      <w:r w:rsidRPr="000F0F48">
        <w:rPr>
          <w:sz w:val="16"/>
        </w:rPr>
        <w:t xml:space="preserve"> and elucidating proposed policy options </w:t>
      </w:r>
      <w:r w:rsidRPr="0031729D">
        <w:rPr>
          <w:rStyle w:val="underline"/>
        </w:rPr>
        <w:t>in light of</w:t>
      </w:r>
      <w:r w:rsidRPr="000F0F48">
        <w:rPr>
          <w:sz w:val="16"/>
        </w:rPr>
        <w:t xml:space="preserve"> relevant </w:t>
      </w:r>
      <w:r w:rsidRPr="0031729D">
        <w:rPr>
          <w:rStyle w:val="underline"/>
        </w:rPr>
        <w:t>moral</w:t>
      </w:r>
      <w:r w:rsidRPr="000F0F48">
        <w:rPr>
          <w:sz w:val="16"/>
        </w:rPr>
        <w:t xml:space="preserve"> </w:t>
      </w:r>
      <w:r w:rsidRPr="0031729D">
        <w:rPr>
          <w:rStyle w:val="underline"/>
        </w:rPr>
        <w:t>principles have been described as the role of ‘‘public ethics’’</w:t>
      </w:r>
      <w:r w:rsidRPr="000F0F48">
        <w:rPr>
          <w:sz w:val="16"/>
        </w:rPr>
        <w:t xml:space="preserve"> by Jonsen and Butler (1975). Kelman and Warwick (1978) suggest a similar approach to analyzing the ethical dimensions of social interventions and present an explicit framework for doing so. Importantly, there is a strong vein in Canada of using this approach to understanding the values underlying public policies. </w:t>
      </w:r>
      <w:r w:rsidRPr="0031729D">
        <w:rPr>
          <w:rStyle w:val="underline"/>
        </w:rPr>
        <w:t>For example, Peters</w:t>
      </w:r>
      <w:r w:rsidRPr="000F0F48">
        <w:rPr>
          <w:sz w:val="16"/>
        </w:rPr>
        <w:t xml:space="preserve"> (1995) </w:t>
      </w:r>
      <w:r w:rsidRPr="0031729D">
        <w:rPr>
          <w:rStyle w:val="underline"/>
        </w:rPr>
        <w:t>conducted an empirical study of public opinion polls and augmented it with extensive focus group discussions of the interrelationships between public policies and social values</w:t>
      </w:r>
      <w:r w:rsidRPr="000F0F48">
        <w:rPr>
          <w:sz w:val="16"/>
        </w:rPr>
        <w:t xml:space="preserve">. She concludes that </w:t>
      </w:r>
      <w:r w:rsidRPr="0031729D">
        <w:rPr>
          <w:rStyle w:val="underline"/>
        </w:rPr>
        <w:t>values emerge from public discourse and are essential ingredients in framing the ways in which policy options are stated and selected.</w:t>
      </w:r>
      <w:r w:rsidRPr="000F0F48">
        <w:rPr>
          <w:sz w:val="16"/>
        </w:rPr>
        <w:t xml:space="preserve"> Similarly, the work on values in Canadian healthpolicy analysis by Giacomini and colleagues (2001, 2004) recognizes the importance of values as drivers of policy development and implementation, though values, rhetoric, and discourse are complicated. Stated values can be used as powerful imperatives or empty platitudes; they can be employed as genuine guidelines or as confusing guideposts to obscure and obfuscate. Marmor, Okma, and Latham (2002) recognize the suspicion with which social scientists have traditionally regarded the concept of ‘‘national values’’, but they also suggest that such </w:t>
      </w:r>
      <w:r w:rsidRPr="0031729D">
        <w:rPr>
          <w:rStyle w:val="underline"/>
        </w:rPr>
        <w:t xml:space="preserve">values may play an important role in ‘‘creating a political </w:t>
      </w:r>
      <w:r w:rsidRPr="0031729D">
        <w:rPr>
          <w:rStyle w:val="underline"/>
        </w:rPr>
        <w:lastRenderedPageBreak/>
        <w:t>community and in guiding its actions. Statements of values may inspire, unite, even ‘constitute’ a people’’</w:t>
      </w:r>
      <w:r w:rsidRPr="000F0F48">
        <w:rPr>
          <w:sz w:val="16"/>
        </w:rPr>
        <w:t xml:space="preserve"> (p. 2). Kenny (2004) states that ‘‘</w:t>
      </w:r>
      <w:r w:rsidRPr="0031729D">
        <w:rPr>
          <w:rStyle w:val="underline"/>
        </w:rPr>
        <w:t>public policy is a moral endeavour that involves decisions about who we are and who we desire to be as a country’’</w:t>
      </w:r>
      <w:r w:rsidRPr="000F0F48">
        <w:rPr>
          <w:sz w:val="16"/>
        </w:rPr>
        <w:t xml:space="preserve"> (p. 2). </w:t>
      </w:r>
    </w:p>
    <w:p w:rsidR="005E225A" w:rsidRPr="005E225A" w:rsidRDefault="005E225A" w:rsidP="005E225A"/>
    <w:p w:rsidR="004E73B2" w:rsidRDefault="004E73B2" w:rsidP="004E73B2">
      <w:pPr>
        <w:pStyle w:val="Heading3"/>
      </w:pPr>
      <w:r>
        <w:lastRenderedPageBreak/>
        <w:t>Alt Solves</w:t>
      </w:r>
    </w:p>
    <w:p w:rsidR="004E73B2" w:rsidRPr="00B076AB" w:rsidRDefault="004E73B2" w:rsidP="004E73B2">
      <w:pPr>
        <w:pStyle w:val="Heading4"/>
        <w:rPr>
          <w:rStyle w:val="Style13ptBold"/>
          <w:b/>
        </w:rPr>
      </w:pPr>
      <w:r w:rsidRPr="00B076AB">
        <w:rPr>
          <w:rStyle w:val="Style13ptBold"/>
          <w:b/>
        </w:rPr>
        <w:t>Only a conceptual and representational mindset shift solves  – a focus on multidimensional analysis, refusal of binarism, legal justice over militarism, internal rogue resolution, productive instead of coercive power, and an obligatory commitment to peace outside the political realm</w:t>
      </w:r>
    </w:p>
    <w:p w:rsidR="004E73B2" w:rsidRPr="00695A89" w:rsidRDefault="004E73B2" w:rsidP="004E73B2">
      <w:pPr>
        <w:rPr>
          <w:b/>
          <w:bCs/>
          <w:sz w:val="26"/>
        </w:rPr>
      </w:pPr>
      <w:r w:rsidRPr="00695A89">
        <w:rPr>
          <w:rStyle w:val="Style13ptBold"/>
        </w:rPr>
        <w:t xml:space="preserve">Milojević 2 </w:t>
      </w:r>
      <w:r w:rsidRPr="00695A89">
        <w:rPr>
          <w:sz w:val="16"/>
          <w:szCs w:val="16"/>
        </w:rPr>
        <w:t>[Ivana Milojević, searcher and educator with the background in sociology, gender, peace and futures studies, and Visiting Professor at the Association of Centres for Interdisciplinary and Multidisciplinary Studies and Research, University of Novi Sad; “Gender, Peace and Terrestrial Futures: Alternatives to Terrorism and War”; University of Queensland; 2002; accessed 07/20/2015; &lt;http://www.metafuture.org/articlesbycolleagues/IvanaMilojevic/Ivana_Milojevic_-_Gender_peace_and_terrestrial_futures.htm&gt;.]</w:t>
      </w:r>
      <w:r>
        <w:rPr>
          <w:sz w:val="16"/>
          <w:szCs w:val="16"/>
        </w:rPr>
        <w:t xml:space="preserve"> Author’s first language is Serbian.</w:t>
      </w:r>
    </w:p>
    <w:p w:rsidR="004E73B2" w:rsidRPr="00F51599" w:rsidRDefault="004E73B2" w:rsidP="004E73B2">
      <w:pPr>
        <w:rPr>
          <w:sz w:val="16"/>
        </w:rPr>
      </w:pPr>
      <w:r w:rsidRPr="00AB1F09">
        <w:rPr>
          <w:sz w:val="16"/>
        </w:rPr>
        <w:t xml:space="preserve">Conceptual and </w:t>
      </w:r>
      <w:r w:rsidRPr="00AB1F09">
        <w:rPr>
          <w:rStyle w:val="StyleUnderline"/>
        </w:rPr>
        <w:t xml:space="preserve">theoretical strategies work on redefining the way </w:t>
      </w:r>
      <w:r w:rsidRPr="00AB1F09">
        <w:rPr>
          <w:sz w:val="16"/>
        </w:rPr>
        <w:t xml:space="preserve">the </w:t>
      </w:r>
      <w:r w:rsidRPr="00AB1F09">
        <w:rPr>
          <w:rStyle w:val="StyleUnderline"/>
        </w:rPr>
        <w:t>events are understood</w:t>
      </w:r>
      <w:r w:rsidRPr="00AB1F09">
        <w:rPr>
          <w:sz w:val="16"/>
        </w:rPr>
        <w:t xml:space="preserve"> and explained. </w:t>
      </w:r>
      <w:r w:rsidRPr="00AB1F09">
        <w:rPr>
          <w:rStyle w:val="StyleUnderline"/>
        </w:rPr>
        <w:t>Recalling divisions, creating abstract categories of ‘enemies’, and then embodying them</w:t>
      </w:r>
      <w:r w:rsidRPr="00AB1F09">
        <w:rPr>
          <w:sz w:val="16"/>
        </w:rPr>
        <w:t xml:space="preserve"> in a particular group or person are problematized. This is because suc</w:t>
      </w:r>
      <w:r w:rsidRPr="00AB1F09">
        <w:rPr>
          <w:rStyle w:val="StyleUnderline"/>
        </w:rPr>
        <w:t xml:space="preserve">h conceptualizing does not enhance communication but only creates circles of </w:t>
      </w:r>
      <w:r w:rsidRPr="00AB1F09">
        <w:rPr>
          <w:sz w:val="16"/>
        </w:rPr>
        <w:t>revenge and</w:t>
      </w:r>
      <w:r w:rsidRPr="00AB1F09">
        <w:rPr>
          <w:rStyle w:val="StyleUnderline"/>
        </w:rPr>
        <w:t xml:space="preserve"> retaliation</w:t>
      </w:r>
      <w:r w:rsidRPr="00AB1F09">
        <w:rPr>
          <w:sz w:val="16"/>
        </w:rPr>
        <w:t xml:space="preserve">. Rather, the main focus ought to be on understanding exactly ‘who’ and exactly ‘why’ did such horrific acts of violence. The </w:t>
      </w:r>
      <w:r w:rsidRPr="00AB1F09">
        <w:rPr>
          <w:rStyle w:val="StyleUnderline"/>
        </w:rPr>
        <w:t>analysis of</w:t>
      </w:r>
      <w:r w:rsidRPr="00AB1F09">
        <w:rPr>
          <w:sz w:val="16"/>
        </w:rPr>
        <w:t xml:space="preserve"> the </w:t>
      </w:r>
      <w:r w:rsidRPr="00AB1F09">
        <w:rPr>
          <w:rStyle w:val="StyleUnderline"/>
        </w:rPr>
        <w:t>technicalities</w:t>
      </w:r>
      <w:r w:rsidRPr="00AB1F09">
        <w:rPr>
          <w:sz w:val="16"/>
        </w:rPr>
        <w:t xml:space="preserve"> of the attack </w:t>
      </w:r>
      <w:r w:rsidRPr="00AB1F09">
        <w:rPr>
          <w:rStyle w:val="StyleUnderline"/>
        </w:rPr>
        <w:t>would be</w:t>
      </w:r>
      <w:r w:rsidRPr="00AB1F09">
        <w:rPr>
          <w:sz w:val="16"/>
        </w:rPr>
        <w:t xml:space="preserve"> equally </w:t>
      </w:r>
      <w:r w:rsidRPr="00AB1F09">
        <w:rPr>
          <w:rStyle w:val="StyleUnderline"/>
        </w:rPr>
        <w:t xml:space="preserve">important but </w:t>
      </w:r>
      <w:r w:rsidRPr="00AB1F09">
        <w:rPr>
          <w:rStyle w:val="Emphasis"/>
        </w:rPr>
        <w:t>not the only discourse</w:t>
      </w:r>
      <w:r w:rsidRPr="00AB1F09">
        <w:rPr>
          <w:sz w:val="16"/>
        </w:rPr>
        <w:t xml:space="preserve"> used. There would be </w:t>
      </w:r>
      <w:r w:rsidRPr="00AB1F09">
        <w:rPr>
          <w:rStyle w:val="StyleUnderline"/>
        </w:rPr>
        <w:t>refusal to categorize some people as quintessentially evil</w:t>
      </w:r>
      <w:r w:rsidRPr="00AB1F09">
        <w:rPr>
          <w:sz w:val="16"/>
        </w:rPr>
        <w:t xml:space="preserve">, although there would be a demand that </w:t>
      </w:r>
      <w:r w:rsidRPr="00AB1F09">
        <w:rPr>
          <w:rStyle w:val="StyleUnderline"/>
        </w:rPr>
        <w:t>they answer about their evil actions</w:t>
      </w:r>
      <w:r w:rsidRPr="00AB1F09">
        <w:rPr>
          <w:sz w:val="16"/>
        </w:rPr>
        <w:t xml:space="preserve"> and behaviors. If terrorism is basically about ‘lawlessness’, </w:t>
      </w:r>
      <w:r w:rsidRPr="00AB1F09">
        <w:rPr>
          <w:rStyle w:val="StyleUnderline"/>
        </w:rPr>
        <w:t>arbitrary use of military might needs to be prevented, because it only confirms that ‘the might is right’ and</w:t>
      </w:r>
      <w:r w:rsidRPr="00AB1F09">
        <w:rPr>
          <w:sz w:val="16"/>
        </w:rPr>
        <w:t xml:space="preserve"> that </w:t>
      </w:r>
      <w:r w:rsidRPr="00AB1F09">
        <w:rPr>
          <w:rStyle w:val="StyleUnderline"/>
        </w:rPr>
        <w:t>‘violence is the only language that they understand’</w:t>
      </w:r>
      <w:r w:rsidRPr="00AB1F09">
        <w:rPr>
          <w:sz w:val="16"/>
        </w:rPr>
        <w:t xml:space="preserve">. The focus should rather be on </w:t>
      </w:r>
      <w:r w:rsidRPr="00AB1F09">
        <w:rPr>
          <w:rStyle w:val="StyleUnderline"/>
        </w:rPr>
        <w:t>bring</w:t>
      </w:r>
      <w:r w:rsidRPr="00AB1F09">
        <w:rPr>
          <w:sz w:val="16"/>
        </w:rPr>
        <w:t xml:space="preserve">ing </w:t>
      </w:r>
      <w:r w:rsidRPr="00AB1F09">
        <w:rPr>
          <w:rStyle w:val="StyleUnderline"/>
        </w:rPr>
        <w:t>those responsible</w:t>
      </w:r>
      <w:r w:rsidRPr="00AB1F09">
        <w:rPr>
          <w:sz w:val="16"/>
        </w:rPr>
        <w:t xml:space="preserve"> for criminal actions </w:t>
      </w:r>
      <w:r w:rsidRPr="00AB1F09">
        <w:rPr>
          <w:rStyle w:val="StyleUnderline"/>
        </w:rPr>
        <w:t>to the International Justice Court</w:t>
      </w:r>
      <w:r w:rsidRPr="00AB1F09">
        <w:rPr>
          <w:sz w:val="16"/>
        </w:rPr>
        <w:t xml:space="preserve">, which would have its quarters in several locations in various world regions. Civilizational and cultural differences would not have equally strong ground in discounting courts and justice processes themselves if they were seen as fair and balanced. Certainly, </w:t>
      </w:r>
      <w:r w:rsidRPr="00AB1F09">
        <w:rPr>
          <w:rStyle w:val="StyleUnderline"/>
        </w:rPr>
        <w:t xml:space="preserve">Islamic countries are </w:t>
      </w:r>
      <w:r w:rsidRPr="00AB1F09">
        <w:rPr>
          <w:rStyle w:val="StyleUnderline"/>
          <w:sz w:val="16"/>
          <w:szCs w:val="16"/>
          <w:u w:val="none"/>
        </w:rPr>
        <w:t>not in</w:t>
      </w:r>
      <w:r w:rsidRPr="00AB1F09">
        <w:rPr>
          <w:rStyle w:val="StyleUnderline"/>
        </w:rPr>
        <w:t>capable of enforcing ‘the rule of law’</w:t>
      </w:r>
      <w:r w:rsidRPr="00AB1F09">
        <w:rPr>
          <w:sz w:val="16"/>
        </w:rPr>
        <w:t xml:space="preserve">. In circumstances where atrocity is allegedly made ‘in the name of Islam’ it should be </w:t>
      </w:r>
      <w:r w:rsidRPr="00AB1F09">
        <w:rPr>
          <w:rStyle w:val="StyleUnderline"/>
        </w:rPr>
        <w:t>Islamic cultures</w:t>
      </w:r>
      <w:r w:rsidRPr="00AB1F09">
        <w:rPr>
          <w:sz w:val="16"/>
        </w:rPr>
        <w:t xml:space="preserve"> and societies that </w:t>
      </w:r>
      <w:r w:rsidRPr="00AB1F09">
        <w:rPr>
          <w:rStyle w:val="StyleUnderline"/>
        </w:rPr>
        <w:t>could most successfully address fundamentalists ‘cultures of war’ that steam from their own tradition as well as be more successful in bringing the perpetrators to justice</w:t>
      </w:r>
      <w:r w:rsidRPr="00AB1F09">
        <w:rPr>
          <w:sz w:val="16"/>
        </w:rPr>
        <w:t xml:space="preserve">. International Courts based in various regions of the world would enhance ‘holy peace’ culture from within which would be seen as less threatening for the people of the region. </w:t>
      </w:r>
      <w:r w:rsidRPr="00AB1F09">
        <w:rPr>
          <w:rStyle w:val="StyleUnderline"/>
        </w:rPr>
        <w:t>Fundamentalists doctrines would</w:t>
      </w:r>
      <w:r w:rsidRPr="00AB1F09">
        <w:rPr>
          <w:sz w:val="16"/>
        </w:rPr>
        <w:t xml:space="preserve"> therefore </w:t>
      </w:r>
      <w:r w:rsidRPr="00AB1F09">
        <w:rPr>
          <w:rStyle w:val="StyleUnderline"/>
        </w:rPr>
        <w:t>loose some</w:t>
      </w:r>
      <w:r w:rsidRPr="00AB1F09">
        <w:rPr>
          <w:sz w:val="16"/>
        </w:rPr>
        <w:t xml:space="preserve"> of their raison’s d’être, some of the </w:t>
      </w:r>
      <w:r w:rsidRPr="00AB1F09">
        <w:rPr>
          <w:rStyle w:val="StyleUnderline"/>
        </w:rPr>
        <w:t>appeal that streams from addressing genuine inequalities and grievances</w:t>
      </w:r>
      <w:r w:rsidRPr="00AB1F09">
        <w:rPr>
          <w:sz w:val="16"/>
        </w:rPr>
        <w:t xml:space="preserve">. The conceptual shift would also include </w:t>
      </w:r>
      <w:r w:rsidRPr="00AB1F09">
        <w:rPr>
          <w:rStyle w:val="StyleUnderline"/>
        </w:rPr>
        <w:t>refocusing from power-over in the direction of power-for, power-to, power-with, power-within and power-toward</w:t>
      </w:r>
      <w:r w:rsidRPr="00AB1F09">
        <w:rPr>
          <w:sz w:val="16"/>
        </w:rPr>
        <w:t xml:space="preserve">. This means a shift from coercive power to the approach that focuses on empowerment, on enabling power to create positive change. </w:t>
      </w:r>
      <w:r w:rsidRPr="00AB1F09">
        <w:rPr>
          <w:rStyle w:val="StyleUnderline"/>
        </w:rPr>
        <w:t>It also means questioning both the validity but also the efficacy of power</w:t>
      </w:r>
      <w:r w:rsidRPr="00AB1F09">
        <w:rPr>
          <w:sz w:val="16"/>
        </w:rPr>
        <w:t xml:space="preserve">-over </w:t>
      </w:r>
      <w:r w:rsidRPr="00AB1F09">
        <w:rPr>
          <w:rStyle w:val="StyleUnderline"/>
        </w:rPr>
        <w:t>as ‘the mechanism for organizing world politics or solving world problems’</w:t>
      </w:r>
      <w:r w:rsidRPr="00AB1F09">
        <w:rPr>
          <w:sz w:val="16"/>
        </w:rPr>
        <w:t xml:space="preserve"> (Peterson and Runyan, 1999:216). This redefinition is crucial because, as Peterson and Runyan (1999:216) explain: If this model is used, </w:t>
      </w:r>
      <w:r w:rsidRPr="00AB1F09">
        <w:rPr>
          <w:rStyle w:val="StyleUnderline"/>
        </w:rPr>
        <w:t>world order looks less like a pyramid</w:t>
      </w:r>
      <w:r w:rsidRPr="00AB1F09">
        <w:rPr>
          <w:sz w:val="16"/>
        </w:rPr>
        <w:t xml:space="preserve">, where few are on the top and many are on the bottom, </w:t>
      </w:r>
      <w:r w:rsidRPr="00AB1F09">
        <w:rPr>
          <w:rStyle w:val="StyleUnderline"/>
        </w:rPr>
        <w:t>and more like a rotating circle in which no one is always at the top and no one is always at the bottom</w:t>
      </w:r>
      <w:r w:rsidRPr="00AB1F09">
        <w:rPr>
          <w:sz w:val="16"/>
        </w:rPr>
        <w:t xml:space="preserve">. Instead, </w:t>
      </w:r>
      <w:r w:rsidRPr="00AB1F09">
        <w:rPr>
          <w:rStyle w:val="StyleUnderline"/>
        </w:rPr>
        <w:t>all participate in</w:t>
      </w:r>
      <w:r w:rsidRPr="00AB1F09">
        <w:rPr>
          <w:sz w:val="16"/>
        </w:rPr>
        <w:t xml:space="preserve"> complex webs of </w:t>
      </w:r>
      <w:r w:rsidRPr="00AB1F09">
        <w:rPr>
          <w:rStyle w:val="StyleUnderline"/>
        </w:rPr>
        <w:t>interdependence</w:t>
      </w:r>
      <w:r w:rsidRPr="00AB1F09">
        <w:rPr>
          <w:sz w:val="16"/>
        </w:rPr>
        <w:t xml:space="preserve">. </w:t>
      </w:r>
      <w:r w:rsidRPr="00AB1F09">
        <w:rPr>
          <w:rStyle w:val="StyleUnderline"/>
        </w:rPr>
        <w:t>Interests</w:t>
      </w:r>
      <w:r w:rsidRPr="00AB1F09">
        <w:rPr>
          <w:sz w:val="16"/>
        </w:rPr>
        <w:t xml:space="preserve">, rather than being defined in opposition to each other, </w:t>
      </w:r>
      <w:r w:rsidRPr="00AB1F09">
        <w:rPr>
          <w:rStyle w:val="StyleUnderline"/>
        </w:rPr>
        <w:t>are developed through relationships with others. Conflicts are resolved not by force or its threat but in</w:t>
      </w:r>
      <w:r w:rsidRPr="00AB1F09">
        <w:rPr>
          <w:sz w:val="16"/>
        </w:rPr>
        <w:t xml:space="preserve"> nonviolent interaction and </w:t>
      </w:r>
      <w:r w:rsidRPr="00AB1F09">
        <w:rPr>
          <w:rStyle w:val="StyleUnderline"/>
        </w:rPr>
        <w:t>mutual learning</w:t>
      </w:r>
      <w:r w:rsidRPr="00AB1F09">
        <w:rPr>
          <w:sz w:val="16"/>
        </w:rPr>
        <w:t xml:space="preserve">. Another </w:t>
      </w:r>
      <w:r w:rsidRPr="00AB1F09">
        <w:rPr>
          <w:rStyle w:val="StyleUnderline"/>
        </w:rPr>
        <w:t>conceptual shift is from ‘reactive to relational autonomy’</w:t>
      </w:r>
      <w:r w:rsidRPr="00AB1F09">
        <w:rPr>
          <w:sz w:val="16"/>
        </w:rPr>
        <w:t xml:space="preserve">. </w:t>
      </w:r>
      <w:r w:rsidRPr="00B076AB">
        <w:rPr>
          <w:sz w:val="16"/>
        </w:rPr>
        <w:t>When players in the world politics are seen in terms of ‘</w:t>
      </w:r>
      <w:r w:rsidRPr="00AB1F09">
        <w:rPr>
          <w:rStyle w:val="StyleUnderline"/>
        </w:rPr>
        <w:t>reactive autonomy’</w:t>
      </w:r>
      <w:r w:rsidRPr="00B076AB">
        <w:rPr>
          <w:sz w:val="16"/>
        </w:rPr>
        <w:t xml:space="preserve"> (values independence and order, promotes separateness and independence that is a reaction against others, </w:t>
      </w:r>
      <w:r w:rsidRPr="00AB1F09">
        <w:rPr>
          <w:rStyle w:val="StyleUnderline"/>
        </w:rPr>
        <w:t>assumes that cooperative relations are virtually impossible without coercion</w:t>
      </w:r>
      <w:r w:rsidRPr="00B076AB">
        <w:rPr>
          <w:sz w:val="16"/>
        </w:rPr>
        <w:t xml:space="preserve">) </w:t>
      </w:r>
      <w:r w:rsidRPr="00AB1F09">
        <w:rPr>
          <w:rStyle w:val="StyleUnderline"/>
        </w:rPr>
        <w:t>expectations of hostile and competitive behavior are reproduced</w:t>
      </w:r>
      <w:r w:rsidRPr="00B076AB">
        <w:rPr>
          <w:sz w:val="16"/>
        </w:rPr>
        <w:t xml:space="preserve">. (Peterson and Runyan, 1999). This in turn </w:t>
      </w:r>
      <w:r w:rsidRPr="00AB1F09">
        <w:rPr>
          <w:rStyle w:val="StyleUnderline"/>
        </w:rPr>
        <w:t>generates uncooperative and defensive responses</w:t>
      </w:r>
      <w:r w:rsidRPr="00B076AB">
        <w:rPr>
          <w:sz w:val="16"/>
        </w:rPr>
        <w:t xml:space="preserve">. On the other hand, </w:t>
      </w:r>
      <w:r w:rsidRPr="00AB1F09">
        <w:rPr>
          <w:rStyle w:val="StyleUnderline"/>
        </w:rPr>
        <w:t>relational autonomy values interdependence and justice</w:t>
      </w:r>
      <w:r w:rsidRPr="00B076AB">
        <w:rPr>
          <w:sz w:val="16"/>
        </w:rPr>
        <w:t xml:space="preserve">, basing identity within the context of relationships rather than in opposition to them. </w:t>
      </w:r>
      <w:r w:rsidRPr="00AB1F09">
        <w:rPr>
          <w:rStyle w:val="StyleUnderline"/>
        </w:rPr>
        <w:t>It</w:t>
      </w:r>
      <w:r w:rsidRPr="00B076AB">
        <w:rPr>
          <w:sz w:val="16"/>
        </w:rPr>
        <w:t xml:space="preserve"> also </w:t>
      </w:r>
      <w:r w:rsidRPr="00AB1F09">
        <w:rPr>
          <w:rStyle w:val="StyleUnderline"/>
        </w:rPr>
        <w:t>assumes</w:t>
      </w:r>
      <w:r w:rsidRPr="00B076AB">
        <w:rPr>
          <w:sz w:val="16"/>
        </w:rPr>
        <w:t xml:space="preserve"> that </w:t>
      </w:r>
      <w:r w:rsidRPr="00AB1F09">
        <w:rPr>
          <w:rStyle w:val="StyleUnderline"/>
        </w:rPr>
        <w:t xml:space="preserve">cooperation typifies human relations when they are relatively equal </w:t>
      </w:r>
      <w:r w:rsidRPr="00B076AB">
        <w:rPr>
          <w:sz w:val="16"/>
        </w:rPr>
        <w:t xml:space="preserve">and that cooperation is destroyed in the presence of inequality and coercion (Hirschmann, 1989, Sylvester, 1993, Peterson and Runyan, 1999). </w:t>
      </w:r>
      <w:r w:rsidRPr="00AB1F09">
        <w:rPr>
          <w:rStyle w:val="Emphasis"/>
        </w:rPr>
        <w:t xml:space="preserve">Seeing the world </w:t>
      </w:r>
      <w:r w:rsidRPr="00AB1F09">
        <w:rPr>
          <w:rStyle w:val="Emphasis"/>
        </w:rPr>
        <w:lastRenderedPageBreak/>
        <w:t>in terms of</w:t>
      </w:r>
      <w:r w:rsidRPr="00B076AB">
        <w:rPr>
          <w:sz w:val="16"/>
        </w:rPr>
        <w:t xml:space="preserve"> its </w:t>
      </w:r>
      <w:r w:rsidRPr="00AB1F09">
        <w:rPr>
          <w:rStyle w:val="Emphasis"/>
        </w:rPr>
        <w:t>interconnectedness implies a commitment towards equality, as an obligation</w:t>
      </w:r>
      <w:r w:rsidRPr="00B076AB">
        <w:rPr>
          <w:sz w:val="16"/>
        </w:rPr>
        <w:t xml:space="preserve">. So far, the </w:t>
      </w:r>
      <w:r w:rsidRPr="00B076AB">
        <w:rPr>
          <w:rStyle w:val="StyleUnderline"/>
        </w:rPr>
        <w:t>commitment to international conventions</w:t>
      </w:r>
      <w:r w:rsidRPr="00B076AB">
        <w:rPr>
          <w:sz w:val="16"/>
        </w:rPr>
        <w:t xml:space="preserve"> and institutions </w:t>
      </w:r>
      <w:r w:rsidRPr="00B076AB">
        <w:rPr>
          <w:rStyle w:val="StyleUnderline"/>
        </w:rPr>
        <w:t>has been</w:t>
      </w:r>
      <w:r w:rsidRPr="00B076AB">
        <w:rPr>
          <w:sz w:val="16"/>
        </w:rPr>
        <w:t xml:space="preserve"> on </w:t>
      </w:r>
      <w:r w:rsidRPr="00B076AB">
        <w:rPr>
          <w:rStyle w:val="StyleUnderline"/>
        </w:rPr>
        <w:t>voluntary</w:t>
      </w:r>
      <w:r w:rsidRPr="00B076AB">
        <w:rPr>
          <w:sz w:val="16"/>
        </w:rPr>
        <w:t xml:space="preserve"> basis </w:t>
      </w:r>
      <w:r w:rsidRPr="00B076AB">
        <w:rPr>
          <w:rStyle w:val="StyleUnderline"/>
        </w:rPr>
        <w:t>only</w:t>
      </w:r>
      <w:r w:rsidRPr="00B076AB">
        <w:rPr>
          <w:sz w:val="16"/>
        </w:rPr>
        <w:t xml:space="preserve"> and too often seen </w:t>
      </w:r>
      <w:r w:rsidRPr="00B076AB">
        <w:rPr>
          <w:rStyle w:val="StyleUnderline"/>
        </w:rPr>
        <w:t>as</w:t>
      </w:r>
      <w:r w:rsidRPr="00B076AB">
        <w:rPr>
          <w:sz w:val="16"/>
        </w:rPr>
        <w:t xml:space="preserve"> some sort of </w:t>
      </w:r>
      <w:r w:rsidRPr="00B076AB">
        <w:rPr>
          <w:rStyle w:val="StyleUnderline"/>
        </w:rPr>
        <w:t>‘harassment’ to individualized and individualistic sovereign states</w:t>
      </w:r>
      <w:r w:rsidRPr="00B076AB">
        <w:rPr>
          <w:sz w:val="16"/>
        </w:rPr>
        <w:t xml:space="preserve">. </w:t>
      </w:r>
      <w:r w:rsidRPr="00B076AB">
        <w:rPr>
          <w:rStyle w:val="StyleUnderline"/>
        </w:rPr>
        <w:t>Terrorists</w:t>
      </w:r>
      <w:r w:rsidRPr="00B076AB">
        <w:rPr>
          <w:sz w:val="16"/>
        </w:rPr>
        <w:t xml:space="preserve">, for their part, also obviously </w:t>
      </w:r>
      <w:r w:rsidRPr="00B076AB">
        <w:rPr>
          <w:rStyle w:val="StyleUnderline"/>
        </w:rPr>
        <w:t>define power as power-over that is based on reactive autonomy</w:t>
      </w:r>
      <w:r w:rsidRPr="00B076AB">
        <w:rPr>
          <w:sz w:val="16"/>
        </w:rPr>
        <w:t xml:space="preserve">, with the main goal of reaching the top of the pyramid </w:t>
      </w:r>
      <w:r w:rsidRPr="00B076AB">
        <w:rPr>
          <w:rStyle w:val="StyleUnderline"/>
        </w:rPr>
        <w:t>rather then questioning the structure that reproduces such hierarchies</w:t>
      </w:r>
      <w:r w:rsidRPr="00B076AB">
        <w:rPr>
          <w:sz w:val="16"/>
        </w:rPr>
        <w:t xml:space="preserve">. Underlining views on reactive vs. relational autonomy are different understandings of conflicts and consequently how are conflicts to be resolved. For example, </w:t>
      </w:r>
      <w:r w:rsidRPr="00B076AB">
        <w:rPr>
          <w:rStyle w:val="StyleUnderline"/>
        </w:rPr>
        <w:t>conflicts are</w:t>
      </w:r>
      <w:r w:rsidRPr="00B076AB">
        <w:rPr>
          <w:sz w:val="16"/>
        </w:rPr>
        <w:t xml:space="preserve"> usually </w:t>
      </w:r>
      <w:r w:rsidRPr="00B076AB">
        <w:rPr>
          <w:rStyle w:val="StyleUnderline"/>
        </w:rPr>
        <w:t>presented in terms of human nature seen in negative terms</w:t>
      </w:r>
      <w:r w:rsidRPr="00B076AB">
        <w:rPr>
          <w:sz w:val="16"/>
        </w:rPr>
        <w:t xml:space="preserve"> (competition, capacity for aggression and violence). According to Eisler (2000) </w:t>
      </w:r>
      <w:r w:rsidRPr="00B076AB">
        <w:rPr>
          <w:rStyle w:val="StyleUnderline"/>
        </w:rPr>
        <w:t>such a presentation streams from the dominator cultural paradigm</w:t>
      </w:r>
      <w:r w:rsidRPr="00B076AB">
        <w:rPr>
          <w:sz w:val="16"/>
        </w:rPr>
        <w:t xml:space="preserve">, which represents only part of the picture of what it means to be human. Both the </w:t>
      </w:r>
      <w:r w:rsidRPr="00B076AB">
        <w:rPr>
          <w:rStyle w:val="StyleUnderline"/>
        </w:rPr>
        <w:t>capacity for violence and capacity for peace are evolutionary features of human ‘nature’.</w:t>
      </w:r>
      <w:r w:rsidRPr="00B076AB">
        <w:rPr>
          <w:sz w:val="16"/>
        </w:rPr>
        <w:t xml:space="preserve"> The </w:t>
      </w:r>
      <w:r w:rsidRPr="00B076AB">
        <w:rPr>
          <w:rStyle w:val="StyleUnderline"/>
        </w:rPr>
        <w:t>dominator discourse represents only negative aspects of human nature as ‘realistic’</w:t>
      </w:r>
      <w:r w:rsidRPr="00B076AB">
        <w:rPr>
          <w:sz w:val="16"/>
        </w:rPr>
        <w:t xml:space="preserve">, </w:t>
      </w:r>
      <w:r w:rsidRPr="00B076AB">
        <w:rPr>
          <w:rStyle w:val="StyleUnderline"/>
        </w:rPr>
        <w:t>forgetting about equally valid positive human characteristics such as capacity for sharing, altruism, non-violence, peaceful conflict resolution, cooperation, caring, negotiation and communication</w:t>
      </w:r>
      <w:r w:rsidRPr="00B076AB">
        <w:rPr>
          <w:sz w:val="16"/>
        </w:rPr>
        <w:t xml:space="preserve">. (Eisler, 2000). More </w:t>
      </w:r>
      <w:r w:rsidRPr="00B076AB">
        <w:rPr>
          <w:rStyle w:val="StyleUnderline"/>
        </w:rPr>
        <w:t>gender-balanced narratives</w:t>
      </w:r>
      <w:r w:rsidRPr="00B076AB">
        <w:rPr>
          <w:sz w:val="16"/>
        </w:rPr>
        <w:t xml:space="preserve"> on evolution and history </w:t>
      </w:r>
      <w:r w:rsidRPr="00B076AB">
        <w:rPr>
          <w:rStyle w:val="StyleUnderline"/>
        </w:rPr>
        <w:t>provide examples of not only warfare but also of long periods of peace</w:t>
      </w:r>
      <w:r w:rsidRPr="00B076AB">
        <w:rPr>
          <w:sz w:val="16"/>
        </w:rPr>
        <w:t xml:space="preserve"> (Eisler, 2000, Boulding, 1990). Other fundamental concepts, such as </w:t>
      </w:r>
      <w:r w:rsidRPr="00B076AB">
        <w:rPr>
          <w:rStyle w:val="StyleUnderline"/>
        </w:rPr>
        <w:t>sovereignty and strength are also defined differently if we step away from dominant worldview</w:t>
      </w:r>
      <w:r w:rsidRPr="00B076AB">
        <w:rPr>
          <w:sz w:val="16"/>
        </w:rPr>
        <w:t xml:space="preserve">. For example, an </w:t>
      </w:r>
      <w:r w:rsidRPr="00B076AB">
        <w:rPr>
          <w:rStyle w:val="StyleUnderline"/>
        </w:rPr>
        <w:t>ecological perspective sees the sovereignty of the Earth as preceding and</w:t>
      </w:r>
      <w:r w:rsidRPr="00B076AB">
        <w:rPr>
          <w:sz w:val="16"/>
        </w:rPr>
        <w:t xml:space="preserve"> still </w:t>
      </w:r>
      <w:r w:rsidRPr="00B076AB">
        <w:rPr>
          <w:rStyle w:val="StyleUnderline"/>
        </w:rPr>
        <w:t>superceding human</w:t>
      </w:r>
      <w:r w:rsidRPr="00B076AB">
        <w:rPr>
          <w:sz w:val="16"/>
        </w:rPr>
        <w:t xml:space="preserve"> sovereignties (Patricia Mische, 1989). This means that the </w:t>
      </w:r>
      <w:r w:rsidRPr="00B076AB">
        <w:rPr>
          <w:rStyle w:val="StyleUnderline"/>
        </w:rPr>
        <w:t>sovereignty to nation states needs to be balanced with subnational and supranational entities</w:t>
      </w:r>
      <w:r w:rsidRPr="00B076AB">
        <w:rPr>
          <w:sz w:val="16"/>
        </w:rPr>
        <w:t xml:space="preserve"> – both with lived local communities and the world as a whole. The nation-state is then simultaneously ‘too big and too small’ to effectively co-ordinate effective responses that would address direct and structural violence. But in other ways it is also ‘just right’ because </w:t>
      </w:r>
      <w:r w:rsidRPr="00B076AB">
        <w:rPr>
          <w:rStyle w:val="StyleUnderline"/>
        </w:rPr>
        <w:t>actions are necessary at all and the every level of human organization</w:t>
      </w:r>
      <w:r w:rsidRPr="00B076AB">
        <w:rPr>
          <w:sz w:val="16"/>
        </w:rPr>
        <w:t xml:space="preserve">. The </w:t>
      </w:r>
      <w:r w:rsidRPr="00B076AB">
        <w:rPr>
          <w:rStyle w:val="StyleUnderline"/>
        </w:rPr>
        <w:t>redefinition of what constitutes strength prevents</w:t>
      </w:r>
      <w:r w:rsidRPr="00B076AB">
        <w:rPr>
          <w:sz w:val="16"/>
        </w:rPr>
        <w:t xml:space="preserve"> current seesaw of </w:t>
      </w:r>
      <w:r w:rsidRPr="00B076AB">
        <w:rPr>
          <w:rStyle w:val="StyleUnderline"/>
        </w:rPr>
        <w:t>one-sided ultimatums</w:t>
      </w:r>
      <w:r w:rsidRPr="00B076AB">
        <w:rPr>
          <w:sz w:val="16"/>
        </w:rPr>
        <w:t xml:space="preserve"> and shortsighted stubbornness as a response. Because, to be willing to negotiate with the opponents would not be seen as the sight of weakness but rather as that of strength. This would also be the case with attempts to reconcile, continuously communicate, provide concessions, cooperate and accept mediation. Unfortunately, </w:t>
      </w:r>
      <w:r w:rsidRPr="00B076AB">
        <w:rPr>
          <w:rStyle w:val="StyleUnderline"/>
        </w:rPr>
        <w:t>current diplomacy is based predominantly on the strength of weapons</w:t>
      </w:r>
      <w:r w:rsidRPr="00B076AB">
        <w:rPr>
          <w:sz w:val="16"/>
        </w:rPr>
        <w:t xml:space="preserve"> which dictates terms of engagement, priorities and issues rather then on true desire to resolve grievances to common satisfaction of all stakeholders and parties involved. Of course, </w:t>
      </w:r>
      <w:r w:rsidRPr="00B076AB">
        <w:rPr>
          <w:rStyle w:val="StyleUnderline"/>
        </w:rPr>
        <w:t>when security is understood in terms of both direct violence</w:t>
      </w:r>
      <w:r w:rsidRPr="00B076AB">
        <w:rPr>
          <w:sz w:val="16"/>
        </w:rPr>
        <w:t xml:space="preserve">, such as war, </w:t>
      </w:r>
      <w:r w:rsidRPr="00B076AB">
        <w:rPr>
          <w:rStyle w:val="StyleUnderline"/>
        </w:rPr>
        <w:t>as well as</w:t>
      </w:r>
      <w:r w:rsidRPr="00B076AB">
        <w:rPr>
          <w:sz w:val="16"/>
        </w:rPr>
        <w:t xml:space="preserve"> the </w:t>
      </w:r>
      <w:r w:rsidRPr="00B076AB">
        <w:rPr>
          <w:rStyle w:val="StyleUnderline"/>
        </w:rPr>
        <w:t>structural violence</w:t>
      </w:r>
      <w:r w:rsidRPr="00B076AB">
        <w:rPr>
          <w:sz w:val="16"/>
        </w:rPr>
        <w:t xml:space="preserve">, it is believed that </w:t>
      </w:r>
      <w:r w:rsidRPr="00B076AB">
        <w:rPr>
          <w:rStyle w:val="Emphasis"/>
        </w:rPr>
        <w:t>actions need to be taken not only in the realm of the ‘political’ but also in the realm of social</w:t>
      </w:r>
      <w:r w:rsidRPr="00B076AB">
        <w:rPr>
          <w:rStyle w:val="StyleUnderline"/>
        </w:rPr>
        <w:t xml:space="preserve"> and economical</w:t>
      </w:r>
      <w:r w:rsidRPr="00B076AB">
        <w:rPr>
          <w:sz w:val="16"/>
        </w:rPr>
        <w:t>. As authors such as Jan Jindy Pettman (1996) have shown security from women’s perspective is more likely to be defined as security of employment, education, health and security from domestic violence rather then in terms of a protection from an external threat to a nation-state. Therefore, global security is also to be defined differently. It is only logical that t</w:t>
      </w:r>
      <w:r w:rsidRPr="00B076AB">
        <w:rPr>
          <w:rStyle w:val="StyleUnderline"/>
        </w:rPr>
        <w:t>his means neither acquiring huge arsenals of weapons of mass-destruction nor their frequent use. But the hegemony of patriarchal discourse assures that these alternative readings are rarely taken seriously.</w:t>
      </w:r>
    </w:p>
    <w:p w:rsidR="004E73B2" w:rsidRPr="004E73B2" w:rsidRDefault="004E73B2" w:rsidP="004E73B2"/>
    <w:p w:rsidR="00BC274E" w:rsidRDefault="009B634F" w:rsidP="00287DD2">
      <w:pPr>
        <w:pStyle w:val="Heading2"/>
      </w:pPr>
      <w:r>
        <w:lastRenderedPageBreak/>
        <w:t>Answers To</w:t>
      </w:r>
    </w:p>
    <w:p w:rsidR="00025FDD" w:rsidRDefault="00025FDD" w:rsidP="00025FDD">
      <w:pPr>
        <w:pStyle w:val="Heading3"/>
      </w:pPr>
      <w:r>
        <w:lastRenderedPageBreak/>
        <w:t>AT Case Outweighs – Discourse First</w:t>
      </w:r>
    </w:p>
    <w:p w:rsidR="00025FDD" w:rsidRDefault="00025FDD" w:rsidP="00025FDD">
      <w:pPr>
        <w:pStyle w:val="Heading4"/>
      </w:pPr>
      <w:r>
        <w:t>We should privilege discursive analysis</w:t>
      </w:r>
    </w:p>
    <w:p w:rsidR="00025FDD" w:rsidRPr="00A54115" w:rsidRDefault="00025FDD" w:rsidP="00025FDD">
      <w:pPr>
        <w:rPr>
          <w:rStyle w:val="Style13ptBold"/>
        </w:rPr>
      </w:pPr>
      <w:r w:rsidRPr="00A54115">
        <w:rPr>
          <w:rStyle w:val="Style13ptBold"/>
        </w:rPr>
        <w:t>Bartolucci and Gallo 13</w:t>
      </w:r>
    </w:p>
    <w:p w:rsidR="00025FDD" w:rsidRDefault="00025FDD" w:rsidP="00025FDD">
      <w:r>
        <w:t>(Valentina Bartolucci and Giorgio Gallo, Department of Computer Science, University of Pisa, Pisa, Italy, “Terrorism, System Thinking and Critical Discourse Analysis”, August 16</w:t>
      </w:r>
      <w:r w:rsidRPr="00A54115">
        <w:rPr>
          <w:vertAlign w:val="superscript"/>
        </w:rPr>
        <w:t>th</w:t>
      </w:r>
      <w:r>
        <w:t xml:space="preserve">, 2013, Systems Research and Behavioral Science, </w:t>
      </w:r>
      <w:hyperlink r:id="rId23" w:history="1">
        <w:r w:rsidRPr="00143776">
          <w:rPr>
            <w:rStyle w:val="Hyperlink"/>
          </w:rPr>
          <w:t>http://onlinelibrary.wiley.com/doi/10.1002/sres.2206/pdf</w:t>
        </w:r>
      </w:hyperlink>
      <w:r>
        <w:t>, JAS)</w:t>
      </w:r>
    </w:p>
    <w:p w:rsidR="00025FDD" w:rsidRDefault="00025FDD" w:rsidP="00025FDD">
      <w:pPr>
        <w:rPr>
          <w:sz w:val="16"/>
        </w:rPr>
      </w:pPr>
      <w:r w:rsidRPr="000C7EB1">
        <w:rPr>
          <w:sz w:val="16"/>
        </w:rPr>
        <w:t xml:space="preserve">SYSTEMS THEORY AND CRITICAL DISCOURSE ANALYSIS As mentioned earlier, a system of </w:t>
      </w:r>
      <w:r w:rsidRPr="000C7EB1">
        <w:rPr>
          <w:rStyle w:val="StyleUnderline"/>
          <w:highlight w:val="green"/>
        </w:rPr>
        <w:t>human activities ‘is</w:t>
      </w:r>
      <w:r w:rsidRPr="000C7EB1">
        <w:rPr>
          <w:rStyle w:val="StyleUnderline"/>
        </w:rPr>
        <w:t xml:space="preserve"> really </w:t>
      </w:r>
      <w:r w:rsidRPr="000C7EB1">
        <w:rPr>
          <w:rStyle w:val="StyleUnderline"/>
          <w:highlight w:val="green"/>
        </w:rPr>
        <w:t>the manifestation of a perpetual flow</w:t>
      </w:r>
      <w:r w:rsidRPr="00416909">
        <w:rPr>
          <w:rStyle w:val="StyleUnderline"/>
        </w:rPr>
        <w:t xml:space="preserve">, an open system in a </w:t>
      </w:r>
      <w:r w:rsidRPr="000C7EB1">
        <w:rPr>
          <w:rStyle w:val="StyleUnderline"/>
          <w:highlight w:val="green"/>
        </w:rPr>
        <w:t>dynamic steady state</w:t>
      </w:r>
      <w:r w:rsidRPr="00416909">
        <w:rPr>
          <w:rStyle w:val="StyleUnderline"/>
        </w:rPr>
        <w:t xml:space="preserve"> [maintaining] itself in a non equilibrium state by taking in a continuous supply of energy and exchanging components with its environment’ (Hammond, 2003, p. 116)</w:t>
      </w:r>
      <w:r w:rsidRPr="000C7EB1">
        <w:rPr>
          <w:sz w:val="16"/>
        </w:rPr>
        <w:t xml:space="preserve">. A system is part of the environment in which it is situated and with which it has continuous interactions and interchanges. </w:t>
      </w:r>
      <w:r w:rsidRPr="000C7EB1">
        <w:rPr>
          <w:rStyle w:val="Emphasis"/>
          <w:highlight w:val="green"/>
        </w:rPr>
        <w:t>Disregarding this</w:t>
      </w:r>
      <w:r w:rsidRPr="00416909">
        <w:rPr>
          <w:rStyle w:val="Emphasis"/>
        </w:rPr>
        <w:t xml:space="preserve">, it may </w:t>
      </w:r>
      <w:r w:rsidRPr="000C7EB1">
        <w:rPr>
          <w:rStyle w:val="Emphasis"/>
          <w:highlight w:val="green"/>
        </w:rPr>
        <w:t>lead to poor understanding and to misguided actions</w:t>
      </w:r>
      <w:r w:rsidRPr="00416909">
        <w:rPr>
          <w:rStyle w:val="Emphasis"/>
        </w:rPr>
        <w:t>.</w:t>
      </w:r>
      <w:r w:rsidRPr="000C7EB1">
        <w:rPr>
          <w:sz w:val="16"/>
        </w:rPr>
        <w:t xml:space="preserve"> Also within CDA, the context is of paramount importance. </w:t>
      </w:r>
      <w:r w:rsidRPr="00416909">
        <w:rPr>
          <w:rStyle w:val="StyleUnderline"/>
        </w:rPr>
        <w:t xml:space="preserve">A discourse can only be understood as located in a specific context. The </w:t>
      </w:r>
      <w:r w:rsidRPr="00456EBC">
        <w:rPr>
          <w:rStyle w:val="StyleUnderline"/>
          <w:highlight w:val="green"/>
        </w:rPr>
        <w:t>capacity to grasp the different components of a system is shaped by the observer’s epistemic community</w:t>
      </w:r>
      <w:r w:rsidRPr="000C7EB1">
        <w:rPr>
          <w:sz w:val="16"/>
        </w:rPr>
        <w:t xml:space="preserve">. At this purpose, </w:t>
      </w:r>
      <w:r w:rsidRPr="00456EBC">
        <w:rPr>
          <w:rStyle w:val="StyleUnderline"/>
          <w:highlight w:val="green"/>
        </w:rPr>
        <w:t>CDA provides</w:t>
      </w:r>
      <w:r w:rsidRPr="00416909">
        <w:rPr>
          <w:rStyle w:val="StyleUnderline"/>
        </w:rPr>
        <w:t xml:space="preserve"> the researcher with </w:t>
      </w:r>
      <w:r w:rsidRPr="00456EBC">
        <w:rPr>
          <w:rStyle w:val="StyleUnderline"/>
          <w:highlight w:val="green"/>
        </w:rPr>
        <w:t>a</w:t>
      </w:r>
      <w:r w:rsidRPr="00416909">
        <w:rPr>
          <w:rStyle w:val="StyleUnderline"/>
        </w:rPr>
        <w:t xml:space="preserve">n effective interpretative </w:t>
      </w:r>
      <w:r w:rsidRPr="00456EBC">
        <w:rPr>
          <w:rStyle w:val="StyleUnderline"/>
          <w:highlight w:val="green"/>
        </w:rPr>
        <w:t>tool to analyze language</w:t>
      </w:r>
      <w:r w:rsidRPr="00416909">
        <w:rPr>
          <w:rStyle w:val="StyleUnderline"/>
        </w:rPr>
        <w:t xml:space="preserve"> seen as a social practice and as embedded in a sociopolitical context</w:t>
      </w:r>
      <w:r w:rsidRPr="000C7EB1">
        <w:rPr>
          <w:sz w:val="16"/>
        </w:rPr>
        <w:t xml:space="preserve">. CDA draws on a functional theory of language and seeks to complement the linguistic analysis of texts with an interdisciplinary approach directed at the deconstruction of the whole sociopolitical and historical contexts in which discourses are embedded (Fairclough, 1992; van Dijk, 2001). The </w:t>
      </w:r>
      <w:r w:rsidRPr="00456EBC">
        <w:rPr>
          <w:rStyle w:val="StyleUnderline"/>
          <w:highlight w:val="green"/>
        </w:rPr>
        <w:t>focus of CDA</w:t>
      </w:r>
      <w:r w:rsidRPr="00416909">
        <w:rPr>
          <w:rStyle w:val="StyleUnderline"/>
        </w:rPr>
        <w:t xml:space="preserve">, as Wodak (1996, 17) states, is not ‘upon language or the use of language in and of themselves, but </w:t>
      </w:r>
      <w:r w:rsidRPr="00456EBC">
        <w:rPr>
          <w:rStyle w:val="StyleUnderline"/>
          <w:highlight w:val="green"/>
        </w:rPr>
        <w:t>upon the linguistic character of social and cultural processes and structures</w:t>
      </w:r>
      <w:r w:rsidRPr="000C7EB1">
        <w:rPr>
          <w:sz w:val="16"/>
        </w:rPr>
        <w:t xml:space="preserve">’. Specifically, CDA aims at critically investigating structural relations of power, control and domination as constituted, expressed and legitimized in discourse (Weiss and Wodak, 2003). Within CDA, </w:t>
      </w:r>
      <w:r w:rsidRPr="00456EBC">
        <w:rPr>
          <w:rStyle w:val="StyleUnderline"/>
          <w:highlight w:val="green"/>
        </w:rPr>
        <w:t>discourses are not</w:t>
      </w:r>
      <w:r w:rsidRPr="00416909">
        <w:rPr>
          <w:rStyle w:val="StyleUnderline"/>
        </w:rPr>
        <w:t xml:space="preserve"> seen as </w:t>
      </w:r>
      <w:r w:rsidRPr="00456EBC">
        <w:rPr>
          <w:rStyle w:val="StyleUnderline"/>
          <w:highlight w:val="green"/>
        </w:rPr>
        <w:t>neutral</w:t>
      </w:r>
      <w:r w:rsidRPr="00416909">
        <w:rPr>
          <w:rStyle w:val="StyleUnderline"/>
        </w:rPr>
        <w:t xml:space="preserve"> ways of describing the world but as </w:t>
      </w:r>
      <w:r w:rsidRPr="00456EBC">
        <w:rPr>
          <w:rStyle w:val="StyleUnderline"/>
          <w:highlight w:val="green"/>
        </w:rPr>
        <w:t>ways of reproducing or challenging relations of power and dominance in society</w:t>
      </w:r>
      <w:r w:rsidRPr="000C7EB1">
        <w:rPr>
          <w:sz w:val="16"/>
        </w:rPr>
        <w:t xml:space="preserve">. </w:t>
      </w:r>
      <w:r w:rsidRPr="00416909">
        <w:rPr>
          <w:rStyle w:val="StyleUnderline"/>
        </w:rPr>
        <w:t xml:space="preserve">Discourse is thus intended as ‘a </w:t>
      </w:r>
      <w:r w:rsidRPr="00456EBC">
        <w:rPr>
          <w:rStyle w:val="StyleUnderline"/>
          <w:highlight w:val="green"/>
        </w:rPr>
        <w:t>practice not just of representing the world, but of signifying the world</w:t>
      </w:r>
      <w:r w:rsidRPr="00416909">
        <w:rPr>
          <w:rStyle w:val="StyleUnderline"/>
        </w:rPr>
        <w:t xml:space="preserve">, constituting </w:t>
      </w:r>
      <w:r w:rsidRPr="00456EBC">
        <w:rPr>
          <w:rStyle w:val="StyleUnderline"/>
          <w:highlight w:val="green"/>
        </w:rPr>
        <w:t>and constructing the world in meaning’</w:t>
      </w:r>
      <w:r w:rsidRPr="000C7EB1">
        <w:rPr>
          <w:sz w:val="16"/>
        </w:rPr>
        <w:t xml:space="preserve"> (Fairclough, 1992, p. 64). The </w:t>
      </w:r>
      <w:r w:rsidRPr="00416909">
        <w:rPr>
          <w:rStyle w:val="StyleUnderline"/>
        </w:rPr>
        <w:t>assumption of the neutrality of language is challenged, and the attention devoted at exploring the implications deriving from the use of particular words</w:t>
      </w:r>
      <w:r w:rsidRPr="000C7EB1">
        <w:rPr>
          <w:sz w:val="16"/>
        </w:rPr>
        <w:t xml:space="preserve"> 3 The clock metaphor was used by Karl Popper in his paper ‘Of Clouds and Clocks: An Approach to the Problem of Rationality and Freedom of Man’ (1972). Syst. Res. RESEARCH PAPER Copyright © 2013 John Wiley &amp; Sons, Ltd. Syst. Res. 32, 15–27 (2015) DOI: 10.1002/sres.2206 Terrorism, System Thinking and Critical Discourse Analysis 19 and grammatical forms in specific contexts (Taylor, 2001). </w:t>
      </w:r>
      <w:r w:rsidRPr="000C7EB1">
        <w:rPr>
          <w:rStyle w:val="StyleUnderline"/>
        </w:rPr>
        <w:t>The response to the September 11 attacks, culminated with the Afghan war, stems from a narrow and limited vision of the events that could only be understood if it is analyzed as located in a specific discursive community,4 in this case the one expressed by President George W. Bush’s discourse.</w:t>
      </w:r>
      <w:r w:rsidRPr="000C7EB1">
        <w:rPr>
          <w:sz w:val="16"/>
        </w:rPr>
        <w:t xml:space="preserve"> The US </w:t>
      </w:r>
      <w:r w:rsidRPr="000C7EB1">
        <w:rPr>
          <w:rStyle w:val="StyleUnderline"/>
        </w:rPr>
        <w:t>presidential discourse on terrorism has been taken here as the framing discourse for its capacity of ‘dictat[ing] its employment everywhere in the world’</w:t>
      </w:r>
      <w:r w:rsidRPr="000C7EB1">
        <w:rPr>
          <w:sz w:val="16"/>
        </w:rPr>
        <w:t xml:space="preserve"> (Erjavec and Volcic, 2006, p. 298). Following the 11 September 2001 events, ‘truth was asserted and obedience exhorted, with the administration imposing a lesser standard of evidence upon itself’ (Wolf, 2003, p. 5). The course of this conflict is not known, yet its outcome is certain: Freedom and fear, justice and cruelty have always been at war, and we know that God is not neutral between them. 5 God told me to strike at Al Qaida and I struck them: then he instructed me to strike at Saddam, which I did; and now I am determined to solve the problem in the Middle East (Bush to Abu Mazen. In Blumenthal 2004). The </w:t>
      </w:r>
      <w:r w:rsidRPr="00456EBC">
        <w:rPr>
          <w:rStyle w:val="StyleUnderline"/>
          <w:highlight w:val="green"/>
        </w:rPr>
        <w:t>discourse</w:t>
      </w:r>
      <w:r w:rsidRPr="000C7EB1">
        <w:rPr>
          <w:rStyle w:val="StyleUnderline"/>
        </w:rPr>
        <w:t xml:space="preserve">, </w:t>
      </w:r>
      <w:r w:rsidRPr="00456EBC">
        <w:rPr>
          <w:rStyle w:val="StyleUnderline"/>
          <w:highlight w:val="green"/>
        </w:rPr>
        <w:t>characterized by a</w:t>
      </w:r>
      <w:r w:rsidRPr="000C7EB1">
        <w:rPr>
          <w:rStyle w:val="StyleUnderline"/>
        </w:rPr>
        <w:t xml:space="preserve"> limited </w:t>
      </w:r>
      <w:r w:rsidRPr="00456EBC">
        <w:rPr>
          <w:rStyle w:val="StyleUnderline"/>
          <w:highlight w:val="green"/>
        </w:rPr>
        <w:t>range of effective rhetorical devices</w:t>
      </w:r>
      <w:r w:rsidRPr="000C7EB1">
        <w:rPr>
          <w:rStyle w:val="StyleUnderline"/>
        </w:rPr>
        <w:t xml:space="preserve"> and quite simple argumentative structures, has been </w:t>
      </w:r>
      <w:r w:rsidRPr="00456EBC">
        <w:rPr>
          <w:rStyle w:val="StyleUnderline"/>
          <w:highlight w:val="green"/>
        </w:rPr>
        <w:t xml:space="preserve">extremely successful, in being </w:t>
      </w:r>
      <w:r w:rsidRPr="00AB18FA">
        <w:rPr>
          <w:rStyle w:val="StyleUnderline"/>
          <w:highlight w:val="green"/>
        </w:rPr>
        <w:t xml:space="preserve">widely perceived as a selfevident </w:t>
      </w:r>
      <w:r w:rsidRPr="00456EBC">
        <w:rPr>
          <w:rStyle w:val="StyleUnderline"/>
          <w:highlight w:val="green"/>
        </w:rPr>
        <w:t>truth</w:t>
      </w:r>
      <w:r w:rsidRPr="000C7EB1">
        <w:rPr>
          <w:rStyle w:val="StyleUnderline"/>
        </w:rPr>
        <w:t xml:space="preserve"> towards which there is </w:t>
      </w:r>
      <w:r w:rsidRPr="00AB18FA">
        <w:rPr>
          <w:rStyle w:val="StyleUnderline"/>
          <w:highlight w:val="green"/>
        </w:rPr>
        <w:t>no room for discussion</w:t>
      </w:r>
      <w:r w:rsidRPr="000C7EB1">
        <w:rPr>
          <w:rStyle w:val="StyleUnderline"/>
        </w:rPr>
        <w:t xml:space="preserve"> and in building the necessary consent around the administration.</w:t>
      </w:r>
      <w:r w:rsidRPr="000C7EB1">
        <w:rPr>
          <w:sz w:val="16"/>
        </w:rPr>
        <w:t xml:space="preserve"> At the same time, its </w:t>
      </w:r>
      <w:r w:rsidRPr="000C7EB1">
        <w:rPr>
          <w:rStyle w:val="StyleUnderline"/>
        </w:rPr>
        <w:t>oversimplicity, unwarranted assumptions, cultural biases and heavy moral charges hampered the capacity to understand the complexity of the events and of the wider context in which they took place</w:t>
      </w:r>
      <w:r w:rsidRPr="000C7EB1">
        <w:rPr>
          <w:sz w:val="16"/>
        </w:rPr>
        <w:t xml:space="preserve">. The </w:t>
      </w:r>
      <w:r w:rsidRPr="000C7EB1">
        <w:rPr>
          <w:rStyle w:val="StyleUnderline"/>
        </w:rPr>
        <w:t>system was indeed seen as closed</w:t>
      </w:r>
      <w:r w:rsidRPr="000C7EB1">
        <w:rPr>
          <w:sz w:val="16"/>
        </w:rPr>
        <w:t xml:space="preserve">, and there was a lack of appreciation of the fact that it was actually a </w:t>
      </w:r>
      <w:r w:rsidRPr="000C7EB1">
        <w:rPr>
          <w:rStyle w:val="StyleUnderline"/>
        </w:rPr>
        <w:t xml:space="preserve">system in continuous dynamic exchange with a wider Muslim area containing groups and individuals characterized </w:t>
      </w:r>
      <w:r w:rsidRPr="000C7EB1">
        <w:rPr>
          <w:rStyle w:val="StyleUnderline"/>
        </w:rPr>
        <w:lastRenderedPageBreak/>
        <w:t>by a common ideological base, outraged by the perceived oppression of Muslims and sharing the aspiration for a reconstituted caliphate of which Al-Qaeda has become the symbol</w:t>
      </w:r>
      <w:r w:rsidRPr="000C7EB1">
        <w:rPr>
          <w:sz w:val="16"/>
        </w:rPr>
        <w:t xml:space="preserve">.6 The situation proved to be much more complex than expected, and today, after 10 years from the ‘Mission Accomplished’ speech, the war is still going on, and few analysts harbour optimism about its final result. A </w:t>
      </w:r>
      <w:r w:rsidRPr="000C7EB1">
        <w:rPr>
          <w:rStyle w:val="StyleUnderline"/>
        </w:rPr>
        <w:t>direct consequence of the idea of open system is that the analysis of a system implies the choice of the elements and of the relations deemed relevant with respect to the phenomenon under analysis</w:t>
      </w:r>
      <w:r w:rsidRPr="000C7EB1">
        <w:rPr>
          <w:sz w:val="16"/>
        </w:rPr>
        <w:t xml:space="preserve">. This is what is called the choice of the boundaries. </w:t>
      </w:r>
      <w:r w:rsidRPr="000C7EB1">
        <w:rPr>
          <w:rStyle w:val="StyleUnderline"/>
        </w:rPr>
        <w:t xml:space="preserve">The same </w:t>
      </w:r>
      <w:r w:rsidRPr="00AB18FA">
        <w:rPr>
          <w:rStyle w:val="StyleUnderline"/>
          <w:highlight w:val="green"/>
        </w:rPr>
        <w:t>context in which the event originates is not objectively given once and for all. It is us as observers who define it and its boundaries</w:t>
      </w:r>
      <w:r w:rsidRPr="000C7EB1">
        <w:rPr>
          <w:rStyle w:val="StyleUnderline"/>
        </w:rPr>
        <w:t>.</w:t>
      </w:r>
      <w:r w:rsidRPr="000C7EB1">
        <w:rPr>
          <w:sz w:val="16"/>
        </w:rPr>
        <w:t xml:space="preserve"> Indeed, ‘the boundary concept lies at the heart of system thinking: because of the fact that everything in the Universe is directly or indirectly connected to everything else, where the boundaries are placed in any analysis becomes crucial’ (Midgley, 2000, pp. 128–29). </w:t>
      </w:r>
      <w:r w:rsidRPr="000C7EB1">
        <w:rPr>
          <w:rStyle w:val="StyleUnderline"/>
        </w:rPr>
        <w:t>In choosing the system’s boundaries, it is not only necessary to look outward to the wider system of which ours is a subsystem but also to look inward to the diverse components that can be found within it, being well aware that each component is in itself a system containing other components</w:t>
      </w:r>
      <w:r w:rsidRPr="000C7EB1">
        <w:rPr>
          <w:sz w:val="16"/>
        </w:rPr>
        <w:t xml:space="preserve">. These two processes, the outward one and the inward one, are almost limitless: it is always possible to find new wider super-systems or smaller sub-systems. The outward process leads to the definition of the boundary between the system and its context, whereas the inward process leads to the definition of the level of granularity of the system.7 In this respect, the discursive community in which the 4 This community is often referred to with the label of ‘neo-conservative’. 5 Address before a Joint Session of the Congress on the United States Response to the Terrorist Attacks of September 11, 20/09/2001. 6 Some of these groups are well organized and, within the common motivation, have their proper agenda (see, for instance, the Salafi group Boko Haram in Nigeria or Pakistan’s Tehrik-i-Taliban); others tend to be amateurish, if occasionally lethal. These groups and individuals represent what Jones (2012) calls the third and fourth tiers of Al-Qaeda. The more internal first and second tiers are formed by the Al-Qaeda leadership and operatives and by a growing list of officially affiliated groups, such as Somalia’s al Shabab. 7 For instance, it is at this level that one decides whether a political organization should be considered as a unit in the system representation or whether it is necessary to go deeper in the analysis, considering smaller units, such as the different groups or factions that operate inside the organization. RESEARCH PAPER Syst. Res. Copyright © 2013 John Wiley &amp; Sons, Ltd. Syst. Res. 32, 15–27 (2015) DOI: 10.1002/sres.2206 20 Valentina Bartolucci and Giorgio Gallo observer is located plays a crucial role. </w:t>
      </w:r>
      <w:r w:rsidRPr="000C7EB1">
        <w:rPr>
          <w:rStyle w:val="StyleUnderline"/>
        </w:rPr>
        <w:t xml:space="preserve">The </w:t>
      </w:r>
      <w:r w:rsidRPr="00AB18FA">
        <w:rPr>
          <w:rStyle w:val="StyleUnderline"/>
          <w:highlight w:val="green"/>
        </w:rPr>
        <w:t>same context in which the system is located is not objectively given once and for all</w:t>
      </w:r>
      <w:r w:rsidRPr="000C7EB1">
        <w:rPr>
          <w:rStyle w:val="StyleUnderline"/>
        </w:rPr>
        <w:t xml:space="preserve">. It </w:t>
      </w:r>
      <w:r w:rsidRPr="00AB18FA">
        <w:rPr>
          <w:rStyle w:val="StyleUnderline"/>
          <w:highlight w:val="green"/>
        </w:rPr>
        <w:t>evolves over time</w:t>
      </w:r>
      <w:r w:rsidRPr="000C7EB1">
        <w:rPr>
          <w:rStyle w:val="StyleUnderline"/>
        </w:rPr>
        <w:t>, and even s</w:t>
      </w:r>
      <w:r w:rsidRPr="00AB18FA">
        <w:rPr>
          <w:rStyle w:val="StyleUnderline"/>
          <w:highlight w:val="green"/>
        </w:rPr>
        <w:t>mall variations of it may have unpredictable and unexpected effects on the events unfolding within the system</w:t>
      </w:r>
      <w:r w:rsidRPr="000C7EB1">
        <w:rPr>
          <w:sz w:val="16"/>
        </w:rPr>
        <w:t>. Thus, the way the system’s boundaries are chosen by the observer is of crucial importance for a proper understanding of the system and for a correct interpretation of the events within it. In particular, the choice of the boundaries shapes the idea we have of the situation in which a terrorist behavior arises and has deep effect in how we tackle it. In fact, the choice of the boundaries depends also on the objectives and on the value system of the researcher, being the analyst part of the wider system in which the eve</w:t>
      </w:r>
      <w:r>
        <w:rPr>
          <w:sz w:val="16"/>
        </w:rPr>
        <w:t>nts under analysis are located.</w:t>
      </w:r>
    </w:p>
    <w:p w:rsidR="00BC274E" w:rsidRDefault="009B634F" w:rsidP="00BC274E">
      <w:pPr>
        <w:pStyle w:val="Heading3"/>
      </w:pPr>
      <w:r>
        <w:lastRenderedPageBreak/>
        <w:t>AT</w:t>
      </w:r>
      <w:r w:rsidR="00287DD2">
        <w:t xml:space="preserve"> </w:t>
      </w:r>
      <w:r w:rsidR="00025FDD">
        <w:t>Experts = Terrorism Real</w:t>
      </w:r>
    </w:p>
    <w:p w:rsidR="00287DD2" w:rsidRPr="00287DD2" w:rsidRDefault="00287DD2" w:rsidP="00287DD2">
      <w:pPr>
        <w:pStyle w:val="Heading4"/>
        <w:rPr>
          <w:rStyle w:val="Style13ptBold"/>
          <w:b/>
        </w:rPr>
      </w:pPr>
      <w:r w:rsidRPr="00287DD2">
        <w:rPr>
          <w:rStyle w:val="Style13ptBold"/>
          <w:b/>
        </w:rPr>
        <w:t>Governmental data is kept secret – at best, their authors rely on undetailed secondhand sources</w:t>
      </w:r>
    </w:p>
    <w:p w:rsidR="002137F2" w:rsidRPr="00287DD2" w:rsidRDefault="002137F2" w:rsidP="002137F2">
      <w:pPr>
        <w:ind w:right="787"/>
        <w:rPr>
          <w:rStyle w:val="Style13ptBold"/>
        </w:rPr>
      </w:pPr>
      <w:r w:rsidRPr="00287DD2">
        <w:rPr>
          <w:rStyle w:val="Style13ptBold"/>
        </w:rPr>
        <w:t xml:space="preserve">Sageman 14 </w:t>
      </w:r>
      <w:r w:rsidRPr="00287DD2">
        <w:rPr>
          <w:sz w:val="16"/>
          <w:szCs w:val="16"/>
        </w:rPr>
        <w:t xml:space="preserve">(marc sageman, independent consultant on national security, “The Stagnation in Terrorism Research,” </w:t>
      </w:r>
      <w:hyperlink r:id="rId24" w:history="1">
        <w:r w:rsidRPr="00287DD2">
          <w:rPr>
            <w:rStyle w:val="Hyperlink"/>
            <w:sz w:val="16"/>
            <w:szCs w:val="16"/>
          </w:rPr>
          <w:t>http://www.tandfonline.com/doi/pdf/10.1080/09546553.2014.895649</w:t>
        </w:r>
      </w:hyperlink>
      <w:r w:rsidRPr="00287DD2">
        <w:rPr>
          <w:sz w:val="16"/>
          <w:szCs w:val="16"/>
        </w:rPr>
        <w:t>, 3/28/14)</w:t>
      </w:r>
      <w:r w:rsidRPr="00287DD2">
        <w:rPr>
          <w:rStyle w:val="Style13ptBold"/>
        </w:rPr>
        <w:t xml:space="preserve"> </w:t>
      </w:r>
    </w:p>
    <w:p w:rsidR="002137F2" w:rsidRPr="008C7D6A" w:rsidRDefault="002137F2" w:rsidP="002137F2">
      <w:pPr>
        <w:ind w:left="-15"/>
        <w:rPr>
          <w:u w:val="single"/>
        </w:rPr>
      </w:pPr>
      <w:r w:rsidRPr="008C7D6A">
        <w:rPr>
          <w:sz w:val="16"/>
          <w:szCs w:val="16"/>
        </w:rPr>
        <w:t>A serious impediment to scholars, whether fully dedicated to terrorism studies or only occasionally participating in such a study, is the lack of the availability of comprehensive and reliable data.</w:t>
      </w:r>
      <w:r>
        <w:t xml:space="preserve"> </w:t>
      </w:r>
      <w:r w:rsidRPr="008C7D6A">
        <w:rPr>
          <w:u w:val="single"/>
        </w:rPr>
        <w:t>The U.S. government has neither released relevant data about terrorist plots nor funded the methodological accumulation of detailed and comprehensive data that might shed some light on the question of the turn to political violence. A funding contract officer once asked me, ‘‘Why should I fund the gathering of publicly available information?’’</w:t>
      </w:r>
      <w:r>
        <w:t xml:space="preserve"> </w:t>
      </w:r>
      <w:r w:rsidRPr="008C7D6A">
        <w:rPr>
          <w:sz w:val="16"/>
          <w:szCs w:val="16"/>
        </w:rPr>
        <w:t>It seems that</w:t>
      </w:r>
      <w:r>
        <w:t xml:space="preserve"> </w:t>
      </w:r>
      <w:r w:rsidRPr="008C7D6A">
        <w:rPr>
          <w:u w:val="single"/>
        </w:rPr>
        <w:t xml:space="preserve">the government’s strategy has been to fund research, but withhold any detailed evidence, which is still classified. </w:t>
      </w:r>
      <w:r w:rsidRPr="003F3788">
        <w:rPr>
          <w:rStyle w:val="Emphasis"/>
        </w:rPr>
        <w:t>Data available to academics via popular search engines are, at best, secondary sources coming from journalistic investigation or, worse, erroneous claims by self-appointed experts.</w:t>
      </w:r>
      <w:r w:rsidRPr="008C7D6A">
        <w:t xml:space="preserve"> These are </w:t>
      </w:r>
      <w:r w:rsidRPr="003F3788">
        <w:rPr>
          <w:rStyle w:val="StyleUnderline"/>
        </w:rPr>
        <w:t>mostly based on</w:t>
      </w:r>
      <w:r w:rsidRPr="008C7D6A">
        <w:t xml:space="preserve"> </w:t>
      </w:r>
      <w:r w:rsidRPr="008C7D6A">
        <w:rPr>
          <w:u w:val="single"/>
        </w:rPr>
        <w:t>politically motivated government leaks and government claims about ‘‘terrorists’’—often made for political reasons. They tend to justify the government’s actions</w:t>
      </w:r>
      <w:r>
        <w:t xml:space="preserve"> </w:t>
      </w:r>
      <w:r w:rsidRPr="008C7D6A">
        <w:rPr>
          <w:sz w:val="16"/>
          <w:szCs w:val="16"/>
        </w:rPr>
        <w:t>(providing the prosecutorial case in an upcoming trial),</w:t>
      </w:r>
      <w:r>
        <w:t xml:space="preserve"> </w:t>
      </w:r>
      <w:r w:rsidRPr="008C7D6A">
        <w:rPr>
          <w:u w:val="single"/>
        </w:rPr>
        <w:t>and obfuscate more than they clarify.</w:t>
      </w:r>
    </w:p>
    <w:p w:rsidR="002137F2" w:rsidRPr="002137F2" w:rsidRDefault="002137F2" w:rsidP="002137F2"/>
    <w:p w:rsidR="00BC274E" w:rsidRDefault="00BC274E" w:rsidP="00BC274E">
      <w:pPr>
        <w:pStyle w:val="Heading4"/>
      </w:pPr>
      <w:r>
        <w:t>They rely on flawed news and press knowledge solely put out by the government</w:t>
      </w:r>
    </w:p>
    <w:p w:rsidR="00BC274E" w:rsidRPr="006B0932" w:rsidRDefault="00BC274E" w:rsidP="00BC274E">
      <w:pPr>
        <w:ind w:right="787"/>
        <w:rPr>
          <w:sz w:val="16"/>
          <w:szCs w:val="16"/>
        </w:rPr>
      </w:pPr>
      <w:r>
        <w:rPr>
          <w:b/>
          <w:sz w:val="26"/>
          <w:szCs w:val="26"/>
        </w:rPr>
        <w:t xml:space="preserve">Sageman 14 </w:t>
      </w:r>
      <w:r w:rsidRPr="0000611D">
        <w:rPr>
          <w:sz w:val="16"/>
          <w:szCs w:val="16"/>
        </w:rPr>
        <w:t xml:space="preserve">(marc sageman, independent consultant on national security, “The Stagnation in Terrorism Research,” </w:t>
      </w:r>
      <w:hyperlink r:id="rId25" w:history="1">
        <w:r w:rsidRPr="0000611D">
          <w:rPr>
            <w:rStyle w:val="Hyperlink"/>
            <w:sz w:val="16"/>
            <w:szCs w:val="16"/>
          </w:rPr>
          <w:t>http://www.tandfonline.com/doi/pdf/10.1080/09546553.2014.895649</w:t>
        </w:r>
      </w:hyperlink>
      <w:r w:rsidRPr="0000611D">
        <w:rPr>
          <w:sz w:val="16"/>
          <w:szCs w:val="16"/>
        </w:rPr>
        <w:t xml:space="preserve">, 3/28/14) </w:t>
      </w:r>
    </w:p>
    <w:p w:rsidR="00BC274E" w:rsidRDefault="00BC274E" w:rsidP="00BC274E">
      <w:r w:rsidRPr="009566D5">
        <w:rPr>
          <w:u w:val="single"/>
        </w:rPr>
        <w:t>Government statements and leaks provide fragmentary and biased information to journalists.</w:t>
      </w:r>
      <w:r>
        <w:t xml:space="preserve"> </w:t>
      </w:r>
      <w:r w:rsidRPr="009566D5">
        <w:rPr>
          <w:u w:val="single"/>
        </w:rPr>
        <w:t xml:space="preserve">Unfortunately, since there is so little information, the press amplifies this patchy information to the point of distortion </w:t>
      </w:r>
      <w:r w:rsidRPr="006B0932">
        <w:rPr>
          <w:sz w:val="16"/>
          <w:szCs w:val="16"/>
        </w:rPr>
        <w:t>through an echo effect,</w:t>
      </w:r>
      <w:r>
        <w:t xml:space="preserve"> </w:t>
      </w:r>
      <w:r w:rsidRPr="009566D5">
        <w:rPr>
          <w:u w:val="single"/>
        </w:rPr>
        <w:t>where repeats of the claims are taken as corroboration for the original leak. One dimensional and sensational portraits of alleged terrorists, packaged in the fivehundred-words-or-less limit of a newspaper article or a television sound bite, dominate our understanding of this phenomenon. Nor is there any incentive in the press to try to correct erroneous initial information, which is forever memorialized on the Internet</w:t>
      </w:r>
      <w:r>
        <w:t xml:space="preserve">, </w:t>
      </w:r>
      <w:r w:rsidRPr="006B0932">
        <w:rPr>
          <w:sz w:val="16"/>
          <w:szCs w:val="16"/>
        </w:rPr>
        <w:t>now the repository of all information, good and bad.</w:t>
      </w:r>
      <w:r>
        <w:t xml:space="preserve"> </w:t>
      </w:r>
      <w:r w:rsidRPr="009566D5">
        <w:rPr>
          <w:u w:val="single"/>
        </w:rPr>
        <w:t xml:space="preserve">Self-appointed cyber sleuths who constitute the vast majority of so-called terrorist researchers create far-fetched theories about terrorists and terrorism from these very fragmentary caricatures. </w:t>
      </w:r>
      <w:r w:rsidRPr="006B0932">
        <w:rPr>
          <w:sz w:val="16"/>
          <w:szCs w:val="16"/>
        </w:rPr>
        <w:t xml:space="preserve">Indeed, from such a distorted foundation, anything is possible. </w:t>
      </w:r>
      <w:r w:rsidRPr="009566D5">
        <w:rPr>
          <w:u w:val="single"/>
        </w:rPr>
        <w:t>Unfortunately, many scholars also rely on these government officials’ statements, which are political, directed at a given audience for specific reasons</w:t>
      </w:r>
      <w:r w:rsidRPr="006B0932">
        <w:rPr>
          <w:sz w:val="16"/>
          <w:szCs w:val="16"/>
        </w:rPr>
        <w:t>, such as advocacy for one’s department or agency, defending it before a Congressional inquiry, self-promotion, or a request to increase its budget.</w:t>
      </w:r>
      <w:r>
        <w:t xml:space="preserve"> </w:t>
      </w:r>
      <w:r w:rsidRPr="009566D5">
        <w:rPr>
          <w:u w:val="single"/>
        </w:rPr>
        <w:t>These statements have a definite spin and present only one side of the issue</w:t>
      </w:r>
      <w:r>
        <w:t xml:space="preserve">, </w:t>
      </w:r>
      <w:r w:rsidRPr="006B0932">
        <w:rPr>
          <w:sz w:val="16"/>
          <w:szCs w:val="16"/>
        </w:rPr>
        <w:t>usually one as favorable as possible to the briefer.</w:t>
      </w:r>
      <w:r>
        <w:t xml:space="preserve"> </w:t>
      </w:r>
      <w:r w:rsidRPr="006B0932">
        <w:rPr>
          <w:u w:val="single"/>
        </w:rPr>
        <w:t>They deal in generalities and ignore any inconsistent information. Usually, they are simply misleading, but at times, they are outright lies,</w:t>
      </w:r>
      <w:r>
        <w:t xml:space="preserve"> </w:t>
      </w:r>
      <w:r w:rsidRPr="006B0932">
        <w:rPr>
          <w:sz w:val="16"/>
          <w:szCs w:val="16"/>
        </w:rPr>
        <w:t>such as cabinet officers claiming that the U.S. did not torture terrorist suspects</w:t>
      </w:r>
      <w:r w:rsidRPr="006B0932">
        <w:rPr>
          <w:sz w:val="16"/>
          <w:szCs w:val="16"/>
          <w:vertAlign w:val="superscript"/>
        </w:rPr>
        <w:t xml:space="preserve">27 </w:t>
      </w:r>
      <w:r w:rsidRPr="006B0932">
        <w:rPr>
          <w:sz w:val="16"/>
          <w:szCs w:val="16"/>
        </w:rPr>
        <w:t>or that Iraq possessed weapons of mass destruction to the United Nations.</w:t>
      </w:r>
      <w:r w:rsidRPr="006B0932">
        <w:rPr>
          <w:sz w:val="16"/>
          <w:szCs w:val="16"/>
          <w:vertAlign w:val="superscript"/>
        </w:rPr>
        <w:t xml:space="preserve">28 </w:t>
      </w:r>
      <w:r w:rsidRPr="006B0932">
        <w:rPr>
          <w:sz w:val="16"/>
          <w:szCs w:val="16"/>
        </w:rPr>
        <w:t>Deputy Secretary of Defense Paul Wolfowitz guaranteed to the House Budgetary Committee that the Iraq War would not cost much to the American public.</w:t>
      </w:r>
      <w:r w:rsidRPr="006B0932">
        <w:rPr>
          <w:sz w:val="16"/>
          <w:szCs w:val="16"/>
          <w:vertAlign w:val="superscript"/>
        </w:rPr>
        <w:t xml:space="preserve">29 </w:t>
      </w:r>
      <w:r w:rsidRPr="006B0932">
        <w:rPr>
          <w:sz w:val="16"/>
          <w:szCs w:val="16"/>
        </w:rPr>
        <w:t>Secretary of Homeland Security Janet Napolitano declared, ‘‘The system worked’’ when we narrowly escaped an airplane bombing catastrophe due to the ineptitude of the bomber.</w:t>
      </w:r>
      <w:r w:rsidRPr="006B0932">
        <w:rPr>
          <w:sz w:val="16"/>
          <w:szCs w:val="16"/>
          <w:vertAlign w:val="superscript"/>
        </w:rPr>
        <w:t xml:space="preserve">30 </w:t>
      </w:r>
      <w:r w:rsidRPr="006B0932">
        <w:rPr>
          <w:sz w:val="16"/>
          <w:szCs w:val="16"/>
        </w:rPr>
        <w:t>Generally, government cabinet members try to be careful in their messages to the press because they know that the press will scrutinize them. This same level of care is not present among</w:t>
      </w:r>
      <w:r>
        <w:t xml:space="preserve"> </w:t>
      </w:r>
      <w:r w:rsidRPr="006B0932">
        <w:rPr>
          <w:u w:val="single"/>
        </w:rPr>
        <w:t>officials of lesser rank</w:t>
      </w:r>
      <w:r>
        <w:t xml:space="preserve">, </w:t>
      </w:r>
      <w:r w:rsidRPr="006B0932">
        <w:rPr>
          <w:sz w:val="16"/>
          <w:szCs w:val="16"/>
        </w:rPr>
        <w:t xml:space="preserve">who </w:t>
      </w:r>
      <w:r w:rsidRPr="006B0932">
        <w:rPr>
          <w:u w:val="single"/>
        </w:rPr>
        <w:t>originate most erroneous disseminated information, as the provider knows that the press won’t be able to check classified information</w:t>
      </w:r>
      <w:r>
        <w:t>.</w:t>
      </w:r>
    </w:p>
    <w:p w:rsidR="00BC274E" w:rsidRDefault="00BC274E" w:rsidP="00BC274E"/>
    <w:p w:rsidR="00BC274E" w:rsidRDefault="00BC274E" w:rsidP="00BC274E">
      <w:pPr>
        <w:pStyle w:val="Heading4"/>
      </w:pPr>
      <w:r>
        <w:t xml:space="preserve">All of their terror evidence is written from a flawed perspective that stems from the so called “experts” in the field of terrorism </w:t>
      </w:r>
    </w:p>
    <w:p w:rsidR="00BC274E" w:rsidRPr="0000611D" w:rsidRDefault="00BC274E" w:rsidP="00BC274E">
      <w:pPr>
        <w:ind w:right="787"/>
        <w:rPr>
          <w:sz w:val="16"/>
          <w:szCs w:val="16"/>
        </w:rPr>
      </w:pPr>
      <w:r>
        <w:rPr>
          <w:b/>
          <w:sz w:val="26"/>
          <w:szCs w:val="26"/>
        </w:rPr>
        <w:t xml:space="preserve">Sageman 14 </w:t>
      </w:r>
      <w:r w:rsidRPr="0000611D">
        <w:rPr>
          <w:sz w:val="16"/>
          <w:szCs w:val="16"/>
        </w:rPr>
        <w:t xml:space="preserve">(marc sageman, independent consultant on national security, “The Stagnation in Terrorism Research,” </w:t>
      </w:r>
      <w:hyperlink r:id="rId26" w:history="1">
        <w:r w:rsidRPr="0000611D">
          <w:rPr>
            <w:rStyle w:val="Hyperlink"/>
            <w:sz w:val="16"/>
            <w:szCs w:val="16"/>
          </w:rPr>
          <w:t>http://www.tandfonline.com/doi/pdf/10.1080/09546553.2014.895649</w:t>
        </w:r>
      </w:hyperlink>
      <w:r w:rsidRPr="0000611D">
        <w:rPr>
          <w:sz w:val="16"/>
          <w:szCs w:val="16"/>
        </w:rPr>
        <w:t xml:space="preserve">, 3/28/14) </w:t>
      </w:r>
    </w:p>
    <w:p w:rsidR="00BC274E" w:rsidRDefault="00BC274E" w:rsidP="00BC274E">
      <w:pPr>
        <w:ind w:right="787"/>
      </w:pPr>
      <w:r w:rsidRPr="0000611D">
        <w:rPr>
          <w:sz w:val="16"/>
          <w:szCs w:val="16"/>
        </w:rPr>
        <w:t>Overall,</w:t>
      </w:r>
      <w:r>
        <w:t xml:space="preserve"> </w:t>
      </w:r>
      <w:r w:rsidRPr="0000611D">
        <w:rPr>
          <w:u w:val="single"/>
        </w:rPr>
        <w:t>the post-9</w:t>
      </w:r>
      <w:r w:rsidRPr="0000611D">
        <w:rPr>
          <w:rFonts w:eastAsia="Calibri" w:cs="Calibri"/>
          <w:u w:val="single"/>
        </w:rPr>
        <w:t>=</w:t>
      </w:r>
      <w:r w:rsidRPr="0000611D">
        <w:rPr>
          <w:u w:val="single"/>
        </w:rPr>
        <w:t>11 money surge into terrorism studies and the rush of newcomers into the field had a deleterious effect on research. The field was dominated by laymen, who controlled funding, prioritizing it according to their own questions, and self-proclaimed media experts who conduct their own ‘‘research.’’ These ‘‘experts’’ still fill the airwaves and freely give their opinions to journalists, thereby framing terrorist events for the public. However, they are not truly scholars, are not versed in the scientific method, and often pursue a political agenda. They are not trained to detect or analyze trends, but they certainly like to make sensational statements. They cannot be relied upon to advance the field of terrorism research, as they are more advocates than objective scholars. The press plays a role in echoing the most outrageous and sensationalist claims. Ultimately, ‘‘new findings’’ are not debated in the academy in a collegial way, but on television and the Internet as arguments to advance political agendas. The voice of true scholars is drowned in this hysterical cacophony of political true believers</w:t>
      </w:r>
      <w:r>
        <w:t>.</w:t>
      </w:r>
    </w:p>
    <w:p w:rsidR="00BC274E" w:rsidRDefault="00BC274E" w:rsidP="00BC274E"/>
    <w:p w:rsidR="00DD2A83" w:rsidRDefault="00DD2A83" w:rsidP="00DD2A83">
      <w:pPr>
        <w:pStyle w:val="Heading4"/>
      </w:pPr>
      <w:r>
        <w:t>Lack of terror experts has been a problem since the beginning</w:t>
      </w:r>
    </w:p>
    <w:p w:rsidR="00DD2A83" w:rsidRPr="0069730C" w:rsidRDefault="00DD2A83" w:rsidP="00DD2A83">
      <w:pPr>
        <w:ind w:left="13" w:right="343"/>
        <w:rPr>
          <w:rFonts w:asciiTheme="minorHAnsi" w:hAnsiTheme="minorHAnsi"/>
          <w:sz w:val="16"/>
          <w:szCs w:val="16"/>
        </w:rPr>
      </w:pPr>
      <w:r w:rsidRPr="0069730C">
        <w:rPr>
          <w:rFonts w:asciiTheme="minorHAnsi" w:hAnsiTheme="minorHAnsi"/>
          <w:b/>
          <w:sz w:val="26"/>
          <w:szCs w:val="26"/>
        </w:rPr>
        <w:t>Stampnitzky 14</w:t>
      </w:r>
      <w:r w:rsidRPr="0069730C">
        <w:rPr>
          <w:rFonts w:asciiTheme="minorHAnsi" w:hAnsiTheme="minorHAnsi"/>
          <w:sz w:val="16"/>
          <w:szCs w:val="16"/>
        </w:rPr>
        <w:t xml:space="preserve"> (Lisa Stampnitzky, </w:t>
      </w:r>
      <w:r w:rsidRPr="0069730C">
        <w:rPr>
          <w:rFonts w:asciiTheme="minorHAnsi" w:hAnsiTheme="minorHAnsi"/>
          <w:sz w:val="16"/>
          <w:szCs w:val="16"/>
          <w:shd w:val="clear" w:color="auto" w:fill="FFFFFF"/>
        </w:rPr>
        <w:t>Lecturer in the </w:t>
      </w:r>
      <w:hyperlink r:id="rId27" w:history="1">
        <w:r w:rsidRPr="0069730C">
          <w:rPr>
            <w:rFonts w:asciiTheme="minorHAnsi" w:hAnsiTheme="minorHAnsi"/>
            <w:sz w:val="16"/>
            <w:szCs w:val="16"/>
            <w:bdr w:val="none" w:sz="0" w:space="0" w:color="auto" w:frame="1"/>
            <w:shd w:val="clear" w:color="auto" w:fill="FFFFFF"/>
          </w:rPr>
          <w:t>Department of Politics</w:t>
        </w:r>
      </w:hyperlink>
      <w:r w:rsidRPr="0069730C">
        <w:rPr>
          <w:rFonts w:asciiTheme="minorHAnsi" w:hAnsiTheme="minorHAnsi"/>
          <w:sz w:val="16"/>
          <w:szCs w:val="16"/>
          <w:shd w:val="clear" w:color="auto" w:fill="FFFFFF"/>
        </w:rPr>
        <w:t xml:space="preserve"> at the University of Sheffield, “Disciplining terror how exports invented terrorism,” </w:t>
      </w:r>
      <w:hyperlink r:id="rId28" w:history="1">
        <w:r w:rsidRPr="0069730C">
          <w:rPr>
            <w:rStyle w:val="Hyperlink"/>
            <w:rFonts w:asciiTheme="minorHAnsi" w:hAnsiTheme="minorHAnsi"/>
            <w:sz w:val="16"/>
            <w:szCs w:val="16"/>
          </w:rPr>
          <w:t>http://www.cambridge.org/us/academic/subjects/sociology/political-sociology/disciplining-terror-how-experts-invented-terrorism?format=PB</w:t>
        </w:r>
      </w:hyperlink>
      <w:r w:rsidRPr="0069730C">
        <w:rPr>
          <w:rFonts w:asciiTheme="minorHAnsi" w:hAnsiTheme="minorHAnsi"/>
          <w:sz w:val="16"/>
          <w:szCs w:val="16"/>
        </w:rPr>
        <w:t xml:space="preserve">, August 2014) </w:t>
      </w:r>
    </w:p>
    <w:p w:rsidR="00DD2A83" w:rsidRPr="00977583" w:rsidRDefault="00DD2A83" w:rsidP="00DD2A83">
      <w:pPr>
        <w:spacing w:after="0" w:line="240" w:lineRule="auto"/>
        <w:ind w:right="55"/>
        <w:rPr>
          <w:rFonts w:asciiTheme="minorHAnsi" w:hAnsiTheme="minorHAnsi"/>
          <w:sz w:val="16"/>
          <w:szCs w:val="16"/>
        </w:rPr>
      </w:pPr>
      <w:r w:rsidRPr="00977583">
        <w:rPr>
          <w:rFonts w:asciiTheme="minorHAnsi" w:hAnsiTheme="minorHAnsi"/>
          <w:sz w:val="24"/>
          <w:szCs w:val="24"/>
          <w:u w:val="single"/>
        </w:rPr>
        <w:t>The absence of specialized "terrorism experts" is apparent at the first US conference on terrorism</w:t>
      </w:r>
      <w:r w:rsidRPr="00977583">
        <w:rPr>
          <w:rFonts w:asciiTheme="minorHAnsi" w:hAnsiTheme="minorHAnsi"/>
          <w:sz w:val="24"/>
          <w:szCs w:val="24"/>
        </w:rPr>
        <w:t xml:space="preserve">, </w:t>
      </w:r>
      <w:r w:rsidRPr="00977583">
        <w:rPr>
          <w:rFonts w:asciiTheme="minorHAnsi" w:hAnsiTheme="minorHAnsi"/>
          <w:sz w:val="16"/>
          <w:szCs w:val="16"/>
        </w:rPr>
        <w:t>which was organized by the Department of State and the Cabinet Committee to Combat Terrorism on October 24, 1972.</w:t>
      </w:r>
      <w:r w:rsidRPr="00977583">
        <w:rPr>
          <w:rFonts w:asciiTheme="minorHAnsi" w:hAnsiTheme="minorHAnsi"/>
          <w:sz w:val="24"/>
          <w:szCs w:val="24"/>
        </w:rPr>
        <w:t xml:space="preserve"> </w:t>
      </w:r>
      <w:r w:rsidRPr="00977583">
        <w:rPr>
          <w:rFonts w:asciiTheme="minorHAnsi" w:hAnsiTheme="minorHAnsi"/>
          <w:sz w:val="24"/>
          <w:szCs w:val="24"/>
          <w:u w:val="single"/>
        </w:rPr>
        <w:t>Most of those brought in as experts at this conference were called upon for their prominence in fields such as collective behavior, social movements, or social psychology, rather than for their expertise in the area of terrorism</w:t>
      </w:r>
      <w:r w:rsidRPr="00977583">
        <w:rPr>
          <w:rFonts w:asciiTheme="minorHAnsi" w:hAnsiTheme="minorHAnsi"/>
          <w:sz w:val="16"/>
          <w:szCs w:val="16"/>
          <w:u w:val="single"/>
        </w:rPr>
        <w:t>,</w:t>
      </w:r>
      <w:r w:rsidRPr="00977583">
        <w:rPr>
          <w:rFonts w:asciiTheme="minorHAnsi" w:hAnsiTheme="minorHAnsi"/>
          <w:sz w:val="16"/>
          <w:szCs w:val="16"/>
        </w:rPr>
        <w:t xml:space="preserve"> per se.</w:t>
      </w:r>
      <w:r w:rsidRPr="00977583">
        <w:rPr>
          <w:rFonts w:asciiTheme="minorHAnsi" w:hAnsiTheme="minorHAnsi"/>
          <w:sz w:val="24"/>
          <w:szCs w:val="24"/>
        </w:rPr>
        <w:t xml:space="preserve"> </w:t>
      </w:r>
      <w:r w:rsidRPr="00977583">
        <w:rPr>
          <w:rFonts w:asciiTheme="minorHAnsi" w:hAnsiTheme="minorHAnsi"/>
          <w:sz w:val="24"/>
          <w:szCs w:val="24"/>
          <w:u w:val="single"/>
        </w:rPr>
        <w:t>Nor did the presenters at this conference include any of those individuals who would come to constitute the core of the terrorism studies community in later years.</w:t>
      </w:r>
      <w:r w:rsidRPr="00977583">
        <w:rPr>
          <w:rFonts w:asciiTheme="minorHAnsi" w:hAnsiTheme="minorHAnsi"/>
          <w:sz w:val="24"/>
          <w:szCs w:val="24"/>
        </w:rPr>
        <w:t xml:space="preserve"> </w:t>
      </w:r>
      <w:r w:rsidRPr="00977583">
        <w:rPr>
          <w:rFonts w:asciiTheme="minorHAnsi" w:hAnsiTheme="minorHAnsi"/>
          <w:sz w:val="16"/>
          <w:szCs w:val="16"/>
        </w:rPr>
        <w:t xml:space="preserve">Presentations were made by Thomas Thornton, of the Department of State, and author of the oft-cited (1964) essay "Terror as a weapon of political agitation"; sociologist Irving Louis Horowitz of Rutgers University; Karl Schmitt of the University of Texas; Carl Leiden of the University of Texas and the National War College; Edward Gude of the Adlai Stevenson Institute of International Affairs, who had written on counterinsurgency; and psychologist Sheldon Levy of Wayne State University, who had served as co-director of the Assassination and Political Violence task force of the Violence Commission under Presidents Johnson and Nixon.21 The relative position of the earliest conferences as outliers in the later field of expertise is evident in the network diagrams: while most of the other conferences form a dense web of connections, this conference (labeled no. 2 in Figures 2.2 to 2.6) had very few ties to later events. </w:t>
      </w:r>
    </w:p>
    <w:p w:rsidR="00DD2A83" w:rsidRDefault="00DD2A83" w:rsidP="00DD2A83"/>
    <w:p w:rsidR="00DD2A83" w:rsidRDefault="00DD2A83" w:rsidP="00DD2A83">
      <w:pPr>
        <w:pStyle w:val="Heading4"/>
      </w:pPr>
      <w:r>
        <w:t xml:space="preserve">Terror authors are flawed and most are one time writers and all are unqualified </w:t>
      </w:r>
    </w:p>
    <w:p w:rsidR="00DD2A83" w:rsidRPr="0069730C" w:rsidRDefault="00DD2A83" w:rsidP="00DD2A83">
      <w:pPr>
        <w:ind w:left="13" w:right="343"/>
        <w:rPr>
          <w:rFonts w:asciiTheme="minorHAnsi" w:hAnsiTheme="minorHAnsi"/>
          <w:sz w:val="16"/>
          <w:szCs w:val="16"/>
          <w:shd w:val="clear" w:color="auto" w:fill="FFFFFF"/>
        </w:rPr>
      </w:pPr>
      <w:r w:rsidRPr="0069730C">
        <w:rPr>
          <w:rFonts w:asciiTheme="minorHAnsi" w:hAnsiTheme="minorHAnsi"/>
          <w:b/>
          <w:sz w:val="26"/>
          <w:szCs w:val="26"/>
        </w:rPr>
        <w:t>Stampnitzky 14</w:t>
      </w:r>
      <w:r w:rsidRPr="0069730C">
        <w:rPr>
          <w:rFonts w:asciiTheme="minorHAnsi" w:hAnsiTheme="minorHAnsi"/>
          <w:sz w:val="16"/>
          <w:szCs w:val="16"/>
        </w:rPr>
        <w:t xml:space="preserve"> (Lisa Stampnitzky, </w:t>
      </w:r>
      <w:r w:rsidRPr="0069730C">
        <w:rPr>
          <w:rFonts w:asciiTheme="minorHAnsi" w:hAnsiTheme="minorHAnsi"/>
          <w:sz w:val="16"/>
          <w:szCs w:val="16"/>
          <w:shd w:val="clear" w:color="auto" w:fill="FFFFFF"/>
        </w:rPr>
        <w:t>Lecturer in the </w:t>
      </w:r>
      <w:hyperlink r:id="rId29" w:history="1">
        <w:r w:rsidRPr="0069730C">
          <w:rPr>
            <w:rFonts w:asciiTheme="minorHAnsi" w:hAnsiTheme="minorHAnsi"/>
            <w:sz w:val="16"/>
            <w:szCs w:val="16"/>
            <w:bdr w:val="none" w:sz="0" w:space="0" w:color="auto" w:frame="1"/>
            <w:shd w:val="clear" w:color="auto" w:fill="FFFFFF"/>
          </w:rPr>
          <w:t>Department of Politics</w:t>
        </w:r>
      </w:hyperlink>
      <w:r w:rsidRPr="0069730C">
        <w:rPr>
          <w:rFonts w:asciiTheme="minorHAnsi" w:hAnsiTheme="minorHAnsi"/>
          <w:sz w:val="16"/>
          <w:szCs w:val="16"/>
          <w:shd w:val="clear" w:color="auto" w:fill="FFFFFF"/>
        </w:rPr>
        <w:t xml:space="preserve"> at the University of Sheffield, “Disciplining terror how exports invented terrorism,”  </w:t>
      </w:r>
    </w:p>
    <w:p w:rsidR="00DD2A83" w:rsidRPr="0069730C" w:rsidRDefault="00694366" w:rsidP="00DD2A83">
      <w:pPr>
        <w:rPr>
          <w:rFonts w:asciiTheme="minorHAnsi" w:hAnsiTheme="minorHAnsi"/>
          <w:sz w:val="16"/>
          <w:szCs w:val="16"/>
        </w:rPr>
      </w:pPr>
      <w:hyperlink r:id="rId30" w:history="1">
        <w:r w:rsidR="00DD2A83" w:rsidRPr="0069730C">
          <w:rPr>
            <w:rStyle w:val="Hyperlink"/>
            <w:rFonts w:asciiTheme="minorHAnsi" w:hAnsiTheme="minorHAnsi"/>
            <w:sz w:val="16"/>
            <w:szCs w:val="16"/>
          </w:rPr>
          <w:t>http://www.cambridge.org/us/academic/subjects/sociology/political-sociology/disciplining-terror-how-experts-invented-terrorism?format=PB</w:t>
        </w:r>
      </w:hyperlink>
      <w:r w:rsidR="00DD2A83" w:rsidRPr="0069730C">
        <w:rPr>
          <w:rFonts w:asciiTheme="minorHAnsi" w:hAnsiTheme="minorHAnsi"/>
          <w:sz w:val="16"/>
          <w:szCs w:val="16"/>
        </w:rPr>
        <w:t xml:space="preserve">, August 2014) </w:t>
      </w:r>
    </w:p>
    <w:p w:rsidR="00DD2A83" w:rsidRPr="00977583" w:rsidRDefault="00DD2A83" w:rsidP="00DD2A83">
      <w:pPr>
        <w:spacing w:after="0" w:line="240" w:lineRule="auto"/>
        <w:ind w:right="53"/>
        <w:rPr>
          <w:rFonts w:asciiTheme="minorHAnsi" w:hAnsiTheme="minorHAnsi"/>
          <w:sz w:val="16"/>
          <w:szCs w:val="16"/>
        </w:rPr>
      </w:pPr>
      <w:r w:rsidRPr="00977583">
        <w:rPr>
          <w:rFonts w:asciiTheme="minorHAnsi" w:hAnsiTheme="minorHAnsi"/>
          <w:sz w:val="16"/>
          <w:szCs w:val="16"/>
        </w:rPr>
        <w:lastRenderedPageBreak/>
        <w:t>Furthermore, the self-identified "terrorism mafia" constituted only a minor portion of those involved in some way in the production of knowledge about terrorism at this point.</w:t>
      </w:r>
      <w:r w:rsidRPr="00977583">
        <w:rPr>
          <w:rFonts w:asciiTheme="minorHAnsi" w:hAnsiTheme="minorHAnsi"/>
          <w:sz w:val="24"/>
          <w:szCs w:val="24"/>
        </w:rPr>
        <w:t xml:space="preserve"> </w:t>
      </w:r>
      <w:r w:rsidRPr="00977583">
        <w:rPr>
          <w:rFonts w:asciiTheme="minorHAnsi" w:hAnsiTheme="minorHAnsi"/>
          <w:sz w:val="24"/>
          <w:szCs w:val="24"/>
          <w:u w:val="single"/>
        </w:rPr>
        <w:t>There were a whole series of others, traversing this very porous boundary of the nascent world of "terrorism studies," coming in and making claims about terrorism and then disappearing. A large fraction of those publishing in journals or presenting at conferences had no particular background in the field, and often would not continue to do further work in the area</w:t>
      </w:r>
      <w:r w:rsidRPr="00977583">
        <w:rPr>
          <w:rFonts w:asciiTheme="minorHAnsi" w:hAnsiTheme="minorHAnsi"/>
          <w:sz w:val="24"/>
          <w:szCs w:val="24"/>
        </w:rPr>
        <w:t xml:space="preserve">.32 </w:t>
      </w:r>
      <w:r w:rsidRPr="00977583">
        <w:rPr>
          <w:rFonts w:asciiTheme="minorHAnsi" w:hAnsiTheme="minorHAnsi"/>
          <w:sz w:val="16"/>
          <w:szCs w:val="16"/>
        </w:rPr>
        <w:t xml:space="preserve">Thus, although I emphasize in this chapter the emergence of a terrorism studies community and the "terrorism mafia," the larger arena of terrorism expertise continued to be dominated by people who were not (and perhaps did not want to be) terrorism experts in this specialized sense. Of 1,796 individuals presenting at conferences on terrorism between 1972 and 2001, 1,505 (84 percent) made only one appearance.33 </w:t>
      </w:r>
      <w:r w:rsidRPr="00977583">
        <w:rPr>
          <w:rFonts w:asciiTheme="minorHAnsi" w:hAnsiTheme="minorHAnsi"/>
          <w:sz w:val="16"/>
          <w:szCs w:val="16"/>
          <w:u w:val="single"/>
        </w:rPr>
        <w:t>Similarly, a recent study of journal articles published on terrorism</w:t>
      </w:r>
      <w:r w:rsidRPr="00977583">
        <w:rPr>
          <w:rFonts w:asciiTheme="minorHAnsi" w:hAnsiTheme="minorHAnsi"/>
          <w:sz w:val="16"/>
          <w:szCs w:val="16"/>
        </w:rPr>
        <w:t xml:space="preserve"> during the 1990s</w:t>
      </w:r>
      <w:r w:rsidRPr="00977583">
        <w:rPr>
          <w:rFonts w:asciiTheme="minorHAnsi" w:hAnsiTheme="minorHAnsi"/>
          <w:sz w:val="24"/>
          <w:szCs w:val="24"/>
        </w:rPr>
        <w:t xml:space="preserve"> </w:t>
      </w:r>
      <w:r w:rsidRPr="00977583">
        <w:rPr>
          <w:rFonts w:asciiTheme="minorHAnsi" w:hAnsiTheme="minorHAnsi"/>
          <w:sz w:val="24"/>
          <w:szCs w:val="24"/>
          <w:u w:val="single"/>
        </w:rPr>
        <w:t>found more than 80 percent to be by one-time authors</w:t>
      </w:r>
      <w:r w:rsidRPr="00977583">
        <w:rPr>
          <w:rFonts w:asciiTheme="minorHAnsi" w:hAnsiTheme="minorHAnsi"/>
          <w:sz w:val="24"/>
          <w:szCs w:val="24"/>
        </w:rPr>
        <w:t xml:space="preserve"> </w:t>
      </w:r>
      <w:r w:rsidRPr="00977583">
        <w:rPr>
          <w:rFonts w:asciiTheme="minorHAnsi" w:hAnsiTheme="minorHAnsi"/>
          <w:sz w:val="16"/>
          <w:szCs w:val="16"/>
        </w:rPr>
        <w:t>(Silke 2004b: 69),</w:t>
      </w:r>
      <w:r w:rsidRPr="00977583">
        <w:rPr>
          <w:rFonts w:asciiTheme="minorHAnsi" w:hAnsiTheme="minorHAnsi"/>
          <w:sz w:val="24"/>
          <w:szCs w:val="24"/>
        </w:rPr>
        <w:t xml:space="preserve"> </w:t>
      </w:r>
      <w:r w:rsidRPr="00977583">
        <w:rPr>
          <w:rFonts w:asciiTheme="minorHAnsi" w:hAnsiTheme="minorHAnsi"/>
          <w:sz w:val="24"/>
          <w:szCs w:val="24"/>
          <w:u w:val="single"/>
        </w:rPr>
        <w:t>and another study found that core journals in terrorism studies had significantly higher rates of contributions from non-academic authors than journals in political science or communications studies</w:t>
      </w:r>
      <w:r w:rsidRPr="00977583">
        <w:rPr>
          <w:rFonts w:asciiTheme="minorHAnsi" w:hAnsiTheme="minorHAnsi"/>
          <w:sz w:val="24"/>
          <w:szCs w:val="24"/>
        </w:rPr>
        <w:t xml:space="preserve"> </w:t>
      </w:r>
      <w:r w:rsidRPr="00531983">
        <w:rPr>
          <w:rFonts w:asciiTheme="minorHAnsi" w:hAnsiTheme="minorHAnsi"/>
          <w:sz w:val="16"/>
          <w:szCs w:val="16"/>
        </w:rPr>
        <w:t>(Gordon 2001).</w:t>
      </w:r>
      <w:r w:rsidRPr="00977583">
        <w:rPr>
          <w:rFonts w:asciiTheme="minorHAnsi" w:hAnsiTheme="minorHAnsi"/>
          <w:sz w:val="24"/>
          <w:szCs w:val="24"/>
        </w:rPr>
        <w:t xml:space="preserve"> </w:t>
      </w:r>
      <w:r w:rsidRPr="00977583">
        <w:rPr>
          <w:rFonts w:asciiTheme="minorHAnsi" w:hAnsiTheme="minorHAnsi"/>
          <w:sz w:val="24"/>
          <w:szCs w:val="24"/>
          <w:u w:val="single"/>
        </w:rPr>
        <w:t>These factors all contributed to the structuring of a relatively uninstitutionalized field of terrorism expertise with highly permeable boundaries.</w:t>
      </w:r>
      <w:r w:rsidRPr="00977583">
        <w:rPr>
          <w:rFonts w:asciiTheme="minorHAnsi" w:hAnsiTheme="minorHAnsi"/>
          <w:sz w:val="24"/>
          <w:szCs w:val="24"/>
        </w:rPr>
        <w:t xml:space="preserve"> </w:t>
      </w:r>
      <w:r w:rsidRPr="00977583">
        <w:rPr>
          <w:rFonts w:asciiTheme="minorHAnsi" w:hAnsiTheme="minorHAnsi"/>
          <w:sz w:val="16"/>
          <w:szCs w:val="16"/>
        </w:rPr>
        <w:t xml:space="preserve">In contrast to theories of professions and scientific fields, which often tend to presume that the social structures of expertise will be composed of tightly bounded self-regulated units, </w:t>
      </w:r>
      <w:r w:rsidRPr="00977583">
        <w:rPr>
          <w:rFonts w:asciiTheme="minorHAnsi" w:hAnsiTheme="minorHAnsi"/>
          <w:sz w:val="24"/>
          <w:szCs w:val="24"/>
          <w:u w:val="single"/>
        </w:rPr>
        <w:t>the field of terrorism studies has been characterized by weak and permeable boundaries, a population of "experts" whose backgrounds and sources of legitimation are highly heterogeneous</w:t>
      </w:r>
      <w:r w:rsidRPr="00977583">
        <w:rPr>
          <w:rFonts w:asciiTheme="minorHAnsi" w:hAnsiTheme="minorHAnsi"/>
          <w:sz w:val="24"/>
          <w:szCs w:val="24"/>
        </w:rPr>
        <w:t xml:space="preserve">, </w:t>
      </w:r>
      <w:r w:rsidRPr="00977583">
        <w:rPr>
          <w:rFonts w:asciiTheme="minorHAnsi" w:hAnsiTheme="minorHAnsi"/>
          <w:sz w:val="16"/>
          <w:szCs w:val="16"/>
        </w:rPr>
        <w:t xml:space="preserve">and a lack of agreement not just over how expertise should be evaluated but even over how to define the central topic of their concern. </w:t>
      </w:r>
    </w:p>
    <w:p w:rsidR="00DD2A83" w:rsidRDefault="00DD2A83" w:rsidP="00DD2A83">
      <w:pPr>
        <w:rPr>
          <w:rFonts w:asciiTheme="minorHAnsi" w:hAnsiTheme="minorHAnsi"/>
        </w:rPr>
      </w:pPr>
    </w:p>
    <w:p w:rsidR="00DD2A83" w:rsidRDefault="00DD2A83" w:rsidP="00DD2A83">
      <w:pPr>
        <w:ind w:left="13" w:right="343"/>
        <w:rPr>
          <w:rFonts w:asciiTheme="minorHAnsi" w:hAnsiTheme="minorHAnsi"/>
          <w:sz w:val="16"/>
          <w:szCs w:val="16"/>
        </w:rPr>
      </w:pPr>
    </w:p>
    <w:p w:rsidR="00DD2A83" w:rsidRDefault="00DD2A83" w:rsidP="00DD2A83">
      <w:pPr>
        <w:pStyle w:val="Heading4"/>
      </w:pPr>
      <w:r>
        <w:t xml:space="preserve">Expertise is constructed </w:t>
      </w:r>
      <w:r w:rsidRPr="00531983">
        <w:t>in an interstitial space involving</w:t>
      </w:r>
      <w:r>
        <w:t xml:space="preserve"> multiple biased parties </w:t>
      </w:r>
    </w:p>
    <w:p w:rsidR="00DD2A83" w:rsidRPr="0069730C" w:rsidRDefault="00DD2A83" w:rsidP="00DD2A83">
      <w:pPr>
        <w:ind w:left="13" w:right="343"/>
        <w:rPr>
          <w:rFonts w:asciiTheme="minorHAnsi" w:hAnsiTheme="minorHAnsi"/>
          <w:sz w:val="16"/>
          <w:szCs w:val="16"/>
          <w:shd w:val="clear" w:color="auto" w:fill="FFFFFF"/>
        </w:rPr>
      </w:pPr>
      <w:r w:rsidRPr="0069730C">
        <w:rPr>
          <w:rFonts w:asciiTheme="minorHAnsi" w:hAnsiTheme="minorHAnsi"/>
          <w:b/>
          <w:sz w:val="26"/>
          <w:szCs w:val="26"/>
        </w:rPr>
        <w:t>Stampnitzky 14</w:t>
      </w:r>
      <w:r w:rsidRPr="0069730C">
        <w:rPr>
          <w:rFonts w:asciiTheme="minorHAnsi" w:hAnsiTheme="minorHAnsi"/>
          <w:sz w:val="16"/>
          <w:szCs w:val="16"/>
        </w:rPr>
        <w:t xml:space="preserve"> (Lisa Stampnitzky, </w:t>
      </w:r>
      <w:r w:rsidRPr="0069730C">
        <w:rPr>
          <w:rFonts w:asciiTheme="minorHAnsi" w:hAnsiTheme="minorHAnsi"/>
          <w:sz w:val="16"/>
          <w:szCs w:val="16"/>
          <w:shd w:val="clear" w:color="auto" w:fill="FFFFFF"/>
        </w:rPr>
        <w:t>Lecturer in the </w:t>
      </w:r>
      <w:hyperlink r:id="rId31" w:history="1">
        <w:r w:rsidRPr="0069730C">
          <w:rPr>
            <w:rFonts w:asciiTheme="minorHAnsi" w:hAnsiTheme="minorHAnsi"/>
            <w:sz w:val="16"/>
            <w:szCs w:val="16"/>
            <w:bdr w:val="none" w:sz="0" w:space="0" w:color="auto" w:frame="1"/>
            <w:shd w:val="clear" w:color="auto" w:fill="FFFFFF"/>
          </w:rPr>
          <w:t>Department of Politics</w:t>
        </w:r>
      </w:hyperlink>
      <w:r w:rsidRPr="0069730C">
        <w:rPr>
          <w:rFonts w:asciiTheme="minorHAnsi" w:hAnsiTheme="minorHAnsi"/>
          <w:sz w:val="16"/>
          <w:szCs w:val="16"/>
          <w:shd w:val="clear" w:color="auto" w:fill="FFFFFF"/>
        </w:rPr>
        <w:t xml:space="preserve"> at the University of Sheffield, “Disciplining terror how exports invented terrorism,”  </w:t>
      </w:r>
    </w:p>
    <w:p w:rsidR="00DD2A83" w:rsidRPr="0069730C" w:rsidRDefault="00694366" w:rsidP="00DD2A83">
      <w:pPr>
        <w:rPr>
          <w:rFonts w:asciiTheme="minorHAnsi" w:hAnsiTheme="minorHAnsi"/>
          <w:sz w:val="16"/>
          <w:szCs w:val="16"/>
        </w:rPr>
      </w:pPr>
      <w:hyperlink r:id="rId32" w:history="1">
        <w:r w:rsidR="00DD2A83" w:rsidRPr="0069730C">
          <w:rPr>
            <w:rStyle w:val="Hyperlink"/>
            <w:rFonts w:asciiTheme="minorHAnsi" w:hAnsiTheme="minorHAnsi"/>
            <w:sz w:val="16"/>
            <w:szCs w:val="16"/>
          </w:rPr>
          <w:t>http://www.cambridge.org/us/academic/subjects/sociology/political-sociology/disciplining-terror-how-experts-invented-terrorism?format=PB</w:t>
        </w:r>
      </w:hyperlink>
      <w:r w:rsidR="00DD2A83" w:rsidRPr="0069730C">
        <w:rPr>
          <w:rFonts w:asciiTheme="minorHAnsi" w:hAnsiTheme="minorHAnsi"/>
          <w:sz w:val="16"/>
          <w:szCs w:val="16"/>
        </w:rPr>
        <w:t xml:space="preserve">, August 2014) </w:t>
      </w:r>
    </w:p>
    <w:p w:rsidR="00DD2A83" w:rsidRPr="00FF23A9" w:rsidRDefault="00DD2A83" w:rsidP="00DD2A83">
      <w:pPr>
        <w:ind w:left="13" w:right="343"/>
        <w:rPr>
          <w:rFonts w:asciiTheme="minorHAnsi" w:hAnsiTheme="minorHAnsi"/>
          <w:sz w:val="16"/>
          <w:szCs w:val="16"/>
        </w:rPr>
      </w:pPr>
      <w:r w:rsidRPr="00FF23A9">
        <w:rPr>
          <w:rFonts w:asciiTheme="minorHAnsi" w:hAnsiTheme="minorHAnsi"/>
          <w:sz w:val="16"/>
          <w:szCs w:val="16"/>
        </w:rPr>
        <w:t xml:space="preserve">While the sociological literature on cultural fields, disciplines, and professional projects tends to highlight the importance of institutionalization, </w:t>
      </w:r>
      <w:r w:rsidRPr="00FF23A9">
        <w:rPr>
          <w:rFonts w:asciiTheme="minorHAnsi" w:hAnsiTheme="minorHAnsi"/>
          <w:u w:val="single"/>
        </w:rPr>
        <w:t>terrorism experts have rarely succeeded in consolidating control over the production of terrorism discourse and terrorism expertise</w:t>
      </w:r>
      <w:r w:rsidRPr="00FF23A9">
        <w:rPr>
          <w:rFonts w:asciiTheme="minorHAnsi" w:hAnsiTheme="minorHAnsi"/>
          <w:sz w:val="16"/>
          <w:szCs w:val="16"/>
        </w:rPr>
        <w:t>. Rather than looking like a discipline or a closed "cultural field/'</w:t>
      </w:r>
      <w:r w:rsidRPr="00FF23A9">
        <w:rPr>
          <w:rFonts w:asciiTheme="minorHAnsi" w:hAnsiTheme="minorHAnsi"/>
        </w:rPr>
        <w:t xml:space="preserve"> </w:t>
      </w:r>
      <w:r w:rsidRPr="00FF23A9">
        <w:rPr>
          <w:rFonts w:asciiTheme="minorHAnsi" w:hAnsiTheme="minorHAnsi"/>
          <w:u w:val="single"/>
        </w:rPr>
        <w:t>terrorism expertise is constructed and negotiated in an interstitial space between academia, the state, and the media. The boundaries of legitimate knowledge and expertise are particularly open to challenges from self-proclaimed experts from the media and political fields</w:t>
      </w:r>
      <w:r w:rsidRPr="00FF23A9">
        <w:rPr>
          <w:rFonts w:asciiTheme="minorHAnsi" w:hAnsiTheme="minorHAnsi"/>
        </w:rPr>
        <w:t xml:space="preserve">, </w:t>
      </w:r>
      <w:r w:rsidRPr="00FF23A9">
        <w:rPr>
          <w:rFonts w:asciiTheme="minorHAnsi" w:hAnsiTheme="minorHAnsi"/>
          <w:u w:val="single"/>
        </w:rPr>
        <w:t>and this has had significant consequences for the sorts of expert discourses that tend to be produced and disseminated</w:t>
      </w:r>
      <w:r w:rsidRPr="00FF23A9">
        <w:rPr>
          <w:rFonts w:asciiTheme="minorHAnsi" w:hAnsiTheme="minorHAnsi"/>
        </w:rPr>
        <w:t xml:space="preserve">. </w:t>
      </w:r>
      <w:r w:rsidRPr="00FF23A9">
        <w:rPr>
          <w:rFonts w:asciiTheme="minorHAnsi" w:hAnsiTheme="minorHAnsi"/>
          <w:sz w:val="16"/>
          <w:szCs w:val="16"/>
        </w:rPr>
        <w:t xml:space="preserve">Experts, however defined, were not in control of the production of other experts, or the definition of their object of "terrorism/' as illustrated in the continual tension over whether terrorism should be approached primarily as a moral problem or as a rational problem to be addressed through causal social-scientific analysis. </w:t>
      </w:r>
    </w:p>
    <w:p w:rsidR="00DD2A83" w:rsidRDefault="00DD2A83" w:rsidP="00BC274E"/>
    <w:p w:rsidR="00AB242C" w:rsidRDefault="00AB242C" w:rsidP="00AB242C">
      <w:pPr>
        <w:pStyle w:val="Heading3"/>
      </w:pPr>
      <w:r>
        <w:lastRenderedPageBreak/>
        <w:t>AT: Nuclear Terrorism Real</w:t>
      </w:r>
    </w:p>
    <w:p w:rsidR="00AB242C" w:rsidRDefault="00AB242C" w:rsidP="00AB242C">
      <w:pPr>
        <w:pStyle w:val="Heading4"/>
      </w:pPr>
      <w:r>
        <w:t>Fear of nuclear terrorism has risen despite the lack proof for it</w:t>
      </w:r>
    </w:p>
    <w:p w:rsidR="00AB242C" w:rsidRPr="002C588B" w:rsidRDefault="00AB242C" w:rsidP="00AB242C">
      <w:pPr>
        <w:spacing w:line="240" w:lineRule="auto"/>
        <w:rPr>
          <w:sz w:val="16"/>
          <w:szCs w:val="16"/>
        </w:rPr>
      </w:pPr>
      <w:r>
        <w:rPr>
          <w:b/>
          <w:sz w:val="26"/>
          <w:szCs w:val="26"/>
        </w:rPr>
        <w:t xml:space="preserve">Weiss 15 </w:t>
      </w:r>
      <w:r w:rsidRPr="00970107">
        <w:rPr>
          <w:sz w:val="16"/>
          <w:szCs w:val="16"/>
        </w:rPr>
        <w:t xml:space="preserve">(Leonard Weiss, </w:t>
      </w:r>
      <w:r>
        <w:rPr>
          <w:sz w:val="16"/>
          <w:szCs w:val="16"/>
        </w:rPr>
        <w:t>scholar at the center for international security</w:t>
      </w:r>
      <w:r w:rsidRPr="00970107">
        <w:rPr>
          <w:sz w:val="16"/>
          <w:szCs w:val="16"/>
        </w:rPr>
        <w:t xml:space="preserve">, “On fear and nuclear terrorism,” </w:t>
      </w:r>
      <w:hyperlink r:id="rId33" w:history="1">
        <w:r w:rsidRPr="00970107">
          <w:rPr>
            <w:rStyle w:val="Hyperlink"/>
            <w:sz w:val="16"/>
            <w:szCs w:val="16"/>
          </w:rPr>
          <w:t>http://bos.sagepub.com/content/71/2/75.full.pdf+html</w:t>
        </w:r>
      </w:hyperlink>
      <w:r w:rsidRPr="00970107">
        <w:rPr>
          <w:sz w:val="16"/>
          <w:szCs w:val="16"/>
        </w:rPr>
        <w:t>, February 13, 2015)</w:t>
      </w:r>
    </w:p>
    <w:p w:rsidR="00AB242C" w:rsidRDefault="00AB242C" w:rsidP="00AB242C">
      <w:pPr>
        <w:spacing w:line="240" w:lineRule="auto"/>
        <w:rPr>
          <w:u w:val="single"/>
        </w:rPr>
      </w:pPr>
      <w:r w:rsidRPr="002C588B">
        <w:rPr>
          <w:sz w:val="16"/>
          <w:szCs w:val="16"/>
        </w:rPr>
        <w:t>For nearly two decades,</w:t>
      </w:r>
      <w:r>
        <w:t xml:space="preserve"> </w:t>
      </w:r>
      <w:r w:rsidRPr="002C588B">
        <w:rPr>
          <w:u w:val="single"/>
        </w:rPr>
        <w:t>predictions of nuclear catastrophe at the hands of terrorists have become an accepted part of the national security debate</w:t>
      </w:r>
      <w:r w:rsidRPr="002C588B">
        <w:rPr>
          <w:sz w:val="16"/>
          <w:szCs w:val="16"/>
        </w:rPr>
        <w:t>, overshadowing to some extent the concerns about proliferation of national nuclear programs. It appears that a belief in the effectiveness of deterrence has assuaged the fears of many people about nuclear war waged by countries (whether justified or not), while at the same time the</w:t>
      </w:r>
      <w:r>
        <w:t xml:space="preserve"> </w:t>
      </w:r>
      <w:r w:rsidRPr="002C588B">
        <w:rPr>
          <w:u w:val="single"/>
        </w:rPr>
        <w:t>belief that terrorists cannot be deterred has raised nuclear terrorism fears more than ever. These fears have been fanned in published predictions of nuclear terror attacks</w:t>
      </w:r>
      <w:r>
        <w:t xml:space="preserve"> </w:t>
      </w:r>
      <w:r w:rsidRPr="002C588B">
        <w:rPr>
          <w:sz w:val="16"/>
          <w:szCs w:val="16"/>
        </w:rPr>
        <w:t xml:space="preserve">(within a given 10- year period) </w:t>
      </w:r>
      <w:r w:rsidRPr="002C588B">
        <w:rPr>
          <w:u w:val="single"/>
        </w:rPr>
        <w:t>by prominent persons in nuclear security circles, or by informal polls, such as the one issued nine years ago by Sen. Richard Lugar when he chaired the Senate Foreign Relations Committee. The poll asked persons working in nuclear policy areas what they thought the risk was of a nuclear terrorist attack over a 10-year period, with guesses suggesting a high threat but based on no hard data that was provided or referenced.</w:t>
      </w:r>
    </w:p>
    <w:p w:rsidR="00AB242C" w:rsidRDefault="00AB242C" w:rsidP="00AB242C"/>
    <w:p w:rsidR="00AB242C" w:rsidRDefault="00AB242C" w:rsidP="00AB242C">
      <w:pPr>
        <w:pStyle w:val="Heading4"/>
      </w:pPr>
      <w:r>
        <w:t xml:space="preserve">And, their scenarios are biased - </w:t>
      </w:r>
    </w:p>
    <w:p w:rsidR="00AB242C" w:rsidRPr="00E61F3B" w:rsidRDefault="00AB242C" w:rsidP="00AB242C">
      <w:pPr>
        <w:spacing w:line="240" w:lineRule="auto"/>
        <w:rPr>
          <w:sz w:val="16"/>
          <w:szCs w:val="16"/>
        </w:rPr>
      </w:pPr>
      <w:r>
        <w:rPr>
          <w:b/>
          <w:sz w:val="26"/>
          <w:szCs w:val="26"/>
        </w:rPr>
        <w:t xml:space="preserve">Weiss 15 </w:t>
      </w:r>
      <w:r w:rsidRPr="00970107">
        <w:rPr>
          <w:sz w:val="16"/>
          <w:szCs w:val="16"/>
        </w:rPr>
        <w:t>(Leonar</w:t>
      </w:r>
      <w:r>
        <w:rPr>
          <w:sz w:val="16"/>
          <w:szCs w:val="16"/>
        </w:rPr>
        <w:t>d Weiss, scholar at the center for international security</w:t>
      </w:r>
      <w:r w:rsidRPr="00970107">
        <w:rPr>
          <w:sz w:val="16"/>
          <w:szCs w:val="16"/>
        </w:rPr>
        <w:t xml:space="preserve">, “On fear and nuclear terrorism,” </w:t>
      </w:r>
      <w:hyperlink r:id="rId34" w:history="1">
        <w:r w:rsidRPr="00970107">
          <w:rPr>
            <w:rStyle w:val="Hyperlink"/>
            <w:sz w:val="16"/>
            <w:szCs w:val="16"/>
          </w:rPr>
          <w:t>http://bos.sagepub.com/content/71/2/75.full.pdf+html</w:t>
        </w:r>
      </w:hyperlink>
      <w:r w:rsidRPr="00970107">
        <w:rPr>
          <w:sz w:val="16"/>
          <w:szCs w:val="16"/>
        </w:rPr>
        <w:t>, February 13, 2015)</w:t>
      </w:r>
    </w:p>
    <w:p w:rsidR="00AB242C" w:rsidRPr="00287DD2" w:rsidRDefault="00AB242C" w:rsidP="00AB242C">
      <w:pPr>
        <w:spacing w:line="240" w:lineRule="auto"/>
        <w:rPr>
          <w:sz w:val="16"/>
          <w:szCs w:val="16"/>
        </w:rPr>
      </w:pPr>
      <w:r w:rsidRPr="00BC274E">
        <w:rPr>
          <w:sz w:val="16"/>
          <w:szCs w:val="16"/>
        </w:rPr>
        <w:t>Distortion of national politics and government spending.</w:t>
      </w:r>
      <w:r w:rsidRPr="00BC274E">
        <w:t xml:space="preserve"> </w:t>
      </w:r>
      <w:r w:rsidRPr="00BC274E">
        <w:rPr>
          <w:u w:val="single"/>
        </w:rPr>
        <w:t>When nuclear safety became subject to government regulation, a question frequently raised during public and private debates about regulation was formulated as: How safe is safe enough?</w:t>
      </w:r>
      <w:r w:rsidRPr="00BC274E">
        <w:t xml:space="preserve"> </w:t>
      </w:r>
      <w:r w:rsidRPr="00BC274E">
        <w:rPr>
          <w:u w:val="single"/>
        </w:rPr>
        <w:t>Although the risk of nuclear terrorism is very low, there is no public debate on the issue of acceptable risk.</w:t>
      </w:r>
      <w:r w:rsidRPr="00BC274E">
        <w:t xml:space="preserve"> </w:t>
      </w:r>
      <w:r w:rsidRPr="00BC274E">
        <w:rPr>
          <w:u w:val="single"/>
        </w:rPr>
        <w:t>No politician will publicly allow that we are or will ever be safe enough from a nuclear terrorist attack. Indeed, reputations have been made and enhanced in the public and private spheres by loud proclamations that we are not safe enough and that more needs to be done if we are to avoid catastrophe. There is no surer way for the national labs or the intelligence agencies to receive more money from the Treasury than by hyping the terrorist threat</w:t>
      </w:r>
      <w:r w:rsidRPr="00BC274E">
        <w:t xml:space="preserve">, particularly if the word nuclear can be attached to it, </w:t>
      </w:r>
      <w:r w:rsidRPr="00BC274E">
        <w:rPr>
          <w:u w:val="single"/>
        </w:rPr>
        <w:t>and by claiming that one’s work is directly applicable to mitigating the threat. And there is no surer way for politicians to give themselves immunity from a charge of supporting wasteful spending than by citing their votes as protecting the country from terrorism</w:t>
      </w:r>
      <w:r w:rsidRPr="00BC274E">
        <w:rPr>
          <w:sz w:val="16"/>
          <w:szCs w:val="16"/>
        </w:rPr>
        <w:t>, nuclear or otherwise.</w:t>
      </w:r>
      <w:r w:rsidRPr="00E61F3B">
        <w:rPr>
          <w:sz w:val="16"/>
          <w:szCs w:val="16"/>
        </w:rPr>
        <w:t xml:space="preserve"> </w:t>
      </w:r>
    </w:p>
    <w:p w:rsidR="009B634F" w:rsidRDefault="009B634F" w:rsidP="00BC274E">
      <w:pPr>
        <w:pStyle w:val="Heading3"/>
      </w:pPr>
      <w:r>
        <w:lastRenderedPageBreak/>
        <w:t>AT Framework – Securitization</w:t>
      </w:r>
    </w:p>
    <w:p w:rsidR="009B634F" w:rsidRDefault="009B634F" w:rsidP="009B634F">
      <w:pPr>
        <w:pStyle w:val="Heading4"/>
      </w:pPr>
      <w:r>
        <w:t xml:space="preserve">Our interpretation is that the judge is an educator evaluating the systemic discourse of the plan and the world which it creates. </w:t>
      </w:r>
    </w:p>
    <w:p w:rsidR="009B634F" w:rsidRDefault="009B634F" w:rsidP="009B634F">
      <w:pPr>
        <w:pStyle w:val="Heading4"/>
        <w:numPr>
          <w:ilvl w:val="0"/>
          <w:numId w:val="12"/>
        </w:numPr>
      </w:pPr>
      <w:r>
        <w:t>Our interpretation is predictable –the judge really is an educator; and limited –we can only critique discourse for which a literature base exists</w:t>
      </w:r>
    </w:p>
    <w:p w:rsidR="009B634F" w:rsidRDefault="009B634F" w:rsidP="009B634F">
      <w:pPr>
        <w:pStyle w:val="Heading4"/>
        <w:numPr>
          <w:ilvl w:val="0"/>
          <w:numId w:val="12"/>
        </w:numPr>
      </w:pPr>
      <w:r>
        <w:t>Even if they win their interpretation, they don’t meet it – a rational policymaker considers the implications of the plan for ethical concerns, policy equivalent of rejecting the aff means we don’t have to win the alt, just that their scholarship is bad and would make the world worse</w:t>
      </w:r>
    </w:p>
    <w:p w:rsidR="009B634F" w:rsidRDefault="009B634F" w:rsidP="009B634F">
      <w:pPr>
        <w:pStyle w:val="Heading4"/>
        <w:numPr>
          <w:ilvl w:val="0"/>
          <w:numId w:val="12"/>
        </w:numPr>
      </w:pPr>
      <w:r>
        <w:t>Discourse is the most educational rubric for evaluation, representations are how we understand the world</w:t>
      </w:r>
    </w:p>
    <w:p w:rsidR="009B634F" w:rsidRDefault="009B634F" w:rsidP="009B634F">
      <w:pPr>
        <w:pStyle w:val="Heading4"/>
      </w:pPr>
    </w:p>
    <w:p w:rsidR="009B634F" w:rsidRDefault="009B634F" w:rsidP="009B634F">
      <w:pPr>
        <w:pStyle w:val="Heading4"/>
      </w:pPr>
      <w:r>
        <w:t>The role of the ballot is to interrogate the discourse of the 1AC.</w:t>
      </w:r>
    </w:p>
    <w:p w:rsidR="009B634F" w:rsidRDefault="009B634F" w:rsidP="009B634F">
      <w:pPr>
        <w:pStyle w:val="Heading4"/>
      </w:pPr>
    </w:p>
    <w:p w:rsidR="009B634F" w:rsidRDefault="009B634F" w:rsidP="009B634F">
      <w:pPr>
        <w:pStyle w:val="Heading4"/>
      </w:pPr>
      <w:r>
        <w:t>The criticism is an impact turn to their rhetoric: allowing them to sever their reps would let them sever impact turns, which are the only indisputable negative ground.</w:t>
      </w:r>
    </w:p>
    <w:p w:rsidR="009B634F" w:rsidRDefault="009B634F" w:rsidP="009B634F">
      <w:pPr>
        <w:pStyle w:val="Heading4"/>
      </w:pPr>
    </w:p>
    <w:p w:rsidR="009B634F" w:rsidRDefault="009B634F" w:rsidP="009B634F">
      <w:pPr>
        <w:pStyle w:val="Heading4"/>
      </w:pPr>
      <w:r>
        <w:t>The 1AC is 10 seconds of plan 7:50 of justifications: Make them defend those justifications.</w:t>
      </w:r>
    </w:p>
    <w:p w:rsidR="009B634F" w:rsidRPr="009B634F" w:rsidRDefault="009B634F" w:rsidP="009B634F"/>
    <w:p w:rsidR="009B634F" w:rsidRDefault="009B634F" w:rsidP="009B634F">
      <w:pPr>
        <w:pStyle w:val="Heading4"/>
      </w:pPr>
      <w:r>
        <w:t>We ought to place discursive analysis before policy implementation, because discourse molds policy making</w:t>
      </w:r>
    </w:p>
    <w:p w:rsidR="00025FDD" w:rsidRDefault="00025FDD" w:rsidP="00025FDD">
      <w:pPr>
        <w:pStyle w:val="Heading4"/>
      </w:pPr>
      <w:r>
        <w:t>We need to prioritize discursive analysis: it has massive implications for policy making</w:t>
      </w:r>
    </w:p>
    <w:p w:rsidR="00025FDD" w:rsidRPr="00AC4D23" w:rsidRDefault="00025FDD" w:rsidP="00025FDD">
      <w:pPr>
        <w:rPr>
          <w:rStyle w:val="Style13ptBold"/>
        </w:rPr>
      </w:pPr>
      <w:r w:rsidRPr="00AC4D23">
        <w:rPr>
          <w:rStyle w:val="Style13ptBold"/>
        </w:rPr>
        <w:t>Jackson 07</w:t>
      </w:r>
    </w:p>
    <w:p w:rsidR="00025FDD" w:rsidRDefault="00025FDD" w:rsidP="00025FDD">
      <w:r>
        <w:t>(Richard Jackson, University of Otago, National Centre for Peace and Conflict Studies, “Constructing Enemies: ‘Islamic Terrorism’ in Political and Academic Discourse”, June 21</w:t>
      </w:r>
      <w:r w:rsidRPr="00AC4D23">
        <w:rPr>
          <w:vertAlign w:val="superscript"/>
        </w:rPr>
        <w:t>st</w:t>
      </w:r>
      <w:r>
        <w:t xml:space="preserve">, 2007, Government and Opposition, </w:t>
      </w:r>
      <w:hyperlink r:id="rId35" w:history="1">
        <w:r w:rsidRPr="005D3E6B">
          <w:rPr>
            <w:rStyle w:val="Hyperlink"/>
          </w:rPr>
          <w:t>http://onlinelibrary.wiley.com/doi/10.1111/j.1477-7053.2007.00229.x/pdf</w:t>
        </w:r>
      </w:hyperlink>
      <w:r>
        <w:t>, JAS)</w:t>
      </w:r>
    </w:p>
    <w:p w:rsidR="00025FDD" w:rsidRPr="00C75A7F" w:rsidRDefault="00025FDD" w:rsidP="00025FDD">
      <w:pPr>
        <w:rPr>
          <w:sz w:val="16"/>
        </w:rPr>
      </w:pPr>
      <w:r w:rsidRPr="00C75A7F">
        <w:rPr>
          <w:sz w:val="16"/>
        </w:rPr>
        <w:t xml:space="preserve">THE ANALYSIS OF DISCOURSE The </w:t>
      </w:r>
      <w:r w:rsidRPr="00C75A7F">
        <w:rPr>
          <w:rStyle w:val="StyleUnderline"/>
        </w:rPr>
        <w:t>analytical approach employed in this study falls broadly under the mantle of discourse analysis</w:t>
      </w:r>
      <w:r w:rsidRPr="00C75A7F">
        <w:rPr>
          <w:sz w:val="16"/>
        </w:rPr>
        <w:t xml:space="preserve">.3 A form of </w:t>
      </w:r>
      <w:r w:rsidRPr="00C75A7F">
        <w:rPr>
          <w:rStyle w:val="StyleUnderline"/>
        </w:rPr>
        <w:t xml:space="preserve">critical theorizing, </w:t>
      </w:r>
      <w:r w:rsidRPr="00C75A7F">
        <w:rPr>
          <w:rStyle w:val="StyleUnderline"/>
          <w:highlight w:val="green"/>
        </w:rPr>
        <w:t>discourse analysis</w:t>
      </w:r>
      <w:r w:rsidRPr="00C75A7F">
        <w:rPr>
          <w:rStyle w:val="StyleUnderline"/>
        </w:rPr>
        <w:t xml:space="preserve"> aims primarily to </w:t>
      </w:r>
      <w:r w:rsidRPr="00C75A7F">
        <w:rPr>
          <w:rStyle w:val="StyleUnderline"/>
          <w:highlight w:val="green"/>
        </w:rPr>
        <w:t xml:space="preserve">illustrate </w:t>
      </w:r>
      <w:r w:rsidRPr="00C75A7F">
        <w:rPr>
          <w:rStyle w:val="StyleUnderline"/>
        </w:rPr>
        <w:t xml:space="preserve">and describe </w:t>
      </w:r>
      <w:r w:rsidRPr="00C75A7F">
        <w:rPr>
          <w:rStyle w:val="StyleUnderline"/>
          <w:highlight w:val="green"/>
        </w:rPr>
        <w:t>the relationship between textual and social processes</w:t>
      </w:r>
      <w:r w:rsidRPr="00C75A7F">
        <w:rPr>
          <w:sz w:val="16"/>
        </w:rPr>
        <w:t xml:space="preserve">. In particular, it is concerned with the politics of representation – the </w:t>
      </w:r>
      <w:r w:rsidRPr="00C75A7F">
        <w:rPr>
          <w:rStyle w:val="StyleUnderline"/>
        </w:rPr>
        <w:t xml:space="preserve">manifest </w:t>
      </w:r>
      <w:r w:rsidRPr="00C75A7F">
        <w:rPr>
          <w:rStyle w:val="StyleUnderline"/>
          <w:highlight w:val="green"/>
        </w:rPr>
        <w:t>political consequences of adopting one mode of representation</w:t>
      </w:r>
      <w:r w:rsidRPr="00C75A7F">
        <w:rPr>
          <w:rStyle w:val="StyleUnderline"/>
        </w:rPr>
        <w:t xml:space="preserve"> over another</w:t>
      </w:r>
      <w:r w:rsidRPr="00C75A7F">
        <w:rPr>
          <w:sz w:val="16"/>
        </w:rPr>
        <w:t xml:space="preserve">. Although </w:t>
      </w:r>
      <w:r w:rsidRPr="00C75A7F">
        <w:rPr>
          <w:rStyle w:val="StyleUnderline"/>
          <w:highlight w:val="green"/>
        </w:rPr>
        <w:t>discourse theorizing is employed within a range of different epistemological paradigms</w:t>
      </w:r>
      <w:r w:rsidRPr="00C75A7F">
        <w:rPr>
          <w:rStyle w:val="StyleUnderline"/>
        </w:rPr>
        <w:t xml:space="preserve"> – poststructuralist, postmodernist, feminist and social constructivist – it is </w:t>
      </w:r>
      <w:r w:rsidRPr="00C75A7F">
        <w:rPr>
          <w:rStyle w:val="StyleUnderline"/>
          <w:highlight w:val="green"/>
        </w:rPr>
        <w:t>predicated on a shared set of theoretical commitments</w:t>
      </w:r>
      <w:r w:rsidRPr="00C75A7F">
        <w:rPr>
          <w:rStyle w:val="StyleUnderline"/>
        </w:rPr>
        <w:t>.</w:t>
      </w:r>
      <w:r w:rsidRPr="00C75A7F">
        <w:rPr>
          <w:sz w:val="16"/>
        </w:rPr>
        <w:t xml:space="preserve"> Broadly speaking, these include:4 an 3 For an insightful discussion of discourse analytic approaches in international relations, see: Jennifer Milliken, ‘The Study of Discourse in International Relations: A Critique of Research and Methods’, European Journal of International Relations, 5: 2 (1999), pp. 225–54. See also: Mark Laffey and Jutta Weldes, ‘Beyond Belief: Ideas and Symbolic Technologies in the Study of International Relations’, European Journal of International Relations, 3: 2 (1997), pp. 193–237; Trevor Purvis and Alan Hunt, ‘Discourse, Ideology, Discourse, Ideology, Discourse, Ideology . . .’, British Journal of Sociology, 44: 3 (1993), pp. 473–99; and Albert Yee, ‘The Causal Effects </w:t>
      </w:r>
      <w:r w:rsidRPr="00C75A7F">
        <w:rPr>
          <w:sz w:val="16"/>
        </w:rPr>
        <w:lastRenderedPageBreak/>
        <w:t xml:space="preserve">of Ideas on Politics’, International Organization, 50: 1 (1996), pp. 69–108. 4 These shared commitments are explored in detail in Milliken, ‘The Study of Discourse’. CONSTRUCTING ENEMIES 395 © The Author 2007. Journal compilation © 2007 Government and Opposition Ltd understanding of </w:t>
      </w:r>
      <w:r w:rsidRPr="00C75A7F">
        <w:rPr>
          <w:rStyle w:val="StyleUnderline"/>
          <w:highlight w:val="green"/>
        </w:rPr>
        <w:t>language</w:t>
      </w:r>
      <w:r w:rsidRPr="00C75A7F">
        <w:rPr>
          <w:rStyle w:val="StyleUnderline"/>
        </w:rPr>
        <w:t xml:space="preserve"> as constitutive or </w:t>
      </w:r>
      <w:r w:rsidRPr="00C75A7F">
        <w:rPr>
          <w:rStyle w:val="StyleUnderline"/>
          <w:highlight w:val="green"/>
        </w:rPr>
        <w:t>productive of meaning</w:t>
      </w:r>
      <w:r w:rsidRPr="00C75A7F">
        <w:rPr>
          <w:rStyle w:val="StyleUnderline"/>
        </w:rPr>
        <w:t xml:space="preserve">; an understanding of </w:t>
      </w:r>
      <w:r w:rsidRPr="00C75A7F">
        <w:rPr>
          <w:rStyle w:val="StyleUnderline"/>
          <w:highlight w:val="green"/>
        </w:rPr>
        <w:t>discourse as structures of signification</w:t>
      </w:r>
      <w:r w:rsidRPr="00C75A7F">
        <w:rPr>
          <w:rStyle w:val="StyleUnderline"/>
        </w:rPr>
        <w:t xml:space="preserve"> that </w:t>
      </w:r>
      <w:r w:rsidRPr="00C75A7F">
        <w:rPr>
          <w:rStyle w:val="StyleUnderline"/>
          <w:highlight w:val="green"/>
        </w:rPr>
        <w:t>construct social realities</w:t>
      </w:r>
      <w:r w:rsidRPr="00C75A7F">
        <w:rPr>
          <w:rStyle w:val="StyleUnderline"/>
        </w:rPr>
        <w:t xml:space="preserve">, particularly </w:t>
      </w:r>
      <w:r w:rsidRPr="00C75A7F">
        <w:rPr>
          <w:rStyle w:val="StyleUnderline"/>
          <w:highlight w:val="green"/>
        </w:rPr>
        <w:t>in terms of defining subjects and establishing their relational positions within a system of signification</w:t>
      </w:r>
      <w:r w:rsidRPr="00C75A7F">
        <w:rPr>
          <w:rStyle w:val="StyleUnderline"/>
        </w:rPr>
        <w:t>;</w:t>
      </w:r>
      <w:r w:rsidRPr="00C75A7F">
        <w:rPr>
          <w:sz w:val="16"/>
        </w:rPr>
        <w:t xml:space="preserve">5 an understanding of </w:t>
      </w:r>
      <w:r w:rsidRPr="00C75A7F">
        <w:rPr>
          <w:rStyle w:val="StyleUnderline"/>
        </w:rPr>
        <w:t xml:space="preserve">discourse as being productive of subjects authorized to speak and act, legitimate forms of knowledge and political practices and importantly, common sense within particular social groups and historical settings; an understanding of </w:t>
      </w:r>
      <w:r w:rsidRPr="00C75A7F">
        <w:rPr>
          <w:rStyle w:val="StyleUnderline"/>
          <w:highlight w:val="green"/>
        </w:rPr>
        <w:t>discourse as necessarily exclusionary and silencing of other modes of representation</w:t>
      </w:r>
      <w:r w:rsidRPr="00C75A7F">
        <w:rPr>
          <w:rStyle w:val="StyleUnderline"/>
        </w:rPr>
        <w:t xml:space="preserve">; and an understanding of discourse as historically and culturally contingent, intertextual, open-ended, requiring continuous articulation and re-articulation and therefore, </w:t>
      </w:r>
      <w:r w:rsidRPr="00C75A7F">
        <w:rPr>
          <w:rStyle w:val="StyleUnderline"/>
          <w:highlight w:val="green"/>
        </w:rPr>
        <w:t>open to destabilization and counter-hegemonic struggle</w:t>
      </w:r>
      <w:r w:rsidRPr="00C75A7F">
        <w:rPr>
          <w:sz w:val="16"/>
        </w:rPr>
        <w:t xml:space="preserve">. </w:t>
      </w:r>
    </w:p>
    <w:p w:rsidR="00025FDD" w:rsidRDefault="00025FDD" w:rsidP="009B634F">
      <w:pPr>
        <w:pStyle w:val="Heading4"/>
      </w:pPr>
    </w:p>
    <w:p w:rsidR="009B634F" w:rsidRDefault="009B634F" w:rsidP="009B634F">
      <w:pPr>
        <w:pStyle w:val="Heading4"/>
      </w:pPr>
      <w:r>
        <w:t>Prefer our education claims – it’s not 1940, kritiks are a thing they should have used their infinite prep to pick better advantage ground</w:t>
      </w:r>
    </w:p>
    <w:p w:rsidR="009B634F" w:rsidRDefault="009B634F" w:rsidP="009B634F">
      <w:pPr>
        <w:pStyle w:val="Heading4"/>
        <w:numPr>
          <w:ilvl w:val="0"/>
          <w:numId w:val="13"/>
        </w:numPr>
      </w:pPr>
      <w:r>
        <w:t>Competing ideas: basis of learning and challenging internalized biases that replicate the impact daily</w:t>
      </w:r>
    </w:p>
    <w:p w:rsidR="009B634F" w:rsidRDefault="009B634F" w:rsidP="009B634F">
      <w:pPr>
        <w:pStyle w:val="Heading4"/>
        <w:numPr>
          <w:ilvl w:val="0"/>
          <w:numId w:val="13"/>
        </w:numPr>
      </w:pPr>
      <w:r>
        <w:t>Methodology gives us real world application</w:t>
      </w:r>
    </w:p>
    <w:p w:rsidR="009B634F" w:rsidRPr="004E73B2" w:rsidRDefault="009B634F" w:rsidP="009B634F">
      <w:pPr>
        <w:pStyle w:val="Heading4"/>
        <w:numPr>
          <w:ilvl w:val="0"/>
          <w:numId w:val="13"/>
        </w:numPr>
      </w:pPr>
      <w:r>
        <w:t>Education is the only real world skill – roleplaying cedes the agency we need; and fairness only matters in terms of this single debate, make them prove in round abuse</w:t>
      </w:r>
    </w:p>
    <w:p w:rsidR="009B634F" w:rsidRPr="009B634F" w:rsidRDefault="009B634F" w:rsidP="009B634F"/>
    <w:p w:rsidR="004E73B2" w:rsidRDefault="009B634F" w:rsidP="00BC274E">
      <w:pPr>
        <w:pStyle w:val="Heading3"/>
      </w:pPr>
      <w:r>
        <w:lastRenderedPageBreak/>
        <w:t>AT</w:t>
      </w:r>
      <w:r w:rsidR="004E73B2">
        <w:t xml:space="preserve"> Framework</w:t>
      </w:r>
      <w:r>
        <w:t xml:space="preserve"> - Islamophobia</w:t>
      </w:r>
    </w:p>
    <w:p w:rsidR="004E73B2" w:rsidRDefault="004E73B2" w:rsidP="004E73B2">
      <w:pPr>
        <w:pStyle w:val="Heading4"/>
      </w:pPr>
      <w:r>
        <w:t xml:space="preserve">Our interpretation is that the judge is an educator evaluating the systemic discourse of the plan and the world which it creates. </w:t>
      </w:r>
    </w:p>
    <w:p w:rsidR="004E73B2" w:rsidRDefault="004E73B2" w:rsidP="009B634F">
      <w:pPr>
        <w:pStyle w:val="Heading4"/>
        <w:numPr>
          <w:ilvl w:val="0"/>
          <w:numId w:val="12"/>
        </w:numPr>
      </w:pPr>
      <w:r>
        <w:t>Our interpretation is predictable –the judge really is an educator; and limited –we can only critique discourse for which a literature base exists</w:t>
      </w:r>
    </w:p>
    <w:p w:rsidR="004E73B2" w:rsidRDefault="004E73B2" w:rsidP="009B634F">
      <w:pPr>
        <w:pStyle w:val="Heading4"/>
        <w:numPr>
          <w:ilvl w:val="0"/>
          <w:numId w:val="12"/>
        </w:numPr>
      </w:pPr>
      <w:r>
        <w:t>Even if they win their interpretation, they don’t meet it – a rational policymaker considers the implications of the plan for ethical concerns, policy equivalent of rejecting the aff means we don’t have to win the alt, just that their scholarship is bad and would make the world worse</w:t>
      </w:r>
    </w:p>
    <w:p w:rsidR="004E73B2" w:rsidRDefault="004E73B2" w:rsidP="009B634F">
      <w:pPr>
        <w:pStyle w:val="Heading4"/>
        <w:numPr>
          <w:ilvl w:val="0"/>
          <w:numId w:val="12"/>
        </w:numPr>
      </w:pPr>
      <w:r>
        <w:t>Discourse is the most educational rubric for evaluation, representations are how we understand the world</w:t>
      </w:r>
    </w:p>
    <w:p w:rsidR="009B634F" w:rsidRDefault="009B634F" w:rsidP="009B634F">
      <w:pPr>
        <w:pStyle w:val="Heading4"/>
      </w:pPr>
    </w:p>
    <w:p w:rsidR="009B634F" w:rsidRDefault="009B634F" w:rsidP="009B634F">
      <w:pPr>
        <w:pStyle w:val="Heading4"/>
      </w:pPr>
      <w:r>
        <w:t>The role of the ballot is to interrogate the discourse of the 1AC.</w:t>
      </w:r>
    </w:p>
    <w:p w:rsidR="009B634F" w:rsidRDefault="009B634F" w:rsidP="009B634F">
      <w:pPr>
        <w:pStyle w:val="Heading4"/>
      </w:pPr>
    </w:p>
    <w:p w:rsidR="009B634F" w:rsidRDefault="009B634F" w:rsidP="009B634F">
      <w:pPr>
        <w:pStyle w:val="Heading4"/>
      </w:pPr>
      <w:r>
        <w:t>The criticism is an impact turn to their rhetoric: allowing them to sever their reps would let them sever impact turns, which are the only indisputable negative ground.</w:t>
      </w:r>
    </w:p>
    <w:p w:rsidR="009B634F" w:rsidRDefault="009B634F" w:rsidP="009B634F">
      <w:pPr>
        <w:pStyle w:val="Heading4"/>
      </w:pPr>
    </w:p>
    <w:p w:rsidR="009B634F" w:rsidRDefault="009B634F" w:rsidP="009B634F">
      <w:pPr>
        <w:pStyle w:val="Heading4"/>
      </w:pPr>
      <w:r>
        <w:t>The 1AC is 10 seconds of plan 7:50 of justifications: Make them defend those justifications.</w:t>
      </w:r>
    </w:p>
    <w:p w:rsidR="009B634F" w:rsidRPr="009B634F" w:rsidRDefault="009B634F" w:rsidP="009B634F"/>
    <w:p w:rsidR="009B634F" w:rsidRDefault="009B634F" w:rsidP="009B634F">
      <w:pPr>
        <w:pStyle w:val="Heading4"/>
      </w:pPr>
      <w:r>
        <w:t>We ought to place discursive analysis before policy implementation, because discourse molds policy making</w:t>
      </w:r>
    </w:p>
    <w:p w:rsidR="009B634F" w:rsidRPr="007163B1" w:rsidRDefault="009B634F" w:rsidP="009B634F">
      <w:pPr>
        <w:rPr>
          <w:rStyle w:val="Style13ptBold"/>
        </w:rPr>
      </w:pPr>
      <w:r w:rsidRPr="007163B1">
        <w:rPr>
          <w:rStyle w:val="Style13ptBold"/>
        </w:rPr>
        <w:t>Alghamdi 15</w:t>
      </w:r>
    </w:p>
    <w:p w:rsidR="009B634F" w:rsidRDefault="009B634F" w:rsidP="009B634F">
      <w:r>
        <w:t>(Emad A. Alghamdi, English Language Institute, King Abdulaziz University, “The Representation of Islam in Western Media: The Coverage of Norway Terrorist Attacks”, May 1</w:t>
      </w:r>
      <w:r w:rsidRPr="007163B1">
        <w:rPr>
          <w:vertAlign w:val="superscript"/>
        </w:rPr>
        <w:t>st</w:t>
      </w:r>
      <w:r>
        <w:t xml:space="preserve">, 2015, International Journal of Applied Linguistics &amp; English Literature, </w:t>
      </w:r>
      <w:hyperlink r:id="rId36" w:history="1">
        <w:r w:rsidRPr="00143776">
          <w:rPr>
            <w:rStyle w:val="Hyperlink"/>
          </w:rPr>
          <w:t>http://www.researchgate.net/publication/259481741_The_Representation_of_Islam_in_Western_Media_The_Coverage_of_Norway_Terrorist_Attacks</w:t>
        </w:r>
      </w:hyperlink>
      <w:r>
        <w:t>, JAS)</w:t>
      </w:r>
    </w:p>
    <w:p w:rsidR="009B634F" w:rsidRPr="00122A01" w:rsidRDefault="009B634F" w:rsidP="009B634F">
      <w:pPr>
        <w:rPr>
          <w:b/>
          <w:u w:val="single"/>
        </w:rPr>
      </w:pPr>
      <w:r w:rsidRPr="00935BA0">
        <w:rPr>
          <w:sz w:val="16"/>
        </w:rPr>
        <w:t xml:space="preserve">2. Theoretical Framework Media discourse has been a focus of critical analysis conducted by scholars from various disciplines: linguistics, semiotics, pragmatics, and discourse studies. Garrett and Bell (1998) attribute </w:t>
      </w:r>
      <w:r w:rsidRPr="004651CB">
        <w:rPr>
          <w:rStyle w:val="StyleUnderline"/>
        </w:rPr>
        <w:t xml:space="preserve">the interest in media discourse to four major reasons: firstly, media is a rich source of data that can be easily accessed for research and teaching; secondly, </w:t>
      </w:r>
      <w:r w:rsidRPr="00935BA0">
        <w:rPr>
          <w:rStyle w:val="StyleUnderline"/>
          <w:highlight w:val="green"/>
        </w:rPr>
        <w:t xml:space="preserve">media usage influences and reflects people’s use of and attitude </w:t>
      </w:r>
      <w:r w:rsidRPr="00935BA0">
        <w:rPr>
          <w:rStyle w:val="StyleUnderline"/>
        </w:rPr>
        <w:t>towards language</w:t>
      </w:r>
      <w:r w:rsidRPr="004651CB">
        <w:rPr>
          <w:rStyle w:val="StyleUnderline"/>
        </w:rPr>
        <w:t xml:space="preserve">; thirdly, media can </w:t>
      </w:r>
      <w:r w:rsidRPr="00935BA0">
        <w:rPr>
          <w:rStyle w:val="StyleUnderline"/>
          <w:highlight w:val="green"/>
        </w:rPr>
        <w:t>give us a clear insight into social meanings</w:t>
      </w:r>
      <w:r w:rsidRPr="004651CB">
        <w:rPr>
          <w:rStyle w:val="StyleUnderline"/>
        </w:rPr>
        <w:t xml:space="preserve"> and </w:t>
      </w:r>
      <w:r w:rsidRPr="00935BA0">
        <w:rPr>
          <w:rStyle w:val="StyleUnderline"/>
          <w:highlight w:val="green"/>
        </w:rPr>
        <w:t>stereotypes conveyed through language</w:t>
      </w:r>
      <w:r w:rsidRPr="004651CB">
        <w:rPr>
          <w:rStyle w:val="StyleUnderline"/>
        </w:rPr>
        <w:t xml:space="preserve"> and communication; and fourthly, and most importantly, media reflects and plays an essential role in forming and articulating cultural, political and social life</w:t>
      </w:r>
      <w:r w:rsidRPr="00935BA0">
        <w:rPr>
          <w:sz w:val="16"/>
        </w:rPr>
        <w:t xml:space="preserve">. In the literature, there are </w:t>
      </w:r>
      <w:r w:rsidRPr="00935BA0">
        <w:rPr>
          <w:rStyle w:val="StyleUnderline"/>
        </w:rPr>
        <w:t>ma</w:t>
      </w:r>
      <w:r w:rsidRPr="004651CB">
        <w:rPr>
          <w:rStyle w:val="StyleUnderline"/>
        </w:rPr>
        <w:t xml:space="preserve">ny </w:t>
      </w:r>
      <w:r w:rsidRPr="00935BA0">
        <w:rPr>
          <w:rStyle w:val="StyleUnderline"/>
          <w:highlight w:val="green"/>
        </w:rPr>
        <w:t>theoretical and critical frameworks</w:t>
      </w:r>
      <w:r w:rsidRPr="004651CB">
        <w:rPr>
          <w:rStyle w:val="StyleUnderline"/>
        </w:rPr>
        <w:t xml:space="preserve"> that </w:t>
      </w:r>
      <w:r w:rsidRPr="00935BA0">
        <w:rPr>
          <w:rStyle w:val="StyleUnderline"/>
          <w:highlight w:val="green"/>
        </w:rPr>
        <w:t>provide a powerful</w:t>
      </w:r>
      <w:r w:rsidRPr="004651CB">
        <w:rPr>
          <w:rStyle w:val="StyleUnderline"/>
        </w:rPr>
        <w:t xml:space="preserve"> and practical </w:t>
      </w:r>
      <w:r w:rsidRPr="00935BA0">
        <w:rPr>
          <w:rStyle w:val="StyleUnderline"/>
          <w:highlight w:val="green"/>
        </w:rPr>
        <w:t>approach to media discourse</w:t>
      </w:r>
      <w:r w:rsidRPr="00935BA0">
        <w:rPr>
          <w:sz w:val="16"/>
        </w:rPr>
        <w:t xml:space="preserve">. “These approaches implement either completely or partially distinctive methodology in analyzing media discourse given the different theoretical grounds they are based on and the different lens through which these approaches view media discourse” (Wodak, 2001). One of the most influential and widespread </w:t>
      </w:r>
      <w:r w:rsidRPr="00935BA0">
        <w:rPr>
          <w:sz w:val="16"/>
        </w:rPr>
        <w:lastRenderedPageBreak/>
        <w:t xml:space="preserve">approaches is Van Dijk’s cognitive-structural model. Van Dijk is a leading theorist and advocate of discourse analysis who has produced an extensive body of literature in the field including, but not limited to, the following books: Macro-Structures (1980), Handbook of Discourse Analysis (1985), News as Discourse (1988), and News Analysis (1988). Van Dijk’s (1988) </w:t>
      </w:r>
      <w:r w:rsidRPr="004651CB">
        <w:rPr>
          <w:rStyle w:val="StyleUnderline"/>
        </w:rPr>
        <w:t xml:space="preserve">framework offers an interdisciplinary approach in which (1) </w:t>
      </w:r>
      <w:r w:rsidRPr="00935BA0">
        <w:rPr>
          <w:rStyle w:val="StyleUnderline"/>
          <w:highlight w:val="green"/>
        </w:rPr>
        <w:t xml:space="preserve">social functions, </w:t>
      </w:r>
      <w:r w:rsidRPr="00935BA0">
        <w:rPr>
          <w:rStyle w:val="StyleUnderline"/>
        </w:rPr>
        <w:t xml:space="preserve">(2) </w:t>
      </w:r>
      <w:r w:rsidRPr="00935BA0">
        <w:rPr>
          <w:rStyle w:val="StyleUnderline"/>
          <w:highlight w:val="green"/>
        </w:rPr>
        <w:t xml:space="preserve">cognitive structures, </w:t>
      </w:r>
      <w:r w:rsidRPr="00935BA0">
        <w:rPr>
          <w:rStyle w:val="StyleUnderline"/>
        </w:rPr>
        <w:t xml:space="preserve">and (3) </w:t>
      </w:r>
      <w:r w:rsidRPr="00935BA0">
        <w:rPr>
          <w:rStyle w:val="StyleUnderline"/>
          <w:highlight w:val="green"/>
        </w:rPr>
        <w:t>discursive expression</w:t>
      </w:r>
      <w:r w:rsidRPr="004651CB">
        <w:rPr>
          <w:rStyle w:val="StyleUnderline"/>
        </w:rPr>
        <w:t xml:space="preserve"> and production are all integrated to provide a comprehensive analysis of discourse</w:t>
      </w:r>
      <w:r w:rsidRPr="00935BA0">
        <w:rPr>
          <w:sz w:val="16"/>
        </w:rPr>
        <w:t xml:space="preserve">. Van Dijk’s (1988) framework is concerned with the </w:t>
      </w:r>
      <w:r w:rsidRPr="00935BA0">
        <w:rPr>
          <w:rStyle w:val="StyleUnderline"/>
          <w:highlight w:val="green"/>
        </w:rPr>
        <w:t>relationship between the “structures of news, the process of news production, and the processes of news comprehension</w:t>
      </w:r>
      <w:r w:rsidRPr="004651CB">
        <w:rPr>
          <w:rStyle w:val="StyleUnderline"/>
        </w:rPr>
        <w:t xml:space="preserve"> on one hand, and the social practices within which these three elements are embedded</w:t>
      </w:r>
      <w:r w:rsidRPr="00935BA0">
        <w:rPr>
          <w:sz w:val="16"/>
        </w:rPr>
        <w:t xml:space="preserve">” (Bell &amp; Garrett, 1998). In this model, </w:t>
      </w:r>
      <w:r w:rsidRPr="00935BA0">
        <w:rPr>
          <w:rStyle w:val="StyleUnderline"/>
          <w:highlight w:val="green"/>
        </w:rPr>
        <w:t>ideologies and opinions</w:t>
      </w:r>
      <w:r w:rsidRPr="004651CB">
        <w:rPr>
          <w:rStyle w:val="StyleUnderline"/>
        </w:rPr>
        <w:t xml:space="preserve"> play an essential role </w:t>
      </w:r>
      <w:r w:rsidRPr="00935BA0">
        <w:rPr>
          <w:rStyle w:val="StyleUnderline"/>
          <w:highlight w:val="green"/>
        </w:rPr>
        <w:t>shaping</w:t>
      </w:r>
      <w:r w:rsidRPr="004651CB">
        <w:rPr>
          <w:rStyle w:val="StyleUnderline"/>
        </w:rPr>
        <w:t xml:space="preserve"> and comprehending </w:t>
      </w:r>
      <w:r w:rsidRPr="00935BA0">
        <w:rPr>
          <w:rStyle w:val="StyleUnderline"/>
          <w:highlight w:val="green"/>
        </w:rPr>
        <w:t>news texts</w:t>
      </w:r>
      <w:r w:rsidRPr="00935BA0">
        <w:rPr>
          <w:sz w:val="16"/>
        </w:rPr>
        <w:t xml:space="preserve">. Van Dijk (2005) believes that “the </w:t>
      </w:r>
      <w:r w:rsidRPr="00935BA0">
        <w:rPr>
          <w:rStyle w:val="StyleUnderline"/>
          <w:highlight w:val="green"/>
        </w:rPr>
        <w:t>main</w:t>
      </w:r>
      <w:r w:rsidRPr="004651CB">
        <w:rPr>
          <w:rStyle w:val="StyleUnderline"/>
        </w:rPr>
        <w:t xml:space="preserve"> social </w:t>
      </w:r>
      <w:r w:rsidRPr="00935BA0">
        <w:rPr>
          <w:rStyle w:val="StyleUnderline"/>
          <w:highlight w:val="green"/>
        </w:rPr>
        <w:t>function of ideologies</w:t>
      </w:r>
      <w:r w:rsidRPr="004651CB">
        <w:rPr>
          <w:rStyle w:val="StyleUnderline"/>
        </w:rPr>
        <w:t xml:space="preserve"> </w:t>
      </w:r>
      <w:r w:rsidRPr="00935BA0">
        <w:rPr>
          <w:rStyle w:val="StyleUnderline"/>
          <w:highlight w:val="green"/>
        </w:rPr>
        <w:t>is the co-ordination of</w:t>
      </w:r>
      <w:r w:rsidRPr="004651CB">
        <w:rPr>
          <w:rStyle w:val="StyleUnderline"/>
        </w:rPr>
        <w:t xml:space="preserve"> the social practices of </w:t>
      </w:r>
      <w:r w:rsidRPr="00935BA0">
        <w:rPr>
          <w:rStyle w:val="StyleUnderline"/>
          <w:highlight w:val="green"/>
        </w:rPr>
        <w:t>group members for the</w:t>
      </w:r>
      <w:r w:rsidRPr="004651CB">
        <w:rPr>
          <w:rStyle w:val="StyleUnderline"/>
        </w:rPr>
        <w:t xml:space="preserve"> effective </w:t>
      </w:r>
      <w:r w:rsidRPr="00935BA0">
        <w:rPr>
          <w:rStyle w:val="StyleUnderline"/>
          <w:highlight w:val="green"/>
        </w:rPr>
        <w:t>realization of the goals of a social group</w:t>
      </w:r>
      <w:r w:rsidRPr="004651CB">
        <w:rPr>
          <w:rStyle w:val="StyleUnderline"/>
        </w:rPr>
        <w:t>, and the protection of its interest</w:t>
      </w:r>
      <w:r w:rsidRPr="00935BA0">
        <w:rPr>
          <w:sz w:val="16"/>
        </w:rPr>
        <w:t xml:space="preserve">” (p. 24). Ideologies and opinions are both mental representations and beliefs, which do not usually reflect personal but rather social, institutional, or political interest. </w:t>
      </w:r>
      <w:r w:rsidRPr="00935BA0">
        <w:rPr>
          <w:rStyle w:val="StyleUnderline"/>
          <w:highlight w:val="green"/>
        </w:rPr>
        <w:t>Members of</w:t>
      </w:r>
      <w:r w:rsidRPr="004651CB">
        <w:rPr>
          <w:rStyle w:val="StyleUnderline"/>
        </w:rPr>
        <w:t xml:space="preserve"> a particular </w:t>
      </w:r>
      <w:r w:rsidRPr="00935BA0">
        <w:rPr>
          <w:rStyle w:val="StyleUnderline"/>
          <w:highlight w:val="green"/>
        </w:rPr>
        <w:t>society</w:t>
      </w:r>
      <w:r w:rsidRPr="004651CB">
        <w:rPr>
          <w:rStyle w:val="StyleUnderline"/>
        </w:rPr>
        <w:t xml:space="preserve"> tend to </w:t>
      </w:r>
      <w:r w:rsidRPr="00935BA0">
        <w:rPr>
          <w:rStyle w:val="StyleUnderline"/>
          <w:highlight w:val="green"/>
        </w:rPr>
        <w:t>develop and maintain certain ideologies</w:t>
      </w:r>
      <w:r w:rsidRPr="004651CB">
        <w:rPr>
          <w:rStyle w:val="StyleUnderline"/>
        </w:rPr>
        <w:t>, which reflect the basic criteria that give this particular society its social identity</w:t>
      </w:r>
      <w:r w:rsidRPr="00935BA0">
        <w:rPr>
          <w:sz w:val="16"/>
        </w:rPr>
        <w:t xml:space="preserve">. Moreover, ideologies play an essential role in forming members of a particular society’s perception of what is socially acceptable or unacceptable or right or wrong. </w:t>
      </w:r>
      <w:r w:rsidRPr="00935BA0">
        <w:rPr>
          <w:rStyle w:val="StyleUnderline"/>
        </w:rPr>
        <w:t xml:space="preserve">Ideologies, more importantly, </w:t>
      </w:r>
      <w:r w:rsidRPr="00935BA0">
        <w:rPr>
          <w:rStyle w:val="StyleUnderline"/>
          <w:highlight w:val="green"/>
        </w:rPr>
        <w:t>determine the manner members of a society</w:t>
      </w:r>
      <w:r w:rsidRPr="00935BA0">
        <w:rPr>
          <w:rStyle w:val="StyleUnderline"/>
        </w:rPr>
        <w:t xml:space="preserve"> see and represent themselves in regard to members of different societies. When interests of two societies conflict, some </w:t>
      </w:r>
      <w:r w:rsidRPr="00935BA0">
        <w:rPr>
          <w:rStyle w:val="StyleUnderline"/>
          <w:highlight w:val="green"/>
        </w:rPr>
        <w:t>societies’ ideologies encourage polarization</w:t>
      </w:r>
      <w:r w:rsidRPr="00935BA0">
        <w:rPr>
          <w:rStyle w:val="StyleUnderline"/>
        </w:rPr>
        <w:t xml:space="preserve"> in which a distinction between the representations of Self and Others (We are Good and They are Bad) would be a common thread in the opinions of that society’s members</w:t>
      </w:r>
      <w:r w:rsidRPr="00935BA0">
        <w:rPr>
          <w:sz w:val="16"/>
        </w:rPr>
        <w:t>. Thus, van Dijk (1998b) stresses that “</w:t>
      </w:r>
      <w:r w:rsidRPr="00935BA0">
        <w:rPr>
          <w:rStyle w:val="StyleUnderline"/>
        </w:rPr>
        <w:t>opinions and ideologies a particular society perceive as a ‘truth’ should not “make them factual in our sense</w:t>
      </w:r>
      <w:r w:rsidRPr="00935BA0">
        <w:rPr>
          <w:sz w:val="16"/>
        </w:rPr>
        <w:t xml:space="preserve"> (p. 30)” As far as analyzing the structure of the news is concerned, Van Dijk (1988a) sees </w:t>
      </w:r>
      <w:r w:rsidRPr="00935BA0">
        <w:rPr>
          <w:rStyle w:val="StyleUnderline"/>
        </w:rPr>
        <w:t>news texts as consisting of ‘macro’ and ‘micro’ structure. The macrostructure refers to the ‘thematic’ structure (the overall content of a text) and the ‘schematic’ structure (the overall form of a text). The themes and topics of news texts adhere to the “relevance principle.” Therefore, they are organized or ordered hierarchically in which the more general theme precedes the more specific. Texts’ themes and topics are introduced to the text based on the schematic structures of the text, which are the particular order of the small units that a news text is built on</w:t>
      </w:r>
      <w:r w:rsidRPr="00935BA0">
        <w:rPr>
          <w:sz w:val="16"/>
        </w:rPr>
        <w:t xml:space="preserve">. Van Dijk (1988a) suggests how news report is formed based on what he calls News Schema Categories. News articles or reports start typically with one or more headlines, which are distinguished by larger font. Headlines are followed by leads, which are typically the first sentence of the article. The role of headlines and leads is important in introducing the main or overall theme of the text. Van Dijk (1988a) points out “This is vitally important because the topic acts as a major control instance on the further interpretation of the rest of the text” (p. 34). The headline and lead are followed by Main Events (the main story of the news). Main events may or may not be followed by Consequences which, depending on their severity, determine the ‘newsworthiness’ of the event. For better understanding of the news event, readers often require a Background. Finally, there are categories such as Verbal Reactions usually by major participants in the news and Comments by journalists or the newspaper. Comments can take the form of evaluation or expectation of subsequent events. Microanalysis of news texts involves analyzing microelements such as lexical choice, clause grammar, and clause combination, semantics, coherence between sentences or propositions and so forth. Analyzing such microelements is fruitful in uncovering the implicit ideologies and opinions embedded within the discourse. In addition, other helpful descriptive tools are commonly used in media discourse analysis. These are: referential and predicational strategies, passivization, transitivity, scalar implicatures, quantification and modality. 2.1 Referential and Predication Strategies IJALEL 4(3):198-204, 2015 200 At the micro level of discourse, word choice is a good indicator of a journalist’s attitude towards an event or agent in the story. </w:t>
      </w:r>
      <w:r w:rsidRPr="00032EF5">
        <w:rPr>
          <w:rStyle w:val="StyleUnderline"/>
          <w:highlight w:val="green"/>
        </w:rPr>
        <w:t>Referential strategies refer to the word chosen</w:t>
      </w:r>
      <w:r w:rsidRPr="00935BA0">
        <w:rPr>
          <w:rStyle w:val="StyleUnderline"/>
        </w:rPr>
        <w:t xml:space="preserve"> to refer to the agent of the story. For example, there is a </w:t>
      </w:r>
      <w:r w:rsidRPr="00032EF5">
        <w:rPr>
          <w:rStyle w:val="StyleUnderline"/>
          <w:highlight w:val="green"/>
        </w:rPr>
        <w:t>significant difference between saying “a terrorist was arrested” and “a Muslim terrorist was arrested</w:t>
      </w:r>
      <w:r w:rsidRPr="00935BA0">
        <w:rPr>
          <w:sz w:val="16"/>
        </w:rPr>
        <w:t xml:space="preserve">.” On the other hand, </w:t>
      </w:r>
      <w:r w:rsidRPr="00935BA0">
        <w:rPr>
          <w:rStyle w:val="StyleUnderline"/>
        </w:rPr>
        <w:t xml:space="preserve">predictional strategies refer to “the very basic process and </w:t>
      </w:r>
      <w:r w:rsidRPr="00032EF5">
        <w:rPr>
          <w:rStyle w:val="StyleUnderline"/>
          <w:highlight w:val="green"/>
        </w:rPr>
        <w:t>result of linguistically assigning qualities to persons</w:t>
      </w:r>
      <w:r w:rsidRPr="00935BA0">
        <w:rPr>
          <w:rStyle w:val="StyleUnderline"/>
        </w:rPr>
        <w:t xml:space="preserve">, animals, objects, events, actions and social phenomena” </w:t>
      </w:r>
      <w:r w:rsidRPr="00935BA0">
        <w:rPr>
          <w:sz w:val="16"/>
        </w:rPr>
        <w:t xml:space="preserve">(Wodak, 2001). 2.2 Transitivity and Passivization At the syntax level of the discourse, </w:t>
      </w:r>
      <w:r w:rsidRPr="00935BA0">
        <w:rPr>
          <w:rStyle w:val="StyleUnderline"/>
        </w:rPr>
        <w:t>Halliday’s concept of transitivity is a powerful semantic concept, an essential linguistic tool used recurrently in the analysis of representations (Fowler 70). In traditional grammar, transitivity refers to the syntactic difference between transitive and intransitive verbs in which the former requires an object (a) Mark broke the window and the later does not (b) Mark is swimming. On the other hand, Halliday’s semantic transitively focuses on the semantics of the sentence</w:t>
      </w:r>
      <w:r w:rsidRPr="00935BA0">
        <w:rPr>
          <w:sz w:val="16"/>
        </w:rPr>
        <w:t xml:space="preserve"> (Halliday, 1994): the </w:t>
      </w:r>
      <w:r w:rsidRPr="00935BA0">
        <w:rPr>
          <w:sz w:val="16"/>
        </w:rPr>
        <w:lastRenderedPageBreak/>
        <w:t xml:space="preserve">two verbs above (broke vs. swim) designate two different actions. In sentence (a), the verb broke designates an effect on other entity ‘the window’ while in sentence (b) the verb swim designates an effect only on the actor. In other words, </w:t>
      </w:r>
      <w:r w:rsidRPr="00935BA0">
        <w:rPr>
          <w:rStyle w:val="StyleUnderline"/>
        </w:rPr>
        <w:t>semantic transitivity indicates the semantic relations between the agent, object, and patient in which the agent (actor) does an action, which can have an effect on object (thing) or patient (human).</w:t>
      </w:r>
      <w:r w:rsidRPr="00935BA0">
        <w:rPr>
          <w:sz w:val="16"/>
        </w:rPr>
        <w:t xml:space="preserve"> In passivization however, the </w:t>
      </w:r>
      <w:r w:rsidRPr="00935BA0">
        <w:rPr>
          <w:rStyle w:val="StyleUnderline"/>
        </w:rPr>
        <w:t>role of the agent is deemphasized while the role of the object or action is emphasized.</w:t>
      </w:r>
      <w:r w:rsidRPr="00935BA0">
        <w:rPr>
          <w:sz w:val="16"/>
        </w:rPr>
        <w:t xml:space="preserve"> 2.3 Implicatures and Quantification The concept of implicatures, coined by H. P. Grice (1975), refers to cases where the intended meaning of an utterance differs from what was actually said. Journalists may use implicatures in order to avoid expressing directly or explicitly what they mean. The use of implication is common in journalism. </w:t>
      </w:r>
      <w:r w:rsidRPr="00935BA0">
        <w:rPr>
          <w:rStyle w:val="StyleUnderline"/>
        </w:rPr>
        <w:t xml:space="preserve">Another </w:t>
      </w:r>
      <w:r w:rsidRPr="00032EF5">
        <w:rPr>
          <w:rStyle w:val="StyleUnderline"/>
          <w:highlight w:val="green"/>
        </w:rPr>
        <w:t>linguistic tool that journalists use to avoid being held accountable for their claims</w:t>
      </w:r>
      <w:r w:rsidRPr="00935BA0">
        <w:rPr>
          <w:rStyle w:val="StyleUnderline"/>
        </w:rPr>
        <w:t xml:space="preserve"> in the news discourse is the </w:t>
      </w:r>
      <w:r w:rsidRPr="00032EF5">
        <w:rPr>
          <w:rStyle w:val="StyleUnderline"/>
          <w:highlight w:val="green"/>
        </w:rPr>
        <w:t>use of quantification words</w:t>
      </w:r>
      <w:r w:rsidRPr="00935BA0">
        <w:rPr>
          <w:rStyle w:val="StyleUnderline"/>
        </w:rPr>
        <w:t xml:space="preserve"> such as some, many, almost or nearly all</w:t>
      </w:r>
      <w:r w:rsidRPr="00935BA0">
        <w:rPr>
          <w:sz w:val="16"/>
        </w:rPr>
        <w:t xml:space="preserve">. 2.4 Modality Modal </w:t>
      </w:r>
      <w:r w:rsidRPr="00935BA0">
        <w:rPr>
          <w:rStyle w:val="StyleUnderline"/>
        </w:rPr>
        <w:t>expressions are endemic and frequently used in mass media given their useful communicative or expressive functionalities</w:t>
      </w:r>
      <w:r w:rsidRPr="00935BA0">
        <w:rPr>
          <w:sz w:val="16"/>
        </w:rPr>
        <w:t xml:space="preserve">. Fowler (1991) perceives modality as a ‘comment’ or an ‘attitude’ which can be divided into four categories: truth, obligation, permission, and desirability. 2.4.1 Truth The speakers or writers use modal expressions (e.g. “Will/not”, Could/not, Certainly) to signify judgments as a truth by indicting their strong commitment to what they perceive as true or to predict the degree of likelihood of an event or actions they describe. 2.4.2 Obligation The speakers or writers use modals such as Must, Should, and Ought to in order to stipulate an action that ought to be performed by a particular person, organization…etc. 2.4.3 </w:t>
      </w:r>
      <w:r w:rsidRPr="00032EF5">
        <w:rPr>
          <w:rStyle w:val="StyleUnderline"/>
        </w:rPr>
        <w:t>Perm</w:t>
      </w:r>
      <w:r w:rsidRPr="00935BA0">
        <w:rPr>
          <w:rStyle w:val="StyleUnderline"/>
        </w:rPr>
        <w:t xml:space="preserve">ission The speakers or writers use </w:t>
      </w:r>
      <w:r w:rsidRPr="00032EF5">
        <w:rPr>
          <w:rStyle w:val="StyleUnderline"/>
          <w:highlight w:val="green"/>
        </w:rPr>
        <w:t>modal expressions</w:t>
      </w:r>
      <w:r w:rsidRPr="00935BA0">
        <w:rPr>
          <w:rStyle w:val="StyleUnderline"/>
        </w:rPr>
        <w:t xml:space="preserve"> such as May and Can to give or bestow permission for someone to perform an action</w:t>
      </w:r>
      <w:r w:rsidRPr="00935BA0">
        <w:rPr>
          <w:sz w:val="16"/>
        </w:rPr>
        <w:t xml:space="preserve">. 2.4.4 Desirability </w:t>
      </w:r>
      <w:r w:rsidRPr="00935BA0">
        <w:rPr>
          <w:rStyle w:val="StyleUnderline"/>
        </w:rPr>
        <w:t xml:space="preserve">The speakers or writers use </w:t>
      </w:r>
      <w:r w:rsidRPr="00032EF5">
        <w:rPr>
          <w:rStyle w:val="StyleUnderline"/>
          <w:highlight w:val="green"/>
        </w:rPr>
        <w:t>model expressions</w:t>
      </w:r>
      <w:r w:rsidRPr="00935BA0">
        <w:rPr>
          <w:rStyle w:val="StyleUnderline"/>
        </w:rPr>
        <w:t xml:space="preserve"> to indicate approval or disapproval of a statement. This modality is explicit in a range of evaluative adjectives and adverbs (e.g. Right and Wrong).</w:t>
      </w:r>
    </w:p>
    <w:p w:rsidR="009B634F" w:rsidRDefault="009B634F" w:rsidP="009B634F"/>
    <w:p w:rsidR="004E73B2" w:rsidRDefault="004E73B2" w:rsidP="009B634F">
      <w:pPr>
        <w:pStyle w:val="Heading4"/>
      </w:pPr>
      <w:r>
        <w:t>Prefer our education claims – it’s not 1940, kritiks are a thing they should have used their infinite prep to pick better advantage ground</w:t>
      </w:r>
    </w:p>
    <w:p w:rsidR="004E73B2" w:rsidRDefault="004E73B2" w:rsidP="009B634F">
      <w:pPr>
        <w:pStyle w:val="Heading4"/>
        <w:numPr>
          <w:ilvl w:val="0"/>
          <w:numId w:val="13"/>
        </w:numPr>
      </w:pPr>
      <w:r>
        <w:t>Competing ideas: basis of learning and challenging internalized biases that replicate the impact daily</w:t>
      </w:r>
    </w:p>
    <w:p w:rsidR="004E73B2" w:rsidRDefault="004E73B2" w:rsidP="009B634F">
      <w:pPr>
        <w:pStyle w:val="Heading4"/>
        <w:numPr>
          <w:ilvl w:val="0"/>
          <w:numId w:val="13"/>
        </w:numPr>
      </w:pPr>
      <w:r>
        <w:t>Methodology gives us real world application</w:t>
      </w:r>
    </w:p>
    <w:p w:rsidR="004E73B2" w:rsidRPr="004E73B2" w:rsidRDefault="004E73B2" w:rsidP="009B634F">
      <w:pPr>
        <w:pStyle w:val="Heading4"/>
        <w:numPr>
          <w:ilvl w:val="0"/>
          <w:numId w:val="13"/>
        </w:numPr>
      </w:pPr>
      <w:r>
        <w:t>Education is the only real world skill – roleplaying cedes the agency we need; and fairness only matters in terms of this single debate, make them prove in round abuse</w:t>
      </w:r>
    </w:p>
    <w:p w:rsidR="009B634F" w:rsidRDefault="009B634F" w:rsidP="004E73B2">
      <w:pPr>
        <w:pStyle w:val="Heading3"/>
      </w:pPr>
      <w:r>
        <w:lastRenderedPageBreak/>
        <w:t>AT Perm – Do Both</w:t>
      </w:r>
    </w:p>
    <w:p w:rsidR="00025FDD" w:rsidRPr="001F460E" w:rsidRDefault="00025FDD" w:rsidP="00025FDD">
      <w:pPr>
        <w:pStyle w:val="Heading4"/>
      </w:pPr>
      <w:r>
        <w:t xml:space="preserve">Their understanding of the world necessitates war and violence – </w:t>
      </w:r>
      <w:r w:rsidRPr="001F460E">
        <w:rPr>
          <w:u w:val="single"/>
        </w:rPr>
        <w:t>too late</w:t>
      </w:r>
      <w:r>
        <w:t xml:space="preserve"> for a perm, their values </w:t>
      </w:r>
      <w:r w:rsidRPr="001F460E">
        <w:rPr>
          <w:u w:val="single"/>
        </w:rPr>
        <w:t>already influenced</w:t>
      </w:r>
      <w:r>
        <w:t xml:space="preserve"> their decision-making and understanding of the Other</w:t>
      </w:r>
    </w:p>
    <w:p w:rsidR="00025FDD" w:rsidRDefault="00025FDD" w:rsidP="00025FDD">
      <w:r w:rsidRPr="0011182A">
        <w:rPr>
          <w:rStyle w:val="Style13ptBold"/>
        </w:rPr>
        <w:t>Der Derian 1</w:t>
      </w:r>
      <w:r>
        <w:t xml:space="preserve"> </w:t>
      </w:r>
      <w:r w:rsidRPr="001F460E">
        <w:rPr>
          <w:sz w:val="16"/>
          <w:szCs w:val="16"/>
        </w:rPr>
        <w:t>(James Der Derian is Professor of International Relations (Research) at Brown University, where he directs the INFO/tech/war/peace project (www.infopeace.org), and Professor of Political Science at UMASS/Amherst, “The War of Networks”, Theory &amp; Event, https://muse.jhu.edu/journals/theory_and_event/v005/5.4derderian.html</w:t>
      </w:r>
    </w:p>
    <w:p w:rsidR="00025FDD" w:rsidRPr="001F460E" w:rsidRDefault="00025FDD" w:rsidP="00025FDD">
      <w:pPr>
        <w:rPr>
          <w:sz w:val="16"/>
        </w:rPr>
      </w:pPr>
      <w:r w:rsidRPr="0015511C">
        <w:rPr>
          <w:rStyle w:val="StyleUnderline"/>
        </w:rPr>
        <w:t>Without</w:t>
      </w:r>
      <w:r w:rsidRPr="001F460E">
        <w:rPr>
          <w:sz w:val="16"/>
        </w:rPr>
        <w:t xml:space="preserve"> falling into the trap of </w:t>
      </w:r>
      <w:r w:rsidRPr="0015511C">
        <w:rPr>
          <w:rStyle w:val="StyleUnderline"/>
        </w:rPr>
        <w:t>'moral equivalency</w:t>
      </w:r>
      <w:r w:rsidRPr="001F460E">
        <w:rPr>
          <w:sz w:val="16"/>
        </w:rPr>
        <w:t xml:space="preserve">', </w:t>
      </w:r>
      <w:r w:rsidRPr="0015511C">
        <w:rPr>
          <w:rStyle w:val="StyleUnderline"/>
        </w:rPr>
        <w:t>one can discern striking similarities</w:t>
      </w:r>
      <w:r w:rsidRPr="001F460E">
        <w:rPr>
          <w:sz w:val="16"/>
        </w:rPr>
        <w:t xml:space="preserve">. Secretary of Defense Rumsfeld and others have made much </w:t>
      </w:r>
      <w:r w:rsidRPr="0015511C">
        <w:rPr>
          <w:rStyle w:val="StyleUnderline"/>
        </w:rPr>
        <w:t>of the 'asymmetrical' war being waged by the terrorists</w:t>
      </w:r>
      <w:r w:rsidRPr="001F460E">
        <w:rPr>
          <w:sz w:val="16"/>
        </w:rPr>
        <w:t xml:space="preserve">. And it </w:t>
      </w:r>
      <w:r w:rsidRPr="0015511C">
        <w:rPr>
          <w:rStyle w:val="StyleUnderline"/>
        </w:rPr>
        <w:t>is</w:t>
      </w:r>
      <w:r w:rsidRPr="001F460E">
        <w:rPr>
          <w:sz w:val="16"/>
        </w:rPr>
        <w:t xml:space="preserve"> indeed a </w:t>
      </w:r>
      <w:r w:rsidRPr="0015511C">
        <w:rPr>
          <w:rStyle w:val="StyleUnderline"/>
        </w:rPr>
        <w:t>canny</w:t>
      </w:r>
      <w:r w:rsidRPr="001F460E">
        <w:rPr>
          <w:sz w:val="16"/>
        </w:rPr>
        <w:t xml:space="preserve"> and even diabolical use of asymmetrical tactics </w:t>
      </w:r>
      <w:r w:rsidRPr="0015511C">
        <w:rPr>
          <w:rStyle w:val="StyleUnderline"/>
        </w:rPr>
        <w:t>as well as strategies when terrorists commandeer commercial aircraft</w:t>
      </w:r>
      <w:r w:rsidRPr="001F460E">
        <w:rPr>
          <w:sz w:val="16"/>
        </w:rPr>
        <w:t xml:space="preserve"> and transform them into kinetic weapons of indiscriminate violence, and </w:t>
      </w:r>
      <w:r w:rsidRPr="0015511C">
        <w:rPr>
          <w:rStyle w:val="StyleUnderline"/>
        </w:rPr>
        <w:t>then deploy commercial media to counter the military strikes that follow</w:t>
      </w:r>
      <w:r w:rsidRPr="001F460E">
        <w:rPr>
          <w:sz w:val="16"/>
        </w:rPr>
        <w:t xml:space="preserve">. </w:t>
      </w:r>
      <w:r w:rsidRPr="0015511C">
        <w:rPr>
          <w:rStyle w:val="StyleUnderline"/>
        </w:rPr>
        <w:t>Yet, a fearful symmetry is also at work, at an unconscious, possibly pathological level, a war of escalating and competing and imitative oppositions</w:t>
      </w:r>
      <w:r w:rsidRPr="001F460E">
        <w:rPr>
          <w:sz w:val="16"/>
        </w:rPr>
        <w:t xml:space="preserve">, a mimetic war of images. </w:t>
      </w:r>
      <w:r w:rsidRPr="0015511C">
        <w:rPr>
          <w:rStyle w:val="StyleUnderline"/>
        </w:rPr>
        <w:t xml:space="preserve">A mimetic war is a battle of imitation and </w:t>
      </w:r>
      <w:r w:rsidRPr="0015511C">
        <w:rPr>
          <w:rStyle w:val="Emphasis"/>
        </w:rPr>
        <w:t>representation</w:t>
      </w:r>
      <w:r w:rsidRPr="001F460E">
        <w:rPr>
          <w:sz w:val="16"/>
        </w:rPr>
        <w:t xml:space="preserve">, </w:t>
      </w:r>
      <w:r w:rsidRPr="0015511C">
        <w:rPr>
          <w:rStyle w:val="StyleUnderline"/>
        </w:rPr>
        <w:t>in which the relationship of who we are and who they are is played out along</w:t>
      </w:r>
      <w:r w:rsidRPr="001F460E">
        <w:rPr>
          <w:sz w:val="16"/>
        </w:rPr>
        <w:t xml:space="preserve"> a wide spectrum of familiarity and friendliness, </w:t>
      </w:r>
      <w:r w:rsidRPr="0015511C">
        <w:rPr>
          <w:rStyle w:val="StyleUnderline"/>
        </w:rPr>
        <w:t>indifference and tolerance, estrangement and hostility</w:t>
      </w:r>
      <w:r w:rsidRPr="001F460E">
        <w:rPr>
          <w:sz w:val="16"/>
        </w:rPr>
        <w:t xml:space="preserve">. It can result in appreciation or denigration, accommodation or separation, assimilation or extermination. </w:t>
      </w:r>
      <w:r w:rsidRPr="0015511C">
        <w:rPr>
          <w:rStyle w:val="StyleUnderline"/>
        </w:rPr>
        <w:t>It draws physical boundaries between peoples</w:t>
      </w:r>
      <w:r w:rsidRPr="001F460E">
        <w:rPr>
          <w:sz w:val="16"/>
        </w:rPr>
        <w:t xml:space="preserve">, as well as metaphysical boundaries </w:t>
      </w:r>
      <w:r w:rsidRPr="0015511C">
        <w:rPr>
          <w:rStyle w:val="StyleUnderline"/>
        </w:rPr>
        <w:t>between life and</w:t>
      </w:r>
      <w:r w:rsidRPr="001F460E">
        <w:rPr>
          <w:sz w:val="16"/>
        </w:rPr>
        <w:t xml:space="preserve"> the most radical other of life, </w:t>
      </w:r>
      <w:r w:rsidRPr="0015511C">
        <w:rPr>
          <w:rStyle w:val="StyleUnderline"/>
        </w:rPr>
        <w:t>death</w:t>
      </w:r>
      <w:r w:rsidRPr="001F460E">
        <w:rPr>
          <w:sz w:val="16"/>
        </w:rPr>
        <w:t xml:space="preserve">. It separates human from god. It builds the fence that makes good neighbors; </w:t>
      </w:r>
      <w:r w:rsidRPr="0015511C">
        <w:rPr>
          <w:rStyle w:val="StyleUnderline"/>
        </w:rPr>
        <w:t>it builds the wall that confines a whole people</w:t>
      </w:r>
      <w:r w:rsidRPr="001F460E">
        <w:rPr>
          <w:sz w:val="16"/>
        </w:rPr>
        <w:t xml:space="preserve">. And </w:t>
      </w:r>
      <w:r w:rsidRPr="0015511C">
        <w:rPr>
          <w:rStyle w:val="StyleUnderline"/>
        </w:rPr>
        <w:t>it sanctions just about every kind of violence</w:t>
      </w:r>
      <w:r w:rsidRPr="001F460E">
        <w:rPr>
          <w:sz w:val="16"/>
        </w:rPr>
        <w:t xml:space="preserve">. </w:t>
      </w:r>
      <w:r w:rsidRPr="0015511C">
        <w:rPr>
          <w:rStyle w:val="StyleUnderline"/>
        </w:rPr>
        <w:t>More than a rational calculation of interests takes us to war</w:t>
      </w:r>
      <w:r w:rsidRPr="001F460E">
        <w:rPr>
          <w:sz w:val="16"/>
        </w:rPr>
        <w:t xml:space="preserve">. </w:t>
      </w:r>
      <w:r w:rsidRPr="0015511C">
        <w:rPr>
          <w:rStyle w:val="StyleUnderline"/>
        </w:rPr>
        <w:t xml:space="preserve">People go to war because of how they see, perceive, </w:t>
      </w:r>
      <w:r w:rsidRPr="0015511C">
        <w:rPr>
          <w:rStyle w:val="Emphasis"/>
        </w:rPr>
        <w:t>picture, imagine, and speak of others</w:t>
      </w:r>
      <w:r w:rsidRPr="001F460E">
        <w:rPr>
          <w:sz w:val="16"/>
        </w:rPr>
        <w:t xml:space="preserve">: that is, </w:t>
      </w:r>
      <w:r w:rsidRPr="001F460E">
        <w:rPr>
          <w:rStyle w:val="StyleUnderline"/>
        </w:rPr>
        <w:t>how they construct</w:t>
      </w:r>
      <w:r w:rsidRPr="001F460E">
        <w:rPr>
          <w:sz w:val="16"/>
        </w:rPr>
        <w:t xml:space="preserve"> the </w:t>
      </w:r>
      <w:r w:rsidRPr="001F460E">
        <w:rPr>
          <w:rStyle w:val="StyleUnderline"/>
        </w:rPr>
        <w:t>difference</w:t>
      </w:r>
      <w:r w:rsidRPr="001F460E">
        <w:rPr>
          <w:sz w:val="16"/>
        </w:rPr>
        <w:t xml:space="preserve"> of others </w:t>
      </w:r>
      <w:r w:rsidRPr="001F460E">
        <w:rPr>
          <w:rStyle w:val="StyleUnderline"/>
        </w:rPr>
        <w:t>as well as</w:t>
      </w:r>
      <w:r w:rsidRPr="001F460E">
        <w:rPr>
          <w:sz w:val="16"/>
        </w:rPr>
        <w:t xml:space="preserve"> the </w:t>
      </w:r>
      <w:r w:rsidRPr="001F460E">
        <w:rPr>
          <w:rStyle w:val="StyleUnderline"/>
        </w:rPr>
        <w:t>sameness</w:t>
      </w:r>
      <w:r w:rsidRPr="001F460E">
        <w:rPr>
          <w:sz w:val="16"/>
        </w:rPr>
        <w:t xml:space="preserve"> of themselves </w:t>
      </w:r>
      <w:r w:rsidRPr="001F460E">
        <w:rPr>
          <w:rStyle w:val="StyleUnderline"/>
        </w:rPr>
        <w:t>through representations</w:t>
      </w:r>
      <w:r w:rsidRPr="001F460E">
        <w:rPr>
          <w:sz w:val="16"/>
        </w:rPr>
        <w:t xml:space="preserve">. From Greek tragedy and Roman gladiatorial spectacles to futurist art and fascist rallies, the mimetic mix of image and violence has proven to be more powerful than the most rational discourse. Indeed, the medical definition of </w:t>
      </w:r>
      <w:r w:rsidRPr="001F460E">
        <w:rPr>
          <w:rStyle w:val="StyleUnderline"/>
        </w:rPr>
        <w:t>mimesis is 'the appearance, often caused by hysteria, of symptoms of a disease not actually present</w:t>
      </w:r>
      <w:r w:rsidRPr="001F460E">
        <w:rPr>
          <w:sz w:val="16"/>
        </w:rPr>
        <w:t xml:space="preserve">.' </w:t>
      </w:r>
      <w:r w:rsidRPr="001F460E">
        <w:rPr>
          <w:rStyle w:val="StyleUnderline"/>
        </w:rPr>
        <w:t>Before one can diagnose a cure, one must study the symptoms</w:t>
      </w:r>
      <w:r w:rsidRPr="001F460E">
        <w:rPr>
          <w:sz w:val="16"/>
        </w:rPr>
        <w:t xml:space="preserve"> -- or, as it was once known in medical science, practice semiology.</w:t>
      </w:r>
    </w:p>
    <w:p w:rsidR="004E73B2" w:rsidRDefault="009B634F" w:rsidP="004E73B2">
      <w:pPr>
        <w:pStyle w:val="Heading3"/>
      </w:pPr>
      <w:r>
        <w:lastRenderedPageBreak/>
        <w:t>AT Perm – Plan w/out Reps that Link</w:t>
      </w:r>
    </w:p>
    <w:p w:rsidR="004E73B2" w:rsidRDefault="004E73B2" w:rsidP="004E73B2">
      <w:pPr>
        <w:pStyle w:val="Heading4"/>
      </w:pPr>
      <w:r>
        <w:t>you can’t sever reps, perm can’t reconcile the radical new world of the alt with your terrorist explanations</w:t>
      </w:r>
      <w:r w:rsidR="009B634F">
        <w:t xml:space="preserve"> – severance is a voting issue because ____________________</w:t>
      </w:r>
    </w:p>
    <w:p w:rsidR="009B634F" w:rsidRPr="009B634F" w:rsidRDefault="009B634F" w:rsidP="009B634F"/>
    <w:p w:rsidR="004E73B2" w:rsidRPr="001F460E" w:rsidRDefault="004E73B2" w:rsidP="004E73B2">
      <w:pPr>
        <w:pStyle w:val="Heading4"/>
      </w:pPr>
      <w:r>
        <w:t xml:space="preserve">Their understanding of the world necessitates war and violence – </w:t>
      </w:r>
      <w:r w:rsidRPr="001F460E">
        <w:rPr>
          <w:u w:val="single"/>
        </w:rPr>
        <w:t>too late</w:t>
      </w:r>
      <w:r>
        <w:t xml:space="preserve"> for a perm, their values </w:t>
      </w:r>
      <w:r w:rsidRPr="001F460E">
        <w:rPr>
          <w:u w:val="single"/>
        </w:rPr>
        <w:t>already influenced</w:t>
      </w:r>
      <w:r>
        <w:t xml:space="preserve"> their decision-making and understanding of the Other</w:t>
      </w:r>
    </w:p>
    <w:p w:rsidR="004E73B2" w:rsidRDefault="004E73B2" w:rsidP="004E73B2">
      <w:r w:rsidRPr="0011182A">
        <w:rPr>
          <w:rStyle w:val="Style13ptBold"/>
        </w:rPr>
        <w:t>Der Derian 1</w:t>
      </w:r>
      <w:r>
        <w:t xml:space="preserve"> </w:t>
      </w:r>
      <w:r w:rsidRPr="001F460E">
        <w:rPr>
          <w:sz w:val="16"/>
          <w:szCs w:val="16"/>
        </w:rPr>
        <w:t>(James Der Derian is Professor of International Relations (Research) at Brown University, where he directs the INFO/tech/war/peace project (www.infopeace.org), and Professor of Political Science at UMASS/Amherst, “The War of Networks”, Theory &amp; Event, https://muse.jhu.edu/journals/theory_and_event/v005/5.4derderian.html</w:t>
      </w:r>
    </w:p>
    <w:p w:rsidR="004E73B2" w:rsidRDefault="004E73B2" w:rsidP="004E73B2">
      <w:pPr>
        <w:rPr>
          <w:sz w:val="16"/>
        </w:rPr>
      </w:pPr>
      <w:r w:rsidRPr="0015511C">
        <w:rPr>
          <w:rStyle w:val="StyleUnderline"/>
        </w:rPr>
        <w:t>Without</w:t>
      </w:r>
      <w:r w:rsidRPr="001F460E">
        <w:rPr>
          <w:sz w:val="16"/>
        </w:rPr>
        <w:t xml:space="preserve"> falling into the trap of </w:t>
      </w:r>
      <w:r w:rsidRPr="0015511C">
        <w:rPr>
          <w:rStyle w:val="StyleUnderline"/>
        </w:rPr>
        <w:t>'moral equivalency</w:t>
      </w:r>
      <w:r w:rsidRPr="001F460E">
        <w:rPr>
          <w:sz w:val="16"/>
        </w:rPr>
        <w:t xml:space="preserve">', </w:t>
      </w:r>
      <w:r w:rsidRPr="0015511C">
        <w:rPr>
          <w:rStyle w:val="StyleUnderline"/>
        </w:rPr>
        <w:t>one can discern striking similarities</w:t>
      </w:r>
      <w:r w:rsidRPr="001F460E">
        <w:rPr>
          <w:sz w:val="16"/>
        </w:rPr>
        <w:t xml:space="preserve">. Secretary of Defense Rumsfeld and others have made much </w:t>
      </w:r>
      <w:r w:rsidRPr="0015511C">
        <w:rPr>
          <w:rStyle w:val="StyleUnderline"/>
        </w:rPr>
        <w:t>of the 'asymmetrical' war being waged by the terrorists</w:t>
      </w:r>
      <w:r w:rsidRPr="001F460E">
        <w:rPr>
          <w:sz w:val="16"/>
        </w:rPr>
        <w:t xml:space="preserve">. And it </w:t>
      </w:r>
      <w:r w:rsidRPr="0015511C">
        <w:rPr>
          <w:rStyle w:val="StyleUnderline"/>
        </w:rPr>
        <w:t>is</w:t>
      </w:r>
      <w:r w:rsidRPr="001F460E">
        <w:rPr>
          <w:sz w:val="16"/>
        </w:rPr>
        <w:t xml:space="preserve"> indeed a </w:t>
      </w:r>
      <w:r w:rsidRPr="0015511C">
        <w:rPr>
          <w:rStyle w:val="StyleUnderline"/>
        </w:rPr>
        <w:t>canny</w:t>
      </w:r>
      <w:r w:rsidRPr="001F460E">
        <w:rPr>
          <w:sz w:val="16"/>
        </w:rPr>
        <w:t xml:space="preserve"> and even diabolical use of asymmetrical tactics </w:t>
      </w:r>
      <w:r w:rsidRPr="0015511C">
        <w:rPr>
          <w:rStyle w:val="StyleUnderline"/>
        </w:rPr>
        <w:t>as well as strategies when terrorists commandeer commercial aircraft</w:t>
      </w:r>
      <w:r w:rsidRPr="001F460E">
        <w:rPr>
          <w:sz w:val="16"/>
        </w:rPr>
        <w:t xml:space="preserve"> and transform them into kinetic weapons of indiscriminate violence, and </w:t>
      </w:r>
      <w:r w:rsidRPr="0015511C">
        <w:rPr>
          <w:rStyle w:val="StyleUnderline"/>
        </w:rPr>
        <w:t>then deploy commercial media to counter the military strikes that follow</w:t>
      </w:r>
      <w:r w:rsidRPr="001F460E">
        <w:rPr>
          <w:sz w:val="16"/>
        </w:rPr>
        <w:t xml:space="preserve">. </w:t>
      </w:r>
      <w:r w:rsidRPr="0015511C">
        <w:rPr>
          <w:rStyle w:val="StyleUnderline"/>
        </w:rPr>
        <w:t>Yet, a fearful symmetry is also at work, at an unconscious, possibly pathological level, a war of escalating and competing and imitative oppositions</w:t>
      </w:r>
      <w:r w:rsidRPr="001F460E">
        <w:rPr>
          <w:sz w:val="16"/>
        </w:rPr>
        <w:t xml:space="preserve">, a mimetic war of images. </w:t>
      </w:r>
      <w:r w:rsidRPr="0015511C">
        <w:rPr>
          <w:rStyle w:val="StyleUnderline"/>
        </w:rPr>
        <w:t xml:space="preserve">A mimetic war is a battle of imitation and </w:t>
      </w:r>
      <w:r w:rsidRPr="0015511C">
        <w:rPr>
          <w:rStyle w:val="Emphasis"/>
        </w:rPr>
        <w:t>representation</w:t>
      </w:r>
      <w:r w:rsidRPr="001F460E">
        <w:rPr>
          <w:sz w:val="16"/>
        </w:rPr>
        <w:t xml:space="preserve">, </w:t>
      </w:r>
      <w:r w:rsidRPr="0015511C">
        <w:rPr>
          <w:rStyle w:val="StyleUnderline"/>
        </w:rPr>
        <w:t>in which the relationship of who we are and who they are is played out along</w:t>
      </w:r>
      <w:r w:rsidRPr="001F460E">
        <w:rPr>
          <w:sz w:val="16"/>
        </w:rPr>
        <w:t xml:space="preserve"> a wide spectrum of familiarity and friendliness, </w:t>
      </w:r>
      <w:r w:rsidRPr="0015511C">
        <w:rPr>
          <w:rStyle w:val="StyleUnderline"/>
        </w:rPr>
        <w:t>indifference and tolerance, estrangement and hostility</w:t>
      </w:r>
      <w:r w:rsidRPr="001F460E">
        <w:rPr>
          <w:sz w:val="16"/>
        </w:rPr>
        <w:t xml:space="preserve">. It can result in appreciation or denigration, accommodation or separation, assimilation or extermination. </w:t>
      </w:r>
      <w:r w:rsidRPr="0015511C">
        <w:rPr>
          <w:rStyle w:val="StyleUnderline"/>
        </w:rPr>
        <w:t>It draws physical boundaries between peoples</w:t>
      </w:r>
      <w:r w:rsidRPr="001F460E">
        <w:rPr>
          <w:sz w:val="16"/>
        </w:rPr>
        <w:t xml:space="preserve">, as well as metaphysical boundaries </w:t>
      </w:r>
      <w:r w:rsidRPr="0015511C">
        <w:rPr>
          <w:rStyle w:val="StyleUnderline"/>
        </w:rPr>
        <w:t>between life and</w:t>
      </w:r>
      <w:r w:rsidRPr="001F460E">
        <w:rPr>
          <w:sz w:val="16"/>
        </w:rPr>
        <w:t xml:space="preserve"> the most radical other of life, </w:t>
      </w:r>
      <w:r w:rsidRPr="0015511C">
        <w:rPr>
          <w:rStyle w:val="StyleUnderline"/>
        </w:rPr>
        <w:t>death</w:t>
      </w:r>
      <w:r w:rsidRPr="001F460E">
        <w:rPr>
          <w:sz w:val="16"/>
        </w:rPr>
        <w:t xml:space="preserve">. It separates human from god. It builds the fence that makes good neighbors; </w:t>
      </w:r>
      <w:r w:rsidRPr="0015511C">
        <w:rPr>
          <w:rStyle w:val="StyleUnderline"/>
        </w:rPr>
        <w:t>it builds the wall that confines a whole people</w:t>
      </w:r>
      <w:r w:rsidRPr="001F460E">
        <w:rPr>
          <w:sz w:val="16"/>
        </w:rPr>
        <w:t xml:space="preserve">. And </w:t>
      </w:r>
      <w:r w:rsidRPr="0015511C">
        <w:rPr>
          <w:rStyle w:val="StyleUnderline"/>
        </w:rPr>
        <w:t>it sanctions just about every kind of violence</w:t>
      </w:r>
      <w:r w:rsidRPr="001F460E">
        <w:rPr>
          <w:sz w:val="16"/>
        </w:rPr>
        <w:t xml:space="preserve">. </w:t>
      </w:r>
      <w:r w:rsidRPr="0015511C">
        <w:rPr>
          <w:rStyle w:val="StyleUnderline"/>
        </w:rPr>
        <w:t>More than a rational calculation of interests takes us to war</w:t>
      </w:r>
      <w:r w:rsidRPr="001F460E">
        <w:rPr>
          <w:sz w:val="16"/>
        </w:rPr>
        <w:t xml:space="preserve">. </w:t>
      </w:r>
      <w:r w:rsidRPr="0015511C">
        <w:rPr>
          <w:rStyle w:val="StyleUnderline"/>
        </w:rPr>
        <w:t xml:space="preserve">People go to war because of how they see, perceive, </w:t>
      </w:r>
      <w:r w:rsidRPr="0015511C">
        <w:rPr>
          <w:rStyle w:val="Emphasis"/>
        </w:rPr>
        <w:t>picture, imagine, and speak of others</w:t>
      </w:r>
      <w:r w:rsidRPr="001F460E">
        <w:rPr>
          <w:sz w:val="16"/>
        </w:rPr>
        <w:t xml:space="preserve">: that is, </w:t>
      </w:r>
      <w:r w:rsidRPr="001F460E">
        <w:rPr>
          <w:rStyle w:val="StyleUnderline"/>
        </w:rPr>
        <w:t>how they construct</w:t>
      </w:r>
      <w:r w:rsidRPr="001F460E">
        <w:rPr>
          <w:sz w:val="16"/>
        </w:rPr>
        <w:t xml:space="preserve"> the </w:t>
      </w:r>
      <w:r w:rsidRPr="001F460E">
        <w:rPr>
          <w:rStyle w:val="StyleUnderline"/>
        </w:rPr>
        <w:t>difference</w:t>
      </w:r>
      <w:r w:rsidRPr="001F460E">
        <w:rPr>
          <w:sz w:val="16"/>
        </w:rPr>
        <w:t xml:space="preserve"> of others </w:t>
      </w:r>
      <w:r w:rsidRPr="001F460E">
        <w:rPr>
          <w:rStyle w:val="StyleUnderline"/>
        </w:rPr>
        <w:t>as well as</w:t>
      </w:r>
      <w:r w:rsidRPr="001F460E">
        <w:rPr>
          <w:sz w:val="16"/>
        </w:rPr>
        <w:t xml:space="preserve"> the </w:t>
      </w:r>
      <w:r w:rsidRPr="001F460E">
        <w:rPr>
          <w:rStyle w:val="StyleUnderline"/>
        </w:rPr>
        <w:t>sameness</w:t>
      </w:r>
      <w:r w:rsidRPr="001F460E">
        <w:rPr>
          <w:sz w:val="16"/>
        </w:rPr>
        <w:t xml:space="preserve"> of themselves </w:t>
      </w:r>
      <w:r w:rsidRPr="001F460E">
        <w:rPr>
          <w:rStyle w:val="StyleUnderline"/>
        </w:rPr>
        <w:t>through representations</w:t>
      </w:r>
      <w:r w:rsidRPr="001F460E">
        <w:rPr>
          <w:sz w:val="16"/>
        </w:rPr>
        <w:t xml:space="preserve">. From Greek tragedy and Roman gladiatorial spectacles to futurist art and fascist rallies, the mimetic mix of image and violence has proven to be more powerful than the most rational discourse. Indeed, the medical definition of </w:t>
      </w:r>
      <w:r w:rsidRPr="001F460E">
        <w:rPr>
          <w:rStyle w:val="StyleUnderline"/>
        </w:rPr>
        <w:t>mimesis is 'the appearance, often caused by hysteria, of symptoms of a disease not actually present</w:t>
      </w:r>
      <w:r w:rsidRPr="001F460E">
        <w:rPr>
          <w:sz w:val="16"/>
        </w:rPr>
        <w:t xml:space="preserve">.' </w:t>
      </w:r>
      <w:r w:rsidRPr="001F460E">
        <w:rPr>
          <w:rStyle w:val="StyleUnderline"/>
        </w:rPr>
        <w:t>Before one can diagnose a cure, one must study the symptoms</w:t>
      </w:r>
      <w:r w:rsidRPr="001F460E">
        <w:rPr>
          <w:sz w:val="16"/>
        </w:rPr>
        <w:t xml:space="preserve"> -- or, as it was once known in medical science, practice semiology.</w:t>
      </w:r>
    </w:p>
    <w:p w:rsidR="005E225A" w:rsidRDefault="005E225A" w:rsidP="004E73B2">
      <w:pPr>
        <w:rPr>
          <w:sz w:val="16"/>
        </w:rPr>
      </w:pPr>
    </w:p>
    <w:p w:rsidR="005E225A" w:rsidRDefault="005E225A" w:rsidP="005E225A">
      <w:pPr>
        <w:pStyle w:val="Heading4"/>
      </w:pPr>
      <w:r>
        <w:t>Refuse the policy – Linguistic choices cannot be separated from the policies they justify</w:t>
      </w:r>
    </w:p>
    <w:p w:rsidR="005E225A" w:rsidRPr="005E225A" w:rsidRDefault="005E225A" w:rsidP="005E225A">
      <w:r w:rsidRPr="005E225A">
        <w:rPr>
          <w:rStyle w:val="Style13ptBold"/>
        </w:rPr>
        <w:t>McGregor 3</w:t>
      </w:r>
      <w:r w:rsidRPr="005E225A">
        <w:t xml:space="preserve"> (Dr. Sue L. T. McGregor is Professor, Department of Education, Mount Saint Vincent University, "Critical Discourse Analysis-A Primer," www.kon.org/archives/forum/l5-l/mcgregorcda.html)</w:t>
      </w:r>
    </w:p>
    <w:p w:rsidR="005E225A" w:rsidRPr="00457837" w:rsidRDefault="005E225A" w:rsidP="005E225A">
      <w:r w:rsidRPr="00457837">
        <w:rPr>
          <w:rStyle w:val="underline"/>
        </w:rPr>
        <w:t xml:space="preserve">Discourse and language can be used to make unbalanced power relations and portrayals of social groups appear to be commonsense, normal, and natural when in fact the reality is prejudice, injustice. and inequities. Using just words, those in power, </w:t>
      </w:r>
      <w:r w:rsidRPr="002933B8">
        <w:rPr>
          <w:sz w:val="16"/>
        </w:rPr>
        <w:t xml:space="preserve">or wishing to be so, </w:t>
      </w:r>
      <w:r w:rsidRPr="00457837">
        <w:rPr>
          <w:rStyle w:val="underline"/>
        </w:rPr>
        <w:t>can misdirect our concerns for persistent, larger systemic issues of class, gender. age, religion, and -seem petty or nonexistent</w:t>
      </w:r>
      <w:r w:rsidRPr="002933B8">
        <w:rPr>
          <w:sz w:val="16"/>
        </w:rPr>
        <w:t>.</w:t>
      </w:r>
      <w:r w:rsidRPr="00457837">
        <w:rPr>
          <w:rStyle w:val="underline"/>
        </w:rPr>
        <w:t xml:space="preserve"> Unless we begin to debunk their words, we can be misled and duped into embracing the dominant worldview </w:t>
      </w:r>
      <w:r w:rsidRPr="002933B8">
        <w:rPr>
          <w:sz w:val="16"/>
        </w:rPr>
        <w:t xml:space="preserve">(ideology) at our expense and their vain. Although the term discourse is slippery, elusive, and difficult to define (Henry 62 Tator, 2002), we must try. </w:t>
      </w:r>
      <w:r w:rsidRPr="002933B8">
        <w:rPr>
          <w:rStyle w:val="underline"/>
        </w:rPr>
        <w:t>When discourse</w:t>
      </w:r>
      <w:r w:rsidRPr="00457837">
        <w:rPr>
          <w:rStyle w:val="underline"/>
        </w:rPr>
        <w:t xml:space="preserve"> is effective in practice. evidenced by its ability to organize and regulate relations of power. it is called a "regime of truth" (</w:t>
      </w:r>
      <w:r w:rsidRPr="002933B8">
        <w:rPr>
          <w:sz w:val="16"/>
        </w:rPr>
        <w:t>Foucault, 1980).</w:t>
      </w:r>
      <w:r w:rsidRPr="00457837">
        <w:rPr>
          <w:rStyle w:val="underline"/>
        </w:rPr>
        <w:t xml:space="preserve"> It is this regime. a system by which a </w:t>
      </w:r>
      <w:r w:rsidRPr="00457837">
        <w:rPr>
          <w:rStyle w:val="underline"/>
        </w:rPr>
        <w:lastRenderedPageBreak/>
        <w:t>political system is controlled, that is revealed when we engage in critical discourse analysis.</w:t>
      </w:r>
      <w:r w:rsidRPr="002933B8">
        <w:rPr>
          <w:sz w:val="16"/>
        </w:rPr>
        <w:t xml:space="preserve"> How can we say we "empower individuals and families" if we do not teach ourselves. and them. how to debunk and unveil the truth behind the regime?</w:t>
      </w:r>
    </w:p>
    <w:p w:rsidR="005E225A" w:rsidRPr="001F460E" w:rsidRDefault="005E225A" w:rsidP="004E73B2">
      <w:pPr>
        <w:rPr>
          <w:sz w:val="16"/>
        </w:rPr>
      </w:pPr>
    </w:p>
    <w:p w:rsidR="00BC274E" w:rsidRDefault="00025FDD" w:rsidP="00BC274E">
      <w:pPr>
        <w:pStyle w:val="Heading3"/>
      </w:pPr>
      <w:r>
        <w:lastRenderedPageBreak/>
        <w:t>AT</w:t>
      </w:r>
      <w:r w:rsidR="00287DD2">
        <w:t xml:space="preserve"> Sageman Presses</w:t>
      </w:r>
    </w:p>
    <w:p w:rsidR="00BC274E" w:rsidRDefault="00BC274E" w:rsidP="00BC274E">
      <w:pPr>
        <w:pStyle w:val="Heading4"/>
      </w:pPr>
      <w:r>
        <w:t xml:space="preserve">Sageman has seen the government terror studies up close, our author is way more qualified </w:t>
      </w:r>
    </w:p>
    <w:p w:rsidR="00BC274E" w:rsidRDefault="00BC274E" w:rsidP="00BC274E">
      <w:pPr>
        <w:ind w:right="787"/>
        <w:rPr>
          <w:sz w:val="16"/>
          <w:szCs w:val="16"/>
        </w:rPr>
      </w:pPr>
      <w:r>
        <w:rPr>
          <w:b/>
          <w:sz w:val="26"/>
          <w:szCs w:val="26"/>
        </w:rPr>
        <w:t xml:space="preserve">Sageman 14 </w:t>
      </w:r>
      <w:r w:rsidRPr="0000611D">
        <w:rPr>
          <w:sz w:val="16"/>
          <w:szCs w:val="16"/>
        </w:rPr>
        <w:t xml:space="preserve">(marc sageman, independent consultant on national security, “The Stagnation in Terrorism Research,” </w:t>
      </w:r>
      <w:hyperlink r:id="rId37" w:history="1">
        <w:r w:rsidRPr="0000611D">
          <w:rPr>
            <w:rStyle w:val="Hyperlink"/>
            <w:sz w:val="16"/>
            <w:szCs w:val="16"/>
          </w:rPr>
          <w:t>http://www.tandfonline.com/doi/pdf/10.1080/09546553.2014.895649</w:t>
        </w:r>
      </w:hyperlink>
      <w:r w:rsidRPr="0000611D">
        <w:rPr>
          <w:sz w:val="16"/>
          <w:szCs w:val="16"/>
        </w:rPr>
        <w:t xml:space="preserve">, 3/28/14) </w:t>
      </w:r>
    </w:p>
    <w:p w:rsidR="00BC274E" w:rsidRPr="00640749" w:rsidRDefault="00BC274E" w:rsidP="00BC274E">
      <w:pPr>
        <w:rPr>
          <w:u w:val="single"/>
        </w:rPr>
      </w:pPr>
      <w:r w:rsidRPr="00640749">
        <w:rPr>
          <w:sz w:val="16"/>
          <w:szCs w:val="16"/>
        </w:rPr>
        <w:t>Terrorism research is now mostly and secretly conducted within governments, specifically within the IC, which has not shared much information about terrorist plots with the academic community. One might reasonably ask whether the intelligence community has developed insights into the turn to political violence of which the academic community is unaware.</w:t>
      </w:r>
      <w:r>
        <w:t xml:space="preserve"> </w:t>
      </w:r>
      <w:r w:rsidRPr="00640749">
        <w:rPr>
          <w:u w:val="single"/>
        </w:rPr>
        <w:t>During the past eight years, I was privileged to be a member of the IC, with daily access to highly classified information streams on terrorist threats, and able to observe the developments in the IC’s understanding of this turn to violence.</w:t>
      </w:r>
    </w:p>
    <w:p w:rsidR="00BC274E" w:rsidRDefault="00BC274E" w:rsidP="00BC274E">
      <w:pPr>
        <w:rPr>
          <w:sz w:val="16"/>
          <w:szCs w:val="16"/>
        </w:rPr>
      </w:pPr>
    </w:p>
    <w:p w:rsidR="00BC274E" w:rsidRDefault="00025FDD" w:rsidP="00BC274E">
      <w:pPr>
        <w:pStyle w:val="Heading3"/>
      </w:pPr>
      <w:r>
        <w:lastRenderedPageBreak/>
        <w:t>AT</w:t>
      </w:r>
      <w:r w:rsidR="00287DD2">
        <w:t xml:space="preserve"> Intelligence Community Sources</w:t>
      </w:r>
    </w:p>
    <w:p w:rsidR="00BC274E" w:rsidRDefault="00BC274E" w:rsidP="00BC274E">
      <w:pPr>
        <w:pStyle w:val="Heading4"/>
      </w:pPr>
      <w:r>
        <w:t xml:space="preserve">Even the IC is in shambles </w:t>
      </w:r>
    </w:p>
    <w:p w:rsidR="00BC274E" w:rsidRPr="00640749" w:rsidRDefault="00BC274E" w:rsidP="00BC274E">
      <w:pPr>
        <w:ind w:right="787"/>
        <w:rPr>
          <w:sz w:val="16"/>
          <w:szCs w:val="16"/>
        </w:rPr>
      </w:pPr>
      <w:r>
        <w:rPr>
          <w:b/>
          <w:sz w:val="26"/>
          <w:szCs w:val="26"/>
        </w:rPr>
        <w:t xml:space="preserve">Sageman 14 </w:t>
      </w:r>
      <w:r w:rsidRPr="0000611D">
        <w:rPr>
          <w:sz w:val="16"/>
          <w:szCs w:val="16"/>
        </w:rPr>
        <w:t xml:space="preserve">(marc sageman, independent consultant on national security, “The Stagnation in Terrorism Research,” </w:t>
      </w:r>
      <w:hyperlink r:id="rId38" w:history="1">
        <w:r w:rsidRPr="0000611D">
          <w:rPr>
            <w:rStyle w:val="Hyperlink"/>
            <w:sz w:val="16"/>
            <w:szCs w:val="16"/>
          </w:rPr>
          <w:t>http://www.tandfonline.com/doi/pdf/10.1080/09546553.2014.895649</w:t>
        </w:r>
      </w:hyperlink>
      <w:r w:rsidRPr="0000611D">
        <w:rPr>
          <w:sz w:val="16"/>
          <w:szCs w:val="16"/>
        </w:rPr>
        <w:t xml:space="preserve">, 3/28/14) </w:t>
      </w:r>
    </w:p>
    <w:p w:rsidR="00BC274E" w:rsidRDefault="00BC274E" w:rsidP="00BC274E">
      <w:pPr>
        <w:ind w:left="-15"/>
        <w:rPr>
          <w:sz w:val="16"/>
          <w:szCs w:val="16"/>
        </w:rPr>
      </w:pPr>
      <w:r w:rsidRPr="00640749">
        <w:rPr>
          <w:u w:val="single"/>
        </w:rPr>
        <w:t xml:space="preserve">The IC has not been able to advance terrorism studies because of inherent limitations in the process of collecting, disseminating, analyzing, and generating its products for policy makers. </w:t>
      </w:r>
      <w:r>
        <w:t xml:space="preserve">Even more than the academic community, </w:t>
      </w:r>
      <w:r w:rsidRPr="00640749">
        <w:rPr>
          <w:u w:val="single"/>
        </w:rPr>
        <w:t>it functions largely at the whims of politicians and their concerns, which set the frame and tone of its research</w:t>
      </w:r>
      <w:r>
        <w:t xml:space="preserve">. </w:t>
      </w:r>
      <w:r w:rsidRPr="00640749">
        <w:rPr>
          <w:sz w:val="16"/>
          <w:szCs w:val="16"/>
        </w:rPr>
        <w:t>The potential perversion of this system was illustrated by the requirements to find justifications for the invasion of Iraq and the widespread belief in the IC that Sad</w:t>
      </w:r>
      <w:r w:rsidR="00287DD2">
        <w:rPr>
          <w:sz w:val="16"/>
          <w:szCs w:val="16"/>
        </w:rPr>
        <w:t xml:space="preserve">dam Hussein did possess weapons </w:t>
      </w:r>
      <w:r w:rsidRPr="00640749">
        <w:rPr>
          <w:sz w:val="16"/>
          <w:szCs w:val="16"/>
        </w:rPr>
        <w:t>of mass destruction, when the UN inspection teams on the ground were casting strong doubts about this belief.</w:t>
      </w:r>
      <w:r>
        <w:t xml:space="preserve"> </w:t>
      </w:r>
      <w:r w:rsidRPr="00640749">
        <w:rPr>
          <w:rFonts w:eastAsia="Calibri" w:cs="Calibri"/>
          <w:noProof/>
          <w:u w:val="single"/>
        </w:rPr>
        <mc:AlternateContent>
          <mc:Choice Requires="wpg">
            <w:drawing>
              <wp:anchor distT="0" distB="0" distL="114300" distR="114300" simplePos="0" relativeHeight="251659264" behindDoc="0" locked="0" layoutInCell="1" allowOverlap="1" wp14:anchorId="768EA0D3" wp14:editId="58BCC286">
                <wp:simplePos x="0" y="0"/>
                <wp:positionH relativeFrom="page">
                  <wp:posOffset>40259</wp:posOffset>
                </wp:positionH>
                <wp:positionV relativeFrom="page">
                  <wp:posOffset>2898267</wp:posOffset>
                </wp:positionV>
                <wp:extent cx="114300" cy="3347466"/>
                <wp:effectExtent l="0" t="0" r="0" b="0"/>
                <wp:wrapSquare wrapText="bothSides"/>
                <wp:docPr id="9908" name="Group 9908"/>
                <wp:cNvGraphicFramePr/>
                <a:graphic xmlns:a="http://schemas.openxmlformats.org/drawingml/2006/main">
                  <a:graphicData uri="http://schemas.microsoft.com/office/word/2010/wordprocessingGroup">
                    <wpg:wgp>
                      <wpg:cNvGrpSpPr/>
                      <wpg:grpSpPr>
                        <a:xfrm>
                          <a:off x="0" y="0"/>
                          <a:ext cx="114300" cy="3347466"/>
                          <a:chOff x="0" y="0"/>
                          <a:chExt cx="114300" cy="3347466"/>
                        </a:xfrm>
                      </wpg:grpSpPr>
                      <wps:wsp>
                        <wps:cNvPr id="678" name="Rectangle 678"/>
                        <wps:cNvSpPr/>
                        <wps:spPr>
                          <a:xfrm rot="-5399999">
                            <a:off x="-2150054" y="1045391"/>
                            <a:ext cx="4452129" cy="152019"/>
                          </a:xfrm>
                          <a:prstGeom prst="rect">
                            <a:avLst/>
                          </a:prstGeom>
                          <a:ln>
                            <a:noFill/>
                          </a:ln>
                        </wps:spPr>
                        <wps:txbx>
                          <w:txbxContent>
                            <w:p w:rsidR="00694366" w:rsidRDefault="00694366" w:rsidP="00BC274E"/>
                          </w:txbxContent>
                        </wps:txbx>
                        <wps:bodyPr horzOverflow="overflow" vert="horz" lIns="0" tIns="0" rIns="0" bIns="0" rtlCol="0">
                          <a:noAutofit/>
                        </wps:bodyPr>
                      </wps:wsp>
                    </wpg:wgp>
                  </a:graphicData>
                </a:graphic>
              </wp:anchor>
            </w:drawing>
          </mc:Choice>
          <mc:Fallback>
            <w:pict>
              <v:group w14:anchorId="768EA0D3" id="Group 9908" o:spid="_x0000_s1026" style="position:absolute;left:0;text-align:left;margin-left:3.15pt;margin-top:228.2pt;width:9pt;height:263.6pt;z-index:251659264;mso-position-horizontal-relative:page;mso-position-vertical-relative:page" coordsize="1143,33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">
                <v:rect id="Rectangle 678" o:spid="_x0000_s1027" style="position:absolute;left:-21500;top:10454;width:44520;height:1520;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AXyMMA&#10;AADcAAAADwAAAGRycy9kb3ducmV2LnhtbERPy2rCQBTdC/7DcIXudJIiKmlGEUHipkK1li5vMzcP&#10;zNxJM5OY/n1nUejycN7pbjSNGKhztWUF8SICQZxbXXOp4P16nG9AOI+ssbFMCn7IwW47naSYaPvg&#10;NxouvhQhhF2CCirv20RKl1dk0C1sSxy4wnYGfYBdKXWHjxBuGvkcRStpsObQUGFLh4ry+6U3Cm7x&#10;tf/I3PmLP4vv9fLVZ+eizJR6mo37FxCeRv8v/nOftILVOqwNZ8IR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AXyMMAAADcAAAADwAAAAAAAAAAAAAAAACYAgAAZHJzL2Rv&#10;d25yZXYueG1sUEsFBgAAAAAEAAQA9QAAAIgDAAAAAA==&#10;" filled="f" stroked="f">
                  <v:textbox inset="0,0,0,0">
                    <w:txbxContent>
                      <w:p w:rsidR="00694366" w:rsidRDefault="00694366" w:rsidP="00BC274E"/>
                    </w:txbxContent>
                  </v:textbox>
                </v:rect>
                <w10:wrap type="square" anchorx="page" anchory="page"/>
              </v:group>
            </w:pict>
          </mc:Fallback>
        </mc:AlternateContent>
      </w:r>
      <w:r w:rsidRPr="00640749">
        <w:rPr>
          <w:u w:val="single"/>
        </w:rPr>
        <w:t>The processing of intelligence is also faulty. All source analysts are supposed to have access to all information, but generally, they rely on disseminated intelligence reports. These reports are already products crafted by a collector or an analyst and contain inherent biases. For instance, raw information such as intercepted communications or even interviews</w:t>
      </w:r>
      <w:r w:rsidRPr="00640749">
        <w:rPr>
          <w:rFonts w:eastAsia="Calibri" w:cs="Calibri"/>
          <w:u w:val="single"/>
        </w:rPr>
        <w:t>=</w:t>
      </w:r>
      <w:r w:rsidRPr="00640749">
        <w:rPr>
          <w:u w:val="single"/>
        </w:rPr>
        <w:t>interrogations of suspects are transcribed into relatively short intelligence reports that decontextualize statements worthy of intelligence. I have compared such raw information and its derived intelligence report, and observed that much is lost in the transcription</w:t>
      </w:r>
      <w:r w:rsidRPr="00640749">
        <w:rPr>
          <w:sz w:val="16"/>
          <w:szCs w:val="16"/>
        </w:rPr>
        <w:t>. Not infrequently, the reports read like a prosecutor’s brief, with the worst interpretation given full attention and potentially disconfirming evidence casting doubt on the gist of the report is neglected.</w:t>
      </w:r>
      <w:r>
        <w:t xml:space="preserve"> </w:t>
      </w:r>
      <w:r w:rsidRPr="00640749">
        <w:rPr>
          <w:u w:val="single"/>
        </w:rPr>
        <w:t>The bias is toward an alarmist (and therefore worthy of attention and personal promotion) interpretation.</w:t>
      </w:r>
      <w:r>
        <w:rPr>
          <w:vertAlign w:val="superscript"/>
        </w:rPr>
        <w:t xml:space="preserve">40 </w:t>
      </w:r>
      <w:r w:rsidRPr="00640749">
        <w:rPr>
          <w:u w:val="single"/>
        </w:rPr>
        <w:t>On topics of interest, several of these reports are then collected and summarized in a ‘‘finished product’’ warning consumers of new trends. These finished products of course further abstract from the raw data and again accentuate what may be new and sensational, which is often more alarmist than necessary. Drowning in this ocean of potential threats and false alarms</w:t>
      </w:r>
      <w:r w:rsidRPr="00640749">
        <w:rPr>
          <w:sz w:val="16"/>
          <w:szCs w:val="16"/>
        </w:rPr>
        <w:t>, analysts have trouble identifying truly unusual occurrences indicative of an actual threat. For instance, while wives in custody disputes occasionally accuse their husbands of being terrorists, it is very rare for parents to go out of their way to report their children to the IC. Ideally, intelligence analysts should dedicate more resources to satisfactorily resolving the allegations in the second scenario than those in the first one. However, as was the case with the underwear bomber, this won’t get done because they are under pressure to process huge numbers of mostly false leads, which were erroneously generated by the IC in the first place. Throwing more analysts at the problem compounds the issue as it creates more false leads for analysts who err on the side of security.</w:t>
      </w:r>
    </w:p>
    <w:p w:rsidR="00BC274E" w:rsidRDefault="00BC274E" w:rsidP="00BC274E">
      <w:pPr>
        <w:ind w:left="-15"/>
        <w:rPr>
          <w:sz w:val="16"/>
          <w:szCs w:val="16"/>
        </w:rPr>
      </w:pPr>
    </w:p>
    <w:p w:rsidR="001D4D70" w:rsidRPr="00FE3510" w:rsidRDefault="001D4D70" w:rsidP="001D4D70">
      <w:pPr>
        <w:pStyle w:val="Heading3"/>
      </w:pPr>
      <w:r>
        <w:lastRenderedPageBreak/>
        <w:t>AT</w:t>
      </w:r>
      <w:r w:rsidRPr="00FE3510">
        <w:t>: But Islam is responsible for a lot of violence/death</w:t>
      </w:r>
    </w:p>
    <w:p w:rsidR="001D4D70" w:rsidRPr="00FE3510" w:rsidRDefault="001D4D70" w:rsidP="001D4D70">
      <w:pPr>
        <w:pStyle w:val="Heading4"/>
      </w:pPr>
      <w:r w:rsidRPr="00FE3510">
        <w:t>Islam is vastly superior if the criteria is violence</w:t>
      </w:r>
    </w:p>
    <w:p w:rsidR="001D4D70" w:rsidRPr="00FE3510" w:rsidRDefault="001D4D70" w:rsidP="001D4D70">
      <w:r>
        <w:rPr>
          <w:rStyle w:val="Style13ptBold"/>
        </w:rPr>
        <w:t xml:space="preserve">Cole </w:t>
      </w:r>
      <w:r w:rsidRPr="00FE3510">
        <w:rPr>
          <w:rStyle w:val="Style13ptBold"/>
        </w:rPr>
        <w:t>13</w:t>
      </w:r>
      <w:r w:rsidRPr="00FE3510">
        <w:t xml:space="preserve"> [Juan, Prof of History –U of Michigan, “Terrorism and Other Religions,” April 23, </w:t>
      </w:r>
      <w:hyperlink r:id="rId39" w:history="1">
        <w:r w:rsidRPr="00FE3510">
          <w:rPr>
            <w:rStyle w:val="Hyperlink"/>
          </w:rPr>
          <w:t>http://www.juancole.com/2013/04/terrorism-other-religions.html</w:t>
        </w:r>
      </w:hyperlink>
      <w:r w:rsidRPr="00FE3510">
        <w:t xml:space="preserve">] </w:t>
      </w:r>
    </w:p>
    <w:p w:rsidR="001D4D70" w:rsidRPr="001D4D70" w:rsidRDefault="001D4D70" w:rsidP="001D4D70">
      <w:pPr>
        <w:rPr>
          <w:sz w:val="16"/>
        </w:rPr>
      </w:pPr>
      <w:r w:rsidRPr="00482343">
        <w:rPr>
          <w:rStyle w:val="StyleUnderline"/>
        </w:rPr>
        <w:t>Contrary to what is alleged by bigots</w:t>
      </w:r>
      <w:r w:rsidRPr="001D4D70">
        <w:rPr>
          <w:rStyle w:val="Style13ptBold"/>
          <w:sz w:val="16"/>
          <w:szCs w:val="20"/>
        </w:rPr>
        <w:t xml:space="preserve"> </w:t>
      </w:r>
      <w:r w:rsidRPr="001D4D70">
        <w:rPr>
          <w:sz w:val="16"/>
        </w:rPr>
        <w:t>like Bill Maher</w:t>
      </w:r>
      <w:r w:rsidRPr="001D4D70">
        <w:rPr>
          <w:rStyle w:val="Style13ptBold"/>
          <w:sz w:val="16"/>
          <w:szCs w:val="20"/>
        </w:rPr>
        <w:t xml:space="preserve">, </w:t>
      </w:r>
      <w:r w:rsidRPr="00482343">
        <w:rPr>
          <w:rStyle w:val="StyleUnderline"/>
        </w:rPr>
        <w:t xml:space="preserve">Muslims are not more violent than people of other religions. Murder rates in most of the Muslim world are very low compared </w:t>
      </w:r>
      <w:r w:rsidRPr="001D4D70">
        <w:rPr>
          <w:rStyle w:val="StyleUnderline"/>
        </w:rPr>
        <w:t>to the United States</w:t>
      </w:r>
      <w:r w:rsidRPr="001D4D70">
        <w:rPr>
          <w:sz w:val="16"/>
        </w:rPr>
        <w:t>.</w:t>
      </w:r>
      <w:r w:rsidRPr="001D4D70">
        <w:rPr>
          <w:rStyle w:val="Style13ptBold"/>
          <w:b w:val="0"/>
          <w:sz w:val="16"/>
          <w:szCs w:val="20"/>
        </w:rPr>
        <w:t xml:space="preserve"> </w:t>
      </w:r>
      <w:r w:rsidRPr="001D4D70">
        <w:rPr>
          <w:sz w:val="16"/>
        </w:rPr>
        <w:t>As for political violence,</w:t>
      </w:r>
      <w:r w:rsidRPr="001D4D70">
        <w:rPr>
          <w:rStyle w:val="Style13ptBold"/>
          <w:sz w:val="16"/>
          <w:szCs w:val="20"/>
        </w:rPr>
        <w:t xml:space="preserve"> </w:t>
      </w:r>
      <w:r w:rsidRPr="006F6E86">
        <w:rPr>
          <w:rStyle w:val="StyleUnderline"/>
        </w:rPr>
        <w:t>people of Christian heritage in the twentieth century polished off tens of millions of people in the two world wars and colonial repression. This massive carnage did not occur because European Christians are worse than or different from other human beings, but because they were the first to industrialize war and pursue a national model</w:t>
      </w:r>
      <w:r w:rsidRPr="001D4D70">
        <w:rPr>
          <w:rStyle w:val="Style13ptBold"/>
          <w:sz w:val="16"/>
          <w:szCs w:val="20"/>
        </w:rPr>
        <w:t xml:space="preserve">. </w:t>
      </w:r>
      <w:r w:rsidRPr="001D4D70">
        <w:rPr>
          <w:sz w:val="16"/>
        </w:rPr>
        <w:t xml:space="preserve">Sometimes it is argued that they did not act in the name of religion but of nationalism. But, really, how naive. Religion and nationalism are closely intertwined. The British monarch is the head of the Church of England, and that still meant something in the first half of the twentieth century, at least. The Swedish church is a national church. Spain? Was it really unconnected to Catholicism? Did the Church and Francisco Franco’s feelings toward it play no role in the Civil War? And what’s sauce for the goose: much Muslim violence is driven by forms of modern nationalism, too. </w:t>
      </w:r>
      <w:r w:rsidRPr="006F6E86">
        <w:rPr>
          <w:rStyle w:val="StyleUnderline"/>
        </w:rPr>
        <w:t>I don’t figure that Muslims killed more than a 2 million people or so in political violence in the entire twentieth century</w:t>
      </w:r>
      <w:r w:rsidRPr="001D4D70">
        <w:rPr>
          <w:rStyle w:val="Style13ptBold"/>
          <w:sz w:val="16"/>
          <w:szCs w:val="20"/>
        </w:rPr>
        <w:t xml:space="preserve">, </w:t>
      </w:r>
      <w:r w:rsidRPr="006F6E86">
        <w:rPr>
          <w:rStyle w:val="StyleUnderline"/>
        </w:rPr>
        <w:t>and that mainly in</w:t>
      </w:r>
      <w:r w:rsidRPr="001D4D70">
        <w:rPr>
          <w:rStyle w:val="Style13ptBold"/>
          <w:sz w:val="16"/>
          <w:szCs w:val="20"/>
        </w:rPr>
        <w:t xml:space="preserve"> </w:t>
      </w:r>
      <w:r w:rsidRPr="001D4D70">
        <w:rPr>
          <w:sz w:val="16"/>
        </w:rPr>
        <w:t>the Iran-Iraq War 1980-1988 and the Soviet and post-Soviet wars in Afghanistan,</w:t>
      </w:r>
      <w:r w:rsidRPr="001D4D70">
        <w:rPr>
          <w:rStyle w:val="Style13ptBold"/>
          <w:sz w:val="16"/>
          <w:szCs w:val="20"/>
        </w:rPr>
        <w:t xml:space="preserve"> </w:t>
      </w:r>
      <w:r w:rsidRPr="006F6E86">
        <w:rPr>
          <w:rStyle w:val="StyleUnderline"/>
        </w:rPr>
        <w:t>for which Europeans bear some blame</w:t>
      </w:r>
      <w:r w:rsidRPr="001D4D70">
        <w:rPr>
          <w:rStyle w:val="Style13ptBold"/>
          <w:sz w:val="16"/>
          <w:szCs w:val="20"/>
        </w:rPr>
        <w:t>.</w:t>
      </w:r>
      <w:r w:rsidRPr="001D4D70">
        <w:rPr>
          <w:rStyle w:val="Style13ptBold"/>
          <w:b w:val="0"/>
          <w:sz w:val="16"/>
          <w:szCs w:val="20"/>
        </w:rPr>
        <w:t xml:space="preserve"> </w:t>
      </w:r>
      <w:r w:rsidRPr="006F6E86">
        <w:rPr>
          <w:rStyle w:val="StyleUnderline"/>
        </w:rPr>
        <w:t>Compare that to the Christian European tally of</w:t>
      </w:r>
      <w:r w:rsidRPr="001D4D70">
        <w:rPr>
          <w:rStyle w:val="Style13ptBold"/>
          <w:sz w:val="16"/>
          <w:szCs w:val="20"/>
        </w:rPr>
        <w:t xml:space="preserve">, </w:t>
      </w:r>
      <w:r w:rsidRPr="001D4D70">
        <w:rPr>
          <w:sz w:val="16"/>
        </w:rPr>
        <w:t>oh, lets say</w:t>
      </w:r>
      <w:r w:rsidRPr="001D4D70">
        <w:rPr>
          <w:rStyle w:val="Style13ptBold"/>
          <w:sz w:val="16"/>
          <w:szCs w:val="20"/>
        </w:rPr>
        <w:t xml:space="preserve"> </w:t>
      </w:r>
      <w:r w:rsidRPr="006F6E86">
        <w:rPr>
          <w:rStyle w:val="StyleUnderline"/>
        </w:rPr>
        <w:t>100 million</w:t>
      </w:r>
      <w:r w:rsidRPr="001D4D70">
        <w:rPr>
          <w:rStyle w:val="Style13ptBold"/>
          <w:sz w:val="16"/>
          <w:szCs w:val="20"/>
        </w:rPr>
        <w:t xml:space="preserve"> (</w:t>
      </w:r>
      <w:r w:rsidRPr="001D4D70">
        <w:rPr>
          <w:sz w:val="16"/>
        </w:rPr>
        <w:t xml:space="preserve">16 million in WW I, 60 million in WW II– though some of those were attributable to Buddhists in Asia– and millions more in colonial wars.) </w:t>
      </w:r>
    </w:p>
    <w:p w:rsidR="001D4D70" w:rsidRDefault="001D4D70" w:rsidP="001D4D70">
      <w:pPr>
        <w:rPr>
          <w:rStyle w:val="Style13ptBold"/>
          <w:b w:val="0"/>
          <w:sz w:val="20"/>
          <w:szCs w:val="20"/>
        </w:rPr>
      </w:pPr>
    </w:p>
    <w:p w:rsidR="001D4D70" w:rsidRPr="00FE3510" w:rsidRDefault="001D4D70" w:rsidP="001D4D70">
      <w:pPr>
        <w:pStyle w:val="Heading4"/>
      </w:pPr>
      <w:r w:rsidRPr="00FE3510">
        <w:t>Instances of Christian extremism are ignored – prove Islam isn’t uniquely more violent</w:t>
      </w:r>
    </w:p>
    <w:p w:rsidR="001D4D70" w:rsidRPr="001D4D70" w:rsidRDefault="001D4D70" w:rsidP="001D4D70">
      <w:r>
        <w:rPr>
          <w:rStyle w:val="Style13ptBold"/>
        </w:rPr>
        <w:t xml:space="preserve">Cole </w:t>
      </w:r>
      <w:r w:rsidRPr="001D4D70">
        <w:rPr>
          <w:rStyle w:val="Style13ptBold"/>
        </w:rPr>
        <w:t>13</w:t>
      </w:r>
      <w:r w:rsidRPr="001D4D70">
        <w:t xml:space="preserve"> [Juan, Prof of History –U of Michigan, “Terrorism and Other Religions,” April 23, </w:t>
      </w:r>
      <w:hyperlink r:id="rId40" w:history="1">
        <w:r w:rsidRPr="001D4D70">
          <w:rPr>
            <w:rStyle w:val="Hyperlink"/>
          </w:rPr>
          <w:t>http://www.juancole.com/2013/04/terrorism-other-religions.html</w:t>
        </w:r>
      </w:hyperlink>
      <w:r w:rsidRPr="001D4D70">
        <w:t xml:space="preserve">] </w:t>
      </w:r>
    </w:p>
    <w:p w:rsidR="001D4D70" w:rsidRPr="006F6E86" w:rsidRDefault="001D4D70" w:rsidP="001D4D70">
      <w:pPr>
        <w:rPr>
          <w:rStyle w:val="Style13ptBold"/>
        </w:rPr>
      </w:pPr>
      <w:r w:rsidRPr="006F6E86">
        <w:rPr>
          <w:rStyle w:val="StyleUnderline"/>
        </w:rPr>
        <w:t>As for Christianity, the Lord’s Resistance Army in Uganda initiated hostilities that displaced two million people</w:t>
      </w:r>
      <w:r>
        <w:rPr>
          <w:rStyle w:val="Style13ptBold"/>
          <w:sz w:val="20"/>
          <w:szCs w:val="20"/>
        </w:rPr>
        <w:t xml:space="preserve">. </w:t>
      </w:r>
      <w:r w:rsidRPr="001D4D70">
        <w:t>Although it is an African cult</w:t>
      </w:r>
      <w:r>
        <w:rPr>
          <w:rStyle w:val="Style13ptBold"/>
          <w:sz w:val="20"/>
          <w:szCs w:val="20"/>
        </w:rPr>
        <w:t xml:space="preserve">, </w:t>
      </w:r>
      <w:r w:rsidRPr="006F6E86">
        <w:rPr>
          <w:rStyle w:val="StyleUnderline"/>
        </w:rPr>
        <w:t>it is Christian in origin and the result of Western Christian missionaries preaching in Africa. If Saudi Wahhabi preachers can be in part blamed for the Taliban, why do Christian missionaries skate when we consider the blowback from their pupils</w:t>
      </w:r>
      <w:r>
        <w:rPr>
          <w:rStyle w:val="Style13ptBold"/>
          <w:sz w:val="20"/>
          <w:szCs w:val="20"/>
        </w:rPr>
        <w:t>?</w:t>
      </w:r>
      <w:r>
        <w:rPr>
          <w:rStyle w:val="Style13ptBold"/>
          <w:b w:val="0"/>
          <w:sz w:val="20"/>
          <w:szCs w:val="20"/>
        </w:rPr>
        <w:t xml:space="preserve"> </w:t>
      </w:r>
      <w:r w:rsidRPr="006F6E86">
        <w:rPr>
          <w:rStyle w:val="StyleUnderline"/>
        </w:rPr>
        <w:t>Despite the very large number of European Muslims, in</w:t>
      </w:r>
      <w:r>
        <w:rPr>
          <w:rStyle w:val="Style13ptBold"/>
          <w:sz w:val="20"/>
          <w:szCs w:val="20"/>
        </w:rPr>
        <w:t xml:space="preserve"> 20</w:t>
      </w:r>
      <w:r w:rsidRPr="006F6E86">
        <w:rPr>
          <w:rStyle w:val="StyleUnderline"/>
        </w:rPr>
        <w:t>07</w:t>
      </w:r>
      <w:r>
        <w:rPr>
          <w:rStyle w:val="Style13ptBold"/>
          <w:sz w:val="20"/>
          <w:szCs w:val="20"/>
        </w:rPr>
        <w:t>-20</w:t>
      </w:r>
      <w:r w:rsidRPr="006F6E86">
        <w:rPr>
          <w:rStyle w:val="StyleUnderline"/>
        </w:rPr>
        <w:t>09</w:t>
      </w:r>
      <w:r>
        <w:rPr>
          <w:rStyle w:val="Style13ptBold"/>
          <w:sz w:val="20"/>
          <w:szCs w:val="20"/>
        </w:rPr>
        <w:t xml:space="preserve"> </w:t>
      </w:r>
      <w:r w:rsidRPr="006F6E86">
        <w:rPr>
          <w:rStyle w:val="StyleUnderline"/>
        </w:rPr>
        <w:t>less than 1 percent of terrorist acts in that continent were committed by people from that community.</w:t>
      </w:r>
    </w:p>
    <w:p w:rsidR="001D4D70" w:rsidRDefault="001D4D70" w:rsidP="001D4D70"/>
    <w:p w:rsidR="001D4D70" w:rsidRDefault="001D4D70" w:rsidP="001D4D70">
      <w:pPr>
        <w:pStyle w:val="Heading3"/>
      </w:pPr>
      <w:r>
        <w:lastRenderedPageBreak/>
        <w:t>AT: “But they ARE religiously motivated”</w:t>
      </w:r>
    </w:p>
    <w:p w:rsidR="001D4D70" w:rsidRPr="001249FC" w:rsidRDefault="001D4D70" w:rsidP="001D4D70">
      <w:pPr>
        <w:pStyle w:val="Heading4"/>
      </w:pPr>
      <w:r>
        <w:t>Every major empirical study undermines the supposed link between Islam and terrorism.</w:t>
      </w:r>
    </w:p>
    <w:p w:rsidR="001D4D70" w:rsidRPr="00805E2C" w:rsidRDefault="001D4D70" w:rsidP="001D4D70">
      <w:r w:rsidRPr="00805E2C">
        <w:rPr>
          <w:rStyle w:val="Style13ptBold"/>
        </w:rPr>
        <w:t xml:space="preserve">Jackson 7 </w:t>
      </w:r>
      <w:r>
        <w:t>(</w:t>
      </w:r>
      <w:r w:rsidRPr="00805E2C">
        <w:t xml:space="preserve">Richard, </w:t>
      </w:r>
      <w:r>
        <w:t>(Department of International Politics, University of Wales,</w:t>
      </w:r>
      <w:r w:rsidRPr="00805E2C">
        <w:t xml:space="preserve"> “The Core Commitments Of Critical Terrorism Studies” European Political Science,</w:t>
      </w:r>
      <w:r>
        <w:t xml:space="preserve"> Volume 6 Number 3, pages 1-8</w:t>
      </w:r>
    </w:p>
    <w:p w:rsidR="001D4D70" w:rsidRPr="001249FC" w:rsidRDefault="001D4D70" w:rsidP="001D4D70">
      <w:pPr>
        <w:rPr>
          <w:b/>
          <w:bCs/>
          <w:u w:val="single"/>
        </w:rPr>
      </w:pPr>
      <w:r w:rsidRPr="005B64C4">
        <w:t xml:space="preserve">In addition, and contrary to widely held beliefs, </w:t>
      </w:r>
      <w:r w:rsidRPr="005B64C4">
        <w:rPr>
          <w:rStyle w:val="StyleUnderline"/>
        </w:rPr>
        <w:t>every major empirical study on the subject has thrown doubt on the purported link between religion and terrorism</w:t>
      </w:r>
      <w:r w:rsidRPr="005B64C4">
        <w:t xml:space="preserve">. </w:t>
      </w:r>
      <w:r w:rsidRPr="005B64C4">
        <w:rPr>
          <w:rStyle w:val="StyleUnderline"/>
        </w:rPr>
        <w:t>The Chicago Project on Suicide Terrorism, for example, which compiled a database on every case of suicide terrorism from 1980 to 2003, some 315 attacks in all, concluded that ‘there is little connection between suicide terrorism and Islamic fundamentalism, or any one of the world’s religions’</w:t>
      </w:r>
      <w:r w:rsidRPr="005B64C4">
        <w:t>. 85 Some of the key ﬁndings of the study that support this assessment include: only about half of the suicide attacks from this period can be associated by group or individual characteristics with Islamic fundamentalism; the leading practitioners of suicide terrorism are the secular</w:t>
      </w:r>
      <w:r w:rsidRPr="005B64C4">
        <w:rPr>
          <w:rStyle w:val="StyleUnderline"/>
        </w:rPr>
        <w:t xml:space="preserve">, Marxist–Leninist Tamil Tigers, who committed 76 attacks; of the 384 individual attackers on which data could be found, only 166 or 43 per cent were religious; there were 41 attacks attributed to Hizbollah during this period, of which eight were carried out by Muslims, 27 by communists and three by Christians </w:t>
      </w:r>
      <w:r w:rsidRPr="005B64C4">
        <w:t>(the other three attackers could not be identiﬁed); and 95 per cent of suicide attacks can be shown to be part of a broader political and military campaign that has a secular and strategic goal, namely, to end what is perceived as foreign occupation. 86</w:t>
      </w:r>
      <w:r>
        <w:t xml:space="preserve"> </w:t>
      </w:r>
      <w:r w:rsidRPr="005B64C4">
        <w:t xml:space="preserve">Similarly, Sageman’s widely quoted study compiled detailed biographical data on 172 participants of ‘Islamic terrorist’ groups. Some of the relevant ﬁndings of his study include, among others: only 17 per cent of the terrorists had an Islamic religious education; only 8 per cent of terrorists showed any religious devotion as youths; only 13 per cent of terrorists indicated that they were inspired to join solely on the basis of religious beliefs; </w:t>
      </w:r>
      <w:r w:rsidRPr="005405CF">
        <w:rPr>
          <w:rStyle w:val="StyleUnderline"/>
        </w:rPr>
        <w:t>increased religious devotion appeared to be an effect of joining the terrorist group, not the cause of it; there is no empirical evidence that the terrorists were motivated largely by hate or pathological prejudice</w:t>
      </w:r>
      <w:r w:rsidRPr="005B64C4">
        <w:t xml:space="preserve">; ‘Islamic terrorist’ groups do not engage in active recruitment, as there are more volunteers than they can accommodate; the data, along with </w:t>
      </w:r>
      <w:r w:rsidRPr="005405CF">
        <w:rPr>
          <w:rStyle w:val="StyleUnderline"/>
        </w:rPr>
        <w:t>ﬁve decades of research, failed to provide any support for the notion of religious brainwashing</w:t>
      </w:r>
      <w:r w:rsidRPr="005B64C4">
        <w:t>; and there is no evidence</w:t>
      </w:r>
      <w:r>
        <w:t xml:space="preserve"> of any individual joining a terrorist group solely on the basis of exposure to internet-based material. Interestingly, </w:t>
      </w:r>
      <w:r w:rsidRPr="00383A3A">
        <w:rPr>
          <w:rStyle w:val="StyleUnderline"/>
        </w:rPr>
        <w:t>the data compiled in these two projects also demonstrate that the notion that ‘Islamic terrorism’ results from poverty, disaffection and alienation is unsupported</w:t>
      </w:r>
      <w:r>
        <w:t xml:space="preserve">. In fact, </w:t>
      </w:r>
      <w:r w:rsidRPr="00383A3A">
        <w:rPr>
          <w:rStyle w:val="StyleUnderline"/>
        </w:rPr>
        <w:t>both of these studies show that the overwhelming majority of ‘terrorists’ are middle or upper class, of above-average educational standing, professionally employed, often married or in relationships, are well integrated into their communities and generally have good future prospects</w:t>
      </w:r>
      <w:r>
        <w:t xml:space="preserve">. Robert Pape concludes that </w:t>
      </w:r>
      <w:r w:rsidRPr="00981166">
        <w:rPr>
          <w:rStyle w:val="StyleUnderline"/>
        </w:rPr>
        <w:t>the typical proﬁle of a ‘terrorist’ resembles ‘the kind of politically conscious individuals who might join a grassroots movement’ rather than a religious fanatic.</w:t>
      </w:r>
    </w:p>
    <w:p w:rsidR="001D4D70" w:rsidRDefault="001D4D70" w:rsidP="001D4D70"/>
    <w:p w:rsidR="001D4D70" w:rsidRDefault="001D4D70" w:rsidP="001D4D70">
      <w:pPr>
        <w:pStyle w:val="Heading3"/>
      </w:pPr>
      <w:r>
        <w:lastRenderedPageBreak/>
        <w:t>AT: Ableism K</w:t>
      </w:r>
    </w:p>
    <w:p w:rsidR="001D4D70" w:rsidRDefault="001D4D70" w:rsidP="001D4D70">
      <w:pPr>
        <w:pStyle w:val="Heading4"/>
      </w:pPr>
      <w:r>
        <w:t>Islamophobia isn’t ableist. You’ve confused the word Phobia with the Suffix Phobia</w:t>
      </w:r>
    </w:p>
    <w:p w:rsidR="001D4D70" w:rsidRDefault="001D4D70" w:rsidP="001D4D70">
      <w:r w:rsidRPr="00FE3510">
        <w:rPr>
          <w:rStyle w:val="Style13ptBold"/>
        </w:rPr>
        <w:t>Beck 12</w:t>
      </w:r>
      <w:r>
        <w:rPr>
          <w:rStyle w:val="Style13ptBold"/>
        </w:rPr>
        <w:t xml:space="preserve"> </w:t>
      </w:r>
      <w:r>
        <w:t xml:space="preserve">(Laura, Editor at Jezebel, Nov 26, “The AP Says No More 'Homophobia," 'Islamophobia,' or 'Ethnic Cleansing', </w:t>
      </w:r>
      <w:hyperlink r:id="rId41" w:history="1">
        <w:r>
          <w:rPr>
            <w:rStyle w:val="Hyperlink"/>
          </w:rPr>
          <w:t>http://jezebel.com/5963481/the-ap-says-no-more-homophobia-islamophobia-or-ethnic-cleansing</w:t>
        </w:r>
      </w:hyperlink>
      <w:r>
        <w:t>)</w:t>
      </w:r>
    </w:p>
    <w:p w:rsidR="001D4D70" w:rsidRDefault="001D4D70" w:rsidP="001D4D70">
      <w:pPr>
        <w:rPr>
          <w:sz w:val="16"/>
        </w:rPr>
      </w:pPr>
      <w:r>
        <w:rPr>
          <w:sz w:val="16"/>
        </w:rPr>
        <w:t xml:space="preserve">In the past few months, </w:t>
      </w:r>
      <w:r>
        <w:rPr>
          <w:rStyle w:val="IntenseEmphasis"/>
        </w:rPr>
        <w:t>the AP has removed</w:t>
      </w:r>
      <w:r>
        <w:rPr>
          <w:sz w:val="16"/>
        </w:rPr>
        <w:t xml:space="preserve"> homophobia, </w:t>
      </w:r>
      <w:r>
        <w:rPr>
          <w:rStyle w:val="IntenseEmphasis"/>
        </w:rPr>
        <w:t>Islamophobia</w:t>
      </w:r>
      <w:r>
        <w:rPr>
          <w:sz w:val="16"/>
        </w:rPr>
        <w:t xml:space="preserve">, and ethnic cleansing from their </w:t>
      </w:r>
      <w:r>
        <w:rPr>
          <w:rStyle w:val="IntenseEmphasis"/>
        </w:rPr>
        <w:t>Style Book</w:t>
      </w:r>
      <w:r>
        <w:rPr>
          <w:sz w:val="16"/>
        </w:rPr>
        <w:t>, explaining that "'-phobia,' 'an irrational, uncontrollable fear, often a form of mental illness' should not be used 'in political or social contexts,' including 'homophobia' and 'Islamophobia.' It also calls 'ethnic cleansing' a 'euphemism,' and says the AP 'does not use 'ethnic cleansing' on its own. It must be enclosed in quotes, attributed and explained.'" Interesting. However, a commenter on Politico points out that "[</w:t>
      </w:r>
      <w:r>
        <w:rPr>
          <w:rStyle w:val="IntenseEmphasis"/>
        </w:rPr>
        <w:t>t]his is completely wrong. They have confused the WORD "phobia" with the SUFFIX '-phobia'. The word "phobia" is just what they said: a technical term denoting an extreme, debilitating fear. The suffix '-phobia', on the other hand is much broader. It can mean not just fear of, but also dislike of, aversion to, prejudice against</w:t>
      </w:r>
      <w:r>
        <w:rPr>
          <w:sz w:val="16"/>
        </w:rPr>
        <w:t xml:space="preserve">, having a really bad (physical) reaction to, </w:t>
      </w:r>
      <w:r>
        <w:rPr>
          <w:rStyle w:val="IntenseEmphasis"/>
        </w:rPr>
        <w:t>etc</w:t>
      </w:r>
      <w:r>
        <w:rPr>
          <w:sz w:val="16"/>
        </w:rPr>
        <w:t xml:space="preserve">. </w:t>
      </w:r>
      <w:r>
        <w:rPr>
          <w:rStyle w:val="IntenseEmphasis"/>
        </w:rPr>
        <w:t>Consider 'Anglophobia', 'Francophobia', 'hydrophobia', photophobia, etc. It has become an all-purpose (suffix) antonym to '-philia'</w:t>
      </w:r>
      <w:r>
        <w:rPr>
          <w:sz w:val="16"/>
        </w:rPr>
        <w:t>. (bibliophilia, bibliophobia)." Hmm...</w:t>
      </w:r>
    </w:p>
    <w:p w:rsidR="001D4D70" w:rsidRDefault="001D4D70" w:rsidP="001D4D70">
      <w:pPr>
        <w:rPr>
          <w:b/>
        </w:rPr>
      </w:pPr>
      <w:r>
        <w:rPr>
          <w:b/>
        </w:rPr>
        <w:t xml:space="preserve"> </w:t>
      </w:r>
    </w:p>
    <w:p w:rsidR="001D4D70" w:rsidRDefault="001D4D70" w:rsidP="001D4D70">
      <w:pPr>
        <w:pStyle w:val="Heading4"/>
      </w:pPr>
      <w:r>
        <w:t>Anti-Muslim isn’t sufficient. We need to use the word islamophobia - It is multifaceted &amp; nuanced – focusing on this generates better analysis</w:t>
      </w:r>
    </w:p>
    <w:p w:rsidR="001D4D70" w:rsidRDefault="001D4D70" w:rsidP="001D4D70">
      <w:r>
        <w:rPr>
          <w:rStyle w:val="Style13ptBold"/>
        </w:rPr>
        <w:t xml:space="preserve">Hammer 13 </w:t>
      </w:r>
      <w:r>
        <w:t xml:space="preserve">(Juliane, Assistant Professor of Religious Studies, UNC Chapel Hill, “Center Stage”, </w:t>
      </w:r>
      <w:r>
        <w:rPr>
          <w:i/>
        </w:rPr>
        <w:t>Islamophobia in America: The Anatomy of Intolerance</w:t>
      </w:r>
      <w:r>
        <w:t>, p. 108-9)</w:t>
      </w:r>
    </w:p>
    <w:p w:rsidR="001D4D70" w:rsidRDefault="001D4D70" w:rsidP="001D4D70">
      <w:r>
        <w:t xml:space="preserve">Before proceeding in this direction, I want to offer some clarifica¬tions on how I understand and use the term Islamophobia. Literally meaning "fear of Islam," </w:t>
      </w:r>
      <w:r>
        <w:rPr>
          <w:rStyle w:val="IntenseEmphasis"/>
        </w:rPr>
        <w:t>Islamophobia is not about innate or natu¬ral fear of Islam or Muslims. Rather, it is an ideological construct produced and reproduced at the nexus of a number of political and intellectual currents that need to be taken into consideration and assessed critically in each instance or event of Islamophobic dis¬course and practice</w:t>
      </w:r>
      <w:r>
        <w:t xml:space="preserve">. I see it </w:t>
      </w:r>
      <w:r>
        <w:rPr>
          <w:rStyle w:val="IntenseEmphasis"/>
        </w:rPr>
        <w:t xml:space="preserve">at the intersection of </w:t>
      </w:r>
      <w:r>
        <w:t>the following:</w:t>
      </w:r>
    </w:p>
    <w:p w:rsidR="001D4D70" w:rsidRDefault="001D4D70" w:rsidP="001D4D70">
      <w:pPr>
        <w:rPr>
          <w:rStyle w:val="IntenseEmphasis"/>
        </w:rPr>
      </w:pPr>
      <w:r>
        <w:t>•</w:t>
      </w:r>
      <w:r>
        <w:tab/>
      </w:r>
      <w:r>
        <w:rPr>
          <w:rStyle w:val="IntenseEmphasis"/>
        </w:rPr>
        <w:t>Shifts in domestic politics in which Islam and Muslims become tools for renegotiating political allegiances, identities, and power structures;</w:t>
      </w:r>
    </w:p>
    <w:p w:rsidR="001D4D70" w:rsidRDefault="001D4D70" w:rsidP="001D4D70">
      <w:pPr>
        <w:rPr>
          <w:rStyle w:val="IntenseEmphasis"/>
        </w:rPr>
      </w:pPr>
      <w:r>
        <w:t>•</w:t>
      </w:r>
      <w:r>
        <w:tab/>
      </w:r>
      <w:r>
        <w:rPr>
          <w:rStyle w:val="IntenseEmphasis"/>
        </w:rPr>
        <w:t>Imperial wars as extensions of colonial and neocolonial projects;</w:t>
      </w:r>
    </w:p>
    <w:p w:rsidR="001D4D70" w:rsidRDefault="001D4D70" w:rsidP="001D4D70">
      <w:r>
        <w:rPr>
          <w:rStyle w:val="IntenseEmphasis"/>
        </w:rPr>
        <w:t>•</w:t>
      </w:r>
      <w:r>
        <w:rPr>
          <w:rStyle w:val="IntenseEmphasis"/>
        </w:rPr>
        <w:tab/>
        <w:t>Expressions of racism and bigotry i</w:t>
      </w:r>
      <w:r>
        <w:t>n response to shifting demo¬graphic and political constellations;</w:t>
      </w:r>
    </w:p>
    <w:p w:rsidR="001D4D70" w:rsidRDefault="001D4D70" w:rsidP="001D4D70">
      <w:r>
        <w:t>•</w:t>
      </w:r>
      <w:r>
        <w:tab/>
      </w:r>
      <w:r>
        <w:rPr>
          <w:rStyle w:val="IntenseEmphasis"/>
        </w:rPr>
        <w:t>Negotiations of the nature and significance of feminism</w:t>
      </w:r>
      <w:r>
        <w:t>;</w:t>
      </w:r>
    </w:p>
    <w:p w:rsidR="001D4D70" w:rsidRDefault="001D4D70" w:rsidP="001D4D70">
      <w:r>
        <w:t>•</w:t>
      </w:r>
      <w:r>
        <w:tab/>
      </w:r>
      <w:r>
        <w:rPr>
          <w:rStyle w:val="IntenseEmphasis"/>
        </w:rPr>
        <w:t>Political exclusion and discrimination</w:t>
      </w:r>
      <w:r>
        <w:t xml:space="preserve"> as part of shifting state powers and applications of liberal ideology;</w:t>
      </w:r>
    </w:p>
    <w:p w:rsidR="001D4D70" w:rsidRDefault="001D4D70" w:rsidP="001D4D70">
      <w:r>
        <w:t>•</w:t>
      </w:r>
      <w:r>
        <w:tab/>
      </w:r>
      <w:r>
        <w:rPr>
          <w:rStyle w:val="IntenseEmphasis"/>
        </w:rPr>
        <w:t>Civilizational discourses on moral and cultural superiority of "Western" powers, foremost</w:t>
      </w:r>
      <w:r>
        <w:t xml:space="preserve"> among them </w:t>
      </w:r>
      <w:r>
        <w:rPr>
          <w:rStyle w:val="IntenseEmphasis"/>
        </w:rPr>
        <w:t>the United States</w:t>
      </w:r>
      <w:r>
        <w:t>.</w:t>
      </w:r>
    </w:p>
    <w:p w:rsidR="001D4D70" w:rsidRDefault="001D4D70" w:rsidP="001D4D70">
      <w:pPr>
        <w:rPr>
          <w:rStyle w:val="IntenseEmphasis"/>
        </w:rPr>
      </w:pPr>
      <w:r>
        <w:t xml:space="preserve">It might seem frustrating to fragment the neat and overarching framework inherent in the ways in which Islamophobia is currently most often used in academic analysis; and </w:t>
      </w:r>
      <w:r>
        <w:rPr>
          <w:rStyle w:val="IntenseEmphasis"/>
        </w:rPr>
        <w:t xml:space="preserve">one could argue that such </w:t>
      </w:r>
      <w:r>
        <w:rPr>
          <w:rStyle w:val="IntenseEmphasis"/>
        </w:rPr>
        <w:lastRenderedPageBreak/>
        <w:t>fragmentation is weakening the political power of the intellectual critique of Islamophobia. However, it is intellectually more honest to acknowledge that Islamophobia is not the product of a conspiracy against Islam and Muslims, originating from one source that can conveniently be pinpointed and called out.</w:t>
      </w:r>
      <w:r>
        <w:t xml:space="preserve"> In what follows I attempt to situate both the victims of Islamophobic discourse and those producing and disseminating it within the nexus described above. This requires focusing on specific examples and identifying just how in each instance, several but not all of these forces are at work. This </w:t>
      </w:r>
      <w:r>
        <w:rPr>
          <w:rStyle w:val="IntenseEmphasis"/>
        </w:rPr>
        <w:t>kind of nuanced analysis can arguably be more productive in empowering activist strategies that address the causes and remedies for Islamophobia.</w:t>
      </w:r>
    </w:p>
    <w:p w:rsidR="001D4D70" w:rsidRPr="00FE3510" w:rsidRDefault="001D4D70" w:rsidP="001D4D70"/>
    <w:p w:rsidR="00BC274E" w:rsidRPr="006B0932" w:rsidRDefault="00BC274E" w:rsidP="00BC274E">
      <w:pPr>
        <w:rPr>
          <w:sz w:val="16"/>
          <w:szCs w:val="16"/>
        </w:rPr>
      </w:pPr>
    </w:p>
    <w:p w:rsidR="00BC274E" w:rsidRDefault="00BC274E" w:rsidP="00BC274E"/>
    <w:p w:rsidR="004333FB" w:rsidRDefault="004333FB" w:rsidP="004333FB">
      <w:pPr>
        <w:pStyle w:val="Heading1"/>
      </w:pPr>
      <w:r>
        <w:lastRenderedPageBreak/>
        <w:t>Aff Answers</w:t>
      </w:r>
    </w:p>
    <w:p w:rsidR="00694366" w:rsidRDefault="00694366" w:rsidP="00694366">
      <w:pPr>
        <w:pStyle w:val="Heading3"/>
      </w:pPr>
      <w:r>
        <w:lastRenderedPageBreak/>
        <w:t>No Link – Discourse doesn’t shape reality</w:t>
      </w:r>
    </w:p>
    <w:p w:rsidR="00694366" w:rsidRDefault="00694366" w:rsidP="00694366">
      <w:pPr>
        <w:pStyle w:val="Heading4"/>
      </w:pPr>
      <w:r w:rsidRPr="00A06ACA">
        <w:t>Disc</w:t>
      </w:r>
      <w:r>
        <w:t>ourse can’t shape reality – 4 warrants</w:t>
      </w:r>
    </w:p>
    <w:p w:rsidR="00694366" w:rsidRPr="00694366" w:rsidRDefault="00694366" w:rsidP="00694366">
      <w:r w:rsidRPr="00694366">
        <w:rPr>
          <w:rStyle w:val="Style13ptBold"/>
        </w:rPr>
        <w:t>Roskoski and Peabody 94</w:t>
      </w:r>
      <w:r>
        <w:t xml:space="preserve"> (Matthew, Joe</w:t>
      </w:r>
      <w:r w:rsidRPr="00694366">
        <w:t xml:space="preserve">, Florida State University, “A Linguistic and Philosophical Critique of Language ‘Arguments’”, </w:t>
      </w:r>
      <w:hyperlink r:id="rId42" w:history="1">
        <w:r w:rsidRPr="00694366">
          <w:rPr>
            <w:rStyle w:val="Hyperlink"/>
          </w:rPr>
          <w:t>http://debate.uvm.edu/Library/DebateTheoryLibrary/Roskoski&amp;Peabody-LangCritiques</w:t>
        </w:r>
      </w:hyperlink>
      <w:r w:rsidRPr="00694366">
        <w:t>)</w:t>
      </w:r>
    </w:p>
    <w:p w:rsidR="00694366" w:rsidRPr="0082226E" w:rsidRDefault="00694366" w:rsidP="00694366">
      <w:pPr>
        <w:rPr>
          <w:rStyle w:val="Style13ptBold"/>
          <w:b w:val="0"/>
          <w:bCs w:val="0"/>
        </w:rPr>
      </w:pPr>
      <w:r w:rsidRPr="00840C34">
        <w:t>Initially, it is important to note that the Sapir-Whorf hypothesis does not intrinsically deserve presumption, although many authors assume its validity without empirical support. The reason it does not deserve presumption is that "</w:t>
      </w:r>
      <w:r w:rsidRPr="00FE2DD2">
        <w:rPr>
          <w:rStyle w:val="StyleUnderline"/>
        </w:rPr>
        <w:t>on a priori grounds one can contest it by asking how, if we are unable to organize our thinking beyond the limits set by our native language, we could ever become aware of those limits" (</w:t>
      </w:r>
      <w:r w:rsidRPr="00840C34">
        <w:t xml:space="preserve">Robins 101). Au explains that "because it has received so little convincing support, the Sapir-Whorf hypothesis has stimulated little research" (Au 1984 156). However, many critical scholars take the hypothesis for granted because it is a necessary but uninteresting precondition for the claims they really want to defend. Khosroshahi explains: However, the empirical tests of the hypothesis of linguistic relativity have yielded more equivocal results. </w:t>
      </w:r>
      <w:r w:rsidRPr="00FE2DD2">
        <w:rPr>
          <w:rStyle w:val="StyleUnderline"/>
        </w:rPr>
        <w:t>But independently of its empirical status, Whorf's view is quite widely held. In fact, many social movements have attempted reforms of language and have thus taken Whorf's thesis for granted.</w:t>
      </w:r>
      <w:r w:rsidRPr="00840C34">
        <w:t xml:space="preserve"> (Khosroshahi 505). One reason for the hypothesis being taken for granted is that </w:t>
      </w:r>
      <w:r w:rsidRPr="00FE2DD2">
        <w:rPr>
          <w:rStyle w:val="StyleUnderline"/>
        </w:rPr>
        <w:t>on first glance it seems intuitively valid to some</w:t>
      </w:r>
      <w:r w:rsidRPr="00840C34">
        <w:t xml:space="preserve">. However, </w:t>
      </w:r>
      <w:r w:rsidRPr="00FE2DD2">
        <w:rPr>
          <w:rStyle w:val="StyleUnderline"/>
        </w:rPr>
        <w:t>after research is conducted it becomes clear that this intuition is no longer true</w:t>
      </w:r>
      <w:r w:rsidRPr="00840C34">
        <w:t>. Rosch notes that the hypothesis "</w:t>
      </w:r>
      <w:r w:rsidRPr="00FE2DD2">
        <w:rPr>
          <w:rStyle w:val="StyleUnderline"/>
        </w:rPr>
        <w:t>not only does not appear to be empirically true in any major respect, but it no longer even seems profoundly and ineffably true</w:t>
      </w:r>
      <w:r w:rsidRPr="00840C34">
        <w:t xml:space="preserve">" (Rosch 276). </w:t>
      </w:r>
      <w:r w:rsidRPr="00FE2DD2">
        <w:rPr>
          <w:rStyle w:val="Emphasis"/>
        </w:rPr>
        <w:t>The implication for language "arguments" is clear: a debater must do more than simply read cards from feminist or critical scholars that say language creates reality.</w:t>
      </w:r>
      <w:r w:rsidRPr="00840C34">
        <w:t xml:space="preserve"> Instead, the debater must support this claim with empirical studies or other forms of scientifically valid research. </w:t>
      </w:r>
      <w:r w:rsidRPr="00FE2DD2">
        <w:rPr>
          <w:rStyle w:val="StyleUnderline"/>
        </w:rPr>
        <w:t>Mere intuition is not enough, and it is our belief that valid empirical studies do not support the hypothesis</w:t>
      </w:r>
      <w:r w:rsidRPr="00840C34">
        <w:t xml:space="preserve">. After assessing the studies up to and including 1989, Takano claimed that the hypothesis "has no empirical support" (Takano 142). Further, Miller &amp; McNeill claim that "nearly all" of the studies performed on the Whorfian hypothesis "are best regarded as efforts to substantiate the weak version of the hypothesis" (Miller &amp; McNeill 734). </w:t>
      </w:r>
      <w:r w:rsidRPr="00FE2DD2">
        <w:rPr>
          <w:rStyle w:val="StyleUnderline"/>
        </w:rPr>
        <w:t>We additionally will offer four reasons the hypothesis is not valid</w:t>
      </w:r>
      <w:r w:rsidRPr="00840C34">
        <w:t xml:space="preserve">. The first reason is that it </w:t>
      </w:r>
      <w:r w:rsidRPr="00FE2DD2">
        <w:rPr>
          <w:rStyle w:val="StyleUnderline"/>
        </w:rPr>
        <w:t>is impossible to generate empirical validation for the hypothesis</w:t>
      </w:r>
      <w:r w:rsidRPr="00840C34">
        <w:t xml:space="preserve">. Because the hypothesis </w:t>
      </w:r>
      <w:r w:rsidRPr="00FE2DD2">
        <w:rPr>
          <w:rStyle w:val="StyleUnderline"/>
        </w:rPr>
        <w:t>is so metaphysical and because it relies so heavily on intuition it is difficult if not impossible to operationalize</w:t>
      </w:r>
      <w:r w:rsidRPr="00840C34">
        <w:t xml:space="preserve">. Rosch asserts that "profound and ineffable truths are not, in that form, subject to scientific investigation" (Rosch 259). We concur for two reasons. The first is that the hypothesis is phrased as a philosophical first principle and hence would not have an objective referent. The second is there would be intrinsic problems in any such test. </w:t>
      </w:r>
      <w:r w:rsidRPr="00FE2DD2">
        <w:rPr>
          <w:rStyle w:val="StyleUnderline"/>
        </w:rPr>
        <w:t>The independent variable would be the language used by the subject. The dependent variable would be the subject's subjective reality.</w:t>
      </w:r>
      <w:r w:rsidRPr="00840C34">
        <w:t xml:space="preserve"> </w:t>
      </w:r>
      <w:r w:rsidRPr="00FE2DD2">
        <w:rPr>
          <w:rStyle w:val="StyleUnderline"/>
        </w:rPr>
        <w:t>The problem is that the dependent variable can only be measured through self- reporting, which - naturally - entails the use of language.</w:t>
      </w:r>
      <w:r w:rsidRPr="00840C34">
        <w:t xml:space="preserve"> Hence, it is impossible to separate the dependent and independent variables. In other words, </w:t>
      </w:r>
      <w:r w:rsidRPr="00FE2DD2">
        <w:rPr>
          <w:rStyle w:val="Emphasis"/>
        </w:rPr>
        <w:t>we have no way of knowing if the effects on "reality" are actual or merely artifacts of the language being used as a measuring tool</w:t>
      </w:r>
      <w:r w:rsidRPr="00FE2DD2">
        <w:rPr>
          <w:rStyle w:val="StyleUnderline"/>
        </w:rPr>
        <w:t xml:space="preserve">. The second reason that </w:t>
      </w:r>
      <w:r w:rsidRPr="00FE1624">
        <w:t xml:space="preserve">the hypothesis is flawed is that there are problems with the causal relationship it describes. </w:t>
      </w:r>
      <w:r w:rsidRPr="00840C34">
        <w:t xml:space="preserve">Simply put, </w:t>
      </w:r>
      <w:r w:rsidRPr="00FE1624">
        <w:rPr>
          <w:rStyle w:val="StyleUnderline"/>
        </w:rPr>
        <w:t>it is just as plausibl</w:t>
      </w:r>
      <w:r w:rsidRPr="00840C34">
        <w:t xml:space="preserve">e (in fact infinitely more so) </w:t>
      </w:r>
      <w:r w:rsidRPr="00FE1624">
        <w:rPr>
          <w:rStyle w:val="StyleUnderline"/>
        </w:rPr>
        <w:t>that reality shapes language.</w:t>
      </w:r>
      <w:r w:rsidRPr="00840C34">
        <w:t xml:space="preserve"> Again we echo the words of Dr. Rosch, who says: {C}ovariation does not determine the direction of causality. On the simplest level, cultures are very likely to have names for physical objects which exist in their culture and not to have names for objects outside of their experience. Where television sets exists, there are words to refer to them. </w:t>
      </w:r>
      <w:r w:rsidRPr="00840C34">
        <w:lastRenderedPageBreak/>
        <w:t xml:space="preserve">However, it would be difficult to argue that the objects are caused by the words. The same reasoning probably holds in the case of institutions and other, more abstract, entities and their names. (Rosch 264). The color studies reported by Cole &amp; Means tend to support this claim (Cole &amp; Means 75). Even in the best case scenario for the Whorfians,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 (Schultz 134). </w:t>
      </w:r>
      <w:r w:rsidRPr="00FE1624">
        <w:rPr>
          <w:rStyle w:val="StyleUnderline"/>
        </w:rPr>
        <w:t>The third objection is that the hypothesis self- implodes</w:t>
      </w:r>
      <w:r w:rsidRPr="00FE1624">
        <w:rPr>
          <w:rStyle w:val="Emphasis"/>
        </w:rPr>
        <w:t>. If language creates reality, then different cultures with different languages would have different realities</w:t>
      </w:r>
      <w:r w:rsidRPr="00840C34">
        <w:t xml:space="preserve">. Were that the case, then meaningful cross- cultural communication would be difficult if not impossible. In Au's words: "it is never the case that something expressed in Zuni or Hopi or Latin cannot be expressed at all in English. Were it the case, Whorf could not have written his articles as he did entirely in English" (Au 156). The fourth and final objection is that the hypothesis cannot account for single words with multiple meanings. For example, as Takano notes, the word "bank" has multiple meanings (Takano 149). If language truly created reality then this would not be possible. Further, most if not all language "arguments" in debate are accompanied by the claim that intent is irrelevant because the actual rhetoric exists apart from the rhetor's intent. If this is so, then the Whorfian advocate cannot claim that the intent of the speaker distinguishes what reality the rhetoric creates. The prevalence of such multiple meanings in a debate context is demonstrated with every new topicality debate, where debaters spend entire rounds quibbling over multiple interpretations of a few words.1 </w:t>
      </w:r>
    </w:p>
    <w:p w:rsidR="00694366" w:rsidRPr="00694366" w:rsidRDefault="00694366" w:rsidP="00694366"/>
    <w:p w:rsidR="00D31978" w:rsidRDefault="00D31978" w:rsidP="00D31978">
      <w:pPr>
        <w:pStyle w:val="Heading3"/>
      </w:pPr>
      <w:r>
        <w:lastRenderedPageBreak/>
        <w:t>Alt Fails</w:t>
      </w:r>
    </w:p>
    <w:p w:rsidR="00D31978" w:rsidRDefault="00D31978" w:rsidP="00D31978">
      <w:pPr>
        <w:pStyle w:val="Heading4"/>
      </w:pPr>
      <w:r>
        <w:t>Critical terrorism studies fails to meet tests of rigorous, unique, considerate scholarship, allowing government cooption</w:t>
      </w:r>
    </w:p>
    <w:p w:rsidR="00D31978" w:rsidRPr="00C434C5" w:rsidRDefault="00D31978" w:rsidP="00D31978">
      <w:pPr>
        <w:rPr>
          <w:rStyle w:val="Style13ptBold"/>
        </w:rPr>
      </w:pPr>
      <w:r w:rsidRPr="00C434C5">
        <w:rPr>
          <w:rStyle w:val="Style13ptBold"/>
        </w:rPr>
        <w:t xml:space="preserve">Smyth et al. 9 </w:t>
      </w:r>
      <w:r w:rsidRPr="00C434C5">
        <w:rPr>
          <w:rStyle w:val="Style13ptBold"/>
          <w:b w:val="0"/>
          <w:sz w:val="16"/>
          <w:szCs w:val="16"/>
        </w:rPr>
        <w:t>[Marie Breen Smyth, Chair of International Politics at University of Surrey; Jeroen Gunning, Reader in Middle East Politics, and Conflict Studies at Durham University’s School of Government and International Affairs; Richard Jackson, Deputy Director at the National Centre for Peace and Conflict Studies; “Critical Terrorism Studies: A New Research Agenda” pg 219; Routledge; 2009.]</w:t>
      </w:r>
    </w:p>
    <w:p w:rsidR="00D31978" w:rsidRPr="00C434C5" w:rsidRDefault="00D31978" w:rsidP="00D31978">
      <w:pPr>
        <w:rPr>
          <w:u w:val="single"/>
        </w:rPr>
      </w:pPr>
      <w:r w:rsidRPr="00D313C0">
        <w:rPr>
          <w:sz w:val="16"/>
        </w:rPr>
        <w:t xml:space="preserve">Related to the above point, and as Ranstorp, Silke, Toros and Gunning, Sluka, and Breen Smyth note in this volume, there is a more general and widely noted tendency for </w:t>
      </w:r>
      <w:r w:rsidRPr="00D313C0">
        <w:rPr>
          <w:rStyle w:val="StyleUnderline"/>
        </w:rPr>
        <w:t>terrorism studies scholars</w:t>
      </w:r>
      <w:r w:rsidRPr="00D313C0">
        <w:rPr>
          <w:sz w:val="16"/>
        </w:rPr>
        <w:t xml:space="preserve"> to </w:t>
      </w:r>
      <w:r w:rsidRPr="00D313C0">
        <w:rPr>
          <w:rStyle w:val="StyleUnderline"/>
        </w:rPr>
        <w:t>over-rely on secondary sources and a simultaneous failure to undertake primary research</w:t>
      </w:r>
      <w:r w:rsidRPr="00D313C0">
        <w:rPr>
          <w:sz w:val="16"/>
        </w:rPr>
        <w:t xml:space="preserve">, particularly in terms of face to face engagement with individuals and groups widely described as ‘terrorists’. Primary research which engages directly with the subjectivity of ‘terrorists’ is still something of a taboo in terrorism studies (Zulaika, 2008) – although there have been some notable exceptions involving face to face interviews in recent years (see, among others, Horgan, 2008, 2005; Stern, 2003; Bloom, 2005) – and a great many terrorism ‘experts’ have never even met a ‘terrorist’. Although not all terrorism related research topics require primary research of this kind, </w:t>
      </w:r>
      <w:r w:rsidRPr="00D313C0">
        <w:rPr>
          <w:rStyle w:val="StyleUnderline"/>
        </w:rPr>
        <w:t>the notion that there is no need to engage one’s research subjects face to face would be unthinkable in cognate disciplines such as anthropology, psychology, and criminology</w:t>
      </w:r>
      <w:r w:rsidRPr="00D313C0">
        <w:rPr>
          <w:sz w:val="16"/>
        </w:rPr>
        <w:t xml:space="preserve">. Clearly, such a situation </w:t>
      </w:r>
      <w:r w:rsidRPr="00D313C0">
        <w:rPr>
          <w:rStyle w:val="StyleUnderline"/>
        </w:rPr>
        <w:t>raises r</w:t>
      </w:r>
      <w:r w:rsidRPr="00D313C0">
        <w:rPr>
          <w:rStyle w:val="Emphasis"/>
        </w:rPr>
        <w:t>eal questions about the veracity and quality</w:t>
      </w:r>
      <w:r w:rsidRPr="00D313C0">
        <w:rPr>
          <w:rStyle w:val="StyleUnderline"/>
        </w:rPr>
        <w:t xml:space="preserve"> of much orthodox terrorism research</w:t>
      </w:r>
      <w:r w:rsidRPr="00D313C0">
        <w:rPr>
          <w:sz w:val="16"/>
        </w:rPr>
        <w:t xml:space="preserve">, and a consequence of these tendencies is that the </w:t>
      </w:r>
      <w:r w:rsidRPr="00D313C0">
        <w:rPr>
          <w:rStyle w:val="StyleUnderline"/>
        </w:rPr>
        <w:t>literature frequently consists of analytically thin, narrative-based, and descriptive accounts of terrorism</w:t>
      </w:r>
      <w:r w:rsidRPr="00D313C0">
        <w:rPr>
          <w:sz w:val="16"/>
        </w:rPr>
        <w:t xml:space="preserve">. Another concerning issue in </w:t>
      </w:r>
      <w:r w:rsidRPr="00D313C0">
        <w:rPr>
          <w:rStyle w:val="StyleUnderline"/>
        </w:rPr>
        <w:t xml:space="preserve">terrorism studies can be described as </w:t>
      </w:r>
      <w:r w:rsidRPr="00D313C0">
        <w:rPr>
          <w:sz w:val="16"/>
        </w:rPr>
        <w:t xml:space="preserve">what has in the Critical Security Studies literature been termed </w:t>
      </w:r>
      <w:r w:rsidRPr="00D313C0">
        <w:rPr>
          <w:rStyle w:val="StyleUnderline"/>
        </w:rPr>
        <w:t>the ‘fetishization of parts’ problem</w:t>
      </w:r>
      <w:r w:rsidRPr="00D313C0">
        <w:rPr>
          <w:sz w:val="16"/>
        </w:rPr>
        <w:t xml:space="preserve"> (Wyn Jones, 1999; see Toros and Gunning, this volume). In the context of our ﬁeld, </w:t>
      </w:r>
      <w:r w:rsidRPr="00D313C0">
        <w:rPr>
          <w:rStyle w:val="StyleUnderline"/>
        </w:rPr>
        <w:t>it concerns the tendency to study terrorism separately from the social movements, state structures, conﬂicts, history, contexts, and international relations within which it occurs</w:t>
      </w:r>
      <w:r w:rsidRPr="00D313C0">
        <w:rPr>
          <w:sz w:val="16"/>
        </w:rPr>
        <w:t xml:space="preserve"> (see Gunning, Toros and Gunning, Dalacoura, this volume). This problem is, in turn, partly a consequence of several other weaknesses, </w:t>
      </w:r>
      <w:r w:rsidRPr="00D313C0">
        <w:rPr>
          <w:rStyle w:val="StyleUnderline"/>
        </w:rPr>
        <w:t>including the broader absence of social theory in terrorism studies</w:t>
      </w:r>
      <w:r w:rsidRPr="00D313C0">
        <w:rPr>
          <w:sz w:val="16"/>
        </w:rPr>
        <w:t xml:space="preserve">, rigid disciplinary boundaries and the lack of theoretical cross-fertilisation, and the tendency to exceptionalise terrorist violence in relation to other forms of violence and political action. </w:t>
      </w:r>
      <w:r w:rsidRPr="00D313C0">
        <w:rPr>
          <w:rStyle w:val="StyleUnderline"/>
        </w:rPr>
        <w:t xml:space="preserve">A more recent trend is the so-called ‘instant expert’ problem; that is, the extremely large number of </w:t>
      </w:r>
      <w:r w:rsidRPr="00D313C0">
        <w:rPr>
          <w:rStyle w:val="Emphasis"/>
        </w:rPr>
        <w:t>new terrorism scholars following 11 September</w:t>
      </w:r>
      <w:r w:rsidRPr="00D313C0">
        <w:rPr>
          <w:rStyle w:val="StyleUnderline"/>
        </w:rPr>
        <w:t xml:space="preserve"> </w:t>
      </w:r>
      <w:r w:rsidRPr="00D313C0">
        <w:rPr>
          <w:sz w:val="16"/>
        </w:rPr>
        <w:t xml:space="preserve">2001 </w:t>
      </w:r>
      <w:r w:rsidRPr="00D313C0">
        <w:rPr>
          <w:rStyle w:val="StyleUnderline"/>
        </w:rPr>
        <w:t>who lack adequate grounding</w:t>
      </w:r>
      <w:r w:rsidRPr="00D313C0">
        <w:rPr>
          <w:sz w:val="16"/>
        </w:rPr>
        <w:t xml:space="preserve"> in the existing literature, let alone detailed ﬁeld knowledge, and </w:t>
      </w:r>
      <w:r w:rsidRPr="00D313C0">
        <w:rPr>
          <w:rStyle w:val="StyleUnderline"/>
        </w:rPr>
        <w:t xml:space="preserve">who </w:t>
      </w:r>
      <w:r w:rsidRPr="00D313C0">
        <w:rPr>
          <w:rStyle w:val="Emphasis"/>
        </w:rPr>
        <w:t>can parade as ‘experts’</w:t>
      </w:r>
      <w:r w:rsidRPr="00D313C0">
        <w:rPr>
          <w:rStyle w:val="StyleUnderline"/>
        </w:rPr>
        <w:t xml:space="preserve"> in the absence of accepted procedures for ‘gate-keeping’</w:t>
      </w:r>
      <w:r w:rsidRPr="00D313C0">
        <w:rPr>
          <w:sz w:val="16"/>
        </w:rPr>
        <w:t xml:space="preserve">, particularly if they reinforce the dominant views of orthodox terrorism studies (see Ranstorp, Silke, this volume). The broader </w:t>
      </w:r>
      <w:r w:rsidRPr="00D313C0">
        <w:rPr>
          <w:rStyle w:val="StyleUnderline"/>
        </w:rPr>
        <w:t>de-contextualisation and de-historicisation of terrorism which these tendencies engender</w:t>
      </w:r>
      <w:r w:rsidRPr="00D313C0">
        <w:rPr>
          <w:sz w:val="16"/>
        </w:rPr>
        <w:t xml:space="preserve">, again, </w:t>
      </w:r>
      <w:r w:rsidRPr="00D313C0">
        <w:rPr>
          <w:rStyle w:val="StyleUnderline"/>
        </w:rPr>
        <w:t xml:space="preserve">has a distorting effect on terrorism ‘knowledge’ and functions ideologically to </w:t>
      </w:r>
      <w:r w:rsidRPr="00D313C0">
        <w:rPr>
          <w:rStyle w:val="Emphasis"/>
        </w:rPr>
        <w:t>reify state hegemony</w:t>
      </w:r>
      <w:r w:rsidRPr="00D313C0">
        <w:rPr>
          <w:rStyle w:val="StyleUnderline"/>
        </w:rPr>
        <w:t xml:space="preserve">. </w:t>
      </w:r>
    </w:p>
    <w:p w:rsidR="00D31978" w:rsidRDefault="00D31978" w:rsidP="00D31978">
      <w:pPr>
        <w:pStyle w:val="Heading3"/>
      </w:pPr>
      <w:r>
        <w:lastRenderedPageBreak/>
        <w:t>Perm Do Both</w:t>
      </w:r>
    </w:p>
    <w:p w:rsidR="00D31978" w:rsidRDefault="00D31978" w:rsidP="00D31978">
      <w:pPr>
        <w:pStyle w:val="Heading4"/>
      </w:pPr>
      <w:r>
        <w:t>Perm do both – it’s the only way to incorporate data and appropriate safety measures while maintaining an ethical decisionmaking calculus</w:t>
      </w:r>
    </w:p>
    <w:p w:rsidR="00D31978" w:rsidRPr="00D31978" w:rsidRDefault="00D31978" w:rsidP="00D31978"/>
    <w:p w:rsidR="00D31978" w:rsidRPr="00BC274E" w:rsidRDefault="00D31978" w:rsidP="00D31978">
      <w:pPr>
        <w:pStyle w:val="Heading4"/>
      </w:pPr>
      <w:r>
        <w:t>Need to create linkages between academia and intelligence analysts</w:t>
      </w:r>
    </w:p>
    <w:p w:rsidR="00D31978" w:rsidRPr="00640749" w:rsidRDefault="00D31978" w:rsidP="00D31978">
      <w:pPr>
        <w:ind w:right="787"/>
        <w:rPr>
          <w:sz w:val="16"/>
          <w:szCs w:val="16"/>
        </w:rPr>
      </w:pPr>
      <w:r>
        <w:rPr>
          <w:b/>
          <w:sz w:val="26"/>
          <w:szCs w:val="26"/>
        </w:rPr>
        <w:t>Sageman 14 Their Author</w:t>
      </w:r>
      <w:r w:rsidRPr="0000611D">
        <w:rPr>
          <w:sz w:val="16"/>
          <w:szCs w:val="16"/>
        </w:rPr>
        <w:t xml:space="preserve">(marc sageman, independent consultant on national security, “The Stagnation in Terrorism Research,” </w:t>
      </w:r>
      <w:hyperlink r:id="rId43" w:history="1">
        <w:r w:rsidRPr="0000611D">
          <w:rPr>
            <w:rStyle w:val="Hyperlink"/>
            <w:sz w:val="16"/>
            <w:szCs w:val="16"/>
          </w:rPr>
          <w:t>http://www.tandfonline.com/doi/pdf/10.1080/09546553.2014.895649</w:t>
        </w:r>
      </w:hyperlink>
      <w:r w:rsidRPr="0000611D">
        <w:rPr>
          <w:sz w:val="16"/>
          <w:szCs w:val="16"/>
        </w:rPr>
        <w:t xml:space="preserve">, 3/28/14) </w:t>
      </w:r>
    </w:p>
    <w:p w:rsidR="00D31978" w:rsidRDefault="00D31978" w:rsidP="00D31978">
      <w:pPr>
        <w:spacing w:after="338"/>
        <w:ind w:left="-15"/>
        <w:rPr>
          <w:sz w:val="16"/>
          <w:szCs w:val="16"/>
        </w:rPr>
      </w:pPr>
      <w:r w:rsidRPr="00640749">
        <w:rPr>
          <w:sz w:val="16"/>
          <w:szCs w:val="16"/>
        </w:rPr>
        <w:t>To draw my point to its extreme:</w:t>
      </w:r>
      <w:r>
        <w:t xml:space="preserve"> </w:t>
      </w:r>
      <w:r w:rsidRPr="00640749">
        <w:rPr>
          <w:u w:val="single"/>
        </w:rPr>
        <w:t>we have a system of terrorism research in which intelligence analysts know everything but understand nothing, while academics understand everything but know nothing.</w:t>
      </w:r>
      <w:r>
        <w:t xml:space="preserve"> </w:t>
      </w:r>
      <w:r w:rsidRPr="00640749">
        <w:rPr>
          <w:sz w:val="16"/>
          <w:szCs w:val="16"/>
        </w:rPr>
        <w:t>This critique is but the last of a long jeremiad going back almost forty years about the poor quality of the research in the field.</w:t>
      </w:r>
      <w:r w:rsidRPr="00640749">
        <w:rPr>
          <w:sz w:val="16"/>
          <w:szCs w:val="16"/>
          <w:vertAlign w:val="superscript"/>
        </w:rPr>
        <w:t xml:space="preserve">48 </w:t>
      </w:r>
      <w:r w:rsidRPr="00640749">
        <w:rPr>
          <w:sz w:val="16"/>
          <w:szCs w:val="16"/>
        </w:rPr>
        <w:t xml:space="preserve">At this point, </w:t>
      </w:r>
      <w:r w:rsidRPr="00640749">
        <w:rPr>
          <w:u w:val="single"/>
        </w:rPr>
        <w:t>the government funding strategy and its refusal to share accumulated data with academia has created the architecture of the IC</w:t>
      </w:r>
      <w:r w:rsidRPr="00640749">
        <w:rPr>
          <w:rFonts w:eastAsia="Calibri" w:cs="Calibri"/>
          <w:u w:val="single"/>
        </w:rPr>
        <w:t>=</w:t>
      </w:r>
      <w:r w:rsidRPr="00640749">
        <w:rPr>
          <w:u w:val="single"/>
        </w:rPr>
        <w:t>academic divide preventing us from developing useful and perhaps counter-intuitive insights into the factors leading people to turn to political violence.</w:t>
      </w:r>
      <w:r>
        <w:t xml:space="preserve"> </w:t>
      </w:r>
      <w:r w:rsidRPr="00640749">
        <w:rPr>
          <w:sz w:val="16"/>
          <w:szCs w:val="16"/>
        </w:rPr>
        <w:t>T</w:t>
      </w:r>
      <w:r w:rsidRPr="00BC274E">
        <w:rPr>
          <w:rStyle w:val="StyleUnderline"/>
        </w:rPr>
        <w:t>he solution is obvious: we need more productive interactions between the two communities</w:t>
      </w:r>
      <w:r w:rsidRPr="00640749">
        <w:rPr>
          <w:sz w:val="16"/>
          <w:szCs w:val="16"/>
        </w:rPr>
        <w:t>.</w:t>
      </w:r>
      <w:r w:rsidRPr="00640749">
        <w:rPr>
          <w:sz w:val="16"/>
          <w:szCs w:val="16"/>
          <w:vertAlign w:val="superscript"/>
        </w:rPr>
        <w:t xml:space="preserve">49 </w:t>
      </w:r>
      <w:r w:rsidRPr="00640749">
        <w:rPr>
          <w:sz w:val="16"/>
          <w:szCs w:val="16"/>
        </w:rPr>
        <w:t>But this would require political courage and will. Meanwhile, we still don’t know what leads people to turn to political violence.</w:t>
      </w:r>
    </w:p>
    <w:p w:rsidR="00D31978" w:rsidRPr="00D31978" w:rsidRDefault="00D31978" w:rsidP="00D31978"/>
    <w:p w:rsidR="00D31978" w:rsidRDefault="00D31978" w:rsidP="00D31978">
      <w:pPr>
        <w:pStyle w:val="Heading4"/>
      </w:pPr>
      <w:r>
        <w:t>Even their critique cannot escape the power and influence of the state – perm is the best way to apply the removed academia of the K to policy action</w:t>
      </w:r>
    </w:p>
    <w:p w:rsidR="00D31978" w:rsidRPr="00C434C5" w:rsidRDefault="00D31978" w:rsidP="00D31978">
      <w:pPr>
        <w:rPr>
          <w:rStyle w:val="Style13ptBold"/>
        </w:rPr>
      </w:pPr>
      <w:r w:rsidRPr="00C434C5">
        <w:rPr>
          <w:rStyle w:val="Style13ptBold"/>
        </w:rPr>
        <w:t xml:space="preserve">Smyth et al. 9 </w:t>
      </w:r>
      <w:r w:rsidRPr="00C434C5">
        <w:rPr>
          <w:rStyle w:val="Style13ptBold"/>
          <w:b w:val="0"/>
          <w:sz w:val="16"/>
          <w:szCs w:val="16"/>
        </w:rPr>
        <w:t>[Marie Breen Smyth, Chair of International Politics at University of Surrey; Jeroen Gunning, Reader in Middle East Politics, and Conflict Studies at Durham University’s School of Government and International Affairs; Richard Jackson, Deputy Director at the National Centre for Peace and Conflict Studies; “Critical Terrorism Studies: A New Research Agenda”</w:t>
      </w:r>
      <w:r>
        <w:rPr>
          <w:rStyle w:val="Style13ptBold"/>
          <w:b w:val="0"/>
          <w:sz w:val="16"/>
          <w:szCs w:val="16"/>
        </w:rPr>
        <w:t xml:space="preserve"> pg 220-221</w:t>
      </w:r>
      <w:r w:rsidRPr="00C434C5">
        <w:rPr>
          <w:rStyle w:val="Style13ptBold"/>
          <w:b w:val="0"/>
          <w:sz w:val="16"/>
          <w:szCs w:val="16"/>
        </w:rPr>
        <w:t>; Routledge; 2009.]</w:t>
      </w:r>
    </w:p>
    <w:p w:rsidR="00D31978" w:rsidRDefault="00D31978" w:rsidP="00D31978">
      <w:pPr>
        <w:rPr>
          <w:sz w:val="16"/>
        </w:rPr>
      </w:pPr>
      <w:r w:rsidRPr="00C434C5">
        <w:rPr>
          <w:sz w:val="16"/>
        </w:rPr>
        <w:t xml:space="preserve">It also has a tendency, dissenters again notwithstanding, to reproduce a number of dominant myths about, among other things, the role of religion in causing terrorism, the threat of the ‘new terrorism’ and WMD terrorism, the non-involvement of Western states in the practice of terrorism, and the efﬁcacy of force-based counterterrorism. </w:t>
      </w:r>
      <w:r w:rsidRPr="00C6196E">
        <w:rPr>
          <w:rStyle w:val="StyleUnderline"/>
        </w:rPr>
        <w:t xml:space="preserve">This widely accepted terrorism ‘knowledge’ provides </w:t>
      </w:r>
      <w:r w:rsidRPr="00C6196E">
        <w:rPr>
          <w:rStyle w:val="Emphasis"/>
        </w:rPr>
        <w:t>a very poor foundation for further research, policymaking, and public debate</w:t>
      </w:r>
      <w:r w:rsidRPr="00C434C5">
        <w:rPr>
          <w:sz w:val="16"/>
        </w:rPr>
        <w:t xml:space="preserve">, and functions ideologically to reify state power and promote particular partisan projects. In our view, many of the </w:t>
      </w:r>
      <w:r w:rsidRPr="00C6196E">
        <w:rPr>
          <w:rStyle w:val="StyleUnderline"/>
        </w:rPr>
        <w:t>problems described thus far are linked to a general failure by many scholars to adopt a critically reﬂexive attitude which acknowledges the ontological instability of the terrorism label</w:t>
      </w:r>
      <w:r w:rsidRPr="00C434C5">
        <w:rPr>
          <w:sz w:val="16"/>
        </w:rPr>
        <w:t xml:space="preserve">, remains cognisant of the effects of the cultural context on knowledge production in social science, is sensitive to the politics and consequences of labelling, and recognises the ethical challenges and consequences of conducting research on political violence. Instead, we ﬁnd that the </w:t>
      </w:r>
      <w:r w:rsidRPr="00C6196E">
        <w:rPr>
          <w:rStyle w:val="StyleUnderline"/>
        </w:rPr>
        <w:t xml:space="preserve">orthodox terrorism studies literature, particularly its international relations-based sections, tends to treat ‘terrorism’ as </w:t>
      </w:r>
      <w:r w:rsidRPr="00C434C5">
        <w:rPr>
          <w:sz w:val="16"/>
        </w:rPr>
        <w:t xml:space="preserve">an </w:t>
      </w:r>
      <w:r w:rsidRPr="00C6196E">
        <w:rPr>
          <w:rStyle w:val="StyleUnderline"/>
        </w:rPr>
        <w:t>objective</w:t>
      </w:r>
      <w:r w:rsidRPr="00C434C5">
        <w:rPr>
          <w:sz w:val="16"/>
        </w:rPr>
        <w:t xml:space="preserve">, ontologically stable phenomenon </w:t>
      </w:r>
      <w:r w:rsidRPr="00C6196E">
        <w:rPr>
          <w:rStyle w:val="StyleUnderline"/>
        </w:rPr>
        <w:t>that can be studied in a politically disinterested and unproblematic manner</w:t>
      </w:r>
      <w:r w:rsidRPr="00C434C5">
        <w:rPr>
          <w:sz w:val="16"/>
        </w:rPr>
        <w:t xml:space="preserve">. In part, this particular criticism is rooted in an alternative ontology which recognises the way in which </w:t>
      </w:r>
      <w:r w:rsidRPr="00C6196E">
        <w:rPr>
          <w:rStyle w:val="StyleUnderline"/>
        </w:rPr>
        <w:t>‘terrorism’ is constructed as a subject through a series of identiﬁable discursive practices which also naturalise particular responses to it</w:t>
      </w:r>
      <w:r w:rsidRPr="00C434C5">
        <w:rPr>
          <w:sz w:val="16"/>
        </w:rPr>
        <w:t xml:space="preserve">. But, even if one adopts a positivist ontology, </w:t>
      </w:r>
      <w:r w:rsidRPr="00C6196E">
        <w:rPr>
          <w:rStyle w:val="StyleUnderline"/>
        </w:rPr>
        <w:t>there is</w:t>
      </w:r>
      <w:r w:rsidRPr="00C434C5">
        <w:rPr>
          <w:sz w:val="16"/>
        </w:rPr>
        <w:t xml:space="preserve"> nonetheless </w:t>
      </w:r>
      <w:r w:rsidRPr="00C6196E">
        <w:rPr>
          <w:rStyle w:val="StyleUnderline"/>
        </w:rPr>
        <w:t>a frequent failure of many scholars to</w:t>
      </w:r>
      <w:r w:rsidRPr="00C434C5">
        <w:rPr>
          <w:sz w:val="16"/>
        </w:rPr>
        <w:t xml:space="preserve"> appreciate and </w:t>
      </w:r>
      <w:r w:rsidRPr="00C6196E">
        <w:rPr>
          <w:rStyle w:val="StyleUnderline"/>
        </w:rPr>
        <w:t>reﬂect</w:t>
      </w:r>
      <w:r w:rsidRPr="00C434C5">
        <w:rPr>
          <w:sz w:val="16"/>
        </w:rPr>
        <w:t xml:space="preserve"> up</w:t>
      </w:r>
      <w:r w:rsidRPr="00C6196E">
        <w:rPr>
          <w:rStyle w:val="StyleUnderline"/>
        </w:rPr>
        <w:t xml:space="preserve">on </w:t>
      </w:r>
      <w:r w:rsidRPr="00C434C5">
        <w:rPr>
          <w:sz w:val="16"/>
        </w:rPr>
        <w:t xml:space="preserve">the observable ‘politics of naming’ with regard to ‘terrorism’, and an insufﬁcient appreciation of the </w:t>
      </w:r>
      <w:r w:rsidRPr="00D313C0">
        <w:rPr>
          <w:rStyle w:val="Emphasis"/>
        </w:rPr>
        <w:t>‘real-world’ consequences</w:t>
      </w:r>
      <w:r w:rsidRPr="00C6196E">
        <w:rPr>
          <w:rStyle w:val="StyleUnderline"/>
        </w:rPr>
        <w:t xml:space="preserve"> of different modes of representation and deﬁnition. A related weakness</w:t>
      </w:r>
      <w:r w:rsidRPr="00C434C5">
        <w:rPr>
          <w:sz w:val="16"/>
        </w:rPr>
        <w:t xml:space="preserve"> in the ﬁeld </w:t>
      </w:r>
      <w:r w:rsidRPr="00C6196E">
        <w:rPr>
          <w:rStyle w:val="StyleUnderline"/>
        </w:rPr>
        <w:t>is</w:t>
      </w:r>
      <w:r w:rsidRPr="00C434C5">
        <w:rPr>
          <w:sz w:val="16"/>
        </w:rPr>
        <w:t xml:space="preserve"> the dominance of what can be called </w:t>
      </w:r>
      <w:r w:rsidRPr="00C6196E">
        <w:rPr>
          <w:rStyle w:val="StyleUnderline"/>
        </w:rPr>
        <w:t>‘problemsolving’ approaches to the study of political terror which fail to interrogate the role of the status quo and existing power structures</w:t>
      </w:r>
      <w:r w:rsidRPr="00C434C5">
        <w:rPr>
          <w:sz w:val="16"/>
        </w:rPr>
        <w:t xml:space="preserve"> in perpetuating insecurity and violence (Gunning, 2007a). The adoption of </w:t>
      </w:r>
      <w:r w:rsidRPr="00C6196E">
        <w:rPr>
          <w:rStyle w:val="StyleUnderline"/>
        </w:rPr>
        <w:t>a problem-solving approach is in part a consequence of the frequently compromising ethical-political relationships between states and their security agencies</w:t>
      </w:r>
      <w:r w:rsidRPr="00C434C5">
        <w:rPr>
          <w:sz w:val="16"/>
        </w:rPr>
        <w:t xml:space="preserve">, and some scholars and analysts engaged in the study of non-state terrorism </w:t>
      </w:r>
      <w:r w:rsidRPr="00C434C5">
        <w:rPr>
          <w:sz w:val="16"/>
        </w:rPr>
        <w:lastRenderedPageBreak/>
        <w:t xml:space="preserve">(Ranstorp, Raphael, this volume). This is the so-called ‘embedded experts’ or ‘organic intellectuals’ problem, whereby the </w:t>
      </w:r>
      <w:r w:rsidRPr="00C6196E">
        <w:rPr>
          <w:rStyle w:val="StyleUnderline"/>
        </w:rPr>
        <w:t>leading scholars constitute an inﬂuential epistemic community directly linked to state power</w:t>
      </w:r>
      <w:r w:rsidRPr="00C434C5">
        <w:rPr>
          <w:sz w:val="16"/>
        </w:rPr>
        <w:t xml:space="preserve"> (see Burnett and Whyte, 2005; Jackson, 2007f). The dominance of this intellectual network is in part maintained through the operation of closed, static, and selfreferential systems of knowledge production which function to exclude scholars with dissenting or counter-hegemonic views (see Reid, 1993). But it is also a function of the dominance of state-centric, realist perspectives among the leading scholars within the ﬁeld. A particularly deleterious consequence of adopting a problem-solving perspective is the prioritisation of topics tailored to the demands of policymakers for practically useful knowledge in the ﬁght against terrorism, or, the securitisation of research.</w:t>
      </w:r>
    </w:p>
    <w:p w:rsidR="00032B58" w:rsidRDefault="00032B58" w:rsidP="00D31978">
      <w:pPr>
        <w:rPr>
          <w:sz w:val="16"/>
        </w:rPr>
      </w:pPr>
    </w:p>
    <w:p w:rsidR="00032B58" w:rsidRPr="0024422A" w:rsidRDefault="00032B58" w:rsidP="00032B58">
      <w:pPr>
        <w:pStyle w:val="Heading4"/>
        <w:rPr>
          <w:rStyle w:val="Style13ptBold"/>
          <w:b/>
        </w:rPr>
      </w:pPr>
      <w:r w:rsidRPr="0024422A">
        <w:rPr>
          <w:rStyle w:val="Style13ptBold"/>
          <w:b/>
        </w:rPr>
        <w:t>Policy relevance is crucial to keeping critical terrorism studies alive – condemning the state as a whole replicates the binarism they critique just as much</w:t>
      </w:r>
    </w:p>
    <w:p w:rsidR="00032B58" w:rsidRDefault="00032B58" w:rsidP="00032B58">
      <w:pPr>
        <w:rPr>
          <w:sz w:val="16"/>
        </w:rPr>
      </w:pPr>
      <w:r w:rsidRPr="0056617E">
        <w:rPr>
          <w:rStyle w:val="Style13ptBold"/>
        </w:rPr>
        <w:t>Gunning 7</w:t>
      </w:r>
      <w:r>
        <w:rPr>
          <w:sz w:val="16"/>
        </w:rPr>
        <w:t>[Jerome Gunning, Reader in Middle East Politics, and Conflict Studies at Durham University’s School of Government and International Affairs; “</w:t>
      </w:r>
      <w:r w:rsidRPr="0056617E">
        <w:rPr>
          <w:sz w:val="16"/>
        </w:rPr>
        <w:t>babies and bathwaters: reflecting on the pitfalls of critical terrorism studies</w:t>
      </w:r>
      <w:r>
        <w:rPr>
          <w:sz w:val="16"/>
        </w:rPr>
        <w:t xml:space="preserve">” pg 239-241; Symposium; </w:t>
      </w:r>
      <w:r w:rsidRPr="0056617E">
        <w:rPr>
          <w:sz w:val="16"/>
        </w:rPr>
        <w:t>Centre for the Study of Radicalisation and Contemporary Political Violence (CSRV), Department of International Politics, University of Wales</w:t>
      </w:r>
      <w:r>
        <w:rPr>
          <w:sz w:val="16"/>
        </w:rPr>
        <w:t>; 2007.]</w:t>
      </w:r>
    </w:p>
    <w:p w:rsidR="00032B58" w:rsidRDefault="00032B58" w:rsidP="00032B58">
      <w:pPr>
        <w:rPr>
          <w:sz w:val="16"/>
        </w:rPr>
      </w:pPr>
      <w:r w:rsidRPr="0056617E">
        <w:rPr>
          <w:sz w:val="16"/>
        </w:rPr>
        <w:t xml:space="preserve">At the heart of the critical project lies </w:t>
      </w:r>
      <w:r w:rsidRPr="0056617E">
        <w:rPr>
          <w:rStyle w:val="StyleUnderline"/>
        </w:rPr>
        <w:t>the notion of ‘emancipation’</w:t>
      </w:r>
      <w:r w:rsidRPr="0056617E">
        <w:rPr>
          <w:sz w:val="16"/>
        </w:rPr>
        <w:t xml:space="preserve">. As McDonald notes in this symposium, contending critical schools </w:t>
      </w:r>
      <w:r w:rsidRPr="0056617E">
        <w:rPr>
          <w:rStyle w:val="StyleUnderline"/>
        </w:rPr>
        <w:t>approach this concept differently</w:t>
      </w:r>
      <w:r w:rsidRPr="0056617E">
        <w:rPr>
          <w:sz w:val="16"/>
        </w:rPr>
        <w:t xml:space="preserve">. Some denounce it as too implicated in grand meta-narratives and normative projects, including past, and not so past, (neo)-colonial projects (Alker, 2004: 202). Yet, an increasing number of voices have observed that </w:t>
      </w:r>
      <w:r w:rsidRPr="0056617E">
        <w:rPr>
          <w:rStyle w:val="StyleUnderline"/>
        </w:rPr>
        <w:t>all critical projects derive from an underlying conception of a different order</w:t>
      </w:r>
      <w:r w:rsidRPr="0056617E">
        <w:rPr>
          <w:sz w:val="16"/>
        </w:rPr>
        <w:t xml:space="preserve"> (Wyn Jones, 2004: 217–20; Alker, 2004: 192). Even some of those most critical of the term (notably Derrida, 1996: 82; see also Alker, 2004: 202; Wyn Jones, 2004: 219) have (re)-embraced the notion. </w:t>
      </w:r>
      <w:r w:rsidRPr="0056617E">
        <w:rPr>
          <w:rStyle w:val="StyleUnderline"/>
        </w:rPr>
        <w:t>To be ‘critical’</w:t>
      </w:r>
      <w:r w:rsidRPr="0056617E">
        <w:rPr>
          <w:sz w:val="16"/>
        </w:rPr>
        <w:t xml:space="preserve">, it seems, </w:t>
      </w:r>
      <w:r w:rsidRPr="0056617E">
        <w:rPr>
          <w:rStyle w:val="StyleUnderline"/>
        </w:rPr>
        <w:t>one has to have some normative notion of what is wrong and how things should be different</w:t>
      </w:r>
      <w:r w:rsidRPr="0056617E">
        <w:rPr>
          <w:sz w:val="16"/>
        </w:rPr>
        <w:t xml:space="preserve">. This need not involve a predetermined blueprint of utopia; indeed, such a blueprint is anathema to contemporary conceptions of ‘critical’. Or, with Hutchings, because ‘the notion of emancipation is itself authoritative and exclusionary’, critical scholars must always ‘acknowledge that no normative position is nonexclusive or unchallengeable’ (Hutchings, 2001:90; see also Wyn Jones, 2004:230; Booth, 2004a: 182). </w:t>
      </w:r>
      <w:r w:rsidRPr="0056617E">
        <w:rPr>
          <w:rStyle w:val="StyleUnderline"/>
        </w:rPr>
        <w:t>If emancipation is central to the critical project, CTS cannot remain policy-irrelevant</w:t>
      </w:r>
      <w:r w:rsidRPr="0056617E">
        <w:rPr>
          <w:sz w:val="16"/>
        </w:rPr>
        <w:t xml:space="preserve"> without belying its emancipatory commitment. </w:t>
      </w:r>
      <w:r w:rsidRPr="0056617E">
        <w:rPr>
          <w:rStyle w:val="StyleUnderline"/>
        </w:rPr>
        <w:t>It has to move beyond critique and deconstruction to reconstruction and policy-relevance</w:t>
      </w:r>
      <w:r w:rsidRPr="0056617E">
        <w:rPr>
          <w:sz w:val="16"/>
        </w:rPr>
        <w:t xml:space="preserve"> (Booth, 2004b; Williams and Krause, 1997). </w:t>
      </w:r>
      <w:r w:rsidRPr="0056617E">
        <w:rPr>
          <w:rStyle w:val="StyleUnderline"/>
        </w:rPr>
        <w:t>The challenge of CTS is to engage policy-makers</w:t>
      </w:r>
      <w:r w:rsidRPr="0056617E">
        <w:rPr>
          <w:sz w:val="16"/>
        </w:rPr>
        <w:t xml:space="preserve"> – as well as ‘terrorists’ and their communities – and work </w:t>
      </w:r>
      <w:r w:rsidRPr="0056617E">
        <w:rPr>
          <w:rStyle w:val="StyleUnderline"/>
        </w:rPr>
        <w:t>towards the realisation of new paradigms, new practices</w:t>
      </w:r>
      <w:r w:rsidRPr="0056617E">
        <w:rPr>
          <w:sz w:val="16"/>
        </w:rPr>
        <w:t xml:space="preserve">, and the transformation of political structures. That, after all, is the original meaning of the notion of ‘immanent critique’. </w:t>
      </w:r>
      <w:r w:rsidRPr="0056617E">
        <w:rPr>
          <w:rStyle w:val="StyleUnderline"/>
        </w:rPr>
        <w:t xml:space="preserve">Striving to be policyrelevant does not mean that one has to accept the validity of the term ‘terrorism’ </w:t>
      </w:r>
      <w:r w:rsidRPr="0056617E">
        <w:rPr>
          <w:rStyle w:val="Emphasis"/>
        </w:rPr>
        <w:t>or stop investigating the political interests behind it</w:t>
      </w:r>
      <w:r w:rsidRPr="0056617E">
        <w:rPr>
          <w:sz w:val="16"/>
        </w:rPr>
        <w:t xml:space="preserve">. </w:t>
      </w:r>
      <w:r w:rsidRPr="0056617E">
        <w:rPr>
          <w:rStyle w:val="StyleUnderline"/>
        </w:rPr>
        <w:t>Nor does it mean</w:t>
      </w:r>
      <w:r w:rsidRPr="0056617E">
        <w:rPr>
          <w:sz w:val="16"/>
        </w:rPr>
        <w:t xml:space="preserve"> that all research must have policy-relevance or that </w:t>
      </w:r>
      <w:r w:rsidRPr="0056617E">
        <w:rPr>
          <w:rStyle w:val="StyleUnderline"/>
        </w:rPr>
        <w:t>one has to limit one’s research to what is relevant for the state</w:t>
      </w:r>
      <w:r w:rsidRPr="0056617E">
        <w:rPr>
          <w:sz w:val="16"/>
        </w:rPr>
        <w:t xml:space="preserve">, since the critical turn implies a move beyond statecentric perspectives. </w:t>
      </w:r>
      <w:r w:rsidRPr="0056617E">
        <w:rPr>
          <w:rStyle w:val="StyleUnderline"/>
        </w:rPr>
        <w:t>End-users could, and should, include both state and nonstate actors</w:t>
      </w:r>
      <w:r w:rsidRPr="0056617E">
        <w:rPr>
          <w:sz w:val="16"/>
        </w:rPr>
        <w:t xml:space="preserve">, as long as the goal is to combat both political terror and political structures encouraging terror. However, </w:t>
      </w:r>
      <w:r w:rsidRPr="0056617E">
        <w:rPr>
          <w:rStyle w:val="StyleUnderline"/>
        </w:rPr>
        <w:t>engaging policy-makers raises the issue of co-optation</w:t>
      </w:r>
      <w:r w:rsidRPr="0056617E">
        <w:rPr>
          <w:sz w:val="16"/>
        </w:rPr>
        <w:t>. One of the fears of critical scholars is that by engaging with policy-makers, either they or their research become co-opted. A more intractable problem is the one highlighted by Rengger that ‘</w:t>
      </w:r>
      <w:r w:rsidRPr="0056617E">
        <w:rPr>
          <w:rStyle w:val="StyleUnderline"/>
        </w:rPr>
        <w:t>the demand that theory must have a praxial dimension itself runs the risk of collapsing critical theory back into traditional theory by making it dependent on instrumental conceptions of rationality</w:t>
      </w:r>
      <w:r w:rsidRPr="0056617E">
        <w:rPr>
          <w:sz w:val="16"/>
        </w:rPr>
        <w:t xml:space="preserve">’ (Rengger, 2001: 107). A related problem is that by becoming embedded in the existing power structures, one risks reproducing existing knowledge structures or inadvertently contributing to counter-terrorism policy that uncritically strengthens the status quo. Such dilemmas have to be confronted and debated; non-engagement is not an option. </w:t>
      </w:r>
      <w:r w:rsidRPr="0056617E">
        <w:rPr>
          <w:rStyle w:val="StyleUnderline"/>
        </w:rPr>
        <w:t>Engagement is facilitated by the fact that, as counter-terrorism projects flounder, advisors to policy-makers are increasingly eager for advice</w:t>
      </w:r>
      <w:r w:rsidRPr="0056617E">
        <w:rPr>
          <w:sz w:val="16"/>
        </w:rPr>
        <w:t xml:space="preserve">, even when it is ‘critical’. The problem is thus not access per se, but the level of access and how advice is acted upon. Whenever I have addressed foreign affairs personnel, the response to my research has been positive. However, according to those present, the advice they produce seldom influences official policy, as other more pressing concerns affect actual policymaking. </w:t>
      </w:r>
      <w:r w:rsidRPr="0056617E">
        <w:rPr>
          <w:rStyle w:val="StyleUnderline"/>
        </w:rPr>
        <w:t>Because of this distance between critical academics and policy-makers, the advice becomes too diluted</w:t>
      </w:r>
      <w:r w:rsidRPr="0056617E">
        <w:rPr>
          <w:sz w:val="16"/>
        </w:rPr>
        <w:t xml:space="preserve">. For obvious reasons, ‘embedded’ terrorism scholars and traditional thinktanks have enjoyed a much closer relationship with policy-makers, allowing them both more institutionalised and more direct access. This is partly structural, since </w:t>
      </w:r>
      <w:r w:rsidRPr="0056617E">
        <w:rPr>
          <w:rStyle w:val="StyleUnderline"/>
        </w:rPr>
        <w:t>critical studies are inherently critical of existing power structures</w:t>
      </w:r>
      <w:r w:rsidRPr="0056617E">
        <w:rPr>
          <w:sz w:val="16"/>
        </w:rPr>
        <w:t xml:space="preserve">. ‘Critical’ scholars </w:t>
      </w:r>
      <w:r w:rsidRPr="0056617E">
        <w:rPr>
          <w:rStyle w:val="StyleUnderline"/>
        </w:rPr>
        <w:t>have</w:t>
      </w:r>
      <w:r w:rsidRPr="0056617E">
        <w:rPr>
          <w:sz w:val="16"/>
        </w:rPr>
        <w:t xml:space="preserve"> also at times </w:t>
      </w:r>
      <w:r w:rsidRPr="0056617E">
        <w:rPr>
          <w:rStyle w:val="StyleUnderline"/>
        </w:rPr>
        <w:t xml:space="preserve">unnecessarily burned bridges by issuing blanket </w:t>
      </w:r>
      <w:r w:rsidRPr="0056617E">
        <w:rPr>
          <w:rStyle w:val="StyleUnderline"/>
        </w:rPr>
        <w:lastRenderedPageBreak/>
        <w:t xml:space="preserve">condemnations of all things statist. It is important that ‘critical’ scholars </w:t>
      </w:r>
      <w:r w:rsidRPr="0056617E">
        <w:rPr>
          <w:rStyle w:val="Emphasis"/>
        </w:rPr>
        <w:t>do not indulge in the demonising of all state actors, in the same way they argue against the blanket demonising of ‘terrorists’</w:t>
      </w:r>
      <w:r w:rsidRPr="0056617E">
        <w:rPr>
          <w:sz w:val="16"/>
        </w:rPr>
        <w:t xml:space="preserve">. This also extends to think-tanks with close links to power: just because a piece of research comes from RAND does not invalidate it; conversely, a ‘critical’ study is not inherently good. Just as Halliday cri tiqued those who privileged voices from ‘the South’ as somehow more authentic, critical scholars must guard against either privileging ‘terrorist’ voices or uncritically critiquing state or staterelated actors (Halliday, 1996: 211–13). </w:t>
      </w:r>
      <w:r w:rsidRPr="0056617E">
        <w:rPr>
          <w:rStyle w:val="StyleUnderline"/>
        </w:rPr>
        <w:t>Critical scholars have to think carefully about how to increase access to power without losing critical distance</w:t>
      </w:r>
      <w:r w:rsidRPr="0056617E">
        <w:rPr>
          <w:sz w:val="16"/>
        </w:rPr>
        <w:t xml:space="preserve">. The establishment of dedicated </w:t>
      </w:r>
      <w:r w:rsidRPr="0056617E">
        <w:rPr>
          <w:rStyle w:val="StyleUnderline"/>
        </w:rPr>
        <w:t>critical journals</w:t>
      </w:r>
      <w:r w:rsidRPr="0056617E">
        <w:rPr>
          <w:sz w:val="16"/>
        </w:rPr>
        <w:t xml:space="preserve">, seminars, and conferences </w:t>
      </w:r>
      <w:r w:rsidRPr="0056617E">
        <w:rPr>
          <w:rStyle w:val="StyleUnderline"/>
        </w:rPr>
        <w:t>that actively seek to engage policy-makers is one way forward, as are collaborative efforts with traditional conferences already habitually attended by policy-makers</w:t>
      </w:r>
      <w:r w:rsidRPr="0056617E">
        <w:rPr>
          <w:sz w:val="16"/>
        </w:rPr>
        <w:t xml:space="preserve">. The creation of dedicated research centres and thinktanks may similarly be necessary. But engaging policy-makers is not the only way forward; engaging ‘terrorists’ and ‘suspect communities’, as well as civil society actors more generally, is equally important. In the age of the blog, alternative news websites and trans-national grassroots activism, </w:t>
      </w:r>
      <w:r w:rsidRPr="0056617E">
        <w:rPr>
          <w:rStyle w:val="StyleUnderline"/>
        </w:rPr>
        <w:t>CTS must be at the forefront of creating counter-hegemonic discourses</w:t>
      </w:r>
      <w:r w:rsidRPr="0056617E">
        <w:rPr>
          <w:sz w:val="16"/>
        </w:rPr>
        <w:t xml:space="preserve">. It can do this at universities. But it can also do this </w:t>
      </w:r>
      <w:r w:rsidRPr="0056617E">
        <w:rPr>
          <w:rStyle w:val="StyleUnderline"/>
        </w:rPr>
        <w:t>through partnerships with ‘suspect communities’, or publicly challenging new laws or directives</w:t>
      </w:r>
      <w:r w:rsidRPr="0056617E">
        <w:rPr>
          <w:sz w:val="16"/>
        </w:rPr>
        <w:t xml:space="preserve">, as many have already begun to do. </w:t>
      </w:r>
    </w:p>
    <w:p w:rsidR="00032B58" w:rsidRDefault="00032B58" w:rsidP="00032B58">
      <w:pPr>
        <w:pStyle w:val="Heading4"/>
      </w:pPr>
      <w:r>
        <w:t>Permutation is mutually beneficial – scores of knowledge are lost without it, and critically minded experts solv</w:t>
      </w:r>
    </w:p>
    <w:p w:rsidR="00032B58" w:rsidRPr="0024422A" w:rsidRDefault="00032B58" w:rsidP="00032B58">
      <w:pPr>
        <w:rPr>
          <w:sz w:val="16"/>
        </w:rPr>
      </w:pPr>
      <w:r w:rsidRPr="0056617E">
        <w:rPr>
          <w:rStyle w:val="Style13ptBold"/>
        </w:rPr>
        <w:t>Gunning 7</w:t>
      </w:r>
      <w:r>
        <w:rPr>
          <w:sz w:val="16"/>
        </w:rPr>
        <w:t>[Jerome Gunning, Reader in Middle East Politics, and Conflict Studies at Durham University’s School of Government and International Affairs; “</w:t>
      </w:r>
      <w:r w:rsidRPr="0056617E">
        <w:rPr>
          <w:sz w:val="16"/>
        </w:rPr>
        <w:t>babies and bathwaters: reflecting on the pitfalls of critical terrorism studies</w:t>
      </w:r>
      <w:r>
        <w:rPr>
          <w:sz w:val="16"/>
        </w:rPr>
        <w:t xml:space="preserve">” pg 237-238; Symposium; </w:t>
      </w:r>
      <w:r w:rsidRPr="0056617E">
        <w:rPr>
          <w:sz w:val="16"/>
        </w:rPr>
        <w:t>Centre for the Study of Radicalisation and Contemporary Political Violence (CSRV), Department of International Politics, University of Wales</w:t>
      </w:r>
      <w:r>
        <w:rPr>
          <w:sz w:val="16"/>
        </w:rPr>
        <w:t>; 2007.]</w:t>
      </w:r>
    </w:p>
    <w:p w:rsidR="00032B58" w:rsidRPr="0024422A" w:rsidRDefault="00032B58" w:rsidP="00032B58">
      <w:pPr>
        <w:rPr>
          <w:sz w:val="16"/>
        </w:rPr>
      </w:pPr>
      <w:r w:rsidRPr="0024422A">
        <w:rPr>
          <w:sz w:val="16"/>
        </w:rPr>
        <w:t xml:space="preserve">However, this introduces a fundamental tension. </w:t>
      </w:r>
      <w:r w:rsidRPr="0024422A">
        <w:rPr>
          <w:rStyle w:val="StyleUnderline"/>
        </w:rPr>
        <w:t xml:space="preserve">To be critical </w:t>
      </w:r>
      <w:r w:rsidRPr="0024422A">
        <w:rPr>
          <w:sz w:val="16"/>
        </w:rPr>
        <w:t>in the first sense</w:t>
      </w:r>
      <w:r w:rsidRPr="0024422A">
        <w:rPr>
          <w:rStyle w:val="StyleUnderline"/>
        </w:rPr>
        <w:t>, a critical field must explicitly challenge state-centric, problem-solving perspectives</w:t>
      </w:r>
      <w:r w:rsidRPr="0024422A">
        <w:rPr>
          <w:sz w:val="16"/>
        </w:rPr>
        <w:t xml:space="preserve"> and call into question existing definitions, assumptions, and power structures. </w:t>
      </w:r>
      <w:r w:rsidRPr="0024422A">
        <w:rPr>
          <w:rStyle w:val="StyleUnderline"/>
        </w:rPr>
        <w:t xml:space="preserve">To be critical </w:t>
      </w:r>
      <w:r w:rsidRPr="0024422A">
        <w:rPr>
          <w:sz w:val="16"/>
        </w:rPr>
        <w:t xml:space="preserve">in the second sense, </w:t>
      </w:r>
      <w:r w:rsidRPr="0024422A">
        <w:rPr>
          <w:rStyle w:val="StyleUnderline"/>
        </w:rPr>
        <w:t>it must attempt to be inclusive, to enable the convergence of not only explicitly critical</w:t>
      </w:r>
      <w:r w:rsidRPr="0024422A">
        <w:rPr>
          <w:sz w:val="16"/>
        </w:rPr>
        <w:t xml:space="preserve"> perspectives </w:t>
      </w:r>
      <w:r w:rsidRPr="0024422A">
        <w:rPr>
          <w:rStyle w:val="StyleUnderline"/>
        </w:rPr>
        <w:t>but</w:t>
      </w:r>
      <w:r w:rsidRPr="0024422A">
        <w:rPr>
          <w:sz w:val="16"/>
        </w:rPr>
        <w:t xml:space="preserve"> also the more </w:t>
      </w:r>
      <w:r w:rsidRPr="0024422A">
        <w:rPr>
          <w:rStyle w:val="StyleUnderline"/>
        </w:rPr>
        <w:t xml:space="preserve">rigorous traditional, problem-solving perspectives of </w:t>
      </w:r>
      <w:r w:rsidRPr="0024422A">
        <w:rPr>
          <w:sz w:val="16"/>
        </w:rPr>
        <w:t xml:space="preserve">both cognate and </w:t>
      </w:r>
      <w:r w:rsidRPr="0024422A">
        <w:rPr>
          <w:rStyle w:val="StyleUnderline"/>
        </w:rPr>
        <w:t>‘terrorism studies’.</w:t>
      </w:r>
      <w:r w:rsidRPr="0024422A">
        <w:rPr>
          <w:sz w:val="16"/>
        </w:rPr>
        <w:t xml:space="preserve"> Much of interest has been written by, for instance, those </w:t>
      </w:r>
      <w:r w:rsidRPr="0024422A">
        <w:rPr>
          <w:rStyle w:val="StyleUnderline"/>
        </w:rPr>
        <w:t>traditional conflict resolution scholars who have moved beyond a narrow military understanding</w:t>
      </w:r>
      <w:r w:rsidRPr="0024422A">
        <w:rPr>
          <w:sz w:val="16"/>
        </w:rPr>
        <w:t xml:space="preserve"> of security and placed violence in its wider social context (see also Toros, 2006). Similarly, traditional scholars within terrorism studies </w:t>
      </w:r>
      <w:r w:rsidRPr="0024422A">
        <w:rPr>
          <w:rStyle w:val="StyleUnderline"/>
        </w:rPr>
        <w:t>have produced significant research that challenges accepted knowledge</w:t>
      </w:r>
      <w:r w:rsidRPr="0024422A">
        <w:rPr>
          <w:sz w:val="16"/>
        </w:rPr>
        <w:t xml:space="preserve"> and </w:t>
      </w:r>
      <w:r w:rsidRPr="0024422A">
        <w:rPr>
          <w:rStyle w:val="StyleUnderline"/>
        </w:rPr>
        <w:t>that we ignore at our peril</w:t>
      </w:r>
      <w:r w:rsidRPr="0024422A">
        <w:rPr>
          <w:sz w:val="16"/>
        </w:rPr>
        <w:t xml:space="preserve"> (see also Gunning, 2007a; Jackson, 2007). </w:t>
      </w:r>
      <w:r w:rsidRPr="0024422A">
        <w:rPr>
          <w:rStyle w:val="StyleUnderline"/>
        </w:rPr>
        <w:t>Research</w:t>
      </w:r>
      <w:r w:rsidRPr="0024422A">
        <w:rPr>
          <w:sz w:val="16"/>
        </w:rPr>
        <w:t xml:space="preserve"> from </w:t>
      </w:r>
      <w:r w:rsidRPr="0024422A">
        <w:rPr>
          <w:rStyle w:val="StyleUnderline"/>
        </w:rPr>
        <w:t>outside ‘terrorism studies’</w:t>
      </w:r>
      <w:r w:rsidRPr="0024422A">
        <w:rPr>
          <w:sz w:val="16"/>
        </w:rPr>
        <w:t xml:space="preserve">, however strong in other aspects, </w:t>
      </w:r>
      <w:r w:rsidRPr="0024422A">
        <w:rPr>
          <w:rStyle w:val="StyleUnderline"/>
        </w:rPr>
        <w:t>is</w:t>
      </w:r>
      <w:r w:rsidRPr="0024422A">
        <w:rPr>
          <w:sz w:val="16"/>
        </w:rPr>
        <w:t xml:space="preserve"> often </w:t>
      </w:r>
      <w:r w:rsidRPr="0024422A">
        <w:rPr>
          <w:rStyle w:val="StyleUnderline"/>
        </w:rPr>
        <w:t>marred by a lack of familiarity</w:t>
      </w:r>
      <w:r w:rsidRPr="0024422A">
        <w:rPr>
          <w:sz w:val="16"/>
        </w:rPr>
        <w:t xml:space="preserve"> with core insights from the traditional ‘terrorism studies’ literature (see also Merari in Silke, 2004: 188–91). Conversely, </w:t>
      </w:r>
      <w:r w:rsidRPr="0024422A">
        <w:rPr>
          <w:rStyle w:val="StyleUnderline"/>
        </w:rPr>
        <w:t>traditional ‘terrorism’ scholars would benefit greatly from exposure to cognate or critical perspectives</w:t>
      </w:r>
      <w:r w:rsidRPr="0024422A">
        <w:rPr>
          <w:sz w:val="16"/>
        </w:rPr>
        <w:t xml:space="preserve">. Further complicating this dynamic is that the term ‘critical’ is itself highly contested. Post-structuralists and Critical Theorists have a very different understanding of what constitutes ‘critical’, or indeed of what the chief aims of a critical field ought to be. Debates rage, for instance, over whether a ‘critical’ field should attempt to be policy-relevant or whether it should focus solely on powerknowledge issues. In this respect, </w:t>
      </w:r>
      <w:r w:rsidRPr="0024422A">
        <w:rPr>
          <w:rStyle w:val="StyleUnderline"/>
        </w:rPr>
        <w:t>important lessons can be learned from the critical turn in cognate fields. Critical security studies</w:t>
      </w:r>
      <w:r w:rsidRPr="0024422A">
        <w:rPr>
          <w:sz w:val="16"/>
        </w:rPr>
        <w:t xml:space="preserve"> (CSS) </w:t>
      </w:r>
      <w:r w:rsidRPr="0024422A">
        <w:rPr>
          <w:rStyle w:val="StyleUnderline"/>
        </w:rPr>
        <w:t>is of particular interest, since terrorism studies emerged</w:t>
      </w:r>
      <w:r w:rsidRPr="0024422A">
        <w:rPr>
          <w:sz w:val="16"/>
        </w:rPr>
        <w:t xml:space="preserve"> in part </w:t>
      </w:r>
      <w:r w:rsidRPr="0024422A">
        <w:rPr>
          <w:rStyle w:val="StyleUnderline"/>
        </w:rPr>
        <w:t>from security</w:t>
      </w:r>
      <w:r w:rsidRPr="0024422A">
        <w:rPr>
          <w:sz w:val="16"/>
        </w:rPr>
        <w:t xml:space="preserve"> studies. Within CSS, there are widely different trends. Williams and Krause for instance, propose </w:t>
      </w:r>
      <w:r w:rsidRPr="0024422A">
        <w:rPr>
          <w:rStyle w:val="StyleUnderline"/>
        </w:rPr>
        <w:t>an inclusive approach to bring together self-reflexive perspectives that fall outside of the discipline’s mainstream</w:t>
      </w:r>
      <w:r w:rsidRPr="0024422A">
        <w:rPr>
          <w:sz w:val="16"/>
        </w:rPr>
        <w:t xml:space="preserve"> (Williams and Krause, 1997). Booth, conversely, advocates a more normative Critical Theory approach that demands not just critical self-reflexivity but a full-blown theory of CSS (Booth, 2004a). Booth holds that a field without a coherent organising theory is too eclectic to withstand internal contradictions. Krause and Williams argue that </w:t>
      </w:r>
      <w:r w:rsidRPr="0024422A">
        <w:rPr>
          <w:rStyle w:val="StyleUnderline"/>
        </w:rPr>
        <w:t>too normative a straightjacket will prevent the creation of a critical mass</w:t>
      </w:r>
      <w:r w:rsidRPr="0024422A">
        <w:rPr>
          <w:sz w:val="16"/>
        </w:rPr>
        <w:t xml:space="preserve">. Even though these internal divisions have triggered rich and insightful debates, the impact of CSS has arguably been muted by them. </w:t>
      </w:r>
      <w:r w:rsidRPr="0024422A">
        <w:rPr>
          <w:rStyle w:val="StyleUnderline"/>
        </w:rPr>
        <w:t>CSS</w:t>
      </w:r>
      <w:r w:rsidRPr="0024422A">
        <w:rPr>
          <w:sz w:val="16"/>
        </w:rPr>
        <w:t xml:space="preserve"> has furthermore </w:t>
      </w:r>
      <w:r w:rsidRPr="0024422A">
        <w:rPr>
          <w:rStyle w:val="StyleUnderline"/>
        </w:rPr>
        <w:t>only partially succeeded in making security studies as a whole more selfreflexive</w:t>
      </w:r>
      <w:r w:rsidRPr="0024422A">
        <w:rPr>
          <w:sz w:val="16"/>
        </w:rPr>
        <w:t xml:space="preserve">. Though the creation of </w:t>
      </w:r>
      <w:r w:rsidRPr="0024422A">
        <w:rPr>
          <w:rStyle w:val="StyleUnderline"/>
        </w:rPr>
        <w:t>a separate field has highlighted the main field’s shortcomings</w:t>
      </w:r>
      <w:r w:rsidRPr="0024422A">
        <w:rPr>
          <w:sz w:val="16"/>
        </w:rPr>
        <w:t xml:space="preserve"> and created space for critical approaches, it has also helped to create something of an intellectual </w:t>
      </w:r>
      <w:r w:rsidRPr="0024422A">
        <w:rPr>
          <w:strike/>
          <w:sz w:val="16"/>
        </w:rPr>
        <w:t>ghetto</w:t>
      </w:r>
      <w:r w:rsidRPr="0024422A">
        <w:rPr>
          <w:sz w:val="16"/>
        </w:rPr>
        <w:t xml:space="preserve"> alienation that has left the rest of the field to its original traditional tendencies. </w:t>
      </w:r>
      <w:r w:rsidRPr="0024422A">
        <w:rPr>
          <w:rStyle w:val="StyleUnderline"/>
        </w:rPr>
        <w:t>CTS has to reflect upon how to proceed in the light of this experience</w:t>
      </w:r>
      <w:r w:rsidRPr="0024422A">
        <w:rPr>
          <w:sz w:val="16"/>
        </w:rPr>
        <w:t xml:space="preserve">. It must grapple with how </w:t>
      </w:r>
      <w:r w:rsidRPr="0024422A">
        <w:rPr>
          <w:rStyle w:val="StyleUnderline"/>
        </w:rPr>
        <w:t xml:space="preserve">to create sufficient space for critical studies </w:t>
      </w:r>
      <w:r w:rsidRPr="0024422A">
        <w:rPr>
          <w:rStyle w:val="Emphasis"/>
        </w:rPr>
        <w:t xml:space="preserve">without </w:t>
      </w:r>
      <w:r w:rsidRPr="0024422A">
        <w:rPr>
          <w:strike/>
          <w:sz w:val="16"/>
        </w:rPr>
        <w:t>ghettoising</w:t>
      </w:r>
      <w:r w:rsidRPr="0024422A">
        <w:rPr>
          <w:rStyle w:val="Emphasis"/>
        </w:rPr>
        <w:t xml:space="preserve"> </w:t>
      </w:r>
      <w:r>
        <w:rPr>
          <w:rStyle w:val="Emphasis"/>
        </w:rPr>
        <w:t xml:space="preserve">alienating </w:t>
      </w:r>
      <w:r w:rsidRPr="0024422A">
        <w:rPr>
          <w:rStyle w:val="Emphasis"/>
        </w:rPr>
        <w:t>itself and leaving the ‘mainstream’ to its traditional tendencies</w:t>
      </w:r>
      <w:r w:rsidRPr="0024422A">
        <w:rPr>
          <w:sz w:val="16"/>
        </w:rPr>
        <w:t xml:space="preserve">; how </w:t>
      </w:r>
      <w:r w:rsidRPr="0024422A">
        <w:rPr>
          <w:rStyle w:val="StyleUnderline"/>
        </w:rPr>
        <w:t xml:space="preserve">to ensure inclusion of </w:t>
      </w:r>
      <w:r w:rsidRPr="0024422A">
        <w:rPr>
          <w:rStyle w:val="Emphasis"/>
        </w:rPr>
        <w:t xml:space="preserve">both critically minded </w:t>
      </w:r>
      <w:r w:rsidRPr="0024422A">
        <w:rPr>
          <w:rStyle w:val="Emphasis"/>
        </w:rPr>
        <w:lastRenderedPageBreak/>
        <w:t>traditionalists and the wide variety of critical perspectives</w:t>
      </w:r>
      <w:r w:rsidRPr="0024422A">
        <w:rPr>
          <w:sz w:val="16"/>
        </w:rPr>
        <w:t>; and how to prevent itself from imploding under the burden of either internal divisions, or too much eclecticism.</w:t>
      </w:r>
    </w:p>
    <w:p w:rsidR="00032B58" w:rsidRPr="00B55AD5" w:rsidRDefault="00032B58" w:rsidP="00032B58"/>
    <w:p w:rsidR="00032B58" w:rsidRPr="0056617E" w:rsidRDefault="00032B58" w:rsidP="00032B58">
      <w:pPr>
        <w:rPr>
          <w:sz w:val="16"/>
        </w:rPr>
      </w:pPr>
    </w:p>
    <w:p w:rsidR="00032B58" w:rsidRPr="00C434C5" w:rsidRDefault="00032B58" w:rsidP="00D31978">
      <w:pPr>
        <w:rPr>
          <w:sz w:val="16"/>
        </w:rPr>
      </w:pPr>
    </w:p>
    <w:p w:rsidR="00D31978" w:rsidRDefault="00D31978" w:rsidP="00D31978">
      <w:pPr>
        <w:pStyle w:val="Heading3"/>
      </w:pPr>
      <w:r>
        <w:lastRenderedPageBreak/>
        <w:t>Squo Solves</w:t>
      </w:r>
    </w:p>
    <w:p w:rsidR="00D31978" w:rsidRDefault="00D31978" w:rsidP="00D31978">
      <w:pPr>
        <w:pStyle w:val="Heading4"/>
      </w:pPr>
      <w:r>
        <w:t>There is limited public support for high-threat terrorism analysis now, and the government’s moves toward the war on terror are decreasing into policing moves</w:t>
      </w:r>
    </w:p>
    <w:p w:rsidR="00D31978" w:rsidRPr="000F0ABA" w:rsidRDefault="00D31978" w:rsidP="00D31978">
      <w:pPr>
        <w:rPr>
          <w:rStyle w:val="Style13ptBold"/>
        </w:rPr>
      </w:pPr>
      <w:r>
        <w:rPr>
          <w:rStyle w:val="Style13ptBold"/>
        </w:rPr>
        <w:t xml:space="preserve">Buzan 9 </w:t>
      </w:r>
      <w:r w:rsidRPr="000F0ABA">
        <w:rPr>
          <w:rStyle w:val="Style13ptBold"/>
          <w:b w:val="0"/>
          <w:sz w:val="16"/>
          <w:szCs w:val="16"/>
        </w:rPr>
        <w:t xml:space="preserve">[Barry Buzan, </w:t>
      </w:r>
      <w:r>
        <w:rPr>
          <w:rStyle w:val="Style13ptBold"/>
          <w:b w:val="0"/>
          <w:sz w:val="16"/>
          <w:szCs w:val="16"/>
        </w:rPr>
        <w:t>E</w:t>
      </w:r>
      <w:r w:rsidRPr="000F0ABA">
        <w:rPr>
          <w:rStyle w:val="Style13ptBold"/>
          <w:b w:val="0"/>
          <w:sz w:val="16"/>
          <w:szCs w:val="16"/>
        </w:rPr>
        <w:t>meritus Professor of International Relations at the London School of Economics and honorary professor at the University of Copenhagen and Jilin University; “Barry Buzan on International Society, Securitization, and an English School Map of the World”; Theory Talks, an interactive forum for discussion of debates in International Relations with an emphasis of the underlying theoretical issues; 12/19/2009; accessed 07/18/2015; &lt;http://www.theory-talks.org/2009/12/theory-talk-35.html&gt;.]</w:t>
      </w:r>
    </w:p>
    <w:p w:rsidR="00D31978" w:rsidRPr="000F0ABA" w:rsidRDefault="00D31978" w:rsidP="00D31978">
      <w:pPr>
        <w:rPr>
          <w:sz w:val="16"/>
        </w:rPr>
      </w:pPr>
      <w:r w:rsidRPr="000F0ABA">
        <w:rPr>
          <w:sz w:val="16"/>
        </w:rPr>
        <w:t xml:space="preserve">A question on </w:t>
      </w:r>
      <w:r w:rsidRPr="000F0ABA">
        <w:rPr>
          <w:rStyle w:val="StyleUnderline"/>
        </w:rPr>
        <w:t>securitization</w:t>
      </w:r>
      <w:r w:rsidRPr="000F0ABA">
        <w:rPr>
          <w:sz w:val="16"/>
        </w:rPr>
        <w:t>. A threat—</w:t>
      </w:r>
      <w:r w:rsidRPr="000F0ABA">
        <w:rPr>
          <w:rStyle w:val="StyleUnderline"/>
        </w:rPr>
        <w:t>such as terrorism—needs an audience to accept the securitizing move</w:t>
      </w:r>
      <w:r w:rsidRPr="000F0ABA">
        <w:rPr>
          <w:sz w:val="16"/>
        </w:rPr>
        <w:t xml:space="preserve"> as such. What happens if, as for instance the ‘terror thermometer’ of the US, a threat gets discursively sustained yet the threat- or </w:t>
      </w:r>
      <w:r w:rsidRPr="000F0ABA">
        <w:rPr>
          <w:rStyle w:val="StyleUnderline"/>
        </w:rPr>
        <w:t>securitization-level normalizes and people get used to it</w:t>
      </w:r>
      <w:r w:rsidRPr="000F0ABA">
        <w:rPr>
          <w:sz w:val="16"/>
        </w:rPr>
        <w:t xml:space="preserve">? Is that desecuritization? In other words: what’s the current status of the terrorism-securitization? I think </w:t>
      </w:r>
      <w:r w:rsidRPr="000F0ABA">
        <w:rPr>
          <w:rStyle w:val="StyleUnderline"/>
        </w:rPr>
        <w:t>the current status of the terrorism securitization is indeed somewhat declining</w:t>
      </w:r>
      <w:r w:rsidRPr="000F0ABA">
        <w:rPr>
          <w:sz w:val="16"/>
        </w:rPr>
        <w:t xml:space="preserve">. I think I got it right in 2006 when I wrote Will the Global War on Terror be the new Cold War? (International Affairs, 2006, read pdf version here): </w:t>
      </w:r>
      <w:r w:rsidRPr="000F0ABA">
        <w:rPr>
          <w:rStyle w:val="StyleUnderline"/>
        </w:rPr>
        <w:t xml:space="preserve">the war on terror is not going to be a new Cold War in </w:t>
      </w:r>
      <w:r w:rsidRPr="000F0ABA">
        <w:rPr>
          <w:sz w:val="16"/>
        </w:rPr>
        <w:t xml:space="preserve">terms of </w:t>
      </w:r>
      <w:r w:rsidRPr="000F0ABA">
        <w:rPr>
          <w:rStyle w:val="StyleUnderline"/>
        </w:rPr>
        <w:t>a global dominant macro-securitization which the US can use to structure alliances and frame itself in a good position in global security concerns</w:t>
      </w:r>
      <w:r w:rsidRPr="000F0ABA">
        <w:rPr>
          <w:sz w:val="16"/>
        </w:rPr>
        <w:t xml:space="preserve">. Even </w:t>
      </w:r>
      <w:r w:rsidRPr="000F0ABA">
        <w:rPr>
          <w:rStyle w:val="StyleUnderline"/>
        </w:rPr>
        <w:t>in the US, nowadays, the term ‘war on terror’ hardly appears at all</w:t>
      </w:r>
      <w:r w:rsidRPr="000F0ABA">
        <w:rPr>
          <w:sz w:val="16"/>
        </w:rPr>
        <w:t xml:space="preserve">: in that sense, </w:t>
      </w:r>
      <w:r w:rsidRPr="000F0ABA">
        <w:rPr>
          <w:rStyle w:val="StyleUnderline"/>
        </w:rPr>
        <w:t>it is becoming desecuritized</w:t>
      </w:r>
      <w:r w:rsidRPr="000F0ABA">
        <w:rPr>
          <w:sz w:val="16"/>
        </w:rPr>
        <w:t xml:space="preserve">, partly </w:t>
      </w:r>
      <w:r w:rsidRPr="000F0ABA">
        <w:rPr>
          <w:rStyle w:val="StyleUnderline"/>
        </w:rPr>
        <w:t>because many people are simply not coming on board with a continuous high securitization of the war on terror</w:t>
      </w:r>
      <w:r w:rsidRPr="000F0ABA">
        <w:rPr>
          <w:sz w:val="16"/>
        </w:rPr>
        <w:t xml:space="preserve">. Rather, as Mary Kaldor has argued in Theory Talk #30, </w:t>
      </w:r>
      <w:r w:rsidRPr="000F0ABA">
        <w:rPr>
          <w:rStyle w:val="StyleUnderline"/>
        </w:rPr>
        <w:t>people would rather treat this as a criminal matter involving policing</w:t>
      </w:r>
      <w:r w:rsidRPr="000F0ABA">
        <w:rPr>
          <w:sz w:val="16"/>
        </w:rPr>
        <w:t>. Yet, it is not taken off the register entirely, there’s obviously still a problem there.</w:t>
      </w:r>
    </w:p>
    <w:p w:rsidR="00D31978" w:rsidRDefault="00D31978" w:rsidP="00D31978">
      <w:pPr>
        <w:pStyle w:val="Heading3"/>
      </w:pPr>
      <w:r>
        <w:lastRenderedPageBreak/>
        <w:t>C</w:t>
      </w:r>
      <w:r w:rsidR="00025FDD">
        <w:t>ounterTerrorism</w:t>
      </w:r>
      <w:r>
        <w:t xml:space="preserve"> Good</w:t>
      </w:r>
    </w:p>
    <w:p w:rsidR="00D31978" w:rsidRPr="004A7476" w:rsidRDefault="00D31978" w:rsidP="00D31978">
      <w:pPr>
        <w:pStyle w:val="Heading4"/>
      </w:pPr>
      <w:r>
        <w:t>Counterterrorism is necessary – judge has a moral obligation endorse the use of force against murderous terrorist acts</w:t>
      </w:r>
    </w:p>
    <w:p w:rsidR="00D31978" w:rsidRDefault="00D31978" w:rsidP="00D31978">
      <w:r w:rsidRPr="004A7476">
        <w:rPr>
          <w:rStyle w:val="Style13ptBold"/>
        </w:rPr>
        <w:t>Beres 5</w:t>
      </w:r>
      <w:r>
        <w:t xml:space="preserve"> </w:t>
      </w:r>
      <w:r w:rsidRPr="004A7476">
        <w:rPr>
          <w:sz w:val="16"/>
          <w:szCs w:val="16"/>
        </w:rPr>
        <w:t>[Louis Rene Beres, IR lecturer and publisher on terrorist studies; “Terrorism’s Executioner”; The Washington Times; 05/30/2005; accessed 07/18/2015; &lt;http://www.washingtontimes.com/news/2005/may/30/20050530-094029-7128r/?page=all&gt;.] We do not endorse gendered language</w:t>
      </w:r>
    </w:p>
    <w:p w:rsidR="00D31978" w:rsidRDefault="00D31978" w:rsidP="00D31978">
      <w:pPr>
        <w:rPr>
          <w:rStyle w:val="StyleUnderline"/>
        </w:rPr>
      </w:pPr>
      <w:r w:rsidRPr="00DF3D6C">
        <w:rPr>
          <w:rStyle w:val="StyleUnderline"/>
        </w:rPr>
        <w:t>Our world is "normally’ silent in the face of evil</w:t>
      </w:r>
      <w:r w:rsidRPr="004A7476">
        <w:rPr>
          <w:sz w:val="16"/>
        </w:rPr>
        <w:t xml:space="preserve">. </w:t>
      </w:r>
      <w:r w:rsidRPr="00DF3D6C">
        <w:rPr>
          <w:rStyle w:val="StyleUnderline"/>
        </w:rPr>
        <w:t>At worst,</w:t>
      </w:r>
      <w:r w:rsidRPr="004A7476">
        <w:rPr>
          <w:sz w:val="16"/>
        </w:rPr>
        <w:t xml:space="preserve"> many are </w:t>
      </w:r>
      <w:r w:rsidRPr="00DF3D6C">
        <w:rPr>
          <w:rStyle w:val="StyleUnderline"/>
        </w:rPr>
        <w:t>directly complicit</w:t>
      </w:r>
      <w:r w:rsidRPr="004A7476">
        <w:rPr>
          <w:sz w:val="16"/>
        </w:rPr>
        <w:t xml:space="preserve"> in the maimings and slaughters. </w:t>
      </w:r>
      <w:r w:rsidRPr="00DF3D6C">
        <w:rPr>
          <w:rStyle w:val="StyleUnderline"/>
        </w:rPr>
        <w:t>At best, the murderers are ignored</w:t>
      </w:r>
      <w:r w:rsidRPr="004A7476">
        <w:rPr>
          <w:sz w:val="16"/>
        </w:rPr>
        <w:t xml:space="preserve">. In this unchanging world </w:t>
      </w:r>
      <w:r w:rsidRPr="00DF3D6C">
        <w:rPr>
          <w:rStyle w:val="StyleUnderline"/>
        </w:rPr>
        <w:t>Israel must</w:t>
      </w:r>
      <w:r w:rsidRPr="004A7476">
        <w:rPr>
          <w:sz w:val="16"/>
        </w:rPr>
        <w:t xml:space="preserve"> soon </w:t>
      </w:r>
      <w:r w:rsidRPr="00DF3D6C">
        <w:rPr>
          <w:rStyle w:val="StyleUnderline"/>
        </w:rPr>
        <w:t>decide</w:t>
      </w:r>
      <w:r w:rsidRPr="004A7476">
        <w:rPr>
          <w:sz w:val="16"/>
        </w:rPr>
        <w:t xml:space="preserve"> whether </w:t>
      </w:r>
      <w:r w:rsidRPr="00DF3D6C">
        <w:rPr>
          <w:rStyle w:val="StyleUnderline"/>
        </w:rPr>
        <w:t>to face the evil of Palestinian terrorism as a pitiable victim or to use whatever reasonable force is needed</w:t>
      </w:r>
      <w:r w:rsidRPr="004A7476">
        <w:rPr>
          <w:sz w:val="16"/>
        </w:rPr>
        <w:t xml:space="preserve"> to remain alive. </w:t>
      </w:r>
      <w:r w:rsidRPr="00DF3D6C">
        <w:rPr>
          <w:rStyle w:val="Emphasis"/>
        </w:rPr>
        <w:t>The use of force is not inherently evil</w:t>
      </w:r>
      <w:r w:rsidRPr="004A7476">
        <w:rPr>
          <w:sz w:val="16"/>
        </w:rPr>
        <w:t xml:space="preserve">. Quite the contrary; </w:t>
      </w:r>
      <w:r w:rsidRPr="00DF3D6C">
        <w:rPr>
          <w:rStyle w:val="StyleUnderline"/>
        </w:rPr>
        <w:t>in opposing terrorist mayhem, force is indispensable to all that is good</w:t>
      </w:r>
      <w:r w:rsidRPr="004A7476">
        <w:rPr>
          <w:sz w:val="16"/>
        </w:rPr>
        <w:t xml:space="preserve">. In the case of Israel, Palestinian </w:t>
      </w:r>
      <w:r w:rsidRPr="00DF3D6C">
        <w:rPr>
          <w:rStyle w:val="StyleUnderline"/>
        </w:rPr>
        <w:t>terrorism is unique for its cowardice, its barbarism and its genocidal goal</w:t>
      </w:r>
      <w:r w:rsidRPr="004A7476">
        <w:rPr>
          <w:sz w:val="16"/>
        </w:rPr>
        <w:t xml:space="preserve">. Were Israel to depend upon the broader international community for relief- upon the so-called road map - its plea would be unheard. </w:t>
      </w:r>
      <w:r w:rsidRPr="004A7476">
        <w:rPr>
          <w:rStyle w:val="Emphasis"/>
        </w:rPr>
        <w:t>All states have a right of self-defense</w:t>
      </w:r>
      <w:r w:rsidRPr="004A7476">
        <w:rPr>
          <w:sz w:val="16"/>
        </w:rPr>
        <w:t xml:space="preserve">. Israel has every lawful authority to forcibly confront the still-growing evil of Palestinian terror. </w:t>
      </w:r>
      <w:r w:rsidRPr="00DF3D6C">
        <w:rPr>
          <w:rStyle w:val="StyleUnderline"/>
        </w:rPr>
        <w:t>Facing even biological and nuclear forms of terrorism, it now has the clear legal right</w:t>
      </w:r>
      <w:r w:rsidRPr="004A7476">
        <w:rPr>
          <w:sz w:val="16"/>
        </w:rPr>
        <w:t xml:space="preserve"> to refuse to be a victim and </w:t>
      </w:r>
      <w:r w:rsidRPr="00DF3D6C">
        <w:rPr>
          <w:rStyle w:val="StyleUnderline"/>
        </w:rPr>
        <w:t>to become an executioner</w:t>
      </w:r>
      <w:r w:rsidRPr="004A7476">
        <w:rPr>
          <w:sz w:val="16"/>
        </w:rPr>
        <w:t xml:space="preserve">. From the standpoint of </w:t>
      </w:r>
      <w:r w:rsidRPr="00DF3D6C">
        <w:rPr>
          <w:rStyle w:val="StyleUnderline"/>
        </w:rPr>
        <w:t xml:space="preserve">providing security to its own citizens, this right even becomes an </w:t>
      </w:r>
      <w:r w:rsidRPr="004A7476">
        <w:rPr>
          <w:rStyle w:val="Emphasis"/>
        </w:rPr>
        <w:t>obligation</w:t>
      </w:r>
      <w:r w:rsidRPr="004A7476">
        <w:rPr>
          <w:sz w:val="16"/>
        </w:rPr>
        <w:t xml:space="preserve">. Albert </w:t>
      </w:r>
      <w:r w:rsidRPr="00DF3D6C">
        <w:rPr>
          <w:rStyle w:val="StyleUnderline"/>
        </w:rPr>
        <w:t>Camus would have us all be "neither victims nor executioners,"</w:t>
      </w:r>
      <w:r w:rsidRPr="004A7476">
        <w:rPr>
          <w:sz w:val="16"/>
        </w:rPr>
        <w:t xml:space="preserve"> living not </w:t>
      </w:r>
      <w:r w:rsidRPr="00DF3D6C">
        <w:rPr>
          <w:rStyle w:val="StyleUnderline"/>
        </w:rPr>
        <w:t>in a world</w:t>
      </w:r>
      <w:r w:rsidRPr="004A7476">
        <w:rPr>
          <w:sz w:val="16"/>
        </w:rPr>
        <w:t xml:space="preserve"> in which killing has disappeared ("we are not so crazy as that"), but one </w:t>
      </w:r>
      <w:r w:rsidRPr="00DF3D6C">
        <w:rPr>
          <w:rStyle w:val="StyleUnderline"/>
        </w:rPr>
        <w:t>where</w:t>
      </w:r>
      <w:r w:rsidRPr="004A7476">
        <w:rPr>
          <w:sz w:val="16"/>
        </w:rPr>
        <w:t xml:space="preserve">in </w:t>
      </w:r>
      <w:r w:rsidRPr="00DF3D6C">
        <w:rPr>
          <w:rStyle w:val="StyleUnderline"/>
        </w:rPr>
        <w:t>killing has become illegitimate</w:t>
      </w:r>
      <w:r w:rsidRPr="004A7476">
        <w:rPr>
          <w:sz w:val="16"/>
        </w:rPr>
        <w:t xml:space="preserve">. This is a fine expectation, yet the celebrated French philosopher did not anticipate another evil force for whom utter extermination of “the Jews" was its declared object. Not even in a world living under the shadow of recent Holocaust did Camus consider such an absurd possibility. But Israel lacks the quaint luxury of French philosophy. Were Israel to follow Camus’ genteel reasoning, perhaps in order to implement Mr. Sharon's disengagement, the result would be another boundless enlargement of Jewish suffering. Before and during the Holocaust, for those who still had an opportunity to flee, Jews were ordered: "Get out of Europe; go to Palestine." When they complied (those who could), the next order was: "Get out of Palestine." For my Austrian-Jewish grandparents, their deaths came on the SS-killing grounds at Riga, Latvia. Had they made it to Palestine, their sons and grandsons would likely have died in subsequent genocidal wars intended to get the Jews "out of Palestine." </w:t>
      </w:r>
      <w:r w:rsidRPr="00DF3D6C">
        <w:rPr>
          <w:rStyle w:val="StyleUnderline"/>
        </w:rPr>
        <w:t>Failure to use force against murderous evil is invariably a stain upon all that is good</w:t>
      </w:r>
      <w:r w:rsidRPr="004A7476">
        <w:rPr>
          <w:sz w:val="16"/>
        </w:rPr>
        <w:t xml:space="preserve">. By </w:t>
      </w:r>
      <w:r w:rsidRPr="00DF3D6C">
        <w:rPr>
          <w:rStyle w:val="StyleUnderline"/>
        </w:rPr>
        <w:t>declining the right to act as a lawful executioner in its struggle with terror</w:t>
      </w:r>
      <w:r w:rsidRPr="004A7476">
        <w:rPr>
          <w:sz w:val="16"/>
        </w:rPr>
        <w:t xml:space="preserve">, Israel would be forced by Camus' reasoning to embrace its own disappearance. Barring Mr. Sharon's disengagement, the Jewish state would never accept collective suicide. Why was Camus, who was thinking only in the broadest generic terms, so mistaken? My own answer lies in his presumption ofa natural reciprocity among human beings and states in the matter of killing. We are asked to believe that as greater numbers of people agree not to become executioners, still greater numbers will follow upon the same course. In time, the argument proceeds, the number of those who refuse to accept killing will become so great that there will be fewer and fewer victims. But </w:t>
      </w:r>
      <w:r w:rsidRPr="00DF3D6C">
        <w:rPr>
          <w:rStyle w:val="StyleUnderline"/>
        </w:rPr>
        <w:t>Camus' presumed reciprocity does not exist, indeed, can never exist, especially in the</w:t>
      </w:r>
      <w:r>
        <w:rPr>
          <w:rStyle w:val="StyleUnderline"/>
        </w:rPr>
        <w:t xml:space="preserve"> </w:t>
      </w:r>
      <w:r w:rsidRPr="00DF3D6C">
        <w:rPr>
          <w:rStyle w:val="StyleUnderline"/>
        </w:rPr>
        <w:t>jihad-centered Middle East</w:t>
      </w:r>
      <w:r w:rsidRPr="004A7476">
        <w:rPr>
          <w:sz w:val="16"/>
        </w:rPr>
        <w:t xml:space="preserve">. Here the Islamist will to kill Jews remains unimpressed by Israel's disproportionate contributions to science, industry, medicine and learning. Here there are no Arab plans for a "two- state solution,” only for a final solution. In counterterrorism, Jewish executioners must now have an honored place in the government of Israel. Without them, evil would triumph again and again. For Hamas, Islamichhad, Hezbollah and Fatah, murderedJews are not so much a means to an end as an end in themselves. In this unheroic Arab Islamist world, where killingJews is both a religious mandate and sometimes also a path to sexual ecstasy and personal immortality, an Israeli </w:t>
      </w:r>
      <w:r w:rsidRPr="004A7476">
        <w:rPr>
          <w:rStyle w:val="Emphasis"/>
        </w:rPr>
        <w:t>unwillingness to use necessary force against terror will invite existential terror</w:t>
      </w:r>
      <w:r w:rsidRPr="004A7476">
        <w:rPr>
          <w:sz w:val="16"/>
        </w:rPr>
        <w:t xml:space="preserve">. </w:t>
      </w:r>
      <w:r w:rsidRPr="00DF3D6C">
        <w:rPr>
          <w:rStyle w:val="StyleUnderline"/>
        </w:rPr>
        <w:t xml:space="preserve">Sadly, killing is sometimes a sacred duty. Faced with manifest evil, all decent civilizations must rely, in the end, on the executioner. To deny the executioner </w:t>
      </w:r>
      <w:r w:rsidRPr="004A7476">
        <w:rPr>
          <w:strike/>
          <w:sz w:val="16"/>
        </w:rPr>
        <w:t>his</w:t>
      </w:r>
      <w:r w:rsidRPr="00DF3D6C">
        <w:rPr>
          <w:rStyle w:val="StyleUnderline"/>
        </w:rPr>
        <w:t xml:space="preserve"> </w:t>
      </w:r>
      <w:r>
        <w:rPr>
          <w:rStyle w:val="StyleUnderline"/>
        </w:rPr>
        <w:t xml:space="preserve">their </w:t>
      </w:r>
      <w:r w:rsidRPr="00DF3D6C">
        <w:rPr>
          <w:rStyle w:val="StyleUnderline"/>
        </w:rPr>
        <w:t>proper place would enable the murderers to leer lasciviously upon whole mountains of fresh corpses.</w:t>
      </w:r>
    </w:p>
    <w:p w:rsidR="00D31978" w:rsidRPr="00640749" w:rsidRDefault="00D31978" w:rsidP="00BC274E">
      <w:pPr>
        <w:spacing w:after="338"/>
        <w:ind w:left="-15"/>
        <w:rPr>
          <w:sz w:val="16"/>
          <w:szCs w:val="16"/>
        </w:rPr>
      </w:pPr>
    </w:p>
    <w:p w:rsidR="00025FDD" w:rsidRDefault="007E4287" w:rsidP="00025FDD">
      <w:pPr>
        <w:pStyle w:val="Heading3"/>
      </w:pPr>
      <w:r>
        <w:lastRenderedPageBreak/>
        <w:t xml:space="preserve">Threats Real &amp; </w:t>
      </w:r>
      <w:r w:rsidR="00025FDD">
        <w:t>Not Islamophobic</w:t>
      </w:r>
    </w:p>
    <w:p w:rsidR="00025FDD" w:rsidRDefault="00025FDD" w:rsidP="00025FDD">
      <w:pPr>
        <w:pStyle w:val="Heading4"/>
      </w:pPr>
      <w:r>
        <w:t>The threats of terrorism are real and there portrayal is not Islamophobic</w:t>
      </w:r>
    </w:p>
    <w:p w:rsidR="00826662" w:rsidRDefault="00025FDD" w:rsidP="00826662">
      <w:r w:rsidRPr="0013639C">
        <w:rPr>
          <w:rStyle w:val="Style13ptBold"/>
        </w:rPr>
        <w:t>Weiss 12</w:t>
      </w:r>
      <w:r w:rsidR="00826662">
        <w:rPr>
          <w:rStyle w:val="Style13ptBold"/>
        </w:rPr>
        <w:t xml:space="preserve"> </w:t>
      </w:r>
      <w:r w:rsidR="00826662">
        <w:t xml:space="preserve"> </w:t>
      </w:r>
      <w:r>
        <w:t>(Rusty Weiss, Contributor at Newsbusters, “Dear Media, Accurately Portraying Muslim Rage as Muslim Rage is Not Islamophobic”,September 18</w:t>
      </w:r>
      <w:r w:rsidRPr="0013639C">
        <w:rPr>
          <w:vertAlign w:val="superscript"/>
        </w:rPr>
        <w:t>th</w:t>
      </w:r>
      <w:r>
        <w:t xml:space="preserve">, 2012, NewsBusters, </w:t>
      </w:r>
      <w:hyperlink r:id="rId44" w:anchor="sthash.HqV1hANi.dpuf" w:history="1">
        <w:r w:rsidRPr="00070EE0">
          <w:rPr>
            <w:rStyle w:val="Hyperlink"/>
          </w:rPr>
          <w:t>http://newsbusters.org/blogs/rusty-weiss/2012/09/18/dear-media-accurately-portraying-muslim-rage-muslim-rage-not-islamophob#sthash.HqV1hANi.dpuf</w:t>
        </w:r>
      </w:hyperlink>
      <w:r>
        <w:t>, JAS)</w:t>
      </w:r>
      <w:r w:rsidR="00826662">
        <w:t xml:space="preserve"> </w:t>
      </w:r>
      <w:r w:rsidR="00826662">
        <w:t>We don’t endorse gendered or ablest language</w:t>
      </w:r>
    </w:p>
    <w:p w:rsidR="00025FDD" w:rsidRPr="000451E3" w:rsidRDefault="00025FDD" w:rsidP="00025FDD">
      <w:pPr>
        <w:rPr>
          <w:rStyle w:val="StyleUnderline"/>
        </w:rPr>
      </w:pPr>
      <w:r w:rsidRPr="000451E3">
        <w:rPr>
          <w:sz w:val="16"/>
        </w:rPr>
        <w:t xml:space="preserve">This week we learned what really gets the liberal media in a ... well ... rage. </w:t>
      </w:r>
      <w:r w:rsidRPr="000451E3">
        <w:rPr>
          <w:rStyle w:val="StyleUnderline"/>
        </w:rPr>
        <w:t>It isn't the act of perpetrating violence upon the innocent. No, it's calling out that rage for everyone to see. In Liberal Land, words speak louder than actions</w:t>
      </w:r>
      <w:r w:rsidRPr="000451E3">
        <w:rPr>
          <w:sz w:val="16"/>
        </w:rPr>
        <w:t xml:space="preserve">. The media on the left side of the aisle took more umbrage with a Newsweek article titled, Muslim Rage, than they did with the incidents that demonstrated that rage - the killing of four Americans in Libya, including Ambassador Christopher Stevens, and the hoisting of Islamist flags on sovereign U.S. soil. Outlets like Think Progress called the Newsweek cover, which featured an image of a group of obviously agitated Muslims, Islamophobic. Newsweek for their part did not apologize for their portrayal of events in the Middle East saying: "This weeks Newsweek cover accurately depicts the events of the past week as violent protests have erupted in the Middle East (including Morocco where the cover image was taken).” </w:t>
      </w:r>
      <w:r w:rsidRPr="000451E3">
        <w:rPr>
          <w:rStyle w:val="StyleUnderline"/>
        </w:rPr>
        <w:t>Rather than focusing on the real issues here, the liberal media is doing everything in its power to avoid pointing the finger at radical Islamists</w:t>
      </w:r>
      <w:r w:rsidRPr="000451E3">
        <w:rPr>
          <w:sz w:val="16"/>
        </w:rPr>
        <w:t xml:space="preserve">. They point it at Mitt Romney for his statements, they point it at Newsweek, at the author, Ayaan Ali Hirsi, and they point it at an obscure film heretofore unknown to the general public. None of these are justification for the scene currently spreading throughout the Middle East. And most assuredly, the rage is not a response to an anti-Mohammad film, despite what the White House would have you believe. </w:t>
      </w:r>
      <w:r w:rsidRPr="000451E3">
        <w:rPr>
          <w:rStyle w:val="StyleUnderline"/>
        </w:rPr>
        <w:t>The rage has been consistent and perpetual, and it has long been evident prior to any version of any anti-Mohammad film. During the Iran hostage crisis in 1979. At the World Trade Center bombing in 1993. At the embassy bombings in Kenya and Tanzania in 1998. With the USS Cole bombing in 2000. At the Fort Hood massacre in 2009. And of course, September 11th. This to name a few.</w:t>
      </w:r>
      <w:r w:rsidRPr="000451E3">
        <w:rPr>
          <w:sz w:val="16"/>
        </w:rPr>
        <w:t xml:space="preserve"> The </w:t>
      </w:r>
      <w:r w:rsidRPr="000451E3">
        <w:rPr>
          <w:rStyle w:val="StyleUnderline"/>
        </w:rPr>
        <w:t>rage is tangible, and it is very closely associated with radical Islam. Giving terrorists built-in excuses such as an obscure film only serves to add fuel to their fire. Appeasement does not work</w:t>
      </w:r>
      <w:r w:rsidRPr="000451E3">
        <w:rPr>
          <w:sz w:val="16"/>
        </w:rPr>
        <w:t xml:space="preserve">. What the left clearly needs are more people of reason, more people like Kirsten Powers who wrote: "... our </w:t>
      </w:r>
      <w:r w:rsidRPr="000451E3">
        <w:rPr>
          <w:rStyle w:val="StyleUnderline"/>
        </w:rPr>
        <w:t xml:space="preserve">leaders shouldn't let our enemies know that when they kill our people and attack our embassies </w:t>
      </w:r>
      <w:r w:rsidRPr="000451E3">
        <w:rPr>
          <w:sz w:val="16"/>
        </w:rPr>
        <w:t xml:space="preserve">that the US Government will act like a </w:t>
      </w:r>
      <w:r w:rsidRPr="000451E3">
        <w:rPr>
          <w:strike/>
          <w:sz w:val="16"/>
        </w:rPr>
        <w:t>battered wife making excuses for her psychotic husband</w:t>
      </w:r>
      <w:r w:rsidRPr="000451E3">
        <w:rPr>
          <w:sz w:val="16"/>
        </w:rPr>
        <w:t xml:space="preserve">. </w:t>
      </w:r>
      <w:r w:rsidRPr="000451E3">
        <w:rPr>
          <w:rStyle w:val="StyleUnderline"/>
        </w:rPr>
        <w:t xml:space="preserve">Wake up: we weren't attacked because of a movie made by an American. We were attacked because there are </w:t>
      </w:r>
      <w:r w:rsidRPr="000451E3">
        <w:rPr>
          <w:strike/>
          <w:sz w:val="16"/>
        </w:rPr>
        <w:t>crazy</w:t>
      </w:r>
      <w:r w:rsidRPr="000451E3">
        <w:rPr>
          <w:rStyle w:val="StyleUnderline"/>
        </w:rPr>
        <w:t xml:space="preserve"> religious fanatics who hate the United States</w:t>
      </w:r>
      <w:r w:rsidRPr="000451E3">
        <w:rPr>
          <w:sz w:val="16"/>
        </w:rPr>
        <w:t xml:space="preserve">. We didn't ask for it." Say it along with her - </w:t>
      </w:r>
      <w:r w:rsidRPr="000451E3">
        <w:rPr>
          <w:strike/>
          <w:sz w:val="16"/>
        </w:rPr>
        <w:t>Crazy</w:t>
      </w:r>
      <w:r w:rsidRPr="000451E3">
        <w:rPr>
          <w:sz w:val="16"/>
        </w:rPr>
        <w:t xml:space="preserve">. Religious. Fanatics. </w:t>
      </w:r>
      <w:r w:rsidRPr="000451E3">
        <w:rPr>
          <w:rStyle w:val="StyleUnderline"/>
        </w:rPr>
        <w:t>Muslim rage. Do not fear it. Fearing words only serves to embolden the enemy, and they know it. While we continue to fight over those words, extremists continue to point their RPG's at our foreign diplomats, storm our embassy walls, burn American flags, call for beheadings and public hangings, and on and on</w:t>
      </w:r>
      <w:r w:rsidRPr="000451E3">
        <w:rPr>
          <w:sz w:val="16"/>
        </w:rPr>
        <w:t xml:space="preserve">. All the while, the </w:t>
      </w:r>
      <w:r w:rsidRPr="000451E3">
        <w:rPr>
          <w:rStyle w:val="StyleUnderline"/>
        </w:rPr>
        <w:t>media criminally continues to whistle through the graveyard</w:t>
      </w:r>
      <w:r w:rsidRPr="000451E3">
        <w:rPr>
          <w:sz w:val="16"/>
        </w:rPr>
        <w:t xml:space="preserve">. That said, I would like to propose a change in how the media labels things of this nature. I'd like to </w:t>
      </w:r>
      <w:r w:rsidRPr="000451E3">
        <w:rPr>
          <w:rStyle w:val="StyleUnderline"/>
        </w:rPr>
        <w:t>redefine the term Islamophobia. The phrase, much like the race card, has been overused by the left and has been played out. It has outlived its usefulness. It no longer sticks as a term of bigotry or intolerance toward radical Muslims.</w:t>
      </w:r>
      <w:r w:rsidRPr="000451E3">
        <w:rPr>
          <w:sz w:val="16"/>
        </w:rPr>
        <w:t xml:space="preserve"> To quote the classic line from The Princess Bride - I do not think it means what you think it means. Instead, the meaning should </w:t>
      </w:r>
      <w:r w:rsidRPr="000451E3">
        <w:rPr>
          <w:rStyle w:val="StyleUnderline"/>
        </w:rPr>
        <w:t>revert to a more literal translation. Islam-phobia. The phobia involves those in the media continually capitulating to the radicals and terrorists killing in the name of their religion</w:t>
      </w:r>
      <w:r w:rsidRPr="000451E3">
        <w:rPr>
          <w:sz w:val="16"/>
        </w:rPr>
        <w:t xml:space="preserve">. The phobia involves Democrats who continually bow down to the unreasonable demands of terror-linked domestic organizations such as CAIR, or the ICNA, and are willing to release known terrorists in a foolish attempt to establish peace. The phobia equates to fear. That is why </w:t>
      </w:r>
      <w:r w:rsidRPr="000451E3">
        <w:rPr>
          <w:rStyle w:val="StyleUnderline"/>
        </w:rPr>
        <w:t>liberals refuse to stand up to radical Islam, and it is why the media refuses to accurately portray the level of rage being executed in the name of the tenets of radical Islam. They are afraid.</w:t>
      </w:r>
      <w:r w:rsidRPr="000451E3">
        <w:rPr>
          <w:sz w:val="16"/>
        </w:rPr>
        <w:t xml:space="preserve"> No more. Journalism is a profession. Stop acting like amateurs. Stop being Islamophobes. </w:t>
      </w:r>
      <w:r w:rsidRPr="000451E3">
        <w:rPr>
          <w:rStyle w:val="StyleUnderline"/>
        </w:rPr>
        <w:t>At some point, you will have to grow a spine when it comes to the threat of radical Muslim rage.</w:t>
      </w:r>
    </w:p>
    <w:p w:rsidR="00025FDD" w:rsidRDefault="00025FDD" w:rsidP="00025FDD">
      <w:pPr>
        <w:pStyle w:val="Heading3"/>
      </w:pPr>
      <w:r>
        <w:lastRenderedPageBreak/>
        <w:t>Iran Threats real</w:t>
      </w:r>
    </w:p>
    <w:p w:rsidR="00025FDD" w:rsidRDefault="00025FDD" w:rsidP="00025FDD">
      <w:pPr>
        <w:pStyle w:val="Heading4"/>
      </w:pPr>
      <w:r>
        <w:t>History reliably proves Iran is a real threat</w:t>
      </w:r>
      <w:r w:rsidR="00826662">
        <w:t xml:space="preserve"> </w:t>
      </w:r>
    </w:p>
    <w:p w:rsidR="00025FDD" w:rsidRDefault="00025FDD" w:rsidP="00025FDD">
      <w:r w:rsidRPr="001B68E9">
        <w:rPr>
          <w:rStyle w:val="Style13ptBold"/>
        </w:rPr>
        <w:t>Byman 15</w:t>
      </w:r>
      <w:r w:rsidR="00826662">
        <w:rPr>
          <w:rStyle w:val="Style13ptBold"/>
        </w:rPr>
        <w:t xml:space="preserve"> </w:t>
      </w:r>
      <w:r>
        <w:t>(Daniel L. Byman, Research Director, Center for Middle East Policy Senior Fellow, Foreign Policy, Center for Middle East Policy, “State sponsor of terror: The global threat of Iran”, February 11</w:t>
      </w:r>
      <w:r w:rsidRPr="001B68E9">
        <w:rPr>
          <w:vertAlign w:val="superscript"/>
        </w:rPr>
        <w:t>th</w:t>
      </w:r>
      <w:r>
        <w:t xml:space="preserve">, 2015, Brookings, </w:t>
      </w:r>
      <w:hyperlink r:id="rId45" w:history="1">
        <w:r w:rsidRPr="00070EE0">
          <w:rPr>
            <w:rStyle w:val="Hyperlink"/>
          </w:rPr>
          <w:t>http://www.brookings.edu/blogs/markaz/posts/2015/02/11-byman-iran-sponsorship-of-terrorism</w:t>
        </w:r>
      </w:hyperlink>
      <w:r>
        <w:t>, JAS)</w:t>
      </w:r>
    </w:p>
    <w:p w:rsidR="00025FDD" w:rsidRPr="00336FEF" w:rsidRDefault="00025FDD" w:rsidP="00025FDD">
      <w:pPr>
        <w:rPr>
          <w:sz w:val="16"/>
        </w:rPr>
      </w:pPr>
      <w:r w:rsidRPr="00615C1F">
        <w:rPr>
          <w:rStyle w:val="StyleUnderline"/>
        </w:rPr>
        <w:t>Iran's leaders have used terrorism since they took power in 1979</w:t>
      </w:r>
      <w:r w:rsidRPr="00336FEF">
        <w:rPr>
          <w:sz w:val="16"/>
        </w:rPr>
        <w:t xml:space="preserve">. Over 35 years later, </w:t>
      </w:r>
      <w:r w:rsidRPr="00615C1F">
        <w:rPr>
          <w:rStyle w:val="StyleUnderline"/>
        </w:rPr>
        <w:t>Iran continues to use terrorism and to work with an array of violent substate groups that use terrorism among other tactics. Iran’s strategic goals for supporting terrorists and other violent substate groups include: Undermining and bleeding rivals. Iran uses insurgent and terrorist groups to weaken governments it opposes</w:t>
      </w:r>
      <w:r w:rsidRPr="00336FEF">
        <w:rPr>
          <w:sz w:val="16"/>
        </w:rPr>
        <w:t xml:space="preserve">. In the 1980s, this included bitter enemies like Saddam Hussein’s Iraq and also lesser foes like the rulers of Kuwait and Saudi Arabia. Power projection. Tehran’s military and economy are weak—and with oil prices plunging and sanctions in place, this weakness is becoming more pronounced. Nor is its ideological appeal strong. Nevertheless, </w:t>
      </w:r>
      <w:r w:rsidRPr="00615C1F">
        <w:rPr>
          <w:rStyle w:val="StyleUnderline"/>
        </w:rPr>
        <w:t>Iran’s regime sees itself as a regional and even a world power, and working with terrorists is a way for Iran to influence events far from its borders. Iran’s support for the Lebanese Hizballah, Palestine Islamic Jihad, and Hamas make Iran a player in the Israeli-Palestinian and Israeli-Arab disputes, and Iran’s backing of Houthis in Yemen give it influence on Saudi Arabia’s southern border</w:t>
      </w:r>
      <w:r w:rsidRPr="00336FEF">
        <w:rPr>
          <w:sz w:val="16"/>
        </w:rPr>
        <w:t xml:space="preserve">. Playing spoiler. Iran has </w:t>
      </w:r>
      <w:r w:rsidRPr="00615C1F">
        <w:rPr>
          <w:rStyle w:val="StyleUnderline"/>
        </w:rPr>
        <w:t>supported groups whose attacks disrupted Israeli-Palestinian and Israeli-Syrian peace negotiations</w:t>
      </w:r>
      <w:r w:rsidRPr="00336FEF">
        <w:rPr>
          <w:sz w:val="16"/>
        </w:rPr>
        <w:t xml:space="preserve">—a victory for Iran, which sees the negotiations as a betrayal of the Muslim cause and as a means of isolating the clerical regime in Iran. Intimidation. </w:t>
      </w:r>
      <w:r w:rsidRPr="00615C1F">
        <w:rPr>
          <w:rStyle w:val="StyleUnderline"/>
        </w:rPr>
        <w:t>Working with violent substate groups gives Iran a subversive threat, enabling Iran to press its neighbors to distance themselves from the United States or to refrain from joining economic or military efforts to press Iran</w:t>
      </w:r>
      <w:r w:rsidRPr="00336FEF">
        <w:rPr>
          <w:sz w:val="16"/>
        </w:rPr>
        <w:t xml:space="preserve">. Such efforts, however, often backfire: because these states see Iran as meddling in their domestic affairs and supporting violence there, they often become more, not less, willing to support economic or even military pressure directed at Tehran. Deterrence. </w:t>
      </w:r>
      <w:r w:rsidRPr="00615C1F">
        <w:rPr>
          <w:rStyle w:val="StyleUnderline"/>
        </w:rPr>
        <w:t>Iran’s ties to terrorist groups, particularly the Lebanese Hizballah with its global infrastructure, enable it to threaten its enemies with terrorist retaliation</w:t>
      </w:r>
      <w:r w:rsidRPr="00336FEF">
        <w:rPr>
          <w:sz w:val="16"/>
        </w:rPr>
        <w:t xml:space="preserve">. This gives Iran a way to respond to military or other pressure should it choose to do so. Revenge. </w:t>
      </w:r>
      <w:r w:rsidRPr="00615C1F">
        <w:rPr>
          <w:rStyle w:val="StyleUnderline"/>
        </w:rPr>
        <w:t>Iran also uses terrorism to take revenge</w:t>
      </w:r>
      <w:r w:rsidRPr="00336FEF">
        <w:rPr>
          <w:sz w:val="16"/>
        </w:rPr>
        <w:t xml:space="preserve">. It has </w:t>
      </w:r>
      <w:r w:rsidRPr="00615C1F">
        <w:rPr>
          <w:rStyle w:val="StyleUnderline"/>
        </w:rPr>
        <w:t>attacked dissidents, including representatives of non-violent as well as violent groups, even when they posed little threat to the regime</w:t>
      </w:r>
      <w:r w:rsidRPr="00336FEF">
        <w:rPr>
          <w:sz w:val="16"/>
        </w:rPr>
        <w:t xml:space="preserve">. Iran attacked France during the 1980s because of its support for Iraq, and it has tried to target Israel because of its belief that Israel is behind the deaths of Iran’s nuclear scientists and in retaliation for the 2008 killing of Hizballah’s operational chief, Imad Mughniyah, which is widely attributed to Israel. Preserving options. As a weak state in a hostile region, </w:t>
      </w:r>
      <w:r w:rsidRPr="00615C1F">
        <w:rPr>
          <w:rStyle w:val="StyleUnderline"/>
        </w:rPr>
        <w:t>Tehran seeks flexibility and prepares for contingencies</w:t>
      </w:r>
      <w:r w:rsidRPr="00336FEF">
        <w:rPr>
          <w:sz w:val="16"/>
        </w:rPr>
        <w:t xml:space="preserve">. Iran’s neighbors have often proved hostile, and rapprochements short-lived. </w:t>
      </w:r>
      <w:r w:rsidRPr="00615C1F">
        <w:rPr>
          <w:rStyle w:val="StyleUnderline"/>
        </w:rPr>
        <w:t>Iran seeks ties to a range of violent groups that give it leverage that could be employed should suspicion turn to open hostility. Iran, often working with Hizballah, has repeatedly tried to use terrorism against an array of Israeli and Western targets and interests, and this pattern has continued in recent years. Recent plots reportedly range from plots against an Israeli shipping company and USAID offices in Nigeria in 2013 to reconnoitering the Israeli embassy in Baku, Azerbaijan, for a possible attack.</w:t>
      </w:r>
      <w:r w:rsidRPr="00336FEF">
        <w:rPr>
          <w:sz w:val="16"/>
        </w:rPr>
        <w:t xml:space="preserve"> Hizballah operatives planned an attack in 2014 against Israeli tourists in Bangkok, and in October 2014 Hizballah operatives were arrested in Peru for </w:t>
      </w:r>
      <w:r w:rsidRPr="00615C1F">
        <w:rPr>
          <w:rStyle w:val="StyleUnderline"/>
        </w:rPr>
        <w:t>planning attacks against Israeli and Jewish targets there</w:t>
      </w:r>
      <w:r w:rsidRPr="00336FEF">
        <w:rPr>
          <w:sz w:val="16"/>
        </w:rPr>
        <w:t xml:space="preserve">. The last successful Iranian terrorist attack against the United States outside a theater of war was the 1996 strike on Khobar Towers, which killed 19 Americans. In </w:t>
      </w:r>
      <w:r w:rsidRPr="00615C1F">
        <w:rPr>
          <w:rStyle w:val="StyleUnderline"/>
        </w:rPr>
        <w:t>2011, the United States disrupted an Iranian plot early in the planning stages to bomb a restaurant in Washington frequented by the Saudi ambassador</w:t>
      </w:r>
      <w:r w:rsidRPr="00336FEF">
        <w:rPr>
          <w:sz w:val="16"/>
        </w:rPr>
        <w:t xml:space="preserve">. Although the target was the Saudi ambassador, the Iranian effort </w:t>
      </w:r>
      <w:r w:rsidRPr="00615C1F">
        <w:rPr>
          <w:rStyle w:val="StyleUnderline"/>
        </w:rPr>
        <w:t>would also probably have killed many U.S. citizens eating at the restaurant</w:t>
      </w:r>
      <w:r w:rsidRPr="00336FEF">
        <w:rPr>
          <w:sz w:val="16"/>
        </w:rPr>
        <w:t xml:space="preserve">. Iran’s nuclear program complicates the counterterrorism dilemma. It is too recent to draw firm conclusions, but Iran’s use of extra-regional terrorism directly against the United States appears to have declined since negotiations over Iran’s nuclear program began in earnest. Iran has not repeated any plot similar to the 2011 attack on the Saudi ambassador to the United States; the 2013 Nigeria arrest is worrisome, but that occurred before negotiations became serious, and publicly available information is incomplete in any event. </w:t>
      </w:r>
      <w:r w:rsidRPr="00615C1F">
        <w:rPr>
          <w:rStyle w:val="StyleUnderline"/>
        </w:rPr>
        <w:t xml:space="preserve">An Iran </w:t>
      </w:r>
      <w:r w:rsidRPr="00615C1F">
        <w:rPr>
          <w:rStyle w:val="StyleUnderline"/>
        </w:rPr>
        <w:lastRenderedPageBreak/>
        <w:t>with a nuclear weapon would be a more dangerous force in the region, and preventing this should be a priority for any U.S. administration</w:t>
      </w:r>
      <w:r w:rsidRPr="00336FEF">
        <w:rPr>
          <w:sz w:val="16"/>
        </w:rPr>
        <w:t xml:space="preserve">. A </w:t>
      </w:r>
      <w:r w:rsidRPr="00615C1F">
        <w:rPr>
          <w:rStyle w:val="StyleUnderline"/>
        </w:rPr>
        <w:t>nuclear weapon probably would embolden Iran. Iran could become more like Pakistan</w:t>
      </w:r>
      <w:r w:rsidRPr="00336FEF">
        <w:rPr>
          <w:sz w:val="16"/>
        </w:rPr>
        <w:t xml:space="preserve">: after Islamabad acquired nuclear weapons, it gained a </w:t>
      </w:r>
      <w:r w:rsidRPr="00615C1F">
        <w:rPr>
          <w:rStyle w:val="StyleUnderline"/>
        </w:rPr>
        <w:t>shield from India’s conventional superiority and became more aggressive in backing anti-India substate groups</w:t>
      </w:r>
      <w:r w:rsidRPr="00336FEF">
        <w:rPr>
          <w:sz w:val="16"/>
        </w:rPr>
        <w:t xml:space="preserve">. </w:t>
      </w:r>
    </w:p>
    <w:p w:rsidR="00025FDD" w:rsidRDefault="00025FDD" w:rsidP="00025FDD">
      <w:pPr>
        <w:pStyle w:val="Heading4"/>
      </w:pPr>
      <w:r>
        <w:t>Iran has a rational incentive to shut down the Strait of Hormuz, to gain leverage and humiliate America</w:t>
      </w:r>
    </w:p>
    <w:p w:rsidR="00826662" w:rsidRDefault="00025FDD" w:rsidP="00826662">
      <w:r w:rsidRPr="001B68E9">
        <w:rPr>
          <w:rStyle w:val="Style13ptBold"/>
        </w:rPr>
        <w:t>Holmes 12</w:t>
      </w:r>
      <w:r w:rsidR="00826662">
        <w:rPr>
          <w:rStyle w:val="Style13ptBold"/>
        </w:rPr>
        <w:t xml:space="preserve"> </w:t>
      </w:r>
      <w:r w:rsidR="00826662">
        <w:t xml:space="preserve"> </w:t>
      </w:r>
      <w:r>
        <w:t>(James Homes, co-author of Red Star over the Pacific, an Atlantic Monthly Best Foreign Affairs Book for 2010 and a former US Navy surface warfare officer, “The Real Iran Threat”, October 29</w:t>
      </w:r>
      <w:r w:rsidRPr="001B68E9">
        <w:rPr>
          <w:vertAlign w:val="superscript"/>
        </w:rPr>
        <w:t>th</w:t>
      </w:r>
      <w:r>
        <w:t xml:space="preserve">, 2012, The Diplomat, </w:t>
      </w:r>
      <w:hyperlink r:id="rId46" w:history="1">
        <w:r w:rsidRPr="00070EE0">
          <w:rPr>
            <w:rStyle w:val="Hyperlink"/>
          </w:rPr>
          <w:t>http://thediplomat.com/2012/10/the-real-iran-threat/</w:t>
        </w:r>
      </w:hyperlink>
      <w:r>
        <w:t>, JAS)</w:t>
      </w:r>
      <w:r w:rsidR="00826662">
        <w:t xml:space="preserve"> </w:t>
      </w:r>
      <w:r w:rsidR="00826662">
        <w:t>We don’t endorse gendered language</w:t>
      </w:r>
    </w:p>
    <w:p w:rsidR="00025FDD" w:rsidRPr="006217A7" w:rsidRDefault="00025FDD" w:rsidP="00025FDD">
      <w:pPr>
        <w:rPr>
          <w:sz w:val="16"/>
        </w:rPr>
      </w:pPr>
      <w:r w:rsidRPr="006217A7">
        <w:rPr>
          <w:sz w:val="16"/>
        </w:rPr>
        <w:t xml:space="preserve">Yesterday we established that </w:t>
      </w:r>
      <w:r w:rsidRPr="00336FEF">
        <w:rPr>
          <w:rStyle w:val="StyleUnderline"/>
        </w:rPr>
        <w:t>anti-access is neither novel nor especially radical</w:t>
      </w:r>
      <w:r w:rsidRPr="006217A7">
        <w:rPr>
          <w:sz w:val="16"/>
        </w:rPr>
        <w:t>. It is a method the w</w:t>
      </w:r>
      <w:r w:rsidRPr="00336FEF">
        <w:rPr>
          <w:rStyle w:val="StyleUnderline"/>
        </w:rPr>
        <w:t>eak use to overcome the strong when the strong venture onto their home ground</w:t>
      </w:r>
      <w:r w:rsidRPr="006217A7">
        <w:rPr>
          <w:sz w:val="16"/>
        </w:rPr>
        <w:t xml:space="preserve">. Coastal defenders can hope to win despite their overall inferiority. Or they can hope to prevail without fighting, persuading stronger yet far away powers that the costs of operating offshore exceed the payoffs from doing so. If so, they can </w:t>
      </w:r>
      <w:r w:rsidRPr="00336FEF">
        <w:rPr>
          <w:rStyle w:val="StyleUnderline"/>
        </w:rPr>
        <w:t>dissuade adversaries from making the attempt</w:t>
      </w:r>
      <w:r w:rsidRPr="006217A7">
        <w:rPr>
          <w:sz w:val="16"/>
        </w:rPr>
        <w:t xml:space="preserve">. They win by convincing prospective antagonists to keep their distance. Iran, like China, wants to keep U.S. forces at bay. Can it do so? Before undertaking warlike competition, Clausewitz urges strategists to survey each belligerent’s political stakes, its strength and situation, and the capacity of its government and people, as well as the likely sympathies and actions of third parties. A </w:t>
      </w:r>
      <w:r w:rsidRPr="00336FEF">
        <w:rPr>
          <w:rStyle w:val="StyleUnderline"/>
        </w:rPr>
        <w:t>quick survey of these factors illuminates the differences between Iranian and Chinese anti-access strategy</w:t>
      </w:r>
      <w:r w:rsidRPr="006217A7">
        <w:rPr>
          <w:sz w:val="16"/>
        </w:rPr>
        <w:t xml:space="preserve">. Leave aside the glaring disparities between the two coastal states’ populations, economic capacity, and other indices of material strength. The Islamic Republic clearly cannot field the imposing array of anti-access weaponry China does. But </w:t>
      </w:r>
      <w:r w:rsidRPr="00336FEF">
        <w:rPr>
          <w:rStyle w:val="StyleUnderline"/>
        </w:rPr>
        <w:t>Tehran’s capacity for mischief-making remains considerable. Look at the map</w:t>
      </w:r>
      <w:r w:rsidRPr="006217A7">
        <w:rPr>
          <w:sz w:val="16"/>
        </w:rPr>
        <w:t xml:space="preserve">. As it gazes eastward across the Pacific Ocean, China’s People’s Liberation Army Navy must defend a broad, distended front—namely the China seas—against oncoming U.S. forces and America’s Asian allies. </w:t>
      </w:r>
      <w:r w:rsidRPr="00336FEF">
        <w:rPr>
          <w:rStyle w:val="StyleUnderline"/>
        </w:rPr>
        <w:t>U.S. forces must approach the Persian Gulf along a narrow front</w:t>
      </w:r>
      <w:r w:rsidRPr="006217A7">
        <w:rPr>
          <w:sz w:val="16"/>
        </w:rPr>
        <w:t xml:space="preserve">. They must </w:t>
      </w:r>
      <w:r w:rsidRPr="00336FEF">
        <w:rPr>
          <w:rStyle w:val="Emphasis"/>
        </w:rPr>
        <w:t>traverse the very predictable route through the focal point at Hormuz. The Iranian military, accordingly, can simplify its anti-access problem by closing the Strait of Hormuz</w:t>
      </w:r>
      <w:r w:rsidRPr="006217A7">
        <w:rPr>
          <w:sz w:val="16"/>
        </w:rPr>
        <w:t xml:space="preserve">. If Iranian commanders deploy their limited military capabilities adroitly, they </w:t>
      </w:r>
      <w:r w:rsidRPr="00336FEF">
        <w:rPr>
          <w:rStyle w:val="StyleUnderline"/>
        </w:rPr>
        <w:t>can threaten to pummel U.S. naval forces trapped within the Persian Gulf while holding U.S. reinforcements at risk outside the Gulf</w:t>
      </w:r>
      <w:r w:rsidRPr="006217A7">
        <w:rPr>
          <w:sz w:val="16"/>
        </w:rPr>
        <w:t xml:space="preserve">, along the Gulf of Oman approaches to Iran’s coasts. Am I predicting that Tehran can render the Strait permanently impassable? No. But </w:t>
      </w:r>
      <w:r w:rsidRPr="00336FEF">
        <w:rPr>
          <w:rStyle w:val="StyleUnderline"/>
        </w:rPr>
        <w:t xml:space="preserve">think about the politics, rather than the hardware and tactics, of access denial. </w:t>
      </w:r>
      <w:r w:rsidRPr="006217A7">
        <w:rPr>
          <w:sz w:val="16"/>
        </w:rPr>
        <w:t xml:space="preserve">Clausewitz observes that you can </w:t>
      </w:r>
      <w:r w:rsidRPr="00336FEF">
        <w:rPr>
          <w:rStyle w:val="StyleUnderline"/>
        </w:rPr>
        <w:t>win wars in three ways: disarm your enemy,</w:t>
      </w:r>
      <w:r w:rsidRPr="006217A7">
        <w:rPr>
          <w:sz w:val="16"/>
        </w:rPr>
        <w:t xml:space="preserve"> rendering him powerless to resist your demands; </w:t>
      </w:r>
      <w:r w:rsidRPr="00336FEF">
        <w:rPr>
          <w:rStyle w:val="StyleUnderline"/>
        </w:rPr>
        <w:t>show</w:t>
      </w:r>
      <w:r w:rsidRPr="006217A7">
        <w:rPr>
          <w:sz w:val="16"/>
        </w:rPr>
        <w:t xml:space="preserve"> him he’s </w:t>
      </w:r>
      <w:r w:rsidRPr="00336FEF">
        <w:rPr>
          <w:rStyle w:val="StyleUnderline"/>
        </w:rPr>
        <w:t>unlikely to win; or convince</w:t>
      </w:r>
      <w:r w:rsidRPr="006217A7">
        <w:rPr>
          <w:sz w:val="16"/>
        </w:rPr>
        <w:t xml:space="preserve"> him </w:t>
      </w:r>
      <w:r w:rsidRPr="00336FEF">
        <w:rPr>
          <w:rStyle w:val="StyleUnderline"/>
        </w:rPr>
        <w:t>the costs of winning will be exorbitant</w:t>
      </w:r>
      <w:r w:rsidRPr="006217A7">
        <w:rPr>
          <w:sz w:val="16"/>
        </w:rPr>
        <w:t xml:space="preserve">, far beyond the value he places on his political stakes. Defeating the U.S. military outright probably lies beyond Iranian capacity, but Clausewitz’s other options remain open to Tehran. </w:t>
      </w:r>
      <w:r w:rsidRPr="00336FEF">
        <w:rPr>
          <w:rStyle w:val="StyleUnderline"/>
        </w:rPr>
        <w:t>Tehran, that is, can put Washington on notice that it will pay a high if not unacceptable price for access to the Gulf region.</w:t>
      </w:r>
      <w:r w:rsidRPr="006217A7">
        <w:rPr>
          <w:sz w:val="16"/>
        </w:rPr>
        <w:t xml:space="preserve"> A U.S. president might hesitate before making a decision of this gravity in times of strife; he might modify U.S. deployment patterns, forcing U.S. airmen and seamen to fight inside the Persian Gulf from aircraft carriers and land bases outside the Strait of Hormuz; he might abjure the effort altogether. </w:t>
      </w:r>
      <w:r w:rsidRPr="00336FEF">
        <w:rPr>
          <w:rStyle w:val="StyleUnderline"/>
        </w:rPr>
        <w:t>Tehran would either prevail or, more likely, gain time to accomplish its goals</w:t>
      </w:r>
      <w:r w:rsidRPr="006217A7">
        <w:rPr>
          <w:sz w:val="16"/>
        </w:rPr>
        <w:t xml:space="preserve">. That could be a </w:t>
      </w:r>
      <w:r w:rsidRPr="00336FEF">
        <w:rPr>
          <w:rStyle w:val="StyleUnderline"/>
        </w:rPr>
        <w:t>win from the Iranian stand</w:t>
      </w:r>
      <w:r w:rsidRPr="006217A7">
        <w:rPr>
          <w:rStyle w:val="StyleUnderline"/>
        </w:rPr>
        <w:t>point. Americans must not assume the mismatch between U.S. and Iranian military capabilities guarantees automatic victory in the Gulf.</w:t>
      </w:r>
      <w:r w:rsidRPr="006217A7">
        <w:rPr>
          <w:sz w:val="16"/>
        </w:rPr>
        <w:t xml:space="preserve"> This barely scratches the surface of a large topic. But examining the geospatial aspects of strategy is always a good way to begin parsing such topics. In my next post we’ll survey how North Korea approaches the anti-access question.</w:t>
      </w:r>
    </w:p>
    <w:p w:rsidR="00BC274E" w:rsidRDefault="00A92A7F" w:rsidP="00A92A7F">
      <w:pPr>
        <w:pStyle w:val="Heading3"/>
      </w:pPr>
      <w:r>
        <w:lastRenderedPageBreak/>
        <w:t>“Islamophobia” Ableism Turn</w:t>
      </w:r>
    </w:p>
    <w:p w:rsidR="005E225A" w:rsidRPr="005E225A" w:rsidRDefault="005E225A" w:rsidP="005E225A">
      <w:pPr>
        <w:pStyle w:val="Heading4"/>
      </w:pPr>
      <w:r>
        <w:t>Rhetoric of “Islamophobia” is ableist – works to shame people with phobic disabilities</w:t>
      </w:r>
    </w:p>
    <w:p w:rsidR="005E225A" w:rsidRDefault="005E225A" w:rsidP="00A92A7F">
      <w:r w:rsidRPr="005E225A">
        <w:rPr>
          <w:rStyle w:val="Style13ptBold"/>
        </w:rPr>
        <w:t>Emily 11</w:t>
      </w:r>
      <w:r>
        <w:t xml:space="preserve"> (“</w:t>
      </w:r>
      <w:r w:rsidR="00A92A7F">
        <w:t>Why you shouldn’t conflate bigotry and phobia</w:t>
      </w:r>
      <w:r>
        <w:t xml:space="preserve">”, April 30, </w:t>
      </w:r>
      <w:hyperlink r:id="rId47" w:history="1">
        <w:r w:rsidRPr="00A13641">
          <w:rPr>
            <w:rStyle w:val="Hyperlink"/>
          </w:rPr>
          <w:t>https://eateroftrees.wordpress.com/2011/04/30/why-you-shouldnt-conflate-bigotry-and-phobia/</w:t>
        </w:r>
      </w:hyperlink>
      <w:r>
        <w:t>)</w:t>
      </w:r>
    </w:p>
    <w:p w:rsidR="00A92A7F" w:rsidRPr="005E225A" w:rsidRDefault="00A92A7F" w:rsidP="00A92A7F">
      <w:pPr>
        <w:rPr>
          <w:sz w:val="14"/>
        </w:rPr>
      </w:pPr>
      <w:r w:rsidRPr="005E225A">
        <w:rPr>
          <w:rStyle w:val="StyleUnderline"/>
        </w:rPr>
        <w:t>Phobias are real things that impact the lives of many people.</w:t>
      </w:r>
      <w:r w:rsidR="005E225A" w:rsidRPr="005E225A">
        <w:rPr>
          <w:rStyle w:val="StyleUnderline"/>
        </w:rPr>
        <w:t xml:space="preserve"> </w:t>
      </w:r>
      <w:r w:rsidRPr="005E225A">
        <w:rPr>
          <w:rStyle w:val="StyleUnderline"/>
        </w:rPr>
        <w:t>Bigotry and oppressive forces are also a thing that impacts the lives of many people. But they’re not the same thing</w:t>
      </w:r>
      <w:r w:rsidRPr="005E225A">
        <w:rPr>
          <w:sz w:val="14"/>
        </w:rPr>
        <w:t>.</w:t>
      </w:r>
      <w:r w:rsidR="005E225A" w:rsidRPr="005E225A">
        <w:rPr>
          <w:sz w:val="14"/>
        </w:rPr>
        <w:t xml:space="preserve"> </w:t>
      </w:r>
      <w:r w:rsidRPr="005E225A">
        <w:rPr>
          <w:sz w:val="14"/>
        </w:rPr>
        <w:t>At all.</w:t>
      </w:r>
      <w:r w:rsidR="005E225A" w:rsidRPr="005E225A">
        <w:rPr>
          <w:sz w:val="14"/>
        </w:rPr>
        <w:t xml:space="preserve"> </w:t>
      </w:r>
      <w:r w:rsidRPr="005E225A">
        <w:rPr>
          <w:sz w:val="14"/>
        </w:rPr>
        <w:t>Specifically phobias are when something or other produces an extremely strong unpleasant emotional reaction, mostly fear or panic.</w:t>
      </w:r>
      <w:r w:rsidR="005E225A" w:rsidRPr="005E225A">
        <w:rPr>
          <w:sz w:val="14"/>
        </w:rPr>
        <w:t xml:space="preserve"> </w:t>
      </w:r>
      <w:r w:rsidRPr="005E225A">
        <w:rPr>
          <w:sz w:val="14"/>
        </w:rPr>
        <w:t>You see a bee, and you completely freeze up and can’t move because the bee is going to hurt you (even though, logically, you know that’s unlikely and if it did the pain would be annoying and not serious)</w:t>
      </w:r>
      <w:r w:rsidR="005E225A" w:rsidRPr="005E225A">
        <w:rPr>
          <w:sz w:val="14"/>
        </w:rPr>
        <w:t xml:space="preserve"> </w:t>
      </w:r>
      <w:r w:rsidRPr="005E225A">
        <w:rPr>
          <w:sz w:val="14"/>
        </w:rPr>
        <w:t>Phobias are not generally taken very seriously.</w:t>
      </w:r>
      <w:r w:rsidR="005E225A" w:rsidRPr="005E225A">
        <w:rPr>
          <w:sz w:val="14"/>
        </w:rPr>
        <w:t xml:space="preserve"> </w:t>
      </w:r>
      <w:r w:rsidRPr="005E225A">
        <w:rPr>
          <w:sz w:val="14"/>
        </w:rPr>
        <w:t>This is a recurring problem; wherein people will try to expose you to your phobia for a variety of reasons, possibly because they think you need exposure therapy and have decided to skip the informed consent stage.</w:t>
      </w:r>
      <w:r w:rsidR="005E225A" w:rsidRPr="005E225A">
        <w:rPr>
          <w:sz w:val="14"/>
        </w:rPr>
        <w:t xml:space="preserve"> </w:t>
      </w:r>
      <w:r w:rsidRPr="005E225A">
        <w:rPr>
          <w:sz w:val="14"/>
        </w:rPr>
        <w:t>Or possibly because they find it funny, or any variety of reasons.</w:t>
      </w:r>
      <w:r w:rsidR="005E225A" w:rsidRPr="005E225A">
        <w:rPr>
          <w:sz w:val="14"/>
        </w:rPr>
        <w:t xml:space="preserve"> </w:t>
      </w:r>
      <w:r w:rsidRPr="005E225A">
        <w:rPr>
          <w:sz w:val="14"/>
        </w:rPr>
        <w:t>All of which are extremely ableist; at best trying to “help” you in a way that denies your agency, at worst outright abuse.</w:t>
      </w:r>
      <w:r w:rsidR="005E225A" w:rsidRPr="005E225A">
        <w:rPr>
          <w:sz w:val="14"/>
        </w:rPr>
        <w:t xml:space="preserve"> </w:t>
      </w:r>
      <w:r w:rsidRPr="005E225A">
        <w:rPr>
          <w:sz w:val="14"/>
        </w:rPr>
        <w:t>And further, people will often treat people with phobias very condescendingly.</w:t>
      </w:r>
      <w:r w:rsidR="005E225A" w:rsidRPr="005E225A">
        <w:rPr>
          <w:sz w:val="14"/>
        </w:rPr>
        <w:t xml:space="preserve"> </w:t>
      </w:r>
      <w:r w:rsidRPr="005E225A">
        <w:rPr>
          <w:sz w:val="14"/>
        </w:rPr>
        <w:t>Insisting that you should just magically get over it or that your emotional reaction is a sign of weakness or any other variety of derogatory treatment for it.</w:t>
      </w:r>
      <w:r w:rsidR="005E225A" w:rsidRPr="005E225A">
        <w:rPr>
          <w:sz w:val="14"/>
        </w:rPr>
        <w:t xml:space="preserve"> </w:t>
      </w:r>
      <w:r w:rsidRPr="005E225A">
        <w:rPr>
          <w:sz w:val="14"/>
        </w:rPr>
        <w:t>People will completely disregard the needs of their readers, and, for example, illustrate their writing with pictures of blood or insects in ways that make it hard to avoid said pictures; assuming that their readers emotional safety is just a concern to be casually tossed aside.</w:t>
      </w:r>
      <w:r w:rsidR="005E225A" w:rsidRPr="005E225A">
        <w:rPr>
          <w:sz w:val="14"/>
        </w:rPr>
        <w:t xml:space="preserve"> </w:t>
      </w:r>
      <w:r w:rsidRPr="005E225A">
        <w:rPr>
          <w:sz w:val="14"/>
        </w:rPr>
        <w:t>(Further ignoring the fact, of course, that if you trigger your readers, they are unlikely to remain your readers.)</w:t>
      </w:r>
      <w:r w:rsidR="005E225A" w:rsidRPr="005E225A">
        <w:rPr>
          <w:sz w:val="14"/>
        </w:rPr>
        <w:t xml:space="preserve"> </w:t>
      </w:r>
      <w:r w:rsidRPr="005E225A">
        <w:rPr>
          <w:sz w:val="14"/>
        </w:rPr>
        <w:t>The thing is, the suffix “-phobia” is used for two completely different things.</w:t>
      </w:r>
      <w:r w:rsidR="005E225A" w:rsidRPr="005E225A">
        <w:rPr>
          <w:sz w:val="14"/>
        </w:rPr>
        <w:t xml:space="preserve"> </w:t>
      </w:r>
      <w:r w:rsidRPr="005E225A">
        <w:rPr>
          <w:sz w:val="14"/>
        </w:rPr>
        <w:t>One thing is phobias; which are a mental process that is rather disruptive and tends to preclude clear thinking.</w:t>
      </w:r>
      <w:r w:rsidR="005E225A" w:rsidRPr="005E225A">
        <w:rPr>
          <w:sz w:val="14"/>
        </w:rPr>
        <w:t xml:space="preserve"> </w:t>
      </w:r>
      <w:r w:rsidRPr="005E225A">
        <w:rPr>
          <w:sz w:val="14"/>
        </w:rPr>
        <w:t>The other is bigotry.</w:t>
      </w:r>
      <w:r w:rsidR="005E225A" w:rsidRPr="005E225A">
        <w:rPr>
          <w:sz w:val="14"/>
        </w:rPr>
        <w:t xml:space="preserve"> </w:t>
      </w:r>
      <w:r w:rsidRPr="005E225A">
        <w:rPr>
          <w:rStyle w:val="StyleUnderline"/>
        </w:rPr>
        <w:t>Bigotry is hate.</w:t>
      </w:r>
      <w:r w:rsidR="005E225A" w:rsidRPr="005E225A">
        <w:rPr>
          <w:rStyle w:val="StyleUnderline"/>
        </w:rPr>
        <w:t xml:space="preserve"> </w:t>
      </w:r>
      <w:r w:rsidRPr="005E225A">
        <w:rPr>
          <w:rStyle w:val="StyleUnderline"/>
        </w:rPr>
        <w:t>It’s treating people as less than human.</w:t>
      </w:r>
      <w:r w:rsidR="005E225A" w:rsidRPr="005E225A">
        <w:rPr>
          <w:rStyle w:val="StyleUnderline"/>
        </w:rPr>
        <w:t xml:space="preserve"> </w:t>
      </w:r>
      <w:r w:rsidRPr="005E225A">
        <w:rPr>
          <w:rStyle w:val="StyleUnderline"/>
        </w:rPr>
        <w:t>It’s systematically denying people basic rights and disrupting their lives.</w:t>
      </w:r>
      <w:r w:rsidR="005E225A" w:rsidRPr="005E225A">
        <w:rPr>
          <w:rStyle w:val="StyleUnderline"/>
        </w:rPr>
        <w:t xml:space="preserve"> </w:t>
      </w:r>
      <w:r w:rsidRPr="005E225A">
        <w:rPr>
          <w:rStyle w:val="StyleUnderline"/>
        </w:rPr>
        <w:t>But it’s not a phobia.</w:t>
      </w:r>
      <w:r w:rsidR="005E225A" w:rsidRPr="005E225A">
        <w:rPr>
          <w:rStyle w:val="StyleUnderline"/>
        </w:rPr>
        <w:t xml:space="preserve"> </w:t>
      </w:r>
      <w:r w:rsidRPr="005E225A">
        <w:rPr>
          <w:rStyle w:val="StyleUnderline"/>
        </w:rPr>
        <w:t>Calling it one gives reasonability to the panic defense; when someone claims that they just panicked because the victim of a hate crime was different and that made them commit said crime.</w:t>
      </w:r>
      <w:r w:rsidR="005E225A" w:rsidRPr="005E225A">
        <w:rPr>
          <w:sz w:val="14"/>
        </w:rPr>
        <w:t xml:space="preserve"> </w:t>
      </w:r>
      <w:r w:rsidRPr="005E225A">
        <w:rPr>
          <w:sz w:val="14"/>
        </w:rPr>
        <w:t>Because phobias do result in an inability to think clearly, although they don’t usually result in violence so much as hiding.</w:t>
      </w:r>
      <w:r w:rsidR="005E225A" w:rsidRPr="005E225A">
        <w:rPr>
          <w:sz w:val="14"/>
        </w:rPr>
        <w:t xml:space="preserve"> </w:t>
      </w:r>
      <w:r w:rsidRPr="005E225A">
        <w:rPr>
          <w:sz w:val="14"/>
        </w:rPr>
        <w:t xml:space="preserve">Further </w:t>
      </w:r>
      <w:r w:rsidRPr="005E225A">
        <w:rPr>
          <w:rStyle w:val="StyleUnderline"/>
        </w:rPr>
        <w:t>calling bigotry a phobia serves to make oppressors sympathetic.</w:t>
      </w:r>
      <w:r w:rsidR="005E225A" w:rsidRPr="005E225A">
        <w:rPr>
          <w:sz w:val="14"/>
        </w:rPr>
        <w:t xml:space="preserve"> </w:t>
      </w:r>
      <w:r w:rsidRPr="005E225A">
        <w:rPr>
          <w:sz w:val="14"/>
        </w:rPr>
        <w:t>After all, their bigotry is just an out of control emotional reaction.</w:t>
      </w:r>
      <w:r w:rsidR="005E225A" w:rsidRPr="005E225A">
        <w:rPr>
          <w:sz w:val="14"/>
        </w:rPr>
        <w:t xml:space="preserve"> </w:t>
      </w:r>
      <w:r w:rsidRPr="005E225A">
        <w:rPr>
          <w:sz w:val="14"/>
        </w:rPr>
        <w:t>It says that they are the ones who are suffering, not the people who they are oppressing.</w:t>
      </w:r>
      <w:r w:rsidR="005E225A" w:rsidRPr="005E225A">
        <w:rPr>
          <w:sz w:val="14"/>
        </w:rPr>
        <w:t xml:space="preserve"> </w:t>
      </w:r>
      <w:r w:rsidRPr="005E225A">
        <w:rPr>
          <w:rStyle w:val="StyleUnderline"/>
        </w:rPr>
        <w:t>Using “-phobia” to discuss bigotry shames phobias as well.</w:t>
      </w:r>
      <w:r w:rsidR="005E225A" w:rsidRPr="005E225A">
        <w:rPr>
          <w:rStyle w:val="StyleUnderline"/>
        </w:rPr>
        <w:t xml:space="preserve"> </w:t>
      </w:r>
      <w:r w:rsidRPr="005E225A">
        <w:rPr>
          <w:rStyle w:val="StyleUnderline"/>
        </w:rPr>
        <w:t>Telling people that their emotional reactions are as bad as forces that systematically dehumanize and kill people on a regular basis prevents people from being able to discuss their reactions without being read as terrible people</w:t>
      </w:r>
      <w:r w:rsidRPr="005E225A">
        <w:rPr>
          <w:sz w:val="14"/>
        </w:rPr>
        <w:t>.</w:t>
      </w:r>
      <w:r w:rsidR="005E225A" w:rsidRPr="005E225A">
        <w:rPr>
          <w:sz w:val="14"/>
        </w:rPr>
        <w:t xml:space="preserve"> </w:t>
      </w:r>
      <w:r w:rsidRPr="005E225A">
        <w:rPr>
          <w:sz w:val="14"/>
        </w:rPr>
        <w:t>It prevents people from being able to deal with their phobias in useful ways, whether by avoiding them or by attempting to find treatment for them.</w:t>
      </w:r>
      <w:r w:rsidR="005E225A" w:rsidRPr="005E225A">
        <w:rPr>
          <w:sz w:val="14"/>
        </w:rPr>
        <w:t xml:space="preserve"> </w:t>
      </w:r>
      <w:r w:rsidRPr="005E225A">
        <w:rPr>
          <w:sz w:val="14"/>
        </w:rPr>
        <w:t>It encourages people to hurt themselves by entering painful situations and ignoring the pain, because the pain is seen as a manifestation of their own personal failures.</w:t>
      </w:r>
      <w:r w:rsidR="005E225A" w:rsidRPr="005E225A">
        <w:rPr>
          <w:sz w:val="14"/>
        </w:rPr>
        <w:t xml:space="preserve"> </w:t>
      </w:r>
      <w:r w:rsidRPr="005E225A">
        <w:rPr>
          <w:rStyle w:val="StyleUnderline"/>
        </w:rPr>
        <w:t>Using “-phobia” for bigotry is an example of bigotry and is definitely oppressive.</w:t>
      </w:r>
      <w:r w:rsidR="005E225A" w:rsidRPr="005E225A">
        <w:rPr>
          <w:sz w:val="14"/>
        </w:rPr>
        <w:t xml:space="preserve"> </w:t>
      </w:r>
      <w:r w:rsidRPr="005E225A">
        <w:rPr>
          <w:sz w:val="14"/>
        </w:rPr>
        <w:t>This becomes especially a problem because occasionally oppression and phobias overlap.</w:t>
      </w:r>
      <w:r w:rsidR="005E225A" w:rsidRPr="005E225A">
        <w:rPr>
          <w:sz w:val="14"/>
        </w:rPr>
        <w:t xml:space="preserve"> </w:t>
      </w:r>
      <w:r w:rsidRPr="005E225A">
        <w:rPr>
          <w:sz w:val="14"/>
        </w:rPr>
        <w:t>If you spend your life shamed for expressing a personality trait or because of your mind, and are constantly harassed and demeaned because of something about you, and see people around you who exhibit said trait be harassed and treated as jokes or disguisting or terrible people, you can quickly develop a phobia of said trait.</w:t>
      </w:r>
      <w:r w:rsidR="005E225A" w:rsidRPr="005E225A">
        <w:rPr>
          <w:sz w:val="14"/>
        </w:rPr>
        <w:t xml:space="preserve"> </w:t>
      </w:r>
      <w:r w:rsidRPr="005E225A">
        <w:rPr>
          <w:sz w:val="14"/>
        </w:rPr>
        <w:t>But then, when you have that reaction, everyone around you uses the words to describe your reaction to describe the people who hate you.</w:t>
      </w:r>
      <w:r w:rsidR="005E225A" w:rsidRPr="005E225A">
        <w:rPr>
          <w:sz w:val="14"/>
        </w:rPr>
        <w:t xml:space="preserve"> </w:t>
      </w:r>
      <w:r w:rsidRPr="005E225A">
        <w:rPr>
          <w:sz w:val="14"/>
        </w:rPr>
        <w:t>Who’s oppression has caused this reaction in the first place.</w:t>
      </w:r>
      <w:r w:rsidR="005E225A" w:rsidRPr="005E225A">
        <w:rPr>
          <w:sz w:val="14"/>
        </w:rPr>
        <w:t xml:space="preserve"> </w:t>
      </w:r>
      <w:r w:rsidRPr="005E225A">
        <w:rPr>
          <w:sz w:val="14"/>
        </w:rPr>
        <w:t>You have panic attacks when you try to transition because you’ve been bombarded by messages that trans people are terrible and freaks.</w:t>
      </w:r>
      <w:r w:rsidR="005E225A" w:rsidRPr="005E225A">
        <w:rPr>
          <w:sz w:val="14"/>
        </w:rPr>
        <w:t xml:space="preserve"> </w:t>
      </w:r>
      <w:r w:rsidRPr="005E225A">
        <w:rPr>
          <w:sz w:val="14"/>
        </w:rPr>
        <w:t>Only then, you can’t talk about it.</w:t>
      </w:r>
      <w:r w:rsidR="005E225A" w:rsidRPr="005E225A">
        <w:rPr>
          <w:sz w:val="14"/>
        </w:rPr>
        <w:t xml:space="preserve"> </w:t>
      </w:r>
      <w:r w:rsidRPr="005E225A">
        <w:rPr>
          <w:sz w:val="14"/>
        </w:rPr>
        <w:t>You can’t say “Oh hey I have a phobia of being trans” because transphobia isn’t anxiety about stepping outside of prescribed gender roles, it’s oppression of people who do that.</w:t>
      </w:r>
      <w:r w:rsidR="005E225A" w:rsidRPr="005E225A">
        <w:rPr>
          <w:sz w:val="14"/>
        </w:rPr>
        <w:t xml:space="preserve"> </w:t>
      </w:r>
      <w:r w:rsidRPr="005E225A">
        <w:rPr>
          <w:sz w:val="14"/>
        </w:rPr>
        <w:t>Calling oppression of trans people transphobia is likely to be oppressive to trans people</w:t>
      </w:r>
      <w:r w:rsidRPr="005E225A">
        <w:rPr>
          <w:rStyle w:val="StyleUnderline"/>
        </w:rPr>
        <w:t>.</w:t>
      </w:r>
      <w:r w:rsidR="005E225A" w:rsidRPr="005E225A">
        <w:rPr>
          <w:rStyle w:val="StyleUnderline"/>
        </w:rPr>
        <w:t xml:space="preserve"> </w:t>
      </w:r>
      <w:r w:rsidRPr="005E225A">
        <w:rPr>
          <w:rStyle w:val="StyleUnderline"/>
        </w:rPr>
        <w:t>Fighting bigotry with bigotry isn’t just helping one group at the expense of another, it’s hurting the group you’re trying to help, and makes their oppressors sympathetic</w:t>
      </w:r>
      <w:r w:rsidRPr="005E225A">
        <w:rPr>
          <w:sz w:val="14"/>
        </w:rPr>
        <w:t>. This is, understandably, problematic.</w:t>
      </w:r>
    </w:p>
    <w:p w:rsidR="00A92A7F" w:rsidRDefault="00A92A7F" w:rsidP="00A92A7F">
      <w:pPr>
        <w:pStyle w:val="Heading4"/>
      </w:pPr>
      <w:r>
        <w:t xml:space="preserve">Use the ballot to reject ableist rhetoric </w:t>
      </w:r>
    </w:p>
    <w:p w:rsidR="00A92A7F" w:rsidRPr="00A92A7F" w:rsidRDefault="00A92A7F" w:rsidP="00A92A7F">
      <w:r w:rsidRPr="005E225A">
        <w:rPr>
          <w:rStyle w:val="Style13ptBold"/>
        </w:rPr>
        <w:t xml:space="preserve">Cherney 11 </w:t>
      </w:r>
      <w:r>
        <w:t>(</w:t>
      </w:r>
      <w:r w:rsidRPr="00A92A7F">
        <w:t xml:space="preserve">James, </w:t>
      </w:r>
      <w:r>
        <w:t xml:space="preserve">Wayne State University, </w:t>
      </w:r>
      <w:r w:rsidRPr="00A92A7F">
        <w:t>“The Rhetoric of Ableism”</w:t>
      </w:r>
      <w:r>
        <w:t>, Disabilities Study Quarterly</w:t>
      </w:r>
      <w:r w:rsidRPr="00A92A7F">
        <w:t xml:space="preserve">, Vol. 31 No. 3, </w:t>
      </w:r>
      <w:hyperlink r:id="rId48" w:history="1">
        <w:r w:rsidRPr="00A92A7F">
          <w:rPr>
            <w:rStyle w:val="Hyperlink"/>
          </w:rPr>
          <w:t>http://dsq-sds.org/article/view/1665/1606</w:t>
        </w:r>
      </w:hyperlink>
      <w:r>
        <w:t>)</w:t>
      </w:r>
    </w:p>
    <w:p w:rsidR="00A92A7F" w:rsidRDefault="00A92A7F" w:rsidP="00A92A7F">
      <w:r>
        <w:t xml:space="preserve">If we locate the problem in disability, then the ableist absolves his or her responsibility for discrimination and may not even recognize its presence. If we locate the problem in ableism, then the ableist must question her or his orientation. </w:t>
      </w:r>
      <w:r w:rsidRPr="004225C5">
        <w:rPr>
          <w:rStyle w:val="StyleUnderline"/>
        </w:rPr>
        <w:t>The critic's task is to make ableism so apparent and irredeemable that one cannot practice it without incurring social castigation. This requires substantial vigilance, for ableist thinking pervades the culture</w:t>
      </w:r>
      <w:r>
        <w:t xml:space="preserve">. For example, as I write this, I am tempted to use medical metaphors to explain the task and script something like "we cannot simply excise the tumor of ableism and heal the culture, for it has metastasized and infiltrated every organ of society." Yet this metaphor relies on an ableist perspective that motivates with the fear of death and turns to medical </w:t>
      </w:r>
      <w:r>
        <w:lastRenderedPageBreak/>
        <w:t xml:space="preserve">solutions to repair a body in decay. Using it, I would endorse and perpetuate ableist rhetoric, just as I would by using deafness as a metaphor for obstinacy ("Marie was deaf to their pleas for bread") or blindness to convey ignorance ("George turned a blind eye to global warming"). </w:t>
      </w:r>
      <w:r w:rsidRPr="004225C5">
        <w:rPr>
          <w:rStyle w:val="StyleUnderline"/>
        </w:rPr>
        <w:t>The pervasiveness of these and similar metaphors, like the cultural ubiquity of using images of disabled bodies to inspire pity, suggest the scale of the work ahead, and the ease with which one can resort to using them warns of the need for critical evaluation of one's own rhetoric. Yet the task can be accomplished. Just as feminists have changed Western culture by naming and promoting recognition of sexism, the glass ceiling, and patriarchy—admittedly a work in progress, yet also one that can celebrate remarkable achievements—we can reform ableist culture by using rhetoric to craft awareness and political action</w:t>
      </w:r>
      <w:r>
        <w:t>.</w:t>
      </w:r>
    </w:p>
    <w:p w:rsidR="00A92A7F" w:rsidRPr="00A92A7F" w:rsidRDefault="00A92A7F" w:rsidP="00A92A7F"/>
    <w:sectPr w:rsidR="00A92A7F" w:rsidRPr="00A92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dvP1491">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940B0A"/>
    <w:multiLevelType w:val="hybridMultilevel"/>
    <w:tmpl w:val="3202F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F32A96"/>
    <w:multiLevelType w:val="hybridMultilevel"/>
    <w:tmpl w:val="72660B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487055"/>
    <w:multiLevelType w:val="hybridMultilevel"/>
    <w:tmpl w:val="14DC8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8748796"/>
    <w:docVar w:name="VerbatimVersion" w:val="5.1"/>
  </w:docVars>
  <w:rsids>
    <w:rsidRoot w:val="00AE416B"/>
    <w:rsid w:val="000139A3"/>
    <w:rsid w:val="00025FDD"/>
    <w:rsid w:val="00032B58"/>
    <w:rsid w:val="000D2293"/>
    <w:rsid w:val="00100833"/>
    <w:rsid w:val="00104529"/>
    <w:rsid w:val="00105942"/>
    <w:rsid w:val="00107396"/>
    <w:rsid w:val="0011182A"/>
    <w:rsid w:val="00144A4C"/>
    <w:rsid w:val="00176AB0"/>
    <w:rsid w:val="00177B7D"/>
    <w:rsid w:val="0018322D"/>
    <w:rsid w:val="001B5776"/>
    <w:rsid w:val="001D4D70"/>
    <w:rsid w:val="001E527A"/>
    <w:rsid w:val="001F78CE"/>
    <w:rsid w:val="002137F2"/>
    <w:rsid w:val="00251FC7"/>
    <w:rsid w:val="002855A7"/>
    <w:rsid w:val="00287DD2"/>
    <w:rsid w:val="002B146A"/>
    <w:rsid w:val="002B5E17"/>
    <w:rsid w:val="00315690"/>
    <w:rsid w:val="00316B75"/>
    <w:rsid w:val="00325646"/>
    <w:rsid w:val="003460F2"/>
    <w:rsid w:val="0038158C"/>
    <w:rsid w:val="003902BA"/>
    <w:rsid w:val="003A09E2"/>
    <w:rsid w:val="00407037"/>
    <w:rsid w:val="004231DB"/>
    <w:rsid w:val="004333FB"/>
    <w:rsid w:val="004358C0"/>
    <w:rsid w:val="00437FBF"/>
    <w:rsid w:val="004605D6"/>
    <w:rsid w:val="00495D29"/>
    <w:rsid w:val="004C60E8"/>
    <w:rsid w:val="004E3579"/>
    <w:rsid w:val="004E728B"/>
    <w:rsid w:val="004E73B2"/>
    <w:rsid w:val="004F39E0"/>
    <w:rsid w:val="00537BD5"/>
    <w:rsid w:val="0057268A"/>
    <w:rsid w:val="005762D2"/>
    <w:rsid w:val="005B23EA"/>
    <w:rsid w:val="005D2912"/>
    <w:rsid w:val="005E225A"/>
    <w:rsid w:val="006065BD"/>
    <w:rsid w:val="00645FA9"/>
    <w:rsid w:val="00647866"/>
    <w:rsid w:val="00665003"/>
    <w:rsid w:val="00694366"/>
    <w:rsid w:val="006A2AD0"/>
    <w:rsid w:val="006C2375"/>
    <w:rsid w:val="006D4ECC"/>
    <w:rsid w:val="00722258"/>
    <w:rsid w:val="007243E5"/>
    <w:rsid w:val="00766EA0"/>
    <w:rsid w:val="007A2226"/>
    <w:rsid w:val="007A4E2B"/>
    <w:rsid w:val="007E4287"/>
    <w:rsid w:val="007F5B66"/>
    <w:rsid w:val="00823A1C"/>
    <w:rsid w:val="00826662"/>
    <w:rsid w:val="00845B9D"/>
    <w:rsid w:val="00860984"/>
    <w:rsid w:val="008A57BD"/>
    <w:rsid w:val="008B3ECB"/>
    <w:rsid w:val="008B4E85"/>
    <w:rsid w:val="008C1B2E"/>
    <w:rsid w:val="0091627E"/>
    <w:rsid w:val="009700A7"/>
    <w:rsid w:val="0097032B"/>
    <w:rsid w:val="009B634F"/>
    <w:rsid w:val="009D2EAD"/>
    <w:rsid w:val="009D54B2"/>
    <w:rsid w:val="009E1922"/>
    <w:rsid w:val="009F7ED2"/>
    <w:rsid w:val="00A92A7F"/>
    <w:rsid w:val="00A93661"/>
    <w:rsid w:val="00A95652"/>
    <w:rsid w:val="00A96092"/>
    <w:rsid w:val="00AB242C"/>
    <w:rsid w:val="00AB6A37"/>
    <w:rsid w:val="00AC0AB8"/>
    <w:rsid w:val="00AE416B"/>
    <w:rsid w:val="00B33C6D"/>
    <w:rsid w:val="00B4508F"/>
    <w:rsid w:val="00B55AD5"/>
    <w:rsid w:val="00B8057C"/>
    <w:rsid w:val="00BC274E"/>
    <w:rsid w:val="00BC6255"/>
    <w:rsid w:val="00BD6238"/>
    <w:rsid w:val="00BF593B"/>
    <w:rsid w:val="00BF773A"/>
    <w:rsid w:val="00BF7E81"/>
    <w:rsid w:val="00C13773"/>
    <w:rsid w:val="00C17CC8"/>
    <w:rsid w:val="00C83417"/>
    <w:rsid w:val="00C92954"/>
    <w:rsid w:val="00C9604F"/>
    <w:rsid w:val="00CA19AA"/>
    <w:rsid w:val="00CC5298"/>
    <w:rsid w:val="00CD736E"/>
    <w:rsid w:val="00CD798D"/>
    <w:rsid w:val="00CE161E"/>
    <w:rsid w:val="00CF12DB"/>
    <w:rsid w:val="00CF59A8"/>
    <w:rsid w:val="00D31978"/>
    <w:rsid w:val="00D325A9"/>
    <w:rsid w:val="00D36A8A"/>
    <w:rsid w:val="00D61409"/>
    <w:rsid w:val="00D6691E"/>
    <w:rsid w:val="00D71170"/>
    <w:rsid w:val="00DA1C92"/>
    <w:rsid w:val="00DA25D4"/>
    <w:rsid w:val="00DA6538"/>
    <w:rsid w:val="00DD2A83"/>
    <w:rsid w:val="00E15E75"/>
    <w:rsid w:val="00E5262C"/>
    <w:rsid w:val="00EC7DC4"/>
    <w:rsid w:val="00ED30CF"/>
    <w:rsid w:val="00EE467D"/>
    <w:rsid w:val="00F132D6"/>
    <w:rsid w:val="00F176EF"/>
    <w:rsid w:val="00F3044D"/>
    <w:rsid w:val="00F45E10"/>
    <w:rsid w:val="00F6364A"/>
    <w:rsid w:val="00F9113A"/>
    <w:rsid w:val="00FD0709"/>
    <w:rsid w:val="00FD0E2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4EB5A7-EA17-4E58-B54E-6936AEB0D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F12DB"/>
    <w:rPr>
      <w:rFonts w:ascii="Calibri" w:hAnsi="Calibri"/>
    </w:rPr>
  </w:style>
  <w:style w:type="paragraph" w:styleId="Heading1">
    <w:name w:val="heading 1"/>
    <w:aliases w:val="Pocket"/>
    <w:basedOn w:val="Normal"/>
    <w:next w:val="Normal"/>
    <w:link w:val="Heading1Char"/>
    <w:qFormat/>
    <w:rsid w:val="00CF12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F12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 Char Char, Char Char Char Char Char Char Char,Char, Char,Char1,Heading 3 Char3,Heading 3 Char4 Char Char,Heading 3 Char3 Char Char Char"/>
    <w:basedOn w:val="Normal"/>
    <w:next w:val="Normal"/>
    <w:link w:val="Heading3Char"/>
    <w:uiPriority w:val="2"/>
    <w:unhideWhenUsed/>
    <w:qFormat/>
    <w:rsid w:val="00CF12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No Spacing1111,TAG,No Spacing111111,ta"/>
    <w:basedOn w:val="Normal"/>
    <w:next w:val="Normal"/>
    <w:link w:val="Heading4Char"/>
    <w:uiPriority w:val="3"/>
    <w:unhideWhenUsed/>
    <w:qFormat/>
    <w:rsid w:val="00CF12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F12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12DB"/>
  </w:style>
  <w:style w:type="character" w:customStyle="1" w:styleId="Heading1Char">
    <w:name w:val="Heading 1 Char"/>
    <w:aliases w:val="Pocket Char"/>
    <w:basedOn w:val="DefaultParagraphFont"/>
    <w:link w:val="Heading1"/>
    <w:rsid w:val="00CF12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12D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Text 7 Char, Char Char Char, Char Char Char Char Char Char Char Char,Char Char1, Char Char1,Char1 Char,Heading 3 Char3 Char"/>
    <w:basedOn w:val="DefaultParagraphFont"/>
    <w:link w:val="Heading3"/>
    <w:uiPriority w:val="2"/>
    <w:rsid w:val="00CF12D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 Char"/>
    <w:basedOn w:val="DefaultParagraphFont"/>
    <w:link w:val="Heading4"/>
    <w:uiPriority w:val="3"/>
    <w:rsid w:val="00CF12DB"/>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Underlined,Box"/>
    <w:basedOn w:val="DefaultParagraphFont"/>
    <w:link w:val="textbold"/>
    <w:uiPriority w:val="7"/>
    <w:qFormat/>
    <w:rsid w:val="00CF12D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F12DB"/>
    <w:rPr>
      <w:b/>
      <w:bCs/>
      <w:sz w:val="26"/>
      <w:u w:val="none"/>
    </w:rPr>
  </w:style>
  <w:style w:type="character" w:customStyle="1" w:styleId="StyleUnderline">
    <w:name w:val="Style Underline"/>
    <w:aliases w:val="Underline,Style Bold Underline,normal + 12 pt,Bold,Character scale: 100%,Intense Emphasis1,apple-style-span + 6 pt,Kern at 16 pt,Intense Emphasis2,HHeading 3 + 12 pt,Bold Cite Char,Citation Char Char Char,Heading 3 Char1 Char Char Char,c,B"/>
    <w:basedOn w:val="DefaultParagraphFont"/>
    <w:uiPriority w:val="6"/>
    <w:qFormat/>
    <w:rsid w:val="00CF12DB"/>
    <w:rPr>
      <w:b w:val="0"/>
      <w:sz w:val="22"/>
      <w:u w:val="single"/>
    </w:rPr>
  </w:style>
  <w:style w:type="character" w:styleId="Hyperlink">
    <w:name w:val="Hyperlink"/>
    <w:aliases w:val="heading 1 (block title),Important,Read,Card Text,Internet Link"/>
    <w:basedOn w:val="DefaultParagraphFont"/>
    <w:uiPriority w:val="99"/>
    <w:unhideWhenUsed/>
    <w:rsid w:val="00CF12DB"/>
    <w:rPr>
      <w:color w:val="auto"/>
      <w:u w:val="none"/>
    </w:rPr>
  </w:style>
  <w:style w:type="character" w:styleId="FollowedHyperlink">
    <w:name w:val="FollowedHyperlink"/>
    <w:basedOn w:val="DefaultParagraphFont"/>
    <w:uiPriority w:val="99"/>
    <w:semiHidden/>
    <w:unhideWhenUsed/>
    <w:rsid w:val="00CF12DB"/>
    <w:rPr>
      <w:color w:val="auto"/>
      <w:u w:val="none"/>
    </w:rPr>
  </w:style>
  <w:style w:type="paragraph" w:customStyle="1" w:styleId="textbold">
    <w:name w:val="text bold"/>
    <w:basedOn w:val="Normal"/>
    <w:link w:val="Emphasis"/>
    <w:uiPriority w:val="7"/>
    <w:qFormat/>
    <w:rsid w:val="00AB6A3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basedOn w:val="Normal"/>
    <w:uiPriority w:val="99"/>
    <w:unhideWhenUsed/>
    <w:qFormat/>
    <w:rsid w:val="004E73B2"/>
    <w:pPr>
      <w:ind w:left="720"/>
      <w:contextualSpacing/>
    </w:pPr>
  </w:style>
  <w:style w:type="character" w:customStyle="1" w:styleId="cite">
    <w:name w:val="cite"/>
    <w:basedOn w:val="DefaultParagraphFont"/>
    <w:rsid w:val="004231DB"/>
    <w:rPr>
      <w:rFonts w:ascii="Times New Roman" w:hAnsi="Times New Roman"/>
      <w:b/>
      <w:sz w:val="24"/>
    </w:rPr>
  </w:style>
  <w:style w:type="character" w:customStyle="1" w:styleId="underline">
    <w:name w:val="underline"/>
    <w:basedOn w:val="DefaultParagraphFont"/>
    <w:rsid w:val="00C92954"/>
    <w:rPr>
      <w:b/>
      <w:u w:val="single"/>
    </w:rPr>
  </w:style>
  <w:style w:type="character" w:styleId="IntenseEmphasis">
    <w:name w:val="Intense Emphasis"/>
    <w:aliases w:val="Cards + Font: 12 pt Char,ci"/>
    <w:basedOn w:val="DefaultParagraphFont"/>
    <w:uiPriority w:val="6"/>
    <w:qFormat/>
    <w:rsid w:val="001D4D70"/>
    <w:rPr>
      <w:b/>
      <w:bCs/>
      <w:sz w:val="22"/>
      <w:u w:val="single"/>
    </w:rPr>
  </w:style>
  <w:style w:type="paragraph" w:customStyle="1" w:styleId="card">
    <w:name w:val="card"/>
    <w:basedOn w:val="Normal"/>
    <w:next w:val="Normal"/>
    <w:link w:val="cardChar"/>
    <w:qFormat/>
    <w:rsid w:val="009700A7"/>
    <w:pPr>
      <w:ind w:left="288" w:right="288"/>
    </w:pPr>
    <w:rPr>
      <w:rFonts w:asciiTheme="minorHAnsi" w:hAnsiTheme="minorHAnsi"/>
      <w:u w:val="single"/>
    </w:rPr>
  </w:style>
  <w:style w:type="character" w:customStyle="1" w:styleId="cardChar">
    <w:name w:val="card Char"/>
    <w:link w:val="card"/>
    <w:rsid w:val="005E225A"/>
    <w:rPr>
      <w:u w:val="single"/>
    </w:rPr>
  </w:style>
  <w:style w:type="paragraph" w:customStyle="1" w:styleId="tag">
    <w:name w:val="tag"/>
    <w:basedOn w:val="Normal"/>
    <w:next w:val="Normal"/>
    <w:qFormat/>
    <w:rsid w:val="005E225A"/>
    <w:rPr>
      <w:rFonts w:ascii="Times New Roman" w:eastAsia="Times New Roman" w:hAnsi="Times New Roman" w:cs="Times New Roman"/>
      <w:b/>
      <w:sz w:val="24"/>
      <w:szCs w:val="20"/>
    </w:rPr>
  </w:style>
  <w:style w:type="character" w:styleId="CommentReference">
    <w:name w:val="annotation reference"/>
    <w:basedOn w:val="DefaultParagraphFont"/>
    <w:uiPriority w:val="99"/>
    <w:semiHidden/>
    <w:rsid w:val="0069436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guardian.com/commentisfree/2015/jul/06/isis-cnn-terrorism-threat-hype-machine-government-pr" TargetMode="External"/><Relationship Id="rId18" Type="http://schemas.openxmlformats.org/officeDocument/2006/relationships/hyperlink" Target="http://bos.sagepub.com/content/71/2/75.full.pdf+html" TargetMode="External"/><Relationship Id="rId26" Type="http://schemas.openxmlformats.org/officeDocument/2006/relationships/hyperlink" Target="http://www.tandfonline.com/doi/pdf/10.1080/09546553.2014.895649" TargetMode="External"/><Relationship Id="rId39" Type="http://schemas.openxmlformats.org/officeDocument/2006/relationships/hyperlink" Target="http://www.juancole.com/2013/04/terrorism-other-religions.html" TargetMode="External"/><Relationship Id="rId3" Type="http://schemas.openxmlformats.org/officeDocument/2006/relationships/styles" Target="styles.xml"/><Relationship Id="rId21" Type="http://schemas.openxmlformats.org/officeDocument/2006/relationships/hyperlink" Target="http://web.asc.upenn.edu/usr/ogandy/C45405%20resources/Merskin%20the%20construction.pdf" TargetMode="External"/><Relationship Id="rId34" Type="http://schemas.openxmlformats.org/officeDocument/2006/relationships/hyperlink" Target="http://bos.sagepub.com/content/71/2/75.full.pdf+html" TargetMode="External"/><Relationship Id="rId42" Type="http://schemas.openxmlformats.org/officeDocument/2006/relationships/hyperlink" Target="http://debate.uvm.edu/Library/DebateTheoryLibrary/Roskoski&amp;Peabody-LangCritiques" TargetMode="External"/><Relationship Id="rId47" Type="http://schemas.openxmlformats.org/officeDocument/2006/relationships/hyperlink" Target="https://eateroftrees.wordpress.com/2011/04/30/why-you-shouldnt-conflate-bigotry-and-phobia/" TargetMode="External"/><Relationship Id="rId50" Type="http://schemas.openxmlformats.org/officeDocument/2006/relationships/theme" Target="theme/theme1.xml"/><Relationship Id="rId7" Type="http://schemas.openxmlformats.org/officeDocument/2006/relationships/hyperlink" Target="http://www.theguardian.com/commentisfree/2014/dec/10/islamophobia-racism-dresden-protests-germany-islamisation" TargetMode="External"/><Relationship Id="rId12" Type="http://schemas.openxmlformats.org/officeDocument/2006/relationships/hyperlink" Target="http://www.lboro.ac.uk/media/wwwlboroacuk/content/phir/documentsandpdfs/topstudentessays/D%20Morgan%20-%20Dissertation.pdf" TargetMode="External"/><Relationship Id="rId17" Type="http://schemas.openxmlformats.org/officeDocument/2006/relationships/hyperlink" Target="http://bos.sagepub.com/content/71/2/75.full.pdf+html" TargetMode="External"/><Relationship Id="rId25" Type="http://schemas.openxmlformats.org/officeDocument/2006/relationships/hyperlink" Target="http://www.tandfonline.com/doi/pdf/10.1080/09546553.2014.895649" TargetMode="External"/><Relationship Id="rId33" Type="http://schemas.openxmlformats.org/officeDocument/2006/relationships/hyperlink" Target="http://bos.sagepub.com/content/71/2/75.full.pdf+html" TargetMode="External"/><Relationship Id="rId38" Type="http://schemas.openxmlformats.org/officeDocument/2006/relationships/hyperlink" Target="http://www.tandfonline.com/doi/pdf/10.1080/09546553.2014.895649" TargetMode="External"/><Relationship Id="rId46" Type="http://schemas.openxmlformats.org/officeDocument/2006/relationships/hyperlink" Target="http://thediplomat.com/2012/10/the-real-iran-threat/" TargetMode="External"/><Relationship Id="rId2" Type="http://schemas.openxmlformats.org/officeDocument/2006/relationships/numbering" Target="numbering.xml"/><Relationship Id="rId16" Type="http://schemas.openxmlformats.org/officeDocument/2006/relationships/hyperlink" Target="http://benthamopen.com/contents/pdf/TOPSYJ/TOPSYJ-8-32.pdf" TargetMode="External"/><Relationship Id="rId20" Type="http://schemas.openxmlformats.org/officeDocument/2006/relationships/hyperlink" Target="http://bos.sagepub.com/content/71/2/75.full.pdf+html" TargetMode="External"/><Relationship Id="rId29" Type="http://schemas.openxmlformats.org/officeDocument/2006/relationships/hyperlink" Target="http://www.sheffield.ac.uk/politics" TargetMode="External"/><Relationship Id="rId41" Type="http://schemas.openxmlformats.org/officeDocument/2006/relationships/hyperlink" Target="http://jezebel.com/5963481/the-ap-says-no-more-homophobia-islamophobia-or-ethnic-cleansing" TargetMode="External"/><Relationship Id="rId1" Type="http://schemas.openxmlformats.org/officeDocument/2006/relationships/customXml" Target="../customXml/item1.xml"/><Relationship Id="rId6" Type="http://schemas.openxmlformats.org/officeDocument/2006/relationships/hyperlink" Target="http://www.researchgate.net/publication/259481741_The_Representation_of_Islam_in_Western_Media_The_Coverage_of_Norway_Terrorist_Attacks" TargetMode="External"/><Relationship Id="rId11" Type="http://schemas.openxmlformats.org/officeDocument/2006/relationships/hyperlink" Target="http://onlinelibrary.wiley.com/doi/10.1111/j.1477-7053.2007.00229.x/pdf" TargetMode="External"/><Relationship Id="rId24" Type="http://schemas.openxmlformats.org/officeDocument/2006/relationships/hyperlink" Target="http://www.tandfonline.com/doi/pdf/10.1080/09546553.2014.895649" TargetMode="External"/><Relationship Id="rId32" Type="http://schemas.openxmlformats.org/officeDocument/2006/relationships/hyperlink" Target="http://www.cambridge.org/us/academic/subjects/sociology/political-sociology/disciplining-terror-how-experts-invented-terrorism?format=PB" TargetMode="External"/><Relationship Id="rId37" Type="http://schemas.openxmlformats.org/officeDocument/2006/relationships/hyperlink" Target="http://www.tandfonline.com/doi/pdf/10.1080/09546553.2014.895649" TargetMode="External"/><Relationship Id="rId40" Type="http://schemas.openxmlformats.org/officeDocument/2006/relationships/hyperlink" Target="http://www.juancole.com/2013/04/terrorism-other-religions.html" TargetMode="External"/><Relationship Id="rId45" Type="http://schemas.openxmlformats.org/officeDocument/2006/relationships/hyperlink" Target="http://www.brookings.edu/blogs/markaz/posts/2015/02/11-byman-iran-sponsorship-of-terrorism" TargetMode="External"/><Relationship Id="rId5" Type="http://schemas.openxmlformats.org/officeDocument/2006/relationships/webSettings" Target="webSettings.xml"/><Relationship Id="rId15" Type="http://schemas.openxmlformats.org/officeDocument/2006/relationships/hyperlink" Target="http://bos.sagepub.com/content/71/2/75.full.pdf+html" TargetMode="External"/><Relationship Id="rId23" Type="http://schemas.openxmlformats.org/officeDocument/2006/relationships/hyperlink" Target="http://onlinelibrary.wiley.com/doi/10.1002/sres.2206/pdf" TargetMode="External"/><Relationship Id="rId28" Type="http://schemas.openxmlformats.org/officeDocument/2006/relationships/hyperlink" Target="http://www.cambridge.org/us/academic/subjects/sociology/political-sociology/disciplining-terror-how-experts-invented-terrorism?format=PB" TargetMode="External"/><Relationship Id="rId36" Type="http://schemas.openxmlformats.org/officeDocument/2006/relationships/hyperlink" Target="http://www.researchgate.net/publication/259481741_The_Representation_of_Islam_in_Western_Media_The_Coverage_of_Norway_Terrorist_Attacks" TargetMode="External"/><Relationship Id="rId49" Type="http://schemas.openxmlformats.org/officeDocument/2006/relationships/fontTable" Target="fontTable.xml"/><Relationship Id="rId10" Type="http://schemas.openxmlformats.org/officeDocument/2006/relationships/hyperlink" Target="http://bos.sagepub.com/content/71/2/75.full.pdf+html" TargetMode="External"/><Relationship Id="rId19" Type="http://schemas.openxmlformats.org/officeDocument/2006/relationships/hyperlink" Target="http://benthamopen.com/contents/pdf/TOPSYJ/TOPSYJ-8-32.pdf" TargetMode="External"/><Relationship Id="rId31" Type="http://schemas.openxmlformats.org/officeDocument/2006/relationships/hyperlink" Target="http://www.sheffield.ac.uk/politics" TargetMode="External"/><Relationship Id="rId44" Type="http://schemas.openxmlformats.org/officeDocument/2006/relationships/hyperlink" Target="http://newsbusters.org/blogs/rusty-weiss/2012/09/18/dear-media-accurately-portraying-muslim-rage-muslim-rage-not-islamophob" TargetMode="External"/><Relationship Id="rId4" Type="http://schemas.openxmlformats.org/officeDocument/2006/relationships/settings" Target="settings.xml"/><Relationship Id="rId9" Type="http://schemas.openxmlformats.org/officeDocument/2006/relationships/hyperlink" Target="http://onlinelibrary.wiley.com/doi/10.1002/sres.2206/pdf" TargetMode="External"/><Relationship Id="rId14" Type="http://schemas.openxmlformats.org/officeDocument/2006/relationships/hyperlink" Target="http://usurj.journalhosting.ucalgary.ca/usurj/index.php/usurj/article/view/72" TargetMode="External"/><Relationship Id="rId22" Type="http://schemas.openxmlformats.org/officeDocument/2006/relationships/hyperlink" Target="http://www.raco.cat/index.php/Ruta/article/download/243531/326280" TargetMode="External"/><Relationship Id="rId27" Type="http://schemas.openxmlformats.org/officeDocument/2006/relationships/hyperlink" Target="http://www.sheffield.ac.uk/politics" TargetMode="External"/><Relationship Id="rId30" Type="http://schemas.openxmlformats.org/officeDocument/2006/relationships/hyperlink" Target="http://www.cambridge.org/us/academic/subjects/sociology/political-sociology/disciplining-terror-how-experts-invented-terrorism?format=PB" TargetMode="External"/><Relationship Id="rId35" Type="http://schemas.openxmlformats.org/officeDocument/2006/relationships/hyperlink" Target="http://onlinelibrary.wiley.com/doi/10.1111/j.1477-7053.2007.00229.x/pdf" TargetMode="External"/><Relationship Id="rId43" Type="http://schemas.openxmlformats.org/officeDocument/2006/relationships/hyperlink" Target="http://www.tandfonline.com/doi/pdf/10.1080/09546553.2014.895649" TargetMode="External"/><Relationship Id="rId48" Type="http://schemas.openxmlformats.org/officeDocument/2006/relationships/hyperlink" Target="http://dsq-sds.org/article/view/1665/1606" TargetMode="External"/><Relationship Id="rId8" Type="http://schemas.openxmlformats.org/officeDocument/2006/relationships/hyperlink" Target="http://www.tandfonline.com/doi/pdf/10.1080/09546553.2014.8956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44804-49C5-400F-868C-BD2E50FC0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87</Pages>
  <Words>42996</Words>
  <Characters>245080</Characters>
  <Application>Microsoft Office Word</Application>
  <DocSecurity>0</DocSecurity>
  <Lines>2042</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5.1.1</cp:keywords>
  <dc:description/>
  <cp:lastModifiedBy>Sarah Lundeen</cp:lastModifiedBy>
  <cp:revision>3</cp:revision>
  <dcterms:created xsi:type="dcterms:W3CDTF">2015-07-23T00:57:00Z</dcterms:created>
  <dcterms:modified xsi:type="dcterms:W3CDTF">2015-07-23T00:58:00Z</dcterms:modified>
</cp:coreProperties>
</file>