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FBD108" w14:textId="728F1368" w:rsidR="00BF69A3" w:rsidRPr="00B332EF" w:rsidRDefault="00BF69A3" w:rsidP="00BF69A3">
      <w:pPr>
        <w:pStyle w:val="Heading1"/>
      </w:pPr>
      <w:r w:rsidRPr="00B332EF">
        <w:t xml:space="preserve">Tohono Case Neg – CT </w:t>
      </w:r>
    </w:p>
    <w:p w14:paraId="64F09A71" w14:textId="77777777" w:rsidR="00411B52" w:rsidRDefault="00411B52" w:rsidP="003544B7">
      <w:pPr>
        <w:pStyle w:val="Heading1"/>
      </w:pPr>
      <w:r>
        <w:t>Notes</w:t>
      </w:r>
    </w:p>
    <w:p w14:paraId="17A5A3B4" w14:textId="167D64BA" w:rsidR="00F05117" w:rsidRDefault="00F05117" w:rsidP="00411B52">
      <w:pPr>
        <w:pStyle w:val="Heading4"/>
      </w:pPr>
      <w:r>
        <w:t xml:space="preserve">The sample 1NC in here is a good option – Co-Op CP with Cartel DA, and </w:t>
      </w:r>
      <w:r w:rsidR="00ED4132">
        <w:t>terror DA</w:t>
      </w:r>
      <w:r>
        <w:t xml:space="preserve"> –</w:t>
      </w:r>
      <w:r w:rsidR="00ED4132">
        <w:t xml:space="preserve"> </w:t>
      </w:r>
      <w:r>
        <w:t xml:space="preserve">CP </w:t>
      </w:r>
      <w:r w:rsidR="00ED4132">
        <w:t>solves the entirety of the aff</w:t>
      </w:r>
    </w:p>
    <w:p w14:paraId="36AA2568" w14:textId="77777777" w:rsidR="00411B52" w:rsidRDefault="00411B52" w:rsidP="00411B52">
      <w:pPr>
        <w:pStyle w:val="Heading4"/>
      </w:pPr>
      <w:r>
        <w:t>If you don’t run the Co-Op CP, you probably should take out the solvency text and just contextualize it as an alt cause argument on case.</w:t>
      </w:r>
    </w:p>
    <w:p w14:paraId="4CC44607" w14:textId="3AECD91C" w:rsidR="003544B7" w:rsidRDefault="00411B52" w:rsidP="00411B52">
      <w:pPr>
        <w:pStyle w:val="Heading4"/>
      </w:pPr>
      <w:r>
        <w:t>Don’t run both the Co-Op CP and the disparate treatment turn on case.</w:t>
      </w:r>
      <w:r w:rsidR="00BF69A3" w:rsidRPr="00B332EF">
        <w:t xml:space="preserve"> </w:t>
      </w:r>
    </w:p>
    <w:p w14:paraId="2DD6F8A9" w14:textId="3F892566" w:rsidR="00411B52" w:rsidRPr="00411B52" w:rsidRDefault="00411B52" w:rsidP="00411B52">
      <w:pPr>
        <w:pStyle w:val="Heading4"/>
      </w:pPr>
      <w:r>
        <w:t xml:space="preserve">The Terror DA, Coloniality K, and Politics all have files of their own </w:t>
      </w:r>
      <w:r w:rsidR="00E31495">
        <w:t>(generics)</w:t>
      </w:r>
      <w:r>
        <w:t>– you’ll probably want those if you’re running them.</w:t>
      </w:r>
      <w:r w:rsidR="00E31495">
        <w:t xml:space="preserve"> The stuff here is just specific.</w:t>
      </w:r>
    </w:p>
    <w:p w14:paraId="7DD046F7" w14:textId="1BC387BF" w:rsidR="00411B52" w:rsidRDefault="00411B52" w:rsidP="00411B52">
      <w:pPr>
        <w:pStyle w:val="Heading4"/>
      </w:pPr>
      <w:r>
        <w:t>Be careful with the Cartel DA and the Co-Op CP – might want to take out 2 and change the Cartel DA to a net benefit if you run both of them (2 on the Cartel DA says that coordination between local and federal forces is occurring now)</w:t>
      </w:r>
    </w:p>
    <w:p w14:paraId="67D43DDA" w14:textId="06739036" w:rsidR="00301321" w:rsidRPr="00301321" w:rsidRDefault="00D4270C" w:rsidP="00301321">
      <w:pPr>
        <w:pStyle w:val="Heading4"/>
        <w:numPr>
          <w:ilvl w:val="0"/>
          <w:numId w:val="7"/>
        </w:numPr>
      </w:pPr>
      <w:r>
        <w:t xml:space="preserve">Leo Saenger </w:t>
      </w:r>
      <w:r w:rsidR="00E31495">
        <w:t>(</w:t>
      </w:r>
      <w:r w:rsidR="00D65692">
        <w:t>Certified Deleuze Hack</w:t>
      </w:r>
      <w:r w:rsidR="00E31495">
        <w:t xml:space="preserve">) </w:t>
      </w:r>
      <w:r>
        <w:t>/ Roberto Fernandez</w:t>
      </w:r>
      <w:r w:rsidR="00E31495">
        <w:t xml:space="preserve"> (WHIP</w:t>
      </w:r>
      <w:r w:rsidR="00ED4132">
        <w:t>)</w:t>
      </w:r>
    </w:p>
    <w:p w14:paraId="01C1CC6F" w14:textId="77777777" w:rsidR="00301321" w:rsidRPr="00301321" w:rsidRDefault="00301321" w:rsidP="00301321"/>
    <w:p w14:paraId="4189F7B4" w14:textId="7F0BC997" w:rsidR="00411B52" w:rsidRDefault="00F05117" w:rsidP="003544B7">
      <w:pPr>
        <w:pStyle w:val="Heading1"/>
      </w:pPr>
      <w:r>
        <w:t>Their 1AC</w:t>
      </w:r>
    </w:p>
    <w:p w14:paraId="14FF79E4" w14:textId="77777777" w:rsidR="00F05117" w:rsidRDefault="00F05117" w:rsidP="00F05117">
      <w:pPr>
        <w:pStyle w:val="Heading2"/>
      </w:pPr>
      <w:r>
        <w:t xml:space="preserve">Plan </w:t>
      </w:r>
    </w:p>
    <w:p w14:paraId="27F3E1B1" w14:textId="77777777" w:rsidR="00F05117" w:rsidRPr="00767AD0" w:rsidRDefault="00F05117" w:rsidP="00F05117">
      <w:pPr>
        <w:pStyle w:val="Heading4"/>
      </w:pPr>
      <w:r>
        <w:t>The United States federal government should substantially curtail its domestic surveillance by ceasing Border Patrol activities on the Tohono O’odham Nation.</w:t>
      </w:r>
    </w:p>
    <w:p w14:paraId="5226102D" w14:textId="77777777" w:rsidR="00F05117" w:rsidRPr="004D1C98" w:rsidRDefault="00F05117" w:rsidP="00F05117">
      <w:pPr>
        <w:pStyle w:val="Heading2"/>
      </w:pPr>
      <w:r>
        <w:t>Contention 1 is the Occupation</w:t>
      </w:r>
    </w:p>
    <w:p w14:paraId="19477620" w14:textId="77777777" w:rsidR="00F05117" w:rsidRDefault="00F05117" w:rsidP="00F05117">
      <w:pPr>
        <w:pStyle w:val="Heading4"/>
      </w:pPr>
      <w:r>
        <w:t xml:space="preserve">The Tohono O’odham Nation lies on the border between the United States and Mexico. The nation has become the frontline in America’s battle for border surveillance. </w:t>
      </w:r>
    </w:p>
    <w:p w14:paraId="658B730E" w14:textId="77777777" w:rsidR="00F05117" w:rsidRPr="009D56F2" w:rsidRDefault="00F05117" w:rsidP="00F05117">
      <w:pPr>
        <w:rPr>
          <w:rFonts w:ascii="Times New Roman" w:eastAsia="Times New Roman" w:hAnsi="Times New Roman" w:cs="Times New Roman"/>
          <w:sz w:val="16"/>
          <w:szCs w:val="16"/>
        </w:rPr>
      </w:pPr>
      <w:r w:rsidRPr="009D56F2">
        <w:rPr>
          <w:rFonts w:ascii="Times New Roman" w:hAnsi="Times New Roman" w:cs="Times New Roman"/>
          <w:color w:val="000000"/>
          <w:sz w:val="24"/>
        </w:rPr>
        <w:t xml:space="preserve">Todd </w:t>
      </w:r>
      <w:r w:rsidRPr="009D56F2">
        <w:rPr>
          <w:rFonts w:ascii="Times New Roman" w:hAnsi="Times New Roman" w:cs="Times New Roman"/>
          <w:b/>
          <w:color w:val="000000"/>
          <w:sz w:val="28"/>
          <w:szCs w:val="28"/>
        </w:rPr>
        <w:t>Miller</w:t>
      </w:r>
      <w:r w:rsidRPr="009D56F2">
        <w:rPr>
          <w:rFonts w:ascii="Times New Roman" w:hAnsi="Times New Roman" w:cs="Times New Roman"/>
          <w:color w:val="000000"/>
          <w:sz w:val="24"/>
        </w:rPr>
        <w:t>, 11-1-20</w:t>
      </w:r>
      <w:r w:rsidRPr="009D56F2">
        <w:rPr>
          <w:rFonts w:ascii="Times New Roman" w:hAnsi="Times New Roman" w:cs="Times New Roman"/>
          <w:b/>
          <w:color w:val="000000"/>
          <w:sz w:val="28"/>
          <w:szCs w:val="28"/>
        </w:rPr>
        <w:t>12</w:t>
      </w:r>
      <w:r>
        <w:rPr>
          <w:rFonts w:ascii="Times New Roman" w:hAnsi="Times New Roman" w:cs="Times New Roman"/>
          <w:color w:val="000000"/>
        </w:rPr>
        <w:t>,</w:t>
      </w:r>
      <w:r w:rsidRPr="009D56F2">
        <w:rPr>
          <w:rFonts w:ascii="Times New Roman" w:hAnsi="Times New Roman" w:cs="Times New Roman"/>
          <w:color w:val="000000"/>
          <w:sz w:val="24"/>
        </w:rPr>
        <w:t xml:space="preserve"> </w:t>
      </w:r>
      <w:r w:rsidRPr="009D56F2">
        <w:rPr>
          <w:rFonts w:ascii="Times New Roman" w:eastAsia="Times New Roman" w:hAnsi="Times New Roman" w:cs="Times New Roman"/>
          <w:i/>
          <w:iCs/>
          <w:color w:val="000000"/>
          <w:sz w:val="16"/>
          <w:szCs w:val="16"/>
        </w:rPr>
        <w:t xml:space="preserve">Todd Miller has researched and written about U.S.-Mexican border issues for more than 10 years. He has worked on both sides of the border for BorderLinks in Tucson, Arizona, and Witness for Peace in Oaxaca, Mexico. He now writes on border and immigration issues for </w:t>
      </w:r>
      <w:r w:rsidRPr="009D56F2">
        <w:rPr>
          <w:rFonts w:ascii="Times New Roman" w:eastAsia="Times New Roman" w:hAnsi="Times New Roman" w:cs="Times New Roman"/>
          <w:color w:val="000000"/>
          <w:sz w:val="16"/>
          <w:szCs w:val="16"/>
        </w:rPr>
        <w:t>NACL</w:t>
      </w:r>
      <w:r w:rsidRPr="009D56F2">
        <w:rPr>
          <w:rFonts w:ascii="Times New Roman" w:hAnsi="Times New Roman" w:cs="Times New Roman"/>
          <w:color w:val="000000"/>
          <w:sz w:val="16"/>
          <w:szCs w:val="16"/>
        </w:rPr>
        <w:t xml:space="preserve">, "Ground Zero: The Tohono O'odham Nation," </w:t>
      </w:r>
      <w:r w:rsidRPr="00DA23FA">
        <w:rPr>
          <w:rFonts w:ascii="Times New Roman" w:hAnsi="Times New Roman" w:cs="Times New Roman"/>
          <w:sz w:val="16"/>
          <w:szCs w:val="16"/>
        </w:rPr>
        <w:t>https://nacla.org/blog/2012/11/2/ground-zero-tohono-oodham-nation</w:t>
      </w:r>
      <w:r>
        <w:rPr>
          <w:rFonts w:ascii="Times New Roman" w:hAnsi="Times New Roman" w:cs="Times New Roman"/>
          <w:color w:val="000000"/>
          <w:sz w:val="16"/>
          <w:szCs w:val="16"/>
        </w:rPr>
        <w:t xml:space="preserve"> TB</w:t>
      </w:r>
    </w:p>
    <w:p w14:paraId="31C9BA3A" w14:textId="77777777" w:rsidR="00F05117" w:rsidRPr="00AD7AA5" w:rsidRDefault="00F05117" w:rsidP="00F05117">
      <w:pPr>
        <w:pStyle w:val="NormalWeb"/>
        <w:spacing w:before="343" w:beforeAutospacing="0" w:after="343" w:afterAutospacing="0" w:line="343" w:lineRule="atLeast"/>
        <w:rPr>
          <w:rFonts w:ascii="Times New Roman" w:hAnsi="Times New Roman"/>
          <w:color w:val="000000"/>
          <w:sz w:val="16"/>
          <w:szCs w:val="24"/>
        </w:rPr>
      </w:pPr>
      <w:r w:rsidRPr="002D4861">
        <w:rPr>
          <w:rFonts w:ascii="Times New Roman" w:hAnsi="Times New Roman"/>
          <w:color w:val="000000"/>
          <w:sz w:val="16"/>
          <w:szCs w:val="24"/>
        </w:rPr>
        <w:t xml:space="preserve">According to Margo Cowan, former general council to the Tohono O’odham Nation, there was no Border Patrol presence on the Nation until 1993. Now, </w:t>
      </w:r>
      <w:r w:rsidRPr="00B87776">
        <w:rPr>
          <w:rStyle w:val="StyleBoldUnderline"/>
        </w:rPr>
        <w:t xml:space="preserve">the Department of </w:t>
      </w:r>
      <w:r w:rsidRPr="00CA6BDC">
        <w:rPr>
          <w:rStyle w:val="StyleBoldUnderline"/>
          <w:highlight w:val="yellow"/>
        </w:rPr>
        <w:t xml:space="preserve">Homeland Security </w:t>
      </w:r>
      <w:r w:rsidRPr="00AF1ABD">
        <w:rPr>
          <w:rStyle w:val="StyleBoldUnderline"/>
        </w:rPr>
        <w:t>green-striped</w:t>
      </w:r>
      <w:r w:rsidRPr="00CA6BDC">
        <w:rPr>
          <w:rStyle w:val="StyleBoldUnderline"/>
          <w:highlight w:val="yellow"/>
        </w:rPr>
        <w:t xml:space="preserve"> SUVs</w:t>
      </w:r>
      <w:r w:rsidRPr="00B87776">
        <w:rPr>
          <w:rStyle w:val="StyleBoldUnderline"/>
        </w:rPr>
        <w:t>, trucks, cars,</w:t>
      </w:r>
      <w:r w:rsidRPr="00CA6BDC">
        <w:rPr>
          <w:rStyle w:val="StyleBoldUnderline"/>
          <w:highlight w:val="yellow"/>
        </w:rPr>
        <w:t xml:space="preserve"> and vans are </w:t>
      </w:r>
      <w:r w:rsidRPr="00B87776">
        <w:rPr>
          <w:rStyle w:val="StyleBoldUnderline"/>
        </w:rPr>
        <w:t xml:space="preserve">everywhere, </w:t>
      </w:r>
      <w:r w:rsidRPr="00CA6BDC">
        <w:rPr>
          <w:rStyle w:val="StyleBoldUnderline"/>
          <w:highlight w:val="yellow"/>
        </w:rPr>
        <w:t>at every turn. There are</w:t>
      </w:r>
      <w:r w:rsidRPr="00B87776">
        <w:rPr>
          <w:rStyle w:val="StyleBoldUnderline"/>
        </w:rPr>
        <w:t xml:space="preserve"> also </w:t>
      </w:r>
      <w:r w:rsidRPr="00CA6BDC">
        <w:rPr>
          <w:rStyle w:val="StyleBoldUnderline"/>
          <w:highlight w:val="yellow"/>
        </w:rPr>
        <w:t xml:space="preserve">ATVs, horse patrols, </w:t>
      </w:r>
      <w:r w:rsidRPr="00B87776">
        <w:rPr>
          <w:rStyle w:val="StyleBoldUnderline"/>
        </w:rPr>
        <w:t xml:space="preserve">and </w:t>
      </w:r>
      <w:r w:rsidRPr="00CA6BDC">
        <w:rPr>
          <w:rStyle w:val="StyleBoldUnderline"/>
          <w:highlight w:val="yellow"/>
        </w:rPr>
        <w:t xml:space="preserve">Predator drones </w:t>
      </w:r>
      <w:r w:rsidRPr="00B87776">
        <w:rPr>
          <w:rStyle w:val="StyleBoldUnderline"/>
        </w:rPr>
        <w:t xml:space="preserve">and Blackhawks and </w:t>
      </w:r>
      <w:r w:rsidRPr="00CA6BDC">
        <w:rPr>
          <w:rStyle w:val="StyleBoldUnderline"/>
          <w:highlight w:val="yellow"/>
        </w:rPr>
        <w:t xml:space="preserve">other “air assets” </w:t>
      </w:r>
      <w:r w:rsidRPr="00B87776">
        <w:rPr>
          <w:rStyle w:val="StyleBoldUnderline"/>
        </w:rPr>
        <w:t xml:space="preserve">flying </w:t>
      </w:r>
      <w:r w:rsidRPr="00CA6BDC">
        <w:rPr>
          <w:rStyle w:val="StyleBoldUnderline"/>
          <w:highlight w:val="yellow"/>
        </w:rPr>
        <w:t xml:space="preserve">overhead. There are surveillance towers and scope trucks and a|||n||| </w:t>
      </w:r>
      <w:r w:rsidRPr="00B87776">
        <w:rPr>
          <w:rStyle w:val="StyleBoldUnderline"/>
        </w:rPr>
        <w:t xml:space="preserve">Forward </w:t>
      </w:r>
      <w:r w:rsidRPr="00CA6BDC">
        <w:rPr>
          <w:rStyle w:val="StyleBoldUnderline"/>
          <w:highlight w:val="yellow"/>
        </w:rPr>
        <w:t>Operating Base</w:t>
      </w:r>
      <w:r w:rsidRPr="002D4861">
        <w:rPr>
          <w:rFonts w:ascii="Times New Roman" w:hAnsi="Times New Roman"/>
          <w:color w:val="000000"/>
          <w:sz w:val="16"/>
          <w:szCs w:val="24"/>
        </w:rPr>
        <w:t>, which—</w:t>
      </w:r>
      <w:r w:rsidRPr="00CA6BDC">
        <w:rPr>
          <w:rStyle w:val="StyleBoldUnderline"/>
          <w:highlight w:val="yellow"/>
        </w:rPr>
        <w:t>as with U.S. military operations in Iraq and Afghanistan</w:t>
      </w:r>
      <w:r w:rsidRPr="002D4861">
        <w:rPr>
          <w:rFonts w:ascii="Times New Roman" w:hAnsi="Times New Roman"/>
          <w:color w:val="000000"/>
          <w:sz w:val="16"/>
          <w:szCs w:val="24"/>
        </w:rPr>
        <w:t xml:space="preserve">—are </w:t>
      </w:r>
      <w:r w:rsidRPr="00B87776">
        <w:rPr>
          <w:rStyle w:val="StyleBoldUnderline"/>
        </w:rPr>
        <w:t xml:space="preserve">small, </w:t>
      </w:r>
      <w:r w:rsidRPr="00CA6BDC">
        <w:rPr>
          <w:rStyle w:val="StyleBoldUnderline"/>
          <w:highlight w:val="yellow"/>
        </w:rPr>
        <w:t>make-shift bases to facilitate “tactical operations” in remote regions</w:t>
      </w:r>
      <w:r w:rsidRPr="002D4861">
        <w:rPr>
          <w:rFonts w:ascii="Times New Roman" w:hAnsi="Times New Roman"/>
          <w:color w:val="000000"/>
          <w:sz w:val="16"/>
          <w:szCs w:val="24"/>
        </w:rPr>
        <w:t xml:space="preserve">. A Joint Task Force Substation that they have on the reservation is supposedly a collaboration between Customs and Border Protection (CBP—Border Patrol's parent agency) and the Tohono O’odham Nation Police Department, but looks more like a mini-Border Patrol station packed with a fleet of CBP vehicles and mobile surveillance trucks. Behind the substation is a chain-linked caged-in area where people are held before agents hand them off to the non-labeled, white Wackenhut bus, as everyone calls them (though Wackenhut has now changed its name to G4S), which will transport the captured migrants to Tucson for further processing and maybe prison time. </w:t>
      </w:r>
      <w:r w:rsidRPr="002E4BC2">
        <w:rPr>
          <w:rStyle w:val="StyleBoldUnderline"/>
        </w:rPr>
        <w:t xml:space="preserve">Mike Wilson, </w:t>
      </w:r>
      <w:r w:rsidRPr="00CA6BDC">
        <w:rPr>
          <w:rStyle w:val="StyleBoldUnderline"/>
          <w:highlight w:val="yellow"/>
        </w:rPr>
        <w:t xml:space="preserve">a Tohono </w:t>
      </w:r>
      <w:r w:rsidRPr="002E4BC2">
        <w:rPr>
          <w:rStyle w:val="StyleBoldUnderline"/>
        </w:rPr>
        <w:t>O’odham</w:t>
      </w:r>
      <w:r w:rsidRPr="00CA6BDC">
        <w:rPr>
          <w:rStyle w:val="StyleBoldUnderline"/>
          <w:highlight w:val="yellow"/>
        </w:rPr>
        <w:t xml:space="preserve"> man</w:t>
      </w:r>
      <w:r w:rsidRPr="002D4861">
        <w:rPr>
          <w:rFonts w:ascii="Times New Roman" w:hAnsi="Times New Roman"/>
          <w:color w:val="000000"/>
          <w:sz w:val="16"/>
          <w:szCs w:val="24"/>
        </w:rPr>
        <w:t xml:space="preserve"> who puts out water in stations on the reservation in</w:t>
      </w:r>
      <w:r w:rsidRPr="00DA23FA">
        <w:rPr>
          <w:rFonts w:ascii="Times New Roman" w:hAnsi="Times New Roman"/>
          <w:b/>
          <w:bCs/>
          <w:sz w:val="16"/>
          <w:szCs w:val="24"/>
        </w:rPr>
        <w:t>defiance</w:t>
      </w:r>
      <w:r w:rsidRPr="002D4861">
        <w:rPr>
          <w:rStyle w:val="apple-converted-space"/>
          <w:rFonts w:ascii="Times New Roman" w:hAnsi="Times New Roman"/>
          <w:color w:val="000000"/>
          <w:sz w:val="16"/>
          <w:szCs w:val="24"/>
        </w:rPr>
        <w:t> </w:t>
      </w:r>
      <w:r w:rsidRPr="002D4861">
        <w:rPr>
          <w:rFonts w:ascii="Times New Roman" w:hAnsi="Times New Roman"/>
          <w:color w:val="000000"/>
          <w:sz w:val="16"/>
          <w:szCs w:val="24"/>
        </w:rPr>
        <w:t xml:space="preserve">of the Nation’s legislative council, </w:t>
      </w:r>
      <w:r w:rsidRPr="00CA6BDC">
        <w:rPr>
          <w:rStyle w:val="StyleBoldUnderline"/>
          <w:highlight w:val="yellow"/>
        </w:rPr>
        <w:t>says that the Border Patrol on the Nation has become an “occupying army.”</w:t>
      </w:r>
      <w:r w:rsidRPr="002D4861">
        <w:rPr>
          <w:rStyle w:val="Strong"/>
          <w:rFonts w:ascii="Times New Roman" w:hAnsi="Times New Roman"/>
          <w:color w:val="000000"/>
          <w:sz w:val="16"/>
          <w:szCs w:val="24"/>
        </w:rPr>
        <w:t>i</w:t>
      </w:r>
      <w:r w:rsidRPr="002D4861">
        <w:rPr>
          <w:rStyle w:val="apple-converted-space"/>
          <w:rFonts w:ascii="Times New Roman" w:hAnsi="Times New Roman"/>
          <w:color w:val="000000"/>
          <w:sz w:val="16"/>
          <w:szCs w:val="24"/>
        </w:rPr>
        <w:t> </w:t>
      </w:r>
      <w:r w:rsidRPr="002D4861">
        <w:rPr>
          <w:rFonts w:ascii="Times New Roman" w:hAnsi="Times New Roman"/>
          <w:color w:val="000000"/>
          <w:sz w:val="16"/>
          <w:szCs w:val="24"/>
        </w:rPr>
        <w:t>An Amnesty International report entitled</w:t>
      </w:r>
      <w:r w:rsidRPr="002D4861">
        <w:rPr>
          <w:rStyle w:val="apple-converted-space"/>
          <w:rFonts w:ascii="Times New Roman" w:hAnsi="Times New Roman"/>
          <w:color w:val="000000"/>
          <w:sz w:val="16"/>
          <w:szCs w:val="24"/>
        </w:rPr>
        <w:t> </w:t>
      </w:r>
      <w:r w:rsidRPr="009D56F2">
        <w:rPr>
          <w:rStyle w:val="Emphasis"/>
          <w:rFonts w:ascii="Times New Roman" w:hAnsi="Times New Roman"/>
          <w:b w:val="0"/>
          <w:color w:val="006699"/>
          <w:sz w:val="24"/>
          <w:szCs w:val="24"/>
        </w:rPr>
        <w:t>I</w:t>
      </w:r>
      <w:r w:rsidRPr="00DA23FA">
        <w:rPr>
          <w:rFonts w:ascii="Times New Roman" w:hAnsi="Times New Roman"/>
          <w:b/>
          <w:bCs/>
          <w:i/>
          <w:iCs/>
          <w:sz w:val="16"/>
          <w:szCs w:val="24"/>
        </w:rPr>
        <w:t>n Hostile Terrain</w:t>
      </w:r>
      <w:r w:rsidRPr="002D4861">
        <w:rPr>
          <w:rFonts w:ascii="Times New Roman" w:hAnsi="Times New Roman"/>
          <w:color w:val="000000"/>
          <w:sz w:val="16"/>
          <w:szCs w:val="24"/>
        </w:rPr>
        <w:t xml:space="preserve">, not only underscores the constant violations to undocumented people traveling through this area, particularly death, but also how the border surveillance apparatus has impacted the O’odham people whose aboriginal land extends well into Mexico and has been bisected by an international boundary they never wanted. </w:t>
      </w:r>
      <w:r w:rsidRPr="00CA6BDC">
        <w:rPr>
          <w:rStyle w:val="StyleBoldUnderline"/>
          <w:highlight w:val="yellow"/>
        </w:rPr>
        <w:t xml:space="preserve">Amnesty International documents </w:t>
      </w:r>
      <w:r w:rsidRPr="002E4BC2">
        <w:rPr>
          <w:rStyle w:val="StyleBoldUnderline"/>
        </w:rPr>
        <w:t xml:space="preserve">a </w:t>
      </w:r>
      <w:r w:rsidRPr="00CA6BDC">
        <w:rPr>
          <w:rStyle w:val="StyleBoldUnderline"/>
          <w:highlight w:val="yellow"/>
        </w:rPr>
        <w:t xml:space="preserve">constant </w:t>
      </w:r>
      <w:r w:rsidRPr="002E4BC2">
        <w:rPr>
          <w:rStyle w:val="StyleBoldUnderline"/>
        </w:rPr>
        <w:t xml:space="preserve">pattern of </w:t>
      </w:r>
      <w:r w:rsidRPr="00CA6BDC">
        <w:rPr>
          <w:rStyle w:val="StyleBoldUnderline"/>
          <w:highlight w:val="yellow"/>
        </w:rPr>
        <w:t xml:space="preserve">harrassment </w:t>
      </w:r>
      <w:r w:rsidRPr="00EC1D53">
        <w:rPr>
          <w:rStyle w:val="StyleBoldUnderline"/>
        </w:rPr>
        <w:t xml:space="preserve">against the O’odham, </w:t>
      </w:r>
      <w:r w:rsidRPr="00CA6BDC">
        <w:rPr>
          <w:rStyle w:val="StyleBoldUnderline"/>
          <w:highlight w:val="yellow"/>
        </w:rPr>
        <w:t xml:space="preserve">including </w:t>
      </w:r>
      <w:r w:rsidRPr="00EC1D53">
        <w:rPr>
          <w:rStyle w:val="StyleBoldUnderline"/>
        </w:rPr>
        <w:t xml:space="preserve">a pattern of </w:t>
      </w:r>
      <w:r w:rsidRPr="00CA6BDC">
        <w:rPr>
          <w:rStyle w:val="StyleBoldUnderline"/>
          <w:highlight w:val="yellow"/>
        </w:rPr>
        <w:t xml:space="preserve">physical and verbal abuse, who now have more federal officers on their “sovereign” nation than any other time in their </w:t>
      </w:r>
      <w:r w:rsidRPr="00EC1D53">
        <w:rPr>
          <w:rStyle w:val="StyleBoldUnderline"/>
        </w:rPr>
        <w:t>long,</w:t>
      </w:r>
      <w:r w:rsidRPr="00CA6BDC">
        <w:rPr>
          <w:rStyle w:val="StyleBoldUnderline"/>
          <w:highlight w:val="yellow"/>
        </w:rPr>
        <w:t xml:space="preserve"> painful history of colonization and</w:t>
      </w:r>
      <w:r w:rsidRPr="00EC1D53">
        <w:rPr>
          <w:rStyle w:val="StyleBoldUnderline"/>
        </w:rPr>
        <w:t xml:space="preserve"> forced-assimilation.</w:t>
      </w:r>
      <w:r>
        <w:rPr>
          <w:rStyle w:val="StyleBoldUnderline"/>
        </w:rPr>
        <w:t xml:space="preserve"> </w:t>
      </w:r>
      <w:r w:rsidRPr="00CA6BDC">
        <w:rPr>
          <w:rStyle w:val="StyleBoldUnderline"/>
          <w:highlight w:val="yellow"/>
        </w:rPr>
        <w:t>The presence of Border Patrol</w:t>
      </w:r>
      <w:r w:rsidRPr="00652E4C">
        <w:rPr>
          <w:rStyle w:val="StyleBoldUnderline"/>
        </w:rPr>
        <w:t xml:space="preserve"> on the Nation </w:t>
      </w:r>
      <w:r w:rsidRPr="00CA6BDC">
        <w:rPr>
          <w:rStyle w:val="StyleBoldUnderline"/>
          <w:highlight w:val="yellow"/>
        </w:rPr>
        <w:t>is</w:t>
      </w:r>
      <w:r w:rsidRPr="00652E4C">
        <w:rPr>
          <w:rStyle w:val="StyleBoldUnderline"/>
        </w:rPr>
        <w:t xml:space="preserve"> buzzing, entrenched, and now apparently </w:t>
      </w:r>
      <w:r w:rsidRPr="00CA6BDC">
        <w:rPr>
          <w:rStyle w:val="StyleBoldUnderline"/>
          <w:highlight w:val="yellow"/>
        </w:rPr>
        <w:t>expanding</w:t>
      </w:r>
      <w:r w:rsidRPr="002D4861">
        <w:rPr>
          <w:rFonts w:ascii="Times New Roman" w:hAnsi="Times New Roman"/>
          <w:color w:val="000000"/>
          <w:sz w:val="16"/>
          <w:szCs w:val="24"/>
        </w:rPr>
        <w:t>. Now besides the flow of agents from Casa Grande and Tucson stations, the Border Patrol has undertaken a massive expansion of the Ajo station, a 52,900 square-foot state-of-the-art</w:t>
      </w:r>
      <w:r w:rsidRPr="002D4861">
        <w:rPr>
          <w:rStyle w:val="apple-converted-space"/>
          <w:rFonts w:ascii="Times New Roman" w:hAnsi="Times New Roman"/>
          <w:color w:val="000000"/>
          <w:sz w:val="16"/>
          <w:szCs w:val="24"/>
        </w:rPr>
        <w:t> </w:t>
      </w:r>
      <w:r w:rsidRPr="00DA23FA">
        <w:rPr>
          <w:rFonts w:ascii="Times New Roman" w:hAnsi="Times New Roman"/>
          <w:b/>
          <w:bCs/>
          <w:sz w:val="16"/>
          <w:szCs w:val="24"/>
        </w:rPr>
        <w:t>facility</w:t>
      </w:r>
      <w:r w:rsidRPr="002D4861">
        <w:rPr>
          <w:rFonts w:ascii="Times New Roman" w:hAnsi="Times New Roman"/>
          <w:color w:val="000000"/>
          <w:sz w:val="16"/>
          <w:szCs w:val="24"/>
        </w:rPr>
        <w:t>. This greatly contrasts with the many aging buildings in the economically-depressed area which previously relied on now barely-functioning mines, another economic model that marginalized and exploited the Tohono O’odham, who were the lowest rung of a racially-segregated wage hierarchy (whites were at the top). You can almost see the tailings of the former copper mine in Ajo (closed in 1985) from the Border Patrol station in Why, an uneasy symbol of one economy replacing another.</w:t>
      </w:r>
    </w:p>
    <w:p w14:paraId="22FA0A41" w14:textId="77777777" w:rsidR="00F05117" w:rsidRPr="00490451" w:rsidRDefault="00F05117" w:rsidP="00F05117">
      <w:pPr>
        <w:pStyle w:val="Heading4"/>
        <w:rPr>
          <w:rStyle w:val="StyleStyleBold12pt"/>
          <w:b/>
        </w:rPr>
      </w:pPr>
      <w:r w:rsidRPr="00490451">
        <w:t xml:space="preserve">Under the guise of </w:t>
      </w:r>
      <w:r>
        <w:t>border surveillance, the USFG has</w:t>
      </w:r>
      <w:r w:rsidRPr="00490451">
        <w:t xml:space="preserve"> invaded the nation</w:t>
      </w:r>
      <w:r>
        <w:t>, assaulted the people, ransacked their homes, and spied</w:t>
      </w:r>
      <w:r w:rsidRPr="00490451">
        <w:t xml:space="preserve"> on innocents.</w:t>
      </w:r>
      <w:r>
        <w:t xml:space="preserve"> </w:t>
      </w:r>
      <w:r w:rsidRPr="00490451">
        <w:rPr>
          <w:rStyle w:val="StyleStyleBold12pt"/>
        </w:rPr>
        <w:t>The USFG’s militarized surveillance confines the Tohono to violence and subjugation.</w:t>
      </w:r>
    </w:p>
    <w:p w14:paraId="6D682884" w14:textId="77777777" w:rsidR="00F05117" w:rsidRPr="002848DD" w:rsidRDefault="00F05117" w:rsidP="00F05117">
      <w:r>
        <w:rPr>
          <w:rStyle w:val="StyleStyleBold12pt"/>
        </w:rPr>
        <w:t>Miller 14 (</w:t>
      </w:r>
      <w:r w:rsidRPr="009D56F2">
        <w:rPr>
          <w:rFonts w:ascii="Times New Roman" w:eastAsia="Times New Roman" w:hAnsi="Times New Roman" w:cs="Times New Roman"/>
          <w:i/>
          <w:iCs/>
          <w:color w:val="000000"/>
          <w:sz w:val="16"/>
          <w:szCs w:val="16"/>
        </w:rPr>
        <w:t xml:space="preserve">Todd Miller has researched and written about U.S.-Mexican border issues for more than 10 years. He has worked on both sides of the border for BorderLinks in Tucson, Arizona, and Witness for Peace in Oaxaca, Mexico. He now writes on border and immigration issues for </w:t>
      </w:r>
      <w:r w:rsidRPr="009D56F2">
        <w:rPr>
          <w:rFonts w:ascii="Times New Roman" w:eastAsia="Times New Roman" w:hAnsi="Times New Roman" w:cs="Times New Roman"/>
          <w:color w:val="000000"/>
          <w:sz w:val="16"/>
          <w:szCs w:val="16"/>
        </w:rPr>
        <w:t>NACL</w:t>
      </w:r>
      <w:r>
        <w:rPr>
          <w:rFonts w:ascii="Times New Roman" w:eastAsia="Times New Roman" w:hAnsi="Times New Roman" w:cs="Times New Roman"/>
          <w:color w:val="000000"/>
          <w:sz w:val="16"/>
          <w:szCs w:val="16"/>
        </w:rPr>
        <w:t xml:space="preserve">, </w:t>
      </w:r>
      <w:r w:rsidRPr="002848DD">
        <w:t xml:space="preserve">Todd Miller, 4-22-2014, "Tomgram: Todd Miller, The Creation of a Border Security State," Tomdispatch, </w:t>
      </w:r>
      <w:r w:rsidRPr="00DA23FA">
        <w:t>http://www.tomdispatch.com/blog/175834/tomgram%3A_todd_miller,_the_creation_of_a_border_security_state/</w:t>
      </w:r>
      <w:r>
        <w:t>) GW</w:t>
      </w:r>
    </w:p>
    <w:p w14:paraId="4FE7460A" w14:textId="77777777" w:rsidR="00F05117" w:rsidRDefault="00F05117" w:rsidP="00F05117">
      <w:pPr>
        <w:rPr>
          <w:sz w:val="16"/>
        </w:rPr>
      </w:pPr>
      <w:r w:rsidRPr="00E61E8F">
        <w:rPr>
          <w:sz w:val="16"/>
        </w:rPr>
        <w:t>Before 9/11, there was little federal presence on the Tohono O’odham reservation. Since then, the expansion of the Border Patrol into Native American territory has been relentless. Now</w:t>
      </w:r>
      <w:r w:rsidRPr="002848DD">
        <w:rPr>
          <w:rStyle w:val="StyleBoldUnderline"/>
        </w:rPr>
        <w:t xml:space="preserve">, </w:t>
      </w:r>
      <w:r w:rsidRPr="00CA6BDC">
        <w:rPr>
          <w:rStyle w:val="StyleBoldUnderline"/>
          <w:highlight w:val="yellow"/>
        </w:rPr>
        <w:t>Homeland Security stations</w:t>
      </w:r>
      <w:r w:rsidRPr="002848DD">
        <w:rPr>
          <w:rStyle w:val="StyleBoldUnderline"/>
        </w:rPr>
        <w:t>, filled with hundreds of agents</w:t>
      </w:r>
      <w:r w:rsidRPr="00E61E8F">
        <w:rPr>
          <w:sz w:val="16"/>
        </w:rPr>
        <w:t xml:space="preserve"> (many hired in a 2007-2009 hiring binge</w:t>
      </w:r>
      <w:r w:rsidRPr="002848DD">
        <w:rPr>
          <w:rStyle w:val="StyleBoldUnderline"/>
        </w:rPr>
        <w:t xml:space="preserve">), </w:t>
      </w:r>
      <w:r w:rsidRPr="00CA6BDC">
        <w:rPr>
          <w:rStyle w:val="StyleBoldUnderline"/>
          <w:highlight w:val="yellow"/>
        </w:rPr>
        <w:t>circle the reservation</w:t>
      </w:r>
      <w:r w:rsidRPr="00E61E8F">
        <w:rPr>
          <w:sz w:val="16"/>
        </w:rPr>
        <w:t xml:space="preserve">. But unlike bouncers at a club, </w:t>
      </w:r>
      <w:r w:rsidRPr="002848DD">
        <w:rPr>
          <w:rStyle w:val="StyleBoldUnderline"/>
        </w:rPr>
        <w:t>they check people going out, not heading in</w:t>
      </w:r>
      <w:r w:rsidRPr="00E61E8F">
        <w:rPr>
          <w:sz w:val="16"/>
        </w:rPr>
        <w:t xml:space="preserve">. On every paved road leaving the reservation, </w:t>
      </w:r>
      <w:r w:rsidRPr="002848DD">
        <w:rPr>
          <w:rStyle w:val="StyleBoldUnderline"/>
        </w:rPr>
        <w:t>their checkpoints form a second border</w:t>
      </w:r>
      <w:r w:rsidRPr="00E61E8F">
        <w:rPr>
          <w:sz w:val="16"/>
        </w:rPr>
        <w:t xml:space="preserve">. There, armed agents -- ever more of whom are veterans of America’s distant wars -- interrogate anyone who leaves. In addition, there are two “forward operating bases” on the reservation, which are meant to play the role -- facilitating tactical operations in remote regions -- that similar camps did in Afghanistan and Iraq. Now, thanks to the Elbit Systems contract, a new kind of border will continue to be added to this layering. Imagine part of the futuristic Phoenix exhibition hall leaving Border Expo with the goal of incorporating itself into the lands of a people who were living here before there was a “New World,” no less a United States or a Border Patrol. Though </w:t>
      </w:r>
      <w:r w:rsidRPr="007F4AD2">
        <w:rPr>
          <w:rStyle w:val="StyleBoldUnderline"/>
          <w:highlight w:val="yellow"/>
        </w:rPr>
        <w:t>this is</w:t>
      </w:r>
      <w:r w:rsidRPr="00E61E8F">
        <w:rPr>
          <w:sz w:val="16"/>
        </w:rPr>
        <w:t xml:space="preserve"> increasingly the reality from Brownsville, Texas, to San Diego, California, on Tohono O’odham land a post-9/11 war posture shades uncomfortably into the leftovers from a nineteenth century Indian war. Think of it as the place </w:t>
      </w:r>
      <w:r w:rsidRPr="007F4AD2">
        <w:rPr>
          <w:rStyle w:val="StyleBoldUnderline"/>
          <w:highlight w:val="yellow"/>
        </w:rPr>
        <w:t>where</w:t>
      </w:r>
      <w:r w:rsidRPr="00E61E8F">
        <w:rPr>
          <w:sz w:val="16"/>
        </w:rPr>
        <w:t xml:space="preserve"> the </w:t>
      </w:r>
      <w:r w:rsidRPr="007F4AD2">
        <w:rPr>
          <w:rStyle w:val="StyleBoldUnderline"/>
          <w:highlight w:val="yellow"/>
        </w:rPr>
        <w:t>homeland security</w:t>
      </w:r>
      <w:r w:rsidRPr="00E61E8F">
        <w:rPr>
          <w:sz w:val="16"/>
        </w:rPr>
        <w:t xml:space="preserve"> state </w:t>
      </w:r>
      <w:r w:rsidRPr="007F4AD2">
        <w:rPr>
          <w:rStyle w:val="StyleBoldUnderline"/>
          <w:highlight w:val="yellow"/>
        </w:rPr>
        <w:t>meets</w:t>
      </w:r>
      <w:r w:rsidRPr="00E61E8F">
        <w:rPr>
          <w:sz w:val="16"/>
        </w:rPr>
        <w:t xml:space="preserve"> its older compatriot, </w:t>
      </w:r>
      <w:r w:rsidRPr="007F4AD2">
        <w:rPr>
          <w:rStyle w:val="StyleBoldUnderline"/>
          <w:highlight w:val="yellow"/>
        </w:rPr>
        <w:t>Manifest Destiny</w:t>
      </w:r>
      <w:r w:rsidRPr="00E61E8F">
        <w:rPr>
          <w:sz w:val="16"/>
        </w:rPr>
        <w:t>. On the gate at the entrance to her house</w:t>
      </w:r>
      <w:r w:rsidRPr="002848DD">
        <w:rPr>
          <w:rStyle w:val="StyleBoldUnderline"/>
        </w:rPr>
        <w:t xml:space="preserve">, </w:t>
      </w:r>
      <w:r w:rsidRPr="00CA6BDC">
        <w:rPr>
          <w:rStyle w:val="StyleBoldUnderline"/>
          <w:highlight w:val="yellow"/>
        </w:rPr>
        <w:t>Tohono</w:t>
      </w:r>
      <w:r w:rsidRPr="002848DD">
        <w:rPr>
          <w:rStyle w:val="StyleBoldUnderline"/>
        </w:rPr>
        <w:t xml:space="preserve"> O’odham </w:t>
      </w:r>
      <w:r w:rsidRPr="00CA6BDC">
        <w:rPr>
          <w:rStyle w:val="StyleBoldUnderline"/>
          <w:highlight w:val="yellow"/>
        </w:rPr>
        <w:t>member Ofelia</w:t>
      </w:r>
      <w:r w:rsidRPr="002848DD">
        <w:rPr>
          <w:rStyle w:val="StyleBoldUnderline"/>
        </w:rPr>
        <w:t xml:space="preserve"> Rivas </w:t>
      </w:r>
      <w:r w:rsidRPr="008F483F">
        <w:rPr>
          <w:rStyle w:val="StyleBoldUnderline"/>
        </w:rPr>
        <w:t xml:space="preserve">has </w:t>
      </w:r>
      <w:r w:rsidRPr="00CA6BDC">
        <w:rPr>
          <w:rStyle w:val="StyleBoldUnderline"/>
          <w:highlight w:val="yellow"/>
        </w:rPr>
        <w:t>put up a sign stating</w:t>
      </w:r>
      <w:r w:rsidRPr="002848DD">
        <w:rPr>
          <w:rStyle w:val="StyleBoldUnderline"/>
        </w:rPr>
        <w:t xml:space="preserve"> that the </w:t>
      </w:r>
      <w:r w:rsidRPr="00CA6BDC">
        <w:rPr>
          <w:rStyle w:val="StyleBoldUnderline"/>
          <w:highlight w:val="yellow"/>
        </w:rPr>
        <w:t>Border Patrol can’t enter</w:t>
      </w:r>
      <w:r w:rsidRPr="002848DD">
        <w:rPr>
          <w:rStyle w:val="StyleBoldUnderline"/>
        </w:rPr>
        <w:t xml:space="preserve"> without a warrant. </w:t>
      </w:r>
      <w:r w:rsidRPr="00CA6BDC">
        <w:rPr>
          <w:rStyle w:val="StyleBoldUnderline"/>
          <w:highlight w:val="yellow"/>
        </w:rPr>
        <w:t>It may be a</w:t>
      </w:r>
      <w:r w:rsidRPr="002848DD">
        <w:rPr>
          <w:rStyle w:val="StyleBoldUnderline"/>
        </w:rPr>
        <w:t xml:space="preserve"> </w:t>
      </w:r>
      <w:r w:rsidRPr="00CA6BDC">
        <w:rPr>
          <w:rStyle w:val="StyleBoldUnderline"/>
          <w:highlight w:val="yellow"/>
        </w:rPr>
        <w:t>fine</w:t>
      </w:r>
      <w:r w:rsidRPr="002848DD">
        <w:rPr>
          <w:rStyle w:val="StyleBoldUnderline"/>
        </w:rPr>
        <w:t xml:space="preserve"> </w:t>
      </w:r>
      <w:r w:rsidRPr="00CA6BDC">
        <w:rPr>
          <w:rStyle w:val="StyleBoldUnderline"/>
          <w:highlight w:val="yellow"/>
        </w:rPr>
        <w:t>sentiment,</w:t>
      </w:r>
      <w:r w:rsidRPr="002848DD">
        <w:rPr>
          <w:rStyle w:val="StyleBoldUnderline"/>
        </w:rPr>
        <w:t xml:space="preserve"> reflecting a right embodied in the U.S. Constitution, </w:t>
      </w:r>
      <w:r w:rsidRPr="00CA6BDC">
        <w:rPr>
          <w:rStyle w:val="StyleBoldUnderline"/>
          <w:highlight w:val="yellow"/>
        </w:rPr>
        <w:t>but in the eyes of the “law,” it’s</w:t>
      </w:r>
      <w:r w:rsidRPr="002848DD">
        <w:rPr>
          <w:rStyle w:val="StyleBoldUnderline"/>
        </w:rPr>
        <w:t xml:space="preserve"> ancient </w:t>
      </w:r>
      <w:r w:rsidRPr="00CA6BDC">
        <w:rPr>
          <w:rStyle w:val="StyleBoldUnderline"/>
          <w:highlight w:val="yellow"/>
        </w:rPr>
        <w:t>history.</w:t>
      </w:r>
      <w:r w:rsidRPr="00E61E8F">
        <w:rPr>
          <w:sz w:val="16"/>
        </w:rPr>
        <w:t xml:space="preserve"> Only a mile from the international boundary, her house is well within the 25-mile zone in which the Border Patrol can enter anyone’s property without a warrant. These powers make the CBP a super-force in comparison to the local law enforcement outfits it collaborates with. Although </w:t>
      </w:r>
      <w:r w:rsidRPr="00CA6BDC">
        <w:rPr>
          <w:rStyle w:val="StyleBoldUnderline"/>
          <w:highlight w:val="yellow"/>
        </w:rPr>
        <w:t>CBP can enter property warrantlessly</w:t>
      </w:r>
      <w:r w:rsidRPr="00E61E8F">
        <w:rPr>
          <w:sz w:val="16"/>
        </w:rPr>
        <w:t xml:space="preserve">, it still needs a warrant to enter somebody’s dwelling. In the small community where Rivas lives, known as Ali Jegk, </w:t>
      </w:r>
      <w:r w:rsidRPr="002848DD">
        <w:rPr>
          <w:rStyle w:val="StyleBoldUnderline"/>
        </w:rPr>
        <w:t>the agents have overstepped even its extra-constitutional bounds with “home invasions</w:t>
      </w:r>
      <w:r w:rsidRPr="00E61E8F">
        <w:rPr>
          <w:sz w:val="16"/>
        </w:rPr>
        <w:t xml:space="preserve">” (as people call them). Throughout the Tohono O’odham Nation, people complain about Homeland Security vehicles driving at high speeds and tailgating on the roads. They complain about blinding spotlights, vehicle pull-overs, and unexpected interrogations. </w:t>
      </w:r>
      <w:r w:rsidRPr="002848DD">
        <w:rPr>
          <w:rStyle w:val="StyleBoldUnderline"/>
        </w:rPr>
        <w:t xml:space="preserve">The </w:t>
      </w:r>
      <w:r w:rsidRPr="00CA6BDC">
        <w:rPr>
          <w:rStyle w:val="StyleBoldUnderline"/>
          <w:highlight w:val="yellow"/>
        </w:rPr>
        <w:t>Border Patrol has pulled</w:t>
      </w:r>
      <w:r w:rsidRPr="002848DD">
        <w:rPr>
          <w:rStyle w:val="StyleBoldUnderline"/>
        </w:rPr>
        <w:t xml:space="preserve"> O’odham </w:t>
      </w:r>
      <w:r w:rsidRPr="00CA6BDC">
        <w:rPr>
          <w:rStyle w:val="StyleBoldUnderline"/>
          <w:highlight w:val="yellow"/>
        </w:rPr>
        <w:t>tribal members out of cars</w:t>
      </w:r>
      <w:r w:rsidRPr="002848DD">
        <w:rPr>
          <w:rStyle w:val="StyleBoldUnderline"/>
        </w:rPr>
        <w:t xml:space="preserve">, pepper-sprayed them, </w:t>
      </w:r>
      <w:r w:rsidRPr="00CA6BDC">
        <w:rPr>
          <w:rStyle w:val="StyleBoldUnderline"/>
          <w:highlight w:val="yellow"/>
        </w:rPr>
        <w:t>and beaten them</w:t>
      </w:r>
      <w:r w:rsidRPr="002848DD">
        <w:rPr>
          <w:rStyle w:val="StyleBoldUnderline"/>
        </w:rPr>
        <w:t xml:space="preserve"> with batons</w:t>
      </w:r>
      <w:r w:rsidRPr="00E61E8F">
        <w:rPr>
          <w:sz w:val="16"/>
        </w:rPr>
        <w:t xml:space="preserve">. As local resident Joseph Flores told a Tucson television station, “It feels like we’re being watched all the time.” </w:t>
      </w:r>
      <w:r w:rsidRPr="00CA6BDC">
        <w:rPr>
          <w:rStyle w:val="StyleBoldUnderline"/>
          <w:highlight w:val="yellow"/>
        </w:rPr>
        <w:t>Another man commented, “I</w:t>
      </w:r>
      <w:r w:rsidRPr="002848DD">
        <w:rPr>
          <w:rStyle w:val="StyleBoldUnderline"/>
        </w:rPr>
        <w:t xml:space="preserve"> feel like I </w:t>
      </w:r>
      <w:r w:rsidRPr="00CA6BDC">
        <w:rPr>
          <w:rStyle w:val="StyleBoldUnderline"/>
          <w:highlight w:val="yellow"/>
        </w:rPr>
        <w:t>have no civil rights</w:t>
      </w:r>
      <w:r w:rsidRPr="00E61E8F">
        <w:rPr>
          <w:sz w:val="16"/>
        </w:rPr>
        <w:t xml:space="preserve">.” On the reservation, </w:t>
      </w:r>
      <w:r w:rsidRPr="00CA6BDC">
        <w:rPr>
          <w:rStyle w:val="StyleBoldUnderline"/>
          <w:highlight w:val="yellow"/>
        </w:rPr>
        <w:t>people speak not only about</w:t>
      </w:r>
      <w:r w:rsidRPr="002848DD">
        <w:rPr>
          <w:rStyle w:val="StyleBoldUnderline"/>
        </w:rPr>
        <w:t xml:space="preserve"> this new world of intense </w:t>
      </w:r>
      <w:r w:rsidRPr="00CA6BDC">
        <w:rPr>
          <w:rStyle w:val="StyleBoldUnderline"/>
          <w:highlight w:val="yellow"/>
        </w:rPr>
        <w:t>surveillance, but</w:t>
      </w:r>
      <w:r w:rsidRPr="002848DD">
        <w:rPr>
          <w:rStyle w:val="StyleBoldUnderline"/>
        </w:rPr>
        <w:t xml:space="preserve"> also about </w:t>
      </w:r>
      <w:r w:rsidRPr="00CA6BDC">
        <w:rPr>
          <w:rStyle w:val="StyleBoldUnderline"/>
          <w:highlight w:val="yellow"/>
        </w:rPr>
        <w:t>its</w:t>
      </w:r>
      <w:r w:rsidRPr="002848DD">
        <w:rPr>
          <w:rStyle w:val="StyleBoldUnderline"/>
        </w:rPr>
        <w:t xml:space="preserve"> raw </w:t>
      </w:r>
      <w:r w:rsidRPr="00CA6BDC">
        <w:rPr>
          <w:rStyle w:val="StyleBoldUnderline"/>
          <w:highlight w:val="yellow"/>
        </w:rPr>
        <w:t>impact on the Tohono</w:t>
      </w:r>
      <w:r w:rsidRPr="002848DD">
        <w:rPr>
          <w:rStyle w:val="StyleBoldUnderline"/>
        </w:rPr>
        <w:t xml:space="preserve"> O’odham people</w:t>
      </w:r>
      <w:r w:rsidRPr="00CA6BDC">
        <w:rPr>
          <w:rStyle w:val="StyleBoldUnderline"/>
          <w:highlight w:val="yellow"/>
        </w:rPr>
        <w:t>: violence and subjugation</w:t>
      </w:r>
      <w:r w:rsidRPr="002848DD">
        <w:rPr>
          <w:rStyle w:val="StyleBoldUnderline"/>
        </w:rPr>
        <w:t>.</w:t>
      </w:r>
      <w:r w:rsidRPr="00E61E8F">
        <w:rPr>
          <w:sz w:val="16"/>
        </w:rPr>
        <w:t xml:space="preserve"> Although the tribal legislative council has collaborated extensively with Border Patrol operations, Priscilla Lewis seemed to sum up the sentiments of many O’odham at an open hearing in 2011: “</w:t>
      </w:r>
      <w:r w:rsidRPr="00CA6BDC">
        <w:rPr>
          <w:rStyle w:val="StyleBoldUnderline"/>
          <w:highlight w:val="yellow"/>
        </w:rPr>
        <w:t>Too much</w:t>
      </w:r>
      <w:r w:rsidRPr="002848DD">
        <w:rPr>
          <w:rStyle w:val="StyleBoldUnderline"/>
        </w:rPr>
        <w:t xml:space="preserve"> </w:t>
      </w:r>
      <w:r w:rsidRPr="00CA6BDC">
        <w:rPr>
          <w:rStyle w:val="StyleBoldUnderline"/>
          <w:highlight w:val="yellow"/>
        </w:rPr>
        <w:t>harassment,</w:t>
      </w:r>
      <w:r w:rsidRPr="002848DD">
        <w:rPr>
          <w:rStyle w:val="StyleBoldUnderline"/>
        </w:rPr>
        <w:t xml:space="preserve"> following the wrong people, always stopping us, including and </w:t>
      </w:r>
      <w:r w:rsidRPr="00CA6BDC">
        <w:rPr>
          <w:rStyle w:val="StyleBoldUnderline"/>
          <w:highlight w:val="yellow"/>
        </w:rPr>
        <w:t>especially those who look like Mexicans</w:t>
      </w:r>
      <w:r w:rsidRPr="002848DD">
        <w:rPr>
          <w:rStyle w:val="StyleBoldUnderline"/>
        </w:rPr>
        <w:t xml:space="preserve"> when driving or walking in the desert... </w:t>
      </w:r>
      <w:r w:rsidRPr="00CA6BDC">
        <w:rPr>
          <w:rStyle w:val="StyleBoldUnderline"/>
          <w:highlight w:val="yellow"/>
        </w:rPr>
        <w:t>They have</w:t>
      </w:r>
      <w:r w:rsidRPr="002848DD">
        <w:rPr>
          <w:rStyle w:val="StyleBoldUnderline"/>
        </w:rPr>
        <w:t xml:space="preserve"> too much </w:t>
      </w:r>
      <w:r w:rsidRPr="00CA6BDC">
        <w:rPr>
          <w:rStyle w:val="StyleBoldUnderline"/>
          <w:highlight w:val="yellow"/>
        </w:rPr>
        <w:t>domination over us</w:t>
      </w:r>
      <w:r w:rsidRPr="00E61E8F">
        <w:rPr>
          <w:sz w:val="16"/>
          <w:highlight w:val="yellow"/>
        </w:rPr>
        <w:t>.”</w:t>
      </w:r>
      <w:r w:rsidRPr="00E61E8F">
        <w:rPr>
          <w:sz w:val="16"/>
        </w:rPr>
        <w:t xml:space="preserve"> At her house, Ofelia Rivas tells me a story. One day, she was driving with Tohono O’odham elders towards the U.S.-Mexican border when a low-flying Blackhawk helicopter seemingly picked them up and began following them. Hanging out of the open helicopter doors were CBP gunmen, she said. When they crossed the border into Mexico, the helicopter tracked them through a forest of beautiful saguaro cacti while they headed for a ceremonial site, 25 miles south of the border. They were, of course, crossing what was a non-border to the O’odham, doing something they had done for thousands of years. Hearing, even feeling the vibration of the propellers, one of the elders said, “I guess we are going to die.” They laughed, Rivas added, as there was nothing else to do. They laughed real hard. Then, a mile or so into Mexico, the helicopter turned back. </w:t>
      </w:r>
      <w:r w:rsidRPr="00CA6BDC">
        <w:rPr>
          <w:rStyle w:val="StyleBoldUnderline"/>
          <w:highlight w:val="yellow"/>
        </w:rPr>
        <w:t>Americans</w:t>
      </w:r>
      <w:r w:rsidRPr="002848DD">
        <w:rPr>
          <w:rStyle w:val="StyleBoldUnderline"/>
        </w:rPr>
        <w:t xml:space="preserve"> may increasingly </w:t>
      </w:r>
      <w:r w:rsidRPr="00CA6BDC">
        <w:rPr>
          <w:rStyle w:val="StyleBoldUnderline"/>
          <w:highlight w:val="yellow"/>
        </w:rPr>
        <w:t>wonder whether NSA agents are scouring thei</w:t>
      </w:r>
      <w:r w:rsidRPr="002848DD">
        <w:rPr>
          <w:rStyle w:val="StyleBoldUnderline"/>
        </w:rPr>
        <w:t>r meta-</w:t>
      </w:r>
      <w:r w:rsidRPr="00CA6BDC">
        <w:rPr>
          <w:rStyle w:val="StyleBoldUnderline"/>
          <w:highlight w:val="yellow"/>
        </w:rPr>
        <w:t>data,</w:t>
      </w:r>
      <w:r w:rsidRPr="002848DD">
        <w:rPr>
          <w:rStyle w:val="StyleBoldUnderline"/>
        </w:rPr>
        <w:t xml:space="preserve"> reading their personal emails, and the like. </w:t>
      </w:r>
      <w:r w:rsidRPr="00CA6BDC">
        <w:rPr>
          <w:rStyle w:val="StyleBoldUnderline"/>
          <w:highlight w:val="yellow"/>
        </w:rPr>
        <w:t>In the borderlands no imagination is necessary</w:t>
      </w:r>
      <w:r w:rsidRPr="002848DD">
        <w:rPr>
          <w:rStyle w:val="StyleBoldUnderline"/>
        </w:rPr>
        <w:t xml:space="preserve">. </w:t>
      </w:r>
      <w:r w:rsidRPr="00CA6BDC">
        <w:rPr>
          <w:rStyle w:val="StyleBoldUnderline"/>
          <w:highlight w:val="yellow"/>
        </w:rPr>
        <w:t>The surveillance</w:t>
      </w:r>
      <w:r w:rsidRPr="002848DD">
        <w:rPr>
          <w:rStyle w:val="StyleBoldUnderline"/>
        </w:rPr>
        <w:t xml:space="preserve"> apparatus </w:t>
      </w:r>
      <w:r w:rsidRPr="00CA6BDC">
        <w:rPr>
          <w:rStyle w:val="StyleBoldUnderline"/>
          <w:highlight w:val="yellow"/>
        </w:rPr>
        <w:t>is in your face.</w:t>
      </w:r>
      <w:r w:rsidRPr="002848DD">
        <w:rPr>
          <w:rStyle w:val="StyleBoldUnderline"/>
        </w:rPr>
        <w:t xml:space="preserve"> The high-powered </w:t>
      </w:r>
      <w:r w:rsidRPr="00CA6BDC">
        <w:rPr>
          <w:rStyle w:val="StyleBoldUnderline"/>
          <w:highlight w:val="yellow"/>
        </w:rPr>
        <w:t>cameras are pointed at you</w:t>
      </w:r>
      <w:r w:rsidRPr="002848DD">
        <w:rPr>
          <w:rStyle w:val="StyleBoldUnderline"/>
        </w:rPr>
        <w:t xml:space="preserve">; the </w:t>
      </w:r>
      <w:r w:rsidRPr="00CA6BDC">
        <w:rPr>
          <w:rStyle w:val="StyleBoldUnderline"/>
          <w:highlight w:val="yellow"/>
        </w:rPr>
        <w:t>drones are above you; you’re stopped regularly</w:t>
      </w:r>
      <w:r w:rsidRPr="002848DD">
        <w:rPr>
          <w:rStyle w:val="StyleBoldUnderline"/>
        </w:rPr>
        <w:t xml:space="preserve"> at checkpoints </w:t>
      </w:r>
      <w:r w:rsidRPr="00CA6BDC">
        <w:rPr>
          <w:rStyle w:val="StyleBoldUnderline"/>
          <w:highlight w:val="yellow"/>
        </w:rPr>
        <w:t>and interrogated</w:t>
      </w:r>
      <w:r w:rsidRPr="002848DD">
        <w:rPr>
          <w:rStyle w:val="StyleBoldUnderline"/>
        </w:rPr>
        <w:t xml:space="preserve">. </w:t>
      </w:r>
      <w:r w:rsidRPr="00E61E8F">
        <w:rPr>
          <w:sz w:val="16"/>
        </w:rPr>
        <w:t>Too bad if you’re late for school, a meeting, or an appointment. And even worse, if your skin complexion, or the way you’re dressed, or anything about you sets off alarm bells, or there’s something that doesn’t smell quite right to the CBP’s dogs -- and such dogs are a commonplace in the region -- being a little late will be the least of your problems. As Rivas told me, a typical exchange on the reservation might involve an agent at a checkpoint asking an O’odham woman whether, as she claimed, she was really going to the grocery store -- and then demanding that she show him her grocery list</w:t>
      </w:r>
      <w:r w:rsidRPr="002848DD">
        <w:rPr>
          <w:rStyle w:val="StyleBoldUnderline"/>
        </w:rPr>
        <w:t>. People on the reservation now often refer to what is happening as an armed “occupation.”</w:t>
      </w:r>
      <w:r w:rsidRPr="00E61E8F">
        <w:rPr>
          <w:sz w:val="16"/>
        </w:rPr>
        <w:t xml:space="preserve"> Mike Wilson, an O’odham member who has tried to put gallon jugs of water along routes Mexican migrants might take through the reservation, speaks of the Border Patrol as an “occupying army.” It’s hardly surprising. Never before in the Nation’s history under Spain, Mexico, or the United States have so many armed agents been present on their land. </w:t>
      </w:r>
    </w:p>
    <w:p w14:paraId="7676D1A9" w14:textId="77777777" w:rsidR="00F05117" w:rsidRDefault="00F05117" w:rsidP="00F05117">
      <w:pPr>
        <w:pStyle w:val="Heading4"/>
      </w:pPr>
      <w:r>
        <w:t>We’ll isolate X impact scenarios:</w:t>
      </w:r>
    </w:p>
    <w:p w14:paraId="47562D0A" w14:textId="77777777" w:rsidR="00F05117" w:rsidRPr="00765846" w:rsidRDefault="00F05117" w:rsidP="00F05117">
      <w:pPr>
        <w:pStyle w:val="Heading3"/>
      </w:pPr>
      <w:r>
        <w:t>One is pseudo-speciation</w:t>
      </w:r>
    </w:p>
    <w:p w14:paraId="500AC128" w14:textId="77777777" w:rsidR="00F05117" w:rsidRDefault="00F05117" w:rsidP="00F05117">
      <w:pPr>
        <w:pStyle w:val="Heading4"/>
      </w:pPr>
      <w:r>
        <w:t>Border Patrol agents separate the Tohono from their human identity in order to commit atrocities against them.</w:t>
      </w:r>
    </w:p>
    <w:p w14:paraId="47A10448" w14:textId="77777777" w:rsidR="00F05117" w:rsidRPr="00D1715B" w:rsidRDefault="00F05117" w:rsidP="00F05117">
      <w:r>
        <w:rPr>
          <w:rStyle w:val="StyleStyleBold12pt"/>
        </w:rPr>
        <w:t>Miller 14 (</w:t>
      </w:r>
      <w:r w:rsidRPr="009D56F2">
        <w:rPr>
          <w:rFonts w:ascii="Times New Roman" w:eastAsia="Times New Roman" w:hAnsi="Times New Roman" w:cs="Times New Roman"/>
          <w:i/>
          <w:iCs/>
          <w:color w:val="000000"/>
          <w:sz w:val="16"/>
          <w:szCs w:val="16"/>
        </w:rPr>
        <w:t xml:space="preserve">Todd Miller has researched and written about U.S.-Mexican border issues for more than 10 years. He has worked on both sides of the border for BorderLinks in Tucson, Arizona, and Witness for Peace in Oaxaca, Mexico. He now writes on border and immigration issues for </w:t>
      </w:r>
      <w:r w:rsidRPr="009D56F2">
        <w:rPr>
          <w:rFonts w:ascii="Times New Roman" w:eastAsia="Times New Roman" w:hAnsi="Times New Roman" w:cs="Times New Roman"/>
          <w:color w:val="000000"/>
          <w:sz w:val="16"/>
          <w:szCs w:val="16"/>
        </w:rPr>
        <w:t>NACL</w:t>
      </w:r>
      <w:r>
        <w:rPr>
          <w:rFonts w:ascii="Times New Roman" w:eastAsia="Times New Roman" w:hAnsi="Times New Roman" w:cs="Times New Roman"/>
          <w:color w:val="000000"/>
          <w:sz w:val="16"/>
          <w:szCs w:val="16"/>
        </w:rPr>
        <w:t xml:space="preserve">, </w:t>
      </w:r>
      <w:r w:rsidRPr="002848DD">
        <w:t xml:space="preserve">Todd Miller, 4-22-2014, "Tomgram: Todd Miller, The Creation of a Border Security State," Tomdispatch, </w:t>
      </w:r>
      <w:r w:rsidRPr="00DA23FA">
        <w:t>http://www.tomdispatch.com/blog/175834/tomgram%3A_todd_miller,_the_creation_of_a_border_security_state/</w:t>
      </w:r>
      <w:r>
        <w:t>)TB</w:t>
      </w:r>
    </w:p>
    <w:p w14:paraId="072E1574" w14:textId="77777777" w:rsidR="00F05117" w:rsidRPr="004E2215" w:rsidRDefault="00F05117" w:rsidP="00F05117">
      <w:pPr>
        <w:pStyle w:val="NormalWeb"/>
        <w:rPr>
          <w:rFonts w:ascii="Times New Roman" w:hAnsi="Times New Roman"/>
          <w:u w:val="single"/>
        </w:rPr>
      </w:pPr>
      <w:r w:rsidRPr="00CA6BDC">
        <w:rPr>
          <w:highlight w:val="yellow"/>
          <w:u w:val="single"/>
        </w:rPr>
        <w:t>Between the</w:t>
      </w:r>
      <w:r w:rsidRPr="004E2215">
        <w:rPr>
          <w:u w:val="single"/>
        </w:rPr>
        <w:t xml:space="preserve"> unbridled </w:t>
      </w:r>
      <w:r w:rsidRPr="00CA6BDC">
        <w:rPr>
          <w:highlight w:val="yellow"/>
          <w:u w:val="single"/>
        </w:rPr>
        <w:t>enthusiasm of</w:t>
      </w:r>
      <w:r w:rsidRPr="004E2215">
        <w:rPr>
          <w:u w:val="single"/>
        </w:rPr>
        <w:t xml:space="preserve"> the </w:t>
      </w:r>
      <w:r w:rsidRPr="00CA6BDC">
        <w:rPr>
          <w:highlight w:val="yellow"/>
          <w:u w:val="single"/>
        </w:rPr>
        <w:t>vendors with their</w:t>
      </w:r>
      <w:r w:rsidRPr="004E2215">
        <w:rPr>
          <w:u w:val="single"/>
        </w:rPr>
        <w:t xml:space="preserve"> techno-</w:t>
      </w:r>
      <w:r w:rsidRPr="00CA6BDC">
        <w:rPr>
          <w:highlight w:val="yellow"/>
          <w:u w:val="single"/>
        </w:rPr>
        <w:t>optimistic “solutions” and the reality of</w:t>
      </w:r>
      <w:r w:rsidRPr="004E2215">
        <w:rPr>
          <w:u w:val="single"/>
        </w:rPr>
        <w:t xml:space="preserve"> border </w:t>
      </w:r>
      <w:r w:rsidRPr="00CA6BDC">
        <w:rPr>
          <w:highlight w:val="yellow"/>
          <w:u w:val="single"/>
        </w:rPr>
        <w:t>life in the Tohono</w:t>
      </w:r>
      <w:r w:rsidRPr="004E2215">
        <w:rPr>
          <w:u w:val="single"/>
        </w:rPr>
        <w:t xml:space="preserve"> O’odham </w:t>
      </w:r>
      <w:r w:rsidRPr="00CA6BDC">
        <w:rPr>
          <w:highlight w:val="yellow"/>
          <w:u w:val="single"/>
        </w:rPr>
        <w:t>Nation -</w:t>
      </w:r>
      <w:r w:rsidRPr="004E2215">
        <w:rPr>
          <w:u w:val="single"/>
        </w:rPr>
        <w:t xml:space="preserve">- or for that matter just about anywhere along the 2,000-mile divide -- </w:t>
      </w:r>
      <w:r w:rsidRPr="00CA6BDC">
        <w:rPr>
          <w:highlight w:val="yellow"/>
          <w:u w:val="single"/>
        </w:rPr>
        <w:t>the chasm couldn’t be wider</w:t>
      </w:r>
      <w:r w:rsidRPr="004E2215">
        <w:rPr>
          <w:u w:val="single"/>
        </w:rPr>
        <w:t>.</w:t>
      </w:r>
      <w:r w:rsidRPr="004E2215">
        <w:rPr>
          <w:rFonts w:ascii="Times New Roman" w:hAnsi="Times New Roman"/>
          <w:u w:val="single"/>
        </w:rPr>
        <w:t xml:space="preserve"> </w:t>
      </w:r>
      <w:r w:rsidRPr="004E2215">
        <w:rPr>
          <w:u w:val="single"/>
        </w:rPr>
        <w:t xml:space="preserve">On the reservation back </w:t>
      </w:r>
      <w:r w:rsidRPr="00CA6BDC">
        <w:rPr>
          <w:highlight w:val="yellow"/>
          <w:u w:val="single"/>
        </w:rPr>
        <w:t>in 2012, Longoria called in</w:t>
      </w:r>
      <w:r w:rsidRPr="004E2215">
        <w:rPr>
          <w:u w:val="single"/>
        </w:rPr>
        <w:t xml:space="preserve"> the GPS </w:t>
      </w:r>
      <w:r w:rsidRPr="00CA6BDC">
        <w:rPr>
          <w:highlight w:val="yellow"/>
          <w:u w:val="single"/>
        </w:rPr>
        <w:t>coordinates of the</w:t>
      </w:r>
      <w:r w:rsidRPr="004E2215">
        <w:rPr>
          <w:u w:val="single"/>
        </w:rPr>
        <w:t xml:space="preserve"> unknown </w:t>
      </w:r>
      <w:r w:rsidRPr="00CA6BDC">
        <w:rPr>
          <w:highlight w:val="yellow"/>
          <w:u w:val="single"/>
        </w:rPr>
        <w:t>dead woman, as</w:t>
      </w:r>
      <w:r w:rsidRPr="004E2215">
        <w:rPr>
          <w:u w:val="single"/>
        </w:rPr>
        <w:t xml:space="preserve"> so many </w:t>
      </w:r>
      <w:r w:rsidRPr="00CA6BDC">
        <w:rPr>
          <w:highlight w:val="yellow"/>
          <w:u w:val="single"/>
        </w:rPr>
        <w:t>agents have done</w:t>
      </w:r>
      <w:r w:rsidRPr="004E2215">
        <w:rPr>
          <w:u w:val="single"/>
        </w:rPr>
        <w:t xml:space="preserve"> in the past </w:t>
      </w:r>
      <w:r w:rsidRPr="00CA6BDC">
        <w:rPr>
          <w:highlight w:val="yellow"/>
          <w:u w:val="single"/>
        </w:rPr>
        <w:t>and will</w:t>
      </w:r>
      <w:r w:rsidRPr="004E2215">
        <w:rPr>
          <w:u w:val="single"/>
        </w:rPr>
        <w:t xml:space="preserve"> undoubtedly </w:t>
      </w:r>
      <w:r w:rsidRPr="00CA6BDC">
        <w:rPr>
          <w:highlight w:val="yellow"/>
          <w:u w:val="single"/>
        </w:rPr>
        <w:t>do in</w:t>
      </w:r>
      <w:r w:rsidRPr="004E2215">
        <w:rPr>
          <w:u w:val="single"/>
        </w:rPr>
        <w:t xml:space="preserve"> the </w:t>
      </w:r>
      <w:r w:rsidRPr="00CA6BDC">
        <w:rPr>
          <w:highlight w:val="yellow"/>
          <w:u w:val="single"/>
        </w:rPr>
        <w:t>years to come</w:t>
      </w:r>
      <w:r w:rsidRPr="004E2215">
        <w:rPr>
          <w:u w:val="single"/>
        </w:rPr>
        <w:t xml:space="preserve">. Headquarters in Tucson contacted the Tohono O’odham tribal police. The agents waited in the baking heat by the motionless body. </w:t>
      </w:r>
      <w:r w:rsidRPr="00CA6BDC">
        <w:rPr>
          <w:highlight w:val="yellow"/>
          <w:u w:val="single"/>
        </w:rPr>
        <w:t>When the</w:t>
      </w:r>
      <w:r w:rsidRPr="004E2215">
        <w:rPr>
          <w:u w:val="single"/>
        </w:rPr>
        <w:t xml:space="preserve"> tribal </w:t>
      </w:r>
      <w:r w:rsidRPr="00CA6BDC">
        <w:rPr>
          <w:highlight w:val="yellow"/>
          <w:u w:val="single"/>
        </w:rPr>
        <w:t>police pulled up, they took her picture, as they have done with other corpses</w:t>
      </w:r>
      <w:r w:rsidRPr="004E2215">
        <w:rPr>
          <w:u w:val="single"/>
        </w:rPr>
        <w:t xml:space="preserve"> so many times before. They rolled her over and took another picture. Her body was, by now, deep purple on one side. The tribal police explained to Longoria that it was because the blood settles there. They brought out a plastic body bag.</w:t>
      </w:r>
      <w:r w:rsidRPr="004E2215">
        <w:rPr>
          <w:rFonts w:ascii="Times New Roman" w:hAnsi="Times New Roman"/>
          <w:u w:val="single"/>
        </w:rPr>
        <w:t xml:space="preserve"> </w:t>
      </w:r>
      <w:r w:rsidRPr="004E2215">
        <w:rPr>
          <w:u w:val="single"/>
        </w:rPr>
        <w:t>“</w:t>
      </w:r>
      <w:r w:rsidRPr="00CA6BDC">
        <w:rPr>
          <w:highlight w:val="yellow"/>
          <w:u w:val="single"/>
        </w:rPr>
        <w:t>Pseudo-speciation</w:t>
      </w:r>
      <w:r w:rsidRPr="004E2215">
        <w:rPr>
          <w:u w:val="single"/>
        </w:rPr>
        <w:t xml:space="preserve">,” Longoria told me. That, he said, </w:t>
      </w:r>
      <w:r w:rsidRPr="00CA6BDC">
        <w:rPr>
          <w:highlight w:val="yellow"/>
          <w:u w:val="single"/>
        </w:rPr>
        <w:t>is how they deal with it</w:t>
      </w:r>
      <w:r w:rsidRPr="004E2215">
        <w:rPr>
          <w:u w:val="single"/>
        </w:rPr>
        <w:t>. He talked about an interview he’d heard with a Vietnam vet on National Public Radio, who said that to deal with the dead in war, “</w:t>
      </w:r>
      <w:r w:rsidRPr="00CA6BDC">
        <w:rPr>
          <w:highlight w:val="yellow"/>
          <w:u w:val="single"/>
        </w:rPr>
        <w:t>you have to take a person and change his genus. Give him a</w:t>
      </w:r>
      <w:r w:rsidRPr="004E2215">
        <w:rPr>
          <w:u w:val="single"/>
        </w:rPr>
        <w:t xml:space="preserve"> whole </w:t>
      </w:r>
      <w:r w:rsidRPr="00CA6BDC">
        <w:rPr>
          <w:highlight w:val="yellow"/>
          <w:u w:val="single"/>
        </w:rPr>
        <w:t>different category. You couldn’t stand</w:t>
      </w:r>
      <w:r w:rsidRPr="004E2215">
        <w:rPr>
          <w:u w:val="single"/>
        </w:rPr>
        <w:t xml:space="preserve"> looking at </w:t>
      </w:r>
      <w:r w:rsidRPr="00CA6BDC">
        <w:rPr>
          <w:highlight w:val="yellow"/>
          <w:u w:val="single"/>
        </w:rPr>
        <w:t>these bodies, so you detach yourself</w:t>
      </w:r>
      <w:r w:rsidRPr="004E2215">
        <w:rPr>
          <w:u w:val="single"/>
        </w:rPr>
        <w:t xml:space="preserve">. </w:t>
      </w:r>
      <w:r w:rsidRPr="00CA6BDC">
        <w:rPr>
          <w:highlight w:val="yellow"/>
          <w:u w:val="single"/>
        </w:rPr>
        <w:t>You give them a different</w:t>
      </w:r>
      <w:r w:rsidRPr="004E2215">
        <w:rPr>
          <w:u w:val="single"/>
        </w:rPr>
        <w:t xml:space="preserve"> </w:t>
      </w:r>
      <w:r w:rsidRPr="00CA6BDC">
        <w:rPr>
          <w:highlight w:val="yellow"/>
          <w:u w:val="single"/>
        </w:rPr>
        <w:t>name that detracts from their humanness</w:t>
      </w:r>
      <w:r w:rsidRPr="004E2215">
        <w:rPr>
          <w:u w:val="single"/>
        </w:rPr>
        <w:t>.”</w:t>
      </w:r>
      <w:r w:rsidRPr="004E2215">
        <w:rPr>
          <w:rFonts w:ascii="Times New Roman" w:hAnsi="Times New Roman"/>
          <w:u w:val="single"/>
        </w:rPr>
        <w:t xml:space="preserve"> </w:t>
      </w:r>
      <w:r w:rsidRPr="004E2215">
        <w:rPr>
          <w:u w:val="single"/>
        </w:rPr>
        <w:t>The tribal police worked with stoic faces. They lifted the body of this woman, whose past life, whose story, whose loved ones were now on another planet, onto a cart attached to an all-terrain vehicle and headed off down a bumpy dirt road with the body bouncing up and down.</w:t>
      </w:r>
    </w:p>
    <w:p w14:paraId="0DF9A7B6" w14:textId="77777777" w:rsidR="00F05117" w:rsidRPr="00E61E8F" w:rsidRDefault="00F05117" w:rsidP="00F05117">
      <w:pPr>
        <w:pStyle w:val="Heading4"/>
        <w:rPr>
          <w:sz w:val="16"/>
        </w:rPr>
      </w:pPr>
      <w:r>
        <w:rPr>
          <w:szCs w:val="26"/>
        </w:rPr>
        <w:t>This causes</w:t>
      </w:r>
      <w:r w:rsidRPr="00F029F5">
        <w:rPr>
          <w:szCs w:val="26"/>
        </w:rPr>
        <w:t xml:space="preserve"> domination, slavery, and every form of evil.</w:t>
      </w:r>
      <w:r w:rsidRPr="00E61E8F">
        <w:rPr>
          <w:sz w:val="16"/>
        </w:rPr>
        <w:br/>
      </w:r>
      <w:r w:rsidRPr="00F029F5">
        <w:rPr>
          <w:rStyle w:val="Strong"/>
          <w:szCs w:val="26"/>
        </w:rPr>
        <w:t>Katz 97</w:t>
      </w:r>
      <w:r w:rsidRPr="00E61E8F">
        <w:rPr>
          <w:sz w:val="16"/>
        </w:rPr>
        <w:t xml:space="preserve"> (Katheryn D. </w:t>
      </w:r>
      <w:r w:rsidRPr="00E61E8F">
        <w:rPr>
          <w:rStyle w:val="highlight"/>
          <w:sz w:val="16"/>
        </w:rPr>
        <w:t>Katz</w:t>
      </w:r>
      <w:r w:rsidRPr="00E61E8F">
        <w:rPr>
          <w:sz w:val="16"/>
        </w:rPr>
        <w:t>, prof. of law - Albany Law School, 1997, Albany Law Journal, |||edited for g-lang|||)</w:t>
      </w:r>
      <w:r w:rsidRPr="00E61E8F">
        <w:rPr>
          <w:sz w:val="16"/>
        </w:rPr>
        <w:br/>
      </w:r>
      <w:r w:rsidRPr="00E61E8F">
        <w:rPr>
          <w:b w:val="0"/>
          <w:sz w:val="16"/>
        </w:rPr>
        <w:t>It is undeniable that</w:t>
      </w:r>
      <w:r w:rsidRPr="00E61E8F">
        <w:rPr>
          <w:sz w:val="16"/>
        </w:rPr>
        <w:t xml:space="preserve"> </w:t>
      </w:r>
      <w:r w:rsidRPr="00CA6BDC">
        <w:rPr>
          <w:b w:val="0"/>
          <w:highlight w:val="yellow"/>
          <w:u w:val="single"/>
        </w:rPr>
        <w:t xml:space="preserve">throughout </w:t>
      </w:r>
      <w:r w:rsidRPr="00350420">
        <w:rPr>
          <w:b w:val="0"/>
          <w:u w:val="single"/>
        </w:rPr>
        <w:t>human</w:t>
      </w:r>
      <w:r w:rsidRPr="00CA6BDC">
        <w:rPr>
          <w:b w:val="0"/>
          <w:highlight w:val="yellow"/>
          <w:u w:val="single"/>
        </w:rPr>
        <w:t xml:space="preserve"> history dominant and oppressive groups have committed unspeakable wrongs against those viewed as inferior.</w:t>
      </w:r>
      <w:r w:rsidRPr="00E61E8F">
        <w:rPr>
          <w:sz w:val="16"/>
        </w:rPr>
        <w:t xml:space="preserve"> </w:t>
      </w:r>
      <w:r w:rsidRPr="00CA6BDC">
        <w:rPr>
          <w:b w:val="0"/>
          <w:highlight w:val="yellow"/>
          <w:u w:val="single"/>
        </w:rPr>
        <w:t>Once a</w:t>
      </w:r>
      <w:r w:rsidRPr="003A60B5">
        <w:rPr>
          <w:b w:val="0"/>
          <w:u w:val="single"/>
        </w:rPr>
        <w:t xml:space="preserve"> person (or a </w:t>
      </w:r>
      <w:r w:rsidRPr="00CA6BDC">
        <w:rPr>
          <w:b w:val="0"/>
          <w:highlight w:val="yellow"/>
          <w:u w:val="single"/>
        </w:rPr>
        <w:t>people) has been characterized as sub-human, there appears to have been no limit to the cruelty</w:t>
      </w:r>
      <w:r w:rsidRPr="003A60B5">
        <w:rPr>
          <w:b w:val="0"/>
          <w:u w:val="single"/>
        </w:rPr>
        <w:t xml:space="preserve"> that was or will </w:t>
      </w:r>
      <w:r w:rsidRPr="00CA6BDC">
        <w:rPr>
          <w:b w:val="0"/>
          <w:highlight w:val="yellow"/>
          <w:u w:val="single"/>
        </w:rPr>
        <w:t xml:space="preserve">be visited upon|||them||| </w:t>
      </w:r>
      <w:r w:rsidRPr="00350420">
        <w:rPr>
          <w:b w:val="0"/>
          <w:u w:val="single"/>
        </w:rPr>
        <w:t>him</w:t>
      </w:r>
      <w:r w:rsidRPr="00CA6BDC">
        <w:rPr>
          <w:b w:val="0"/>
          <w:highlight w:val="yellow"/>
          <w:u w:val="single"/>
        </w:rPr>
        <w:t>.</w:t>
      </w:r>
      <w:r w:rsidRPr="00E61E8F">
        <w:rPr>
          <w:sz w:val="16"/>
        </w:rPr>
        <w:t xml:space="preserve"> For example, </w:t>
      </w:r>
      <w:r w:rsidRPr="00CA6BDC">
        <w:rPr>
          <w:b w:val="0"/>
          <w:highlight w:val="yellow"/>
          <w:u w:val="single"/>
        </w:rPr>
        <w:t>in</w:t>
      </w:r>
      <w:r w:rsidRPr="003A60B5">
        <w:rPr>
          <w:b w:val="0"/>
          <w:u w:val="single"/>
        </w:rPr>
        <w:t xml:space="preserve"> almost all </w:t>
      </w:r>
      <w:r w:rsidRPr="00CA6BDC">
        <w:rPr>
          <w:b w:val="0"/>
          <w:highlight w:val="yellow"/>
          <w:u w:val="single"/>
        </w:rPr>
        <w:t>wars, hatred towards the enemy was inspired to justify</w:t>
      </w:r>
      <w:r w:rsidRPr="003A60B5">
        <w:rPr>
          <w:b w:val="0"/>
          <w:u w:val="single"/>
        </w:rPr>
        <w:t xml:space="preserve"> the </w:t>
      </w:r>
      <w:r w:rsidRPr="00CA6BDC">
        <w:rPr>
          <w:b w:val="0"/>
          <w:highlight w:val="yellow"/>
          <w:u w:val="single"/>
        </w:rPr>
        <w:t>killing</w:t>
      </w:r>
      <w:r w:rsidRPr="003A60B5">
        <w:rPr>
          <w:b w:val="0"/>
          <w:u w:val="single"/>
        </w:rPr>
        <w:t xml:space="preserve"> and wounding </w:t>
      </w:r>
      <w:r w:rsidRPr="00CA6BDC">
        <w:rPr>
          <w:b w:val="0"/>
          <w:highlight w:val="yellow"/>
          <w:u w:val="single"/>
        </w:rPr>
        <w:t>by separating the enemy from the human race</w:t>
      </w:r>
      <w:r w:rsidRPr="003A60B5">
        <w:rPr>
          <w:b w:val="0"/>
          <w:u w:val="single"/>
        </w:rPr>
        <w:t xml:space="preserve">, by </w:t>
      </w:r>
      <w:r w:rsidRPr="00CA6BDC">
        <w:rPr>
          <w:b w:val="0"/>
          <w:highlight w:val="yellow"/>
          <w:u w:val="single"/>
        </w:rPr>
        <w:t>casting them as unworthy of human status.</w:t>
      </w:r>
      <w:r w:rsidRPr="00E61E8F">
        <w:rPr>
          <w:sz w:val="16"/>
        </w:rPr>
        <w:t xml:space="preserve"> </w:t>
      </w:r>
      <w:r w:rsidRPr="00CA6BDC">
        <w:rPr>
          <w:b w:val="0"/>
          <w:highlight w:val="yellow"/>
          <w:u w:val="single"/>
        </w:rPr>
        <w:t>This</w:t>
      </w:r>
      <w:r w:rsidRPr="003A60B5">
        <w:rPr>
          <w:b w:val="0"/>
          <w:u w:val="single"/>
        </w:rPr>
        <w:t xml:space="preserve"> same </w:t>
      </w:r>
      <w:r w:rsidRPr="00CA6BDC">
        <w:rPr>
          <w:b w:val="0"/>
          <w:highlight w:val="yellow"/>
          <w:u w:val="single"/>
        </w:rPr>
        <w:t xml:space="preserve">rationalization has supported: genocide, </w:t>
      </w:r>
      <w:r w:rsidRPr="007E11B9">
        <w:rPr>
          <w:b w:val="0"/>
          <w:u w:val="single"/>
        </w:rPr>
        <w:t xml:space="preserve">chattel </w:t>
      </w:r>
      <w:r w:rsidRPr="00CA6BDC">
        <w:rPr>
          <w:b w:val="0"/>
          <w:highlight w:val="yellow"/>
          <w:u w:val="single"/>
        </w:rPr>
        <w:t xml:space="preserve">slavery, </w:t>
      </w:r>
      <w:r w:rsidRPr="007E11B9">
        <w:rPr>
          <w:b w:val="0"/>
          <w:u w:val="single"/>
        </w:rPr>
        <w:t xml:space="preserve">racial </w:t>
      </w:r>
      <w:r w:rsidRPr="00CA6BDC">
        <w:rPr>
          <w:b w:val="0"/>
          <w:highlight w:val="yellow"/>
          <w:u w:val="single"/>
        </w:rPr>
        <w:t xml:space="preserve">segregation, </w:t>
      </w:r>
      <w:r w:rsidRPr="007E11B9">
        <w:rPr>
          <w:b w:val="0"/>
          <w:u w:val="single"/>
        </w:rPr>
        <w:t xml:space="preserve">economic </w:t>
      </w:r>
      <w:r w:rsidRPr="00CA6BDC">
        <w:rPr>
          <w:b w:val="0"/>
          <w:highlight w:val="yellow"/>
          <w:u w:val="single"/>
        </w:rPr>
        <w:t xml:space="preserve">exploitation, caste </w:t>
      </w:r>
      <w:r w:rsidRPr="007E11B9">
        <w:rPr>
          <w:b w:val="0"/>
          <w:u w:val="single"/>
        </w:rPr>
        <w:t xml:space="preserve">and class </w:t>
      </w:r>
      <w:r w:rsidRPr="00CA6BDC">
        <w:rPr>
          <w:b w:val="0"/>
          <w:highlight w:val="yellow"/>
          <w:u w:val="single"/>
        </w:rPr>
        <w:t xml:space="preserve">systems, </w:t>
      </w:r>
      <w:r w:rsidRPr="007E11B9">
        <w:rPr>
          <w:b w:val="0"/>
          <w:u w:val="single"/>
        </w:rPr>
        <w:t>coerced</w:t>
      </w:r>
      <w:r w:rsidRPr="00CA6BDC">
        <w:rPr>
          <w:b w:val="0"/>
          <w:highlight w:val="yellow"/>
          <w:u w:val="single"/>
        </w:rPr>
        <w:t xml:space="preserve"> sterilization of </w:t>
      </w:r>
      <w:r w:rsidRPr="007E11B9">
        <w:rPr>
          <w:b w:val="0"/>
          <w:u w:val="single"/>
        </w:rPr>
        <w:t xml:space="preserve">social misfits and </w:t>
      </w:r>
      <w:r w:rsidRPr="00CA6BDC">
        <w:rPr>
          <w:b w:val="0"/>
          <w:highlight w:val="yellow"/>
          <w:u w:val="single"/>
        </w:rPr>
        <w:t xml:space="preserve">undesirables, </w:t>
      </w:r>
      <w:r w:rsidRPr="007E11B9">
        <w:rPr>
          <w:b w:val="0"/>
          <w:u w:val="single"/>
        </w:rPr>
        <w:t>unprincipled medical experimentation,</w:t>
      </w:r>
      <w:r w:rsidRPr="00CA6BDC">
        <w:rPr>
          <w:b w:val="0"/>
          <w:highlight w:val="yellow"/>
          <w:u w:val="single"/>
        </w:rPr>
        <w:t xml:space="preserve"> </w:t>
      </w:r>
      <w:r w:rsidRPr="007E11B9">
        <w:rPr>
          <w:b w:val="0"/>
          <w:u w:val="single"/>
        </w:rPr>
        <w:t xml:space="preserve">the </w:t>
      </w:r>
      <w:r w:rsidRPr="00CA6BDC">
        <w:rPr>
          <w:b w:val="0"/>
          <w:highlight w:val="yellow"/>
          <w:u w:val="single"/>
        </w:rPr>
        <w:t xml:space="preserve">subjugation of women, and </w:t>
      </w:r>
      <w:r w:rsidRPr="007E11B9">
        <w:rPr>
          <w:b w:val="0"/>
          <w:u w:val="single"/>
        </w:rPr>
        <w:t xml:space="preserve">the social Darwinists' theory justifying </w:t>
      </w:r>
      <w:r w:rsidRPr="00CA6BDC">
        <w:rPr>
          <w:b w:val="0"/>
          <w:highlight w:val="yellow"/>
          <w:u w:val="single"/>
        </w:rPr>
        <w:t xml:space="preserve">indifference to </w:t>
      </w:r>
      <w:r w:rsidRPr="007E11B9">
        <w:rPr>
          <w:b w:val="0"/>
          <w:u w:val="single"/>
        </w:rPr>
        <w:t>the</w:t>
      </w:r>
      <w:r w:rsidRPr="00CA6BDC">
        <w:rPr>
          <w:b w:val="0"/>
          <w:highlight w:val="yellow"/>
          <w:u w:val="single"/>
        </w:rPr>
        <w:t xml:space="preserve"> poverty and misery </w:t>
      </w:r>
      <w:r w:rsidRPr="007E11B9">
        <w:rPr>
          <w:b w:val="0"/>
          <w:u w:val="single"/>
        </w:rPr>
        <w:t>of others.</w:t>
      </w:r>
    </w:p>
    <w:p w14:paraId="3DA396CE" w14:textId="77777777" w:rsidR="00F05117" w:rsidRDefault="00F05117" w:rsidP="00F05117"/>
    <w:p w14:paraId="47DD44B0" w14:textId="77777777" w:rsidR="00F05117" w:rsidRPr="008961C6" w:rsidRDefault="00F05117" w:rsidP="00F05117">
      <w:pPr>
        <w:pStyle w:val="Heading3"/>
      </w:pPr>
      <w:r>
        <w:t>Two is physical violence</w:t>
      </w:r>
    </w:p>
    <w:p w14:paraId="0EA0E457" w14:textId="77777777" w:rsidR="00F05117" w:rsidRDefault="00F05117" w:rsidP="00F05117">
      <w:pPr>
        <w:pStyle w:val="Heading4"/>
      </w:pPr>
      <w:r>
        <w:t>For over 10 years, Border Patrol agents have regularly committed acts of physical violence against Tohono people with impunity.</w:t>
      </w:r>
    </w:p>
    <w:p w14:paraId="4D648D42" w14:textId="77777777" w:rsidR="00F05117" w:rsidRPr="008961C6" w:rsidRDefault="00F05117" w:rsidP="00F05117">
      <w:r>
        <w:t xml:space="preserve">Publisher of Censored News, news reporter of Native American news for 32 years, lived on Navajoland for 18 years. </w:t>
      </w:r>
    </w:p>
    <w:p w14:paraId="258C0AE6" w14:textId="77777777" w:rsidR="00F05117" w:rsidRDefault="00F05117" w:rsidP="00F05117">
      <w:pPr>
        <w:rPr>
          <w:u w:val="single"/>
        </w:rPr>
      </w:pPr>
      <w:r w:rsidRPr="00A7238F">
        <w:rPr>
          <w:sz w:val="16"/>
        </w:rPr>
        <w:t xml:space="preserve">SAN MIGUEL, TOHONO O’ODHAM NATION — Mike Wilson, </w:t>
      </w:r>
      <w:r w:rsidRPr="00A7238F">
        <w:rPr>
          <w:u w:val="single"/>
        </w:rPr>
        <w:t xml:space="preserve">Tohono O’odham, said the US </w:t>
      </w:r>
      <w:r w:rsidRPr="00417B21">
        <w:rPr>
          <w:highlight w:val="yellow"/>
          <w:u w:val="single"/>
        </w:rPr>
        <w:t>Border Patrol shot two Tohono</w:t>
      </w:r>
      <w:r w:rsidRPr="00A7238F">
        <w:rPr>
          <w:u w:val="single"/>
        </w:rPr>
        <w:t xml:space="preserve"> O’odham </w:t>
      </w:r>
      <w:r w:rsidRPr="00417B21">
        <w:rPr>
          <w:highlight w:val="yellow"/>
          <w:u w:val="single"/>
        </w:rPr>
        <w:t>at the border</w:t>
      </w:r>
      <w:r w:rsidRPr="00A7238F">
        <w:rPr>
          <w:u w:val="single"/>
        </w:rPr>
        <w:t xml:space="preserve">, one in the face. The Border Patrol claims O’odham side-swiped its vehicle in San Miguel, “The Gate,” on Tohono O’odham land at the US Mexico border. However, Wilson points out in the video below that the Tohono O’odham government, Tohono O’odham police, and </w:t>
      </w:r>
      <w:r w:rsidRPr="00417B21">
        <w:rPr>
          <w:highlight w:val="yellow"/>
          <w:u w:val="single"/>
        </w:rPr>
        <w:t>US Border Patrol can not be trusted</w:t>
      </w:r>
      <w:r w:rsidRPr="00A7238F">
        <w:rPr>
          <w:u w:val="single"/>
        </w:rPr>
        <w:t xml:space="preserve">. Wilson said that </w:t>
      </w:r>
      <w:r w:rsidRPr="00417B21">
        <w:rPr>
          <w:highlight w:val="yellow"/>
          <w:u w:val="single"/>
        </w:rPr>
        <w:t>neither the</w:t>
      </w:r>
      <w:r w:rsidRPr="00A7238F">
        <w:rPr>
          <w:u w:val="single"/>
        </w:rPr>
        <w:t xml:space="preserve"> Tohono O’odham </w:t>
      </w:r>
      <w:r w:rsidRPr="00417B21">
        <w:rPr>
          <w:highlight w:val="yellow"/>
          <w:u w:val="single"/>
        </w:rPr>
        <w:t>government nor police have taken steps to ensure the safety of O’odham</w:t>
      </w:r>
      <w:r w:rsidRPr="00A7238F">
        <w:rPr>
          <w:u w:val="single"/>
        </w:rPr>
        <w:t xml:space="preserve"> when </w:t>
      </w:r>
      <w:r w:rsidRPr="00417B21">
        <w:rPr>
          <w:highlight w:val="yellow"/>
          <w:u w:val="single"/>
        </w:rPr>
        <w:t>faced with</w:t>
      </w:r>
      <w:r w:rsidRPr="00A7238F">
        <w:rPr>
          <w:u w:val="single"/>
        </w:rPr>
        <w:t xml:space="preserve"> the US </w:t>
      </w:r>
      <w:r w:rsidRPr="00417B21">
        <w:rPr>
          <w:highlight w:val="yellow"/>
          <w:u w:val="single"/>
        </w:rPr>
        <w:t>Border Patrol</w:t>
      </w:r>
      <w:r w:rsidRPr="00A7238F">
        <w:rPr>
          <w:u w:val="single"/>
        </w:rPr>
        <w:t xml:space="preserve">. He said </w:t>
      </w:r>
      <w:r w:rsidRPr="00417B21">
        <w:rPr>
          <w:highlight w:val="yellow"/>
          <w:u w:val="single"/>
        </w:rPr>
        <w:t>these human rights violations by the</w:t>
      </w:r>
      <w:r w:rsidRPr="00A7238F">
        <w:rPr>
          <w:u w:val="single"/>
        </w:rPr>
        <w:t xml:space="preserve"> US </w:t>
      </w:r>
      <w:r w:rsidRPr="00417B21">
        <w:rPr>
          <w:highlight w:val="yellow"/>
          <w:u w:val="single"/>
        </w:rPr>
        <w:t>Border Patrol</w:t>
      </w:r>
      <w:r w:rsidRPr="00A7238F">
        <w:rPr>
          <w:u w:val="single"/>
        </w:rPr>
        <w:t xml:space="preserve"> inflicted on O’odham </w:t>
      </w:r>
      <w:r w:rsidRPr="00417B21">
        <w:rPr>
          <w:highlight w:val="yellow"/>
          <w:u w:val="single"/>
        </w:rPr>
        <w:t>have been going on for more than 10 years</w:t>
      </w:r>
      <w:r w:rsidRPr="00A7238F">
        <w:rPr>
          <w:u w:val="single"/>
        </w:rPr>
        <w:t xml:space="preserve"> and the Tohono O’odham Nation has done nothing to halt this.</w:t>
      </w:r>
      <w:r w:rsidRPr="00A7238F">
        <w:rPr>
          <w:sz w:val="16"/>
        </w:rPr>
        <w:t xml:space="preserve"> Further, Wilson expresses his concern over the Tohono O’odham Nation government’s efforts to disable the new district of Hia-Ced on the western portion of the Tohono O’odham Nation near Ajo, Arizona. He said even though the Tohono O’odham Nation initially approved of the new district, it is now doing everything in its power to ensure that the new district fails. Wilson has put out water for years for migrants, over the objections of the Tohono O’odham government, and his life-saving water containers were vandalized. Wilson’s water stations have been in the area of the Tohono O’odham Nation with one of the highest rates of death. Wilson has also aided humanitarian groups searching for the bodies of missing migrants on the Tohono O’odham Nation. Meanwhile, the Tohono O’odham Nation has been able to control and silence much of the mainstream media. The Tohono O’odham police have threatened and stalked O’odham human rights activists to silence them. </w:t>
      </w:r>
      <w:r w:rsidRPr="00417B21">
        <w:rPr>
          <w:highlight w:val="yellow"/>
          <w:u w:val="single"/>
        </w:rPr>
        <w:t>Now,</w:t>
      </w:r>
      <w:r w:rsidRPr="00A7238F">
        <w:rPr>
          <w:u w:val="single"/>
        </w:rPr>
        <w:t xml:space="preserve"> the US </w:t>
      </w:r>
      <w:r w:rsidRPr="00417B21">
        <w:rPr>
          <w:highlight w:val="yellow"/>
          <w:u w:val="single"/>
        </w:rPr>
        <w:t>Homeland Security has given the</w:t>
      </w:r>
      <w:r w:rsidRPr="00A7238F">
        <w:rPr>
          <w:u w:val="single"/>
        </w:rPr>
        <w:t xml:space="preserve"> US southern </w:t>
      </w:r>
      <w:r w:rsidRPr="00417B21">
        <w:rPr>
          <w:highlight w:val="yellow"/>
          <w:u w:val="single"/>
        </w:rPr>
        <w:t>border contract to an Israeli company, Elbit</w:t>
      </w:r>
      <w:r w:rsidRPr="00A7238F">
        <w:rPr>
          <w:u w:val="single"/>
        </w:rPr>
        <w:t xml:space="preserve"> Systems, </w:t>
      </w:r>
      <w:r w:rsidRPr="00417B21">
        <w:rPr>
          <w:highlight w:val="yellow"/>
          <w:u w:val="single"/>
        </w:rPr>
        <w:t>which is</w:t>
      </w:r>
      <w:r w:rsidRPr="00A7238F">
        <w:rPr>
          <w:u w:val="single"/>
        </w:rPr>
        <w:t xml:space="preserve"> also </w:t>
      </w:r>
      <w:r w:rsidRPr="00417B21">
        <w:rPr>
          <w:highlight w:val="yellow"/>
          <w:u w:val="single"/>
        </w:rPr>
        <w:t>responsible for Apartheid security surrounding Palestine</w:t>
      </w:r>
      <w:r w:rsidRPr="00A7238F">
        <w:rPr>
          <w:u w:val="single"/>
        </w:rPr>
        <w:t xml:space="preserve">. </w:t>
      </w:r>
      <w:r w:rsidRPr="00417B21">
        <w:rPr>
          <w:highlight w:val="yellow"/>
          <w:u w:val="single"/>
        </w:rPr>
        <w:t>Elbit</w:t>
      </w:r>
      <w:r w:rsidRPr="00A7238F">
        <w:rPr>
          <w:u w:val="single"/>
        </w:rPr>
        <w:t xml:space="preserve"> Systems </w:t>
      </w:r>
      <w:r w:rsidRPr="00417B21">
        <w:rPr>
          <w:highlight w:val="yellow"/>
          <w:u w:val="single"/>
        </w:rPr>
        <w:t>now has the contract to construct</w:t>
      </w:r>
      <w:r w:rsidRPr="00A7238F">
        <w:rPr>
          <w:u w:val="single"/>
        </w:rPr>
        <w:t xml:space="preserve"> US </w:t>
      </w:r>
      <w:r w:rsidRPr="00417B21">
        <w:rPr>
          <w:highlight w:val="yellow"/>
          <w:u w:val="single"/>
        </w:rPr>
        <w:t>spy towers on Tohono</w:t>
      </w:r>
      <w:r w:rsidRPr="00A7238F">
        <w:rPr>
          <w:u w:val="single"/>
        </w:rPr>
        <w:t xml:space="preserve"> O’odham </w:t>
      </w:r>
      <w:r w:rsidRPr="00417B21">
        <w:rPr>
          <w:highlight w:val="yellow"/>
          <w:u w:val="single"/>
        </w:rPr>
        <w:t>land.</w:t>
      </w:r>
      <w:r w:rsidRPr="00A7238F">
        <w:rPr>
          <w:u w:val="single"/>
        </w:rPr>
        <w:t xml:space="preserve"> The Tohono O’odham Legislative Council approved the construction of the 15th spy tower on sovereign O’odham land, according to the May 7, 2013 resolution, despite O’odham protests over the militarization of their lands.</w:t>
      </w:r>
    </w:p>
    <w:p w14:paraId="088ADEF1" w14:textId="77777777" w:rsidR="00F05117" w:rsidRPr="00A7238F" w:rsidRDefault="00F05117" w:rsidP="00F05117">
      <w:pPr>
        <w:rPr>
          <w:u w:val="single"/>
        </w:rPr>
      </w:pPr>
    </w:p>
    <w:p w14:paraId="52977EAB" w14:textId="77777777" w:rsidR="00F05117" w:rsidRDefault="00F05117" w:rsidP="00F05117">
      <w:pPr>
        <w:pStyle w:val="Heading2"/>
      </w:pPr>
      <w:r>
        <w:t>Contention 2 is the Border</w:t>
      </w:r>
    </w:p>
    <w:p w14:paraId="18E34C07" w14:textId="77777777" w:rsidR="00F05117" w:rsidRDefault="00F05117" w:rsidP="00F05117">
      <w:pPr>
        <w:pStyle w:val="Heading4"/>
      </w:pPr>
      <w:r>
        <w:t>The unfettered right to move freely across the US-Mexico border is a critical Tohono cultural practice.</w:t>
      </w:r>
    </w:p>
    <w:p w14:paraId="62E85D37" w14:textId="77777777" w:rsidR="00F05117" w:rsidRPr="007B0B93" w:rsidRDefault="00F05117" w:rsidP="00F05117">
      <w:pPr>
        <w:rPr>
          <w:rStyle w:val="StyleStyleBold12pt"/>
        </w:rPr>
      </w:pPr>
      <w:r>
        <w:rPr>
          <w:rStyle w:val="StyleStyleBold12pt"/>
        </w:rPr>
        <w:t>Singleton 9</w:t>
      </w:r>
      <w:r w:rsidRPr="007B0B93">
        <w:t xml:space="preserve">(Sara, January 2009, </w:t>
      </w:r>
      <w:r>
        <w:t xml:space="preserve">PHD in political science, and associate professor at Western Washington U, </w:t>
      </w:r>
      <w:r w:rsidRPr="007B0B93">
        <w:t xml:space="preserve">Not our borders: Indigenous people and the struggle to maintain shared lives and cultures in post-9/11 North America, Border Policy Research Institute, </w:t>
      </w:r>
      <w:r w:rsidRPr="00DA23FA">
        <w:t>http://www.wwu.edu/bpri/files/2009_Jan_WP_No_4.pdf</w:t>
      </w:r>
      <w:r w:rsidRPr="007B0B93">
        <w:t>, Accessed 7/13/15) CH</w:t>
      </w:r>
    </w:p>
    <w:p w14:paraId="074CFB6C" w14:textId="77777777" w:rsidR="00F05117" w:rsidRPr="007B0B93" w:rsidRDefault="00F05117" w:rsidP="00F05117"/>
    <w:p w14:paraId="2F561C0D" w14:textId="77777777" w:rsidR="00F05117" w:rsidRDefault="00F05117" w:rsidP="00F05117">
      <w:pPr>
        <w:rPr>
          <w:rStyle w:val="StyleBoldUnderline"/>
        </w:rPr>
      </w:pPr>
      <w:r w:rsidRPr="00E34ECC">
        <w:rPr>
          <w:sz w:val="16"/>
        </w:rPr>
        <w:t xml:space="preserve">In 1848, </w:t>
      </w:r>
      <w:r w:rsidRPr="00CA6BDC">
        <w:rPr>
          <w:rStyle w:val="StyleBoldUnderline"/>
          <w:highlight w:val="yellow"/>
        </w:rPr>
        <w:t>the Treaty of Guadalupe Hidalgo established the boundary</w:t>
      </w:r>
      <w:r w:rsidRPr="00DD044E">
        <w:rPr>
          <w:rStyle w:val="StyleBoldUnderline"/>
        </w:rPr>
        <w:t xml:space="preserve"> line </w:t>
      </w:r>
      <w:r w:rsidRPr="00CA6BDC">
        <w:rPr>
          <w:rStyle w:val="StyleBoldUnderline"/>
          <w:highlight w:val="yellow"/>
        </w:rPr>
        <w:t>between the U.S. and Mexico at</w:t>
      </w:r>
      <w:r w:rsidRPr="00DD044E">
        <w:rPr>
          <w:rStyle w:val="StyleBoldUnderline"/>
        </w:rPr>
        <w:t xml:space="preserve"> the </w:t>
      </w:r>
      <w:r w:rsidRPr="00CA6BDC">
        <w:rPr>
          <w:rStyle w:val="StyleBoldUnderline"/>
          <w:highlight w:val="yellow"/>
        </w:rPr>
        <w:t>Gila</w:t>
      </w:r>
      <w:r w:rsidRPr="00DD044E">
        <w:rPr>
          <w:rStyle w:val="StyleBoldUnderline"/>
        </w:rPr>
        <w:t xml:space="preserve"> River, which meant that the </w:t>
      </w:r>
      <w:r w:rsidRPr="00CA6BDC">
        <w:rPr>
          <w:rStyle w:val="StyleBoldUnderline"/>
          <w:highlight w:val="yellow"/>
        </w:rPr>
        <w:t>territories of the</w:t>
      </w:r>
      <w:r w:rsidRPr="00DD044E">
        <w:rPr>
          <w:rStyle w:val="StyleBoldUnderline"/>
        </w:rPr>
        <w:t xml:space="preserve"> people known as the </w:t>
      </w:r>
      <w:r w:rsidRPr="00CA6BDC">
        <w:rPr>
          <w:rStyle w:val="StyleBoldUnderline"/>
          <w:highlight w:val="yellow"/>
        </w:rPr>
        <w:t>Tohono</w:t>
      </w:r>
      <w:r w:rsidRPr="00DD044E">
        <w:rPr>
          <w:rStyle w:val="StyleBoldUnderline"/>
        </w:rPr>
        <w:t xml:space="preserve"> O’odham </w:t>
      </w:r>
      <w:r w:rsidRPr="00CA6BDC">
        <w:rPr>
          <w:rStyle w:val="StyleBoldUnderline"/>
          <w:highlight w:val="yellow"/>
        </w:rPr>
        <w:t>became part of Mexico</w:t>
      </w:r>
      <w:r w:rsidRPr="00E34ECC">
        <w:rPr>
          <w:sz w:val="16"/>
        </w:rPr>
        <w:t>. Five years later, the Gadsden Purchase established the southern boundary of the United States at its present location, and in so doing, bisected the territory of the Tohono O’odham. Today, the reservation is comprised of 2.8 million acres (about the size of Connecticut), abutting 75 miles of the Mexican border, and reaches across the border into northern Sonora, Mexico. The Tohono O’odham Nation has about 27,000 members, more than a thousand of whom live across the border in Mexico. About half of the 3 Between Texas and California, there are eight tribes with communities on both sides of the border: Kumeyaay, Cocopah, Tohono O’odham, Yaqui, Gila River Pima, Yavapai, Ysleta del Sur (Tira) and Kickapoo. Not our borders: Indigenous people and the struggle to maintain shared lives and cultures in post- 9/11 North America remaining tribal members live on the reservation</w:t>
      </w:r>
      <w:r w:rsidRPr="00DD044E">
        <w:rPr>
          <w:rStyle w:val="StyleBoldUnderline"/>
        </w:rPr>
        <w:t>. For the Toh</w:t>
      </w:r>
      <w:r w:rsidRPr="00E34ECC">
        <w:rPr>
          <w:sz w:val="16"/>
        </w:rPr>
        <w:t xml:space="preserve">ono O’odham, the Yaqui and other native people of the region, </w:t>
      </w:r>
      <w:r w:rsidRPr="00CA6BDC">
        <w:rPr>
          <w:rStyle w:val="StyleBoldUnderline"/>
          <w:highlight w:val="yellow"/>
        </w:rPr>
        <w:t xml:space="preserve">the freedom to </w:t>
      </w:r>
      <w:r w:rsidRPr="00317E6D">
        <w:rPr>
          <w:rStyle w:val="StyleBoldUnderline"/>
        </w:rPr>
        <w:t>travel</w:t>
      </w:r>
      <w:r w:rsidRPr="00DD044E">
        <w:rPr>
          <w:rStyle w:val="StyleBoldUnderline"/>
        </w:rPr>
        <w:t xml:space="preserve"> the many paths criss-</w:t>
      </w:r>
      <w:r w:rsidRPr="00CA6BDC">
        <w:rPr>
          <w:rStyle w:val="StyleBoldUnderline"/>
          <w:highlight w:val="yellow"/>
        </w:rPr>
        <w:t>cross</w:t>
      </w:r>
      <w:r w:rsidRPr="00DD044E">
        <w:rPr>
          <w:rStyle w:val="StyleBoldUnderline"/>
        </w:rPr>
        <w:t xml:space="preserve">ing </w:t>
      </w:r>
      <w:r w:rsidRPr="00CA6BDC">
        <w:rPr>
          <w:rStyle w:val="StyleBoldUnderline"/>
          <w:highlight w:val="yellow"/>
        </w:rPr>
        <w:t>the border has always been essentia</w:t>
      </w:r>
      <w:r w:rsidRPr="00CA6BDC">
        <w:rPr>
          <w:sz w:val="16"/>
          <w:highlight w:val="yellow"/>
        </w:rPr>
        <w:t>l</w:t>
      </w:r>
      <w:r w:rsidRPr="00E34ECC">
        <w:rPr>
          <w:sz w:val="16"/>
        </w:rPr>
        <w:t>—</w:t>
      </w:r>
      <w:r w:rsidRPr="00DD044E">
        <w:rPr>
          <w:rStyle w:val="StyleBoldUnderline"/>
        </w:rPr>
        <w:t xml:space="preserve">to gather medicinal plants, to collect a type of clay used at childbirth, or </w:t>
      </w:r>
      <w:r w:rsidRPr="00CA6BDC">
        <w:rPr>
          <w:rStyle w:val="StyleBoldUnderline"/>
          <w:highlight w:val="yellow"/>
        </w:rPr>
        <w:t>to</w:t>
      </w:r>
      <w:r w:rsidRPr="00DD044E">
        <w:rPr>
          <w:rStyle w:val="StyleBoldUnderline"/>
        </w:rPr>
        <w:t xml:space="preserve"> practice the annual round of ceremonies that sustain the </w:t>
      </w:r>
      <w:r w:rsidRPr="00CA6BDC">
        <w:rPr>
          <w:rStyle w:val="StyleBoldUnderline"/>
          <w:highlight w:val="yellow"/>
        </w:rPr>
        <w:t>traditional religion and culture</w:t>
      </w:r>
      <w:r w:rsidRPr="00E34ECC">
        <w:rPr>
          <w:sz w:val="16"/>
        </w:rPr>
        <w:t xml:space="preserve">. While at the time of treaties the Tohono O’odham were not granted dual citizenship nor given explicit permission to move freely across the border, </w:t>
      </w:r>
      <w:r w:rsidRPr="000F3611">
        <w:rPr>
          <w:rStyle w:val="StyleBoldUnderline"/>
        </w:rPr>
        <w:t>cross-border travel</w:t>
      </w:r>
      <w:r w:rsidRPr="00E34ECC">
        <w:rPr>
          <w:sz w:val="16"/>
        </w:rPr>
        <w:t xml:space="preserve"> for work, for socializing and for participation in religious ceremonies </w:t>
      </w:r>
      <w:r w:rsidRPr="000F3611">
        <w:rPr>
          <w:rStyle w:val="StyleBoldUnderline"/>
        </w:rPr>
        <w:t>was</w:t>
      </w:r>
      <w:r w:rsidRPr="00DD044E">
        <w:rPr>
          <w:rStyle w:val="StyleBoldUnderline"/>
        </w:rPr>
        <w:t xml:space="preserve"> an established and </w:t>
      </w:r>
      <w:r w:rsidRPr="000F3611">
        <w:rPr>
          <w:rStyle w:val="StyleBoldUnderline"/>
        </w:rPr>
        <w:t>accepted</w:t>
      </w:r>
      <w:r w:rsidRPr="00DD044E">
        <w:rPr>
          <w:rStyle w:val="StyleBoldUnderline"/>
        </w:rPr>
        <w:t xml:space="preserve"> practice </w:t>
      </w:r>
      <w:r w:rsidRPr="000F3611">
        <w:rPr>
          <w:rStyle w:val="StyleBoldUnderline"/>
        </w:rPr>
        <w:t>for more than a century</w:t>
      </w:r>
      <w:r w:rsidRPr="00E34ECC">
        <w:rPr>
          <w:sz w:val="16"/>
        </w:rPr>
        <w:t xml:space="preserve">. In the mid-1980s that began to change, and by the mid-1990s, it began to change dramatically. </w:t>
      </w:r>
      <w:r w:rsidRPr="00CA6BDC">
        <w:rPr>
          <w:rStyle w:val="StyleBoldUnderline"/>
          <w:highlight w:val="yellow"/>
        </w:rPr>
        <w:t>Today,</w:t>
      </w:r>
      <w:r w:rsidRPr="00DD044E">
        <w:rPr>
          <w:rStyle w:val="StyleBoldUnderline"/>
        </w:rPr>
        <w:t xml:space="preserve"> </w:t>
      </w:r>
      <w:r w:rsidRPr="00CA6BDC">
        <w:rPr>
          <w:rStyle w:val="StyleBoldUnderline"/>
          <w:highlight w:val="yellow"/>
        </w:rPr>
        <w:t>parts of the</w:t>
      </w:r>
      <w:r w:rsidRPr="00DD044E">
        <w:rPr>
          <w:rStyle w:val="StyleBoldUnderline"/>
        </w:rPr>
        <w:t xml:space="preserve"> formerly quiet, isolated </w:t>
      </w:r>
      <w:r w:rsidRPr="00CA6BDC">
        <w:rPr>
          <w:rStyle w:val="StyleBoldUnderline"/>
          <w:highlight w:val="yellow"/>
        </w:rPr>
        <w:t>reservation have been</w:t>
      </w:r>
      <w:r w:rsidRPr="00DD044E">
        <w:rPr>
          <w:rStyle w:val="StyleBoldUnderline"/>
        </w:rPr>
        <w:t xml:space="preserve"> transformed into an area </w:t>
      </w:r>
      <w:r w:rsidRPr="00CA6BDC">
        <w:rPr>
          <w:rStyle w:val="StyleBoldUnderline"/>
          <w:highlight w:val="yellow"/>
        </w:rPr>
        <w:t>bristling with weapons</w:t>
      </w:r>
      <w:r w:rsidRPr="00DD044E">
        <w:rPr>
          <w:rStyle w:val="StyleBoldUnderline"/>
        </w:rPr>
        <w:t xml:space="preserve">, new roads, </w:t>
      </w:r>
      <w:r w:rsidRPr="00CA6BDC">
        <w:rPr>
          <w:rStyle w:val="StyleBoldUnderline"/>
          <w:highlight w:val="yellow"/>
        </w:rPr>
        <w:t>spotlights and</w:t>
      </w:r>
      <w:r w:rsidRPr="00DD044E">
        <w:rPr>
          <w:rStyle w:val="StyleBoldUnderline"/>
        </w:rPr>
        <w:t xml:space="preserve"> military </w:t>
      </w:r>
      <w:r w:rsidRPr="00CA6BDC">
        <w:rPr>
          <w:rStyle w:val="StyleBoldUnderline"/>
          <w:highlight w:val="yellow"/>
        </w:rPr>
        <w:t>surveillance vehicles</w:t>
      </w:r>
      <w:r w:rsidRPr="00DD044E">
        <w:rPr>
          <w:rStyle w:val="StyleBoldUnderline"/>
        </w:rPr>
        <w:t xml:space="preserve">. </w:t>
      </w:r>
      <w:r w:rsidRPr="00E34ECC">
        <w:rPr>
          <w:sz w:val="16"/>
        </w:rPr>
        <w:t xml:space="preserve">Beginning in the 1990s, a series of strategic decisions were made by federal agencies to clamp down on illegal entry at popular border crossing points— beginning in San Diego, California, with “Operation Gatekeeper” (1994), later spreading eastward with “Operation Safeguard” (1995) in central Arizona, and then “Operation Rio Grande” in the southernmost tip of Texas in 1998. Various reasons have been suggested for these successive waves of intense border security—to displace drug and human-trafficking from densely populated areas to less visible locations and to change behavior of would be crossers by re-channeling activity to areas with highly inhospitable conditions. The resulting “funnel effect” relocated vast amounts of illegal border-crossing activity to the Tohono O’odham nation where summer temperatures have been known to reach 130 degrees, water is scarce and the terrain difficult. </w:t>
      </w:r>
      <w:r w:rsidRPr="00CA6BDC">
        <w:rPr>
          <w:rStyle w:val="StyleBoldUnderline"/>
          <w:highlight w:val="yellow"/>
        </w:rPr>
        <w:t>The costs to the Tohono</w:t>
      </w:r>
      <w:r w:rsidRPr="00DD044E">
        <w:rPr>
          <w:rStyle w:val="StyleBoldUnderline"/>
        </w:rPr>
        <w:t xml:space="preserve"> O’odham </w:t>
      </w:r>
      <w:r w:rsidRPr="00CA6BDC">
        <w:rPr>
          <w:rStyle w:val="StyleBoldUnderline"/>
          <w:highlight w:val="yellow"/>
        </w:rPr>
        <w:t>have been significant.</w:t>
      </w:r>
    </w:p>
    <w:p w14:paraId="157EF2F2" w14:textId="77777777" w:rsidR="00F05117" w:rsidRDefault="00F05117" w:rsidP="00F05117">
      <w:pPr>
        <w:pStyle w:val="Heading4"/>
        <w:rPr>
          <w:rStyle w:val="StyleBoldUnderline"/>
        </w:rPr>
      </w:pPr>
      <w:r>
        <w:rPr>
          <w:rStyle w:val="StyleBoldUnderline"/>
        </w:rPr>
        <w:t>Two internal links to the impact:</w:t>
      </w:r>
    </w:p>
    <w:p w14:paraId="423AE7AF" w14:textId="77777777" w:rsidR="00F05117" w:rsidRDefault="00F05117" w:rsidP="00F05117">
      <w:pPr>
        <w:pStyle w:val="Heading4"/>
      </w:pPr>
      <w:r>
        <w:t>First, the CBP Restricting border access is directly hurting culture.</w:t>
      </w:r>
    </w:p>
    <w:p w14:paraId="68D70022" w14:textId="77777777" w:rsidR="00F05117" w:rsidRPr="006248B1" w:rsidRDefault="00F05117" w:rsidP="00F05117">
      <w:pPr>
        <w:rPr>
          <w:rStyle w:val="StyleStyleBold12pt"/>
        </w:rPr>
      </w:pPr>
      <w:r>
        <w:rPr>
          <w:rStyle w:val="StyleStyleBold12pt"/>
        </w:rPr>
        <w:t>Austin 91</w:t>
      </w:r>
      <w:r w:rsidRPr="006248B1">
        <w:t>(Megan, Fall 1991, A CULTURE DIVIDED BY THE UNITED STATES-MEXICO BORDER: THE TOHONO O'ODHAM CLAIM FOR BORDER CROSSING RIGHTS, Arizona Journal of International and Comparative Law [Vol. 8, No. 2], Accessed 7/14/15) CH</w:t>
      </w:r>
    </w:p>
    <w:p w14:paraId="1B2D1735" w14:textId="77777777" w:rsidR="00F05117" w:rsidRPr="009438DA" w:rsidRDefault="00F05117" w:rsidP="00F05117">
      <w:pPr>
        <w:rPr>
          <w:sz w:val="16"/>
        </w:rPr>
      </w:pPr>
      <w:r w:rsidRPr="003D1A7E">
        <w:rPr>
          <w:sz w:val="16"/>
        </w:rPr>
        <w:t xml:space="preserve">Although much of the O'odham traditional lands have been taken away, the Tohono O'odham people still have firm spiritual and familial roots in these lands. </w:t>
      </w:r>
      <w:r w:rsidRPr="00A27FEE">
        <w:rPr>
          <w:rStyle w:val="StyleBoldUnderline"/>
          <w:highlight w:val="yellow"/>
        </w:rPr>
        <w:t>The border constructs an artificial barrier to the freedom of the Tohono O'odham people</w:t>
      </w:r>
      <w:r w:rsidRPr="006248B1">
        <w:rPr>
          <w:rStyle w:val="StyleBoldUnderline"/>
        </w:rPr>
        <w:t xml:space="preserve"> to traverse their lands</w:t>
      </w:r>
      <w:r w:rsidRPr="00A27FEE">
        <w:rPr>
          <w:rStyle w:val="StyleBoldUnderline"/>
          <w:highlight w:val="yellow"/>
        </w:rPr>
        <w:t>, impairing their ability</w:t>
      </w:r>
      <w:r w:rsidRPr="006248B1">
        <w:rPr>
          <w:rStyle w:val="StyleBoldUnderline"/>
        </w:rPr>
        <w:t xml:space="preserve"> to collect foods and materials needed </w:t>
      </w:r>
      <w:r w:rsidRPr="00A27FEE">
        <w:rPr>
          <w:rStyle w:val="StyleBoldUnderline"/>
          <w:highlight w:val="yellow"/>
        </w:rPr>
        <w:t>to sustain their culture and to visit family members and traditional sacred sites</w:t>
      </w:r>
      <w:r w:rsidRPr="003D1A7E">
        <w:rPr>
          <w:sz w:val="16"/>
        </w:rPr>
        <w:t xml:space="preserve">. Specifically, </w:t>
      </w:r>
      <w:r w:rsidRPr="00A27FEE">
        <w:rPr>
          <w:rStyle w:val="StyleBoldUnderline"/>
          <w:highlight w:val="yellow"/>
        </w:rPr>
        <w:t>immigration laws prevent many O'odham people from entering the United States from Mexico</w:t>
      </w:r>
      <w:r w:rsidRPr="003D1A7E">
        <w:rPr>
          <w:sz w:val="16"/>
        </w:rPr>
        <w:t xml:space="preserve">. Pursuant to these laws, United States immigrations officers can exclude immigrants and non-immigrants for not possessing certain types of documentation such as passports and border identification cards. Immigrations officers can deport "aliens" who do not carry those forms of identification. 18 Using these laws, the United States can detain and deport the Tohono O'odham people who are simply travelling through their own lands, practicing migratory traditions essential to their religion, economy and culture.  Customs regulations have a similar effect. </w:t>
      </w:r>
      <w:r w:rsidRPr="00A27FEE">
        <w:rPr>
          <w:rStyle w:val="StyleBoldUnderline"/>
          <w:highlight w:val="yellow"/>
        </w:rPr>
        <w:t>United States Customs officials</w:t>
      </w:r>
      <w:r w:rsidRPr="006248B1">
        <w:rPr>
          <w:rStyle w:val="StyleBoldUnderline"/>
        </w:rPr>
        <w:t xml:space="preserve"> may </w:t>
      </w:r>
      <w:r w:rsidRPr="00A27FEE">
        <w:rPr>
          <w:rStyle w:val="StyleBoldUnderline"/>
          <w:highlight w:val="yellow"/>
        </w:rPr>
        <w:t>prevent the Tohono</w:t>
      </w:r>
      <w:r w:rsidRPr="006248B1">
        <w:rPr>
          <w:rStyle w:val="StyleBoldUnderline"/>
        </w:rPr>
        <w:t xml:space="preserve"> O'odham </w:t>
      </w:r>
      <w:r w:rsidRPr="00A27FEE">
        <w:rPr>
          <w:rStyle w:val="StyleBoldUnderline"/>
          <w:highlight w:val="yellow"/>
        </w:rPr>
        <w:t>people</w:t>
      </w:r>
      <w:r w:rsidRPr="006248B1">
        <w:rPr>
          <w:rStyle w:val="StyleBoldUnderline"/>
        </w:rPr>
        <w:t xml:space="preserve"> from bringing from one part of their land to another raw materials and goods essential for their spirituality, economy and traditional culture</w:t>
      </w:r>
      <w:r w:rsidRPr="003D1A7E">
        <w:rPr>
          <w:sz w:val="16"/>
        </w:rPr>
        <w:t>. 2</w:t>
      </w:r>
    </w:p>
    <w:p w14:paraId="2BE01396" w14:textId="77777777" w:rsidR="00F05117" w:rsidRDefault="00F05117" w:rsidP="00F05117">
      <w:pPr>
        <w:rPr>
          <w:rStyle w:val="StyleBoldUnderline"/>
        </w:rPr>
      </w:pPr>
    </w:p>
    <w:p w14:paraId="4E5C3855" w14:textId="77777777" w:rsidR="00F05117" w:rsidRDefault="00F05117" w:rsidP="00F05117">
      <w:pPr>
        <w:pStyle w:val="Heading4"/>
      </w:pPr>
      <w:r>
        <w:t>Second, The way the border patrol confirms identity at the border projects western customs and beliefs onto the Tohono people, ignoring their culture.</w:t>
      </w:r>
    </w:p>
    <w:p w14:paraId="42EA02B9" w14:textId="77777777" w:rsidR="00F05117" w:rsidRDefault="00F05117" w:rsidP="00F05117">
      <w:r w:rsidRPr="007553EE">
        <w:rPr>
          <w:rStyle w:val="StyleStyleBold12pt"/>
        </w:rPr>
        <w:t>Vanderpool, 3</w:t>
      </w:r>
      <w:r>
        <w:rPr>
          <w:rStyle w:val="StyleStyleBold12pt"/>
        </w:rPr>
        <w:t xml:space="preserve"> (</w:t>
      </w:r>
      <w:r>
        <w:t xml:space="preserve">Tim Vanderpool, Special Contributer to the Christian Science Monitor, writer for Tuscon Weekly,4-30-2003, "A tribe's tale of three identities," Christian Science Monitor, </w:t>
      </w:r>
      <w:r w:rsidRPr="00DA23FA">
        <w:t>http://www.csmonitor.com/2003/0430/p02s02-usgn.html</w:t>
      </w:r>
      <w:r>
        <w:t>)</w:t>
      </w:r>
    </w:p>
    <w:p w14:paraId="267757FD" w14:textId="77777777" w:rsidR="00F05117" w:rsidRPr="007553EE" w:rsidRDefault="00F05117" w:rsidP="00F05117">
      <w:pPr>
        <w:rPr>
          <w:rStyle w:val="StyleBoldUnderline"/>
        </w:rPr>
      </w:pPr>
      <w:r w:rsidRPr="007553EE">
        <w:rPr>
          <w:sz w:val="16"/>
        </w:rPr>
        <w:t xml:space="preserve">Born in Mexico, </w:t>
      </w:r>
      <w:r w:rsidRPr="00571D0B">
        <w:rPr>
          <w:rStyle w:val="StyleBoldUnderline"/>
          <w:highlight w:val="yellow"/>
        </w:rPr>
        <w:t>Antone</w:t>
      </w:r>
      <w:r w:rsidRPr="0097646E">
        <w:rPr>
          <w:rStyle w:val="StyleBoldUnderline"/>
        </w:rPr>
        <w:t xml:space="preserve"> is</w:t>
      </w:r>
      <w:r w:rsidRPr="007553EE">
        <w:rPr>
          <w:sz w:val="16"/>
        </w:rPr>
        <w:t xml:space="preserve"> among 8,400 tribal members who grew up in remote, rustic villages along this international frontier without birth certificates or other documents. After serving with the US Marines and attending college, she returned to the reservation north of the border. Now she works as a counselor here in Sells, a dusty desert town that's home to the tribal government. But she still doesn't have US citizenship. Antone lives in a world that includes three nationalities: Mexican, American, and Tohono O'odham. "It gets confusing" she </w:t>
      </w:r>
      <w:r w:rsidRPr="00571D0B">
        <w:rPr>
          <w:sz w:val="16"/>
          <w:highlight w:val="yellow"/>
        </w:rPr>
        <w:t>says</w:t>
      </w:r>
      <w:r w:rsidRPr="007553EE">
        <w:rPr>
          <w:sz w:val="16"/>
        </w:rPr>
        <w:t xml:space="preserve">. "But </w:t>
      </w:r>
      <w:r w:rsidRPr="00DD1342">
        <w:rPr>
          <w:rStyle w:val="StyleBoldUnderline"/>
          <w:highlight w:val="yellow"/>
        </w:rPr>
        <w:t>as O'odham, we're all one people, and we have one land</w:t>
      </w:r>
      <w:r w:rsidRPr="007553EE">
        <w:rPr>
          <w:rStyle w:val="StyleBoldUnderline"/>
        </w:rPr>
        <w:t>.</w:t>
      </w:r>
      <w:r w:rsidRPr="007553EE">
        <w:rPr>
          <w:sz w:val="16"/>
        </w:rPr>
        <w:t xml:space="preserve">" Now, freshmen Rep. Raul Grijalva (D) of Arizona wants to turn that concept into law. In a controversial move, he has introduced legislation that would grant US citizenship to all enrolled members of the tribe - including those living in Mexico. Supporters see the measure as a way to correct an "oversight" that was made more than 150 years ago. But critics see it as giving the O'odham a special privilege - and setting a dangerous precedent for immigration laws. </w:t>
      </w:r>
      <w:r w:rsidRPr="00C12630">
        <w:rPr>
          <w:rStyle w:val="StyleBoldUnderline"/>
        </w:rPr>
        <w:t>The dilemma dates back to 1854, when the O'odham's ancestral homeland was halved by the Gadsden Purchase</w:t>
      </w:r>
      <w:r w:rsidRPr="007553EE">
        <w:rPr>
          <w:sz w:val="16"/>
        </w:rPr>
        <w:t>. Today, some 1,000 tribal members remain scattered among small villages in northern Mexico, while in the United States their reservation spans 4,500 square miles, including 60 miles of the US- Mexico border. No ID, no birth certificates Henry Ramon, vice chairman of the 25,000-member Tohono O'odham Nation, hopes Representative Grijalva's bill will correct a lingering injustice. "</w:t>
      </w:r>
      <w:r w:rsidRPr="007553EE">
        <w:rPr>
          <w:rStyle w:val="StyleBoldUnderline"/>
        </w:rPr>
        <w:t>With our way of life here on the reservation, we don't always have documents,</w:t>
      </w:r>
      <w:r w:rsidRPr="007553EE">
        <w:rPr>
          <w:sz w:val="16"/>
        </w:rPr>
        <w:t>" says Mr. Ramon. "</w:t>
      </w:r>
      <w:r w:rsidRPr="00DD1342">
        <w:rPr>
          <w:rStyle w:val="StyleBoldUnderline"/>
          <w:highlight w:val="yellow"/>
        </w:rPr>
        <w:t>We were born in our homes, and don't have [birth certificates</w:t>
      </w:r>
      <w:r w:rsidRPr="007553EE">
        <w:rPr>
          <w:rStyle w:val="StyleBoldUnderline"/>
        </w:rPr>
        <w:t>]</w:t>
      </w:r>
      <w:r w:rsidRPr="007553EE">
        <w:rPr>
          <w:sz w:val="16"/>
        </w:rPr>
        <w:t xml:space="preserve">." Recent illegal immigration and security crackdowns on the border have increased the need for such documents: Not long ago, </w:t>
      </w:r>
      <w:r w:rsidRPr="00C12630">
        <w:rPr>
          <w:rStyle w:val="StyleBoldUnderline"/>
        </w:rPr>
        <w:t xml:space="preserve">a </w:t>
      </w:r>
      <w:r w:rsidRPr="00DD1342">
        <w:rPr>
          <w:rStyle w:val="StyleBoldUnderline"/>
          <w:highlight w:val="yellow"/>
        </w:rPr>
        <w:t>group of O'odham traveling north from their Mexican homes for medical help on the reservation - services accorded them as registered tribal members - were summarily stopped at the border and detained for hours. Federal officials turned some back.</w:t>
      </w:r>
      <w:r w:rsidRPr="00C12630">
        <w:rPr>
          <w:rStyle w:val="StyleBoldUnderline"/>
        </w:rPr>
        <w:t xml:space="preserve"> </w:t>
      </w:r>
      <w:r w:rsidRPr="00DD1342">
        <w:rPr>
          <w:rStyle w:val="StyleBoldUnderline"/>
          <w:highlight w:val="yellow"/>
        </w:rPr>
        <w:t>Many reservation residents in the United States also lack the papers needed to travel back and forth, or even to prove they were born in this country.</w:t>
      </w:r>
      <w:r w:rsidRPr="00C12630">
        <w:rPr>
          <w:rStyle w:val="StyleBoldUnderline"/>
        </w:rPr>
        <w:t xml:space="preserve"> "My people have lived here since time immemorial," says Ramon. "But</w:t>
      </w:r>
      <w:r w:rsidRPr="007553EE">
        <w:rPr>
          <w:sz w:val="16"/>
        </w:rPr>
        <w:t xml:space="preserve"> </w:t>
      </w:r>
      <w:r w:rsidRPr="00DA23FA">
        <w:rPr>
          <w:rStyle w:val="StyleBoldUnderline"/>
          <w:highlight w:val="yellow"/>
        </w:rPr>
        <w:t>many O'odham right here on the reservation are considered illegal</w:t>
      </w:r>
      <w:r>
        <w:rPr>
          <w:rStyle w:val="StyleBoldUnderline"/>
          <w:highlight w:val="yellow"/>
        </w:rPr>
        <w:t xml:space="preserve"> [Undocumented] </w:t>
      </w:r>
      <w:r w:rsidRPr="00DA23FA">
        <w:rPr>
          <w:rStyle w:val="StyleBoldUnderline"/>
          <w:highlight w:val="yellow"/>
        </w:rPr>
        <w:t xml:space="preserve"> aliens</w:t>
      </w:r>
      <w:r w:rsidRPr="007553EE">
        <w:rPr>
          <w:rStyle w:val="StyleBoldUnderline"/>
        </w:rPr>
        <w:t>" because they lack documents. Records of birth and death, he says, "were just passed down by word-of-mouth, from generation to generation."</w:t>
      </w:r>
    </w:p>
    <w:p w14:paraId="4B774426" w14:textId="77777777" w:rsidR="00F05117" w:rsidRDefault="00F05117" w:rsidP="00F05117">
      <w:pPr>
        <w:pStyle w:val="Heading4"/>
      </w:pPr>
      <w:r>
        <w:t>Self-determination of cultural values is key to maintain cultural integrity.</w:t>
      </w:r>
    </w:p>
    <w:p w14:paraId="397E4B55" w14:textId="77777777" w:rsidR="00F05117" w:rsidRDefault="00F05117" w:rsidP="00F05117">
      <w:r w:rsidRPr="00844161">
        <w:rPr>
          <w:rStyle w:val="StyleStyleBold12pt"/>
        </w:rPr>
        <w:t>Wiessner, Law Professor at St Thomas University, 2007</w:t>
      </w:r>
      <w:r>
        <w:t xml:space="preserve"> (Siegfried, “Indigenous Sovereignty: A Reassessment in Light of the UN  Declaration on the Rights of Indigenous Peoples”, Vanderbilt Journal of Transnational Law, Volume 41, </w:t>
      </w:r>
      <w:r w:rsidRPr="00DA23FA">
        <w:t>http://www.vanderbilt.edu/jotl/manage/wp-content/uploads/Wiessner_final_7.pdf</w:t>
      </w:r>
      <w:r>
        <w:t>, accessed July 13, 2015, TB)</w:t>
      </w:r>
    </w:p>
    <w:p w14:paraId="3D1CDA70" w14:textId="77777777" w:rsidR="00F05117" w:rsidRDefault="00F05117" w:rsidP="00F05117"/>
    <w:p w14:paraId="16F4DD5F" w14:textId="77777777" w:rsidR="00F05117" w:rsidRPr="00E61E8F" w:rsidRDefault="00F05117" w:rsidP="00F05117">
      <w:pPr>
        <w:rPr>
          <w:sz w:val="16"/>
        </w:rPr>
      </w:pPr>
      <w:r w:rsidRPr="007A7BE3">
        <w:rPr>
          <w:rStyle w:val="StyleBoldUnderline"/>
        </w:rPr>
        <w:t>As law</w:t>
      </w:r>
      <w:r w:rsidRPr="00E61E8F">
        <w:rPr>
          <w:sz w:val="16"/>
        </w:rPr>
        <w:t xml:space="preserve">, in essence, </w:t>
      </w:r>
      <w:r w:rsidRPr="002F1266">
        <w:rPr>
          <w:rStyle w:val="StyleBoldUnderline"/>
        </w:rPr>
        <w:t xml:space="preserve">ought to serve human beings, any effort to design a better </w:t>
      </w:r>
      <w:r w:rsidRPr="00CA6BDC">
        <w:rPr>
          <w:rStyle w:val="StyleBoldUnderline"/>
          <w:highlight w:val="yellow"/>
        </w:rPr>
        <w:t>law should be</w:t>
      </w:r>
      <w:r w:rsidRPr="002F1266">
        <w:rPr>
          <w:rStyle w:val="StyleBoldUnderline"/>
        </w:rPr>
        <w:t xml:space="preserve"> conceived as </w:t>
      </w:r>
      <w:r w:rsidRPr="00CA6BDC">
        <w:rPr>
          <w:rStyle w:val="StyleBoldUnderline"/>
          <w:highlight w:val="yellow"/>
        </w:rPr>
        <w:t>a response to human</w:t>
      </w:r>
      <w:r w:rsidRPr="002F1266">
        <w:rPr>
          <w:rStyle w:val="StyleBoldUnderline"/>
        </w:rPr>
        <w:t xml:space="preserve"> needs and </w:t>
      </w:r>
      <w:r w:rsidRPr="00CA6BDC">
        <w:rPr>
          <w:rStyle w:val="StyleBoldUnderline"/>
          <w:highlight w:val="yellow"/>
        </w:rPr>
        <w:t>aspirations. These vary from culture to culture</w:t>
      </w:r>
      <w:r w:rsidRPr="002F1266">
        <w:rPr>
          <w:rStyle w:val="StyleBoldUnderline"/>
        </w:rPr>
        <w:t>, and they change over time.</w:t>
      </w:r>
      <w:r w:rsidRPr="00E61E8F">
        <w:rPr>
          <w:sz w:val="16"/>
        </w:rPr>
        <w:t xml:space="preserve">  As Michael Reisman has explained</w:t>
      </w:r>
      <w:r w:rsidRPr="002F1266">
        <w:rPr>
          <w:rStyle w:val="StyleBoldUnderline"/>
        </w:rPr>
        <w:t xml:space="preserve">, </w:t>
      </w:r>
      <w:r w:rsidRPr="00CA6BDC">
        <w:rPr>
          <w:rStyle w:val="StyleBoldUnderline"/>
          <w:highlight w:val="yellow"/>
        </w:rPr>
        <w:t>humans</w:t>
      </w:r>
      <w:r w:rsidRPr="002F1266">
        <w:rPr>
          <w:rStyle w:val="StyleBoldUnderline"/>
        </w:rPr>
        <w:t xml:space="preserve"> have a distinct  </w:t>
      </w:r>
      <w:r w:rsidRPr="00CA6BDC">
        <w:rPr>
          <w:rStyle w:val="StyleBoldUnderline"/>
          <w:highlight w:val="yellow"/>
        </w:rPr>
        <w:t>need to</w:t>
      </w:r>
      <w:r w:rsidRPr="002F1266">
        <w:rPr>
          <w:rStyle w:val="StyleBoldUnderline"/>
        </w:rPr>
        <w:t xml:space="preserve"> create and </w:t>
      </w:r>
      <w:r w:rsidRPr="00CA6BDC">
        <w:rPr>
          <w:rStyle w:val="StyleBoldUnderline"/>
          <w:highlight w:val="yellow"/>
        </w:rPr>
        <w:t>ascribe meaning</w:t>
      </w:r>
      <w:r w:rsidRPr="002F1266">
        <w:rPr>
          <w:rStyle w:val="StyleBoldUnderline"/>
        </w:rPr>
        <w:t xml:space="preserve"> and value </w:t>
      </w:r>
      <w:r w:rsidRPr="00CA6BDC">
        <w:rPr>
          <w:rStyle w:val="StyleBoldUnderline"/>
          <w:highlight w:val="yellow"/>
        </w:rPr>
        <w:t>to</w:t>
      </w:r>
      <w:r w:rsidRPr="002F1266">
        <w:rPr>
          <w:rStyle w:val="StyleBoldUnderline"/>
        </w:rPr>
        <w:t xml:space="preserve"> immutable experiences of human </w:t>
      </w:r>
      <w:r w:rsidRPr="00CA6BDC">
        <w:rPr>
          <w:rStyle w:val="StyleBoldUnderline"/>
          <w:highlight w:val="yellow"/>
        </w:rPr>
        <w:t>existence</w:t>
      </w:r>
      <w:r w:rsidRPr="002F1266">
        <w:rPr>
          <w:rStyle w:val="StyleBoldUnderline"/>
        </w:rPr>
        <w:t>:</w:t>
      </w:r>
      <w:r w:rsidRPr="00E61E8F">
        <w:rPr>
          <w:sz w:val="16"/>
        </w:rPr>
        <w:t xml:space="preserve"> the trauma of birth, the discovery of the self as separate from others, the formation of gender or sexual identity, procreation, the death of loved ones, one’s own death, indeed, the mystery of it all. </w:t>
      </w:r>
      <w:r w:rsidRPr="00CA6BDC">
        <w:rPr>
          <w:rStyle w:val="StyleBoldUnderline"/>
          <w:highlight w:val="yellow"/>
        </w:rPr>
        <w:t xml:space="preserve">Each culture . . . records </w:t>
      </w:r>
      <w:r w:rsidRPr="00471167">
        <w:rPr>
          <w:rStyle w:val="StyleBoldUnderline"/>
        </w:rPr>
        <w:t xml:space="preserve">these </w:t>
      </w:r>
      <w:r w:rsidRPr="00CA6BDC">
        <w:rPr>
          <w:rStyle w:val="StyleBoldUnderline"/>
          <w:highlight w:val="yellow"/>
        </w:rPr>
        <w:t>experiences</w:t>
      </w:r>
      <w:r w:rsidRPr="005977BF">
        <w:rPr>
          <w:rStyle w:val="StyleBoldUnderline"/>
        </w:rPr>
        <w:t xml:space="preserve"> </w:t>
      </w:r>
      <w:r w:rsidRPr="00CA6BDC">
        <w:rPr>
          <w:rStyle w:val="StyleBoldUnderline"/>
          <w:highlight w:val="yellow"/>
        </w:rPr>
        <w:t>in ways that provide meaning</w:t>
      </w:r>
      <w:r w:rsidRPr="005977BF">
        <w:rPr>
          <w:rStyle w:val="StyleBoldUnderline"/>
        </w:rPr>
        <w:t>,</w:t>
      </w:r>
      <w:r w:rsidRPr="00E61E8F">
        <w:rPr>
          <w:sz w:val="16"/>
        </w:rPr>
        <w:t xml:space="preserve"> guidance and codes of rectitude that serve as compasses for the individual as he or she navigates the vicissitudes oflife.</w:t>
      </w:r>
      <w:r w:rsidRPr="00E61E8F">
        <w:rPr>
          <w:b/>
          <w:bCs/>
          <w:sz w:val="16"/>
        </w:rPr>
        <w:t xml:space="preserve">185 </w:t>
      </w:r>
      <w:r w:rsidRPr="00E61E8F">
        <w:rPr>
          <w:sz w:val="16"/>
        </w:rPr>
        <w:t>Thus</w:t>
      </w:r>
      <w:r w:rsidRPr="00E61E8F">
        <w:rPr>
          <w:sz w:val="16"/>
          <w:highlight w:val="yellow"/>
        </w:rPr>
        <w:t xml:space="preserve">, </w:t>
      </w:r>
      <w:r w:rsidRPr="00CA6BDC">
        <w:rPr>
          <w:rStyle w:val="StyleBoldUnderline"/>
          <w:highlight w:val="yellow"/>
        </w:rPr>
        <w:t>from</w:t>
      </w:r>
      <w:r w:rsidRPr="005977BF">
        <w:rPr>
          <w:rStyle w:val="StyleBoldUnderline"/>
        </w:rPr>
        <w:t xml:space="preserve"> the need to make sense of </w:t>
      </w:r>
      <w:r w:rsidRPr="00CA6BDC">
        <w:rPr>
          <w:rStyle w:val="StyleBoldUnderline"/>
          <w:highlight w:val="yellow"/>
        </w:rPr>
        <w:t>one’s</w:t>
      </w:r>
      <w:r w:rsidRPr="005977BF">
        <w:rPr>
          <w:rStyle w:val="StyleBoldUnderline"/>
        </w:rPr>
        <w:t xml:space="preserve"> individual and </w:t>
      </w:r>
      <w:r w:rsidRPr="00CA6BDC">
        <w:rPr>
          <w:rStyle w:val="StyleBoldUnderline"/>
          <w:highlight w:val="yellow"/>
        </w:rPr>
        <w:t>cultural experiences arise inner worlds</w:t>
      </w:r>
      <w:r w:rsidRPr="005977BF">
        <w:rPr>
          <w:rStyle w:val="StyleBoldUnderline"/>
        </w:rPr>
        <w:t>, or each person’s inner reality</w:t>
      </w:r>
      <w:r w:rsidRPr="00E61E8F">
        <w:rPr>
          <w:sz w:val="16"/>
        </w:rPr>
        <w:t xml:space="preserve">. </w:t>
      </w:r>
      <w:r w:rsidRPr="00004AF2">
        <w:rPr>
          <w:rStyle w:val="StyleBoldUnderline"/>
        </w:rPr>
        <w:t xml:space="preserve">The </w:t>
      </w:r>
      <w:r w:rsidRPr="00E61E8F">
        <w:rPr>
          <w:sz w:val="16"/>
        </w:rPr>
        <w:t xml:space="preserve">international </w:t>
      </w:r>
      <w:r w:rsidRPr="00CA6BDC">
        <w:rPr>
          <w:rStyle w:val="StyleBoldUnderline"/>
          <w:highlight w:val="yellow"/>
        </w:rPr>
        <w:t>human rights</w:t>
      </w:r>
      <w:r w:rsidRPr="00004AF2">
        <w:rPr>
          <w:rStyle w:val="StyleBoldUnderline"/>
        </w:rPr>
        <w:t xml:space="preserve"> system</w:t>
      </w:r>
      <w:r w:rsidRPr="00E61E8F">
        <w:rPr>
          <w:sz w:val="16"/>
        </w:rPr>
        <w:t xml:space="preserve">, as Reisman sees it, </w:t>
      </w:r>
      <w:r w:rsidRPr="00CA6BDC">
        <w:rPr>
          <w:rStyle w:val="StyleBoldUnderline"/>
          <w:highlight w:val="yellow"/>
        </w:rPr>
        <w:t>is concerned with protecting</w:t>
      </w:r>
      <w:r w:rsidRPr="00004AF2">
        <w:rPr>
          <w:rStyle w:val="StyleBoldUnderline"/>
        </w:rPr>
        <w:t xml:space="preserve">, for those who wish to maintain them, the integrity of the unique visions of </w:t>
      </w:r>
      <w:r w:rsidRPr="00CA6BDC">
        <w:rPr>
          <w:rStyle w:val="StyleBoldUnderline"/>
          <w:highlight w:val="yellow"/>
        </w:rPr>
        <w:t>these</w:t>
      </w:r>
      <w:r w:rsidRPr="00004AF2">
        <w:rPr>
          <w:rStyle w:val="StyleBoldUnderline"/>
        </w:rPr>
        <w:t xml:space="preserve"> inner worlds</w:t>
      </w:r>
      <w:r w:rsidRPr="00CA6BDC">
        <w:rPr>
          <w:rStyle w:val="StyleBoldUnderline"/>
          <w:highlight w:val="yellow"/>
        </w:rPr>
        <w:t>, from appraisal and policing</w:t>
      </w:r>
      <w:r w:rsidRPr="00004AF2">
        <w:rPr>
          <w:rStyle w:val="StyleBoldUnderline"/>
        </w:rPr>
        <w:t xml:space="preserve"> in terms of the cultural values of others.</w:t>
      </w:r>
      <w:r w:rsidRPr="00E61E8F">
        <w:rPr>
          <w:sz w:val="16"/>
        </w:rPr>
        <w:t xml:space="preserve"> This must be, for these inner world cosmovisions, or introcosms, are the central, vital part of the individuality of each of us. This is, to borrow Holmes’ wonderful phrase, “where we live.” </w:t>
      </w:r>
      <w:r w:rsidRPr="00CA6BDC">
        <w:rPr>
          <w:rStyle w:val="StyleBoldUnderline"/>
          <w:highlight w:val="yellow"/>
        </w:rPr>
        <w:t>Respect for the other requires</w:t>
      </w:r>
      <w:r w:rsidRPr="00363B9E">
        <w:rPr>
          <w:rStyle w:val="StyleBoldUnderline"/>
        </w:rPr>
        <w:t xml:space="preserve">, above all, </w:t>
      </w:r>
      <w:r w:rsidRPr="00CA6BDC">
        <w:rPr>
          <w:rStyle w:val="StyleBoldUnderline"/>
          <w:highlight w:val="yellow"/>
        </w:rPr>
        <w:t>respect for the other’s</w:t>
      </w:r>
      <w:r w:rsidRPr="00363B9E">
        <w:rPr>
          <w:rStyle w:val="StyleBoldUnderline"/>
        </w:rPr>
        <w:t xml:space="preserve"> inner </w:t>
      </w:r>
      <w:r w:rsidRPr="00CA6BDC">
        <w:rPr>
          <w:rStyle w:val="StyleBoldUnderline"/>
          <w:highlight w:val="yellow"/>
        </w:rPr>
        <w:t>world.</w:t>
      </w:r>
      <w:r w:rsidRPr="00E61E8F">
        <w:rPr>
          <w:b/>
          <w:bCs/>
          <w:sz w:val="16"/>
        </w:rPr>
        <w:t>186</w:t>
      </w:r>
      <w:r w:rsidRPr="00E61E8F">
        <w:rPr>
          <w:sz w:val="16"/>
        </w:rPr>
        <w:t xml:space="preserve"> </w:t>
      </w:r>
      <w:r w:rsidRPr="00363B9E">
        <w:rPr>
          <w:rStyle w:val="StyleBoldUnderline"/>
        </w:rPr>
        <w:t xml:space="preserve">The cultures of </w:t>
      </w:r>
      <w:r w:rsidRPr="00CA6BDC">
        <w:rPr>
          <w:rStyle w:val="StyleBoldUnderline"/>
          <w:highlight w:val="yellow"/>
        </w:rPr>
        <w:t>indigenous peoples have been</w:t>
      </w:r>
      <w:r w:rsidRPr="00363B9E">
        <w:rPr>
          <w:rStyle w:val="StyleBoldUnderline"/>
        </w:rPr>
        <w:t xml:space="preserve"> under attack and are </w:t>
      </w:r>
      <w:r w:rsidRPr="00CA6BDC">
        <w:rPr>
          <w:rStyle w:val="StyleBoldUnderline"/>
          <w:highlight w:val="yellow"/>
        </w:rPr>
        <w:t>seriously endangered</w:t>
      </w:r>
      <w:r w:rsidRPr="00363B9E">
        <w:rPr>
          <w:rStyle w:val="StyleBoldUnderline"/>
        </w:rPr>
        <w:t>.</w:t>
      </w:r>
      <w:r w:rsidRPr="00E61E8F">
        <w:rPr>
          <w:sz w:val="16"/>
        </w:rPr>
        <w:t xml:space="preserve"> One final step is the death of their language. As George Steiner wrote in 1975: Today entire families of language survive only in the halting remembrances of aged, individual informants . . . or in the limbo of tape recordings. Almost at every moment in time, notably in the sphere of</w:t>
      </w:r>
    </w:p>
    <w:p w14:paraId="4ADD4174" w14:textId="77777777" w:rsidR="00F05117" w:rsidRPr="00A01A53" w:rsidRDefault="00F05117" w:rsidP="00F05117">
      <w:r w:rsidRPr="004360D4">
        <w:t>American Indian speech, some ancient and rich expression of articulate</w:t>
      </w:r>
      <w:r>
        <w:t xml:space="preserve"> </w:t>
      </w:r>
      <w:r w:rsidRPr="004360D4">
        <w:t>being is lapsing into irretrievable silence.</w:t>
      </w:r>
      <w:r w:rsidRPr="004360D4">
        <w:rPr>
          <w:b/>
          <w:bCs/>
        </w:rPr>
        <w:t>187</w:t>
      </w:r>
    </w:p>
    <w:p w14:paraId="2524E4F8" w14:textId="77777777" w:rsidR="00F05117" w:rsidRPr="00471167" w:rsidRDefault="00F05117" w:rsidP="00F05117">
      <w:pPr>
        <w:rPr>
          <w:u w:val="single"/>
        </w:rPr>
      </w:pPr>
      <w:r w:rsidRPr="00E61E8F">
        <w:rPr>
          <w:sz w:val="16"/>
        </w:rPr>
        <w:t xml:space="preserve">Reisman concluded that </w:t>
      </w:r>
      <w:r w:rsidRPr="00321F82">
        <w:rPr>
          <w:rStyle w:val="StyleBoldUnderline"/>
        </w:rPr>
        <w:t xml:space="preserve">political and economic self-determination in this context are important, “but </w:t>
      </w:r>
      <w:r w:rsidRPr="00CA6BDC">
        <w:rPr>
          <w:rStyle w:val="StyleBoldUnderline"/>
          <w:highlight w:val="yellow"/>
        </w:rPr>
        <w:t>it is the integrity of</w:t>
      </w:r>
      <w:r w:rsidRPr="00321F82">
        <w:rPr>
          <w:rStyle w:val="StyleBoldUnderline"/>
        </w:rPr>
        <w:t xml:space="preserve"> the </w:t>
      </w:r>
      <w:r w:rsidRPr="00CA6BDC">
        <w:rPr>
          <w:rStyle w:val="StyleBoldUnderline"/>
          <w:highlight w:val="yellow"/>
        </w:rPr>
        <w:t>inner worlds</w:t>
      </w:r>
      <w:r w:rsidRPr="00321F82">
        <w:rPr>
          <w:rStyle w:val="StyleBoldUnderline"/>
        </w:rPr>
        <w:t xml:space="preserve"> of peoples—their rectitude systems or their sense of spirituality—</w:t>
      </w:r>
      <w:r w:rsidRPr="00CA6BDC">
        <w:rPr>
          <w:rStyle w:val="StyleBoldUnderline"/>
          <w:highlight w:val="yellow"/>
        </w:rPr>
        <w:t>that is their</w:t>
      </w:r>
      <w:r w:rsidRPr="00321F82">
        <w:rPr>
          <w:rStyle w:val="StyleBoldUnderline"/>
        </w:rPr>
        <w:t xml:space="preserve"> distinctive </w:t>
      </w:r>
      <w:r w:rsidRPr="00CA6BDC">
        <w:rPr>
          <w:rStyle w:val="StyleBoldUnderline"/>
          <w:highlight w:val="yellow"/>
        </w:rPr>
        <w:t>humanity.</w:t>
      </w:r>
      <w:r w:rsidRPr="00321F82">
        <w:rPr>
          <w:rStyle w:val="StyleBoldUnderline"/>
        </w:rPr>
        <w:t xml:space="preserve"> </w:t>
      </w:r>
      <w:r w:rsidRPr="00CA6BDC">
        <w:rPr>
          <w:rStyle w:val="StyleBoldUnderline"/>
          <w:highlight w:val="yellow"/>
        </w:rPr>
        <w:t>Without</w:t>
      </w:r>
      <w:r w:rsidRPr="00321F82">
        <w:rPr>
          <w:rStyle w:val="StyleBoldUnderline"/>
        </w:rPr>
        <w:t xml:space="preserve"> an opportunity to determine, sustain, and develop </w:t>
      </w:r>
      <w:r w:rsidRPr="00CA6BDC">
        <w:rPr>
          <w:rStyle w:val="StyleBoldUnderline"/>
          <w:highlight w:val="yellow"/>
        </w:rPr>
        <w:t>that</w:t>
      </w:r>
      <w:r w:rsidRPr="00321F82">
        <w:rPr>
          <w:rStyle w:val="StyleBoldUnderline"/>
        </w:rPr>
        <w:t xml:space="preserve"> </w:t>
      </w:r>
      <w:r w:rsidRPr="00CA6BDC">
        <w:rPr>
          <w:rStyle w:val="StyleBoldUnderline"/>
          <w:highlight w:val="yellow"/>
        </w:rPr>
        <w:t>integrity, their humanity</w:t>
      </w:r>
      <w:r w:rsidRPr="00321F82">
        <w:rPr>
          <w:rStyle w:val="StyleBoldUnderline"/>
        </w:rPr>
        <w:t>—and ours</w:t>
      </w:r>
      <w:r w:rsidRPr="00CA6BDC">
        <w:rPr>
          <w:rStyle w:val="StyleBoldUnderline"/>
          <w:highlight w:val="yellow"/>
        </w:rPr>
        <w:t>— is denied</w:t>
      </w:r>
      <w:r w:rsidRPr="00E61E8F">
        <w:rPr>
          <w:sz w:val="16"/>
        </w:rPr>
        <w:t>.”</w:t>
      </w:r>
      <w:r w:rsidRPr="00E61E8F">
        <w:rPr>
          <w:b/>
          <w:bCs/>
          <w:sz w:val="16"/>
        </w:rPr>
        <w:t>188</w:t>
      </w:r>
      <w:r w:rsidRPr="00E61E8F">
        <w:rPr>
          <w:sz w:val="16"/>
        </w:rPr>
        <w:t xml:space="preserve"> Similarly, the late Vine Deloria, Jr., revered leader of the U.S. indigenous revival, stated that </w:t>
      </w:r>
      <w:r w:rsidRPr="00321F82">
        <w:rPr>
          <w:rStyle w:val="StyleBoldUnderline"/>
        </w:rPr>
        <w:t>indigenous sovereignty “consist[s] more of a continued cultural integrity than of political powers and to the degree that a nation loses its sense of cultural identity, to that degree it suffers a loss of sovereignty</w:t>
      </w:r>
      <w:r w:rsidRPr="00E61E8F">
        <w:rPr>
          <w:sz w:val="16"/>
        </w:rPr>
        <w:t>.”</w:t>
      </w:r>
      <w:r w:rsidRPr="00E61E8F">
        <w:rPr>
          <w:b/>
          <w:bCs/>
          <w:sz w:val="16"/>
        </w:rPr>
        <w:t xml:space="preserve">189 </w:t>
      </w:r>
      <w:r w:rsidRPr="00E61E8F">
        <w:rPr>
          <w:sz w:val="16"/>
        </w:rPr>
        <w:t>“</w:t>
      </w:r>
      <w:r w:rsidRPr="00321F82">
        <w:rPr>
          <w:rStyle w:val="StyleBoldUnderline"/>
        </w:rPr>
        <w:t>Sovereignty</w:t>
      </w:r>
      <w:r w:rsidRPr="00E61E8F">
        <w:rPr>
          <w:sz w:val="16"/>
        </w:rPr>
        <w:t>,” explains another great Native American leader, Kirke Kickingbird, “</w:t>
      </w:r>
      <w:r w:rsidRPr="00321F82">
        <w:rPr>
          <w:rStyle w:val="StyleBoldUnderline"/>
        </w:rPr>
        <w:t>cannot be separated from people or their culture</w:t>
      </w:r>
      <w:r w:rsidRPr="00E61E8F">
        <w:rPr>
          <w:sz w:val="16"/>
        </w:rPr>
        <w:t>.”</w:t>
      </w:r>
      <w:r w:rsidRPr="00E61E8F">
        <w:rPr>
          <w:b/>
          <w:bCs/>
          <w:sz w:val="16"/>
        </w:rPr>
        <w:t xml:space="preserve">190 </w:t>
      </w:r>
      <w:r w:rsidRPr="00E61E8F">
        <w:rPr>
          <w:sz w:val="16"/>
        </w:rPr>
        <w:t xml:space="preserve">In this vein, Taiaiake Alfred appeals for a process of “de-thinking” sovereignty. He states: </w:t>
      </w:r>
      <w:r w:rsidRPr="00802FCC">
        <w:rPr>
          <w:rStyle w:val="StyleBoldUnderline"/>
        </w:rPr>
        <w:t>Sovereignty . . . is a social creation. It is not an objective or natural phenomenon, but the result of choices made by men and women, indicative of a mindset located in, rather than a natural force creative of, a social and political order. The reification of sovereignty in politics today is the result of a triumph of a particular set of ideas over others—no more natural to the world than any other man-made object.</w:t>
      </w:r>
    </w:p>
    <w:p w14:paraId="1370D22B" w14:textId="77777777" w:rsidR="00F05117" w:rsidRPr="00DD044E" w:rsidRDefault="00F05117" w:rsidP="00F05117">
      <w:pPr>
        <w:rPr>
          <w:rStyle w:val="StyleBoldUnderline"/>
        </w:rPr>
      </w:pPr>
    </w:p>
    <w:p w14:paraId="6A3B6774" w14:textId="77777777" w:rsidR="00F05117" w:rsidRPr="00145952" w:rsidRDefault="00F05117" w:rsidP="00F05117">
      <w:pPr>
        <w:pStyle w:val="Heading4"/>
      </w:pPr>
      <w:r>
        <w:t>The Border Patrols denying the Tohono of their culture leads to social death and genocide.</w:t>
      </w:r>
    </w:p>
    <w:p w14:paraId="03FCB0F3" w14:textId="77777777" w:rsidR="00F05117" w:rsidRPr="00145952" w:rsidRDefault="00F05117" w:rsidP="00F05117">
      <w:pPr>
        <w:rPr>
          <w:rStyle w:val="StyleBoldUnderline"/>
        </w:rPr>
      </w:pPr>
      <w:r>
        <w:rPr>
          <w:rStyle w:val="StyleStyleBold12pt"/>
        </w:rPr>
        <w:t>Short 10</w:t>
      </w:r>
      <w:r w:rsidRPr="00181055">
        <w:t>(Damien, PHD and director of human rights at London University, November 2010, THE INTERNATIONAL JOURNAL OF HUMAN RIGHTS, Cultural genocide and indigenous peoples: a sociological approach, accessed 7/14/15) CH</w:t>
      </w:r>
    </w:p>
    <w:p w14:paraId="101D0BA9" w14:textId="77777777" w:rsidR="00F05117" w:rsidRPr="00E61E8F" w:rsidRDefault="00F05117" w:rsidP="00F05117">
      <w:pPr>
        <w:rPr>
          <w:sz w:val="16"/>
        </w:rPr>
      </w:pPr>
      <w:r w:rsidRPr="00145952">
        <w:rPr>
          <w:rStyle w:val="StyleBoldUnderline"/>
          <w:highlight w:val="yellow"/>
        </w:rPr>
        <w:t>For those indigenous peoples fighting to retain or regain their lands they are fighting for their life as distinct peoples since, for them, their spirituality and cultural vitality is based in and on and with their lands</w:t>
      </w:r>
      <w:r w:rsidRPr="00E61E8F">
        <w:rPr>
          <w:sz w:val="16"/>
        </w:rPr>
        <w:t xml:space="preserve">. If we take this point seriously when this relationship is forcibly interrupted and breaks down we can only conclude that genocide is occurring. Indeed, </w:t>
      </w:r>
      <w:r w:rsidRPr="00145952">
        <w:rPr>
          <w:rStyle w:val="StyleBoldUnderline"/>
          <w:highlight w:val="yellow"/>
        </w:rPr>
        <w:t>when indigenous peoples</w:t>
      </w:r>
      <w:r w:rsidRPr="00E61E8F">
        <w:rPr>
          <w:sz w:val="16"/>
          <w:highlight w:val="yellow"/>
        </w:rPr>
        <w:t xml:space="preserve">, </w:t>
      </w:r>
      <w:r w:rsidRPr="00145952">
        <w:rPr>
          <w:rStyle w:val="StyleBoldUnderline"/>
          <w:highlight w:val="yellow"/>
        </w:rPr>
        <w:t>who have a physical, cultural and spiritual connection to their land, are forcibly dispossessed and estranged from their lands they invariably experience ‘social death’ and thus genocide</w:t>
      </w:r>
      <w:r w:rsidRPr="00E61E8F">
        <w:rPr>
          <w:sz w:val="16"/>
        </w:rPr>
        <w:t>. Furthermore, when indigenous lands are used by extractive industries the inherent corporate preference for externalising environmental costs can lead to physical, as well as cultural destruction. The tar sands project is a prime example of this.</w:t>
      </w:r>
    </w:p>
    <w:p w14:paraId="4554FA68" w14:textId="77777777" w:rsidR="00F05117" w:rsidRDefault="00F05117" w:rsidP="00F05117">
      <w:pPr>
        <w:pStyle w:val="Heading4"/>
      </w:pPr>
      <w:r>
        <w:t>The degradation of even a single culture outweighs all impacts.</w:t>
      </w:r>
    </w:p>
    <w:p w14:paraId="68174178" w14:textId="77777777" w:rsidR="00F05117" w:rsidRPr="004B1F13" w:rsidRDefault="00F05117" w:rsidP="00F05117">
      <w:pPr>
        <w:rPr>
          <w:rStyle w:val="StyleStyleBold12pt"/>
          <w:b w:val="0"/>
          <w:bCs w:val="0"/>
        </w:rPr>
      </w:pPr>
      <w:r>
        <w:rPr>
          <w:rStyle w:val="StyleStyleBold12pt"/>
        </w:rPr>
        <w:t>Short 10</w:t>
      </w:r>
      <w:r w:rsidRPr="00181055">
        <w:t>(Damien, PHD and director of human rights at London University, November 2010, THE INTERNATIONAL JOURNAL OF HUMAN RIGHTS, Cultural genocide and indigenous peoples: a sociological approach, accessed 7/14/15) CH</w:t>
      </w:r>
    </w:p>
    <w:p w14:paraId="5F3782B1" w14:textId="77777777" w:rsidR="00F05117" w:rsidRDefault="00F05117" w:rsidP="00F05117">
      <w:pPr>
        <w:rPr>
          <w:rStyle w:val="StyleBoldUnderline"/>
        </w:rPr>
      </w:pPr>
      <w:r w:rsidRPr="00E61E8F">
        <w:rPr>
          <w:sz w:val="16"/>
        </w:rPr>
        <w:t xml:space="preserve">The second element of Lemkin’s prior formulation, vandalism — the destruction of culture — was now a technique of group destruction.42 </w:t>
      </w:r>
      <w:r w:rsidRPr="00181055">
        <w:rPr>
          <w:rStyle w:val="StyleBoldUnderline"/>
        </w:rPr>
        <w:t xml:space="preserve">Lemkin’s central ontological assertion here was that culture integrates human societies and consequently is a necessary pre-condition for the realisation of individual material needs. For Lemkin, </w:t>
      </w:r>
      <w:r w:rsidRPr="00CA6BDC">
        <w:rPr>
          <w:rStyle w:val="StyleBoldUnderline"/>
          <w:highlight w:val="yellow"/>
        </w:rPr>
        <w:t>culture is as vital to group life as individual physical well-being</w:t>
      </w:r>
      <w:r w:rsidRPr="00E61E8F">
        <w:rPr>
          <w:sz w:val="16"/>
        </w:rPr>
        <w:t>: So-called derived needs, are just as necessary to their existence as the basic physiological needs....These needs find expression in social institutions or, to use an anthropological term, the culture ethos</w:t>
      </w:r>
      <w:r w:rsidRPr="00181055">
        <w:rPr>
          <w:rStyle w:val="StyleBoldUnderline"/>
        </w:rPr>
        <w:t>. If the culture of a group is violently undermined, the group itself disintegrates and its members must either become absorbed in other cultures which is a wasteful and painful process or succumb to personal disorganization and, perhaps, physical destruction</w:t>
      </w:r>
      <w:r w:rsidRPr="00E61E8F">
        <w:rPr>
          <w:sz w:val="16"/>
        </w:rPr>
        <w:t xml:space="preserve">....(Thus) the destruction of cultural symbols is genocide...(It) ‘menaces the existence of the social group which exists by virtue of its common culture’.43 ‘This quotation gives us clues to </w:t>
      </w:r>
      <w:r w:rsidRPr="00CA6BDC">
        <w:rPr>
          <w:rStyle w:val="StyleBoldUnderline"/>
          <w:highlight w:val="yellow"/>
        </w:rPr>
        <w:t>Lemkin</w:t>
      </w:r>
      <w:r w:rsidRPr="00E61E8F">
        <w:rPr>
          <w:sz w:val="16"/>
        </w:rPr>
        <w:t xml:space="preserve">’s conception of genocide. </w:t>
      </w:r>
      <w:r w:rsidRPr="00145952">
        <w:rPr>
          <w:rStyle w:val="StyleBoldUnderline"/>
        </w:rPr>
        <w:t>He</w:t>
      </w:r>
      <w:r w:rsidRPr="00CA6BDC">
        <w:rPr>
          <w:rStyle w:val="StyleBoldUnderline"/>
          <w:highlight w:val="yellow"/>
        </w:rPr>
        <w:t xml:space="preserve"> was more concerned with the loss of culture than the loss of life,</w:t>
      </w:r>
      <w:r w:rsidRPr="00181055">
        <w:rPr>
          <w:rStyle w:val="StyleBoldUnderline"/>
        </w:rPr>
        <w:t xml:space="preserve">’44 as </w:t>
      </w:r>
      <w:r w:rsidRPr="00CA6BDC">
        <w:rPr>
          <w:rStyle w:val="StyleBoldUnderline"/>
          <w:highlight w:val="yellow"/>
        </w:rPr>
        <w:t>culture is the social fabric of a genus</w:t>
      </w:r>
      <w:r w:rsidRPr="00181055">
        <w:rPr>
          <w:rStyle w:val="StyleBoldUnderline"/>
        </w:rPr>
        <w:t xml:space="preserve">. Indeed, in Lemkin’s formulation, </w:t>
      </w:r>
      <w:r w:rsidRPr="00CA6BDC">
        <w:rPr>
          <w:rStyle w:val="StyleBoldUnderline"/>
          <w:highlight w:val="yellow"/>
        </w:rPr>
        <w:t>culture is the unit of collective memory, whereby the legacies of the dead can be kept alive and each cultural group has its own unique distinctive genius deserving of protectio</w:t>
      </w:r>
      <w:r w:rsidRPr="00181055">
        <w:rPr>
          <w:rStyle w:val="StyleBoldUnderline"/>
        </w:rPr>
        <w:t>n</w:t>
      </w:r>
      <w:r w:rsidRPr="00E61E8F">
        <w:rPr>
          <w:sz w:val="16"/>
        </w:rPr>
        <w:t>.45 National culture for Lemkin is an essential element of world culture and nations have a life of their own comparable to the life of an individual. On this point Lemkin wrote: The world represents only so much culture and intellectual vigour as are created by its component national groups. The destruction of a nation, therefore, results in the loss of its future contributions to the worl</w:t>
      </w:r>
      <w:r w:rsidRPr="00181055">
        <w:rPr>
          <w:rStyle w:val="StyleBoldUnderline"/>
        </w:rPr>
        <w:t xml:space="preserve">d. Moreover, such a </w:t>
      </w:r>
      <w:r w:rsidRPr="00CA6BDC">
        <w:rPr>
          <w:rStyle w:val="StyleBoldUnderline"/>
          <w:highlight w:val="yellow"/>
        </w:rPr>
        <w:t xml:space="preserve">destruction offends our feelings of morality and justice in </w:t>
      </w:r>
      <w:r w:rsidRPr="00145952">
        <w:rPr>
          <w:rStyle w:val="StyleBoldUnderline"/>
        </w:rPr>
        <w:t>much</w:t>
      </w:r>
      <w:r w:rsidRPr="00CA6BDC">
        <w:rPr>
          <w:rStyle w:val="StyleBoldUnderline"/>
          <w:highlight w:val="yellow"/>
        </w:rPr>
        <w:t xml:space="preserve"> the same way as </w:t>
      </w:r>
      <w:r w:rsidRPr="00145952">
        <w:rPr>
          <w:rStyle w:val="StyleBoldUnderline"/>
        </w:rPr>
        <w:t xml:space="preserve">does the criminal </w:t>
      </w:r>
      <w:r w:rsidRPr="00CA6BDC">
        <w:rPr>
          <w:rStyle w:val="StyleBoldUnderline"/>
          <w:highlight w:val="yellow"/>
        </w:rPr>
        <w:t xml:space="preserve">killing </w:t>
      </w:r>
      <w:r w:rsidRPr="00145952">
        <w:rPr>
          <w:rStyle w:val="StyleBoldUnderline"/>
        </w:rPr>
        <w:t>of</w:t>
      </w:r>
      <w:r w:rsidRPr="00CA6BDC">
        <w:rPr>
          <w:rStyle w:val="StyleBoldUnderline"/>
          <w:highlight w:val="yellow"/>
        </w:rPr>
        <w:t xml:space="preserve"> a human </w:t>
      </w:r>
      <w:r w:rsidRPr="00E61E8F">
        <w:rPr>
          <w:sz w:val="16"/>
        </w:rPr>
        <w:t>being</w:t>
      </w:r>
      <w:r w:rsidRPr="00CA6BDC">
        <w:rPr>
          <w:rStyle w:val="StyleBoldUnderline"/>
          <w:highlight w:val="yellow"/>
        </w:rPr>
        <w:t>: the crime in the one case as in the other is murder, though on a vastly greater scale.</w:t>
      </w:r>
    </w:p>
    <w:p w14:paraId="6F9DA1EE" w14:textId="77777777" w:rsidR="00F05117" w:rsidRPr="00066F55" w:rsidRDefault="00F05117" w:rsidP="00F05117">
      <w:pPr>
        <w:tabs>
          <w:tab w:val="left" w:pos="9920"/>
        </w:tabs>
      </w:pPr>
    </w:p>
    <w:p w14:paraId="0D5A1B4E" w14:textId="77777777" w:rsidR="00F05117" w:rsidRDefault="00F05117" w:rsidP="00F05117">
      <w:pPr>
        <w:pStyle w:val="Heading2"/>
      </w:pPr>
      <w:r>
        <w:t>Contention 3 is Solvency</w:t>
      </w:r>
    </w:p>
    <w:p w14:paraId="54D62BEB" w14:textId="77777777" w:rsidR="00F05117" w:rsidRDefault="00F05117" w:rsidP="00F05117">
      <w:pPr>
        <w:pStyle w:val="Heading4"/>
      </w:pPr>
      <w:r>
        <w:t>Easing border crossing restrictions by eliminating Border Patrol surveillance solves culture.</w:t>
      </w:r>
    </w:p>
    <w:p w14:paraId="375FB322" w14:textId="77777777" w:rsidR="00F05117" w:rsidRPr="003D1A7E" w:rsidRDefault="00F05117" w:rsidP="00F05117">
      <w:pPr>
        <w:rPr>
          <w:b/>
          <w:bCs/>
          <w:sz w:val="26"/>
        </w:rPr>
      </w:pPr>
      <w:r>
        <w:rPr>
          <w:rStyle w:val="StyleStyleBold12pt"/>
        </w:rPr>
        <w:t>Austin 91</w:t>
      </w:r>
      <w:r w:rsidRPr="006248B1">
        <w:t>(Megan, Fall 1991, A CULTURE DIVIDED BY THE UNITED STATES-MEXICO BORDER: THE TOHONO O'ODHAM CLAIM FOR BORDER CROSSING RIGHTS, Arizona Journal of International and Comparative Law [Vol. 8, No. 2], Accessed 7/14/15) CH</w:t>
      </w:r>
    </w:p>
    <w:p w14:paraId="6D67F43E" w14:textId="77777777" w:rsidR="00F05117" w:rsidRPr="003D1A7E" w:rsidRDefault="00F05117" w:rsidP="00F05117">
      <w:pPr>
        <w:rPr>
          <w:sz w:val="16"/>
        </w:rPr>
      </w:pPr>
      <w:r w:rsidRPr="009438DA">
        <w:rPr>
          <w:rStyle w:val="StyleBoldUnderline"/>
          <w:highlight w:val="yellow"/>
        </w:rPr>
        <w:t>The Tohono</w:t>
      </w:r>
      <w:r w:rsidRPr="003D1A7E">
        <w:rPr>
          <w:rStyle w:val="StyleBoldUnderline"/>
        </w:rPr>
        <w:t xml:space="preserve"> O'odham Tribe </w:t>
      </w:r>
      <w:r w:rsidRPr="009438DA">
        <w:rPr>
          <w:rStyle w:val="StyleBoldUnderline"/>
          <w:highlight w:val="yellow"/>
        </w:rPr>
        <w:t>suffers</w:t>
      </w:r>
      <w:r w:rsidRPr="003D1A7E">
        <w:rPr>
          <w:rStyle w:val="StyleBoldUnderline"/>
        </w:rPr>
        <w:t xml:space="preserve"> fundamental </w:t>
      </w:r>
      <w:r w:rsidRPr="009438DA">
        <w:rPr>
          <w:rStyle w:val="StyleBoldUnderline"/>
          <w:highlight w:val="yellow"/>
        </w:rPr>
        <w:t xml:space="preserve">human rights violations </w:t>
      </w:r>
      <w:r w:rsidRPr="009438DA">
        <w:rPr>
          <w:rStyle w:val="StyleBoldUnderline"/>
        </w:rPr>
        <w:t>under current policies</w:t>
      </w:r>
      <w:r w:rsidRPr="003D1A7E">
        <w:rPr>
          <w:rStyle w:val="StyleBoldUnderline"/>
        </w:rPr>
        <w:t xml:space="preserve"> governing the international border between the United States and Mexico. </w:t>
      </w:r>
      <w:r w:rsidRPr="003D1A7E">
        <w:rPr>
          <w:sz w:val="16"/>
        </w:rPr>
        <w:t>The survival of this indigenous culture depends upon its ability to pass through traditional lands freely, to collect raw materials for traditional foods and crafts and to visit religious sites and family members</w:t>
      </w:r>
      <w:r w:rsidRPr="003D1A7E">
        <w:rPr>
          <w:rStyle w:val="StyleBoldUnderline"/>
        </w:rPr>
        <w:t xml:space="preserve">. </w:t>
      </w:r>
      <w:r w:rsidRPr="009438DA">
        <w:rPr>
          <w:rStyle w:val="StyleBoldUnderline"/>
          <w:highlight w:val="yellow"/>
        </w:rPr>
        <w:t>Current policies</w:t>
      </w:r>
      <w:r w:rsidRPr="003D1A7E">
        <w:rPr>
          <w:rStyle w:val="StyleBoldUnderline"/>
        </w:rPr>
        <w:t xml:space="preserve"> and laws of the United States </w:t>
      </w:r>
      <w:r w:rsidRPr="009438DA">
        <w:rPr>
          <w:rStyle w:val="StyleBoldUnderline"/>
          <w:highlight w:val="yellow"/>
        </w:rPr>
        <w:t>deny the Tohono</w:t>
      </w:r>
      <w:r w:rsidRPr="003D1A7E">
        <w:rPr>
          <w:rStyle w:val="StyleBoldUnderline"/>
        </w:rPr>
        <w:t xml:space="preserve"> O'odham </w:t>
      </w:r>
      <w:r w:rsidRPr="009438DA">
        <w:rPr>
          <w:rStyle w:val="StyleBoldUnderline"/>
          <w:highlight w:val="yellow"/>
        </w:rPr>
        <w:t>these rights. Border crossing legislation will help</w:t>
      </w:r>
      <w:r w:rsidRPr="003D1A7E">
        <w:rPr>
          <w:rStyle w:val="StyleBoldUnderline"/>
        </w:rPr>
        <w:t xml:space="preserve"> to </w:t>
      </w:r>
      <w:r w:rsidRPr="009438DA">
        <w:rPr>
          <w:rStyle w:val="StyleBoldUnderline"/>
          <w:highlight w:val="yellow"/>
        </w:rPr>
        <w:t>eliminate</w:t>
      </w:r>
      <w:r w:rsidRPr="003D1A7E">
        <w:rPr>
          <w:rStyle w:val="StyleBoldUnderline"/>
        </w:rPr>
        <w:t xml:space="preserve"> these </w:t>
      </w:r>
      <w:r w:rsidRPr="009438DA">
        <w:rPr>
          <w:rStyle w:val="StyleBoldUnderline"/>
          <w:highlight w:val="yellow"/>
        </w:rPr>
        <w:t>abuses</w:t>
      </w:r>
      <w:r w:rsidRPr="003D1A7E">
        <w:rPr>
          <w:sz w:val="16"/>
        </w:rPr>
        <w:t xml:space="preserve">. However, in order to be effective, the legislation must allow the Tohono O'odham people to participate in decisions regarding regulation of the border. </w:t>
      </w:r>
      <w:r w:rsidRPr="009438DA">
        <w:rPr>
          <w:rStyle w:val="StyleBoldUnderline"/>
          <w:highlight w:val="yellow"/>
        </w:rPr>
        <w:t>The goal of the Tohono</w:t>
      </w:r>
      <w:r w:rsidRPr="003D1A7E">
        <w:rPr>
          <w:rStyle w:val="StyleBoldUnderline"/>
        </w:rPr>
        <w:t xml:space="preserve"> O'odham Tribe </w:t>
      </w:r>
      <w:r w:rsidRPr="009438DA">
        <w:rPr>
          <w:rStyle w:val="StyleBoldUnderline"/>
          <w:highlight w:val="yellow"/>
        </w:rPr>
        <w:t>is to protect</w:t>
      </w:r>
      <w:r w:rsidRPr="003D1A7E">
        <w:rPr>
          <w:rStyle w:val="StyleBoldUnderline"/>
        </w:rPr>
        <w:t xml:space="preserve"> its </w:t>
      </w:r>
      <w:r w:rsidRPr="009438DA">
        <w:rPr>
          <w:rStyle w:val="StyleBoldUnderline"/>
          <w:highlight w:val="yellow"/>
        </w:rPr>
        <w:t>culture</w:t>
      </w:r>
      <w:r w:rsidRPr="003D1A7E">
        <w:rPr>
          <w:rStyle w:val="StyleBoldUnderline"/>
        </w:rPr>
        <w:t xml:space="preserve"> and assure its continued existence</w:t>
      </w:r>
      <w:r w:rsidRPr="003D1A7E">
        <w:rPr>
          <w:sz w:val="16"/>
        </w:rPr>
        <w:t xml:space="preserve">. Approaching the Tohono O'odham claim for border crossing rights as a claim for basic human rights places indigenous groups within the scope of international principles. </w:t>
      </w:r>
      <w:r w:rsidRPr="003D1A7E">
        <w:rPr>
          <w:rStyle w:val="StyleBoldUnderline"/>
        </w:rPr>
        <w:t xml:space="preserve">The new </w:t>
      </w:r>
      <w:r w:rsidRPr="009438DA">
        <w:rPr>
          <w:rStyle w:val="StyleBoldUnderline"/>
          <w:highlight w:val="yellow"/>
        </w:rPr>
        <w:t>movements of intemational law focus on</w:t>
      </w:r>
      <w:r w:rsidRPr="003D1A7E">
        <w:rPr>
          <w:rStyle w:val="StyleBoldUnderline"/>
        </w:rPr>
        <w:t xml:space="preserve"> the unique </w:t>
      </w:r>
      <w:r w:rsidRPr="009438DA">
        <w:rPr>
          <w:rStyle w:val="StyleBoldUnderline"/>
          <w:highlight w:val="yellow"/>
        </w:rPr>
        <w:t>claims of indigenous groups</w:t>
      </w:r>
      <w:r w:rsidRPr="003D1A7E">
        <w:rPr>
          <w:rStyle w:val="StyleBoldUnderline"/>
        </w:rPr>
        <w:t xml:space="preserve">, which amount not to secession, but </w:t>
      </w:r>
      <w:r w:rsidRPr="009438DA">
        <w:rPr>
          <w:rStyle w:val="StyleBoldUnderline"/>
          <w:highlight w:val="yellow"/>
        </w:rPr>
        <w:t>to a level of autonomy which permits the survival of their cultures</w:t>
      </w:r>
      <w:r w:rsidRPr="003D1A7E">
        <w:rPr>
          <w:rStyle w:val="StyleBoldUnderline"/>
        </w:rPr>
        <w:t xml:space="preserve">. Guided by these fundamental international principles, </w:t>
      </w:r>
      <w:r w:rsidRPr="009438DA">
        <w:rPr>
          <w:rStyle w:val="StyleBoldUnderline"/>
          <w:highlight w:val="yellow"/>
        </w:rPr>
        <w:t>the U</w:t>
      </w:r>
      <w:r w:rsidRPr="003D1A7E">
        <w:rPr>
          <w:rStyle w:val="StyleBoldUnderline"/>
        </w:rPr>
        <w:t xml:space="preserve">nited </w:t>
      </w:r>
      <w:r w:rsidRPr="009438DA">
        <w:rPr>
          <w:rStyle w:val="StyleBoldUnderline"/>
          <w:highlight w:val="yellow"/>
        </w:rPr>
        <w:t>S</w:t>
      </w:r>
      <w:r w:rsidRPr="003D1A7E">
        <w:rPr>
          <w:rStyle w:val="StyleBoldUnderline"/>
        </w:rPr>
        <w:t xml:space="preserve">tates and neighboring nations </w:t>
      </w:r>
      <w:r w:rsidRPr="009438DA">
        <w:rPr>
          <w:rStyle w:val="StyleBoldUnderline"/>
          <w:highlight w:val="yellow"/>
        </w:rPr>
        <w:t>must recognize the right of the Tohono</w:t>
      </w:r>
      <w:r w:rsidRPr="003D1A7E">
        <w:rPr>
          <w:rStyle w:val="StyleBoldUnderline"/>
        </w:rPr>
        <w:t xml:space="preserve"> O'odham </w:t>
      </w:r>
      <w:r w:rsidRPr="009438DA">
        <w:rPr>
          <w:rStyle w:val="StyleBoldUnderline"/>
          <w:highlight w:val="yellow"/>
        </w:rPr>
        <w:t>to keep their culture</w:t>
      </w:r>
      <w:r w:rsidRPr="003D1A7E">
        <w:rPr>
          <w:rStyle w:val="StyleBoldUnderline"/>
        </w:rPr>
        <w:t xml:space="preserve"> alive</w:t>
      </w:r>
      <w:r w:rsidRPr="003D1A7E">
        <w:rPr>
          <w:sz w:val="16"/>
        </w:rPr>
        <w:t>.</w:t>
      </w:r>
    </w:p>
    <w:p w14:paraId="4811E702" w14:textId="77777777" w:rsidR="00F05117" w:rsidRPr="00B204F8" w:rsidRDefault="00F05117" w:rsidP="00F05117"/>
    <w:p w14:paraId="71D8148F" w14:textId="77777777" w:rsidR="00F05117" w:rsidRDefault="00F05117" w:rsidP="00F05117">
      <w:pPr>
        <w:pStyle w:val="Heading4"/>
      </w:pPr>
      <w:r>
        <w:t>Without absolute side constraints against violating human dignity such as the affirmative, utilitarianism becomes a justification for slavery, torture, and murder.</w:t>
      </w:r>
    </w:p>
    <w:p w14:paraId="0999B42E" w14:textId="77777777" w:rsidR="00F05117" w:rsidRPr="00B6357B" w:rsidRDefault="00F05117" w:rsidP="00F05117">
      <w:pPr>
        <w:rPr>
          <w:b/>
          <w:bCs/>
          <w:sz w:val="26"/>
        </w:rPr>
      </w:pPr>
      <w:r w:rsidRPr="00BE6B07">
        <w:rPr>
          <w:rStyle w:val="StyleStyleBold12pt"/>
        </w:rPr>
        <w:t>Clifford, 11</w:t>
      </w:r>
      <w:r>
        <w:rPr>
          <w:rStyle w:val="StyleStyleBold12pt"/>
        </w:rPr>
        <w:t xml:space="preserve"> </w:t>
      </w:r>
      <w:r>
        <w:t>(</w:t>
      </w:r>
      <w:r w:rsidRPr="00B6357B">
        <w:rPr>
          <w:rStyle w:val="StyleStyleBold12pt"/>
        </w:rPr>
        <w:t>Professor of Philosophy @ Mississippi State University,</w:t>
      </w:r>
      <w:r w:rsidRPr="00BE6B07">
        <w:rPr>
          <w:rStyle w:val="StyleStyleBold12pt"/>
        </w:rPr>
        <w:t xml:space="preserve"> </w:t>
      </w:r>
      <w:r>
        <w:t xml:space="preserve">Michael, Spring, “MORAL LITERACY”, Volume 11, Issue 2, </w:t>
      </w:r>
      <w:r w:rsidRPr="00DA23FA">
        <w:t>https://webprod1.uvu.edu/ethics/seac/Clifford_Moral_Literacy.pdf</w:t>
      </w:r>
      <w:r>
        <w:t>, Accessed 7-6-13, TB)</w:t>
      </w:r>
    </w:p>
    <w:p w14:paraId="68A1F07F" w14:textId="77777777" w:rsidR="00F05117" w:rsidRPr="00E61E8F" w:rsidRDefault="00F05117" w:rsidP="00F05117">
      <w:pPr>
        <w:rPr>
          <w:rFonts w:ascii="Times New Roman" w:eastAsia="Times New Roman" w:hAnsi="Times New Roman" w:cs="Times New Roman"/>
          <w:sz w:val="16"/>
        </w:rPr>
      </w:pPr>
      <w:r w:rsidRPr="00E61E8F">
        <w:rPr>
          <w:rFonts w:ascii="Times New Roman" w:eastAsia="Times New Roman" w:hAnsi="Times New Roman" w:cs="Times New Roman"/>
          <w:sz w:val="16"/>
        </w:rPr>
        <w:t xml:space="preserve">As for fairness of application, here the waters are muddy. On the one hand, </w:t>
      </w:r>
      <w:r w:rsidRPr="00B5542A">
        <w:rPr>
          <w:rFonts w:ascii="Times New Roman" w:eastAsia="Times New Roman" w:hAnsi="Times New Roman" w:cs="Times New Roman"/>
          <w:u w:val="single"/>
        </w:rPr>
        <w:t>utilitarianism prides itself on fairness, since everyone’s</w:t>
      </w:r>
      <w:r w:rsidRPr="003F37E8">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 xml:space="preserve">happiness (i.e. pleasure/pain) must be taken into account </w:t>
      </w:r>
      <w:r w:rsidRPr="00E61E8F">
        <w:rPr>
          <w:rFonts w:ascii="Times New Roman" w:eastAsia="Times New Roman" w:hAnsi="Times New Roman" w:cs="Times New Roman"/>
          <w:sz w:val="16"/>
        </w:rPr>
        <w:t xml:space="preserve">when determining what will produce the gr eatest happiness. Fairness is part of the very justification of utilitarianism  in that it assumes, correctly I think, that everyone wants to be happy; thus it is incumbent upon any ethics to promote this, as far as is possible. In fact, it was this “democratic” aspect of utilitarianism which prompted James Mill to champion it as a model for political and social reform. </w:t>
      </w:r>
      <w:r w:rsidRPr="00B5542A">
        <w:rPr>
          <w:rFonts w:ascii="Times New Roman" w:eastAsia="Times New Roman" w:hAnsi="Times New Roman" w:cs="Times New Roman"/>
          <w:u w:val="single"/>
        </w:rPr>
        <w:t>On the other hand, one of the most</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 xml:space="preserve">enduring criticisms of </w:t>
      </w:r>
      <w:r w:rsidRPr="00B5542A">
        <w:rPr>
          <w:rFonts w:ascii="Times New Roman" w:eastAsia="Times New Roman" w:hAnsi="Times New Roman" w:cs="Times New Roman"/>
          <w:highlight w:val="yellow"/>
          <w:u w:val="single"/>
        </w:rPr>
        <w:t>utilitarianism</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 especially the sort advocated by</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 xml:space="preserve">Bentham, is that it </w:t>
      </w:r>
      <w:r w:rsidRPr="00B5542A">
        <w:rPr>
          <w:rFonts w:ascii="Times New Roman" w:eastAsia="Times New Roman" w:hAnsi="Times New Roman" w:cs="Times New Roman"/>
          <w:highlight w:val="yellow"/>
          <w:u w:val="single"/>
        </w:rPr>
        <w:t>may require us to trample upon</w:t>
      </w:r>
      <w:r w:rsidRPr="00B5542A">
        <w:rPr>
          <w:rFonts w:ascii="Times New Roman" w:eastAsia="Times New Roman" w:hAnsi="Times New Roman" w:cs="Times New Roman"/>
          <w:u w:val="single"/>
        </w:rPr>
        <w:t xml:space="preserve"> individual </w:t>
      </w:r>
      <w:r w:rsidRPr="00B5542A">
        <w:rPr>
          <w:rFonts w:ascii="Times New Roman" w:eastAsia="Times New Roman" w:hAnsi="Times New Roman" w:cs="Times New Roman"/>
          <w:highlight w:val="yellow"/>
          <w:u w:val="single"/>
        </w:rPr>
        <w:t>rights if it</w:t>
      </w:r>
      <w:r w:rsidRPr="00CA6BDC">
        <w:rPr>
          <w:rFonts w:ascii="Times New Roman" w:eastAsia="Times New Roman" w:hAnsi="Times New Roman" w:cs="Times New Roman"/>
          <w:highlight w:val="yellow"/>
          <w:u w:val="single"/>
        </w:rPr>
        <w:t xml:space="preserve"> </w:t>
      </w:r>
      <w:r w:rsidRPr="00B5542A">
        <w:rPr>
          <w:rFonts w:ascii="Times New Roman" w:eastAsia="Times New Roman" w:hAnsi="Times New Roman" w:cs="Times New Roman"/>
          <w:highlight w:val="yellow"/>
          <w:u w:val="single"/>
        </w:rPr>
        <w:t>will</w:t>
      </w:r>
      <w:r w:rsidRPr="00B5542A">
        <w:rPr>
          <w:rFonts w:ascii="Times New Roman" w:eastAsia="Times New Roman" w:hAnsi="Times New Roman" w:cs="Times New Roman"/>
          <w:u w:val="single"/>
        </w:rPr>
        <w:t xml:space="preserve"> increase the </w:t>
      </w:r>
      <w:r w:rsidRPr="00B5542A">
        <w:rPr>
          <w:rFonts w:ascii="Times New Roman" w:eastAsia="Times New Roman" w:hAnsi="Times New Roman" w:cs="Times New Roman"/>
          <w:highlight w:val="yellow"/>
          <w:u w:val="single"/>
        </w:rPr>
        <w:t>pleasure</w:t>
      </w:r>
      <w:r w:rsidRPr="00B5542A">
        <w:rPr>
          <w:rFonts w:ascii="Times New Roman" w:eastAsia="Times New Roman" w:hAnsi="Times New Roman" w:cs="Times New Roman"/>
          <w:u w:val="single"/>
        </w:rPr>
        <w:t xml:space="preserve"> of </w:t>
      </w:r>
      <w:r w:rsidRPr="00B5542A">
        <w:rPr>
          <w:rFonts w:ascii="Times New Roman" w:eastAsia="Times New Roman" w:hAnsi="Times New Roman" w:cs="Times New Roman"/>
          <w:highlight w:val="yellow"/>
          <w:u w:val="single"/>
        </w:rPr>
        <w:t>the</w:t>
      </w:r>
      <w:r w:rsidRPr="00B5542A">
        <w:rPr>
          <w:rFonts w:ascii="Times New Roman" w:eastAsia="Times New Roman" w:hAnsi="Times New Roman" w:cs="Times New Roman"/>
          <w:u w:val="single"/>
        </w:rPr>
        <w:t xml:space="preserve"> </w:t>
      </w:r>
      <w:r w:rsidRPr="00B5542A">
        <w:rPr>
          <w:rFonts w:ascii="Times New Roman" w:eastAsia="Times New Roman" w:hAnsi="Times New Roman" w:cs="Times New Roman"/>
          <w:highlight w:val="yellow"/>
          <w:u w:val="single"/>
        </w:rPr>
        <w:t>majority</w:t>
      </w:r>
      <w:r w:rsidRPr="00B5542A">
        <w:rPr>
          <w:rFonts w:ascii="Times New Roman" w:eastAsia="Times New Roman" w:hAnsi="Times New Roman" w:cs="Times New Roman"/>
          <w:u w:val="single"/>
        </w:rPr>
        <w:t>. An example I like to use in my</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courses to illustrate this is black slavery in Mississippi. There was a time</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 xml:space="preserve">when </w:t>
      </w:r>
      <w:r w:rsidRPr="00B5542A">
        <w:rPr>
          <w:rFonts w:ascii="Times New Roman" w:eastAsia="Times New Roman" w:hAnsi="Times New Roman" w:cs="Times New Roman"/>
          <w:highlight w:val="yellow"/>
          <w:u w:val="single"/>
        </w:rPr>
        <w:t>Mississippi had more millionaires</w:t>
      </w:r>
      <w:r w:rsidRPr="00CA6BDC">
        <w:rPr>
          <w:rFonts w:ascii="Times New Roman" w:eastAsia="Times New Roman" w:hAnsi="Times New Roman" w:cs="Times New Roman"/>
          <w:highlight w:val="yellow"/>
          <w:u w:val="single"/>
        </w:rPr>
        <w:t xml:space="preserve"> </w:t>
      </w:r>
      <w:r w:rsidRPr="00B5542A">
        <w:rPr>
          <w:rFonts w:ascii="Times New Roman" w:eastAsia="Times New Roman" w:hAnsi="Times New Roman" w:cs="Times New Roman"/>
          <w:highlight w:val="yellow"/>
          <w:u w:val="single"/>
        </w:rPr>
        <w:t>per capita</w:t>
      </w:r>
      <w:r w:rsidRPr="00B5542A">
        <w:rPr>
          <w:rFonts w:ascii="Times New Roman" w:eastAsia="Times New Roman" w:hAnsi="Times New Roman" w:cs="Times New Roman"/>
          <w:u w:val="single"/>
        </w:rPr>
        <w:t xml:space="preserve"> </w:t>
      </w:r>
      <w:r w:rsidRPr="00B5542A">
        <w:rPr>
          <w:rFonts w:ascii="Times New Roman" w:eastAsia="Times New Roman" w:hAnsi="Times New Roman" w:cs="Times New Roman"/>
          <w:highlight w:val="yellow"/>
          <w:u w:val="single"/>
        </w:rPr>
        <w:t>than any</w:t>
      </w:r>
      <w:r w:rsidRPr="00B5542A">
        <w:rPr>
          <w:rFonts w:ascii="Times New Roman" w:eastAsia="Times New Roman" w:hAnsi="Times New Roman" w:cs="Times New Roman"/>
          <w:u w:val="single"/>
        </w:rPr>
        <w:t xml:space="preserve"> other </w:t>
      </w:r>
      <w:r w:rsidRPr="00B5542A">
        <w:rPr>
          <w:rFonts w:ascii="Times New Roman" w:eastAsia="Times New Roman" w:hAnsi="Times New Roman" w:cs="Times New Roman"/>
          <w:highlight w:val="yellow"/>
          <w:u w:val="single"/>
        </w:rPr>
        <w:t>state</w:t>
      </w:r>
      <w:r w:rsidRPr="00B5542A">
        <w:rPr>
          <w:rFonts w:ascii="Times New Roman" w:eastAsia="Times New Roman" w:hAnsi="Times New Roman" w:cs="Times New Roman"/>
          <w:u w:val="single"/>
        </w:rPr>
        <w:t xml:space="preserve"> in</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 xml:space="preserve">the union. Of course, </w:t>
      </w:r>
      <w:r w:rsidRPr="00B5542A">
        <w:rPr>
          <w:rFonts w:ascii="Times New Roman" w:eastAsia="Times New Roman" w:hAnsi="Times New Roman" w:cs="Times New Roman"/>
          <w:highlight w:val="yellow"/>
          <w:u w:val="single"/>
        </w:rPr>
        <w:t>it achieved th</w:t>
      </w:r>
      <w:r w:rsidRPr="00CA6BDC">
        <w:rPr>
          <w:rFonts w:ascii="Times New Roman" w:eastAsia="Times New Roman" w:hAnsi="Times New Roman" w:cs="Times New Roman"/>
          <w:highlight w:val="yellow"/>
          <w:u w:val="single"/>
        </w:rPr>
        <w:t xml:space="preserve"> </w:t>
      </w:r>
      <w:r w:rsidRPr="00B5542A">
        <w:rPr>
          <w:rFonts w:ascii="Times New Roman" w:eastAsia="Times New Roman" w:hAnsi="Times New Roman" w:cs="Times New Roman"/>
          <w:highlight w:val="yellow"/>
          <w:u w:val="single"/>
        </w:rPr>
        <w:t>at</w:t>
      </w:r>
      <w:r w:rsidRPr="00B5542A">
        <w:rPr>
          <w:rFonts w:ascii="Times New Roman" w:eastAsia="Times New Roman" w:hAnsi="Times New Roman" w:cs="Times New Roman"/>
          <w:u w:val="single"/>
        </w:rPr>
        <w:t xml:space="preserve"> distinction t</w:t>
      </w:r>
      <w:r w:rsidRPr="00B5542A">
        <w:rPr>
          <w:rFonts w:ascii="Times New Roman" w:eastAsia="Times New Roman" w:hAnsi="Times New Roman" w:cs="Times New Roman"/>
          <w:highlight w:val="yellow"/>
          <w:u w:val="single"/>
        </w:rPr>
        <w:t>hrough</w:t>
      </w:r>
      <w:r w:rsidRPr="00B5542A">
        <w:rPr>
          <w:rFonts w:ascii="Times New Roman" w:eastAsia="Times New Roman" w:hAnsi="Times New Roman" w:cs="Times New Roman"/>
          <w:u w:val="single"/>
        </w:rPr>
        <w:t xml:space="preserve"> the institution</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 xml:space="preserve">of </w:t>
      </w:r>
      <w:r w:rsidRPr="00B5542A">
        <w:rPr>
          <w:rFonts w:ascii="Times New Roman" w:eastAsia="Times New Roman" w:hAnsi="Times New Roman" w:cs="Times New Roman"/>
          <w:highlight w:val="yellow"/>
          <w:u w:val="single"/>
        </w:rPr>
        <w:t>slavery</w:t>
      </w:r>
      <w:r w:rsidRPr="00B5542A">
        <w:rPr>
          <w:rFonts w:ascii="Times New Roman" w:eastAsia="Times New Roman" w:hAnsi="Times New Roman" w:cs="Times New Roman"/>
          <w:u w:val="single"/>
        </w:rPr>
        <w:t xml:space="preserve">, </w:t>
      </w:r>
      <w:r w:rsidRPr="00E61E8F">
        <w:rPr>
          <w:rFonts w:ascii="Times New Roman" w:eastAsia="Times New Roman" w:hAnsi="Times New Roman" w:cs="Times New Roman"/>
          <w:sz w:val="16"/>
        </w:rPr>
        <w:t xml:space="preserve">the evidence of which can still be seen in Rhode Island, where the estates of former cotton barons line the shores of Newport. </w:t>
      </w:r>
      <w:r w:rsidRPr="00B5542A">
        <w:rPr>
          <w:rFonts w:ascii="Times New Roman" w:eastAsia="Times New Roman" w:hAnsi="Times New Roman" w:cs="Times New Roman"/>
          <w:highlight w:val="yellow"/>
          <w:u w:val="single"/>
        </w:rPr>
        <w:t>Now</w:t>
      </w:r>
      <w:r w:rsidRPr="00CA6BDC">
        <w:rPr>
          <w:rFonts w:ascii="Times New Roman" w:eastAsia="Times New Roman" w:hAnsi="Times New Roman" w:cs="Times New Roman"/>
          <w:highlight w:val="yellow"/>
          <w:u w:val="single"/>
        </w:rPr>
        <w:t xml:space="preserve"> </w:t>
      </w:r>
      <w:r w:rsidRPr="00B5542A">
        <w:rPr>
          <w:rFonts w:ascii="Times New Roman" w:eastAsia="Times New Roman" w:hAnsi="Times New Roman" w:cs="Times New Roman"/>
          <w:highlight w:val="yellow"/>
          <w:u w:val="single"/>
        </w:rPr>
        <w:t>Mississippi is</w:t>
      </w:r>
      <w:r w:rsidRPr="00B5542A">
        <w:rPr>
          <w:rFonts w:ascii="Times New Roman" w:eastAsia="Times New Roman" w:hAnsi="Times New Roman" w:cs="Times New Roman"/>
          <w:u w:val="single"/>
        </w:rPr>
        <w:t xml:space="preserve"> among the </w:t>
      </w:r>
      <w:r w:rsidRPr="00B5542A">
        <w:rPr>
          <w:rFonts w:ascii="Times New Roman" w:eastAsia="Times New Roman" w:hAnsi="Times New Roman" w:cs="Times New Roman"/>
          <w:highlight w:val="yellow"/>
          <w:u w:val="single"/>
        </w:rPr>
        <w:t>poor</w:t>
      </w:r>
      <w:r w:rsidRPr="00B5542A">
        <w:rPr>
          <w:rFonts w:ascii="Times New Roman" w:eastAsia="Times New Roman" w:hAnsi="Times New Roman" w:cs="Times New Roman"/>
          <w:u w:val="single"/>
        </w:rPr>
        <w:t xml:space="preserve">est state </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 xml:space="preserve">in the nation. </w:t>
      </w:r>
      <w:r w:rsidRPr="00B5542A">
        <w:rPr>
          <w:rFonts w:ascii="Times New Roman" w:eastAsia="Times New Roman" w:hAnsi="Times New Roman" w:cs="Times New Roman"/>
          <w:highlight w:val="yellow"/>
          <w:u w:val="single"/>
        </w:rPr>
        <w:t>Suppose some</w:t>
      </w:r>
      <w:r w:rsidRPr="00B5542A">
        <w:rPr>
          <w:rFonts w:ascii="Times New Roman" w:eastAsia="Times New Roman" w:hAnsi="Times New Roman" w:cs="Times New Roman"/>
          <w:u w:val="single"/>
        </w:rPr>
        <w:t xml:space="preserve"> savvy</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 xml:space="preserve">economic </w:t>
      </w:r>
      <w:r w:rsidRPr="00B5542A">
        <w:rPr>
          <w:rFonts w:ascii="Times New Roman" w:eastAsia="Times New Roman" w:hAnsi="Times New Roman" w:cs="Times New Roman"/>
          <w:highlight w:val="yellow"/>
          <w:u w:val="single"/>
        </w:rPr>
        <w:t>consultant suggested</w:t>
      </w:r>
      <w:r w:rsidRPr="00B5542A">
        <w:rPr>
          <w:rFonts w:ascii="Times New Roman" w:eastAsia="Times New Roman" w:hAnsi="Times New Roman" w:cs="Times New Roman"/>
          <w:u w:val="single"/>
        </w:rPr>
        <w:t xml:space="preserve"> that </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we could bring prosperity back to</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 xml:space="preserve">the South by </w:t>
      </w:r>
      <w:r w:rsidRPr="00B5542A">
        <w:rPr>
          <w:rFonts w:ascii="Times New Roman" w:eastAsia="Times New Roman" w:hAnsi="Times New Roman" w:cs="Times New Roman"/>
          <w:highlight w:val="yellow"/>
          <w:u w:val="single"/>
        </w:rPr>
        <w:t>reinstating</w:t>
      </w:r>
      <w:r w:rsidRPr="00B5542A">
        <w:rPr>
          <w:rFonts w:ascii="Times New Roman" w:eastAsia="Times New Roman" w:hAnsi="Times New Roman" w:cs="Times New Roman"/>
          <w:u w:val="single"/>
        </w:rPr>
        <w:t xml:space="preserve"> the institution of </w:t>
      </w:r>
      <w:r w:rsidRPr="00B5542A">
        <w:rPr>
          <w:rFonts w:ascii="Times New Roman" w:eastAsia="Times New Roman" w:hAnsi="Times New Roman" w:cs="Times New Roman"/>
          <w:highlight w:val="yellow"/>
          <w:u w:val="single"/>
        </w:rPr>
        <w:t>slavery.</w:t>
      </w:r>
      <w:r w:rsidRPr="00B5542A">
        <w:rPr>
          <w:rFonts w:ascii="Times New Roman" w:eastAsia="Times New Roman" w:hAnsi="Times New Roman" w:cs="Times New Roman"/>
          <w:u w:val="single"/>
        </w:rPr>
        <w:t xml:space="preserve"> The population of</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African-Americans being only about th</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irty percent, the majority would</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 xml:space="preserve">certainly have their happiness increased. </w:t>
      </w:r>
      <w:r w:rsidRPr="00D12136">
        <w:rPr>
          <w:rFonts w:ascii="Times New Roman" w:eastAsia="Times New Roman" w:hAnsi="Times New Roman" w:cs="Times New Roman"/>
          <w:u w:val="single"/>
        </w:rPr>
        <w:t xml:space="preserve"> </w:t>
      </w:r>
      <w:r w:rsidRPr="00E61E8F">
        <w:rPr>
          <w:rFonts w:ascii="Times New Roman" w:eastAsia="Times New Roman" w:hAnsi="Times New Roman" w:cs="Times New Roman"/>
          <w:sz w:val="16"/>
        </w:rPr>
        <w:t xml:space="preserve">Of course, we would immediately object that such happiness would be achieved by the most atrocious violation of individual rights. What can the utilitarian say to this? Even Ja mes Mill’s son, John Stuart, was very concerned about this troublesome possibility. </w:t>
      </w:r>
      <w:r w:rsidRPr="00B5542A">
        <w:rPr>
          <w:rFonts w:ascii="Times New Roman" w:eastAsia="Times New Roman" w:hAnsi="Times New Roman" w:cs="Times New Roman"/>
          <w:u w:val="single"/>
        </w:rPr>
        <w:t>He advocated a form of</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utilitarianism in which we are obligated to promote the “higher</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 xml:space="preserve">pleasures” of justice and equality. However, </w:t>
      </w:r>
      <w:r w:rsidRPr="00B5542A">
        <w:rPr>
          <w:rFonts w:ascii="Times New Roman" w:eastAsia="Times New Roman" w:hAnsi="Times New Roman" w:cs="Times New Roman"/>
          <w:highlight w:val="yellow"/>
          <w:u w:val="single"/>
        </w:rPr>
        <w:t>Mill would not allow</w:t>
      </w:r>
      <w:r w:rsidRPr="00B5542A">
        <w:rPr>
          <w:rFonts w:ascii="Times New Roman" w:eastAsia="Times New Roman" w:hAnsi="Times New Roman" w:cs="Times New Roman"/>
          <w:u w:val="single"/>
        </w:rPr>
        <w:t xml:space="preserve"> an</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 xml:space="preserve">appeal to </w:t>
      </w:r>
      <w:r w:rsidRPr="00B5542A">
        <w:rPr>
          <w:rFonts w:ascii="Times New Roman" w:eastAsia="Times New Roman" w:hAnsi="Times New Roman" w:cs="Times New Roman"/>
          <w:highlight w:val="yellow"/>
          <w:u w:val="single"/>
        </w:rPr>
        <w:t>individual rights, because he did not believe that</w:t>
      </w:r>
      <w:r w:rsidRPr="00B5542A">
        <w:rPr>
          <w:rFonts w:ascii="Times New Roman" w:eastAsia="Times New Roman" w:hAnsi="Times New Roman" w:cs="Times New Roman"/>
          <w:u w:val="single"/>
        </w:rPr>
        <w:t xml:space="preserve"> such </w:t>
      </w:r>
      <w:r w:rsidRPr="00B5542A">
        <w:rPr>
          <w:rFonts w:ascii="Times New Roman" w:eastAsia="Times New Roman" w:hAnsi="Times New Roman" w:cs="Times New Roman"/>
          <w:highlight w:val="yellow"/>
          <w:u w:val="single"/>
        </w:rPr>
        <w:t>rights</w:t>
      </w:r>
      <w:r w:rsidRPr="00CA6BDC">
        <w:rPr>
          <w:rFonts w:ascii="Times New Roman" w:eastAsia="Times New Roman" w:hAnsi="Times New Roman" w:cs="Times New Roman"/>
          <w:highlight w:val="yellow"/>
          <w:u w:val="single"/>
        </w:rPr>
        <w:t xml:space="preserve"> </w:t>
      </w:r>
      <w:r w:rsidRPr="00B5542A">
        <w:rPr>
          <w:rFonts w:ascii="Times New Roman" w:eastAsia="Times New Roman" w:hAnsi="Times New Roman" w:cs="Times New Roman"/>
          <w:highlight w:val="yellow"/>
          <w:u w:val="single"/>
        </w:rPr>
        <w:t>exist</w:t>
      </w:r>
      <w:r w:rsidRPr="00B5542A">
        <w:rPr>
          <w:rFonts w:ascii="Times New Roman" w:eastAsia="Times New Roman" w:hAnsi="Times New Roman" w:cs="Times New Roman"/>
          <w:u w:val="single"/>
        </w:rPr>
        <w:t xml:space="preserve">. His defense of individual freedoms in </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On Liberty</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is not based on the</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idea that human beings have rights, but because of the good</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consequences for society that comes from such a recognition. “I regard</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utility as the ultimate appeal on all ethical questions,</w:t>
      </w:r>
      <w:r w:rsidRPr="00E61E8F">
        <w:rPr>
          <w:rFonts w:ascii="Times New Roman" w:eastAsia="Times New Roman" w:hAnsi="Times New Roman" w:cs="Times New Roman"/>
          <w:sz w:val="16"/>
        </w:rPr>
        <w:t xml:space="preserve">” says Mill. 14 If this is the case, then a utilitarian, even one as enlightened as Mill, must entertain the possibility that the greatest happiness could only be bought at the expense of individual freedoms. 15 </w:t>
      </w:r>
      <w:r w:rsidRPr="00D12136">
        <w:rPr>
          <w:rFonts w:ascii="Times New Roman" w:eastAsia="Times New Roman" w:hAnsi="Times New Roman" w:cs="Times New Roman"/>
          <w:u w:val="single"/>
        </w:rPr>
        <w:t>Whether or not you</w:t>
      </w:r>
      <w:r w:rsidRPr="00B5542A">
        <w:rPr>
          <w:rFonts w:ascii="Times New Roman" w:eastAsia="Times New Roman" w:hAnsi="Times New Roman" w:cs="Times New Roman"/>
          <w:u w:val="single"/>
        </w:rPr>
        <w:t xml:space="preserve"> believe in individual rights, whether or not you</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are convinced by arguments one way or another about the metaphysical</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 xml:space="preserve">grounds of rights, </w:t>
      </w:r>
      <w:r w:rsidRPr="00B5542A">
        <w:rPr>
          <w:rFonts w:ascii="Times New Roman" w:eastAsia="Times New Roman" w:hAnsi="Times New Roman" w:cs="Times New Roman"/>
          <w:highlight w:val="yellow"/>
          <w:u w:val="single"/>
        </w:rPr>
        <w:t>we</w:t>
      </w:r>
      <w:r w:rsidRPr="00B5542A">
        <w:rPr>
          <w:rFonts w:ascii="Times New Roman" w:eastAsia="Times New Roman" w:hAnsi="Times New Roman" w:cs="Times New Roman"/>
          <w:u w:val="single"/>
        </w:rPr>
        <w:t xml:space="preserve"> can </w:t>
      </w:r>
      <w:r w:rsidRPr="00B5542A">
        <w:rPr>
          <w:rFonts w:ascii="Times New Roman" w:eastAsia="Times New Roman" w:hAnsi="Times New Roman" w:cs="Times New Roman"/>
          <w:highlight w:val="yellow"/>
          <w:u w:val="single"/>
        </w:rPr>
        <w:t>all appreciate</w:t>
      </w:r>
      <w:r w:rsidRPr="00B5542A">
        <w:rPr>
          <w:rFonts w:ascii="Times New Roman" w:eastAsia="Times New Roman" w:hAnsi="Times New Roman" w:cs="Times New Roman"/>
          <w:u w:val="single"/>
        </w:rPr>
        <w:t xml:space="preserve"> the idea </w:t>
      </w:r>
      <w:r w:rsidRPr="00B5542A">
        <w:rPr>
          <w:rFonts w:ascii="Times New Roman" w:eastAsia="Times New Roman" w:hAnsi="Times New Roman" w:cs="Times New Roman"/>
          <w:highlight w:val="yellow"/>
          <w:u w:val="single"/>
        </w:rPr>
        <w:t>that</w:t>
      </w:r>
      <w:r w:rsidRPr="00B5542A">
        <w:rPr>
          <w:rFonts w:ascii="Times New Roman" w:eastAsia="Times New Roman" w:hAnsi="Times New Roman" w:cs="Times New Roman"/>
          <w:u w:val="single"/>
        </w:rPr>
        <w:t xml:space="preserve"> any </w:t>
      </w:r>
      <w:r w:rsidRPr="00B5542A">
        <w:rPr>
          <w:rFonts w:ascii="Times New Roman" w:eastAsia="Times New Roman" w:hAnsi="Times New Roman" w:cs="Times New Roman"/>
          <w:highlight w:val="yellow"/>
          <w:u w:val="single"/>
        </w:rPr>
        <w:t>ethics</w:t>
      </w:r>
      <w:r w:rsidRPr="00B5542A">
        <w:rPr>
          <w:rFonts w:ascii="Times New Roman" w:eastAsia="Times New Roman" w:hAnsi="Times New Roman" w:cs="Times New Roman"/>
          <w:u w:val="single"/>
        </w:rPr>
        <w:t xml:space="preserve"> </w:t>
      </w:r>
      <w:r w:rsidRPr="00B5542A">
        <w:rPr>
          <w:rFonts w:ascii="Times New Roman" w:eastAsia="Times New Roman" w:hAnsi="Times New Roman" w:cs="Times New Roman"/>
          <w:highlight w:val="yellow"/>
          <w:u w:val="single"/>
        </w:rPr>
        <w:t>should</w:t>
      </w:r>
      <w:r w:rsidRPr="00CA6BDC">
        <w:rPr>
          <w:rFonts w:ascii="Times New Roman" w:eastAsia="Times New Roman" w:hAnsi="Times New Roman" w:cs="Times New Roman"/>
          <w:highlight w:val="yellow"/>
          <w:u w:val="single"/>
        </w:rPr>
        <w:t xml:space="preserve"> </w:t>
      </w:r>
      <w:r w:rsidRPr="00B5542A">
        <w:rPr>
          <w:rFonts w:ascii="Times New Roman" w:eastAsia="Times New Roman" w:hAnsi="Times New Roman" w:cs="Times New Roman"/>
          <w:highlight w:val="yellow"/>
          <w:u w:val="single"/>
        </w:rPr>
        <w:t>recognize</w:t>
      </w:r>
      <w:r w:rsidRPr="00B5542A">
        <w:rPr>
          <w:rFonts w:ascii="Times New Roman" w:eastAsia="Times New Roman" w:hAnsi="Times New Roman" w:cs="Times New Roman"/>
          <w:u w:val="single"/>
        </w:rPr>
        <w:t xml:space="preserve"> </w:t>
      </w:r>
      <w:r w:rsidRPr="00B5542A">
        <w:rPr>
          <w:rFonts w:ascii="Times New Roman" w:eastAsia="Times New Roman" w:hAnsi="Times New Roman" w:cs="Times New Roman"/>
          <w:highlight w:val="yellow"/>
          <w:u w:val="single"/>
        </w:rPr>
        <w:t>the</w:t>
      </w:r>
      <w:r w:rsidRPr="00B5542A">
        <w:rPr>
          <w:rFonts w:ascii="Times New Roman" w:eastAsia="Times New Roman" w:hAnsi="Times New Roman" w:cs="Times New Roman"/>
          <w:u w:val="single"/>
        </w:rPr>
        <w:t xml:space="preserve"> fundamental </w:t>
      </w:r>
      <w:r w:rsidRPr="00B5542A">
        <w:rPr>
          <w:rFonts w:ascii="Times New Roman" w:eastAsia="Times New Roman" w:hAnsi="Times New Roman" w:cs="Times New Roman"/>
          <w:highlight w:val="yellow"/>
          <w:u w:val="single"/>
        </w:rPr>
        <w:t>dignity of</w:t>
      </w:r>
      <w:r w:rsidRPr="00CA6BDC">
        <w:rPr>
          <w:rFonts w:ascii="Times New Roman" w:eastAsia="Times New Roman" w:hAnsi="Times New Roman" w:cs="Times New Roman"/>
          <w:highlight w:val="yellow"/>
          <w:u w:val="single"/>
        </w:rPr>
        <w:t xml:space="preserve"> </w:t>
      </w:r>
      <w:r w:rsidRPr="00B5542A">
        <w:rPr>
          <w:rFonts w:ascii="Times New Roman" w:eastAsia="Times New Roman" w:hAnsi="Times New Roman" w:cs="Times New Roman"/>
          <w:highlight w:val="yellow"/>
          <w:u w:val="single"/>
        </w:rPr>
        <w:t>human</w:t>
      </w:r>
      <w:r w:rsidRPr="00CA6BDC">
        <w:rPr>
          <w:rFonts w:ascii="Times New Roman" w:eastAsia="Times New Roman" w:hAnsi="Times New Roman" w:cs="Times New Roman"/>
          <w:highlight w:val="yellow"/>
          <w:u w:val="single"/>
        </w:rPr>
        <w:t>|||s|||</w:t>
      </w:r>
      <w:r w:rsidRPr="00B5542A">
        <w:rPr>
          <w:rFonts w:ascii="Times New Roman" w:eastAsia="Times New Roman" w:hAnsi="Times New Roman" w:cs="Times New Roman"/>
          <w:u w:val="single"/>
        </w:rPr>
        <w:t xml:space="preserve"> beings. This is precisely</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what worries critics of utilitarianism, that it may require us to violate that</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dignity, for some at least, if doin</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g so will promote the greatest happiness.</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 xml:space="preserve">But </w:t>
      </w:r>
      <w:r w:rsidRPr="00B5542A">
        <w:rPr>
          <w:rFonts w:ascii="Times New Roman" w:eastAsia="Times New Roman" w:hAnsi="Times New Roman" w:cs="Times New Roman"/>
          <w:highlight w:val="yellow"/>
          <w:u w:val="single"/>
        </w:rPr>
        <w:t>to violate</w:t>
      </w:r>
      <w:r w:rsidRPr="00B5542A">
        <w:rPr>
          <w:rFonts w:ascii="Times New Roman" w:eastAsia="Times New Roman" w:hAnsi="Times New Roman" w:cs="Times New Roman"/>
          <w:u w:val="single"/>
        </w:rPr>
        <w:t xml:space="preserve"> human </w:t>
      </w:r>
      <w:r w:rsidRPr="00B5542A">
        <w:rPr>
          <w:rFonts w:ascii="Times New Roman" w:eastAsia="Times New Roman" w:hAnsi="Times New Roman" w:cs="Times New Roman"/>
          <w:highlight w:val="yellow"/>
          <w:u w:val="single"/>
        </w:rPr>
        <w:t>dignity is</w:t>
      </w:r>
      <w:r w:rsidRPr="00B5542A">
        <w:rPr>
          <w:rFonts w:ascii="Times New Roman" w:eastAsia="Times New Roman" w:hAnsi="Times New Roman" w:cs="Times New Roman"/>
          <w:u w:val="single"/>
        </w:rPr>
        <w:t xml:space="preserve"> </w:t>
      </w:r>
      <w:r w:rsidRPr="00B5542A">
        <w:rPr>
          <w:rFonts w:ascii="Times New Roman" w:eastAsia="Times New Roman" w:hAnsi="Times New Roman" w:cs="Times New Roman"/>
          <w:highlight w:val="yellow"/>
          <w:u w:val="single"/>
        </w:rPr>
        <w:t>to ignore</w:t>
      </w:r>
      <w:r w:rsidRPr="00B5542A">
        <w:rPr>
          <w:rFonts w:ascii="Times New Roman" w:eastAsia="Times New Roman" w:hAnsi="Times New Roman" w:cs="Times New Roman"/>
          <w:u w:val="single"/>
        </w:rPr>
        <w:t xml:space="preserve"> or to misunderstand the very</w:t>
      </w:r>
      <w:r w:rsidRPr="00D12136">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 xml:space="preserve">point of </w:t>
      </w:r>
      <w:r w:rsidRPr="00B5542A">
        <w:rPr>
          <w:rFonts w:ascii="Times New Roman" w:eastAsia="Times New Roman" w:hAnsi="Times New Roman" w:cs="Times New Roman"/>
          <w:highlight w:val="yellow"/>
          <w:u w:val="single"/>
        </w:rPr>
        <w:t>ethics</w:t>
      </w:r>
      <w:r w:rsidRPr="00B5542A">
        <w:rPr>
          <w:rFonts w:ascii="Times New Roman" w:eastAsia="Times New Roman" w:hAnsi="Times New Roman" w:cs="Times New Roman"/>
          <w:u w:val="single"/>
        </w:rPr>
        <w:t>.</w:t>
      </w:r>
      <w:r w:rsidRPr="00E61E8F">
        <w:rPr>
          <w:rFonts w:ascii="Times New Roman" w:eastAsia="Times New Roman" w:hAnsi="Times New Roman" w:cs="Times New Roman"/>
          <w:sz w:val="16"/>
        </w:rPr>
        <w:t xml:space="preserve"> For the deontologist, such as Kant, we have a duty not to violate human dignity, even if it causes us pain, even if the consequences fail to maximize the overall happiness. The inviolate character of human dignity is expressed most practically by  the idea that we have certain basic rights (whatever the source of rights are, whether natural or by convention). John Locke defined rights as “prima facie entitlements,” which means that anyone who would restrict my rights bears the burden of proving that there are good reasons for doing so. For example, the right to private property is sometimes trumped by the principle of eminent domain, provided that I too sta nd to gain by seizure of my land. My right to free speech is limited by the harm it might cause by, say, shouting “fire!” in a crowded theatre. </w:t>
      </w:r>
      <w:r w:rsidRPr="00B5542A">
        <w:rPr>
          <w:rFonts w:ascii="Times New Roman" w:eastAsia="Times New Roman" w:hAnsi="Times New Roman" w:cs="Times New Roman"/>
          <w:u w:val="single"/>
        </w:rPr>
        <w:t>There are times when we feel</w:t>
      </w:r>
      <w:r w:rsidRPr="007D33E0">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 xml:space="preserve">justified in limiting or abrogating </w:t>
      </w:r>
      <w:r w:rsidRPr="007D33E0">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certain positive rights for the common</w:t>
      </w:r>
      <w:r w:rsidRPr="007D33E0">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 xml:space="preserve">good, but even here </w:t>
      </w:r>
      <w:r w:rsidRPr="00B5542A">
        <w:rPr>
          <w:rFonts w:ascii="Times New Roman" w:eastAsia="Times New Roman" w:hAnsi="Times New Roman" w:cs="Times New Roman"/>
          <w:highlight w:val="yellow"/>
          <w:u w:val="single"/>
        </w:rPr>
        <w:t>no social outcome justifies torture, slavery, murder,</w:t>
      </w:r>
      <w:r w:rsidRPr="00CA6BDC">
        <w:rPr>
          <w:rFonts w:ascii="Times New Roman" w:eastAsia="Times New Roman" w:hAnsi="Times New Roman" w:cs="Times New Roman"/>
          <w:highlight w:val="yellow"/>
          <w:u w:val="single"/>
        </w:rPr>
        <w:t xml:space="preserve"> </w:t>
      </w:r>
      <w:r w:rsidRPr="00B5542A">
        <w:rPr>
          <w:rFonts w:ascii="Times New Roman" w:eastAsia="Times New Roman" w:hAnsi="Times New Roman" w:cs="Times New Roman"/>
          <w:highlight w:val="yellow"/>
          <w:u w:val="single"/>
        </w:rPr>
        <w:t>or any action which violates</w:t>
      </w:r>
      <w:r w:rsidRPr="00B5542A">
        <w:rPr>
          <w:rFonts w:ascii="Times New Roman" w:eastAsia="Times New Roman" w:hAnsi="Times New Roman" w:cs="Times New Roman"/>
          <w:u w:val="single"/>
        </w:rPr>
        <w:t xml:space="preserve"> my fundamental human </w:t>
      </w:r>
      <w:r w:rsidRPr="00B5542A">
        <w:rPr>
          <w:rFonts w:ascii="Times New Roman" w:eastAsia="Times New Roman" w:hAnsi="Times New Roman" w:cs="Times New Roman"/>
          <w:highlight w:val="yellow"/>
          <w:u w:val="single"/>
        </w:rPr>
        <w:t>dignity.</w:t>
      </w:r>
      <w:r w:rsidRPr="007D33E0">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 xml:space="preserve">Deontological </w:t>
      </w:r>
      <w:r w:rsidRPr="00B5542A">
        <w:rPr>
          <w:rFonts w:ascii="Times New Roman" w:eastAsia="Times New Roman" w:hAnsi="Times New Roman" w:cs="Times New Roman"/>
          <w:highlight w:val="yellow"/>
          <w:u w:val="single"/>
        </w:rPr>
        <w:t>ethics assumes there to be a line that cannot be crossed</w:t>
      </w:r>
      <w:r w:rsidRPr="00B5542A">
        <w:rPr>
          <w:rFonts w:ascii="Times New Roman" w:eastAsia="Times New Roman" w:hAnsi="Times New Roman" w:cs="Times New Roman"/>
          <w:u w:val="single"/>
        </w:rPr>
        <w:t>,</w:t>
      </w:r>
      <w:r w:rsidRPr="007D33E0">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regardless of the consequences.</w:t>
      </w:r>
      <w:r w:rsidRPr="00E61E8F">
        <w:rPr>
          <w:rFonts w:ascii="Times New Roman" w:eastAsia="Times New Roman" w:hAnsi="Times New Roman" w:cs="Times New Roman"/>
          <w:sz w:val="16"/>
        </w:rPr>
        <w:t xml:space="preserve"> Thus, Kant’s type of ethics would seem to fair best with respect to the fairness of application criterion beca use it requires, as intrinsic to the Categorical Imperative itself, that </w:t>
      </w:r>
      <w:r w:rsidRPr="00B5542A">
        <w:rPr>
          <w:rFonts w:ascii="Times New Roman" w:eastAsia="Times New Roman" w:hAnsi="Times New Roman" w:cs="Times New Roman"/>
          <w:highlight w:val="yellow"/>
          <w:u w:val="single"/>
        </w:rPr>
        <w:t xml:space="preserve">we treat </w:t>
      </w:r>
      <w:r w:rsidRPr="00CA6BDC">
        <w:rPr>
          <w:rFonts w:ascii="Times New Roman" w:eastAsia="Times New Roman" w:hAnsi="Times New Roman" w:cs="Times New Roman"/>
          <w:highlight w:val="yellow"/>
          <w:u w:val="single"/>
        </w:rPr>
        <w:t xml:space="preserve"> </w:t>
      </w:r>
      <w:r w:rsidRPr="00B5542A">
        <w:rPr>
          <w:rFonts w:ascii="Times New Roman" w:eastAsia="Times New Roman" w:hAnsi="Times New Roman" w:cs="Times New Roman"/>
          <w:highlight w:val="yellow"/>
          <w:u w:val="single"/>
        </w:rPr>
        <w:t>all</w:t>
      </w:r>
      <w:r w:rsidRPr="00CA6BDC">
        <w:rPr>
          <w:rFonts w:ascii="Times New Roman" w:eastAsia="Times New Roman" w:hAnsi="Times New Roman" w:cs="Times New Roman"/>
          <w:highlight w:val="yellow"/>
          <w:u w:val="single"/>
        </w:rPr>
        <w:t xml:space="preserve"> </w:t>
      </w:r>
      <w:r w:rsidRPr="00B5542A">
        <w:rPr>
          <w:rFonts w:ascii="Times New Roman" w:eastAsia="Times New Roman" w:hAnsi="Times New Roman" w:cs="Times New Roman"/>
          <w:highlight w:val="yellow"/>
          <w:u w:val="single"/>
        </w:rPr>
        <w:t>persons</w:t>
      </w:r>
      <w:r w:rsidRPr="00B5542A">
        <w:rPr>
          <w:rFonts w:ascii="Times New Roman" w:eastAsia="Times New Roman" w:hAnsi="Times New Roman" w:cs="Times New Roman"/>
          <w:u w:val="single"/>
        </w:rPr>
        <w:t xml:space="preserve">, at </w:t>
      </w:r>
      <w:r w:rsidRPr="007D33E0">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all</w:t>
      </w:r>
      <w:r w:rsidRPr="007D33E0">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 xml:space="preserve">times, </w:t>
      </w:r>
      <w:r w:rsidRPr="00B5542A">
        <w:rPr>
          <w:rFonts w:ascii="Times New Roman" w:eastAsia="Times New Roman" w:hAnsi="Times New Roman" w:cs="Times New Roman"/>
          <w:highlight w:val="yellow"/>
          <w:u w:val="single"/>
        </w:rPr>
        <w:t>as ends</w:t>
      </w:r>
      <w:r w:rsidRPr="00CA6BDC">
        <w:rPr>
          <w:rFonts w:ascii="Times New Roman" w:eastAsia="Times New Roman" w:hAnsi="Times New Roman" w:cs="Times New Roman"/>
          <w:highlight w:val="yellow"/>
          <w:u w:val="single"/>
        </w:rPr>
        <w:t xml:space="preserve"> </w:t>
      </w:r>
      <w:r w:rsidRPr="00B5542A">
        <w:rPr>
          <w:rFonts w:ascii="Times New Roman" w:eastAsia="Times New Roman" w:hAnsi="Times New Roman" w:cs="Times New Roman"/>
          <w:highlight w:val="yellow"/>
          <w:u w:val="single"/>
        </w:rPr>
        <w:t>and not</w:t>
      </w:r>
      <w:r w:rsidRPr="00B5542A">
        <w:rPr>
          <w:rFonts w:ascii="Times New Roman" w:eastAsia="Times New Roman" w:hAnsi="Times New Roman" w:cs="Times New Roman"/>
          <w:u w:val="single"/>
        </w:rPr>
        <w:t xml:space="preserve"> merely as </w:t>
      </w:r>
      <w:r w:rsidRPr="00B5542A">
        <w:rPr>
          <w:rFonts w:ascii="Times New Roman" w:eastAsia="Times New Roman" w:hAnsi="Times New Roman" w:cs="Times New Roman"/>
          <w:highlight w:val="yellow"/>
          <w:u w:val="single"/>
        </w:rPr>
        <w:t>means</w:t>
      </w:r>
      <w:r w:rsidRPr="00B5542A">
        <w:rPr>
          <w:rFonts w:ascii="Times New Roman" w:eastAsia="Times New Roman" w:hAnsi="Times New Roman" w:cs="Times New Roman"/>
          <w:u w:val="single"/>
        </w:rPr>
        <w:t xml:space="preserve"> to an end. </w:t>
      </w:r>
      <w:r w:rsidRPr="007D33E0">
        <w:rPr>
          <w:rFonts w:ascii="Times New Roman" w:eastAsia="Times New Roman" w:hAnsi="Times New Roman" w:cs="Times New Roman"/>
          <w:u w:val="single"/>
        </w:rPr>
        <w:t xml:space="preserve"> </w:t>
      </w:r>
      <w:r w:rsidRPr="00E61E8F">
        <w:rPr>
          <w:rFonts w:ascii="Times New Roman" w:eastAsia="Times New Roman" w:hAnsi="Times New Roman" w:cs="Times New Roman"/>
          <w:sz w:val="16"/>
        </w:rPr>
        <w:t xml:space="preserve">This is not due to any good benefits that may stem from doing so; in fact,  respecting the dignity of others may actually diminish overall pleasure. But </w:t>
      </w:r>
      <w:r w:rsidRPr="00B5542A">
        <w:rPr>
          <w:rFonts w:ascii="Times New Roman" w:eastAsia="Times New Roman" w:hAnsi="Times New Roman" w:cs="Times New Roman"/>
          <w:u w:val="single"/>
        </w:rPr>
        <w:t>we have a duty to do so, regardless,</w:t>
      </w:r>
      <w:r w:rsidRPr="007D33E0">
        <w:rPr>
          <w:rFonts w:ascii="Times New Roman" w:eastAsia="Times New Roman" w:hAnsi="Times New Roman" w:cs="Times New Roman"/>
          <w:u w:val="single"/>
        </w:rPr>
        <w:t xml:space="preserve"> </w:t>
      </w:r>
      <w:r w:rsidRPr="00B5542A">
        <w:rPr>
          <w:rFonts w:ascii="Times New Roman" w:eastAsia="Times New Roman" w:hAnsi="Times New Roman" w:cs="Times New Roman"/>
          <w:u w:val="single"/>
        </w:rPr>
        <w:t xml:space="preserve">because reason demands it. </w:t>
      </w:r>
      <w:r w:rsidRPr="00E61E8F">
        <w:rPr>
          <w:rFonts w:ascii="Times New Roman" w:eastAsia="Times New Roman" w:hAnsi="Times New Roman" w:cs="Times New Roman"/>
          <w:sz w:val="16"/>
        </w:rPr>
        <w:t>It demands it because to do otherwise is irrational given the requirements of the Categorical Imperative, which are (arguably) three:</w:t>
      </w:r>
    </w:p>
    <w:p w14:paraId="4BA3FC38" w14:textId="77777777" w:rsidR="00F05117" w:rsidRPr="00F05117" w:rsidRDefault="00F05117" w:rsidP="00F05117"/>
    <w:p w14:paraId="0241B233" w14:textId="23FFFB10" w:rsidR="00F05117" w:rsidRDefault="00F05117" w:rsidP="003544B7">
      <w:pPr>
        <w:pStyle w:val="Heading1"/>
      </w:pPr>
      <w:r>
        <w:t>*** *** ***</w:t>
      </w:r>
    </w:p>
    <w:p w14:paraId="421F73A3" w14:textId="77777777" w:rsidR="00F05117" w:rsidRDefault="00F05117" w:rsidP="003544B7">
      <w:pPr>
        <w:pStyle w:val="Heading1"/>
      </w:pPr>
    </w:p>
    <w:p w14:paraId="23ABEE01" w14:textId="51E51B53" w:rsidR="003544B7" w:rsidRPr="00B332EF" w:rsidRDefault="003544B7" w:rsidP="003544B7">
      <w:pPr>
        <w:pStyle w:val="Heading1"/>
      </w:pPr>
      <w:r w:rsidRPr="00B332EF">
        <w:t>Off-Case</w:t>
      </w:r>
    </w:p>
    <w:p w14:paraId="2CDFAEFE" w14:textId="1F2C17F4" w:rsidR="00B332EF" w:rsidRPr="00B332EF" w:rsidRDefault="00B332EF" w:rsidP="00B22279">
      <w:pPr>
        <w:pStyle w:val="Heading2"/>
      </w:pPr>
      <w:r w:rsidRPr="00B332EF">
        <w:t>T – Domestic</w:t>
      </w:r>
    </w:p>
    <w:p w14:paraId="799FB119" w14:textId="45A1552D" w:rsidR="00B332EF" w:rsidRPr="00B332EF" w:rsidRDefault="00B332EF" w:rsidP="00B332EF">
      <w:pPr>
        <w:pStyle w:val="Heading3"/>
      </w:pPr>
      <w:r w:rsidRPr="00B332EF">
        <w:t>1NC</w:t>
      </w:r>
    </w:p>
    <w:p w14:paraId="7E59F487" w14:textId="77777777" w:rsidR="00B332EF" w:rsidRPr="00B332EF" w:rsidRDefault="00B332EF" w:rsidP="00B22279">
      <w:pPr>
        <w:pStyle w:val="Heading4"/>
        <w:numPr>
          <w:ilvl w:val="0"/>
          <w:numId w:val="0"/>
        </w:numPr>
        <w:ind w:left="360"/>
        <w:rPr>
          <w:rFonts w:ascii="Calibri" w:hAnsi="Calibri"/>
        </w:rPr>
      </w:pPr>
      <w:r w:rsidRPr="00B332EF">
        <w:rPr>
          <w:rFonts w:ascii="Calibri" w:hAnsi="Calibri"/>
        </w:rPr>
        <w:t>A. Domestic surveillance is surveillance of US persons</w:t>
      </w:r>
    </w:p>
    <w:p w14:paraId="5C06E756" w14:textId="77777777" w:rsidR="00B332EF" w:rsidRPr="00B332EF" w:rsidRDefault="00B332EF" w:rsidP="00B332EF">
      <w:r w:rsidRPr="00B332EF">
        <w:rPr>
          <w:rStyle w:val="StyleStyleBold12pt"/>
        </w:rPr>
        <w:t>Small 8</w:t>
      </w:r>
      <w:r w:rsidRPr="00B332EF">
        <w:t xml:space="preserve"> MATTHEW L. SMALL. United States Air Force Academy 2008 Center for the Study of the Presidency and Congress, Presidential Fellows Program paper "His Eyes are Watching You: Domestic Surveillance, Civil Liberties and Executive Power during Times of National Crisis" </w:t>
      </w:r>
      <w:hyperlink r:id="rId8" w:history="1">
        <w:r w:rsidRPr="00B332EF">
          <w:rPr>
            <w:rStyle w:val="Hyperlink"/>
          </w:rPr>
          <w:t>http://cspc.nonprofitsoapbox.com/storage/documents/Fellows2008/Small.pdf</w:t>
        </w:r>
      </w:hyperlink>
    </w:p>
    <w:p w14:paraId="0FE5B7AB" w14:textId="77777777" w:rsidR="00B332EF" w:rsidRPr="00B332EF" w:rsidRDefault="00B332EF" w:rsidP="00B332EF">
      <w:pPr>
        <w:pStyle w:val="CardIndented"/>
        <w:ind w:left="0"/>
        <w:rPr>
          <w:rFonts w:ascii="Calibri" w:hAnsi="Calibri"/>
        </w:rPr>
      </w:pPr>
      <w:r w:rsidRPr="00B332EF">
        <w:rPr>
          <w:rFonts w:ascii="Calibri" w:hAnsi="Calibri"/>
        </w:rPr>
        <w:t>Before one can make any sort of assessment of domestic surveillance</w:t>
      </w:r>
      <w:r w:rsidRPr="00B332EF">
        <w:rPr>
          <w:rFonts w:ascii="Calibri" w:hAnsi="Calibri"/>
          <w:sz w:val="12"/>
        </w:rPr>
        <w:t xml:space="preserve"> </w:t>
      </w:r>
      <w:r w:rsidRPr="00B332EF">
        <w:rPr>
          <w:rFonts w:ascii="Calibri" w:hAnsi="Calibri"/>
        </w:rPr>
        <w:t>policies, it is first necessary to narrow the scope of the term “domestic</w:t>
      </w:r>
      <w:r w:rsidRPr="00B332EF">
        <w:rPr>
          <w:rFonts w:ascii="Calibri" w:hAnsi="Calibri"/>
          <w:sz w:val="12"/>
        </w:rPr>
        <w:t xml:space="preserve"> </w:t>
      </w:r>
      <w:r w:rsidRPr="00B332EF">
        <w:rPr>
          <w:rFonts w:ascii="Calibri" w:hAnsi="Calibri"/>
        </w:rPr>
        <w:t>surveillance.” Domestic surveillance is a subset of intelligence gathering. Intelligence, as it is to be understood in this context, is “information that meets the stated or understood needs of policy makers and has been collected, processed and narrowed to meet those needs” (Lowenthal 2006, 2). In essence, domestic surveillance is a means to an end; the end being intelligence</w:t>
      </w:r>
      <w:r w:rsidRPr="00B332EF">
        <w:rPr>
          <w:rStyle w:val="StyleBoldUnderline"/>
          <w:rFonts w:ascii="Calibri" w:hAnsi="Calibri"/>
        </w:rPr>
        <w:t xml:space="preserve">. The </w:t>
      </w:r>
      <w:r w:rsidRPr="00B332EF">
        <w:rPr>
          <w:rStyle w:val="StyleBoldUnderline"/>
          <w:rFonts w:ascii="Calibri" w:hAnsi="Calibri"/>
          <w:highlight w:val="yellow"/>
        </w:rPr>
        <w:t>intelligence community best understands domestic surveillance as the acquisition of n</w:t>
      </w:r>
      <w:r w:rsidRPr="00B332EF">
        <w:rPr>
          <w:rStyle w:val="StyleBoldUnderline"/>
          <w:rFonts w:ascii="Calibri" w:hAnsi="Calibri"/>
        </w:rPr>
        <w:t xml:space="preserve">onpublic </w:t>
      </w:r>
      <w:r w:rsidRPr="00B332EF">
        <w:rPr>
          <w:rStyle w:val="StyleBoldUnderline"/>
          <w:rFonts w:ascii="Calibri" w:hAnsi="Calibri"/>
          <w:highlight w:val="yellow"/>
        </w:rPr>
        <w:t>information concerning U</w:t>
      </w:r>
      <w:r w:rsidRPr="00B332EF">
        <w:rPr>
          <w:rStyle w:val="StyleBoldUnderline"/>
          <w:rFonts w:ascii="Calibri" w:hAnsi="Calibri"/>
        </w:rPr>
        <w:t xml:space="preserve">nited </w:t>
      </w:r>
      <w:r w:rsidRPr="00B332EF">
        <w:rPr>
          <w:rStyle w:val="StyleBoldUnderline"/>
          <w:rFonts w:ascii="Calibri" w:hAnsi="Calibri"/>
          <w:highlight w:val="yellow"/>
        </w:rPr>
        <w:t>S</w:t>
      </w:r>
      <w:r w:rsidRPr="00B332EF">
        <w:rPr>
          <w:rStyle w:val="StyleBoldUnderline"/>
          <w:rFonts w:ascii="Calibri" w:hAnsi="Calibri"/>
        </w:rPr>
        <w:t xml:space="preserve">tates </w:t>
      </w:r>
      <w:r w:rsidRPr="00B332EF">
        <w:rPr>
          <w:rStyle w:val="StyleBoldUnderline"/>
          <w:rFonts w:ascii="Calibri" w:hAnsi="Calibri"/>
          <w:highlight w:val="yellow"/>
        </w:rPr>
        <w:t>persons</w:t>
      </w:r>
      <w:r w:rsidRPr="00B332EF">
        <w:rPr>
          <w:rFonts w:ascii="Calibri" w:hAnsi="Calibri"/>
        </w:rPr>
        <w:t xml:space="preserve"> (Executive Order 12333 (3.4) (i)).</w:t>
      </w:r>
      <w:r w:rsidRPr="00B332EF">
        <w:rPr>
          <w:rFonts w:ascii="Calibri" w:hAnsi="Calibri"/>
          <w:sz w:val="12"/>
        </w:rPr>
        <w:t xml:space="preserve"> </w:t>
      </w:r>
      <w:r w:rsidRPr="00B332EF">
        <w:rPr>
          <w:rFonts w:ascii="Calibri" w:hAnsi="Calibri"/>
        </w:rPr>
        <w:t>With this definition domestic surveillance remains an overly broad concept.</w:t>
      </w:r>
      <w:r w:rsidRPr="00B332EF">
        <w:rPr>
          <w:rFonts w:ascii="Calibri" w:hAnsi="Calibri"/>
          <w:sz w:val="12"/>
        </w:rPr>
        <w:t xml:space="preserve"> </w:t>
      </w:r>
      <w:r w:rsidRPr="00B332EF">
        <w:rPr>
          <w:rFonts w:ascii="Calibri" w:hAnsi="Calibri"/>
        </w:rPr>
        <w:t>This paper’s analysis, in terms of President Bush’s policies, focuses on</w:t>
      </w:r>
      <w:r w:rsidRPr="00B332EF">
        <w:rPr>
          <w:rFonts w:ascii="Calibri" w:hAnsi="Calibri"/>
          <w:sz w:val="12"/>
        </w:rPr>
        <w:t xml:space="preserve"> </w:t>
      </w:r>
      <w:r w:rsidRPr="00B332EF">
        <w:rPr>
          <w:rFonts w:ascii="Calibri" w:hAnsi="Calibri"/>
        </w:rPr>
        <w:t>electronic surveillance; specifically, wiretapping phone lines and obtaining caller</w:t>
      </w:r>
      <w:r w:rsidRPr="00B332EF">
        <w:rPr>
          <w:rFonts w:ascii="Calibri" w:hAnsi="Calibri"/>
          <w:sz w:val="12"/>
        </w:rPr>
        <w:t xml:space="preserve"> </w:t>
      </w:r>
      <w:r w:rsidRPr="00B332EF">
        <w:rPr>
          <w:rFonts w:ascii="Calibri" w:hAnsi="Calibri"/>
        </w:rPr>
        <w:t>information from phone companies. Section f of the USA Patriot Act of 2001</w:t>
      </w:r>
      <w:r w:rsidRPr="00B332EF">
        <w:rPr>
          <w:rFonts w:ascii="Calibri" w:hAnsi="Calibri"/>
          <w:sz w:val="12"/>
        </w:rPr>
        <w:t xml:space="preserve"> </w:t>
      </w:r>
      <w:r w:rsidRPr="00B332EF">
        <w:rPr>
          <w:rFonts w:ascii="Calibri" w:hAnsi="Calibri"/>
        </w:rPr>
        <w:t>defines electronic surveillance as:</w:t>
      </w:r>
    </w:p>
    <w:p w14:paraId="7AC3E466" w14:textId="77777777" w:rsidR="00B332EF" w:rsidRPr="00B332EF" w:rsidRDefault="00B332EF" w:rsidP="00B332EF">
      <w:pPr>
        <w:pStyle w:val="CardIndented"/>
        <w:rPr>
          <w:rFonts w:ascii="Calibri" w:hAnsi="Calibri"/>
        </w:rPr>
      </w:pPr>
      <w:r w:rsidRPr="00B332EF">
        <w:rPr>
          <w:rFonts w:ascii="Calibri" w:hAnsi="Calibri"/>
        </w:rPr>
        <w:t xml:space="preserve"> </w:t>
      </w:r>
    </w:p>
    <w:p w14:paraId="481E0F9F" w14:textId="77777777" w:rsidR="00B332EF" w:rsidRPr="00B332EF" w:rsidRDefault="00B332EF" w:rsidP="00B332EF"/>
    <w:p w14:paraId="343701D4" w14:textId="20B287CA" w:rsidR="00B332EF" w:rsidRDefault="00B332EF" w:rsidP="00B22279">
      <w:pPr>
        <w:pStyle w:val="Heading4"/>
        <w:numPr>
          <w:ilvl w:val="0"/>
          <w:numId w:val="0"/>
        </w:numPr>
        <w:ind w:left="360"/>
        <w:rPr>
          <w:rFonts w:ascii="Calibri" w:hAnsi="Calibri"/>
        </w:rPr>
      </w:pPr>
      <w:r w:rsidRPr="00B332EF">
        <w:rPr>
          <w:rFonts w:ascii="Calibri" w:hAnsi="Calibri"/>
        </w:rPr>
        <w:t xml:space="preserve">B. </w:t>
      </w:r>
      <w:r>
        <w:rPr>
          <w:rFonts w:ascii="Calibri" w:hAnsi="Calibri"/>
        </w:rPr>
        <w:t>Border Patrol surveillance occurs on non-US Persons</w:t>
      </w:r>
    </w:p>
    <w:p w14:paraId="05FFCD8D" w14:textId="18C021F8" w:rsidR="00B332EF" w:rsidRDefault="00B332EF" w:rsidP="00B332EF">
      <w:r>
        <w:rPr>
          <w:rStyle w:val="StyleStyleBold12pt"/>
        </w:rPr>
        <w:t xml:space="preserve">(CBP 15, </w:t>
      </w:r>
      <w:r>
        <w:t>CBP</w:t>
      </w:r>
      <w:r w:rsidRPr="00B332EF">
        <w:t xml:space="preserve">, </w:t>
      </w:r>
      <w:r>
        <w:t>US Border Patrol Official Website</w:t>
      </w:r>
      <w:r w:rsidRPr="00B332EF">
        <w:t>, "Border Patrol Overview,"</w:t>
      </w:r>
      <w:r>
        <w:t xml:space="preserve"> USCBP</w:t>
      </w:r>
      <w:r w:rsidRPr="00B332EF">
        <w:t>,</w:t>
      </w:r>
      <w:r>
        <w:t xml:space="preserve"> acc. 7/24/15</w:t>
      </w:r>
      <w:r w:rsidRPr="00B332EF">
        <w:t xml:space="preserve"> http://www.cbp.gov/border-security/along-us-borders/overview</w:t>
      </w:r>
      <w:r>
        <w:t>)</w:t>
      </w:r>
    </w:p>
    <w:p w14:paraId="2CA1EF9C" w14:textId="0579FEF9" w:rsidR="00B332EF" w:rsidRPr="00B332EF" w:rsidRDefault="00B332EF" w:rsidP="00B332EF">
      <w:pPr>
        <w:rPr>
          <w:rStyle w:val="StyleBoldUnderline"/>
        </w:rPr>
      </w:pPr>
      <w:r w:rsidRPr="00B332EF">
        <w:t xml:space="preserve">While </w:t>
      </w:r>
      <w:r w:rsidRPr="00B332EF">
        <w:rPr>
          <w:rStyle w:val="StyleBoldUnderline"/>
          <w:highlight w:val="yellow"/>
        </w:rPr>
        <w:t>the</w:t>
      </w:r>
      <w:r w:rsidRPr="00B332EF">
        <w:rPr>
          <w:highlight w:val="yellow"/>
        </w:rPr>
        <w:t xml:space="preserve"> </w:t>
      </w:r>
      <w:r w:rsidRPr="00B332EF">
        <w:rPr>
          <w:rStyle w:val="StyleBoldUnderline"/>
          <w:highlight w:val="yellow"/>
        </w:rPr>
        <w:t>Border Patrol</w:t>
      </w:r>
      <w:r w:rsidRPr="00B332EF">
        <w:t xml:space="preserve"> has changed dramatically since its inception in 1924, its </w:t>
      </w:r>
      <w:r w:rsidRPr="00B332EF">
        <w:rPr>
          <w:rStyle w:val="StyleBoldUnderline"/>
          <w:highlight w:val="yellow"/>
        </w:rPr>
        <w:t>primary mission</w:t>
      </w:r>
      <w:r w:rsidRPr="00B332EF">
        <w:rPr>
          <w:highlight w:val="yellow"/>
        </w:rPr>
        <w:t xml:space="preserve"> </w:t>
      </w:r>
      <w:r w:rsidRPr="00B332EF">
        <w:rPr>
          <w:rStyle w:val="StyleBoldUnderline"/>
          <w:highlight w:val="yellow"/>
        </w:rPr>
        <w:t>remains unchanged: to detect and prevent the illegal entry of aliens into the United States.</w:t>
      </w:r>
      <w:r w:rsidRPr="00B332EF">
        <w:t xml:space="preserve"> </w:t>
      </w:r>
      <w:r w:rsidRPr="00B332EF">
        <w:rPr>
          <w:rStyle w:val="StyleBoldUnderline"/>
        </w:rPr>
        <w:t>Together with other law enforcement officers,</w:t>
      </w:r>
      <w:r w:rsidRPr="00B332EF">
        <w:t xml:space="preserve"> the </w:t>
      </w:r>
      <w:r w:rsidRPr="00B332EF">
        <w:rPr>
          <w:rStyle w:val="StyleBoldUnderline"/>
          <w:highlight w:val="yellow"/>
        </w:rPr>
        <w:t>Border Patrol</w:t>
      </w:r>
      <w:r w:rsidRPr="00B332EF">
        <w:rPr>
          <w:highlight w:val="yellow"/>
        </w:rPr>
        <w:t xml:space="preserve"> </w:t>
      </w:r>
      <w:r w:rsidRPr="00B332EF">
        <w:rPr>
          <w:rStyle w:val="StyleBoldUnderline"/>
          <w:highlight w:val="yellow"/>
        </w:rPr>
        <w:t>helps</w:t>
      </w:r>
      <w:r w:rsidRPr="00B332EF">
        <w:t xml:space="preserve"> </w:t>
      </w:r>
      <w:r w:rsidRPr="00B332EF">
        <w:rPr>
          <w:rStyle w:val="StyleBoldUnderline"/>
        </w:rPr>
        <w:t>maintain borders that work</w:t>
      </w:r>
      <w:r w:rsidRPr="00B332EF">
        <w:t xml:space="preserve"> - facilitating the flow of legal immigration and goods while </w:t>
      </w:r>
      <w:r w:rsidRPr="00B332EF">
        <w:rPr>
          <w:rStyle w:val="StyleBoldUnderline"/>
          <w:highlight w:val="yellow"/>
        </w:rPr>
        <w:t>prevent</w:t>
      </w:r>
      <w:r w:rsidRPr="00B332EF">
        <w:t xml:space="preserve">ing </w:t>
      </w:r>
      <w:r w:rsidRPr="00B332EF">
        <w:rPr>
          <w:rStyle w:val="StyleBoldUnderline"/>
          <w:highlight w:val="yellow"/>
        </w:rPr>
        <w:t>the illegal trafficking of people and contraband.</w:t>
      </w:r>
    </w:p>
    <w:p w14:paraId="444A1643" w14:textId="3D4DE1A1" w:rsidR="00B332EF" w:rsidRPr="00B332EF" w:rsidRDefault="00B332EF" w:rsidP="00B332EF">
      <w:pPr>
        <w:pStyle w:val="Heading4"/>
        <w:rPr>
          <w:rFonts w:ascii="Calibri" w:hAnsi="Calibri"/>
        </w:rPr>
      </w:pPr>
      <w:r w:rsidRPr="00B332EF">
        <w:rPr>
          <w:rFonts w:ascii="Calibri" w:hAnsi="Calibri"/>
        </w:rPr>
        <w:t>Undocumented persons are not US persons</w:t>
      </w:r>
    </w:p>
    <w:p w14:paraId="6944D776" w14:textId="7C1004D4" w:rsidR="00B332EF" w:rsidRPr="00B332EF" w:rsidRDefault="00B332EF" w:rsidP="00B332EF">
      <w:r>
        <w:rPr>
          <w:rStyle w:val="StyleStyleBold12pt"/>
        </w:rPr>
        <w:t>(</w:t>
      </w:r>
      <w:r w:rsidRPr="00B332EF">
        <w:rPr>
          <w:rStyle w:val="StyleStyleBold12pt"/>
        </w:rPr>
        <w:t>Jackson et al 9</w:t>
      </w:r>
      <w:r w:rsidRPr="00B332EF">
        <w:t xml:space="preserve">   Brian A. Jackson, Darcy Noricks, and Benjamin W. Goldsmith, RAND Corporation The Challenge of Domestic Intelligence in a Free Society RAND 2009 BRIAN A. JACKSON, EDITOR http://www.rand.org/content/dam/rand/pubs/monographs/2009/RAND_MG804.pdf</w:t>
      </w:r>
    </w:p>
    <w:p w14:paraId="110AC2E1" w14:textId="77777777" w:rsidR="00B332EF" w:rsidRPr="00B332EF" w:rsidRDefault="00B332EF" w:rsidP="00B332EF">
      <w:pPr>
        <w:pStyle w:val="CardIndented"/>
        <w:ind w:left="0"/>
        <w:rPr>
          <w:rFonts w:ascii="Calibri" w:hAnsi="Calibri"/>
        </w:rPr>
      </w:pPr>
      <w:r w:rsidRPr="00B332EF">
        <w:rPr>
          <w:rFonts w:ascii="Calibri" w:hAnsi="Calibri"/>
        </w:rPr>
        <w:t xml:space="preserve">3 </w:t>
      </w:r>
      <w:r w:rsidRPr="00B332EF">
        <w:rPr>
          <w:rStyle w:val="StyleBoldUnderline"/>
          <w:rFonts w:ascii="Calibri" w:hAnsi="Calibri"/>
          <w:highlight w:val="yellow"/>
        </w:rPr>
        <w:t>Federal law</w:t>
      </w:r>
      <w:r w:rsidRPr="00B332EF">
        <w:rPr>
          <w:rStyle w:val="StyleBoldUnderline"/>
          <w:rFonts w:ascii="Calibri" w:hAnsi="Calibri"/>
        </w:rPr>
        <w:t xml:space="preserve"> and executive order </w:t>
      </w:r>
      <w:r w:rsidRPr="00B332EF">
        <w:rPr>
          <w:rStyle w:val="StyleBoldUnderline"/>
          <w:rFonts w:ascii="Calibri" w:hAnsi="Calibri"/>
          <w:highlight w:val="yellow"/>
        </w:rPr>
        <w:t>define a U.S. person as “a citizen of the United States</w:t>
      </w:r>
      <w:r w:rsidRPr="00B332EF">
        <w:rPr>
          <w:rStyle w:val="StyleBoldUnderline"/>
          <w:rFonts w:ascii="Calibri" w:hAnsi="Calibri"/>
        </w:rPr>
        <w:t xml:space="preserve">,   </w:t>
      </w:r>
      <w:r w:rsidRPr="00B332EF">
        <w:rPr>
          <w:rStyle w:val="StyleBoldUnderline"/>
          <w:rFonts w:ascii="Calibri" w:hAnsi="Calibri"/>
          <w:highlight w:val="yellow"/>
        </w:rPr>
        <w:t>an alien lawfully admitted for permanent residence</w:t>
      </w:r>
      <w:r w:rsidRPr="00B332EF">
        <w:rPr>
          <w:rStyle w:val="StyleBoldUnderline"/>
          <w:rFonts w:ascii="Calibri" w:hAnsi="Calibri"/>
        </w:rPr>
        <w:t xml:space="preserve">, an unincorporated association with a   substantial number of members who are citizens of the U.S. or are aliens lawfully admitted for permanent residence, or a corporation that is incorporated in the U.S.” </w:t>
      </w:r>
      <w:r w:rsidRPr="00B332EF">
        <w:rPr>
          <w:rFonts w:ascii="Calibri" w:hAnsi="Calibri"/>
        </w:rPr>
        <w:t xml:space="preserve">(NSA, undated). </w:t>
      </w:r>
      <w:r w:rsidRPr="00B332EF">
        <w:rPr>
          <w:rFonts w:ascii="Calibri" w:hAnsi="Calibri"/>
          <w:sz w:val="12"/>
        </w:rPr>
        <w:t xml:space="preserve">  </w:t>
      </w:r>
      <w:r w:rsidRPr="00B332EF">
        <w:rPr>
          <w:rFonts w:ascii="Calibri" w:hAnsi="Calibri"/>
        </w:rPr>
        <w:t xml:space="preserve">Although this definition would therefore allow information to be gathered on U.S. persons </w:t>
      </w:r>
      <w:r w:rsidRPr="00B332EF">
        <w:rPr>
          <w:rFonts w:ascii="Calibri" w:hAnsi="Calibri"/>
          <w:sz w:val="12"/>
        </w:rPr>
        <w:t xml:space="preserve">  </w:t>
      </w:r>
      <w:r w:rsidRPr="00B332EF">
        <w:rPr>
          <w:rFonts w:ascii="Calibri" w:hAnsi="Calibri"/>
        </w:rPr>
        <w:t xml:space="preserve">located abroad, our objective was to examine the creation of a domestic intelligence organization that would focus on—and whose activities would center around—individuals and </w:t>
      </w:r>
      <w:r w:rsidRPr="00B332EF">
        <w:rPr>
          <w:rFonts w:ascii="Calibri" w:hAnsi="Calibri"/>
          <w:sz w:val="12"/>
        </w:rPr>
        <w:t xml:space="preserve">  </w:t>
      </w:r>
      <w:r w:rsidRPr="00B332EF">
        <w:rPr>
          <w:rFonts w:ascii="Calibri" w:hAnsi="Calibri"/>
        </w:rPr>
        <w:t>organizations located inside the United States</w:t>
      </w:r>
      <w:r w:rsidRPr="00B332EF">
        <w:rPr>
          <w:rFonts w:ascii="Calibri" w:hAnsi="Calibri"/>
          <w:sz w:val="12"/>
        </w:rPr>
        <w:t xml:space="preserve">  </w:t>
      </w:r>
      <w:r w:rsidRPr="00B332EF">
        <w:rPr>
          <w:rFonts w:ascii="Calibri" w:hAnsi="Calibri"/>
        </w:rPr>
        <w:t xml:space="preserve">. Though such an agency might receive information about U.S. persons that was collected abroad by other intelligence agencies, it would not </w:t>
      </w:r>
      <w:r w:rsidRPr="00B332EF">
        <w:rPr>
          <w:rFonts w:ascii="Calibri" w:hAnsi="Calibri"/>
          <w:sz w:val="12"/>
        </w:rPr>
        <w:t xml:space="preserve">  </w:t>
      </w:r>
      <w:r w:rsidRPr="00B332EF">
        <w:rPr>
          <w:rFonts w:ascii="Calibri" w:hAnsi="Calibri"/>
        </w:rPr>
        <w:t>collect that information itself.</w:t>
      </w:r>
    </w:p>
    <w:p w14:paraId="64E2F2A0" w14:textId="77777777" w:rsidR="00B332EF" w:rsidRPr="00B332EF" w:rsidRDefault="00B332EF" w:rsidP="00B332EF"/>
    <w:p w14:paraId="7182C980" w14:textId="0BBEDD28" w:rsidR="00B332EF" w:rsidRPr="00B332EF" w:rsidRDefault="00B332EF" w:rsidP="00B332EF">
      <w:pPr>
        <w:pStyle w:val="Heading4"/>
        <w:rPr>
          <w:rFonts w:ascii="Calibri" w:hAnsi="Calibri"/>
        </w:rPr>
      </w:pPr>
      <w:r w:rsidRPr="00B332EF">
        <w:rPr>
          <w:rFonts w:ascii="Calibri" w:hAnsi="Calibri"/>
        </w:rPr>
        <w:t xml:space="preserve">C. </w:t>
      </w:r>
      <w:r>
        <w:rPr>
          <w:rFonts w:ascii="Calibri" w:hAnsi="Calibri"/>
        </w:rPr>
        <w:t>T</w:t>
      </w:r>
      <w:r w:rsidRPr="00B332EF">
        <w:rPr>
          <w:rFonts w:ascii="Calibri" w:hAnsi="Calibri"/>
        </w:rPr>
        <w:t>he Aff interpretation is bad for debate – limits are necessary for negative preparation and clash, and their interpretation makes the topic too big.  Immigration is a huge area, big enough to be a topic itself, and all the issues are completely different.</w:t>
      </w:r>
    </w:p>
    <w:p w14:paraId="41792A7D" w14:textId="77777777" w:rsidR="00B332EF" w:rsidRPr="00B332EF" w:rsidRDefault="00B332EF" w:rsidP="00B332EF"/>
    <w:p w14:paraId="605FC1F8" w14:textId="77777777" w:rsidR="00B332EF" w:rsidRPr="00B332EF" w:rsidRDefault="00B332EF" w:rsidP="00B332EF">
      <w:pPr>
        <w:pStyle w:val="Heading4"/>
        <w:rPr>
          <w:rFonts w:ascii="Calibri" w:hAnsi="Calibri"/>
        </w:rPr>
      </w:pPr>
      <w:r w:rsidRPr="00B332EF">
        <w:rPr>
          <w:rFonts w:ascii="Calibri" w:hAnsi="Calibri"/>
        </w:rPr>
        <w:t>D. T is a voter – the opportunity to prepare promotes better debating</w:t>
      </w:r>
    </w:p>
    <w:p w14:paraId="0D8291C9" w14:textId="77777777" w:rsidR="00B332EF" w:rsidRPr="00B332EF" w:rsidRDefault="00B332EF" w:rsidP="00B332EF"/>
    <w:p w14:paraId="2733EE15" w14:textId="11086FA2" w:rsidR="003544B7" w:rsidRPr="00B332EF" w:rsidRDefault="003544B7" w:rsidP="003544B7">
      <w:pPr>
        <w:pStyle w:val="Heading2"/>
      </w:pPr>
      <w:r w:rsidRPr="00B332EF">
        <w:t>Co-Op CP</w:t>
      </w:r>
    </w:p>
    <w:p w14:paraId="0E4172B3" w14:textId="77777777" w:rsidR="003544B7" w:rsidRPr="00B332EF" w:rsidRDefault="003544B7" w:rsidP="003544B7">
      <w:pPr>
        <w:pStyle w:val="Heading3"/>
      </w:pPr>
      <w:r w:rsidRPr="00B332EF">
        <w:t>1NC</w:t>
      </w:r>
    </w:p>
    <w:p w14:paraId="5C3BDEE2" w14:textId="338665F8" w:rsidR="00385AFA" w:rsidRPr="00B332EF" w:rsidRDefault="00385AFA" w:rsidP="00B22279">
      <w:pPr>
        <w:pStyle w:val="Heading4"/>
        <w:numPr>
          <w:ilvl w:val="0"/>
          <w:numId w:val="0"/>
        </w:numPr>
        <w:ind w:left="720" w:hanging="360"/>
        <w:rPr>
          <w:rFonts w:ascii="Calibri" w:hAnsi="Calibri"/>
        </w:rPr>
      </w:pPr>
      <w:r w:rsidRPr="00B332EF">
        <w:rPr>
          <w:rFonts w:ascii="Calibri" w:hAnsi="Calibri"/>
        </w:rPr>
        <w:t>Text: The United States Federal Government should cross-deputize the Tohono O’odham Tribal Police Department with Arizona State Police Forces</w:t>
      </w:r>
      <w:r>
        <w:rPr>
          <w:rFonts w:ascii="Calibri" w:hAnsi="Calibri"/>
        </w:rPr>
        <w:t xml:space="preserve">, </w:t>
      </w:r>
      <w:r w:rsidR="000A7FCE">
        <w:rPr>
          <w:rFonts w:ascii="Calibri" w:hAnsi="Calibri"/>
        </w:rPr>
        <w:t>increase</w:t>
      </w:r>
      <w:bookmarkStart w:id="0" w:name="_GoBack"/>
      <w:bookmarkEnd w:id="0"/>
      <w:r>
        <w:rPr>
          <w:rFonts w:ascii="Calibri" w:hAnsi="Calibri"/>
        </w:rPr>
        <w:t xml:space="preserve"> cooperation</w:t>
      </w:r>
      <w:r w:rsidRPr="00B332EF">
        <w:rPr>
          <w:rFonts w:ascii="Calibri" w:hAnsi="Calibri"/>
        </w:rPr>
        <w:t xml:space="preserve"> w</w:t>
      </w:r>
      <w:r>
        <w:rPr>
          <w:rFonts w:ascii="Calibri" w:hAnsi="Calibri"/>
        </w:rPr>
        <w:t>i</w:t>
      </w:r>
      <w:r w:rsidR="000A7FCE">
        <w:rPr>
          <w:rFonts w:ascii="Calibri" w:hAnsi="Calibri"/>
        </w:rPr>
        <w:t xml:space="preserve">th United States Border Patrol, </w:t>
      </w:r>
      <w:r>
        <w:rPr>
          <w:rFonts w:ascii="Calibri" w:hAnsi="Calibri"/>
        </w:rPr>
        <w:t xml:space="preserve">border crossing rights to all members of the Tohono O’odham tribe, give exclusive jurisdiction of border crossings to the cross-deputized tribal law officers, increase funding for tribal law enforcement and increased crossing zones. </w:t>
      </w:r>
    </w:p>
    <w:p w14:paraId="7FE2662E" w14:textId="4A9964AA" w:rsidR="00385AFA" w:rsidRPr="00B332EF" w:rsidRDefault="00385AFA" w:rsidP="00B22279">
      <w:pPr>
        <w:pStyle w:val="Heading4"/>
        <w:numPr>
          <w:ilvl w:val="0"/>
          <w:numId w:val="0"/>
        </w:numPr>
        <w:ind w:left="720" w:hanging="360"/>
        <w:rPr>
          <w:rFonts w:ascii="Calibri" w:hAnsi="Calibri"/>
        </w:rPr>
      </w:pPr>
      <w:r>
        <w:rPr>
          <w:rFonts w:ascii="Calibri" w:hAnsi="Calibri"/>
        </w:rPr>
        <w:t>The Counterplan solves the entirety of the affirmative and net-benefit</w:t>
      </w:r>
      <w:r w:rsidR="00D701F5">
        <w:rPr>
          <w:rFonts w:ascii="Calibri" w:hAnsi="Calibri"/>
        </w:rPr>
        <w:t xml:space="preserve"> plus</w:t>
      </w:r>
      <w:r w:rsidRPr="00B332EF">
        <w:rPr>
          <w:rFonts w:ascii="Calibri" w:hAnsi="Calibri"/>
        </w:rPr>
        <w:t xml:space="preserve"> solves disputes, violence, drug and human trafficking, culture, and terrorism</w:t>
      </w:r>
      <w:r>
        <w:rPr>
          <w:rFonts w:ascii="Calibri" w:hAnsi="Calibri"/>
        </w:rPr>
        <w:t xml:space="preserve"> </w:t>
      </w:r>
    </w:p>
    <w:p w14:paraId="2B76EA00" w14:textId="77777777" w:rsidR="00385AFA" w:rsidRPr="00B332EF" w:rsidRDefault="00385AFA" w:rsidP="00385AFA">
      <w:r w:rsidRPr="00B332EF">
        <w:rPr>
          <w:rStyle w:val="StyleStyleBold12pt"/>
        </w:rPr>
        <w:t>Cummings and Revel 14</w:t>
      </w:r>
      <w:r w:rsidRPr="00B332EF">
        <w:t xml:space="preserve"> (Janet, Emory University, Department of Health Policy and Management, and Asa, Executive Assistant, National Native American Law Enforcement Association, The American Indian Quarterly, Volume 38, Number 3, Summer 2014, Project Muse)//rf</w:t>
      </w:r>
    </w:p>
    <w:p w14:paraId="0BFBBC13" w14:textId="77777777" w:rsidR="00385AFA" w:rsidRPr="00B332EF" w:rsidRDefault="00385AFA" w:rsidP="00385AFA">
      <w:pPr>
        <w:pStyle w:val="ListParagraph"/>
        <w:ind w:left="0"/>
        <w:rPr>
          <w:b/>
          <w:u w:val="single"/>
        </w:rPr>
      </w:pPr>
      <w:r w:rsidRPr="00B332EF">
        <w:rPr>
          <w:sz w:val="16"/>
        </w:rPr>
        <w:t xml:space="preserve">The onerous history of relations between tribal, federal, and state governments and the coinciding development and enforcement of laws surrounding tribal entities have yielded the current complex and highly antagonistic environment that exists today. </w:t>
      </w:r>
      <w:r w:rsidRPr="00B332EF">
        <w:rPr>
          <w:rStyle w:val="StyleBoldUnderline"/>
        </w:rPr>
        <w:t xml:space="preserve">Until greater attention is given to these issues and shifts in governmental policies occur, the </w:t>
      </w:r>
      <w:r w:rsidRPr="00301321">
        <w:rPr>
          <w:rStyle w:val="StyleBoldUnderline"/>
          <w:highlight w:val="cyan"/>
        </w:rPr>
        <w:t>negative circumstances faced by the Tohono O’odham</w:t>
      </w:r>
      <w:r w:rsidRPr="00B332EF">
        <w:rPr>
          <w:sz w:val="16"/>
        </w:rPr>
        <w:t xml:space="preserve"> and Saint Regis Mohawk Nations, as well as several other American Indian tribes in the United States, </w:t>
      </w:r>
      <w:r w:rsidRPr="00301321">
        <w:rPr>
          <w:rStyle w:val="StyleBoldUnderline"/>
          <w:highlight w:val="cyan"/>
        </w:rPr>
        <w:t>will continue to escalate</w:t>
      </w:r>
      <w:r w:rsidRPr="00B332EF">
        <w:rPr>
          <w:sz w:val="16"/>
        </w:rPr>
        <w:t>.</w:t>
      </w:r>
      <w:r w:rsidRPr="00B332EF">
        <w:rPr>
          <w:sz w:val="12"/>
        </w:rPr>
        <w:t>¶</w:t>
      </w:r>
      <w:r w:rsidRPr="00B332EF">
        <w:rPr>
          <w:sz w:val="16"/>
        </w:rPr>
        <w:t xml:space="preserve"> Currently, </w:t>
      </w:r>
      <w:r w:rsidRPr="00D701F5">
        <w:rPr>
          <w:rStyle w:val="StyleBoldUnderline"/>
        </w:rPr>
        <w:t>limitations on tribal sovereignty serve as one of the most substantial barriers</w:t>
      </w:r>
      <w:r w:rsidRPr="00B332EF">
        <w:rPr>
          <w:rStyle w:val="StyleBoldUnderline"/>
        </w:rPr>
        <w:t xml:space="preserve"> in tribal law enforcement’s ability to carry out its duties to protect tribal members and resources. </w:t>
      </w:r>
      <w:r w:rsidRPr="00B332EF">
        <w:rPr>
          <w:sz w:val="16"/>
        </w:rPr>
        <w:t xml:space="preserve">An examination of the results of increased tribal sovereignty in the past forty years provides reason to believe that further </w:t>
      </w:r>
      <w:r w:rsidRPr="00D701F5">
        <w:rPr>
          <w:rStyle w:val="StyleBoldUnderline"/>
        </w:rPr>
        <w:t xml:space="preserve">increases in sovereignty would improve </w:t>
      </w:r>
      <w:r w:rsidRPr="00301321">
        <w:rPr>
          <w:rStyle w:val="StyleBoldUnderline"/>
        </w:rPr>
        <w:t>the</w:t>
      </w:r>
      <w:r w:rsidRPr="00B332EF">
        <w:rPr>
          <w:sz w:val="16"/>
        </w:rPr>
        <w:t xml:space="preserve"> [End Page 311] </w:t>
      </w:r>
      <w:r w:rsidRPr="00B332EF">
        <w:rPr>
          <w:rStyle w:val="StyleBoldUnderline"/>
        </w:rPr>
        <w:t>current conditions faced by these communities.</w:t>
      </w:r>
      <w:r w:rsidRPr="00B332EF">
        <w:rPr>
          <w:sz w:val="16"/>
        </w:rPr>
        <w:t xml:space="preserve"> Since the mid-1970s, shifts in federal policy toward increased tribal self-determination have progressively manifested as improvements in tribal judicial, economic, and social systems. These improvements may be attributed to the </w:t>
      </w:r>
      <w:r w:rsidRPr="00D701F5">
        <w:rPr>
          <w:rStyle w:val="StyleBoldUnderline"/>
          <w:highlight w:val="cyan"/>
        </w:rPr>
        <w:t>allocation of responsibilities to tribal providers who are more knowledgeable about tribal needs and more accountable to tribal communities than their federal counterparts</w:t>
      </w:r>
      <w:r w:rsidRPr="00B332EF">
        <w:rPr>
          <w:rStyle w:val="StyleBoldUnderline"/>
        </w:rPr>
        <w:t xml:space="preserve">. </w:t>
      </w:r>
      <w:r w:rsidRPr="00B332EF">
        <w:rPr>
          <w:sz w:val="16"/>
        </w:rPr>
        <w:t xml:space="preserve">Grant programs like STOP VAIW, which encourages tribally developed strategies to reduce crimes against Indian women, have also shown substantial success, including increasing arrest rates and empowering tribal officials and women.100 Additionally, because the federal government still possesses plenary power over Indian nations, there is </w:t>
      </w:r>
      <w:r w:rsidRPr="00B332EF">
        <w:rPr>
          <w:rStyle w:val="StyleBoldUnderline"/>
        </w:rPr>
        <w:t xml:space="preserve">significant incentive for tribal nations to </w:t>
      </w:r>
      <w:r w:rsidRPr="00D701F5">
        <w:rPr>
          <w:rStyle w:val="StyleBoldUnderline"/>
        </w:rPr>
        <w:t>support activity that is fair to all Native and non-Native people</w:t>
      </w:r>
      <w:r w:rsidRPr="00B332EF">
        <w:rPr>
          <w:sz w:val="16"/>
        </w:rPr>
        <w:t xml:space="preserve">.101 One specific example of how an </w:t>
      </w:r>
      <w:r w:rsidRPr="00B332EF">
        <w:rPr>
          <w:rStyle w:val="StyleBoldUnderline"/>
        </w:rPr>
        <w:t xml:space="preserve">increase in tribal sovereignty could address these challenges includes the </w:t>
      </w:r>
      <w:r w:rsidRPr="00301321">
        <w:rPr>
          <w:rStyle w:val="StyleBoldUnderline"/>
          <w:highlight w:val="cyan"/>
        </w:rPr>
        <w:t>expansion of tribal law enforcement jurisdictional authority through the continued use of policies such as cross-deputization ag</w:t>
      </w:r>
      <w:r w:rsidRPr="00D701F5">
        <w:rPr>
          <w:rStyle w:val="StyleBoldUnderline"/>
          <w:highlight w:val="cyan"/>
        </w:rPr>
        <w:t>reemen</w:t>
      </w:r>
      <w:r w:rsidRPr="00301321">
        <w:rPr>
          <w:rStyle w:val="StyleBoldUnderline"/>
          <w:highlight w:val="cyan"/>
        </w:rPr>
        <w:t>ts.</w:t>
      </w:r>
      <w:r w:rsidRPr="00B332EF">
        <w:rPr>
          <w:rStyle w:val="StyleBoldUnderline"/>
        </w:rPr>
        <w:t xml:space="preserve"> Expanding the authority of tribal law enforcement will work to reduce and possibly prevent non-Indian criminal activity on reservations.</w:t>
      </w:r>
      <w:r w:rsidRPr="00B332EF">
        <w:rPr>
          <w:sz w:val="16"/>
        </w:rPr>
        <w:t xml:space="preserve"> This type of system is also typically less expensive than other options, such as security contracts in which tribal governments contract with public or private entities to provide additional security on tribal land. </w:t>
      </w:r>
      <w:r w:rsidRPr="00D701F5">
        <w:rPr>
          <w:rStyle w:val="StyleBoldUnderline"/>
          <w:highlight w:val="cyan"/>
        </w:rPr>
        <w:t>In cross-deputization agreements, all participants may undergo training that provides a comprehensive overview of federal, state, and tribal laws</w:t>
      </w:r>
      <w:r w:rsidRPr="00301321">
        <w:rPr>
          <w:rStyle w:val="StyleBoldUnderline"/>
          <w:highlight w:val="cyan"/>
        </w:rPr>
        <w:t>.</w:t>
      </w:r>
      <w:r w:rsidRPr="00B332EF">
        <w:rPr>
          <w:rStyle w:val="StyleBoldUnderline"/>
        </w:rPr>
        <w:t xml:space="preserve"> Additionally, these agreements </w:t>
      </w:r>
      <w:r w:rsidRPr="00301321">
        <w:rPr>
          <w:rStyle w:val="StyleBoldUnderline"/>
          <w:highlight w:val="cyan"/>
        </w:rPr>
        <w:t>enable tribal, state, and county officials to utilize emergency equipment, such as firearms and vehicles, on and off reservation land.</w:t>
      </w:r>
      <w:r w:rsidRPr="00B332EF">
        <w:rPr>
          <w:sz w:val="16"/>
        </w:rPr>
        <w:t>102</w:t>
      </w:r>
      <w:r w:rsidRPr="00B332EF">
        <w:rPr>
          <w:sz w:val="12"/>
        </w:rPr>
        <w:t>¶</w:t>
      </w:r>
      <w:r w:rsidRPr="00B332EF">
        <w:rPr>
          <w:sz w:val="16"/>
        </w:rPr>
        <w:t xml:space="preserve"> </w:t>
      </w:r>
      <w:r w:rsidRPr="00B332EF">
        <w:rPr>
          <w:rStyle w:val="StyleBoldUnderline"/>
        </w:rPr>
        <w:t xml:space="preserve">Furthermore, because the responsibility </w:t>
      </w:r>
      <w:r w:rsidRPr="00D701F5">
        <w:rPr>
          <w:rStyle w:val="StyleBoldUnderline"/>
        </w:rPr>
        <w:t xml:space="preserve">of protecting our nation’s </w:t>
      </w:r>
      <w:r w:rsidRPr="00301321">
        <w:rPr>
          <w:rStyle w:val="StyleBoldUnderline"/>
          <w:highlight w:val="cyan"/>
        </w:rPr>
        <w:t>borders</w:t>
      </w:r>
      <w:r w:rsidRPr="00B332EF">
        <w:rPr>
          <w:rStyle w:val="StyleBoldUnderline"/>
        </w:rPr>
        <w:t xml:space="preserve"> falls on the shoulders of the US government and </w:t>
      </w:r>
      <w:r w:rsidRPr="00301321">
        <w:rPr>
          <w:rStyle w:val="StyleBoldUnderline"/>
          <w:highlight w:val="cyan"/>
        </w:rPr>
        <w:t xml:space="preserve">should not fall exclusively on </w:t>
      </w:r>
      <w:r w:rsidRPr="00D701F5">
        <w:rPr>
          <w:rStyle w:val="StyleBoldUnderline"/>
        </w:rPr>
        <w:t xml:space="preserve">two small </w:t>
      </w:r>
      <w:r w:rsidRPr="00301321">
        <w:rPr>
          <w:rStyle w:val="StyleBoldUnderline"/>
          <w:highlight w:val="cyan"/>
        </w:rPr>
        <w:t xml:space="preserve">Indian nations, </w:t>
      </w:r>
      <w:r w:rsidRPr="00D701F5">
        <w:rPr>
          <w:rStyle w:val="StyleBoldUnderline"/>
          <w:highlight w:val="cyan"/>
        </w:rPr>
        <w:t xml:space="preserve">it is also important </w:t>
      </w:r>
      <w:r w:rsidRPr="00301321">
        <w:rPr>
          <w:rStyle w:val="StyleBoldUnderline"/>
          <w:highlight w:val="cyan"/>
        </w:rPr>
        <w:t>for the federal government to maintain a presence along the border.</w:t>
      </w:r>
      <w:r w:rsidRPr="00B332EF">
        <w:rPr>
          <w:sz w:val="16"/>
        </w:rPr>
        <w:t xml:space="preserve"> According to the federal Indian trust responsibility, the United States “has charged itself with moral obligations of the highest responsibility and trust” toward Indian tribes (Seminole Nation v. United States, 1942). </w:t>
      </w:r>
      <w:r w:rsidRPr="00B332EF">
        <w:rPr>
          <w:rStyle w:val="StyleBoldUnderline"/>
        </w:rPr>
        <w:t xml:space="preserve">This doctrine is also a </w:t>
      </w:r>
      <w:r w:rsidRPr="00D701F5">
        <w:rPr>
          <w:rStyle w:val="StyleBoldUnderline"/>
        </w:rPr>
        <w:t>“legally enforceable fiduciary obligation</w:t>
      </w:r>
      <w:r w:rsidRPr="00B332EF">
        <w:rPr>
          <w:rStyle w:val="StyleBoldUnderline"/>
        </w:rPr>
        <w:t xml:space="preserve"> on the part of the United States </w:t>
      </w:r>
      <w:r w:rsidRPr="00D701F5">
        <w:rPr>
          <w:rStyle w:val="StyleBoldUnderline"/>
        </w:rPr>
        <w:t>to protect tribal treaty rights, lands, assets, and resources</w:t>
      </w:r>
      <w:r w:rsidRPr="00B332EF">
        <w:rPr>
          <w:rStyle w:val="StyleBoldUnderline"/>
        </w:rPr>
        <w:t>, as well as a duty to carry out the mandates of federal law with respect to American Indian and Alaska Native tribes and villages.</w:t>
      </w:r>
      <w:r w:rsidRPr="00B332EF">
        <w:rPr>
          <w:sz w:val="16"/>
        </w:rPr>
        <w:t>”103</w:t>
      </w:r>
      <w:r w:rsidRPr="00B332EF">
        <w:rPr>
          <w:sz w:val="12"/>
        </w:rPr>
        <w:t>¶</w:t>
      </w:r>
      <w:r w:rsidRPr="00B332EF">
        <w:rPr>
          <w:sz w:val="16"/>
        </w:rPr>
        <w:t xml:space="preserve"> Given the federal government’s responsibility to protect our nation’s [End Page 312] borders and tribal lands and resources, </w:t>
      </w:r>
      <w:r w:rsidRPr="00301321">
        <w:rPr>
          <w:rStyle w:val="StyleBoldUnderline"/>
          <w:highlight w:val="cyan"/>
        </w:rPr>
        <w:t>it is crucial that the federal government should maintain a presence along the international borders within tribal land</w:t>
      </w:r>
      <w:r w:rsidRPr="00B332EF">
        <w:rPr>
          <w:sz w:val="16"/>
        </w:rPr>
        <w:t xml:space="preserve">. This presence, however, should be limited to a specified radius where the most violent crimes tend to occur.104 </w:t>
      </w:r>
      <w:r w:rsidRPr="00B332EF">
        <w:rPr>
          <w:rStyle w:val="StyleBoldUnderline"/>
        </w:rPr>
        <w:t xml:space="preserve">This would serve as a mechanism to </w:t>
      </w:r>
      <w:r w:rsidRPr="00301321">
        <w:rPr>
          <w:rStyle w:val="StyleBoldUnderline"/>
          <w:highlight w:val="cyan"/>
        </w:rPr>
        <w:t xml:space="preserve">reduce the current animosity between the tribal communities and federal agents, enhance the safety of </w:t>
      </w:r>
      <w:r w:rsidRPr="00D701F5">
        <w:rPr>
          <w:rStyle w:val="StyleBoldUnderline"/>
          <w:highlight w:val="cyan"/>
        </w:rPr>
        <w:t>tribal members</w:t>
      </w:r>
      <w:r w:rsidRPr="00D701F5">
        <w:rPr>
          <w:rStyle w:val="StyleBoldUnderline"/>
        </w:rPr>
        <w:t xml:space="preserve"> on the Tohono O’odham</w:t>
      </w:r>
      <w:r w:rsidRPr="00B332EF">
        <w:rPr>
          <w:sz w:val="16"/>
        </w:rPr>
        <w:t xml:space="preserve"> and Saint Regis Mohawk </w:t>
      </w:r>
      <w:r w:rsidRPr="00B332EF">
        <w:rPr>
          <w:rStyle w:val="StyleBoldUnderline"/>
        </w:rPr>
        <w:t xml:space="preserve">reservations, and </w:t>
      </w:r>
      <w:r w:rsidRPr="00301321">
        <w:rPr>
          <w:rStyle w:val="StyleBoldUnderline"/>
          <w:highlight w:val="cyan"/>
        </w:rPr>
        <w:t>reduce the impact of trafficking</w:t>
      </w:r>
      <w:r w:rsidRPr="00B332EF">
        <w:rPr>
          <w:rStyle w:val="StyleBoldUnderline"/>
        </w:rPr>
        <w:t xml:space="preserve"> on vital resources.</w:t>
      </w:r>
      <w:r w:rsidRPr="00B332EF">
        <w:rPr>
          <w:rStyle w:val="StyleBoldUnderline"/>
          <w:sz w:val="12"/>
          <w:u w:val="none"/>
        </w:rPr>
        <w:t>¶</w:t>
      </w:r>
      <w:r w:rsidRPr="00B332EF">
        <w:rPr>
          <w:sz w:val="16"/>
        </w:rPr>
        <w:t xml:space="preserve"> Given that it is extremely important for tribal, local, state, and federal governments to work together to improve the situation along the border, </w:t>
      </w:r>
      <w:r w:rsidRPr="00301321">
        <w:rPr>
          <w:rStyle w:val="StyleBoldUnderline"/>
          <w:highlight w:val="cyan"/>
        </w:rPr>
        <w:t>communication and cooperation are vital to the successful achievement of goals</w:t>
      </w:r>
      <w:r w:rsidRPr="00B332EF">
        <w:rPr>
          <w:sz w:val="16"/>
        </w:rPr>
        <w:t xml:space="preserve">. By increasing formal collaborations with tribal members concerning issues related to the border, </w:t>
      </w:r>
      <w:r w:rsidRPr="00301321">
        <w:rPr>
          <w:rStyle w:val="StyleBoldUnderline"/>
          <w:highlight w:val="cyan"/>
        </w:rPr>
        <w:t>solutions can be developed</w:t>
      </w:r>
      <w:r w:rsidRPr="00B332EF">
        <w:rPr>
          <w:rStyle w:val="StyleBoldUnderline"/>
        </w:rPr>
        <w:t xml:space="preserve"> that benefit all stakeholders.</w:t>
      </w:r>
      <w:r w:rsidRPr="00B332EF">
        <w:rPr>
          <w:sz w:val="16"/>
        </w:rPr>
        <w:t xml:space="preserve"> In this particular situation, increased utilization of </w:t>
      </w:r>
      <w:r w:rsidRPr="00D701F5">
        <w:rPr>
          <w:rStyle w:val="StyleBoldUnderline"/>
          <w:highlight w:val="cyan"/>
        </w:rPr>
        <w:t>tribal knowledge and experience will enhance the effectiveness of law enforcement efforts</w:t>
      </w:r>
      <w:r w:rsidRPr="00B332EF">
        <w:rPr>
          <w:rStyle w:val="StyleBoldUnderline"/>
        </w:rPr>
        <w:t>.</w:t>
      </w:r>
      <w:r w:rsidRPr="00B332EF">
        <w:rPr>
          <w:sz w:val="16"/>
        </w:rPr>
        <w:t xml:space="preserve"> Not only do tribal members know the land better than anyone, they also know the individuals involved and methods utilized in carrying out this intricate system of trafficking. </w:t>
      </w:r>
      <w:r w:rsidRPr="00301321">
        <w:rPr>
          <w:rStyle w:val="StyleBoldUnderline"/>
          <w:highlight w:val="cyan"/>
        </w:rPr>
        <w:t xml:space="preserve">Maintaining an </w:t>
      </w:r>
      <w:r w:rsidRPr="00D701F5">
        <w:rPr>
          <w:rStyle w:val="StyleBoldUnderline"/>
          <w:highlight w:val="cyan"/>
        </w:rPr>
        <w:t>environment of respect is crucial for the positive advancement of these interactions and may be achieved by implementing a compulsory training on cultural sensitivity i</w:t>
      </w:r>
      <w:r w:rsidRPr="00310C98">
        <w:rPr>
          <w:rStyle w:val="StyleBoldUnderline"/>
          <w:highlight w:val="cyan"/>
        </w:rPr>
        <w:t>ssues</w:t>
      </w:r>
      <w:r w:rsidRPr="00B332EF">
        <w:rPr>
          <w:rStyle w:val="StyleBoldUnderline"/>
        </w:rPr>
        <w:t xml:space="preserve"> for federal and state law enforcement agencies.</w:t>
      </w:r>
      <w:r w:rsidRPr="00B332EF">
        <w:rPr>
          <w:sz w:val="12"/>
        </w:rPr>
        <w:t>¶</w:t>
      </w:r>
      <w:r w:rsidRPr="00B332EF">
        <w:rPr>
          <w:sz w:val="16"/>
        </w:rPr>
        <w:t xml:space="preserve"> At the macrolevel, </w:t>
      </w:r>
      <w:r w:rsidRPr="00D701F5">
        <w:rPr>
          <w:rStyle w:val="StyleBoldUnderline"/>
        </w:rPr>
        <w:t>congressional involvement is also fundamental to inducing change</w:t>
      </w:r>
      <w:r w:rsidRPr="00B332EF">
        <w:rPr>
          <w:sz w:val="16"/>
        </w:rPr>
        <w:t xml:space="preserve">. </w:t>
      </w:r>
      <w:r w:rsidRPr="00301321">
        <w:rPr>
          <w:rStyle w:val="StyleBoldUnderline"/>
          <w:highlight w:val="cyan"/>
        </w:rPr>
        <w:t>Legislative initiatives may involve increasing funding for education and employment opportunities</w:t>
      </w:r>
      <w:r w:rsidRPr="00B332EF">
        <w:rPr>
          <w:sz w:val="16"/>
        </w:rPr>
        <w:t xml:space="preserve"> on reservations, increasing sentences for drug traffickers who utilize Indian land (although this may disproportionately affect Native people), </w:t>
      </w:r>
      <w:r w:rsidRPr="00301321">
        <w:rPr>
          <w:rStyle w:val="StyleBoldUnderline"/>
          <w:highlight w:val="cyan"/>
        </w:rPr>
        <w:t>and reallocating enforcement resources</w:t>
      </w:r>
      <w:r w:rsidRPr="00B332EF">
        <w:rPr>
          <w:sz w:val="16"/>
        </w:rPr>
        <w:t xml:space="preserve"> to treat the demand for drugs as a public health problem.105 It is also important to develop a fair and easily accessible method for tribal members in the United States, Mexico, and Canada to gain access to identification that is consistently accepted by all border enforcement agencies. </w:t>
      </w:r>
      <w:r w:rsidRPr="00310C98">
        <w:rPr>
          <w:rStyle w:val="StyleBoldUnderline"/>
          <w:highlight w:val="cyan"/>
        </w:rPr>
        <w:t>One method of achieving this would be to provide US citizenship to all Tohono O’odham</w:t>
      </w:r>
      <w:r w:rsidRPr="00B332EF">
        <w:rPr>
          <w:sz w:val="16"/>
        </w:rPr>
        <w:t xml:space="preserve"> and Saint Regis Mohawk members </w:t>
      </w:r>
      <w:r w:rsidRPr="00D701F5">
        <w:rPr>
          <w:rStyle w:val="StyleBoldUnderline"/>
          <w:highlight w:val="cyan"/>
        </w:rPr>
        <w:t>regardless of what country they reside in and provide them with a realistic means for obtaining US passports or identification cards</w:t>
      </w:r>
      <w:r w:rsidRPr="00B332EF">
        <w:rPr>
          <w:rStyle w:val="StyleBoldUnderline"/>
        </w:rPr>
        <w:t>.</w:t>
      </w:r>
      <w:r w:rsidRPr="00B332EF">
        <w:rPr>
          <w:sz w:val="16"/>
        </w:rPr>
        <w:t xml:space="preserve"> Furthermore, </w:t>
      </w:r>
      <w:r w:rsidRPr="00B332EF">
        <w:rPr>
          <w:rStyle w:val="StyleBoldUnderline"/>
        </w:rPr>
        <w:t xml:space="preserve">it is crucial that </w:t>
      </w:r>
      <w:r w:rsidRPr="00301321">
        <w:rPr>
          <w:rStyle w:val="StyleBoldUnderline"/>
          <w:highlight w:val="cyan"/>
        </w:rPr>
        <w:t xml:space="preserve">policymakers eliminate the inequities in resource </w:t>
      </w:r>
      <w:r w:rsidRPr="00D701F5">
        <w:rPr>
          <w:rStyle w:val="StyleBoldUnderline"/>
          <w:highlight w:val="cyan"/>
        </w:rPr>
        <w:t>allocation between tribal, local, and state governments</w:t>
      </w:r>
      <w:r w:rsidRPr="00301321">
        <w:rPr>
          <w:sz w:val="16"/>
        </w:rPr>
        <w:t xml:space="preserve"> to increase the effectiveness of the enforcement of borders.</w:t>
      </w:r>
      <w:r w:rsidRPr="00B332EF">
        <w:rPr>
          <w:sz w:val="16"/>
        </w:rPr>
        <w:t xml:space="preserve"> [End Page 313]</w:t>
      </w:r>
      <w:r w:rsidRPr="00B332EF">
        <w:rPr>
          <w:sz w:val="12"/>
        </w:rPr>
        <w:t>¶</w:t>
      </w:r>
      <w:r w:rsidRPr="00B332EF">
        <w:rPr>
          <w:sz w:val="16"/>
        </w:rPr>
        <w:t xml:space="preserve"> </w:t>
      </w:r>
      <w:r w:rsidRPr="00B332EF">
        <w:rPr>
          <w:rStyle w:val="StyleBoldUnderline"/>
        </w:rPr>
        <w:t>The crisis of drug and human trafficking within the</w:t>
      </w:r>
      <w:r w:rsidRPr="00B332EF">
        <w:rPr>
          <w:sz w:val="16"/>
        </w:rPr>
        <w:t xml:space="preserve"> Saint Regis Mohawk and </w:t>
      </w:r>
      <w:r w:rsidRPr="00B332EF">
        <w:rPr>
          <w:rStyle w:val="StyleBoldUnderline"/>
        </w:rPr>
        <w:t xml:space="preserve">Tohono O’odham Nations is not a matter to be taken lightly. Not only is it a threat to the security and culture </w:t>
      </w:r>
      <w:r w:rsidRPr="00B332EF">
        <w:rPr>
          <w:sz w:val="16"/>
        </w:rPr>
        <w:t xml:space="preserve">of two unique populations, but it also poses a threat to the United States’ homeland security. Each year tons of drugs and weapons are transported through these locations and distributed throughout the United States. </w:t>
      </w:r>
      <w:r w:rsidRPr="00301321">
        <w:rPr>
          <w:rStyle w:val="StyleBoldUnderline"/>
          <w:highlight w:val="cyan"/>
        </w:rPr>
        <w:t>These sites also represent an easily accessible entry point for terrorist groups.</w:t>
      </w:r>
      <w:r w:rsidRPr="00B332EF">
        <w:rPr>
          <w:sz w:val="16"/>
        </w:rPr>
        <w:t xml:space="preserve"> Allowing for the changes referenced above, tribal groups like the Tohono O’odham and Saint Regis Mohawk Nations can begin to build innovative and effective systems that incorporate their traditional beliefs and may even serve as a model for the rest of the nation. </w:t>
      </w:r>
      <w:r w:rsidRPr="00D701F5">
        <w:rPr>
          <w:rStyle w:val="StyleBoldUnderline"/>
          <w:highlight w:val="cyan"/>
        </w:rPr>
        <w:t>Achieving a balance between federal presence on the reservation, increased tribal authority over their land and activities, and equitable distribution of resources is fundamental to resolving unrest along the border.</w:t>
      </w:r>
    </w:p>
    <w:p w14:paraId="313762AE" w14:textId="11E2F338" w:rsidR="003544B7" w:rsidRDefault="003544B7" w:rsidP="003544B7">
      <w:pPr>
        <w:pStyle w:val="Heading3"/>
      </w:pPr>
      <w:r w:rsidRPr="00B332EF">
        <w:t>Pseudo-Speciation</w:t>
      </w:r>
    </w:p>
    <w:p w14:paraId="4E6F0482" w14:textId="77777777" w:rsidR="00D701F5" w:rsidRPr="00B332EF" w:rsidRDefault="00D701F5" w:rsidP="00B22279">
      <w:pPr>
        <w:pStyle w:val="Heading4"/>
        <w:numPr>
          <w:ilvl w:val="0"/>
          <w:numId w:val="0"/>
        </w:numPr>
        <w:ind w:left="720" w:hanging="360"/>
        <w:rPr>
          <w:rFonts w:ascii="Calibri" w:hAnsi="Calibri"/>
        </w:rPr>
      </w:pPr>
      <w:r w:rsidRPr="00B332EF">
        <w:rPr>
          <w:rFonts w:ascii="Calibri" w:hAnsi="Calibri"/>
        </w:rPr>
        <w:t>Cooperation solves national security and resolves disputes</w:t>
      </w:r>
    </w:p>
    <w:p w14:paraId="140CBE47" w14:textId="77777777" w:rsidR="00D701F5" w:rsidRPr="00B332EF" w:rsidRDefault="00D701F5" w:rsidP="00D701F5">
      <w:r w:rsidRPr="00B332EF">
        <w:rPr>
          <w:rStyle w:val="StyleStyleBold12pt"/>
        </w:rPr>
        <w:t>(Di Iorio ’07</w:t>
      </w:r>
      <w:r w:rsidRPr="00B332EF">
        <w:t>, “Mending Fences: The Fractured Relationship between Native American Tribes and the Federal Government and Its Negative Impact on Border Security”, Syracuse Law Review, Vol. 57, Issue 2 (2007), pp. 407-428, Di Iorio, William R.) //LS</w:t>
      </w:r>
    </w:p>
    <w:p w14:paraId="47EC7578" w14:textId="77777777" w:rsidR="00D701F5" w:rsidRPr="00B332EF" w:rsidRDefault="00D701F5" w:rsidP="00D701F5">
      <w:pPr>
        <w:rPr>
          <w:b/>
          <w:u w:val="single"/>
        </w:rPr>
      </w:pPr>
      <w:r w:rsidRPr="00301321">
        <w:rPr>
          <w:rStyle w:val="StyleBoldUnderline"/>
          <w:highlight w:val="cyan"/>
        </w:rPr>
        <w:t>All members of a society confronted</w:t>
      </w:r>
      <w:r w:rsidRPr="00B332EF">
        <w:rPr>
          <w:rStyle w:val="StyleBoldUnderline"/>
        </w:rPr>
        <w:t xml:space="preserve"> by a terrorist threat </w:t>
      </w:r>
      <w:r w:rsidRPr="00301321">
        <w:rPr>
          <w:rStyle w:val="StyleBoldUnderline"/>
          <w:highlight w:val="cyan"/>
        </w:rPr>
        <w:t>have an equal interest in preserving</w:t>
      </w:r>
      <w:r w:rsidRPr="00B332EF">
        <w:t xml:space="preserve"> their </w:t>
      </w:r>
      <w:r w:rsidRPr="00301321">
        <w:rPr>
          <w:rStyle w:val="StyleBoldUnderline"/>
          <w:highlight w:val="cyan"/>
        </w:rPr>
        <w:t>security</w:t>
      </w:r>
      <w:r w:rsidRPr="00B332EF">
        <w:t xml:space="preserve">. </w:t>
      </w:r>
      <w:r w:rsidRPr="00B332EF">
        <w:rPr>
          <w:rStyle w:val="StyleBoldUnderline"/>
        </w:rPr>
        <w:t>With this common motivation</w:t>
      </w:r>
      <w:r w:rsidRPr="00B332EF">
        <w:t xml:space="preserve">, </w:t>
      </w:r>
      <w:r w:rsidRPr="00B332EF">
        <w:rPr>
          <w:rStyle w:val="StyleBoldUnderline"/>
        </w:rPr>
        <w:t xml:space="preserve">it is logical to expect </w:t>
      </w:r>
      <w:r w:rsidRPr="00301321">
        <w:rPr>
          <w:rStyle w:val="StyleBoldUnderline"/>
          <w:highlight w:val="cyan"/>
        </w:rPr>
        <w:t>that every member of society has some role in ensuring</w:t>
      </w:r>
      <w:r w:rsidRPr="00B332EF">
        <w:t xml:space="preserve"> the </w:t>
      </w:r>
      <w:r w:rsidRPr="00301321">
        <w:rPr>
          <w:rStyle w:val="StyleBoldUnderline"/>
          <w:highlight w:val="cyan"/>
        </w:rPr>
        <w:t>desired security</w:t>
      </w:r>
      <w:r w:rsidRPr="00301321">
        <w:t xml:space="preserve">. </w:t>
      </w:r>
      <w:r w:rsidRPr="00301321">
        <w:rPr>
          <w:rStyle w:val="StyleBoldUnderline"/>
        </w:rPr>
        <w:t xml:space="preserve">A common goal suggests common means, or more specifically, </w:t>
      </w:r>
      <w:r w:rsidRPr="00301321">
        <w:rPr>
          <w:rStyle w:val="StyleBoldUnderline"/>
          <w:highlight w:val="cyan"/>
        </w:rPr>
        <w:t>a coordinated effort</w:t>
      </w:r>
      <w:r w:rsidRPr="00B332EF">
        <w:rPr>
          <w:rStyle w:val="StyleBoldUnderline"/>
        </w:rPr>
        <w:t xml:space="preserve">. The nature of the terrorist threat mandates </w:t>
      </w:r>
      <w:r w:rsidRPr="00301321">
        <w:rPr>
          <w:rStyle w:val="StyleBoldUnderline"/>
          <w:highlight w:val="cyan"/>
        </w:rPr>
        <w:t>a proactive response to minimize access to the nation</w:t>
      </w:r>
      <w:r w:rsidRPr="00B332EF">
        <w:rPr>
          <w:rStyle w:val="StyleBoldUnderline"/>
        </w:rPr>
        <w:t xml:space="preserve"> by those seeking to carry out acts of terrorism.</w:t>
      </w:r>
      <w:r w:rsidRPr="00B332EF">
        <w:t xml:space="preserve"> </w:t>
      </w:r>
      <w:r w:rsidRPr="00301321">
        <w:rPr>
          <w:rStyle w:val="StyleBoldUnderline"/>
          <w:highlight w:val="cyan"/>
        </w:rPr>
        <w:t>Meeting this goal necessitates taking a close look at the past and current relationship between the federal government and Native American tribes</w:t>
      </w:r>
      <w:r w:rsidRPr="00B332EF">
        <w:t xml:space="preserve">. Logically, the best solution is one in which hostilities between these partners is eliminated, not compounded, as </w:t>
      </w:r>
      <w:r w:rsidRPr="00B332EF">
        <w:rPr>
          <w:rStyle w:val="StyleBoldUnderline"/>
        </w:rPr>
        <w:t>both parties share in the hopes of internal security</w:t>
      </w:r>
      <w:r w:rsidRPr="00B332EF">
        <w:t xml:space="preserve">. To that effect, </w:t>
      </w:r>
      <w:r w:rsidRPr="00B332EF">
        <w:rPr>
          <w:rStyle w:val="StyleBoldUnderline"/>
        </w:rPr>
        <w:t xml:space="preserve">the federal government must recognize the important role that Native American tribes have in protecting international borders, and </w:t>
      </w:r>
      <w:r w:rsidRPr="00301321">
        <w:rPr>
          <w:rStyle w:val="StyleBoldUnderline"/>
          <w:highlight w:val="cyan"/>
        </w:rPr>
        <w:t>take appropriate steps to make Native American tribes a full and equal partner</w:t>
      </w:r>
      <w:r w:rsidRPr="00B332EF">
        <w:t xml:space="preserve"> in combating this common threat.</w:t>
      </w:r>
    </w:p>
    <w:p w14:paraId="0E5783FC" w14:textId="2BD12771" w:rsidR="00D701F5" w:rsidRPr="00D701F5" w:rsidRDefault="00D701F5" w:rsidP="00D701F5">
      <w:r w:rsidRPr="00B332EF">
        <w:rPr>
          <w:rStyle w:val="StyleBoldUnderline"/>
        </w:rPr>
        <w:t>Coming together to meet this mutual homeland security goal may</w:t>
      </w:r>
      <w:r w:rsidRPr="00B332EF">
        <w:t xml:space="preserve">, in the end, </w:t>
      </w:r>
      <w:r w:rsidRPr="00B332EF">
        <w:rPr>
          <w:rStyle w:val="StyleBoldUnderline"/>
        </w:rPr>
        <w:t xml:space="preserve">bring </w:t>
      </w:r>
      <w:r w:rsidRPr="00301321">
        <w:rPr>
          <w:rStyle w:val="StyleBoldUnderline"/>
          <w:highlight w:val="cyan"/>
        </w:rPr>
        <w:t>Native Americans and the federal government closer together, mending more longstanding disputes</w:t>
      </w:r>
      <w:r w:rsidRPr="00B332EF">
        <w:t>. Native Americans may come to enjoy the type of sovereignty they possessed prior to European discovery, the limiting statements of Chief Justice Marshall, and later act</w:t>
      </w:r>
      <w:r>
        <w:t>ions by the federal government.</w:t>
      </w:r>
    </w:p>
    <w:p w14:paraId="34D183E7" w14:textId="77777777" w:rsidR="003544B7" w:rsidRPr="00B332EF" w:rsidRDefault="003544B7" w:rsidP="00B22279">
      <w:pPr>
        <w:pStyle w:val="Heading4"/>
        <w:numPr>
          <w:ilvl w:val="0"/>
          <w:numId w:val="0"/>
        </w:numPr>
        <w:ind w:left="720" w:hanging="360"/>
        <w:rPr>
          <w:rFonts w:ascii="Calibri" w:hAnsi="Calibri"/>
        </w:rPr>
      </w:pPr>
      <w:r w:rsidRPr="00B332EF">
        <w:rPr>
          <w:rFonts w:ascii="Calibri" w:hAnsi="Calibri"/>
        </w:rPr>
        <w:t>Alt cause to pseudo-speciation is lack of Tohono O’odham authority and cross-deputizing with local law enforcement solves</w:t>
      </w:r>
    </w:p>
    <w:p w14:paraId="64BE14D3" w14:textId="77777777" w:rsidR="003544B7" w:rsidRPr="00B332EF" w:rsidRDefault="003544B7" w:rsidP="003544B7">
      <w:r w:rsidRPr="00B332EF">
        <w:rPr>
          <w:rStyle w:val="StyleStyleBold12pt"/>
        </w:rPr>
        <w:t>Cummings and Revel 14</w:t>
      </w:r>
      <w:r w:rsidRPr="00B332EF">
        <w:t xml:space="preserve"> (Janet, Emory University, Department of Health Policy and Management, and Asa, Executive Assistant, National Native American Law Enforcement Association, The American Indian Quarterly, Volume 38, Number 3, Summer 2014, Project Muse)//rf</w:t>
      </w:r>
    </w:p>
    <w:p w14:paraId="6B31CFAC" w14:textId="77777777" w:rsidR="003544B7" w:rsidRPr="00B332EF" w:rsidRDefault="003544B7" w:rsidP="003544B7">
      <w:pPr>
        <w:rPr>
          <w:rStyle w:val="StyleBoldUnderline"/>
        </w:rPr>
      </w:pPr>
      <w:r w:rsidRPr="00B332EF">
        <w:rPr>
          <w:sz w:val="14"/>
        </w:rPr>
        <w:t xml:space="preserve">The </w:t>
      </w:r>
      <w:r w:rsidRPr="00B332EF">
        <w:rPr>
          <w:rStyle w:val="StyleBoldUnderline"/>
        </w:rPr>
        <w:t>Tohono O’odham</w:t>
      </w:r>
      <w:r w:rsidRPr="00B332EF">
        <w:rPr>
          <w:sz w:val="14"/>
        </w:rPr>
        <w:t xml:space="preserve"> and Saint Regis Mohawk Nations (as well as many other federally recognized tribes) </w:t>
      </w:r>
      <w:r w:rsidRPr="00B332EF">
        <w:rPr>
          <w:rStyle w:val="StyleBoldUnderline"/>
        </w:rPr>
        <w:t>find themselves in a uniquely complex political milieu</w:t>
      </w:r>
      <w:r w:rsidRPr="00B332EF">
        <w:rPr>
          <w:sz w:val="14"/>
        </w:rPr>
        <w:t xml:space="preserve"> that is perhaps found nowhere else in the world. Consequently, this </w:t>
      </w:r>
      <w:r w:rsidRPr="00B332EF">
        <w:rPr>
          <w:rStyle w:val="StyleBoldUnderline"/>
        </w:rPr>
        <w:t>environment contributes to each tribal nation’s inability to effectively enforce its own laws and regulations</w:t>
      </w:r>
      <w:r w:rsidRPr="00B332EF">
        <w:rPr>
          <w:sz w:val="14"/>
        </w:rPr>
        <w:t>.</w:t>
      </w:r>
      <w:r w:rsidRPr="00B332EF">
        <w:rPr>
          <w:sz w:val="12"/>
        </w:rPr>
        <w:t>¶</w:t>
      </w:r>
      <w:r w:rsidRPr="00B332EF">
        <w:rPr>
          <w:sz w:val="14"/>
        </w:rPr>
        <w:t xml:space="preserve"> The origins of the current political system stem from the fact that tribal nations preexisted the United States and are therefore inherently sovereign entities. </w:t>
      </w:r>
      <w:r w:rsidRPr="00B332EF">
        <w:rPr>
          <w:rStyle w:val="StyleBoldUnderline"/>
        </w:rPr>
        <w:t>Tribal sovereignty is defined as self-rule and ensures that any decision made with regard to tribal citizens and property cannot be made without their participation and consent. Today this sovereignty has been greatly eroded through the signing of treaties, acts of Congress, executive orders, and court decisions limiting tribal communities’ ability to express their identity and values when defining issues of legality.</w:t>
      </w:r>
      <w:r w:rsidRPr="00B332EF">
        <w:rPr>
          <w:sz w:val="14"/>
        </w:rPr>
        <w:t xml:space="preserve">47 Sovereignty does, however, still </w:t>
      </w:r>
      <w:r w:rsidRPr="00B332EF">
        <w:rPr>
          <w:rStyle w:val="StyleBoldUnderline"/>
        </w:rPr>
        <w:t>exist in a limited capacity</w:t>
      </w:r>
      <w:r w:rsidRPr="00B332EF">
        <w:rPr>
          <w:sz w:val="14"/>
        </w:rPr>
        <w:t xml:space="preserve"> and shapes the decisions and actions not only of tribal nations but also of their local, state, and federal counterparts.48</w:t>
      </w:r>
      <w:r w:rsidRPr="00B332EF">
        <w:rPr>
          <w:sz w:val="12"/>
        </w:rPr>
        <w:t>¶</w:t>
      </w:r>
      <w:r w:rsidRPr="00B332EF">
        <w:rPr>
          <w:sz w:val="14"/>
        </w:rPr>
        <w:t xml:space="preserve"> The relationship between the federal government and tribal nations [End Page 298] can be broadly described as a “mixture of legal duties, moral obligations, understandings and expectancies that have arisen from the entire course of dealing between the [two nations].” At a very narrow level, </w:t>
      </w:r>
      <w:r w:rsidRPr="00B332EF">
        <w:rPr>
          <w:rStyle w:val="StyleBoldUnderline"/>
        </w:rPr>
        <w:t>the relationship can be defined as that of a trustee (the United States) and a beneficiary</w:t>
      </w:r>
      <w:r w:rsidRPr="00B332EF">
        <w:rPr>
          <w:sz w:val="14"/>
        </w:rPr>
        <w:t>. The US Constitution does not explicitly delineate a relationship between the tribal nations and the federal government, but it does grant powers to the US government that have been used to sanction its role as a trustee. Of these powers, the most critical have been identified as the congressional ability to regulate commerce (US Const. art. I, § 8, cl. 3) and the presidential power to make treaties (art. II, § 2, cl. 2) with Indian tribes.49</w:t>
      </w:r>
      <w:r w:rsidRPr="00B332EF">
        <w:rPr>
          <w:sz w:val="12"/>
        </w:rPr>
        <w:t>¶</w:t>
      </w:r>
      <w:r w:rsidRPr="00B332EF">
        <w:rPr>
          <w:sz w:val="14"/>
        </w:rPr>
        <w:t xml:space="preserve"> Tribal nations also maintain relationships with the states in which they reside. Because the Constitution allocated plenary powers of Indian affairs to the US legislative branch, states have no authority over tribal governments unless expressly authorized by Congress. As a result, a government-to-government relationship has arisen between states and the tribal nations within their boundaries. Because of this system, tribal governments may draft their own constitutions and possess the authority to regulate activities occurring on their land; tribal governments may enact stricter or more lenient laws than those of the surrounding state(s) in which they reside. Tribes, however, often collaborate with states on issues that mutually impact both entities; one example of this collaboration includes law enforcement.50</w:t>
      </w:r>
      <w:r w:rsidRPr="00B332EF">
        <w:rPr>
          <w:sz w:val="12"/>
        </w:rPr>
        <w:t>¶</w:t>
      </w:r>
      <w:r w:rsidRPr="00B332EF">
        <w:rPr>
          <w:sz w:val="14"/>
        </w:rPr>
        <w:t xml:space="preserve"> When examining jurisdictional challenges from the perspective of law enforcement, </w:t>
      </w:r>
      <w:r w:rsidRPr="00B332EF">
        <w:rPr>
          <w:rStyle w:val="StyleBoldUnderline"/>
        </w:rPr>
        <w:t>this political system becomes even more complex</w:t>
      </w:r>
      <w:r w:rsidRPr="00B332EF">
        <w:rPr>
          <w:sz w:val="14"/>
        </w:rPr>
        <w:t>. Tribal nations across the United States utilize multiple systems for enforcing law on their land. Some tribal governments rely solely on the BIA to manage law enforcement activities on the reservation through the Office of Justice Services. Following the passage of Public Law 83–280, the federal government ceded law enforcement authority for many tribal nations to certain states (18 usc § 1162). Other tribal nations, like the Tohono O’odham and Saint Regis Mohawk, utilize their sovereignty status to develop and employ their own law enforcement systems. Through Public Law 93-638, or the Self-Determination and Education Assistance Act of 1975, these tribal governments obtain funds from and contract with the BIA to develop their own law enforcement programs.</w:t>
      </w:r>
      <w:r w:rsidRPr="00B332EF">
        <w:rPr>
          <w:sz w:val="12"/>
        </w:rPr>
        <w:t>¶</w:t>
      </w:r>
      <w:r w:rsidRPr="00B332EF">
        <w:rPr>
          <w:sz w:val="14"/>
        </w:rPr>
        <w:t xml:space="preserve"> Within the context of the criminal justice system, </w:t>
      </w:r>
      <w:r w:rsidRPr="00B332EF">
        <w:rPr>
          <w:rStyle w:val="StyleBoldUnderline"/>
        </w:rPr>
        <w:t>tribal governments have jurisdiction over Indian-on-Indian and Indian-on-nonmember-Indian-minor [End Page 299] crimes within the limits of the reservation</w:t>
      </w:r>
      <w:r w:rsidRPr="00B332EF">
        <w:rPr>
          <w:sz w:val="14"/>
        </w:rPr>
        <w:t xml:space="preserve">.51 Additionally, the Major Crimes Act, passed in 1885, gives </w:t>
      </w:r>
      <w:r w:rsidRPr="00B332EF">
        <w:rPr>
          <w:rStyle w:val="StyleBoldUnderline"/>
        </w:rPr>
        <w:t>concurrent jurisdiction to the federal government for certain major felonies committed by Indians on tribal land</w:t>
      </w:r>
      <w:r w:rsidRPr="00B332EF">
        <w:rPr>
          <w:sz w:val="14"/>
        </w:rPr>
        <w:t xml:space="preserve">, such as murder, rape, assault, and burglary.52 The </w:t>
      </w:r>
      <w:r w:rsidRPr="00B332EF">
        <w:rPr>
          <w:rStyle w:val="StyleBoldUnderline"/>
        </w:rPr>
        <w:t>tribal government’s ability to sentence its members is also limited.</w:t>
      </w:r>
      <w:r w:rsidRPr="00B332EF">
        <w:rPr>
          <w:sz w:val="14"/>
        </w:rPr>
        <w:t xml:space="preserve"> Any tribal member jailed for more than a year has the right to invoke a habeas corpus remedy in federal courts.</w:t>
      </w:r>
      <w:r w:rsidRPr="00B332EF">
        <w:rPr>
          <w:sz w:val="12"/>
        </w:rPr>
        <w:t>¶</w:t>
      </w:r>
      <w:r w:rsidRPr="00B332EF">
        <w:rPr>
          <w:sz w:val="14"/>
        </w:rPr>
        <w:t xml:space="preserve"> Tribal governments have even less criminal authority over non-Indians.53 </w:t>
      </w:r>
      <w:r w:rsidRPr="00B332EF">
        <w:rPr>
          <w:rStyle w:val="StyleBoldUnderline"/>
        </w:rPr>
        <w:t>Non-Indians on reservation lands suspected of criminal activity may be detained but not arrested. These individuals must be turned over to local or state authorities within a specified time frame. If these authorities do not arrive within the allotted time, tribal officials are forced to release suspects or face a possible suit for false imprisonment.</w:t>
      </w:r>
      <w:r w:rsidRPr="00B332EF">
        <w:rPr>
          <w:sz w:val="14"/>
        </w:rPr>
        <w:t xml:space="preserve"> </w:t>
      </w:r>
      <w:r w:rsidRPr="00B332EF">
        <w:rPr>
          <w:rStyle w:val="StyleBoldUnderline"/>
        </w:rPr>
        <w:t>The authority of tribal officers</w:t>
      </w:r>
      <w:r w:rsidRPr="00B332EF">
        <w:rPr>
          <w:sz w:val="14"/>
        </w:rPr>
        <w:t xml:space="preserve"> over non-Indians on reservation land </w:t>
      </w:r>
      <w:r w:rsidRPr="00B332EF">
        <w:rPr>
          <w:rStyle w:val="StyleBoldUnderline"/>
        </w:rPr>
        <w:t>has been equated to that of a citizen’s arrest power.</w:t>
      </w:r>
      <w:r w:rsidRPr="00B332EF">
        <w:rPr>
          <w:rStyle w:val="StyleBoldUnderline"/>
          <w:sz w:val="12"/>
          <w:u w:val="none"/>
        </w:rPr>
        <w:t>¶</w:t>
      </w:r>
      <w:r w:rsidRPr="00B332EF">
        <w:rPr>
          <w:sz w:val="14"/>
        </w:rPr>
        <w:t xml:space="preserve"> When tribal authorities leave reservation boundaries, their authority is also limited. They are forced to comply with all traffic regulations and restrictions on vehicle markings. Consequently, </w:t>
      </w:r>
      <w:r w:rsidRPr="00B332EF">
        <w:rPr>
          <w:rStyle w:val="StyleBoldUnderline"/>
        </w:rPr>
        <w:t>tribal officers cannot pursue</w:t>
      </w:r>
      <w:r w:rsidRPr="00B332EF">
        <w:rPr>
          <w:sz w:val="14"/>
        </w:rPr>
        <w:t xml:space="preserve"> non-Indians off reservation lands. Also, because many reservations (including the Tohono O’odham Nation) have noncontiguous parcels of land, </w:t>
      </w:r>
      <w:r w:rsidRPr="00B332EF">
        <w:rPr>
          <w:rStyle w:val="StyleBoldUnderline"/>
        </w:rPr>
        <w:t>officers are often forced to utilize nonreservation roads to access other parts of the reservation. In emergency situations, a tribal officer’s lack of authority outside of reservation lands may inhibit that officer’s ability to respond in a timely manner</w:t>
      </w:r>
      <w:r w:rsidRPr="00B332EF">
        <w:rPr>
          <w:sz w:val="14"/>
        </w:rPr>
        <w:t>. In some cases, however, tribal police have been able to develop relationships with surrounding law enforcement officials, enabling them to circumvent these challenges while simultaneously expanding their jurisdictional authority. The Hoopa Valley Tribe of California, for example, entered into a cross-deputization agreement with the Humboldt County Sheriff’s Department; this agreement allows tribal officers to enforce state law and local law enforcement officials to enforce tribal law under certain conditions.54</w:t>
      </w:r>
      <w:r w:rsidRPr="00B332EF">
        <w:rPr>
          <w:sz w:val="12"/>
        </w:rPr>
        <w:t>¶</w:t>
      </w:r>
      <w:r w:rsidRPr="00B332EF">
        <w:rPr>
          <w:sz w:val="14"/>
        </w:rPr>
        <w:t xml:space="preserve"> </w:t>
      </w:r>
      <w:r w:rsidRPr="00B332EF">
        <w:rPr>
          <w:rStyle w:val="StyleBoldUnderline"/>
        </w:rPr>
        <w:t>The restrictions placed on tribal law enforcement authority hinder the ability of tribal officials on both the Tohono O’odham</w:t>
      </w:r>
      <w:r w:rsidRPr="00B332EF">
        <w:rPr>
          <w:sz w:val="14"/>
        </w:rPr>
        <w:t xml:space="preserve"> and Saint Regis Mohawk reservations </w:t>
      </w:r>
      <w:r w:rsidRPr="00B332EF">
        <w:rPr>
          <w:rStyle w:val="StyleBoldUnderline"/>
        </w:rPr>
        <w:t>to effectively reduce drug trafficking and protect international boundaries.</w:t>
      </w:r>
      <w:r w:rsidRPr="00B332EF">
        <w:rPr>
          <w:sz w:val="14"/>
        </w:rPr>
        <w:t xml:space="preserve"> In 2010, a police officer of the Saint Regis Mohawk Tribe working in conjunction with the Akwesasne Mohawk Police Service (the tribe’s Canadian counterpart) observed an individual [End Page 300] enter and exit an unmarked, unguarded border crossing on the reservation into Canada. After reentering the United States, the individual was followed and eventually stopped by tribal police officers in an area not considered a part of the Saint Regis Mohawk territory. After conducting what was then thought to be a legal search, officers uncovered over one hundred pounds of marijuana in the trunk of the defendant’s car. In a district court hearing, however, the officers who stopped the vehicle were found to be outside of their jurisdictional authority. This was due to multiple factors, including the fact that the stop occurred outside of the reservation boundaries. As a result, the case was eventually dismissed due to a suppression of evidence.55</w:t>
      </w:r>
      <w:r w:rsidRPr="00B332EF">
        <w:rPr>
          <w:sz w:val="12"/>
        </w:rPr>
        <w:t>¶</w:t>
      </w:r>
      <w:r w:rsidRPr="00B332EF">
        <w:rPr>
          <w:sz w:val="14"/>
        </w:rPr>
        <w:t xml:space="preserve"> As is evident, </w:t>
      </w:r>
      <w:r w:rsidRPr="00B332EF">
        <w:rPr>
          <w:rStyle w:val="StyleBoldUnderline"/>
        </w:rPr>
        <w:t>the complexities of jurisdictional circumstances make tribal law officers’ efforts to reduce drug trafficking extremely inhibited.</w:t>
      </w:r>
      <w:r w:rsidRPr="00B332EF">
        <w:rPr>
          <w:sz w:val="14"/>
        </w:rPr>
        <w:t xml:space="preserve"> Unfortunately, incidents like the one described above occur frequently. </w:t>
      </w:r>
      <w:r w:rsidRPr="00B332EF">
        <w:rPr>
          <w:rStyle w:val="StyleBoldUnderline"/>
        </w:rPr>
        <w:t>An overall lack of communication and trust, compounded by competition for resources between local, state, and tribal agencies, amplifies the problem.</w:t>
      </w:r>
      <w:r w:rsidRPr="00B332EF">
        <w:rPr>
          <w:sz w:val="14"/>
        </w:rPr>
        <w:t xml:space="preserve"> Until resolutions are developed and positive interactions between these distinct agencies increase, </w:t>
      </w:r>
      <w:r w:rsidRPr="00B332EF">
        <w:rPr>
          <w:rStyle w:val="StyleBoldUnderline"/>
        </w:rPr>
        <w:t>drug traffickers will continue to identify and take advantage of weaknesses in the system.</w:t>
      </w:r>
    </w:p>
    <w:p w14:paraId="70F8DE56" w14:textId="77777777" w:rsidR="003544B7" w:rsidRPr="00B332EF" w:rsidRDefault="003544B7" w:rsidP="003544B7">
      <w:pPr>
        <w:rPr>
          <w:rStyle w:val="StyleBoldUnderline"/>
        </w:rPr>
      </w:pPr>
    </w:p>
    <w:p w14:paraId="167675F7" w14:textId="77777777" w:rsidR="003544B7" w:rsidRPr="00B332EF" w:rsidRDefault="003544B7" w:rsidP="003544B7">
      <w:pPr>
        <w:pStyle w:val="Heading3"/>
      </w:pPr>
      <w:r w:rsidRPr="00B332EF">
        <w:t>Solves – Migrant Deaths</w:t>
      </w:r>
    </w:p>
    <w:p w14:paraId="59984DC9" w14:textId="77777777" w:rsidR="003544B7" w:rsidRPr="00B332EF" w:rsidRDefault="003544B7" w:rsidP="00B22279">
      <w:pPr>
        <w:pStyle w:val="Heading4"/>
        <w:numPr>
          <w:ilvl w:val="0"/>
          <w:numId w:val="0"/>
        </w:numPr>
        <w:ind w:left="720" w:hanging="360"/>
        <w:rPr>
          <w:rFonts w:ascii="Calibri" w:hAnsi="Calibri"/>
        </w:rPr>
      </w:pPr>
      <w:r w:rsidRPr="00B332EF">
        <w:rPr>
          <w:rFonts w:ascii="Calibri" w:hAnsi="Calibri"/>
        </w:rPr>
        <w:t>Border Patrol can solve – already implementing a laundry list of life-saving measures</w:t>
      </w:r>
    </w:p>
    <w:p w14:paraId="42ECF5AE" w14:textId="77777777" w:rsidR="003544B7" w:rsidRPr="00B332EF" w:rsidRDefault="003544B7" w:rsidP="003544B7">
      <w:r w:rsidRPr="00B332EF">
        <w:rPr>
          <w:rStyle w:val="StyleStyleBold12pt"/>
        </w:rPr>
        <w:t>(Gurrete ‘07,</w:t>
      </w:r>
      <w:r w:rsidRPr="00B332EF">
        <w:t xml:space="preserve"> GUERETTE, Rob. T. (2007), IMMIGRATION POLICY, BORDER SECURITY, AND MIGRANT DEATHS: AN IMPACT EVALUATION OF LIFE-SAVING EFFORTS UNDER THE BORDER SAFETY INITIATIVE. Criminology &amp; Public Policy, 6: 245–266. doi: 10.1111/j.1745-9133.2007.00433.) //LS</w:t>
      </w:r>
    </w:p>
    <w:p w14:paraId="1799F000" w14:textId="77777777" w:rsidR="003544B7" w:rsidRPr="00B332EF" w:rsidRDefault="003544B7" w:rsidP="003544B7">
      <w:r w:rsidRPr="00B332EF">
        <w:t xml:space="preserve">Under this initiative, </w:t>
      </w:r>
      <w:r w:rsidRPr="00B332EF">
        <w:rPr>
          <w:rStyle w:val="StyleBoldUnderline"/>
        </w:rPr>
        <w:t>the Border Patrol has implemented several safety measures along the 2,013 miles of U.S.–Mexico border as part of the ongo- ing BSI strategy</w:t>
      </w:r>
      <w:r w:rsidRPr="00B332EF">
        <w:t>. These measures are as follows:</w:t>
      </w:r>
      <w:r w:rsidRPr="00B332EF">
        <w:rPr>
          <w:sz w:val="12"/>
        </w:rPr>
        <w:t xml:space="preserve">¶ </w:t>
      </w:r>
      <w:r w:rsidRPr="00B332EF">
        <w:t xml:space="preserve">• </w:t>
      </w:r>
      <w:r w:rsidRPr="00B332EF">
        <w:rPr>
          <w:rStyle w:val="StyleBoldUnderline"/>
        </w:rPr>
        <w:t>Implementation of public message campaigns and posting signs identifying the dangers of remote terrain crossings</w:t>
      </w:r>
      <w:r w:rsidRPr="00B332EF">
        <w:t>.</w:t>
      </w:r>
      <w:r w:rsidRPr="00B332EF">
        <w:rPr>
          <w:sz w:val="12"/>
        </w:rPr>
        <w:t xml:space="preserve">¶ </w:t>
      </w:r>
      <w:r w:rsidRPr="00B332EF">
        <w:t xml:space="preserve">• </w:t>
      </w:r>
      <w:r w:rsidRPr="00B332EF">
        <w:rPr>
          <w:rStyle w:val="StyleBoldUnderline"/>
        </w:rPr>
        <w:t>Search and rescue operations performed by selected and highly trained agents that comprise the BORSTAR teams</w:t>
      </w:r>
      <w:r w:rsidRPr="00B332EF">
        <w:t>.</w:t>
      </w:r>
      <w:r w:rsidRPr="00B332EF">
        <w:rPr>
          <w:rStyle w:val="StyleBoldUnderline"/>
          <w:sz w:val="12"/>
        </w:rPr>
        <w:t xml:space="preserve">¶ </w:t>
      </w:r>
      <w:r w:rsidRPr="00B332EF">
        <w:rPr>
          <w:rStyle w:val="StyleBoldUnderline"/>
        </w:rPr>
        <w:t>• Training</w:t>
      </w:r>
      <w:r w:rsidRPr="00B332EF">
        <w:t xml:space="preserve"> </w:t>
      </w:r>
      <w:r w:rsidRPr="00B332EF">
        <w:rPr>
          <w:rStyle w:val="StyleBoldUnderline"/>
        </w:rPr>
        <w:t>of</w:t>
      </w:r>
      <w:r w:rsidRPr="00B332EF">
        <w:t xml:space="preserve"> line </w:t>
      </w:r>
      <w:r w:rsidRPr="00B332EF">
        <w:rPr>
          <w:rStyle w:val="StyleBoldUnderline"/>
        </w:rPr>
        <w:t>agents in initial life-saving and rescue techniques</w:t>
      </w:r>
      <w:r w:rsidRPr="00B332EF">
        <w:t>.</w:t>
      </w:r>
      <w:r w:rsidRPr="00B332EF">
        <w:rPr>
          <w:sz w:val="12"/>
        </w:rPr>
        <w:t xml:space="preserve">¶ </w:t>
      </w:r>
      <w:r w:rsidRPr="00B332EF">
        <w:t xml:space="preserve">• </w:t>
      </w:r>
      <w:r w:rsidRPr="00B332EF">
        <w:rPr>
          <w:rStyle w:val="StyleBoldUnderline"/>
        </w:rPr>
        <w:t>Creation of a data tracking system that records all rescues and deaths</w:t>
      </w:r>
      <w:r w:rsidRPr="00B332EF">
        <w:t xml:space="preserve"> along the U.S. side of the southwest border. </w:t>
      </w:r>
      <w:r w:rsidRPr="00B332EF">
        <w:rPr>
          <w:rStyle w:val="StyleBoldUnderline"/>
        </w:rPr>
        <w:t>The data are</w:t>
      </w:r>
      <w:r w:rsidRPr="00B332EF">
        <w:rPr>
          <w:rStyle w:val="StyleBoldUnderline"/>
          <w:sz w:val="12"/>
        </w:rPr>
        <w:t xml:space="preserve">¶ </w:t>
      </w:r>
      <w:r w:rsidRPr="00B332EF">
        <w:rPr>
          <w:rStyle w:val="StyleBoldUnderline"/>
        </w:rPr>
        <w:t>intended to inform ongoing life-saving measures</w:t>
      </w:r>
      <w:r w:rsidRPr="00B332EF">
        <w:t>.</w:t>
      </w:r>
      <w:r w:rsidRPr="00B332EF">
        <w:rPr>
          <w:sz w:val="12"/>
        </w:rPr>
        <w:t xml:space="preserve">¶ </w:t>
      </w:r>
      <w:r w:rsidRPr="00B332EF">
        <w:t xml:space="preserve">In addition to ongoing operations implemented under BSI, </w:t>
      </w:r>
      <w:r w:rsidRPr="00B332EF">
        <w:rPr>
          <w:rStyle w:val="StyleBoldUnderline"/>
        </w:rPr>
        <w:t>the Border Patrol conducted a repatriation effort</w:t>
      </w:r>
      <w:r w:rsidRPr="00B332EF">
        <w:t xml:space="preserve"> in September 2003 in an attempt </w:t>
      </w:r>
      <w:r w:rsidRPr="00B332EF">
        <w:rPr>
          <w:rStyle w:val="StyleBoldUnderline"/>
        </w:rPr>
        <w:t>to reduce migrant deaths</w:t>
      </w:r>
      <w:r w:rsidRPr="00B332EF">
        <w:t xml:space="preserve">. Facing record numbers of deaths that year in the West Desert of Arizona (located in the Border Patrol’s Tucson sector), </w:t>
      </w:r>
      <w:r w:rsidRPr="00B332EF">
        <w:rPr>
          <w:rStyle w:val="StyleBoldUnderline"/>
        </w:rPr>
        <w:t>the Lateral Repatriation Program</w:t>
      </w:r>
      <w:r w:rsidRPr="00B332EF">
        <w:t xml:space="preserve"> (LRP) </w:t>
      </w:r>
      <w:r w:rsidRPr="00B332EF">
        <w:rPr>
          <w:rStyle w:val="StyleBoldUnderline"/>
        </w:rPr>
        <w:t>returned migrants apprehended in this area to other less hazardous places along the border</w:t>
      </w:r>
      <w:r w:rsidRPr="00B332EF">
        <w:t xml:space="preserve">. Originally the plan was to return the migrants to the interior of Mexico, but the Mexican government did not agree so </w:t>
      </w:r>
      <w:r w:rsidRPr="00B332EF">
        <w:rPr>
          <w:rStyle w:val="StyleBoldUnderline"/>
        </w:rPr>
        <w:t>migrants were returned to the southern por- tion of the Texas–Mexican border</w:t>
      </w:r>
      <w:r w:rsidRPr="00B332EF">
        <w:t xml:space="preserve">. It was believed that if </w:t>
      </w:r>
      <w:r w:rsidRPr="00B332EF">
        <w:rPr>
          <w:rStyle w:val="StyleBoldUnderline"/>
        </w:rPr>
        <w:t>migrants were returned directly across the Arizona border</w:t>
      </w:r>
      <w:r w:rsidRPr="00B332EF">
        <w:t xml:space="preserve">, as is standard practice, </w:t>
      </w:r>
      <w:r w:rsidRPr="00B332EF">
        <w:rPr>
          <w:rStyle w:val="StyleBoldUnderline"/>
        </w:rPr>
        <w:t>the migrants would simply reattempt entry, thereby once again risking their lives during the hottest summer months</w:t>
      </w:r>
      <w:r w:rsidRPr="00B332EF">
        <w:t>.4 The LRP lasted 23 days and processed over 6,200 migrants at a cost of $1,352,080.</w:t>
      </w:r>
    </w:p>
    <w:p w14:paraId="0798F709" w14:textId="77777777" w:rsidR="003544B7" w:rsidRPr="00B332EF" w:rsidRDefault="003544B7" w:rsidP="00B22279">
      <w:pPr>
        <w:pStyle w:val="Heading4"/>
        <w:numPr>
          <w:ilvl w:val="0"/>
          <w:numId w:val="0"/>
        </w:numPr>
        <w:ind w:left="720" w:hanging="360"/>
        <w:rPr>
          <w:rFonts w:ascii="Calibri" w:hAnsi="Calibri"/>
        </w:rPr>
      </w:pPr>
      <w:r w:rsidRPr="00B332EF">
        <w:rPr>
          <w:rFonts w:ascii="Calibri" w:hAnsi="Calibri"/>
        </w:rPr>
        <w:t xml:space="preserve">US Border Patrol can solve migrant deaths – it’s try or die </w:t>
      </w:r>
    </w:p>
    <w:p w14:paraId="1249CF3E" w14:textId="77777777" w:rsidR="003544B7" w:rsidRPr="00B332EF" w:rsidRDefault="003544B7" w:rsidP="003544B7">
      <w:r w:rsidRPr="00B332EF">
        <w:rPr>
          <w:rStyle w:val="StyleStyleBold12pt"/>
        </w:rPr>
        <w:t>(Gurrete ‘07,</w:t>
      </w:r>
      <w:r w:rsidRPr="00B332EF">
        <w:t xml:space="preserve"> GUERETTE, Rob. T. (2007), IMMIGRATION POLICY, BORDER SECURITY, AND MIGRANT DEATHS: AN IMPACT EVALUATION OF LIFE-SAVING EFFORTS UNDER THE BORDER SAFETY INITIATIVE. Criminology &amp; Public Policy, 6: 245–266. doi: 10.1111/j.1745-9133.2007.00433.) //LS</w:t>
      </w:r>
    </w:p>
    <w:p w14:paraId="34A02F21" w14:textId="77777777" w:rsidR="003544B7" w:rsidRPr="00B332EF" w:rsidRDefault="003544B7" w:rsidP="003544B7">
      <w:pPr>
        <w:rPr>
          <w:rStyle w:val="StyleBoldUnderline"/>
          <w:b/>
          <w:sz w:val="12"/>
          <w:u w:val="none"/>
        </w:rPr>
      </w:pPr>
      <w:r w:rsidRPr="00B332EF">
        <w:t xml:space="preserve">This finding raises another point. In the past, the Border Patrol has been oppositional to those groups providing humanitarian assistance to migrants in distress. Some have even been prosecuted for federal immigra- tion crimes.17 Yet, </w:t>
      </w:r>
      <w:r w:rsidRPr="00B332EF">
        <w:rPr>
          <w:rStyle w:val="StyleBoldUnderline"/>
        </w:rPr>
        <w:t>it would better serve the Border Patrol to form alli- ances with such groups and work in concert with them rather than criminalizing their actions</w:t>
      </w:r>
      <w:r w:rsidRPr="00B332EF">
        <w:t xml:space="preserve">. Doing so would provide the benefit of acting as 17. In July 2005, two volunteers for No More Deaths were arrested by the U.S. Border Patrol and prosecuted for medically evacuating 3 illegal migrants in critical con- dition from the Arizona desert where temperatures were 105 degrees. The volunteers were said to follow established protocols of the organization by consulting medical pro- fessionals who advised them to evacuate the critically ill men to a medical facility and a force multiplier for the government’s life-saving campaign and would assist in fostering better community acceptance of the Border Patrol, at least among those sympathetic to the illegal migrant. Despite the above constraints, this study does provide evidence that some of </w:t>
      </w:r>
      <w:r w:rsidRPr="00B332EF">
        <w:rPr>
          <w:rStyle w:val="StyleBoldUnderline"/>
        </w:rPr>
        <w:t>the life-saving efforts undertaken by the U.S. Border Patrol have been worthwhile</w:t>
      </w:r>
      <w:r w:rsidRPr="00B332EF">
        <w:t xml:space="preserve">. </w:t>
      </w:r>
      <w:r w:rsidRPr="00B332EF">
        <w:rPr>
          <w:rStyle w:val="StyleBoldUnderline"/>
        </w:rPr>
        <w:t>Continued refinement of life-saving practice</w:t>
      </w:r>
      <w:r w:rsidRPr="00B332EF">
        <w:t xml:space="preserve"> may not eliminate all deaths, but </w:t>
      </w:r>
      <w:r w:rsidRPr="00B332EF">
        <w:rPr>
          <w:rStyle w:val="StyleBoldUnderline"/>
        </w:rPr>
        <w:t>it is better than no action at all and the obligation to improve life-saving practice falls with government</w:t>
      </w:r>
      <w:r w:rsidRPr="00B332EF">
        <w:t xml:space="preserve"> (Guerette, 2006). </w:t>
      </w:r>
      <w:r w:rsidRPr="00B332EF">
        <w:rPr>
          <w:rStyle w:val="StyleBoldUnderline"/>
        </w:rPr>
        <w:t>Many have claimed that the only way to reduce migrant deaths</w:t>
      </w:r>
      <w:r w:rsidRPr="00B332EF">
        <w:t xml:space="preserve"> along the border </w:t>
      </w:r>
      <w:r w:rsidRPr="00B332EF">
        <w:rPr>
          <w:rStyle w:val="StyleBoldUnderline"/>
        </w:rPr>
        <w:t>is through abandonment of current immigration policy and border enforcement</w:t>
      </w:r>
      <w:r w:rsidRPr="00B332EF">
        <w:t xml:space="preserve">. </w:t>
      </w:r>
      <w:r w:rsidRPr="00B332EF">
        <w:rPr>
          <w:rStyle w:val="StyleBoldUnderline"/>
        </w:rPr>
        <w:t>However</w:t>
      </w:r>
      <w:r w:rsidRPr="00B332EF">
        <w:t xml:space="preserve">, </w:t>
      </w:r>
      <w:r w:rsidRPr="00B332EF">
        <w:rPr>
          <w:rStyle w:val="StyleBoldUnderline"/>
        </w:rPr>
        <w:t>until the threat of international terrorism recedes, it is unlikely that any relaxing of border security will take place</w:t>
      </w:r>
      <w:r w:rsidRPr="00B332EF">
        <w:t xml:space="preserve">. </w:t>
      </w:r>
      <w:r w:rsidRPr="00B332EF">
        <w:rPr>
          <w:rStyle w:val="StyleBoldUnderline"/>
        </w:rPr>
        <w:t>Nor is it clear that revamping anti-immigration efforts</w:t>
      </w:r>
      <w:r w:rsidRPr="00B332EF">
        <w:t xml:space="preserve"> that began in the 1990s </w:t>
      </w:r>
      <w:r w:rsidRPr="00B332EF">
        <w:rPr>
          <w:rStyle w:val="StyleBoldUnderline"/>
        </w:rPr>
        <w:t>will solve the death problem, considering that deaths frequently occurred prior to this period</w:t>
      </w:r>
      <w:r w:rsidRPr="00B332EF">
        <w:t xml:space="preserve"> (Eschbach et al., 1999). Little doubt exists that </w:t>
      </w:r>
      <w:r w:rsidRPr="00B332EF">
        <w:rPr>
          <w:rStyle w:val="StyleBoldUnderline"/>
        </w:rPr>
        <w:t>federal policy makers need to address the multitude of issues that surround illegal immi- gration</w:t>
      </w:r>
      <w:r w:rsidRPr="00B332EF">
        <w:t xml:space="preserve">, but the strong polarity of opinions on these matters is sure to result in incremental changes at best. In the mean time, </w:t>
      </w:r>
      <w:r w:rsidRPr="00B332EF">
        <w:rPr>
          <w:rStyle w:val="StyleBoldUnderline"/>
        </w:rPr>
        <w:t>migrants will con- tinue to</w:t>
      </w:r>
      <w:r w:rsidRPr="00B332EF">
        <w:t xml:space="preserve"> die. Given this, </w:t>
      </w:r>
      <w:r w:rsidRPr="00B332EF">
        <w:rPr>
          <w:rStyle w:val="StyleBoldUnderline"/>
        </w:rPr>
        <w:t xml:space="preserve">continued refinement and application of proactive life-saving measures may be the only </w:t>
      </w:r>
      <w:r w:rsidRPr="00B332EF">
        <w:t>immediate</w:t>
      </w:r>
      <w:r w:rsidRPr="00B332EF">
        <w:rPr>
          <w:rStyle w:val="StyleBoldUnderline"/>
        </w:rPr>
        <w:t xml:space="preserve"> hope.</w:t>
      </w:r>
      <w:r w:rsidRPr="00B332EF">
        <w:rPr>
          <w:rStyle w:val="StyleBoldUnderline"/>
          <w:sz w:val="12"/>
          <w:u w:val="none"/>
        </w:rPr>
        <w:t xml:space="preserve">¶ </w:t>
      </w:r>
    </w:p>
    <w:p w14:paraId="003CC1E9" w14:textId="77777777" w:rsidR="003544B7" w:rsidRPr="00B332EF" w:rsidRDefault="003544B7" w:rsidP="003544B7">
      <w:pPr>
        <w:rPr>
          <w:rStyle w:val="StyleBoldUnderline"/>
        </w:rPr>
      </w:pPr>
    </w:p>
    <w:p w14:paraId="35E7AE9C" w14:textId="77777777" w:rsidR="003544B7" w:rsidRPr="00B332EF" w:rsidRDefault="003544B7" w:rsidP="003544B7"/>
    <w:p w14:paraId="05DC799B" w14:textId="364F8CE4" w:rsidR="003544B7" w:rsidRPr="00B332EF" w:rsidRDefault="003544B7" w:rsidP="003544B7">
      <w:pPr>
        <w:pStyle w:val="Heading3"/>
      </w:pPr>
      <w:r w:rsidRPr="00B332EF">
        <w:t>AT: USBP Bad</w:t>
      </w:r>
    </w:p>
    <w:p w14:paraId="7631D2D2" w14:textId="77777777" w:rsidR="003544B7" w:rsidRPr="00B332EF" w:rsidRDefault="003544B7" w:rsidP="00B22279">
      <w:pPr>
        <w:pStyle w:val="Heading4"/>
        <w:numPr>
          <w:ilvl w:val="0"/>
          <w:numId w:val="0"/>
        </w:numPr>
        <w:ind w:left="720" w:hanging="360"/>
        <w:rPr>
          <w:rFonts w:ascii="Calibri" w:hAnsi="Calibri"/>
        </w:rPr>
      </w:pPr>
      <w:r w:rsidRPr="00B332EF">
        <w:rPr>
          <w:rFonts w:ascii="Calibri" w:hAnsi="Calibri"/>
        </w:rPr>
        <w:t>Problem is not USFG Border Patrol – rather a lack of authority and staffing from reservation law enforcement that causes them to have to rely on federal authority</w:t>
      </w:r>
    </w:p>
    <w:p w14:paraId="7071C63C" w14:textId="77777777" w:rsidR="003544B7" w:rsidRPr="00B332EF" w:rsidRDefault="003544B7" w:rsidP="003544B7">
      <w:r w:rsidRPr="00B332EF">
        <w:rPr>
          <w:rStyle w:val="StyleStyleBold12pt"/>
        </w:rPr>
        <w:t xml:space="preserve">(Mizzi ’14, </w:t>
      </w:r>
      <w:r w:rsidRPr="00B332EF">
        <w:t xml:space="preserve">Shannon Mizzi, Friday, SEP 26, 2014, "A Forgotten Front in the Drug &amp; Border Fights: Tribal Reservations by Shannon Mizzi," The Wilson Quarterly, </w:t>
      </w:r>
      <w:hyperlink r:id="rId9" w:history="1">
        <w:r w:rsidRPr="00B332EF">
          <w:t>http://wilsonquarterly.com/stories/forgotten-front-in-drug-border-fights-tribal-reservations/</w:t>
        </w:r>
      </w:hyperlink>
      <w:r w:rsidRPr="00B332EF">
        <w:t>, language edited) //LS</w:t>
      </w:r>
    </w:p>
    <w:p w14:paraId="57CEE70E" w14:textId="77777777" w:rsidR="003544B7" w:rsidRPr="00B332EF" w:rsidRDefault="003544B7" w:rsidP="003544B7">
      <w:r w:rsidRPr="00BE0E29">
        <w:rPr>
          <w:rStyle w:val="StyleBoldUnderline"/>
          <w:highlight w:val="cyan"/>
        </w:rPr>
        <w:t>If the problem is so widely acknowledged</w:t>
      </w:r>
      <w:r w:rsidRPr="00B332EF">
        <w:t xml:space="preserve"> within the community, </w:t>
      </w:r>
      <w:r w:rsidRPr="00BE0E29">
        <w:rPr>
          <w:rStyle w:val="StyleBoldUnderline"/>
          <w:highlight w:val="cyan"/>
        </w:rPr>
        <w:t>why is it slow to improve</w:t>
      </w:r>
      <w:r w:rsidRPr="00B332EF">
        <w:t xml:space="preserve">? Revels and Cummings outline a number of reasons, revealing that part of </w:t>
      </w:r>
      <w:r w:rsidRPr="00BE0E29">
        <w:rPr>
          <w:rStyle w:val="StyleBoldUnderline"/>
        </w:rPr>
        <w:t xml:space="preserve">the answer lies in the complicated history between American </w:t>
      </w:r>
      <w:r w:rsidRPr="00BE0E29">
        <w:rPr>
          <w:rStyle w:val="StyleBoldUnderline"/>
          <w:strike/>
        </w:rPr>
        <w:t>Indian</w:t>
      </w:r>
      <w:r w:rsidRPr="00BE0E29">
        <w:rPr>
          <w:rStyle w:val="StyleBoldUnderline"/>
        </w:rPr>
        <w:t xml:space="preserve"> Native tribes and the U.S. federal government</w:t>
      </w:r>
      <w:r w:rsidRPr="00BE0E29">
        <w:t>.</w:t>
      </w:r>
      <w:r w:rsidRPr="00B332EF">
        <w:t xml:space="preserve"> Like most tribes in the U.S., the Tohono O’odham technically have complete sovereignty over their reservation. As part of this sovereignty, </w:t>
      </w:r>
      <w:r w:rsidRPr="00BE0E29">
        <w:rPr>
          <w:rStyle w:val="StyleBoldUnderline"/>
          <w:highlight w:val="cyan"/>
        </w:rPr>
        <w:t>the reservation has its own law enforcement system which is not tied to state-level government</w:t>
      </w:r>
      <w:r w:rsidRPr="00B332EF">
        <w:t xml:space="preserve"> and can determine its own punishments for minor crimes. </w:t>
      </w:r>
      <w:r w:rsidRPr="00B332EF">
        <w:rPr>
          <w:rStyle w:val="StyleBoldUnderline"/>
        </w:rPr>
        <w:t>Yet, reservation law enforcement officers are severely restricted compared to their to state and county brethren</w:t>
      </w:r>
      <w:r w:rsidRPr="00B332EF">
        <w:t xml:space="preserve">: </w:t>
      </w:r>
      <w:r w:rsidRPr="00BE0E29">
        <w:rPr>
          <w:rStyle w:val="StyleBoldUnderline"/>
          <w:highlight w:val="cyan"/>
        </w:rPr>
        <w:t>They are not allowed to arrest non-</w:t>
      </w:r>
      <w:r w:rsidRPr="00BE0E29">
        <w:rPr>
          <w:rStyle w:val="StyleBoldUnderline"/>
          <w:strike/>
          <w:highlight w:val="cyan"/>
        </w:rPr>
        <w:t xml:space="preserve">Indians </w:t>
      </w:r>
      <w:r w:rsidRPr="00BE0E29">
        <w:rPr>
          <w:rStyle w:val="StyleBoldUnderline"/>
          <w:highlight w:val="cyan"/>
        </w:rPr>
        <w:t>Natives, they lose all enforcement powers when not on reservation property, and those who are detained must be quickly handed over to U.S. authorities</w:t>
      </w:r>
      <w:r w:rsidRPr="00B332EF">
        <w:t xml:space="preserve">. </w:t>
      </w:r>
      <w:r w:rsidRPr="00B332EF">
        <w:rPr>
          <w:rStyle w:val="StyleBoldUnderline"/>
        </w:rPr>
        <w:t>This makes things particularly difficult for Tohono</w:t>
      </w:r>
      <w:r w:rsidRPr="00B332EF">
        <w:t xml:space="preserve"> O’odham </w:t>
      </w:r>
      <w:r w:rsidRPr="00B332EF">
        <w:rPr>
          <w:rStyle w:val="StyleBoldUnderline"/>
        </w:rPr>
        <w:t>officials</w:t>
      </w:r>
      <w:r w:rsidRPr="00B332EF">
        <w:t xml:space="preserve">, since the reservation is made up of several unattached land areas. </w:t>
      </w:r>
      <w:r w:rsidRPr="00BE0E29">
        <w:rPr>
          <w:rStyle w:val="StyleBoldUnderline"/>
          <w:highlight w:val="cyan"/>
        </w:rPr>
        <w:t>It</w:t>
      </w:r>
      <w:r w:rsidRPr="00B332EF">
        <w:rPr>
          <w:rStyle w:val="StyleBoldUnderline"/>
        </w:rPr>
        <w:t xml:space="preserve"> also </w:t>
      </w:r>
      <w:r w:rsidRPr="00BE0E29">
        <w:rPr>
          <w:rStyle w:val="StyleBoldUnderline"/>
          <w:highlight w:val="cyan"/>
        </w:rPr>
        <w:t>leaves them reliant on federal and state authorities,</w:t>
      </w:r>
      <w:r w:rsidRPr="00B332EF">
        <w:t xml:space="preserve"> </w:t>
      </w:r>
      <w:r w:rsidRPr="00B332EF">
        <w:rPr>
          <w:rStyle w:val="StyleBoldUnderline"/>
        </w:rPr>
        <w:t>who have far more access to the funding and technology necessary for capturing and deterring trafficking.</w:t>
      </w:r>
      <w:r w:rsidRPr="00B332EF">
        <w:t xml:space="preserve"> Even within the reservation, </w:t>
      </w:r>
      <w:r w:rsidRPr="00B332EF">
        <w:rPr>
          <w:rStyle w:val="StyleBoldUnderline"/>
        </w:rPr>
        <w:t>there is only so much ground tribal law enforcement agencies can cover with limited resources</w:t>
      </w:r>
      <w:r w:rsidRPr="00B332EF">
        <w:t xml:space="preserve">. </w:t>
      </w:r>
      <w:r w:rsidRPr="00BE0E29">
        <w:rPr>
          <w:rStyle w:val="Emphasis"/>
          <w:highlight w:val="cyan"/>
        </w:rPr>
        <w:t>Staffing</w:t>
      </w:r>
      <w:r w:rsidRPr="00B332EF">
        <w:t xml:space="preserve"> of officers on reservations </w:t>
      </w:r>
      <w:r w:rsidRPr="00BE0E29">
        <w:rPr>
          <w:rStyle w:val="Emphasis"/>
          <w:highlight w:val="cyan"/>
        </w:rPr>
        <w:t>is only 20 to 25 percent of the levels attained in comparable US high-crime-rate areas</w:t>
      </w:r>
      <w:r w:rsidRPr="00BE0E29">
        <w:rPr>
          <w:highlight w:val="cyan"/>
        </w:rPr>
        <w:t>.</w:t>
      </w:r>
      <w:r w:rsidRPr="00B332EF">
        <w:t xml:space="preserve"> </w:t>
      </w:r>
    </w:p>
    <w:p w14:paraId="2D54F3F3" w14:textId="77777777" w:rsidR="0058330D" w:rsidRPr="00B332EF" w:rsidRDefault="0058330D" w:rsidP="0058330D">
      <w:pPr>
        <w:pStyle w:val="Heading4"/>
        <w:rPr>
          <w:rFonts w:ascii="Calibri" w:hAnsi="Calibri"/>
        </w:rPr>
      </w:pPr>
      <w:r w:rsidRPr="00B332EF">
        <w:rPr>
          <w:rFonts w:ascii="Calibri" w:hAnsi="Calibri"/>
        </w:rPr>
        <w:t>Customs and Border Protection is cooperating with the Tohono O’odham, both parties are interested in maintaining a secure border and protecting the culture of the tribe</w:t>
      </w:r>
    </w:p>
    <w:p w14:paraId="2F1F7C48" w14:textId="77777777" w:rsidR="0058330D" w:rsidRPr="00B332EF" w:rsidRDefault="0058330D" w:rsidP="0058330D">
      <w:r w:rsidRPr="00B332EF">
        <w:rPr>
          <w:rStyle w:val="StyleStyleBold12pt"/>
        </w:rPr>
        <w:t>CBP Access 13</w:t>
      </w:r>
      <w:r w:rsidRPr="00B332EF">
        <w:t xml:space="preserve"> (A newsletter issued by the Office of Congressional Affairs for members of Congress and Staff, 10/20/13, CBP Access, </w:t>
      </w:r>
      <w:hyperlink r:id="rId10" w:history="1">
        <w:r w:rsidRPr="00B332EF">
          <w:rPr>
            <w:rStyle w:val="Hyperlink"/>
          </w:rPr>
          <w:t>http://www.cbp.gov/sites/default/files/documents/CBPAccessV2.21_122013.pdf</w:t>
        </w:r>
      </w:hyperlink>
      <w:r w:rsidRPr="00B332EF">
        <w:t>) //rf</w:t>
      </w:r>
    </w:p>
    <w:p w14:paraId="65EFA92D" w14:textId="77777777" w:rsidR="0058330D" w:rsidRPr="00B332EF" w:rsidRDefault="0058330D" w:rsidP="0058330D">
      <w:pPr>
        <w:rPr>
          <w:sz w:val="14"/>
        </w:rPr>
      </w:pPr>
      <w:r w:rsidRPr="00B332EF">
        <w:rPr>
          <w:sz w:val="14"/>
        </w:rPr>
        <w:t xml:space="preserve">Several </w:t>
      </w:r>
      <w:r w:rsidRPr="00B332EF">
        <w:rPr>
          <w:rStyle w:val="StyleBoldUnderline"/>
        </w:rPr>
        <w:t xml:space="preserve">tribal council members of the </w:t>
      </w:r>
      <w:r w:rsidRPr="00B332EF">
        <w:rPr>
          <w:rStyle w:val="StyleBoldUnderline"/>
          <w:sz w:val="12"/>
          <w:u w:val="none"/>
        </w:rPr>
        <w:t>¶</w:t>
      </w:r>
      <w:r w:rsidRPr="00B332EF">
        <w:rPr>
          <w:rStyle w:val="StyleBoldUnderline"/>
        </w:rPr>
        <w:t xml:space="preserve"> </w:t>
      </w:r>
      <w:r w:rsidRPr="00B332EF">
        <w:rPr>
          <w:rStyle w:val="StyleBoldUnderline"/>
          <w:sz w:val="12"/>
          <w:u w:val="none"/>
        </w:rPr>
        <w:t>¶</w:t>
      </w:r>
      <w:r w:rsidRPr="00B332EF">
        <w:rPr>
          <w:rStyle w:val="StyleBoldUnderline"/>
        </w:rPr>
        <w:t xml:space="preserve"> Tohono O’odham Nation met</w:t>
      </w:r>
      <w:r w:rsidRPr="00B332EF">
        <w:rPr>
          <w:sz w:val="14"/>
        </w:rPr>
        <w:t xml:space="preserve"> recently </w:t>
      </w:r>
      <w:r w:rsidRPr="00B332EF">
        <w:rPr>
          <w:sz w:val="12"/>
        </w:rPr>
        <w:t>¶</w:t>
      </w:r>
      <w:r w:rsidRPr="00B332EF">
        <w:rPr>
          <w:sz w:val="14"/>
        </w:rPr>
        <w:t xml:space="preserve"> </w:t>
      </w:r>
      <w:r w:rsidRPr="00B332EF">
        <w:rPr>
          <w:rStyle w:val="StyleBoldUnderline"/>
        </w:rPr>
        <w:t xml:space="preserve">with U.S. Customs and Border </w:t>
      </w:r>
      <w:r w:rsidRPr="00B332EF">
        <w:rPr>
          <w:rStyle w:val="StyleBoldUnderline"/>
          <w:sz w:val="12"/>
          <w:u w:val="none"/>
        </w:rPr>
        <w:t>¶</w:t>
      </w:r>
      <w:r w:rsidRPr="00B332EF">
        <w:rPr>
          <w:rStyle w:val="StyleBoldUnderline"/>
        </w:rPr>
        <w:t xml:space="preserve"> Protection (CBP)</w:t>
      </w:r>
      <w:r w:rsidRPr="00B332EF">
        <w:rPr>
          <w:sz w:val="14"/>
        </w:rPr>
        <w:t xml:space="preserve"> Acting Commissioner </w:t>
      </w:r>
      <w:r w:rsidRPr="00B332EF">
        <w:rPr>
          <w:sz w:val="12"/>
        </w:rPr>
        <w:t>¶</w:t>
      </w:r>
      <w:r w:rsidRPr="00B332EF">
        <w:rPr>
          <w:sz w:val="14"/>
        </w:rPr>
        <w:t xml:space="preserve"> Thomas S. Winkowski and officials </w:t>
      </w:r>
      <w:r w:rsidRPr="00B332EF">
        <w:rPr>
          <w:sz w:val="12"/>
        </w:rPr>
        <w:t>¶</w:t>
      </w:r>
      <w:r w:rsidRPr="00B332EF">
        <w:rPr>
          <w:sz w:val="14"/>
        </w:rPr>
        <w:t xml:space="preserve"> from the Department of Homeland </w:t>
      </w:r>
      <w:r w:rsidRPr="00B332EF">
        <w:rPr>
          <w:sz w:val="12"/>
        </w:rPr>
        <w:t>¶</w:t>
      </w:r>
      <w:r w:rsidRPr="00B332EF">
        <w:rPr>
          <w:sz w:val="14"/>
        </w:rPr>
        <w:t xml:space="preserve"> Security, Federal Emergency </w:t>
      </w:r>
      <w:r w:rsidRPr="00B332EF">
        <w:rPr>
          <w:sz w:val="12"/>
        </w:rPr>
        <w:t>¶</w:t>
      </w:r>
      <w:r w:rsidRPr="00B332EF">
        <w:rPr>
          <w:sz w:val="14"/>
        </w:rPr>
        <w:t xml:space="preserve"> Management Agency and Immigration </w:t>
      </w:r>
      <w:r w:rsidRPr="00B332EF">
        <w:rPr>
          <w:sz w:val="12"/>
        </w:rPr>
        <w:t>¶</w:t>
      </w:r>
      <w:r w:rsidRPr="00B332EF">
        <w:rPr>
          <w:sz w:val="14"/>
        </w:rPr>
        <w:t xml:space="preserve"> and Customs Enforcement on </w:t>
      </w:r>
      <w:r w:rsidRPr="00B332EF">
        <w:rPr>
          <w:sz w:val="12"/>
        </w:rPr>
        <w:t>¶</w:t>
      </w:r>
      <w:r w:rsidRPr="00B332EF">
        <w:rPr>
          <w:sz w:val="14"/>
        </w:rPr>
        <w:t xml:space="preserve"> November 14, 2013, at CBP’s </w:t>
      </w:r>
      <w:r w:rsidRPr="00B332EF">
        <w:rPr>
          <w:sz w:val="12"/>
        </w:rPr>
        <w:t>¶</w:t>
      </w:r>
      <w:r w:rsidRPr="00B332EF">
        <w:rPr>
          <w:sz w:val="14"/>
        </w:rPr>
        <w:t xml:space="preserve"> </w:t>
      </w:r>
      <w:r w:rsidRPr="00B332EF">
        <w:rPr>
          <w:sz w:val="12"/>
        </w:rPr>
        <w:t>¶</w:t>
      </w:r>
      <w:r w:rsidRPr="00B332EF">
        <w:rPr>
          <w:sz w:val="14"/>
        </w:rPr>
        <w:t xml:space="preserve"> Washington, DC, headquarters. </w:t>
      </w:r>
      <w:r w:rsidRPr="00B332EF">
        <w:rPr>
          <w:rStyle w:val="StyleBoldUnderline"/>
        </w:rPr>
        <w:t xml:space="preserve">The </w:t>
      </w:r>
      <w:r w:rsidRPr="00B332EF">
        <w:rPr>
          <w:rStyle w:val="StyleBoldUnderline"/>
          <w:sz w:val="12"/>
          <w:u w:val="none"/>
        </w:rPr>
        <w:t>¶</w:t>
      </w:r>
      <w:r w:rsidRPr="00B332EF">
        <w:rPr>
          <w:rStyle w:val="StyleBoldUnderline"/>
        </w:rPr>
        <w:t xml:space="preserve"> </w:t>
      </w:r>
      <w:r w:rsidRPr="00B332EF">
        <w:rPr>
          <w:rStyle w:val="StyleBoldUnderline"/>
          <w:sz w:val="12"/>
          <w:u w:val="none"/>
        </w:rPr>
        <w:t>¶</w:t>
      </w:r>
      <w:r w:rsidRPr="00B332EF">
        <w:rPr>
          <w:rStyle w:val="StyleBoldUnderline"/>
        </w:rPr>
        <w:t xml:space="preserve"> leaders discussed issues of mutual </w:t>
      </w:r>
      <w:r w:rsidRPr="00B332EF">
        <w:rPr>
          <w:rStyle w:val="StyleBoldUnderline"/>
          <w:sz w:val="12"/>
          <w:u w:val="none"/>
        </w:rPr>
        <w:t>¶</w:t>
      </w:r>
      <w:r w:rsidRPr="00B332EF">
        <w:rPr>
          <w:rStyle w:val="StyleBoldUnderline"/>
        </w:rPr>
        <w:t xml:space="preserve"> </w:t>
      </w:r>
      <w:r w:rsidRPr="00B332EF">
        <w:rPr>
          <w:rStyle w:val="StyleBoldUnderline"/>
          <w:sz w:val="12"/>
          <w:u w:val="none"/>
        </w:rPr>
        <w:t>¶</w:t>
      </w:r>
      <w:r w:rsidRPr="00B332EF">
        <w:rPr>
          <w:rStyle w:val="StyleBoldUnderline"/>
        </w:rPr>
        <w:t xml:space="preserve"> concern, such as maintenance of </w:t>
      </w:r>
      <w:r w:rsidRPr="00B332EF">
        <w:rPr>
          <w:rStyle w:val="StyleBoldUnderline"/>
          <w:sz w:val="12"/>
          <w:u w:val="none"/>
        </w:rPr>
        <w:t>¶</w:t>
      </w:r>
      <w:r w:rsidRPr="00B332EF">
        <w:rPr>
          <w:rStyle w:val="StyleBoldUnderline"/>
        </w:rPr>
        <w:t xml:space="preserve"> </w:t>
      </w:r>
      <w:r w:rsidRPr="00B332EF">
        <w:rPr>
          <w:rStyle w:val="StyleBoldUnderline"/>
          <w:sz w:val="12"/>
          <w:u w:val="none"/>
        </w:rPr>
        <w:t>¶</w:t>
      </w:r>
      <w:r w:rsidRPr="00B332EF">
        <w:rPr>
          <w:rStyle w:val="StyleBoldUnderline"/>
        </w:rPr>
        <w:t xml:space="preserve"> roads near the Southwest border and emergency management programs. </w:t>
      </w:r>
      <w:r w:rsidRPr="00B332EF">
        <w:rPr>
          <w:rStyle w:val="StyleBoldUnderline"/>
          <w:sz w:val="12"/>
          <w:u w:val="none"/>
        </w:rPr>
        <w:t>¶</w:t>
      </w:r>
      <w:r w:rsidRPr="00B332EF">
        <w:rPr>
          <w:rStyle w:val="StyleBoldUnderline"/>
        </w:rPr>
        <w:t xml:space="preserve"> “We have a very close working relationship with you folks today,” said Tohono </w:t>
      </w:r>
      <w:r w:rsidRPr="00B332EF">
        <w:rPr>
          <w:rStyle w:val="StyleBoldUnderline"/>
          <w:sz w:val="12"/>
          <w:u w:val="none"/>
        </w:rPr>
        <w:t>¶</w:t>
      </w:r>
      <w:r w:rsidRPr="00B332EF">
        <w:rPr>
          <w:rStyle w:val="StyleBoldUnderline"/>
        </w:rPr>
        <w:t xml:space="preserve"> </w:t>
      </w:r>
      <w:r w:rsidRPr="00B332EF">
        <w:rPr>
          <w:rStyle w:val="StyleBoldUnderline"/>
          <w:sz w:val="12"/>
          <w:u w:val="none"/>
        </w:rPr>
        <w:t>¶</w:t>
      </w:r>
      <w:r w:rsidRPr="00B332EF">
        <w:rPr>
          <w:rStyle w:val="StyleBoldUnderline"/>
        </w:rPr>
        <w:t xml:space="preserve"> O’odham Chairman Ned Norris Jr. “We extend our leadership to work with you </w:t>
      </w:r>
      <w:r w:rsidRPr="00B332EF">
        <w:rPr>
          <w:rStyle w:val="StyleBoldUnderline"/>
          <w:sz w:val="12"/>
          <w:u w:val="none"/>
        </w:rPr>
        <w:t>¶</w:t>
      </w:r>
      <w:r w:rsidRPr="00B332EF">
        <w:rPr>
          <w:rStyle w:val="StyleBoldUnderline"/>
        </w:rPr>
        <w:t xml:space="preserve"> </w:t>
      </w:r>
      <w:r w:rsidRPr="00B332EF">
        <w:rPr>
          <w:rStyle w:val="StyleBoldUnderline"/>
          <w:sz w:val="12"/>
          <w:u w:val="none"/>
        </w:rPr>
        <w:t>¶</w:t>
      </w:r>
      <w:r w:rsidRPr="00B332EF">
        <w:rPr>
          <w:rStyle w:val="StyleBoldUnderline"/>
        </w:rPr>
        <w:t xml:space="preserve"> to make sure the border is as secure as we can.”</w:t>
      </w:r>
      <w:r w:rsidRPr="00B332EF">
        <w:rPr>
          <w:sz w:val="14"/>
        </w:rPr>
        <w:t xml:space="preserve"> </w:t>
      </w:r>
      <w:r w:rsidRPr="00B332EF">
        <w:rPr>
          <w:sz w:val="12"/>
        </w:rPr>
        <w:t>¶</w:t>
      </w:r>
      <w:r w:rsidRPr="00B332EF">
        <w:rPr>
          <w:sz w:val="14"/>
        </w:rPr>
        <w:t xml:space="preserve"> </w:t>
      </w:r>
      <w:r w:rsidRPr="00B332EF">
        <w:rPr>
          <w:rStyle w:val="StyleBoldUnderline"/>
        </w:rPr>
        <w:t>U.S. Border Patrol</w:t>
      </w:r>
      <w:r w:rsidRPr="00B332EF">
        <w:rPr>
          <w:sz w:val="14"/>
        </w:rPr>
        <w:t xml:space="preserve"> agents patrol areas on and near the tribal lands daily. They </w:t>
      </w:r>
      <w:r w:rsidRPr="00B332EF">
        <w:rPr>
          <w:sz w:val="12"/>
        </w:rPr>
        <w:t>¶</w:t>
      </w:r>
      <w:r w:rsidRPr="00B332EF">
        <w:rPr>
          <w:sz w:val="14"/>
        </w:rPr>
        <w:t xml:space="preserve"> </w:t>
      </w:r>
      <w:r w:rsidRPr="00B332EF">
        <w:rPr>
          <w:rStyle w:val="StyleBoldUnderline"/>
        </w:rPr>
        <w:t xml:space="preserve">are often instrumental in saving lives during inclement weather when flooding </w:t>
      </w:r>
      <w:r w:rsidRPr="00B332EF">
        <w:rPr>
          <w:rStyle w:val="StyleBoldUnderline"/>
          <w:sz w:val="12"/>
          <w:u w:val="none"/>
        </w:rPr>
        <w:t>¶</w:t>
      </w:r>
      <w:r w:rsidRPr="00B332EF">
        <w:rPr>
          <w:rStyle w:val="StyleBoldUnderline"/>
        </w:rPr>
        <w:t xml:space="preserve"> is a recurrent issue</w:t>
      </w:r>
      <w:r w:rsidRPr="00B332EF">
        <w:rPr>
          <w:sz w:val="14"/>
        </w:rPr>
        <w:t xml:space="preserve">. </w:t>
      </w:r>
      <w:r w:rsidRPr="00B332EF">
        <w:rPr>
          <w:sz w:val="12"/>
        </w:rPr>
        <w:t>¶</w:t>
      </w:r>
      <w:r w:rsidRPr="00B332EF">
        <w:rPr>
          <w:sz w:val="14"/>
        </w:rPr>
        <w:t xml:space="preserve"> “The Border Patrol is extremely </w:t>
      </w:r>
      <w:r w:rsidRPr="00B332EF">
        <w:rPr>
          <w:rStyle w:val="StyleBoldUnderline"/>
        </w:rPr>
        <w:t>helpful when we can’t access our village</w:t>
      </w:r>
      <w:r w:rsidRPr="00B332EF">
        <w:rPr>
          <w:sz w:val="14"/>
        </w:rPr>
        <w:t xml:space="preserve"> to </w:t>
      </w:r>
      <w:r w:rsidRPr="00B332EF">
        <w:rPr>
          <w:sz w:val="12"/>
        </w:rPr>
        <w:t>¶</w:t>
      </w:r>
      <w:r w:rsidRPr="00B332EF">
        <w:rPr>
          <w:sz w:val="14"/>
        </w:rPr>
        <w:t xml:space="preserve"> make sure our members are safe,” Norris said. </w:t>
      </w:r>
      <w:r w:rsidRPr="00B332EF">
        <w:rPr>
          <w:sz w:val="12"/>
        </w:rPr>
        <w:t>¶</w:t>
      </w:r>
      <w:r w:rsidRPr="00B332EF">
        <w:rPr>
          <w:sz w:val="14"/>
        </w:rPr>
        <w:t xml:space="preserve"> To address local concerns and provide an open forum to their members, the </w:t>
      </w:r>
      <w:r w:rsidRPr="00B332EF">
        <w:rPr>
          <w:sz w:val="12"/>
        </w:rPr>
        <w:t>¶</w:t>
      </w:r>
      <w:r w:rsidRPr="00B332EF">
        <w:rPr>
          <w:sz w:val="14"/>
        </w:rPr>
        <w:t xml:space="preserve"> </w:t>
      </w:r>
      <w:r w:rsidRPr="00B332EF">
        <w:rPr>
          <w:sz w:val="12"/>
        </w:rPr>
        <w:t>¶</w:t>
      </w:r>
      <w:r w:rsidRPr="00B332EF">
        <w:rPr>
          <w:sz w:val="14"/>
        </w:rPr>
        <w:t xml:space="preserve"> tribal council announced that they will hold the first town hall meeting for the </w:t>
      </w:r>
      <w:r w:rsidRPr="00B332EF">
        <w:rPr>
          <w:sz w:val="12"/>
        </w:rPr>
        <w:t>¶</w:t>
      </w:r>
      <w:r w:rsidRPr="00B332EF">
        <w:rPr>
          <w:sz w:val="14"/>
        </w:rPr>
        <w:t xml:space="preserve"> </w:t>
      </w:r>
      <w:r w:rsidRPr="00B332EF">
        <w:rPr>
          <w:sz w:val="12"/>
        </w:rPr>
        <w:t>¶</w:t>
      </w:r>
      <w:r w:rsidRPr="00B332EF">
        <w:rPr>
          <w:sz w:val="14"/>
        </w:rPr>
        <w:t xml:space="preserve"> tribe to discuss issues with local border patrol representatives. Acting </w:t>
      </w:r>
      <w:r w:rsidRPr="00B332EF">
        <w:rPr>
          <w:sz w:val="12"/>
        </w:rPr>
        <w:t>¶</w:t>
      </w:r>
      <w:r w:rsidRPr="00B332EF">
        <w:rPr>
          <w:sz w:val="14"/>
        </w:rPr>
        <w:t xml:space="preserve"> </w:t>
      </w:r>
      <w:r w:rsidRPr="00B332EF">
        <w:rPr>
          <w:sz w:val="12"/>
        </w:rPr>
        <w:t>¶</w:t>
      </w:r>
      <w:r w:rsidRPr="00B332EF">
        <w:rPr>
          <w:sz w:val="14"/>
        </w:rPr>
        <w:t xml:space="preserve"> Commissioner Winkowski was pleased with the town hall opportunity and said </w:t>
      </w:r>
      <w:r w:rsidRPr="00B332EF">
        <w:rPr>
          <w:sz w:val="12"/>
        </w:rPr>
        <w:t>¶</w:t>
      </w:r>
      <w:r w:rsidRPr="00B332EF">
        <w:rPr>
          <w:sz w:val="14"/>
        </w:rPr>
        <w:t xml:space="preserve"> that </w:t>
      </w:r>
      <w:r w:rsidRPr="00B332EF">
        <w:rPr>
          <w:rStyle w:val="StyleBoldUnderline"/>
        </w:rPr>
        <w:t xml:space="preserve">CBP will work to keep a dialog open with the tribe to address issues of </w:t>
      </w:r>
      <w:r w:rsidRPr="00B332EF">
        <w:rPr>
          <w:rStyle w:val="StyleBoldUnderline"/>
          <w:sz w:val="12"/>
          <w:u w:val="none"/>
        </w:rPr>
        <w:t>¶</w:t>
      </w:r>
      <w:r w:rsidRPr="00B332EF">
        <w:rPr>
          <w:rStyle w:val="StyleBoldUnderline"/>
        </w:rPr>
        <w:t xml:space="preserve"> mutual concern.</w:t>
      </w:r>
      <w:r w:rsidRPr="00B332EF">
        <w:rPr>
          <w:sz w:val="14"/>
        </w:rPr>
        <w:t xml:space="preserve"> </w:t>
      </w:r>
      <w:r w:rsidRPr="00B332EF">
        <w:rPr>
          <w:sz w:val="12"/>
        </w:rPr>
        <w:t>¶</w:t>
      </w:r>
      <w:r w:rsidRPr="00B332EF">
        <w:rPr>
          <w:sz w:val="14"/>
        </w:rPr>
        <w:t xml:space="preserve"> Through a multi-layered outreach effort, </w:t>
      </w:r>
      <w:r w:rsidRPr="00B332EF">
        <w:rPr>
          <w:rStyle w:val="StyleBoldUnderline"/>
        </w:rPr>
        <w:t xml:space="preserve">CBP and the Tohono O’odham </w:t>
      </w:r>
      <w:r w:rsidRPr="00B332EF">
        <w:rPr>
          <w:rStyle w:val="StyleBoldUnderline"/>
          <w:sz w:val="12"/>
          <w:u w:val="none"/>
        </w:rPr>
        <w:t>¶</w:t>
      </w:r>
      <w:r w:rsidRPr="00B332EF">
        <w:rPr>
          <w:rStyle w:val="StyleBoldUnderline"/>
        </w:rPr>
        <w:t xml:space="preserve"> interact in southwest Arizona to ensure border security while respecting the </w:t>
      </w:r>
      <w:r w:rsidRPr="00B332EF">
        <w:rPr>
          <w:rStyle w:val="StyleBoldUnderline"/>
          <w:sz w:val="12"/>
          <w:u w:val="none"/>
        </w:rPr>
        <w:t>¶</w:t>
      </w:r>
      <w:r w:rsidRPr="00B332EF">
        <w:rPr>
          <w:rStyle w:val="StyleBoldUnderline"/>
        </w:rPr>
        <w:t xml:space="preserve"> culture and vision of the tribe. These efforts have resulted in an enhanced </w:t>
      </w:r>
      <w:r w:rsidRPr="00B332EF">
        <w:rPr>
          <w:rStyle w:val="StyleBoldUnderline"/>
          <w:sz w:val="12"/>
          <w:u w:val="none"/>
        </w:rPr>
        <w:t>¶</w:t>
      </w:r>
      <w:r w:rsidRPr="00B332EF">
        <w:rPr>
          <w:rStyle w:val="StyleBoldUnderline"/>
        </w:rPr>
        <w:t xml:space="preserve"> </w:t>
      </w:r>
      <w:r w:rsidRPr="00B332EF">
        <w:rPr>
          <w:rStyle w:val="StyleBoldUnderline"/>
          <w:sz w:val="12"/>
          <w:u w:val="none"/>
        </w:rPr>
        <w:t>¶</w:t>
      </w:r>
      <w:r w:rsidRPr="00B332EF">
        <w:rPr>
          <w:rStyle w:val="StyleBoldUnderline"/>
        </w:rPr>
        <w:t xml:space="preserve"> ability to conduct CBP operations in and around the Tohono O’odham Nation.</w:t>
      </w:r>
      <w:r w:rsidRPr="00B332EF">
        <w:rPr>
          <w:sz w:val="14"/>
        </w:rPr>
        <w:t xml:space="preserve"> </w:t>
      </w:r>
      <w:r w:rsidRPr="00B332EF">
        <w:rPr>
          <w:sz w:val="12"/>
        </w:rPr>
        <w:t>¶</w:t>
      </w:r>
      <w:r w:rsidRPr="00B332EF">
        <w:rPr>
          <w:sz w:val="14"/>
        </w:rPr>
        <w:t xml:space="preserve"> </w:t>
      </w:r>
      <w:r w:rsidRPr="00B332EF">
        <w:rPr>
          <w:sz w:val="12"/>
        </w:rPr>
        <w:t>¶</w:t>
      </w:r>
      <w:r w:rsidRPr="00B332EF">
        <w:rPr>
          <w:sz w:val="14"/>
        </w:rPr>
        <w:t xml:space="preserve"> </w:t>
      </w:r>
      <w:r w:rsidRPr="00B332EF">
        <w:rPr>
          <w:sz w:val="12"/>
        </w:rPr>
        <w:t>¶</w:t>
      </w:r>
      <w:r w:rsidRPr="00B332EF">
        <w:rPr>
          <w:sz w:val="14"/>
        </w:rPr>
        <w:t xml:space="preserve"> For additional information, please contact the Office of Congressional Affairs.</w:t>
      </w:r>
      <w:r w:rsidRPr="00B332EF">
        <w:rPr>
          <w:sz w:val="14"/>
        </w:rPr>
        <w:tab/>
      </w:r>
    </w:p>
    <w:p w14:paraId="0A9265B8" w14:textId="77777777" w:rsidR="0058330D" w:rsidRPr="00B332EF" w:rsidRDefault="0058330D" w:rsidP="003544B7"/>
    <w:p w14:paraId="14225B89" w14:textId="77777777" w:rsidR="003544B7" w:rsidRPr="00B332EF" w:rsidRDefault="003544B7" w:rsidP="003544B7">
      <w:pPr>
        <w:pStyle w:val="Heading3"/>
      </w:pPr>
      <w:r w:rsidRPr="00B332EF">
        <w:t>Extend – Tohono Police Fail Now</w:t>
      </w:r>
    </w:p>
    <w:p w14:paraId="051E55DD" w14:textId="77777777" w:rsidR="003544B7" w:rsidRPr="00B332EF" w:rsidRDefault="003544B7" w:rsidP="003544B7">
      <w:pPr>
        <w:pStyle w:val="Heading4"/>
        <w:rPr>
          <w:rFonts w:ascii="Calibri" w:hAnsi="Calibri"/>
        </w:rPr>
      </w:pPr>
      <w:r w:rsidRPr="00B332EF">
        <w:rPr>
          <w:rFonts w:ascii="Calibri" w:hAnsi="Calibri"/>
        </w:rPr>
        <w:t>Tohono police lack funding - diversion of existing funds causes a complete shift away from the safety of Tohono O’odham people</w:t>
      </w:r>
    </w:p>
    <w:p w14:paraId="77D0B083" w14:textId="77777777" w:rsidR="003544B7" w:rsidRPr="00B332EF" w:rsidRDefault="003544B7" w:rsidP="003544B7">
      <w:r w:rsidRPr="00B332EF">
        <w:rPr>
          <w:rStyle w:val="StyleStyleBold12pt"/>
        </w:rPr>
        <w:t>Cummings and Revel 14</w:t>
      </w:r>
      <w:r w:rsidRPr="00B332EF">
        <w:t xml:space="preserve"> (Janet, Emory University, Department of Health Policy and Management, and Asa, Executive Assistant, National Native American Law Enforcement Association, The American Indian Quarterly, Volume 38, Number 3, Summer 2014, Project Muse)//rf</w:t>
      </w:r>
    </w:p>
    <w:p w14:paraId="1C107865" w14:textId="77777777" w:rsidR="003544B7" w:rsidRPr="00B332EF" w:rsidRDefault="003544B7" w:rsidP="003544B7">
      <w:pPr>
        <w:pStyle w:val="ListParagraph"/>
        <w:ind w:left="0"/>
        <w:jc w:val="both"/>
        <w:rPr>
          <w:rStyle w:val="StyleBoldUnderline"/>
        </w:rPr>
      </w:pPr>
      <w:r w:rsidRPr="00BE0E29">
        <w:rPr>
          <w:rStyle w:val="StyleBoldUnderline"/>
          <w:highlight w:val="cyan"/>
        </w:rPr>
        <w:t>A</w:t>
      </w:r>
      <w:r w:rsidRPr="00B332EF">
        <w:rPr>
          <w:rStyle w:val="StyleBoldUnderline"/>
        </w:rPr>
        <w:t xml:space="preserve">nother </w:t>
      </w:r>
      <w:r w:rsidRPr="00BE0E29">
        <w:rPr>
          <w:rStyle w:val="StyleBoldUnderline"/>
          <w:highlight w:val="cyan"/>
        </w:rPr>
        <w:t>major challenge impeding the Tohono O’odham</w:t>
      </w:r>
      <w:r w:rsidRPr="00B332EF">
        <w:rPr>
          <w:sz w:val="16"/>
        </w:rPr>
        <w:t xml:space="preserve"> and Saint Regis Mohawk </w:t>
      </w:r>
      <w:r w:rsidRPr="00B332EF">
        <w:rPr>
          <w:rStyle w:val="StyleBoldUnderline"/>
        </w:rPr>
        <w:t xml:space="preserve">Tribal Police Departments from ably ensuring the safety of their members </w:t>
      </w:r>
      <w:r w:rsidRPr="00BE0E29">
        <w:rPr>
          <w:rStyle w:val="StyleBoldUnderline"/>
          <w:highlight w:val="cyan"/>
        </w:rPr>
        <w:t>is the</w:t>
      </w:r>
      <w:r w:rsidRPr="00B332EF">
        <w:rPr>
          <w:rStyle w:val="StyleBoldUnderline"/>
        </w:rPr>
        <w:t xml:space="preserve"> general </w:t>
      </w:r>
      <w:r w:rsidRPr="00BE0E29">
        <w:rPr>
          <w:rStyle w:val="StyleBoldUnderline"/>
          <w:highlight w:val="cyan"/>
        </w:rPr>
        <w:t xml:space="preserve">lack of funding, </w:t>
      </w:r>
      <w:r w:rsidRPr="00BE0E29">
        <w:rPr>
          <w:rStyle w:val="StyleBoldUnderline"/>
        </w:rPr>
        <w:t>personnel, access to technology, and a variety of other resources</w:t>
      </w:r>
      <w:r w:rsidRPr="00B332EF">
        <w:rPr>
          <w:rStyle w:val="StyleBoldUnderline"/>
        </w:rPr>
        <w:t>.</w:t>
      </w:r>
      <w:r w:rsidRPr="00B332EF">
        <w:rPr>
          <w:sz w:val="16"/>
        </w:rPr>
        <w:t xml:space="preserve"> As a result, </w:t>
      </w:r>
      <w:r w:rsidRPr="00BE0E29">
        <w:rPr>
          <w:rStyle w:val="StyleBoldUnderline"/>
          <w:highlight w:val="cyan"/>
        </w:rPr>
        <w:t>tribal officials in both nations are increasingly overwhelmed by border enforcement responsibilities</w:t>
      </w:r>
      <w:r w:rsidRPr="00B332EF">
        <w:rPr>
          <w:rStyle w:val="StyleBoldUnderline"/>
        </w:rPr>
        <w:t>.</w:t>
      </w:r>
      <w:r w:rsidRPr="00B332EF">
        <w:rPr>
          <w:sz w:val="12"/>
        </w:rPr>
        <w:t>¶</w:t>
      </w:r>
      <w:r w:rsidRPr="00B332EF">
        <w:rPr>
          <w:sz w:val="16"/>
        </w:rPr>
        <w:t xml:space="preserve"> </w:t>
      </w:r>
      <w:r w:rsidRPr="00B332EF">
        <w:rPr>
          <w:rStyle w:val="StyleBoldUnderline"/>
        </w:rPr>
        <w:t>The BIA , the US Department of Justice, private and public grant programs, and tribes themselves primarily contribute resources to the operation of tribal police departments</w:t>
      </w:r>
      <w:r w:rsidRPr="00B332EF">
        <w:rPr>
          <w:sz w:val="16"/>
        </w:rPr>
        <w:t>. On the Saint Regis Mohawk reservation, roughly 75 percent of the tribal police department’s 3.4-million-dollar budget in 2010 came directly from private tribal enterprises such as casinos. Of the other 25 percent, approximately $800,000 came from the BIA , while contracts and grants with various other federal agencies made up the remaining few thousand dollars.56</w:t>
      </w:r>
      <w:r w:rsidRPr="00B332EF">
        <w:rPr>
          <w:sz w:val="12"/>
        </w:rPr>
        <w:t>¶</w:t>
      </w:r>
      <w:r w:rsidRPr="00B332EF">
        <w:rPr>
          <w:sz w:val="16"/>
        </w:rPr>
        <w:t xml:space="preserve"> </w:t>
      </w:r>
      <w:r w:rsidRPr="00B332EF">
        <w:rPr>
          <w:rStyle w:val="StyleBoldUnderline"/>
        </w:rPr>
        <w:t xml:space="preserve">Despite increasing cost associated with drug trafficking and border enforcement, </w:t>
      </w:r>
      <w:r w:rsidRPr="007A7977">
        <w:rPr>
          <w:rStyle w:val="StyleBoldUnderline"/>
          <w:highlight w:val="cyan"/>
        </w:rPr>
        <w:t>a reduction in funding sources from outside the tribe</w:t>
      </w:r>
      <w:r w:rsidRPr="00B332EF">
        <w:rPr>
          <w:rStyle w:val="StyleBoldUnderline"/>
        </w:rPr>
        <w:t xml:space="preserve"> [End Page 301] </w:t>
      </w:r>
      <w:r w:rsidRPr="007A7977">
        <w:rPr>
          <w:rStyle w:val="StyleBoldUnderline"/>
          <w:highlight w:val="cyan"/>
        </w:rPr>
        <w:t>has historically occurred</w:t>
      </w:r>
      <w:r w:rsidRPr="00B332EF">
        <w:rPr>
          <w:sz w:val="16"/>
        </w:rPr>
        <w:t xml:space="preserve">. The US Department of Justice’s spending on Native American criminal justice programs </w:t>
      </w:r>
      <w:r w:rsidRPr="00B332EF">
        <w:rPr>
          <w:rStyle w:val="StyleBoldUnderline"/>
        </w:rPr>
        <w:t>declined approximately 15 percent</w:t>
      </w:r>
      <w:r w:rsidRPr="00B332EF">
        <w:rPr>
          <w:sz w:val="16"/>
        </w:rPr>
        <w:t xml:space="preserve"> between 2003 and 2004. Office of Justice Programs for police department spending on reservations is also estimated to be only 80 percent of spending in comparable rural areas.57 Additionally, in April 2012, the US House and Senate Appropriations Committees </w:t>
      </w:r>
      <w:r w:rsidRPr="00B332EF">
        <w:rPr>
          <w:rStyle w:val="StyleBoldUnderline"/>
        </w:rPr>
        <w:t>approved fiscal year 2013 bills</w:t>
      </w:r>
      <w:r w:rsidRPr="00B332EF">
        <w:rPr>
          <w:sz w:val="16"/>
        </w:rPr>
        <w:t xml:space="preserve"> that governed funding levels for assistance grants for state, local, and tribal law enforcement. Although the actions are still in the early stages of the appropriations process, the </w:t>
      </w:r>
      <w:r w:rsidRPr="00B332EF">
        <w:rPr>
          <w:rStyle w:val="StyleBoldUnderline"/>
        </w:rPr>
        <w:t>approved amounts represent substantial reductions in grants used to fund activities by tribal law enforcement agencies</w:t>
      </w:r>
      <w:r w:rsidRPr="00B332EF">
        <w:rPr>
          <w:sz w:val="16"/>
        </w:rPr>
        <w:t>.58</w:t>
      </w:r>
      <w:r w:rsidRPr="00B332EF">
        <w:rPr>
          <w:sz w:val="12"/>
        </w:rPr>
        <w:t>¶</w:t>
      </w:r>
      <w:r w:rsidRPr="00B332EF">
        <w:rPr>
          <w:sz w:val="16"/>
        </w:rPr>
        <w:t xml:space="preserve"> Tribal police department resources are also </w:t>
      </w:r>
      <w:r w:rsidRPr="00B332EF">
        <w:rPr>
          <w:rStyle w:val="StyleBoldUnderline"/>
        </w:rPr>
        <w:t>increasingly being diverted away from the protection of tribal members and toward ensuring the security of our nation’s borders.</w:t>
      </w:r>
      <w:r w:rsidRPr="00B332EF">
        <w:rPr>
          <w:sz w:val="16"/>
        </w:rPr>
        <w:t xml:space="preserve"> The Tohono O’odham Tribal Police Department estimates that an average of </w:t>
      </w:r>
      <w:r w:rsidRPr="00B332EF">
        <w:rPr>
          <w:rStyle w:val="StyleBoldUnderline"/>
        </w:rPr>
        <w:t>$3 million is spent annually on immigrant and drug-smuggling incidents</w:t>
      </w:r>
      <w:r w:rsidRPr="00B332EF">
        <w:rPr>
          <w:sz w:val="16"/>
        </w:rPr>
        <w:t xml:space="preserve">. This figure represents </w:t>
      </w:r>
      <w:r w:rsidRPr="00B332EF">
        <w:rPr>
          <w:rStyle w:val="StyleBoldUnderline"/>
        </w:rPr>
        <w:t>more than half of the department’s annual budget</w:t>
      </w:r>
      <w:r w:rsidRPr="00B332EF">
        <w:rPr>
          <w:sz w:val="16"/>
        </w:rPr>
        <w:t>.59 Although the exact figure was unknown, Police Chief Thomas of the Saint Regis Mohawk Tribe estimates that a significant portion of their funds are also allocated toward border enforcement.60</w:t>
      </w:r>
      <w:r w:rsidRPr="00B332EF">
        <w:rPr>
          <w:sz w:val="12"/>
        </w:rPr>
        <w:t>¶</w:t>
      </w:r>
      <w:r w:rsidRPr="00B332EF">
        <w:rPr>
          <w:sz w:val="16"/>
        </w:rPr>
        <w:t xml:space="preserve"> Staffing of officers on reservations is only at about 75–80 percent of the levels in comparable US rural areas and 20–25 percent of the levels attained in comparable US high-crime-rate areas.61 The </w:t>
      </w:r>
      <w:r w:rsidRPr="00B332EF">
        <w:rPr>
          <w:rStyle w:val="StyleBoldUnderline"/>
        </w:rPr>
        <w:t>Tohono O’odham Tribal Police Department currently maintains ninety officers who are responsible for nearly forty-five hundred square miles of land and approximately twenty-eight thousand members</w:t>
      </w:r>
      <w:r w:rsidRPr="00B332EF">
        <w:rPr>
          <w:sz w:val="16"/>
        </w:rPr>
        <w:t xml:space="preserve">.62 On the Tohono O’odham reservation, it can take an officer up to two hours to respond to a call for assistance.63 Any incidents along the border related to </w:t>
      </w:r>
      <w:r w:rsidRPr="00B332EF">
        <w:rPr>
          <w:rStyle w:val="StyleBoldUnderline"/>
        </w:rPr>
        <w:t>drug and human trafficking also divert officer time and resources and prevent “the police department from completing its mission to provide community policing for the Tohono O’odham communities.”</w:t>
      </w:r>
      <w:r w:rsidRPr="00B332EF">
        <w:rPr>
          <w:sz w:val="16"/>
        </w:rPr>
        <w:t>64 The Saint Regis Mohawk Tribal Police Department currently employs twenty-six law enforcement officials who are responsible for ensuring the safety of approximately twenty-three square miles of land and over nine thousand tribal members.65 Saint Regis Mohawk law enforcement officers also dedicate a significant portion of their time to border security issues. According to Andrew Thomas, the current police chief, three of the five [End Page 302] investigators currently on staff work full time on cases solely related to the trafficking of illegal narcotics.66</w:t>
      </w:r>
      <w:r w:rsidRPr="00B332EF">
        <w:rPr>
          <w:sz w:val="12"/>
        </w:rPr>
        <w:t>¶</w:t>
      </w:r>
      <w:r w:rsidRPr="00B332EF">
        <w:rPr>
          <w:sz w:val="16"/>
        </w:rPr>
        <w:t xml:space="preserve"> Irrespective of funding constraints, </w:t>
      </w:r>
      <w:r w:rsidRPr="00B332EF">
        <w:rPr>
          <w:rStyle w:val="StyleBoldUnderline"/>
        </w:rPr>
        <w:t>recruitment of additional law enforcement officials is extremely difficult. Ideally, tribal police officers would be members of the tribe that they serve. These individuals are desired most because they are familiar with and understand the cultures and customs of the people with whom they work daily. However, it can be difficult to find interested candidates who meet the educational criteria and skill level necessary to qualify for these positions.</w:t>
      </w:r>
      <w:r w:rsidRPr="00B332EF">
        <w:rPr>
          <w:sz w:val="16"/>
        </w:rPr>
        <w:t xml:space="preserve"> Additionally, many tribal members have a criminal record that can prevent them from becoming officers. Recruitment and retention of personnel outside of the tribe also proves to be a challenge. Both of the reservations (especially the Tohono O’odham) are located in remote regions of the country. Moreover, an overwhelming sense of poverty and a general lack of quality housing deter qualified candidates from seeking employment in these areas.</w:t>
      </w:r>
      <w:r w:rsidRPr="00B332EF">
        <w:rPr>
          <w:sz w:val="12"/>
        </w:rPr>
        <w:t>¶</w:t>
      </w:r>
      <w:r w:rsidRPr="00B332EF">
        <w:rPr>
          <w:sz w:val="16"/>
        </w:rPr>
        <w:t xml:space="preserve"> </w:t>
      </w:r>
      <w:r w:rsidRPr="007E3BDF">
        <w:rPr>
          <w:rStyle w:val="StyleBoldUnderline"/>
          <w:highlight w:val="cyan"/>
        </w:rPr>
        <w:t>Because so much of tribal law enforcement funds is diverted toward securing the nation’s borders, this places enormous constraints on other aspects of the budget</w:t>
      </w:r>
      <w:r w:rsidRPr="00B332EF">
        <w:rPr>
          <w:rStyle w:val="StyleBoldUnderline"/>
        </w:rPr>
        <w:t>.</w:t>
      </w:r>
      <w:r w:rsidRPr="00B332EF">
        <w:rPr>
          <w:sz w:val="16"/>
        </w:rPr>
        <w:t xml:space="preserve"> Often, tribal police departments lack the same equipment and technology used by their state and federal counterparts, such as background check databases. Additionally, training of law enforcement officers is frequently overlooked when funds are progressively allocated to border security. Furthermore, areas like </w:t>
      </w:r>
      <w:r w:rsidRPr="00B332EF">
        <w:rPr>
          <w:rStyle w:val="StyleBoldUnderline"/>
        </w:rPr>
        <w:t>education, health care, and the building of other necessary infrastructure that supports violence and injury prevention efforts</w:t>
      </w:r>
      <w:r w:rsidRPr="00B332EF">
        <w:rPr>
          <w:sz w:val="16"/>
        </w:rPr>
        <w:t xml:space="preserve"> for tribal members </w:t>
      </w:r>
      <w:r w:rsidRPr="00B332EF">
        <w:rPr>
          <w:rStyle w:val="StyleBoldUnderline"/>
        </w:rPr>
        <w:t>are also increasingly neglected as more and more tribal funds are distributed to law enforcement activities.</w:t>
      </w:r>
    </w:p>
    <w:p w14:paraId="3EE77643" w14:textId="77777777" w:rsidR="003544B7" w:rsidRPr="00B332EF" w:rsidRDefault="003544B7" w:rsidP="003544B7">
      <w:pPr>
        <w:pStyle w:val="ListParagraph"/>
      </w:pPr>
    </w:p>
    <w:p w14:paraId="65E2C0B5" w14:textId="77777777" w:rsidR="003544B7" w:rsidRPr="00B332EF" w:rsidRDefault="003544B7" w:rsidP="003544B7"/>
    <w:p w14:paraId="2629A88D" w14:textId="77777777" w:rsidR="003544B7" w:rsidRPr="00B332EF" w:rsidRDefault="003544B7" w:rsidP="003544B7"/>
    <w:p w14:paraId="000C4EFA" w14:textId="061104FB" w:rsidR="00B45FE9" w:rsidRPr="00B332EF" w:rsidRDefault="00373781" w:rsidP="003544B7">
      <w:pPr>
        <w:pStyle w:val="Heading2"/>
      </w:pPr>
      <w:r w:rsidRPr="00B332EF">
        <w:t>Cartel DA</w:t>
      </w:r>
    </w:p>
    <w:p w14:paraId="63EF6D20" w14:textId="6F5EFA66" w:rsidR="00C92340" w:rsidRPr="00B332EF" w:rsidRDefault="00C92340" w:rsidP="00C92340">
      <w:pPr>
        <w:pStyle w:val="Heading3"/>
      </w:pPr>
      <w:r w:rsidRPr="00B332EF">
        <w:t>1NC</w:t>
      </w:r>
    </w:p>
    <w:p w14:paraId="5D68C09F" w14:textId="77777777" w:rsidR="00385AFA" w:rsidRPr="00B332EF" w:rsidRDefault="00385AFA" w:rsidP="00B22279">
      <w:pPr>
        <w:pStyle w:val="Heading4"/>
        <w:numPr>
          <w:ilvl w:val="0"/>
          <w:numId w:val="0"/>
        </w:numPr>
        <w:ind w:left="720" w:hanging="360"/>
        <w:rPr>
          <w:rFonts w:ascii="Calibri" w:hAnsi="Calibri"/>
        </w:rPr>
      </w:pPr>
      <w:r>
        <w:rPr>
          <w:rFonts w:ascii="Calibri" w:hAnsi="Calibri"/>
        </w:rPr>
        <w:t xml:space="preserve">1. </w:t>
      </w:r>
      <w:r w:rsidRPr="00B332EF">
        <w:rPr>
          <w:rFonts w:ascii="Calibri" w:hAnsi="Calibri"/>
        </w:rPr>
        <w:t>Drug trafficking from Mexico to the US through the Tohono O’odham nation is high now – native population involved and the aff can’t solve</w:t>
      </w:r>
    </w:p>
    <w:p w14:paraId="16B27D57" w14:textId="77777777" w:rsidR="00385AFA" w:rsidRPr="00B332EF" w:rsidRDefault="00385AFA" w:rsidP="00385AFA">
      <w:r w:rsidRPr="00B332EF">
        <w:rPr>
          <w:rStyle w:val="StyleStyleBold12pt"/>
        </w:rPr>
        <w:t>Cummings and Revel 14</w:t>
      </w:r>
      <w:r w:rsidRPr="00B332EF">
        <w:t xml:space="preserve"> (Janet, Emory University, Department of Health Policy and Management, and Asa, Executive Assistant, National Native American Law Enforcement Association, The American Indian Quarterly, Volume 38, Number 3, Summer 2014, Project Muse)//rf</w:t>
      </w:r>
    </w:p>
    <w:p w14:paraId="587F2375" w14:textId="77777777" w:rsidR="00385AFA" w:rsidRPr="00B332EF" w:rsidRDefault="00385AFA" w:rsidP="00385AFA">
      <w:pPr>
        <w:rPr>
          <w:rStyle w:val="StyleBoldUnderline"/>
        </w:rPr>
      </w:pPr>
      <w:r w:rsidRPr="00B332EF">
        <w:rPr>
          <w:sz w:val="16"/>
        </w:rPr>
        <w:t xml:space="preserve">The </w:t>
      </w:r>
      <w:r w:rsidRPr="00301321">
        <w:rPr>
          <w:rStyle w:val="StyleBoldUnderline"/>
          <w:highlight w:val="cyan"/>
        </w:rPr>
        <w:t xml:space="preserve">distribution and use of illegal narcotics has historically been </w:t>
      </w:r>
      <w:r w:rsidRPr="00301321">
        <w:rPr>
          <w:rStyle w:val="StyleBoldUnderline"/>
        </w:rPr>
        <w:t xml:space="preserve">a </w:t>
      </w:r>
      <w:r w:rsidRPr="00301321">
        <w:rPr>
          <w:rStyle w:val="StyleBoldUnderline"/>
          <w:highlight w:val="cyan"/>
        </w:rPr>
        <w:t>prevailing</w:t>
      </w:r>
      <w:r w:rsidRPr="00B332EF">
        <w:rPr>
          <w:rStyle w:val="StyleBoldUnderline"/>
        </w:rPr>
        <w:t xml:space="preserve"> concern among the US general public</w:t>
      </w:r>
      <w:r w:rsidRPr="00B332EF">
        <w:rPr>
          <w:sz w:val="16"/>
        </w:rPr>
        <w:t xml:space="preserve">, with local laws related to the issue enacted as early as the 1840s. It was not until the initiation of the “War on Drugs” by President Richard Nixon in 1971, however, that this topic became a central theme in political arenas. Since this era, numerous laws have been enacted in an attempt to combat this problem. In spite of the implementation of more stringent laws and regulations geared toward reducing the pervasiveness of drugs since the 1970s, the </w:t>
      </w:r>
      <w:r w:rsidRPr="00301321">
        <w:rPr>
          <w:rStyle w:val="StyleBoldUnderline"/>
          <w:highlight w:val="cyan"/>
        </w:rPr>
        <w:t>distribution and use of illegal narcotics continues</w:t>
      </w:r>
      <w:r w:rsidRPr="00B332EF">
        <w:rPr>
          <w:rStyle w:val="StyleBoldUnderline"/>
        </w:rPr>
        <w:t xml:space="preserve"> to be widespread throughout the United States and, in some cases, has shown significant increases.</w:t>
      </w:r>
      <w:r w:rsidRPr="00B332EF">
        <w:rPr>
          <w:rStyle w:val="StyleBoldUnderline"/>
          <w:sz w:val="12"/>
          <w:u w:val="none"/>
        </w:rPr>
        <w:t>¶</w:t>
      </w:r>
      <w:r w:rsidRPr="00B332EF">
        <w:rPr>
          <w:rStyle w:val="StyleBoldUnderline"/>
        </w:rPr>
        <w:t xml:space="preserve"> </w:t>
      </w:r>
      <w:r w:rsidRPr="00301321">
        <w:rPr>
          <w:rStyle w:val="StyleBoldUnderline"/>
          <w:highlight w:val="cyan"/>
        </w:rPr>
        <w:t>This escalation is particularly evident on reservations</w:t>
      </w:r>
      <w:r w:rsidRPr="00B332EF">
        <w:rPr>
          <w:sz w:val="16"/>
        </w:rPr>
        <w:t xml:space="preserve"> such as those </w:t>
      </w:r>
      <w:r w:rsidRPr="00301321">
        <w:rPr>
          <w:rStyle w:val="StyleBoldUnderline"/>
          <w:highlight w:val="cyan"/>
        </w:rPr>
        <w:t>of the Tohono O’odham</w:t>
      </w:r>
      <w:r w:rsidRPr="00B332EF">
        <w:rPr>
          <w:sz w:val="16"/>
        </w:rPr>
        <w:t xml:space="preserve"> and Saint Regis Mohawk Nations. According to a report released by the US Department of Justice, both Mexican and Asian </w:t>
      </w:r>
      <w:r w:rsidRPr="00301321">
        <w:rPr>
          <w:rStyle w:val="StyleBoldUnderline"/>
          <w:highlight w:val="cyan"/>
        </w:rPr>
        <w:t>drug-trafficking organizations</w:t>
      </w:r>
      <w:r w:rsidRPr="00B332EF">
        <w:rPr>
          <w:rStyle w:val="StyleBoldUnderline"/>
        </w:rPr>
        <w:t xml:space="preserve"> (dtos) frequently </w:t>
      </w:r>
      <w:r w:rsidRPr="00301321">
        <w:rPr>
          <w:rStyle w:val="StyleBoldUnderline"/>
          <w:highlight w:val="cyan"/>
        </w:rPr>
        <w:t>exploit reservations along the US-Mexico</w:t>
      </w:r>
      <w:r w:rsidRPr="00B332EF">
        <w:rPr>
          <w:rStyle w:val="StyleBoldUnderline"/>
        </w:rPr>
        <w:t xml:space="preserve"> and US-Canada </w:t>
      </w:r>
      <w:r w:rsidRPr="00301321">
        <w:rPr>
          <w:rStyle w:val="StyleBoldUnderline"/>
          <w:highlight w:val="cyan"/>
        </w:rPr>
        <w:t>borders as arrival and/or transit zones</w:t>
      </w:r>
      <w:r w:rsidRPr="00B332EF">
        <w:rPr>
          <w:rStyle w:val="StyleBoldUnderline"/>
        </w:rPr>
        <w:t xml:space="preserve"> for illegal drugs</w:t>
      </w:r>
      <w:r w:rsidRPr="00B332EF">
        <w:rPr>
          <w:sz w:val="16"/>
        </w:rPr>
        <w:t xml:space="preserve"> destined for markets throughout the United States.1 Drugs are brought in via a variety of means, and Native American criminal groups are often recruited to retrieve and transport the goods on the US side of the reservations.</w:t>
      </w:r>
      <w:r w:rsidRPr="00B332EF">
        <w:rPr>
          <w:sz w:val="12"/>
        </w:rPr>
        <w:t>¶</w:t>
      </w:r>
      <w:r w:rsidRPr="00B332EF">
        <w:rPr>
          <w:sz w:val="16"/>
        </w:rPr>
        <w:t xml:space="preserve"> </w:t>
      </w:r>
      <w:r w:rsidRPr="00B332EF">
        <w:rPr>
          <w:rStyle w:val="StyleBoldUnderline"/>
        </w:rPr>
        <w:t xml:space="preserve">In 2010, the </w:t>
      </w:r>
      <w:r w:rsidRPr="009E6B2A">
        <w:rPr>
          <w:rStyle w:val="StyleBoldUnderline"/>
          <w:highlight w:val="cyan"/>
        </w:rPr>
        <w:t>Tohono O’odham Nation was designated as a part of the Arizona High Intensity Drug Trafficking Area</w:t>
      </w:r>
      <w:r w:rsidRPr="00B332EF">
        <w:rPr>
          <w:rStyle w:val="StyleBoldUnderline"/>
        </w:rPr>
        <w:t xml:space="preserve"> (hidta) by the US Department of Justice. </w:t>
      </w:r>
      <w:r w:rsidRPr="00B332EF">
        <w:rPr>
          <w:sz w:val="16"/>
        </w:rPr>
        <w:t xml:space="preserve">This region encompasses the western and southern [End Page 289] counties of Cochise, La Paz, Maricopa, Mohave, Pima, Pinal, Santa Cruz, and Yuma, including the entire US-Mexico border in Arizona. </w:t>
      </w:r>
      <w:r w:rsidRPr="00B332EF">
        <w:rPr>
          <w:rStyle w:val="StyleBoldUnderline"/>
        </w:rPr>
        <w:t xml:space="preserve">The area is </w:t>
      </w:r>
      <w:r w:rsidRPr="009E6B2A">
        <w:rPr>
          <w:rStyle w:val="StyleBoldUnderline"/>
          <w:highlight w:val="cyan"/>
        </w:rPr>
        <w:t>considered to be a major arrival zone</w:t>
      </w:r>
      <w:r w:rsidRPr="00B332EF">
        <w:rPr>
          <w:sz w:val="16"/>
        </w:rPr>
        <w:t xml:space="preserve"> for large quantities of marijuana, methamphetamine, cocaine, and heroin entering the United States from Mexico. In 2009, 42 percent of all marijuana seizures occurring along the US-Mexico border took place in this region, with the Tohono O’odham reservation serving as the primary entry point.2 Another report estimated that 5–10 percent of all marijuana produced in Mexico is transported through this reservation, which accounts for less than 4 percent of the entire US-Mexico border.3</w:t>
      </w:r>
      <w:r w:rsidRPr="00B332EF">
        <w:rPr>
          <w:rStyle w:val="StyleBoldUnderline"/>
          <w:sz w:val="12"/>
          <w:u w:val="none"/>
        </w:rPr>
        <w:t>¶</w:t>
      </w:r>
      <w:r w:rsidRPr="00B332EF">
        <w:rPr>
          <w:rStyle w:val="StyleBoldUnderline"/>
        </w:rPr>
        <w:t xml:space="preserve"> Increased </w:t>
      </w:r>
      <w:r w:rsidRPr="009E6B2A">
        <w:rPr>
          <w:rStyle w:val="StyleBoldUnderline"/>
          <w:highlight w:val="cyan"/>
        </w:rPr>
        <w:t>border enforcement efforts</w:t>
      </w:r>
      <w:r w:rsidRPr="00B332EF">
        <w:rPr>
          <w:sz w:val="16"/>
        </w:rPr>
        <w:t xml:space="preserve"> along many parts of the US-Mexico border that began in the 1990s and intensified after the September 11 terrorist attacks </w:t>
      </w:r>
      <w:r w:rsidRPr="00B332EF">
        <w:rPr>
          <w:rStyle w:val="StyleBoldUnderline"/>
        </w:rPr>
        <w:t xml:space="preserve">have </w:t>
      </w:r>
      <w:r w:rsidRPr="009E6B2A">
        <w:rPr>
          <w:rStyle w:val="StyleBoldUnderline"/>
          <w:highlight w:val="cyan"/>
        </w:rPr>
        <w:t>forced drug and human smugglers to use more remote areas like the Tohono O’odham reservation</w:t>
      </w:r>
      <w:r w:rsidRPr="00B332EF">
        <w:rPr>
          <w:sz w:val="16"/>
        </w:rPr>
        <w:t xml:space="preserve">.4 </w:t>
      </w:r>
      <w:r w:rsidRPr="00B332EF">
        <w:rPr>
          <w:rStyle w:val="StyleBoldUnderline"/>
        </w:rPr>
        <w:t>Five informal border crossings</w:t>
      </w:r>
      <w:r w:rsidRPr="00B332EF">
        <w:rPr>
          <w:sz w:val="16"/>
        </w:rPr>
        <w:t xml:space="preserve"> have existed for decades </w:t>
      </w:r>
      <w:r w:rsidRPr="00B332EF">
        <w:rPr>
          <w:rStyle w:val="StyleBoldUnderline"/>
        </w:rPr>
        <w:t xml:space="preserve">along the Tohono O’odham Nation’s seventy-five-mile international border. </w:t>
      </w:r>
      <w:r w:rsidRPr="00B332EF">
        <w:rPr>
          <w:sz w:val="16"/>
        </w:rPr>
        <w:t xml:space="preserve">Officially, only tribal members are permitted to pass through these entry points, and the biggest obstacle to crossing these locations used to be </w:t>
      </w:r>
      <w:r w:rsidRPr="00B332EF">
        <w:rPr>
          <w:rStyle w:val="StyleBoldUnderline"/>
        </w:rPr>
        <w:t>steel cattle guards and barbed-wire fencing</w:t>
      </w:r>
      <w:r w:rsidRPr="00B332EF">
        <w:rPr>
          <w:sz w:val="16"/>
        </w:rPr>
        <w:t xml:space="preserve">. Due to a </w:t>
      </w:r>
      <w:r w:rsidRPr="00B332EF">
        <w:rPr>
          <w:rStyle w:val="StyleBoldUnderline"/>
        </w:rPr>
        <w:t>lack of enforcement and extensive desert terrain</w:t>
      </w:r>
      <w:r w:rsidRPr="00B332EF">
        <w:rPr>
          <w:sz w:val="16"/>
        </w:rPr>
        <w:t xml:space="preserve"> along these areas, however, </w:t>
      </w:r>
      <w:r w:rsidRPr="009E6B2A">
        <w:rPr>
          <w:rStyle w:val="StyleBoldUnderline"/>
          <w:highlight w:val="cyan"/>
        </w:rPr>
        <w:t>smugglers began using these points to gain easy access into the United States</w:t>
      </w:r>
      <w:r w:rsidRPr="00B332EF">
        <w:rPr>
          <w:sz w:val="16"/>
        </w:rPr>
        <w:t xml:space="preserve"> via stolen vehicles. As a result, </w:t>
      </w:r>
      <w:r w:rsidRPr="00B332EF">
        <w:rPr>
          <w:rStyle w:val="StyleBoldUnderline"/>
        </w:rPr>
        <w:t>tribal officers were forced to close some of the entry points</w:t>
      </w:r>
      <w:r w:rsidRPr="00B332EF">
        <w:rPr>
          <w:sz w:val="16"/>
        </w:rPr>
        <w:t>.5 Additionally, the border has been enhanced with metal post and Normandy-style barriers (surface mountings constructed with high-strength tubular and structural steel components) in an attempt to stop trucks carrying illegal drugs headed for urban areas.6 Other means of transporting drugs across the border include backpackers, couriers on horseback, and airplanes.7</w:t>
      </w:r>
      <w:r w:rsidRPr="00B332EF">
        <w:rPr>
          <w:sz w:val="12"/>
        </w:rPr>
        <w:t>¶</w:t>
      </w:r>
      <w:r w:rsidRPr="00B332EF">
        <w:rPr>
          <w:sz w:val="16"/>
        </w:rPr>
        <w:t xml:space="preserve"> Because of the reservation’s proximity to the border, wholesale quantities of drugs are often seized throughout the land of the Tohono O’odham Nation, and these quantities have increased dramatically in the past decade. During fiscal year 2001, the Tohono O’odham Police Department seized 45,000 pounds of illegal narcotics; this number increased to 65,000 pounds in 2002.8 This pattern of escalation has shown no signs of deterioration. In 2008, a total of 201,000 pounds of marijuana alone were seized on the reservation by law enforcement; in 2009, this amount increased further to 319,000 pounds of marijuana.9</w:t>
      </w:r>
      <w:r w:rsidRPr="00B332EF">
        <w:rPr>
          <w:sz w:val="12"/>
        </w:rPr>
        <w:t>¶</w:t>
      </w:r>
      <w:r w:rsidRPr="00B332EF">
        <w:rPr>
          <w:sz w:val="16"/>
        </w:rPr>
        <w:t xml:space="preserve"> Even more alarming than the increase in the quantity of drugs seized [End Page 290] is </w:t>
      </w:r>
      <w:r w:rsidRPr="009E6B2A">
        <w:rPr>
          <w:sz w:val="16"/>
          <w:highlight w:val="cyan"/>
        </w:rPr>
        <w:t xml:space="preserve">the </w:t>
      </w:r>
      <w:r w:rsidRPr="009E6B2A">
        <w:rPr>
          <w:rStyle w:val="StyleBoldUnderline"/>
          <w:highlight w:val="cyan"/>
        </w:rPr>
        <w:t>increase in tribal member involvement with the smuggling process</w:t>
      </w:r>
      <w:r w:rsidRPr="00B332EF">
        <w:rPr>
          <w:rStyle w:val="StyleBoldUnderline"/>
        </w:rPr>
        <w:t>.</w:t>
      </w:r>
      <w:r w:rsidRPr="00B332EF">
        <w:rPr>
          <w:sz w:val="16"/>
        </w:rPr>
        <w:t xml:space="preserve"> According to a statement made by Sgt. David Cray, a nineteen-year veteran of the Tohono O’odham Police Department’s antidrug unit, </w:t>
      </w:r>
      <w:r w:rsidRPr="00B332EF">
        <w:rPr>
          <w:rStyle w:val="StyleBoldUnderline"/>
        </w:rPr>
        <w:t>the percentage of drug smugglers arrested on the reservation who are tribal members has substantially increased in the last two decades.</w:t>
      </w:r>
      <w:r w:rsidRPr="00B332EF">
        <w:rPr>
          <w:sz w:val="16"/>
        </w:rPr>
        <w:t xml:space="preserve"> In the first half of 2009, twenty-nine of the forty-five arrests related to drug smuggling made by tribal officers were of tribal members.10 One of the primary reasons tribal members are recruited to assist with trafficking is because law enforcement officials must have a reasonable suspicion to stop tribal members, whereas nontribal persons driving on the reservation’s restricted areas are not held to this standard.</w:t>
      </w:r>
      <w:r w:rsidRPr="00B332EF">
        <w:rPr>
          <w:sz w:val="12"/>
        </w:rPr>
        <w:t>¶</w:t>
      </w:r>
      <w:r w:rsidRPr="00B332EF">
        <w:rPr>
          <w:sz w:val="16"/>
        </w:rPr>
        <w:t xml:space="preserve"> The Saint Regis Mohawk Nation of New York is experiencing a similar predicament. According to reports, Asian dtos exploit the reservation and its tribal members by smuggling marijuana, mdma, and cocaine across the Canadian border daily. The National Drug Threat Assessment 2010 estimates that as much as 20 percent of all high-potency marijuana grown in Canada each year is smuggled through the reservation. Each week, multiple tons of illegal narcotics pass through the reservation, an area that accounts for less than 1 percent of the US-Canada border.11 According to Saint Regis Mohawk Tribal Police Chief Andrew Thomas, incidents related to border security occur daily, and a high percentage of these violations relate to illegal narcotics.12</w:t>
      </w:r>
      <w:r w:rsidRPr="00B332EF">
        <w:rPr>
          <w:sz w:val="12"/>
        </w:rPr>
        <w:t>¶</w:t>
      </w:r>
      <w:r w:rsidRPr="00B332EF">
        <w:rPr>
          <w:sz w:val="16"/>
        </w:rPr>
        <w:t xml:space="preserve"> </w:t>
      </w:r>
      <w:r w:rsidRPr="00B332EF">
        <w:rPr>
          <w:rStyle w:val="StyleBoldUnderline"/>
        </w:rPr>
        <w:t>Unless significant strides are made in the realm of policy, it is unlikely that the circumstances on the Tohono O’odham or Saint Regis Mohawk reservations will improve. Until these changes occur, drug trafficking will continue to place a significant financial and public health burden on tribal entities and threaten the security of the United States.</w:t>
      </w:r>
    </w:p>
    <w:p w14:paraId="208029D4" w14:textId="77777777" w:rsidR="00385AFA" w:rsidRPr="00B332EF" w:rsidRDefault="00385AFA" w:rsidP="00385AFA">
      <w:pPr>
        <w:pStyle w:val="Heading4"/>
        <w:rPr>
          <w:rFonts w:ascii="Calibri" w:hAnsi="Calibri"/>
        </w:rPr>
      </w:pPr>
      <w:r w:rsidRPr="00B332EF">
        <w:rPr>
          <w:rFonts w:ascii="Calibri" w:hAnsi="Calibri"/>
        </w:rPr>
        <w:t xml:space="preserve">2.  </w:t>
      </w:r>
      <w:r>
        <w:rPr>
          <w:rFonts w:ascii="Calibri" w:hAnsi="Calibri"/>
        </w:rPr>
        <w:t>Only expansion of current federal presence can solve -</w:t>
      </w:r>
      <w:r w:rsidRPr="00B332EF">
        <w:rPr>
          <w:rFonts w:ascii="Calibri" w:hAnsi="Calibri"/>
        </w:rPr>
        <w:t xml:space="preserve"> removing Border Patrol destroys the only hope the Tohono h</w:t>
      </w:r>
      <w:r>
        <w:rPr>
          <w:rFonts w:ascii="Calibri" w:hAnsi="Calibri"/>
        </w:rPr>
        <w:t xml:space="preserve">ave to combat drug trafficking </w:t>
      </w:r>
    </w:p>
    <w:p w14:paraId="6FD17A30" w14:textId="77777777" w:rsidR="00385AFA" w:rsidRPr="00B332EF" w:rsidRDefault="00385AFA" w:rsidP="00385AFA">
      <w:r w:rsidRPr="00B332EF">
        <w:rPr>
          <w:rStyle w:val="StyleStyleBold12pt"/>
        </w:rPr>
        <w:t xml:space="preserve">(Mizzi ’14, </w:t>
      </w:r>
      <w:r w:rsidRPr="00B332EF">
        <w:t xml:space="preserve">Shannon Mizzi, Friday, SEP 26, 2014, "A Forgotten Front in the Drug &amp; Border Fights: Tribal Reservations by Shannon Mizzi," The Wilson Quarterly, </w:t>
      </w:r>
      <w:hyperlink r:id="rId11" w:history="1">
        <w:r w:rsidRPr="00B332EF">
          <w:t>http://wilsonquarterly.com/stories/forgotten-front-in-drug-border-fights-tribal-reservations/</w:t>
        </w:r>
      </w:hyperlink>
      <w:r w:rsidRPr="00B332EF">
        <w:t>, language edited) //LS</w:t>
      </w:r>
    </w:p>
    <w:p w14:paraId="52496AEA" w14:textId="77777777" w:rsidR="00385AFA" w:rsidRPr="00B332EF" w:rsidRDefault="00385AFA" w:rsidP="00385AFA">
      <w:pPr>
        <w:rPr>
          <w:rStyle w:val="Emphasis"/>
        </w:rPr>
      </w:pPr>
      <w:r w:rsidRPr="00B332EF">
        <w:t xml:space="preserve">Yet </w:t>
      </w:r>
      <w:r w:rsidRPr="00B332EF">
        <w:rPr>
          <w:rStyle w:val="StyleBoldUnderline"/>
        </w:rPr>
        <w:t>there are reasons to hope</w:t>
      </w:r>
      <w:r w:rsidRPr="00B332EF">
        <w:t xml:space="preserve">. </w:t>
      </w:r>
      <w:r w:rsidRPr="009E6B2A">
        <w:rPr>
          <w:rStyle w:val="StyleBoldUnderline"/>
          <w:highlight w:val="cyan"/>
        </w:rPr>
        <w:t>Tribal revenues are</w:t>
      </w:r>
      <w:r w:rsidRPr="00B332EF">
        <w:t xml:space="preserve"> up, which may allow for increased investment in education (which could help to combat poverty and reduce the attractiveness of drug trafficking). State, local, and </w:t>
      </w:r>
      <w:r w:rsidRPr="00B332EF">
        <w:rPr>
          <w:rStyle w:val="StyleBoldUnderline"/>
        </w:rPr>
        <w:t>federal officials are aiming to improve coordination with reservation law enforcement</w:t>
      </w:r>
      <w:r w:rsidRPr="00B332EF">
        <w:t xml:space="preserve">, </w:t>
      </w:r>
      <w:r w:rsidRPr="009E6B2A">
        <w:rPr>
          <w:rStyle w:val="Emphasis"/>
          <w:highlight w:val="cyan"/>
        </w:rPr>
        <w:t>the Border Patrol has introduced cultural sensitivity training for its officers</w:t>
      </w:r>
      <w:r w:rsidRPr="00B332EF">
        <w:t xml:space="preserve">, and new counter-trafficking measures grant O’odham officers access to advanced technological tools. </w:t>
      </w:r>
      <w:r w:rsidRPr="00B332EF">
        <w:rPr>
          <w:rStyle w:val="StyleBoldUnderline"/>
        </w:rPr>
        <w:t xml:space="preserve">Revels and Cummings are </w:t>
      </w:r>
      <w:r w:rsidRPr="009E6B2A">
        <w:rPr>
          <w:rStyle w:val="StyleBoldUnderline"/>
          <w:highlight w:val="cyan"/>
        </w:rPr>
        <w:t>optimistic about this upward trajectory</w:t>
      </w:r>
      <w:r w:rsidRPr="009E6B2A">
        <w:rPr>
          <w:highlight w:val="cyan"/>
        </w:rPr>
        <w:t xml:space="preserve">, </w:t>
      </w:r>
      <w:r w:rsidRPr="009E6B2A">
        <w:rPr>
          <w:rStyle w:val="StyleBoldUnderline"/>
          <w:highlight w:val="cyan"/>
        </w:rPr>
        <w:t>advocating</w:t>
      </w:r>
      <w:r w:rsidRPr="00B332EF">
        <w:t xml:space="preserve"> further </w:t>
      </w:r>
      <w:r w:rsidRPr="009E6B2A">
        <w:rPr>
          <w:rStyle w:val="StyleBoldUnderline"/>
          <w:highlight w:val="cyan"/>
        </w:rPr>
        <w:t>expansion of</w:t>
      </w:r>
      <w:r w:rsidRPr="00B332EF">
        <w:t xml:space="preserve"> the legal capabilities of Tohono O’odham law enforcement, and </w:t>
      </w:r>
      <w:r w:rsidRPr="00B332EF">
        <w:rPr>
          <w:rStyle w:val="StyleBoldUnderline"/>
        </w:rPr>
        <w:t>a continued strong</w:t>
      </w:r>
      <w:r w:rsidRPr="00B332EF">
        <w:t xml:space="preserve">, but perhaps more respectful </w:t>
      </w:r>
      <w:r w:rsidRPr="009E6B2A">
        <w:rPr>
          <w:rStyle w:val="Emphasis"/>
          <w:highlight w:val="cyan"/>
        </w:rPr>
        <w:t>federal presence to reduce cross-border trafficking and protect vulnerable O’odham.</w:t>
      </w:r>
    </w:p>
    <w:p w14:paraId="65976700" w14:textId="77777777" w:rsidR="00385AFA" w:rsidRPr="00B332EF" w:rsidRDefault="00385AFA" w:rsidP="00385AFA">
      <w:pPr>
        <w:pStyle w:val="Heading4"/>
        <w:rPr>
          <w:rFonts w:ascii="Calibri" w:hAnsi="Calibri"/>
        </w:rPr>
      </w:pPr>
      <w:r w:rsidRPr="00B332EF">
        <w:rPr>
          <w:rFonts w:ascii="Calibri" w:hAnsi="Calibri"/>
        </w:rPr>
        <w:t>3. Border Patrol loss increases crime – making a bad situation even worse</w:t>
      </w:r>
    </w:p>
    <w:p w14:paraId="7C575C97" w14:textId="77777777" w:rsidR="00385AFA" w:rsidRPr="00B332EF" w:rsidRDefault="00385AFA" w:rsidP="00385AFA">
      <w:r w:rsidRPr="00B332EF">
        <w:rPr>
          <w:rStyle w:val="StyleStyleBold12pt"/>
        </w:rPr>
        <w:t>(Di Iorio ’07</w:t>
      </w:r>
      <w:r w:rsidRPr="00B332EF">
        <w:t>, “Mending Fences: The Fractured Relationship between Native American Tribes and the Federal Government and Its Negative Impact on Border Security”, Syracuse Law Review, Vol. 57, Issue 2 (2007), pp. 407-428, Di Iorio, William R.) //LS</w:t>
      </w:r>
    </w:p>
    <w:p w14:paraId="3E87F4C8" w14:textId="77777777" w:rsidR="00385AFA" w:rsidRPr="00B332EF" w:rsidRDefault="00385AFA" w:rsidP="00385AFA">
      <w:r w:rsidRPr="00B332EF">
        <w:t xml:space="preserve">The federal government can grant border tribes complete sovereignty, treating them like foreign states as argued in Cherokee Nation. </w:t>
      </w:r>
      <w:r w:rsidRPr="00B332EF">
        <w:rPr>
          <w:rStyle w:val="StyleBoldUnderline"/>
        </w:rPr>
        <w:t xml:space="preserve">Such a change would give the </w:t>
      </w:r>
      <w:r w:rsidRPr="009E6B2A">
        <w:rPr>
          <w:rStyle w:val="StyleBoldUnderline"/>
          <w:highlight w:val="cyan"/>
        </w:rPr>
        <w:t>border tribes sole authority to patrol international borders</w:t>
      </w:r>
      <w:r w:rsidRPr="009E6B2A">
        <w:rPr>
          <w:highlight w:val="cyan"/>
        </w:rPr>
        <w:t xml:space="preserve">. </w:t>
      </w:r>
      <w:r w:rsidRPr="009E6B2A">
        <w:rPr>
          <w:rStyle w:val="StyleBoldUnderline"/>
          <w:highlight w:val="cyan"/>
        </w:rPr>
        <w:t>United States Border Patrol would then shift its operations</w:t>
      </w:r>
      <w:r w:rsidRPr="00B332EF">
        <w:t xml:space="preserve"> to controlling the borders between the Native American lands and the United States. The federal and state governments would then have mutual responsibility for patrolling and prosecuting illegal activity crossing into the United States from the Native American lands without having to expend resources in monitoring the soft spots along Native American international borders. </w:t>
      </w:r>
      <w:r w:rsidRPr="00B332EF">
        <w:rPr>
          <w:rStyle w:val="StyleBoldUnderline"/>
        </w:rPr>
        <w:t>Decades of federal assistance have created a strong reliance on the federal government in tribal affairs</w:t>
      </w:r>
      <w:r w:rsidRPr="00B332EF">
        <w:t xml:space="preserve">. Because of federal oversight, </w:t>
      </w:r>
      <w:r w:rsidRPr="009E6B2A">
        <w:rPr>
          <w:rStyle w:val="StyleBoldUnderline"/>
          <w:highlight w:val="cyan"/>
        </w:rPr>
        <w:t>Native American tribes have never been completely self-sufficient</w:t>
      </w:r>
      <w:r w:rsidRPr="009E6B2A">
        <w:rPr>
          <w:highlight w:val="cyan"/>
        </w:rPr>
        <w:t>.</w:t>
      </w:r>
      <w:r w:rsidRPr="00B332EF">
        <w:t xml:space="preserve"> </w:t>
      </w:r>
      <w:r w:rsidRPr="00B332EF">
        <w:rPr>
          <w:rStyle w:val="StyleBoldUnderline"/>
        </w:rPr>
        <w:t>Abruptly</w:t>
      </w:r>
      <w:r w:rsidRPr="00B332EF">
        <w:t xml:space="preserve"> </w:t>
      </w:r>
      <w:r w:rsidRPr="00B332EF">
        <w:rPr>
          <w:rStyle w:val="StyleBoldUnderline"/>
        </w:rPr>
        <w:t>cutting off</w:t>
      </w:r>
      <w:r w:rsidRPr="00B332EF">
        <w:t xml:space="preserve"> this </w:t>
      </w:r>
      <w:r w:rsidRPr="00B332EF">
        <w:rPr>
          <w:rStyle w:val="StyleBoldUnderline"/>
        </w:rPr>
        <w:t xml:space="preserve">federal assistance would likely </w:t>
      </w:r>
      <w:r w:rsidRPr="009E6B2A">
        <w:rPr>
          <w:rStyle w:val="StyleBoldUnderline"/>
          <w:highlight w:val="cyan"/>
        </w:rPr>
        <w:t>leave the tribal lands in greater security disarray than at present</w:t>
      </w:r>
      <w:r w:rsidRPr="009E6B2A">
        <w:rPr>
          <w:highlight w:val="cyan"/>
        </w:rPr>
        <w:t xml:space="preserve">. </w:t>
      </w:r>
      <w:r w:rsidRPr="009E6B2A">
        <w:rPr>
          <w:rStyle w:val="StyleBoldUnderline"/>
          <w:highlight w:val="cyan"/>
        </w:rPr>
        <w:t>Native American tribes currently lack the ability to combat crime in their territory</w:t>
      </w:r>
      <w:r w:rsidRPr="00B332EF">
        <w:t xml:space="preserve">. Therefore, </w:t>
      </w:r>
      <w:r w:rsidRPr="009E6B2A">
        <w:rPr>
          <w:rStyle w:val="StyleBoldUnderline"/>
          <w:highlight w:val="cyan"/>
        </w:rPr>
        <w:t>without federal assistance, their crime problems could significantly worsen</w:t>
      </w:r>
      <w:r w:rsidRPr="009E6B2A">
        <w:rPr>
          <w:highlight w:val="cyan"/>
        </w:rPr>
        <w:t>.</w:t>
      </w:r>
      <w:r w:rsidRPr="00B332EF">
        <w:t xml:space="preserve"> </w:t>
      </w:r>
      <w:r w:rsidRPr="00B332EF">
        <w:rPr>
          <w:rStyle w:val="StyleBoldUnderline"/>
        </w:rPr>
        <w:t>Native American violent crime rates far exceed those of any other group</w:t>
      </w:r>
      <w:r w:rsidRPr="00B332EF">
        <w:t>.10 7</w:t>
      </w:r>
    </w:p>
    <w:p w14:paraId="00C6741A" w14:textId="77777777" w:rsidR="00385AFA" w:rsidRPr="00B332EF" w:rsidRDefault="00385AFA" w:rsidP="00385AFA">
      <w:pPr>
        <w:rPr>
          <w:rStyle w:val="Emphasis"/>
        </w:rPr>
      </w:pPr>
    </w:p>
    <w:p w14:paraId="5860BBF2" w14:textId="77777777" w:rsidR="00385AFA" w:rsidRPr="00B332EF" w:rsidRDefault="00385AFA" w:rsidP="00385AFA">
      <w:pPr>
        <w:pStyle w:val="Heading4"/>
        <w:rPr>
          <w:rFonts w:ascii="Calibri" w:hAnsi="Calibri"/>
        </w:rPr>
      </w:pPr>
      <w:r w:rsidRPr="00B332EF">
        <w:rPr>
          <w:rFonts w:ascii="Calibri" w:hAnsi="Calibri"/>
        </w:rPr>
        <w:t>4. Devastates the Tohono people</w:t>
      </w:r>
      <w:r>
        <w:rPr>
          <w:rFonts w:ascii="Calibri" w:hAnsi="Calibri"/>
        </w:rPr>
        <w:t xml:space="preserve"> and turns their culture claims</w:t>
      </w:r>
      <w:r w:rsidRPr="00B332EF">
        <w:rPr>
          <w:rFonts w:ascii="Calibri" w:hAnsi="Calibri"/>
        </w:rPr>
        <w:t xml:space="preserve"> – drug abuse, sexual violence, killings by rival drug cartels from smugglers and affiliates</w:t>
      </w:r>
    </w:p>
    <w:p w14:paraId="12171D17" w14:textId="77777777" w:rsidR="00385AFA" w:rsidRPr="00B332EF" w:rsidRDefault="00385AFA" w:rsidP="00385AFA">
      <w:r w:rsidRPr="00B332EF">
        <w:rPr>
          <w:rStyle w:val="StyleStyleBold12pt"/>
        </w:rPr>
        <w:t xml:space="preserve">(Mizzi ’14, </w:t>
      </w:r>
      <w:r w:rsidRPr="00B332EF">
        <w:t xml:space="preserve">Shannon Mizzi, Friday, SEP 26, 2014, "A Forgotten Front in the Drug &amp; Border Fights: Tribal Reservations by Shannon Mizzi," The Wilson Quarterly, </w:t>
      </w:r>
      <w:hyperlink r:id="rId12" w:history="1">
        <w:r w:rsidRPr="00B332EF">
          <w:t>http://wilsonquarterly.com/stories/forgotten-front-in-drug-border-fights-tribal-reservations/</w:t>
        </w:r>
      </w:hyperlink>
      <w:r w:rsidRPr="00B332EF">
        <w:t>, language edited) //LS</w:t>
      </w:r>
    </w:p>
    <w:p w14:paraId="1BC3C90F" w14:textId="77777777" w:rsidR="00385AFA" w:rsidRPr="00B332EF" w:rsidRDefault="00385AFA" w:rsidP="00385AFA">
      <w:pPr>
        <w:rPr>
          <w:rStyle w:val="StyleBoldUnderline"/>
        </w:rPr>
      </w:pPr>
      <w:r w:rsidRPr="00B332EF">
        <w:t>The increase in</w:t>
      </w:r>
      <w:r w:rsidRPr="00B332EF">
        <w:rPr>
          <w:rStyle w:val="StyleBoldUnderline"/>
        </w:rPr>
        <w:t xml:space="preserve"> </w:t>
      </w:r>
      <w:r w:rsidRPr="009E6B2A">
        <w:rPr>
          <w:rStyle w:val="StyleBoldUnderline"/>
          <w:highlight w:val="cyan"/>
        </w:rPr>
        <w:t>drug trafficking has spilled over into almost every other aspect of reservation life</w:t>
      </w:r>
      <w:r w:rsidRPr="009E6B2A">
        <w:rPr>
          <w:highlight w:val="cyan"/>
        </w:rPr>
        <w:t>.</w:t>
      </w:r>
      <w:r w:rsidRPr="00B332EF">
        <w:t xml:space="preserve"> Where other racioethnic groups have seen a decrease in violent crime over the past several decades, American Indian communities have suffered from rising incidences of violence over the past 30 years. According to Revels and Cummings, "</w:t>
      </w:r>
      <w:r w:rsidRPr="009E6B2A">
        <w:rPr>
          <w:rStyle w:val="StyleBoldUnderline"/>
          <w:highlight w:val="cyan"/>
        </w:rPr>
        <w:t>tribal law enforcement officials</w:t>
      </w:r>
      <w:r w:rsidRPr="00B332EF">
        <w:rPr>
          <w:rStyle w:val="StyleBoldUnderline"/>
        </w:rPr>
        <w:t xml:space="preserve"> across the [United States] consistently </w:t>
      </w:r>
      <w:r w:rsidRPr="009E6B2A">
        <w:rPr>
          <w:rStyle w:val="StyleBoldUnderline"/>
          <w:highlight w:val="cyan"/>
        </w:rPr>
        <w:t>report that most violent, personal, and property crimes on reservations relate to drug trafficking</w:t>
      </w:r>
      <w:r w:rsidRPr="00B332EF">
        <w:rPr>
          <w:rStyle w:val="StyleBoldUnderline"/>
        </w:rPr>
        <w:t>, drug abuse, and gang activity</w:t>
      </w:r>
      <w:r w:rsidRPr="00B332EF">
        <w:t xml:space="preserve">,” </w:t>
      </w:r>
      <w:r w:rsidRPr="00B332EF">
        <w:rPr>
          <w:rStyle w:val="StyleBoldUnderline"/>
        </w:rPr>
        <w:t>which</w:t>
      </w:r>
      <w:r w:rsidRPr="00B332EF">
        <w:t xml:space="preserve"> “often </w:t>
      </w:r>
      <w:r w:rsidRPr="00B332EF">
        <w:rPr>
          <w:rStyle w:val="StyleBoldUnderline"/>
        </w:rPr>
        <w:t>lead to</w:t>
      </w:r>
      <w:r w:rsidRPr="00B332EF">
        <w:t xml:space="preserve"> other indirect consequences such as </w:t>
      </w:r>
      <w:r w:rsidRPr="009E6B2A">
        <w:rPr>
          <w:rStyle w:val="Emphasis"/>
          <w:highlight w:val="cyan"/>
        </w:rPr>
        <w:t>accidental death, injuries, suicide, domestic violence, and sexual abuse."</w:t>
      </w:r>
      <w:r w:rsidRPr="00B332EF">
        <w:t xml:space="preserve"> The increasingly militarized nature of border reservations like that of the Tohono O’odham has fundamentally changed life in those communities: They are no longer peaceful or safe places to live, and not a single resident is unaffected by the realities and spillover effects of the drug trade. </w:t>
      </w:r>
      <w:r w:rsidRPr="009E6B2A">
        <w:rPr>
          <w:rStyle w:val="StyleBoldUnderline"/>
          <w:highlight w:val="cyan"/>
        </w:rPr>
        <w:t>Homes are regularly broken into</w:t>
      </w:r>
      <w:r w:rsidRPr="00B332EF">
        <w:rPr>
          <w:rStyle w:val="StyleBoldUnderline"/>
        </w:rPr>
        <w:t xml:space="preserve"> by smugglers and their affiliates</w:t>
      </w:r>
      <w:r w:rsidRPr="00B332EF">
        <w:t xml:space="preserve">. Residents are routinely searched by law enforcement, their movements restricted on their own land. </w:t>
      </w:r>
      <w:r w:rsidRPr="00B332EF">
        <w:rPr>
          <w:rStyle w:val="StyleBoldUnderline"/>
        </w:rPr>
        <w:t>Those who assist</w:t>
      </w:r>
      <w:r w:rsidRPr="00B332EF">
        <w:t xml:space="preserve"> independent drug </w:t>
      </w:r>
      <w:r w:rsidRPr="00B332EF">
        <w:rPr>
          <w:rStyle w:val="StyleBoldUnderline"/>
        </w:rPr>
        <w:t>smugglers</w:t>
      </w:r>
      <w:r w:rsidRPr="00B332EF">
        <w:t xml:space="preserve"> who are not attached to major cartels </w:t>
      </w:r>
      <w:r w:rsidRPr="00B332EF">
        <w:rPr>
          <w:rStyle w:val="StyleBoldUnderline"/>
        </w:rPr>
        <w:t>are at risk of being attacked by members of dominant drug cartels who want to eliminate competition</w:t>
      </w:r>
      <w:r w:rsidRPr="00B332EF">
        <w:t xml:space="preserve"> and retain their near monopoly on the business. "</w:t>
      </w:r>
      <w:r w:rsidRPr="009E6B2A">
        <w:rPr>
          <w:rStyle w:val="StyleBoldUnderline"/>
          <w:highlight w:val="cyan"/>
        </w:rPr>
        <w:t>The psychological burden this type of environment places upon individuals,"</w:t>
      </w:r>
      <w:r w:rsidRPr="00B332EF">
        <w:t xml:space="preserve"> write Revels and Cummings, "</w:t>
      </w:r>
      <w:r w:rsidRPr="009E6B2A">
        <w:rPr>
          <w:rStyle w:val="StyleBoldUnderline"/>
          <w:highlight w:val="cyan"/>
        </w:rPr>
        <w:t>coupled with the constant sense of fear, is immeasurable."</w:t>
      </w:r>
    </w:p>
    <w:p w14:paraId="73BF5A2E" w14:textId="77777777" w:rsidR="003544B7" w:rsidRPr="00B332EF" w:rsidRDefault="003544B7" w:rsidP="00373781">
      <w:pPr>
        <w:rPr>
          <w:rStyle w:val="StyleBoldUnderline"/>
        </w:rPr>
      </w:pPr>
    </w:p>
    <w:p w14:paraId="183DBF8F" w14:textId="597CCC06" w:rsidR="00093012" w:rsidRPr="00B332EF" w:rsidRDefault="003544B7" w:rsidP="00093012">
      <w:pPr>
        <w:pStyle w:val="Heading3"/>
      </w:pPr>
      <w:r w:rsidRPr="00B332EF">
        <w:t>Extend – Tonoho Death</w:t>
      </w:r>
    </w:p>
    <w:p w14:paraId="168D4274" w14:textId="77777777" w:rsidR="00093012" w:rsidRPr="00B332EF" w:rsidRDefault="00093012" w:rsidP="00093012">
      <w:pPr>
        <w:pStyle w:val="Heading4"/>
        <w:rPr>
          <w:rFonts w:ascii="Calibri" w:hAnsi="Calibri"/>
        </w:rPr>
      </w:pPr>
      <w:r w:rsidRPr="00B332EF">
        <w:rPr>
          <w:rFonts w:ascii="Calibri" w:hAnsi="Calibri"/>
        </w:rPr>
        <w:t xml:space="preserve">Involvement in drug trafficking activities results in violent outbreaks in the Tohono O’odham nation – plan causes net-harm </w:t>
      </w:r>
    </w:p>
    <w:p w14:paraId="443B1A08" w14:textId="77777777" w:rsidR="00093012" w:rsidRPr="00B332EF" w:rsidRDefault="00093012" w:rsidP="00093012">
      <w:r w:rsidRPr="00B332EF">
        <w:rPr>
          <w:rStyle w:val="StyleStyleBold12pt"/>
        </w:rPr>
        <w:t>Cummings and Revel 14</w:t>
      </w:r>
      <w:r w:rsidRPr="00B332EF">
        <w:t xml:space="preserve"> (Janet, Emory University, Department of Health Policy and Management, and Asa, Executive Assistant, National Native American Law Enforcement Association, The American Indian Quarterly, Volume 38, Number 3, Summer 2014, Project Muse)//rf</w:t>
      </w:r>
    </w:p>
    <w:p w14:paraId="2A628018" w14:textId="77777777" w:rsidR="00093012" w:rsidRPr="00B332EF" w:rsidRDefault="00093012" w:rsidP="00093012">
      <w:pPr>
        <w:rPr>
          <w:sz w:val="16"/>
        </w:rPr>
      </w:pPr>
      <w:r w:rsidRPr="00B332EF">
        <w:rPr>
          <w:rStyle w:val="StyleBoldUnderline"/>
        </w:rPr>
        <w:t>Injury can be defined as damage or harm to the body resulting in impairment or destruction of health</w:t>
      </w:r>
      <w:r w:rsidRPr="00B332EF">
        <w:rPr>
          <w:sz w:val="16"/>
        </w:rPr>
        <w:t xml:space="preserve"> and may be unintentional or intentional (violence) in nature.13 In the United States, the leading cause of death among persons age one to forty-four is injury.14 Despite evidence depicting injury and violence as predictable and largely preventable, the topic is often neglected as a public health concern in the United States and across the globe.15 [End Page 291]</w:t>
      </w:r>
      <w:r w:rsidRPr="00B332EF">
        <w:rPr>
          <w:sz w:val="12"/>
        </w:rPr>
        <w:t>¶</w:t>
      </w:r>
      <w:r w:rsidRPr="00B332EF">
        <w:rPr>
          <w:sz w:val="16"/>
        </w:rPr>
        <w:t xml:space="preserve"> Not surprisingly, </w:t>
      </w:r>
      <w:r w:rsidRPr="00B332EF">
        <w:rPr>
          <w:rStyle w:val="StyleBoldUnderline"/>
        </w:rPr>
        <w:t xml:space="preserve">American Indians are also heavily impacted by this issue. </w:t>
      </w:r>
      <w:r w:rsidRPr="007E3BDF">
        <w:rPr>
          <w:rStyle w:val="StyleBoldUnderline"/>
          <w:highlight w:val="cyan"/>
        </w:rPr>
        <w:t xml:space="preserve">Reservations throughout the United States are plagued by </w:t>
      </w:r>
      <w:r w:rsidRPr="007E3BDF">
        <w:rPr>
          <w:rStyle w:val="StyleBoldUnderline"/>
        </w:rPr>
        <w:t>a “public safety crisis</w:t>
      </w:r>
      <w:r w:rsidRPr="00B332EF">
        <w:rPr>
          <w:rStyle w:val="StyleBoldUnderline"/>
        </w:rPr>
        <w:t>,”</w:t>
      </w:r>
      <w:r w:rsidRPr="00B332EF">
        <w:rPr>
          <w:sz w:val="16"/>
        </w:rPr>
        <w:t xml:space="preserve"> experiencing staggering rates of </w:t>
      </w:r>
      <w:r w:rsidRPr="00B332EF">
        <w:rPr>
          <w:rStyle w:val="StyleBoldUnderline"/>
        </w:rPr>
        <w:t xml:space="preserve">homicide, juvenile crime, gang activity, child abuse, and </w:t>
      </w:r>
      <w:r w:rsidRPr="007E3BDF">
        <w:rPr>
          <w:rStyle w:val="StyleBoldUnderline"/>
          <w:highlight w:val="cyan"/>
        </w:rPr>
        <w:t>substance abuse</w:t>
      </w:r>
      <w:r w:rsidRPr="00B332EF">
        <w:rPr>
          <w:rStyle w:val="StyleBoldUnderline"/>
        </w:rPr>
        <w:t>.</w:t>
      </w:r>
      <w:r w:rsidRPr="00B332EF">
        <w:rPr>
          <w:sz w:val="16"/>
        </w:rPr>
        <w:t xml:space="preserve">16 Compared to other racial/ethnic groups, American Indians experience higher rates of violent crime.17 For example, between 1992 and 2002, American Indians experienced </w:t>
      </w:r>
      <w:r w:rsidRPr="00B332EF">
        <w:rPr>
          <w:rStyle w:val="StyleBoldUnderline"/>
        </w:rPr>
        <w:t>approximately 100 violent crimes for every 1,000 persons age twelve and over</w:t>
      </w:r>
      <w:r w:rsidRPr="00B332EF">
        <w:rPr>
          <w:sz w:val="16"/>
        </w:rPr>
        <w:t>, compared to 41 per 1,000 persons among whites and 50 per 1,000 persons among blacks.</w:t>
      </w:r>
      <w:r w:rsidRPr="00B332EF">
        <w:rPr>
          <w:sz w:val="12"/>
        </w:rPr>
        <w:t>¶</w:t>
      </w:r>
      <w:r w:rsidRPr="00B332EF">
        <w:rPr>
          <w:sz w:val="16"/>
        </w:rPr>
        <w:t xml:space="preserve"> Although the trend for the </w:t>
      </w:r>
      <w:r w:rsidRPr="00B332EF">
        <w:rPr>
          <w:rStyle w:val="StyleBoldUnderline"/>
        </w:rPr>
        <w:t>overall US population has shown a general decrease in violent crime rates between 1981 (758.2 per 100,000) and 2010 (403.6 per 100,000), some tribes have seen increases</w:t>
      </w:r>
      <w:r w:rsidRPr="00B332EF">
        <w:rPr>
          <w:sz w:val="16"/>
        </w:rPr>
        <w:t>.18 Between 1997 and 2000, the number of charges filed against American Indians for violent crimes increased by 27 percent. It is also noteworthy that in 2000, 75 percent of the investigations by the US Attorney’s Office involved violent crimes in Indian Country.19 Furthermore, these figures are most likely underestimated. The Executive Committee on Indian Country Law Enforcement Improvements acknowledged concerns that “available statistics [related to violent crime] understate the magnitude of the problem in many areas of Indian Country.”20</w:t>
      </w:r>
      <w:r w:rsidRPr="00B332EF">
        <w:rPr>
          <w:sz w:val="12"/>
        </w:rPr>
        <w:t>¶</w:t>
      </w:r>
      <w:r w:rsidRPr="00B332EF">
        <w:rPr>
          <w:sz w:val="16"/>
        </w:rPr>
        <w:t xml:space="preserve"> In Arizona, the rates of violence and injury for American Indians surpass those of other racial/ethnic groups. According to the Arizona Injury Prevention Plan, American Indians maintained the highest mortality rates as a result of injuries in 2004 and the highest age-adjusted suicide rate (17 per 100,000). American Indians also experience the second highest age-adjusted homicide rate relative to other racial/ethnic groups.21 The rate of deaths attributable to a violently sustained injury is also higher for American Indians (33.08 per 100,000) than for all other races (9.65 per 100,000 among Asian/Pacific Islanders to 24.16 per 100,000 for whites) in Arizona (table 1). In fact, of the top five leading causes of death for American Indians in Arizona, three are contributable to various forms of homicide (table 2).22 Lastly, research has shown that American Indian/Alaska Native women are 34 percent more likely to report being raped than any other ethnic and racial group.23 [End Page 292]</w:t>
      </w:r>
      <w:r w:rsidRPr="00B332EF">
        <w:rPr>
          <w:sz w:val="12"/>
        </w:rPr>
        <w:t>¶</w:t>
      </w:r>
      <w:r w:rsidRPr="00B332EF">
        <w:rPr>
          <w:sz w:val="16"/>
        </w:rPr>
        <w:t xml:space="preserve"> Deaths per 100,000 resulting from an injury sustained due to violence in Arizona (1999–2007) Source: Statistics in this table were collected from the Center for Disease Control’s “Web-Based Injury Statistics Query and Reporting System (wisqars).”</w:t>
      </w:r>
      <w:r w:rsidRPr="00B332EF">
        <w:rPr>
          <w:sz w:val="12"/>
        </w:rPr>
        <w:t>¶</w:t>
      </w:r>
      <w:r w:rsidRPr="00B332EF">
        <w:rPr>
          <w:sz w:val="16"/>
        </w:rPr>
        <w:t xml:space="preserve"> Click for larger view</w:t>
      </w:r>
      <w:r w:rsidRPr="00B332EF">
        <w:rPr>
          <w:sz w:val="12"/>
        </w:rPr>
        <w:t>¶</w:t>
      </w:r>
      <w:r w:rsidRPr="00B332EF">
        <w:rPr>
          <w:sz w:val="16"/>
        </w:rPr>
        <w:t xml:space="preserve"> Table 1. </w:t>
      </w:r>
      <w:r w:rsidRPr="00B332EF">
        <w:rPr>
          <w:sz w:val="12"/>
        </w:rPr>
        <w:t>¶</w:t>
      </w:r>
      <w:r w:rsidRPr="00B332EF">
        <w:rPr>
          <w:sz w:val="16"/>
        </w:rPr>
        <w:t xml:space="preserve"> Deaths per 100,000 resulting from an injury sustained due to violence in Arizona (1999–2007)</w:t>
      </w:r>
      <w:r w:rsidRPr="00B332EF">
        <w:rPr>
          <w:sz w:val="12"/>
        </w:rPr>
        <w:t>¶</w:t>
      </w:r>
      <w:r w:rsidRPr="00B332EF">
        <w:rPr>
          <w:sz w:val="16"/>
        </w:rPr>
        <w:t xml:space="preserve"> Source: Statistics in this table were collected from the Center for Disease Control’s “Web-Based Injury Statistics Query and Reporting System (wisqars ).”</w:t>
      </w:r>
      <w:r w:rsidRPr="00B332EF">
        <w:rPr>
          <w:sz w:val="12"/>
        </w:rPr>
        <w:t>¶</w:t>
      </w:r>
      <w:r w:rsidRPr="00B332EF">
        <w:rPr>
          <w:sz w:val="16"/>
        </w:rPr>
        <w:t xml:space="preserve"> Top five violent causes of death for all ages by race in Arizona (1999–2007) Source: Statistics in this table were collected from the Center for Disease Control’s “Web-Based Injury Statistics Query and Reporting System (wisqars).”</w:t>
      </w:r>
      <w:r w:rsidRPr="00B332EF">
        <w:rPr>
          <w:sz w:val="12"/>
        </w:rPr>
        <w:t>¶</w:t>
      </w:r>
      <w:r w:rsidRPr="00B332EF">
        <w:rPr>
          <w:sz w:val="16"/>
        </w:rPr>
        <w:t xml:space="preserve"> Click for larger view</w:t>
      </w:r>
      <w:r w:rsidRPr="00B332EF">
        <w:rPr>
          <w:sz w:val="12"/>
        </w:rPr>
        <w:t>¶</w:t>
      </w:r>
      <w:r w:rsidRPr="00B332EF">
        <w:rPr>
          <w:sz w:val="16"/>
        </w:rPr>
        <w:t xml:space="preserve"> Table 2. </w:t>
      </w:r>
      <w:r w:rsidRPr="00B332EF">
        <w:rPr>
          <w:sz w:val="12"/>
        </w:rPr>
        <w:t>¶</w:t>
      </w:r>
      <w:r w:rsidRPr="00B332EF">
        <w:rPr>
          <w:sz w:val="16"/>
        </w:rPr>
        <w:t xml:space="preserve"> Top five violent causes of death for all ages by race in Arizona (1999–2007)</w:t>
      </w:r>
      <w:r w:rsidRPr="00B332EF">
        <w:rPr>
          <w:sz w:val="12"/>
        </w:rPr>
        <w:t>¶</w:t>
      </w:r>
      <w:r w:rsidRPr="00B332EF">
        <w:rPr>
          <w:sz w:val="16"/>
        </w:rPr>
        <w:t xml:space="preserve"> Source: Statistics in this table were collected from the Center for Disease Control’s “Web-Based Injury Statistics Query and Reporting System (wisqars ).”</w:t>
      </w:r>
      <w:r w:rsidRPr="00B332EF">
        <w:rPr>
          <w:sz w:val="12"/>
        </w:rPr>
        <w:t>¶</w:t>
      </w:r>
      <w:r w:rsidRPr="00B332EF">
        <w:rPr>
          <w:sz w:val="16"/>
        </w:rPr>
        <w:t xml:space="preserve"> Although statistics are not available, </w:t>
      </w:r>
      <w:r w:rsidRPr="007E3BDF">
        <w:rPr>
          <w:sz w:val="16"/>
          <w:highlight w:val="cyan"/>
        </w:rPr>
        <w:t xml:space="preserve">it is </w:t>
      </w:r>
      <w:r w:rsidRPr="007E3BDF">
        <w:rPr>
          <w:rStyle w:val="StyleBoldUnderline"/>
          <w:highlight w:val="cyan"/>
        </w:rPr>
        <w:t>highly likely that the Tohono O’odham Nation’s proximity to the Mexican border and its involvement in drug trafficking contribute to the high rates of violent deaths and injuries sustained by Native Americans</w:t>
      </w:r>
      <w:r w:rsidRPr="00B332EF">
        <w:rPr>
          <w:rStyle w:val="StyleBoldUnderline"/>
        </w:rPr>
        <w:t xml:space="preserve"> in Arizona</w:t>
      </w:r>
      <w:r w:rsidRPr="00B332EF">
        <w:rPr>
          <w:sz w:val="16"/>
        </w:rPr>
        <w:t xml:space="preserve">. According to the Indian Country Drug Threat Assessment, </w:t>
      </w:r>
      <w:r w:rsidRPr="007E3BDF">
        <w:rPr>
          <w:sz w:val="16"/>
          <w:highlight w:val="cyan"/>
        </w:rPr>
        <w:t>tribal</w:t>
      </w:r>
      <w:r w:rsidRPr="00B332EF">
        <w:rPr>
          <w:sz w:val="16"/>
        </w:rPr>
        <w:t xml:space="preserve"> </w:t>
      </w:r>
      <w:r w:rsidRPr="007E3BDF">
        <w:rPr>
          <w:rStyle w:val="StyleBoldUnderline"/>
          <w:highlight w:val="cyan"/>
        </w:rPr>
        <w:t>law enforcement officials</w:t>
      </w:r>
      <w:r w:rsidRPr="00B332EF">
        <w:rPr>
          <w:rStyle w:val="StyleBoldUnderline"/>
        </w:rPr>
        <w:t xml:space="preserve"> across the nation </w:t>
      </w:r>
      <w:r w:rsidRPr="007E3BDF">
        <w:rPr>
          <w:rStyle w:val="StyleBoldUnderline"/>
          <w:highlight w:val="cyan"/>
        </w:rPr>
        <w:t>consistently report that most violent</w:t>
      </w:r>
      <w:r w:rsidRPr="00B332EF">
        <w:rPr>
          <w:rStyle w:val="StyleBoldUnderline"/>
        </w:rPr>
        <w:t>, personal</w:t>
      </w:r>
      <w:r w:rsidRPr="00B332EF">
        <w:rPr>
          <w:sz w:val="16"/>
        </w:rPr>
        <w:t xml:space="preserve"> (i.e., threats and intimidations), </w:t>
      </w:r>
      <w:r w:rsidRPr="00B332EF">
        <w:rPr>
          <w:rStyle w:val="StyleBoldUnderline"/>
        </w:rPr>
        <w:t xml:space="preserve">and property </w:t>
      </w:r>
      <w:r w:rsidRPr="007E3BDF">
        <w:rPr>
          <w:rStyle w:val="StyleBoldUnderline"/>
          <w:highlight w:val="cyan"/>
        </w:rPr>
        <w:t>crimes on reservations relate to drug trafficking</w:t>
      </w:r>
      <w:r w:rsidRPr="00B332EF">
        <w:rPr>
          <w:rStyle w:val="StyleBoldUnderline"/>
        </w:rPr>
        <w:t>, drug abuse, and gang activity.</w:t>
      </w:r>
      <w:r w:rsidRPr="00B332EF">
        <w:rPr>
          <w:sz w:val="16"/>
        </w:rPr>
        <w:t xml:space="preserve"> Moreover, </w:t>
      </w:r>
      <w:r w:rsidRPr="007E3BDF">
        <w:rPr>
          <w:sz w:val="16"/>
          <w:highlight w:val="cyan"/>
        </w:rPr>
        <w:t>these</w:t>
      </w:r>
      <w:r w:rsidRPr="00B332EF">
        <w:rPr>
          <w:sz w:val="16"/>
        </w:rPr>
        <w:t xml:space="preserve"> risky behaviors </w:t>
      </w:r>
      <w:r w:rsidRPr="007E3BDF">
        <w:rPr>
          <w:sz w:val="16"/>
          <w:highlight w:val="cyan"/>
        </w:rPr>
        <w:t xml:space="preserve">often </w:t>
      </w:r>
      <w:r w:rsidRPr="007E3BDF">
        <w:rPr>
          <w:rStyle w:val="StyleBoldUnderline"/>
          <w:highlight w:val="cyan"/>
        </w:rPr>
        <w:t>lead to</w:t>
      </w:r>
      <w:r w:rsidRPr="00B332EF">
        <w:rPr>
          <w:rStyle w:val="StyleBoldUnderline"/>
        </w:rPr>
        <w:t xml:space="preserve"> other indirect consequences such as </w:t>
      </w:r>
      <w:r w:rsidRPr="007E3BDF">
        <w:rPr>
          <w:rStyle w:val="StyleBoldUnderline"/>
          <w:highlight w:val="cyan"/>
        </w:rPr>
        <w:t>accidental</w:t>
      </w:r>
      <w:r w:rsidRPr="007E3BDF">
        <w:rPr>
          <w:rStyle w:val="StyleBoldUnderline"/>
        </w:rPr>
        <w:t xml:space="preserve"> </w:t>
      </w:r>
      <w:r w:rsidRPr="007E3BDF">
        <w:rPr>
          <w:rStyle w:val="StyleBoldUnderline"/>
          <w:highlight w:val="cyan"/>
        </w:rPr>
        <w:t>deaths, injuries, suicide, domestic violence and sexual abuse.</w:t>
      </w:r>
      <w:r w:rsidRPr="007E3BDF">
        <w:rPr>
          <w:sz w:val="16"/>
          <w:highlight w:val="cyan"/>
        </w:rPr>
        <w:t xml:space="preserve"> </w:t>
      </w:r>
      <w:r w:rsidRPr="007E3BDF">
        <w:rPr>
          <w:sz w:val="16"/>
        </w:rPr>
        <w:t>Tribal law enforcement officials have also seen a rise in the use of</w:t>
      </w:r>
      <w:r w:rsidRPr="00B332EF">
        <w:rPr>
          <w:sz w:val="16"/>
        </w:rPr>
        <w:t xml:space="preserve"> weapons by gang members and drug traffickers for personal protection and the commission [End Page 293] of crimes. A wide variety of </w:t>
      </w:r>
      <w:r w:rsidRPr="007E3BDF">
        <w:rPr>
          <w:rStyle w:val="StyleBoldUnderline"/>
          <w:highlight w:val="cyan"/>
        </w:rPr>
        <w:t>weapons</w:t>
      </w:r>
      <w:r w:rsidRPr="00B332EF">
        <w:rPr>
          <w:rStyle w:val="StyleBoldUnderline"/>
        </w:rPr>
        <w:t xml:space="preserve"> has been seized </w:t>
      </w:r>
      <w:r w:rsidRPr="007E3BDF">
        <w:rPr>
          <w:rStyle w:val="StyleBoldUnderline"/>
          <w:highlight w:val="cyan"/>
        </w:rPr>
        <w:t>from drug traffickers</w:t>
      </w:r>
      <w:r w:rsidRPr="00B332EF">
        <w:rPr>
          <w:rStyle w:val="StyleBoldUnderline"/>
        </w:rPr>
        <w:t xml:space="preserve">, gang members, and tribal members involved in criminal activity </w:t>
      </w:r>
      <w:r w:rsidRPr="007E3BDF">
        <w:rPr>
          <w:rStyle w:val="StyleBoldUnderline"/>
          <w:highlight w:val="cyan"/>
        </w:rPr>
        <w:t>on reservations, includ</w:t>
      </w:r>
      <w:r w:rsidRPr="007E3BDF">
        <w:rPr>
          <w:rStyle w:val="StyleBoldUnderline"/>
        </w:rPr>
        <w:t>ing</w:t>
      </w:r>
      <w:r w:rsidRPr="00B332EF">
        <w:rPr>
          <w:rStyle w:val="StyleBoldUnderline"/>
        </w:rPr>
        <w:t xml:space="preserve"> </w:t>
      </w:r>
      <w:r w:rsidRPr="007E3BDF">
        <w:rPr>
          <w:rStyle w:val="StyleBoldUnderline"/>
          <w:highlight w:val="cyan"/>
        </w:rPr>
        <w:t>handguns, ak-47s , rifles, sawed-off shotguns, impact weapons</w:t>
      </w:r>
      <w:r w:rsidRPr="00B332EF">
        <w:rPr>
          <w:sz w:val="16"/>
        </w:rPr>
        <w:t xml:space="preserve"> (bats, beer bottles, handmade clubs, pipes, and razors), </w:t>
      </w:r>
      <w:r w:rsidRPr="007E3BDF">
        <w:rPr>
          <w:rStyle w:val="StyleBoldUnderline"/>
          <w:highlight w:val="cyan"/>
        </w:rPr>
        <w:t>and knives</w:t>
      </w:r>
      <w:r w:rsidRPr="00B332EF">
        <w:rPr>
          <w:sz w:val="16"/>
        </w:rPr>
        <w:t>.24</w:t>
      </w:r>
      <w:r w:rsidRPr="00B332EF">
        <w:rPr>
          <w:sz w:val="12"/>
        </w:rPr>
        <w:t>¶</w:t>
      </w:r>
      <w:r w:rsidRPr="00B332EF">
        <w:rPr>
          <w:sz w:val="16"/>
        </w:rPr>
        <w:t xml:space="preserve"> Also in Arizona, </w:t>
      </w:r>
      <w:r w:rsidRPr="00B332EF">
        <w:rPr>
          <w:rStyle w:val="StyleBoldUnderline"/>
        </w:rPr>
        <w:t>criminal groups called “border bandits” utilize violence to carry out armed assaults</w:t>
      </w:r>
      <w:r w:rsidRPr="00B332EF">
        <w:rPr>
          <w:sz w:val="16"/>
        </w:rPr>
        <w:t xml:space="preserve"> on drug smugglers. An </w:t>
      </w:r>
      <w:r w:rsidRPr="00B332EF">
        <w:rPr>
          <w:rStyle w:val="StyleBoldUnderline"/>
        </w:rPr>
        <w:t>increase in</w:t>
      </w:r>
      <w:r w:rsidRPr="00B332EF">
        <w:rPr>
          <w:sz w:val="16"/>
        </w:rPr>
        <w:t xml:space="preserve"> this type of activity has been found on </w:t>
      </w:r>
      <w:r w:rsidRPr="00B332EF">
        <w:rPr>
          <w:rStyle w:val="StyleBoldUnderline"/>
        </w:rPr>
        <w:t>the Tohono O’odham reservation</w:t>
      </w:r>
      <w:r w:rsidRPr="00B332EF">
        <w:rPr>
          <w:sz w:val="16"/>
        </w:rPr>
        <w:t xml:space="preserve">. These “rip-off crews” often dress in dark clothing and police-style raid gear to appear to others as law enforcement agents.25 These criminal groups have existed for decades and also </w:t>
      </w:r>
      <w:r w:rsidRPr="00B332EF">
        <w:rPr>
          <w:rStyle w:val="StyleBoldUnderline"/>
        </w:rPr>
        <w:t>frequently target vulnerable men, women, and children crossing the border</w:t>
      </w:r>
      <w:r w:rsidRPr="00B332EF">
        <w:rPr>
          <w:sz w:val="16"/>
        </w:rPr>
        <w:t xml:space="preserve"> illegally. In recent years, however, the groups have become more violent because </w:t>
      </w:r>
      <w:r w:rsidRPr="00B332EF">
        <w:rPr>
          <w:rStyle w:val="StyleBoldUnderline"/>
        </w:rPr>
        <w:t>Mexican drug-trafficking organizations use these bajadores to patrol their routes</w:t>
      </w:r>
      <w:r w:rsidRPr="00B332EF">
        <w:rPr>
          <w:sz w:val="16"/>
        </w:rPr>
        <w:t xml:space="preserve"> and ensure that competitors do not utilize their corridors.26</w:t>
      </w:r>
      <w:r w:rsidRPr="00B332EF">
        <w:rPr>
          <w:sz w:val="12"/>
        </w:rPr>
        <w:t>¶</w:t>
      </w:r>
      <w:r w:rsidRPr="00B332EF">
        <w:rPr>
          <w:sz w:val="16"/>
        </w:rPr>
        <w:t xml:space="preserve"> Along the entire Arizona-Mexico border, violence directed at law enforcement has also been on the rise. Border personnel have experienced vehicular and physical assaults and gunfire. This increase is attributed to heightened counterdrug operations and is an attempt to deter or divert agents from seizing illicit drugs.27 The </w:t>
      </w:r>
      <w:r w:rsidRPr="00B332EF">
        <w:rPr>
          <w:rStyle w:val="StyleBoldUnderline"/>
        </w:rPr>
        <w:t>violence directed at law enforcement also includes incursions by Mexican military personnel in support of drug smugglers</w:t>
      </w:r>
      <w:r w:rsidRPr="00B332EF">
        <w:rPr>
          <w:sz w:val="16"/>
        </w:rPr>
        <w:t xml:space="preserve">. </w:t>
      </w:r>
    </w:p>
    <w:p w14:paraId="13EA8122" w14:textId="77777777" w:rsidR="00093012" w:rsidRPr="00B332EF" w:rsidRDefault="00093012" w:rsidP="00093012"/>
    <w:p w14:paraId="2AC11734" w14:textId="77777777" w:rsidR="0058330D" w:rsidRPr="00B332EF" w:rsidRDefault="0058330D" w:rsidP="0058330D">
      <w:pPr>
        <w:pStyle w:val="Heading4"/>
        <w:rPr>
          <w:rFonts w:ascii="Calibri" w:hAnsi="Calibri"/>
        </w:rPr>
      </w:pPr>
      <w:r w:rsidRPr="00B332EF">
        <w:rPr>
          <w:rFonts w:ascii="Calibri" w:hAnsi="Calibri"/>
        </w:rPr>
        <w:t>Narcotics trade is a major source of revenue for terrorists</w:t>
      </w:r>
    </w:p>
    <w:p w14:paraId="4CA3E6EE" w14:textId="77777777" w:rsidR="0058330D" w:rsidRPr="00B332EF" w:rsidRDefault="0058330D" w:rsidP="0058330D">
      <w:r w:rsidRPr="00B332EF">
        <w:t xml:space="preserve">Thomas </w:t>
      </w:r>
      <w:r w:rsidRPr="00B332EF">
        <w:rPr>
          <w:rStyle w:val="StyleStyleBold12pt"/>
        </w:rPr>
        <w:t>Sanderson</w:t>
      </w:r>
      <w:r w:rsidRPr="00B332EF">
        <w:t xml:space="preserve">, Center for Strategic and International Studies, </w:t>
      </w:r>
      <w:r w:rsidRPr="00B332EF">
        <w:rPr>
          <w:rStyle w:val="StyleStyleBold12pt"/>
        </w:rPr>
        <w:t>2004</w:t>
      </w:r>
      <w:r w:rsidRPr="00B332EF">
        <w:t>, SAIS Review, vol XXIV, No. 1, Winter-Spring, http://muse.jhu.edu/journals/sais_review/v024/24.1sanderson.pdf p. 52 //rf</w:t>
      </w:r>
    </w:p>
    <w:p w14:paraId="46DF056A" w14:textId="7C3ECD1F" w:rsidR="0058330D" w:rsidRPr="00E60E99" w:rsidRDefault="0058330D" w:rsidP="0058330D">
      <w:pPr>
        <w:rPr>
          <w:sz w:val="16"/>
        </w:rPr>
      </w:pPr>
      <w:r w:rsidRPr="007E3BDF">
        <w:rPr>
          <w:rStyle w:val="StyleBoldUnderline"/>
          <w:highlight w:val="cyan"/>
        </w:rPr>
        <w:t>The narcotics industry remains the most common and lucrative source of revenue to terrorists groups, leading many to legitimize this criminal activity by emphasizing the financial needs of the organization and the role of narcotics</w:t>
      </w:r>
      <w:r w:rsidRPr="00B332EF">
        <w:rPr>
          <w:rStyle w:val="StyleBoldUnderline"/>
        </w:rPr>
        <w:t xml:space="preserve"> </w:t>
      </w:r>
      <w:r w:rsidRPr="00E60E99">
        <w:rPr>
          <w:sz w:val="16"/>
        </w:rPr>
        <w:t>in undermining Western society. As has been well documented, Hezbollah operatives and their supporters are deeply engaged in the businesses of illegal methamphetamine production and distribution. The Drug Enforcement Administration has made a number of arrests through its Operation Mountain Express, which uncovered Hezbollah-operated methamphetamine labs in the rural western United States. The dramatic spike in opium cultivation in Afghanistan over the past two years provides yet more evidence of the terrorism-narcotics nexus.</w:t>
      </w:r>
      <w:r w:rsidR="00E60E99" w:rsidRPr="00E60E99">
        <w:rPr>
          <w:sz w:val="12"/>
        </w:rPr>
        <w:t>¶</w:t>
      </w:r>
      <w:r w:rsidRPr="00E60E99">
        <w:rPr>
          <w:sz w:val="16"/>
        </w:rPr>
        <w:t xml:space="preserve"> The United Nations’ International Drug Control Programme (UNDCP) and International Narcotics Control Board (INCB) said that after zero opium production in the last year of Taliban rule in 2001, Afghanistan met about 76 per cent of the global demand of heroin and opium by harvesting poppy on 225,000 acres that yielded a record produce of 3,500 metric tons of opium. In 2003, the harvest is expected to yield 5,000 tons of opium.4 Narcotics remains the most common and most lucrative form of organized crime used by terrorists groups such as the Kosovo Liberation Army (KLA), the Islamic Movement of Uzbekistan (IMU), al Qaeda, and Hezbollah.</w:t>
      </w:r>
    </w:p>
    <w:p w14:paraId="74DF7BE3" w14:textId="77777777" w:rsidR="0058330D" w:rsidRPr="00B332EF" w:rsidRDefault="0058330D" w:rsidP="0058330D"/>
    <w:p w14:paraId="3CA09F23" w14:textId="77777777" w:rsidR="0058330D" w:rsidRPr="00B332EF" w:rsidRDefault="0058330D" w:rsidP="0058330D">
      <w:pPr>
        <w:pStyle w:val="Heading4"/>
        <w:rPr>
          <w:rFonts w:ascii="Calibri" w:hAnsi="Calibri"/>
        </w:rPr>
      </w:pPr>
      <w:r w:rsidRPr="00B332EF">
        <w:rPr>
          <w:rFonts w:ascii="Calibri" w:hAnsi="Calibri"/>
        </w:rPr>
        <w:t>Drug trafficking is usually connected with narco-terrorist associations</w:t>
      </w:r>
    </w:p>
    <w:p w14:paraId="7905DC4D" w14:textId="77777777" w:rsidR="0058330D" w:rsidRPr="00B332EF" w:rsidRDefault="0058330D" w:rsidP="0058330D">
      <w:r w:rsidRPr="00B332EF">
        <w:t xml:space="preserve">Shuchi </w:t>
      </w:r>
      <w:r w:rsidRPr="00B332EF">
        <w:rPr>
          <w:rStyle w:val="StyleStyleBold12pt"/>
        </w:rPr>
        <w:t>Wadhwa &amp;</w:t>
      </w:r>
      <w:r w:rsidRPr="00B332EF">
        <w:t xml:space="preserve"> Michael </w:t>
      </w:r>
      <w:r w:rsidRPr="00B332EF">
        <w:rPr>
          <w:rStyle w:val="StyleStyleBold12pt"/>
        </w:rPr>
        <w:t>Sheets</w:t>
      </w:r>
      <w:r w:rsidRPr="00B332EF">
        <w:t xml:space="preserve">, Political Science Professors, Marquette University, </w:t>
      </w:r>
      <w:r w:rsidRPr="00B332EF">
        <w:rPr>
          <w:rStyle w:val="StyleStyleBold12pt"/>
        </w:rPr>
        <w:t>2004,</w:t>
      </w:r>
      <w:r w:rsidRPr="00B332EF">
        <w:t xml:space="preserve"> Divergent Paths to Justice: A Study of the US War on Terrorism and Drug Policies, http://www.marquette.edu/polisci/ITJWeb/JusticeConfPapers/Wadhwa%20Sheets.pdf, p. 7 //rf</w:t>
      </w:r>
    </w:p>
    <w:p w14:paraId="70E166F6" w14:textId="77777777" w:rsidR="0058330D" w:rsidRPr="00B332EF" w:rsidRDefault="0058330D" w:rsidP="0058330D">
      <w:pPr>
        <w:rPr>
          <w:rStyle w:val="StyleBoldUnderline"/>
        </w:rPr>
      </w:pPr>
      <w:r w:rsidRPr="00B332EF">
        <w:rPr>
          <w:rStyle w:val="StyleBoldUnderline"/>
        </w:rPr>
        <w:t>Any region, in which illegal drugs are cultivated, transported, distributed, or consumed, is susceptible to narco-terrorism. Throughout the world</w:t>
      </w:r>
      <w:r w:rsidRPr="00B332EF">
        <w:rPr>
          <w:sz w:val="16"/>
        </w:rPr>
        <w:t xml:space="preserve">, insurgent groups, revolutionary groups, and ideological or spiritual </w:t>
      </w:r>
      <w:r w:rsidRPr="00B332EF">
        <w:rPr>
          <w:rStyle w:val="StyleBoldUnderline"/>
        </w:rPr>
        <w:t>groups, who use violence to promote their political mission may use drug proceeds to fund acts of terror in furtherance of their ideology.</w:t>
      </w:r>
      <w:r w:rsidRPr="00B332EF">
        <w:rPr>
          <w:sz w:val="16"/>
        </w:rPr>
        <w:t xml:space="preserve"> Leadership, cultural, political, and economic change may affect the ideology or mission of a group. Internal divisions and </w:t>
      </w:r>
      <w:r w:rsidRPr="00B332EF">
        <w:rPr>
          <w:rStyle w:val="StyleBoldUnderline"/>
        </w:rPr>
        <w:t xml:space="preserve">splinter groups may result, each seeking to pursue their goals via different avenues, be they legitimate political activity, perpetuation of violence, or criminal activity, such as drug trafficking. </w:t>
      </w:r>
    </w:p>
    <w:p w14:paraId="37D613C4" w14:textId="77777777" w:rsidR="0058330D" w:rsidRPr="00B332EF" w:rsidRDefault="0058330D" w:rsidP="00093012"/>
    <w:p w14:paraId="72D0E3CB" w14:textId="361F24BB" w:rsidR="004242A8" w:rsidRDefault="00490172" w:rsidP="003544B7">
      <w:pPr>
        <w:pStyle w:val="Heading3"/>
      </w:pPr>
      <w:r>
        <w:t xml:space="preserve">Extend – </w:t>
      </w:r>
      <w:r w:rsidR="005F6C37" w:rsidRPr="00B332EF">
        <w:t>Uniqueness</w:t>
      </w:r>
    </w:p>
    <w:p w14:paraId="1390B4E4" w14:textId="03C9C06F" w:rsidR="00385AFA" w:rsidRPr="00B332EF" w:rsidRDefault="00774506" w:rsidP="00385AFA">
      <w:pPr>
        <w:pStyle w:val="Heading4"/>
        <w:rPr>
          <w:rFonts w:ascii="Calibri" w:hAnsi="Calibri"/>
        </w:rPr>
      </w:pPr>
      <w:r>
        <w:rPr>
          <w:rFonts w:ascii="Calibri" w:hAnsi="Calibri"/>
        </w:rPr>
        <w:t>The P</w:t>
      </w:r>
      <w:r w:rsidR="00385AFA" w:rsidRPr="00B332EF">
        <w:rPr>
          <w:rFonts w:ascii="Calibri" w:hAnsi="Calibri"/>
        </w:rPr>
        <w:t>lan causes weak border patrol and an open avenue into the US that spills into US Cities, causing an internal war</w:t>
      </w:r>
    </w:p>
    <w:p w14:paraId="31784B5F" w14:textId="77777777" w:rsidR="00385AFA" w:rsidRPr="00B332EF" w:rsidRDefault="00385AFA" w:rsidP="00385AFA">
      <w:r w:rsidRPr="00B332EF">
        <w:rPr>
          <w:rStyle w:val="StyleStyleBold12pt"/>
        </w:rPr>
        <w:t>(Turbiville ’10,</w:t>
      </w:r>
      <w:r w:rsidRPr="00B332EF">
        <w:t xml:space="preserve"> Firefights, raids, and assassinations: tactical forms of cartel violence and their underpinnings, Graham H. Turbiville, Jr., Courage Services, Inc., McLean, VA, USA, Department of Defense Consultant, and Associate Fellow, Joint Special Operations University, MacDill Air Force Base, FL, USA, Publisher: Routledge, </w:t>
      </w:r>
      <w:hyperlink r:id="rId13" w:history="1">
        <w:r w:rsidRPr="00B332EF">
          <w:t>http://www.tandfonline.com/loi/fswi20</w:t>
        </w:r>
      </w:hyperlink>
      <w:r w:rsidRPr="00B332EF">
        <w:t>, Small Wars &amp; Insurgencies, Published online: 12 Mar 2010) //LS</w:t>
      </w:r>
    </w:p>
    <w:p w14:paraId="6EF04C5B" w14:textId="77777777" w:rsidR="00385AFA" w:rsidRPr="00B332EF" w:rsidRDefault="00385AFA" w:rsidP="00385AFA">
      <w:pPr>
        <w:rPr>
          <w:rStyle w:val="Emphasis"/>
        </w:rPr>
      </w:pPr>
      <w:r w:rsidRPr="00774506">
        <w:rPr>
          <w:sz w:val="14"/>
        </w:rPr>
        <w:t xml:space="preserve">The firefights, raids, and assassinations that characterize so much of Mexican drug trafficking violence are actions that require a measure of organization, planning, and equipping to be successful. Wartime and contingency force experience is replete with examples of regular military units around the world which have failed to complete tactical actions that Mexican drug paramilitaries sometimes execute with notable effectiveness. Drug paramilitaries clearly owe much of their real and perceived lethality to cadres recruited from among Mexico’s special operations forces, regular military, police, and other security personnel. The changes that began in drug paramilitaries at the turn of the twenty-first century accord with the arrival of the first major military recruiting of exceptionally well-trained uniformed soldiers and officers. In the years since, drug paramilitaries have often evidenced the tactical competence, weapons skills, communications, transportation, and surveillance capability, and intelligence gathering and counter-intelligence capability that smaller regular armies may not themselves possess. While acting on behalf of a major world evil, they have evidenced a rough, robust confidence and willingness to engage in daring operations that too often have confounded security forces intended to stop or punish them. As notable as paramilitary capabilities may appear, much of that effectiveness is owed to the ‘force multiplier’ of endemic corruption. Ubiquitous bribery and coercion of major and minor officials in security and other institutions by drug trafficking organizations opens police road blocks; unlocks prison doors; renders police and security forces blind, deaf, and speechless; reveals military and police plans for pending actions; and purchases not-guilty judgments or dismissals in the Mexican judicial system. It buys lists of informants and facilitates the dissemination of disinformation. Applied brutality and reward also gains a measure of silence and cooperation from citizens. Drug paramilitary employment of informants and the use of squads of street-level observers generate continued information of value. Collectively, this constitutes a penetration of Mexican society that presents a daunting challenge. While the infrastructure and practice of paramilitary violence is established in Mexico in seemingly unprecedented ways, the concern north of the border is its potential transportability. </w:t>
      </w:r>
      <w:r w:rsidRPr="00774506">
        <w:rPr>
          <w:rStyle w:val="StyleBoldUnderline"/>
          <w:highlight w:val="cyan"/>
        </w:rPr>
        <w:t>Many law enforcement personnel have compared 1980s’ Miami – with its running drug firefights,</w:t>
      </w:r>
      <w:r w:rsidRPr="00B332EF">
        <w:rPr>
          <w:rStyle w:val="StyleBoldUnderline"/>
        </w:rPr>
        <w:t xml:space="preserve"> revenge raids, </w:t>
      </w:r>
      <w:r w:rsidRPr="00774506">
        <w:rPr>
          <w:rStyle w:val="StyleBoldUnderline"/>
          <w:highlight w:val="cyan"/>
        </w:rPr>
        <w:t>and bloody assassinations by Colombian cocaine traffickers – to Mexican drug violence</w:t>
      </w:r>
      <w:r w:rsidRPr="00774506">
        <w:rPr>
          <w:sz w:val="14"/>
          <w:highlight w:val="cyan"/>
        </w:rPr>
        <w:t xml:space="preserve">. </w:t>
      </w:r>
      <w:r w:rsidRPr="00774506">
        <w:rPr>
          <w:rStyle w:val="StyleBoldUnderline"/>
          <w:highlight w:val="cyan"/>
        </w:rPr>
        <w:t>There are enough precursors north of the Rio Grande now to make the potential for something analogous more than empty speculation.</w:t>
      </w:r>
      <w:r w:rsidRPr="00774506">
        <w:rPr>
          <w:sz w:val="14"/>
          <w:highlight w:val="cyan"/>
        </w:rPr>
        <w:t xml:space="preserve"> </w:t>
      </w:r>
      <w:r w:rsidRPr="00774506">
        <w:rPr>
          <w:rStyle w:val="StyleBoldUnderline"/>
        </w:rPr>
        <w:t>Incidents of cross-border violence; a</w:t>
      </w:r>
      <w:r w:rsidRPr="00774506">
        <w:rPr>
          <w:sz w:val="14"/>
        </w:rPr>
        <w:t xml:space="preserve"> </w:t>
      </w:r>
      <w:r w:rsidRPr="00774506">
        <w:rPr>
          <w:rStyle w:val="StyleBoldUnderline"/>
        </w:rPr>
        <w:t>Mexican narco-trafficking presence in nearly 200 US cities raising local crime rates</w:t>
      </w:r>
      <w:r w:rsidRPr="00B332EF">
        <w:rPr>
          <w:rStyle w:val="StyleBoldUnderline"/>
        </w:rPr>
        <w:t>;</w:t>
      </w:r>
      <w:r w:rsidRPr="00774506">
        <w:rPr>
          <w:sz w:val="14"/>
        </w:rPr>
        <w:t xml:space="preserve"> limited but increasing corruption among US border law enforcement; and the successful recruitment of US residents to commit capital murder, suggest </w:t>
      </w:r>
      <w:r w:rsidRPr="00774506">
        <w:rPr>
          <w:rStyle w:val="Emphasis"/>
          <w:highlight w:val="cyan"/>
        </w:rPr>
        <w:t>cross-border criminality could expand</w:t>
      </w:r>
      <w:r w:rsidRPr="00B332EF">
        <w:rPr>
          <w:rStyle w:val="Emphasis"/>
        </w:rPr>
        <w:t xml:space="preserve"> </w:t>
      </w:r>
      <w:r w:rsidRPr="00774506">
        <w:rPr>
          <w:sz w:val="14"/>
        </w:rPr>
        <w:t xml:space="preserve">apace without stronger countermeasures. </w:t>
      </w:r>
      <w:r w:rsidRPr="00774506">
        <w:rPr>
          <w:rStyle w:val="Emphasis"/>
          <w:highlight w:val="cyan"/>
        </w:rPr>
        <w:t>In that environment, outbreaks of narco-violence</w:t>
      </w:r>
      <w:r w:rsidRPr="00774506">
        <w:rPr>
          <w:sz w:val="14"/>
        </w:rPr>
        <w:t xml:space="preserve"> analogous to 1980s’ Miami – </w:t>
      </w:r>
      <w:r w:rsidRPr="00774506">
        <w:rPr>
          <w:rStyle w:val="Emphasis"/>
          <w:highlight w:val="cyan"/>
        </w:rPr>
        <w:t>or</w:t>
      </w:r>
      <w:r w:rsidRPr="00774506">
        <w:rPr>
          <w:sz w:val="14"/>
        </w:rPr>
        <w:t xml:space="preserve"> the </w:t>
      </w:r>
      <w:r w:rsidRPr="00774506">
        <w:rPr>
          <w:rStyle w:val="Emphasis"/>
          <w:highlight w:val="cyan"/>
        </w:rPr>
        <w:t>more widespread firefights, raids and assassinations</w:t>
      </w:r>
      <w:r w:rsidRPr="00B332EF">
        <w:rPr>
          <w:rStyle w:val="Emphasis"/>
        </w:rPr>
        <w:t xml:space="preserve"> </w:t>
      </w:r>
      <w:r w:rsidRPr="00774506">
        <w:rPr>
          <w:sz w:val="14"/>
        </w:rPr>
        <w:t xml:space="preserve">of Mexican cities – </w:t>
      </w:r>
      <w:r w:rsidRPr="00774506">
        <w:rPr>
          <w:rStyle w:val="Emphasis"/>
          <w:highlight w:val="cyan"/>
        </w:rPr>
        <w:t>seem more than possible</w:t>
      </w:r>
      <w:r w:rsidRPr="00B332EF">
        <w:rPr>
          <w:rStyle w:val="Emphasis"/>
        </w:rPr>
        <w:t>.</w:t>
      </w:r>
    </w:p>
    <w:p w14:paraId="2B847531" w14:textId="77777777" w:rsidR="00385AFA" w:rsidRPr="00385AFA" w:rsidRDefault="00385AFA" w:rsidP="00385AFA"/>
    <w:p w14:paraId="52BFD649" w14:textId="77777777" w:rsidR="004242A8" w:rsidRPr="00B332EF" w:rsidRDefault="004242A8" w:rsidP="004242A8">
      <w:pPr>
        <w:pStyle w:val="Heading4"/>
        <w:rPr>
          <w:rFonts w:ascii="Calibri" w:hAnsi="Calibri"/>
        </w:rPr>
      </w:pPr>
      <w:r w:rsidRPr="00B332EF">
        <w:rPr>
          <w:rFonts w:ascii="Calibri" w:hAnsi="Calibri"/>
        </w:rPr>
        <w:t>Increase of border security on other areas and a decrease in resources on the Tohono border has forced a huge amount of drug trade into the Tohono O’odham Nation</w:t>
      </w:r>
    </w:p>
    <w:p w14:paraId="248C8BF5" w14:textId="77777777" w:rsidR="004242A8" w:rsidRPr="00B332EF" w:rsidRDefault="004242A8" w:rsidP="004242A8">
      <w:r w:rsidRPr="00B332EF">
        <w:rPr>
          <w:rStyle w:val="StyleStyleBold12pt"/>
        </w:rPr>
        <w:t xml:space="preserve">(Mizzi ’14, </w:t>
      </w:r>
      <w:r w:rsidRPr="00B332EF">
        <w:t xml:space="preserve">Shannon Mizzi, Friday, SEP 26, 2014, "A Forgotten Front in the Drug &amp; Border Fights: Tribal Reservations by Shannon Mizzi," The Wilson Quarterly, </w:t>
      </w:r>
      <w:hyperlink r:id="rId14" w:history="1">
        <w:r w:rsidRPr="00B332EF">
          <w:t>http://wilsonquarterly.com/stories/forgotten-front-in-drug-border-fights-tribal-reservations/</w:t>
        </w:r>
      </w:hyperlink>
      <w:r w:rsidRPr="00B332EF">
        <w:t>, language edited) //LS</w:t>
      </w:r>
    </w:p>
    <w:p w14:paraId="2996CF22" w14:textId="29614FA5" w:rsidR="004242A8" w:rsidRPr="0031675B" w:rsidRDefault="004242A8" w:rsidP="004242A8">
      <w:pPr>
        <w:rPr>
          <w:sz w:val="14"/>
        </w:rPr>
      </w:pPr>
      <w:r w:rsidRPr="0031675B">
        <w:rPr>
          <w:sz w:val="14"/>
        </w:rPr>
        <w:t xml:space="preserve">Areas where </w:t>
      </w:r>
      <w:r w:rsidRPr="00B332EF">
        <w:rPr>
          <w:rStyle w:val="StyleBoldUnderline"/>
        </w:rPr>
        <w:t xml:space="preserve">American </w:t>
      </w:r>
      <w:r w:rsidRPr="00B332EF">
        <w:rPr>
          <w:rStyle w:val="StyleBoldUnderline"/>
          <w:strike/>
        </w:rPr>
        <w:t>Indian</w:t>
      </w:r>
      <w:r w:rsidRPr="00B332EF">
        <w:rPr>
          <w:rStyle w:val="StyleBoldUnderline"/>
        </w:rPr>
        <w:t xml:space="preserve"> </w:t>
      </w:r>
      <w:r w:rsidRPr="00774506">
        <w:rPr>
          <w:rStyle w:val="StyleBoldUnderline"/>
          <w:highlight w:val="cyan"/>
        </w:rPr>
        <w:t xml:space="preserve">Native reservations </w:t>
      </w:r>
      <w:r w:rsidRPr="00774506">
        <w:rPr>
          <w:rStyle w:val="StyleBoldUnderline"/>
        </w:rPr>
        <w:t>meet the Mexican and Canadian borders</w:t>
      </w:r>
      <w:r w:rsidRPr="00774506">
        <w:rPr>
          <w:rStyle w:val="StyleBoldUnderline"/>
          <w:highlight w:val="cyan"/>
        </w:rPr>
        <w:t xml:space="preserve"> have seen </w:t>
      </w:r>
      <w:r w:rsidRPr="00774506">
        <w:rPr>
          <w:rStyle w:val="StyleBoldUnderline"/>
        </w:rPr>
        <w:t xml:space="preserve">some of </w:t>
      </w:r>
      <w:r w:rsidRPr="00774506">
        <w:rPr>
          <w:rStyle w:val="StyleBoldUnderline"/>
          <w:highlight w:val="cyan"/>
        </w:rPr>
        <w:t>the country’s highest increases in both drug trafficking and abuse</w:t>
      </w:r>
      <w:r w:rsidRPr="0031675B">
        <w:rPr>
          <w:sz w:val="14"/>
        </w:rPr>
        <w:t>. In a recent article in American Indian Quarterly, Asa Revels and Janet Cummings explore how this situation developed and what it means for members of the the Tohono O’odham Nation, whose Arizona-based reservation abuts the Mexican border for some 75 miles.</w:t>
      </w:r>
      <w:r w:rsidR="0031675B" w:rsidRPr="0031675B">
        <w:rPr>
          <w:sz w:val="14"/>
        </w:rPr>
        <w:t xml:space="preserve"> </w:t>
      </w:r>
      <w:r w:rsidRPr="0031675B">
        <w:rPr>
          <w:sz w:val="14"/>
        </w:rPr>
        <w:t xml:space="preserve">The </w:t>
      </w:r>
      <w:r w:rsidRPr="00774506">
        <w:rPr>
          <w:rStyle w:val="StyleBoldUnderline"/>
          <w:highlight w:val="cyan"/>
        </w:rPr>
        <w:t>Tohono</w:t>
      </w:r>
      <w:r w:rsidRPr="0031675B">
        <w:rPr>
          <w:sz w:val="14"/>
        </w:rPr>
        <w:t xml:space="preserve"> O’odham reservation </w:t>
      </w:r>
      <w:r w:rsidRPr="00774506">
        <w:rPr>
          <w:rStyle w:val="StyleBoldUnderline"/>
          <w:highlight w:val="cyan"/>
        </w:rPr>
        <w:t>consists largely of</w:t>
      </w:r>
      <w:r w:rsidRPr="00B332EF">
        <w:rPr>
          <w:rStyle w:val="StyleBoldUnderline"/>
        </w:rPr>
        <w:t xml:space="preserve"> mountains and desert</w:t>
      </w:r>
      <w:r w:rsidRPr="0031675B">
        <w:rPr>
          <w:sz w:val="14"/>
        </w:rPr>
        <w:t xml:space="preserve"> — </w:t>
      </w:r>
      <w:r w:rsidRPr="00774506">
        <w:rPr>
          <w:rStyle w:val="StyleBoldUnderline"/>
          <w:highlight w:val="cyan"/>
        </w:rPr>
        <w:t xml:space="preserve">inhospitable terrain that is difficult to patrol, </w:t>
      </w:r>
      <w:r w:rsidRPr="00774506">
        <w:rPr>
          <w:rStyle w:val="Emphasis"/>
          <w:highlight w:val="cyan"/>
        </w:rPr>
        <w:t>much to the delight of drug smugglers</w:t>
      </w:r>
      <w:r w:rsidRPr="0031675B">
        <w:rPr>
          <w:sz w:val="14"/>
          <w:highlight w:val="cyan"/>
        </w:rPr>
        <w:t>.</w:t>
      </w:r>
      <w:r w:rsidRPr="0031675B">
        <w:rPr>
          <w:sz w:val="14"/>
        </w:rPr>
        <w:t xml:space="preserve"> Though the reservation’s size accounts for less than four percent of the total length of U.S.-Mexico border, </w:t>
      </w:r>
      <w:r w:rsidRPr="0031675B">
        <w:rPr>
          <w:rStyle w:val="Emphasis"/>
          <w:highlight w:val="cyan"/>
        </w:rPr>
        <w:t>between five and 10 percent of all marijuana produced in Mexico is transported through Tohono</w:t>
      </w:r>
      <w:r w:rsidRPr="0031675B">
        <w:rPr>
          <w:sz w:val="14"/>
        </w:rPr>
        <w:t xml:space="preserve"> O’odham territory, according to Revels &amp; Cummings. The U.S. government has designated the reservation as a “High Intensity Drug Trafficking Area,” </w:t>
      </w:r>
      <w:r w:rsidRPr="0031675B">
        <w:rPr>
          <w:sz w:val="14"/>
          <w:highlight w:val="cyan"/>
        </w:rPr>
        <w:t xml:space="preserve">with </w:t>
      </w:r>
      <w:r w:rsidRPr="0031675B">
        <w:rPr>
          <w:rStyle w:val="StyleBoldUnderline"/>
          <w:highlight w:val="cyan"/>
        </w:rPr>
        <w:t>the amount of narcotics seized on the territory drastically increasing over the last 15 years</w:t>
      </w:r>
      <w:r w:rsidRPr="0031675B">
        <w:rPr>
          <w:sz w:val="14"/>
          <w:highlight w:val="cyan"/>
        </w:rPr>
        <w:t xml:space="preserve">. </w:t>
      </w:r>
      <w:r w:rsidRPr="0031675B">
        <w:rPr>
          <w:rStyle w:val="StyleBoldUnderline"/>
        </w:rPr>
        <w:t>In</w:t>
      </w:r>
      <w:r w:rsidRPr="00B332EF">
        <w:rPr>
          <w:rStyle w:val="StyleBoldUnderline"/>
        </w:rPr>
        <w:t xml:space="preserve"> 2008, roughly 201,000 pounds of marijuana was seized on the res; in 2009, marijuana seizures rose to 319,000 pounds.</w:t>
      </w:r>
      <w:r w:rsidR="0031675B">
        <w:rPr>
          <w:rStyle w:val="StyleBoldUnderline"/>
        </w:rPr>
        <w:t xml:space="preserve"> </w:t>
      </w:r>
      <w:r w:rsidRPr="0031675B">
        <w:rPr>
          <w:rStyle w:val="StyleBoldUnderline"/>
          <w:highlight w:val="cyan"/>
        </w:rPr>
        <w:t>Why the sudden increase</w:t>
      </w:r>
      <w:r w:rsidRPr="00B332EF">
        <w:rPr>
          <w:rStyle w:val="StyleBoldUnderline"/>
        </w:rPr>
        <w:t xml:space="preserve">? </w:t>
      </w:r>
      <w:r w:rsidRPr="0031675B">
        <w:rPr>
          <w:sz w:val="14"/>
        </w:rPr>
        <w:t xml:space="preserve">Perhaps counterintuitively, Cummings and Revels argue that one factor is the </w:t>
      </w:r>
      <w:r w:rsidRPr="0031675B">
        <w:rPr>
          <w:rStyle w:val="StyleBoldUnderline"/>
          <w:highlight w:val="cyan"/>
        </w:rPr>
        <w:t>increased border security along the U.S.-Mexico border</w:t>
      </w:r>
      <w:r w:rsidRPr="0031675B">
        <w:rPr>
          <w:sz w:val="14"/>
          <w:highlight w:val="cyan"/>
        </w:rPr>
        <w:t>.</w:t>
      </w:r>
      <w:r w:rsidRPr="0031675B">
        <w:rPr>
          <w:sz w:val="14"/>
        </w:rPr>
        <w:t xml:space="preserve"> </w:t>
      </w:r>
      <w:r w:rsidRPr="00B332EF">
        <w:rPr>
          <w:rStyle w:val="StyleBoldUnderline"/>
        </w:rPr>
        <w:t>Prior to the 9/11 attacks, there were several transborder entry points</w:t>
      </w:r>
      <w:r w:rsidRPr="0031675B">
        <w:rPr>
          <w:sz w:val="14"/>
        </w:rPr>
        <w:t xml:space="preserve"> open only to Tohono O’odham people, an accommodation made in recognition of the native Arizonan population’s strong familial and social ties with O’odham living just across the border; </w:t>
      </w:r>
      <w:r w:rsidRPr="0031675B">
        <w:rPr>
          <w:rStyle w:val="Emphasis"/>
          <w:highlight w:val="cyan"/>
        </w:rPr>
        <w:t>after 9/11</w:t>
      </w:r>
      <w:r w:rsidRPr="00B332EF">
        <w:rPr>
          <w:rStyle w:val="Emphasis"/>
        </w:rPr>
        <w:t xml:space="preserve">, these </w:t>
      </w:r>
      <w:r w:rsidRPr="0031675B">
        <w:rPr>
          <w:rStyle w:val="Emphasis"/>
          <w:highlight w:val="cyan"/>
        </w:rPr>
        <w:t>checkpoints saw their security resources retired to high-traffic areas</w:t>
      </w:r>
      <w:r w:rsidRPr="0031675B">
        <w:rPr>
          <w:sz w:val="14"/>
        </w:rPr>
        <w:t xml:space="preserve">, and </w:t>
      </w:r>
      <w:r w:rsidRPr="0031675B">
        <w:rPr>
          <w:rStyle w:val="StyleBoldUnderline"/>
          <w:highlight w:val="cyan"/>
        </w:rPr>
        <w:t>smugglers saw the reservation crossings as opportunities for easier entry into the United States.</w:t>
      </w:r>
      <w:r w:rsidRPr="0031675B">
        <w:rPr>
          <w:sz w:val="14"/>
        </w:rPr>
        <w:t xml:space="preserve"> Though security has since been enhanced at those reservation checkpoints that remain, </w:t>
      </w:r>
      <w:r w:rsidRPr="0031675B">
        <w:rPr>
          <w:rStyle w:val="StyleBoldUnderline"/>
          <w:highlight w:val="cyan"/>
        </w:rPr>
        <w:t>O’odham who know the land are courted by drug smugglers to help them make it across the border</w:t>
      </w:r>
      <w:r w:rsidRPr="0031675B">
        <w:rPr>
          <w:sz w:val="14"/>
        </w:rPr>
        <w:t>.</w:t>
      </w:r>
    </w:p>
    <w:p w14:paraId="19950786" w14:textId="77777777" w:rsidR="005F6C37" w:rsidRPr="00B332EF" w:rsidRDefault="005F6C37" w:rsidP="005F6C37">
      <w:pPr>
        <w:pStyle w:val="Heading4"/>
        <w:rPr>
          <w:rFonts w:ascii="Calibri" w:hAnsi="Calibri"/>
        </w:rPr>
      </w:pPr>
      <w:r w:rsidRPr="00B332EF">
        <w:rPr>
          <w:rFonts w:ascii="Calibri" w:hAnsi="Calibri"/>
        </w:rPr>
        <w:t>Desperate Tohono have no choice but to resort to drug trafficking</w:t>
      </w:r>
    </w:p>
    <w:p w14:paraId="054E4DB1" w14:textId="77777777" w:rsidR="005F6C37" w:rsidRPr="00B332EF" w:rsidRDefault="005F6C37" w:rsidP="005F6C37">
      <w:r w:rsidRPr="00B332EF">
        <w:rPr>
          <w:rStyle w:val="StyleStyleBold12pt"/>
        </w:rPr>
        <w:t xml:space="preserve">(Mizzi ’14, </w:t>
      </w:r>
      <w:r w:rsidRPr="00B332EF">
        <w:t xml:space="preserve">Shannon Mizzi, Friday, SEP 26, 2014, "A Forgotten Front in the Drug &amp; Border Fights: Tribal Reservations by Shannon Mizzi," The Wilson Quarterly, </w:t>
      </w:r>
      <w:hyperlink r:id="rId15" w:history="1">
        <w:r w:rsidRPr="00B332EF">
          <w:t>http://wilsonquarterly.com/stories/forgotten-front-in-drug-border-fights-tribal-reservations/</w:t>
        </w:r>
      </w:hyperlink>
      <w:r w:rsidRPr="00B332EF">
        <w:t>, language edited) //LS</w:t>
      </w:r>
    </w:p>
    <w:p w14:paraId="280720A5" w14:textId="77777777" w:rsidR="005F6C37" w:rsidRPr="00B332EF" w:rsidRDefault="005F6C37" w:rsidP="005F6C37">
      <w:pPr>
        <w:rPr>
          <w:rStyle w:val="StyleBoldUnderline"/>
        </w:rPr>
      </w:pPr>
      <w:r w:rsidRPr="00B332EF">
        <w:rPr>
          <w:rStyle w:val="StyleBoldUnderline"/>
        </w:rPr>
        <w:t>High levels of extreme poverty on the reservation</w:t>
      </w:r>
      <w:r w:rsidRPr="00B332EF">
        <w:t xml:space="preserve"> — four times higher than the rest of Arizona — </w:t>
      </w:r>
      <w:r w:rsidRPr="00B332EF">
        <w:rPr>
          <w:rStyle w:val="StyleBoldUnderline"/>
        </w:rPr>
        <w:t>drive desperate residents to participate in drug trafficking to make money or spiral into substance abuse to numb the pain</w:t>
      </w:r>
      <w:r w:rsidRPr="00B332EF">
        <w:t>. “</w:t>
      </w:r>
      <w:r w:rsidRPr="00B332EF">
        <w:rPr>
          <w:rStyle w:val="StyleBoldUnderline"/>
        </w:rPr>
        <w:t>Smuggling can garner</w:t>
      </w:r>
      <w:r w:rsidRPr="00B332EF">
        <w:t xml:space="preserve"> a destitute O’odham </w:t>
      </w:r>
      <w:r w:rsidRPr="00B332EF">
        <w:rPr>
          <w:rStyle w:val="StyleBoldUnderline"/>
        </w:rPr>
        <w:t>a quick $3,000 to $5,000 for hustling drugs just one time</w:t>
      </w:r>
      <w:r w:rsidRPr="00B332EF">
        <w:t>,” write Revels and Cummings, “</w:t>
      </w:r>
      <w:r w:rsidRPr="00B332EF">
        <w:rPr>
          <w:rStyle w:val="StyleBoldUnderline"/>
        </w:rPr>
        <w:t xml:space="preserve">and is often the best job opportunity available.” </w:t>
      </w:r>
      <w:r w:rsidRPr="00B332EF">
        <w:t xml:space="preserve">It’s a paradox. The tribe’s resources are limited. They spend money to reduce drug trafficking, but don’t have enough to make a substantial improvement. With funds going to direct action along the border, little is left for the creation and improvement of social programs that may help the average resident. </w:t>
      </w:r>
      <w:r w:rsidRPr="00B332EF">
        <w:rPr>
          <w:rStyle w:val="StyleBoldUnderline"/>
        </w:rPr>
        <w:t>Some residents see drug smuggling as a quick way to help pay the bills, and so participate in the trade even as the tribe spends money to combat it.</w:t>
      </w:r>
    </w:p>
    <w:p w14:paraId="347C2D43" w14:textId="77777777" w:rsidR="005F6C37" w:rsidRPr="00B332EF" w:rsidRDefault="005F6C37" w:rsidP="005F6C37"/>
    <w:p w14:paraId="68777968" w14:textId="2F545D15" w:rsidR="00490172" w:rsidRPr="00B332EF" w:rsidRDefault="00490172" w:rsidP="00490172">
      <w:pPr>
        <w:pStyle w:val="Heading3"/>
      </w:pPr>
      <w:r>
        <w:t>Status Quo Solves</w:t>
      </w:r>
      <w:r w:rsidR="00A64E6B">
        <w:t xml:space="preserve"> the Aff</w:t>
      </w:r>
      <w:r>
        <w:t xml:space="preserve"> – Cultural Sensitivity Training</w:t>
      </w:r>
    </w:p>
    <w:p w14:paraId="4A797D32" w14:textId="46831F4B" w:rsidR="00490172" w:rsidRPr="00B332EF" w:rsidRDefault="00490172" w:rsidP="00490172">
      <w:pPr>
        <w:pStyle w:val="Heading4"/>
        <w:rPr>
          <w:rFonts w:ascii="Calibri" w:hAnsi="Calibri"/>
        </w:rPr>
      </w:pPr>
      <w:r>
        <w:rPr>
          <w:rFonts w:ascii="Calibri" w:hAnsi="Calibri"/>
        </w:rPr>
        <w:t>Extend the</w:t>
      </w:r>
      <w:r w:rsidRPr="00B332EF">
        <w:rPr>
          <w:rFonts w:ascii="Calibri" w:hAnsi="Calibri"/>
        </w:rPr>
        <w:t xml:space="preserve"> cultural sensitivity training </w:t>
      </w:r>
      <w:r>
        <w:rPr>
          <w:rFonts w:ascii="Calibri" w:hAnsi="Calibri"/>
        </w:rPr>
        <w:t xml:space="preserve">from the </w:t>
      </w:r>
      <w:r w:rsidR="00A64E6B">
        <w:rPr>
          <w:rFonts w:ascii="Calibri" w:hAnsi="Calibri"/>
        </w:rPr>
        <w:t xml:space="preserve">1NC - </w:t>
      </w:r>
      <w:r w:rsidRPr="00B332EF">
        <w:rPr>
          <w:rFonts w:ascii="Calibri" w:hAnsi="Calibri"/>
        </w:rPr>
        <w:t>solves border patrol abuses and allows g</w:t>
      </w:r>
      <w:r w:rsidR="00A64E6B">
        <w:rPr>
          <w:rFonts w:ascii="Calibri" w:hAnsi="Calibri"/>
        </w:rPr>
        <w:t xml:space="preserve">roups to find </w:t>
      </w:r>
      <w:r w:rsidRPr="00B332EF">
        <w:rPr>
          <w:rFonts w:ascii="Calibri" w:hAnsi="Calibri"/>
        </w:rPr>
        <w:t>work together to achieve DHS goals</w:t>
      </w:r>
    </w:p>
    <w:p w14:paraId="31C4CF04" w14:textId="77777777" w:rsidR="00490172" w:rsidRPr="00B332EF" w:rsidRDefault="00490172" w:rsidP="00490172">
      <w:r w:rsidRPr="00B332EF">
        <w:rPr>
          <w:rStyle w:val="StyleStyleBold12pt"/>
        </w:rPr>
        <w:t>(Brown ’14,</w:t>
      </w:r>
      <w:r w:rsidRPr="00B332EF">
        <w:t xml:space="preserve">  Cecelia Wright Brown; Kevin A Peters; Kofi Adofo Nyarko, "Cases on Research and Knowledge Discovery : Homeland Security Centers of Excellence (eBook, 2014), Hershey, PA : Information Science Reference, [2014], </w:t>
      </w:r>
      <w:hyperlink r:id="rId16" w:history="1">
        <w:r w:rsidRPr="00B332EF">
          <w:t>http://www.worldcat.org/title/cases-on-research-and-knowledge-discovery-homeland-security-centers-of-excellence/oclc/880631356</w:t>
        </w:r>
      </w:hyperlink>
      <w:r w:rsidRPr="00B332EF">
        <w:t>) //LS</w:t>
      </w:r>
    </w:p>
    <w:p w14:paraId="66469CD9" w14:textId="77777777" w:rsidR="00490172" w:rsidRPr="00B332EF" w:rsidRDefault="00490172" w:rsidP="00490172">
      <w:pPr>
        <w:rPr>
          <w:rStyle w:val="StyleBoldUnderline"/>
        </w:rPr>
      </w:pPr>
      <w:r w:rsidRPr="00B332EF">
        <w:t xml:space="preserve">Build Consensus: </w:t>
      </w:r>
      <w:r w:rsidRPr="00B332EF">
        <w:rPr>
          <w:rStyle w:val="StyleBoldUnderline"/>
        </w:rPr>
        <w:t>Achieving effective cooperative relationships requires con-sideration of the different concerns and interests amongst the stakeholders in order to reach a broad consensus about what is in the best interest of the group</w:t>
      </w:r>
      <w:r w:rsidRPr="00B332EF">
        <w:t xml:space="preserve">. Before consensus can be achieved, trust must be achieved so that each stake-holder is comfortable with expressing their beliefs and viewpoints. </w:t>
      </w:r>
      <w:r w:rsidRPr="00B332EF">
        <w:rPr>
          <w:rStyle w:val="StyleBoldUnderline"/>
        </w:rPr>
        <w:t>Building trust is a process and it must be approached with patience and perseverance</w:t>
      </w:r>
      <w:r w:rsidRPr="00B332EF">
        <w:t xml:space="preserve">. </w:t>
      </w:r>
      <w:r w:rsidRPr="00B332EF">
        <w:rPr>
          <w:rStyle w:val="StyleBoldUnderline"/>
        </w:rPr>
        <w:t>They have to develop trust for each other and trust that their government coun-terparts are apt to handle complex, overarching policy issues as well</w:t>
      </w:r>
      <w:r w:rsidRPr="00B332EF">
        <w:t xml:space="preserve">. </w:t>
      </w:r>
      <w:r w:rsidRPr="00B332EF">
        <w:rPr>
          <w:rStyle w:val="StyleBoldUnderline"/>
        </w:rPr>
        <w:t>There needs to be more communication</w:t>
      </w:r>
      <w:r w:rsidRPr="00B332EF">
        <w:t xml:space="preserve"> that is focused on sharing information about the differing governing styles of each party as well as their decision making processes and available resources; all of which could vary from tribe to tribe, and state to state as well. </w:t>
      </w:r>
      <w:r w:rsidRPr="00B332EF">
        <w:rPr>
          <w:rStyle w:val="Emphasis"/>
        </w:rPr>
        <w:t>Cultural sensitivity training is going to be a neces-sary investment for the representatives from the two government structures</w:t>
      </w:r>
      <w:r w:rsidRPr="00B332EF">
        <w:t xml:space="preserve">. As was discussed in the qualitative data, it is clear that </w:t>
      </w:r>
      <w:r w:rsidRPr="00B332EF">
        <w:rPr>
          <w:rStyle w:val="StyleBoldUnderline"/>
        </w:rPr>
        <w:t>a great majority of the conflict is stemming from a lack of familiarity with the cultural differences between the groups</w:t>
      </w:r>
      <w:r w:rsidRPr="00B332EF">
        <w:t xml:space="preserve">. </w:t>
      </w:r>
      <w:r w:rsidRPr="00B332EF">
        <w:rPr>
          <w:rStyle w:val="StyleBoldUnderline"/>
        </w:rPr>
        <w:t>Once they have been able to share, the group can work to find common ground amongst their perspectives</w:t>
      </w:r>
      <w:r w:rsidRPr="00B332EF">
        <w:t xml:space="preserve"> so that agreements can be made where consensus exists, compromises can be discussed, and unrelenting disagreements between members can be further explored as a group. </w:t>
      </w:r>
      <w:r w:rsidRPr="00B332EF">
        <w:rPr>
          <w:rStyle w:val="StyleBoldUnderline"/>
        </w:rPr>
        <w:t>In this particular context, all parties must agree that the area of homeland security and emergency management is an area of shared concern and must seek joint ventures to help in the achievement of a unified system of homeland security.</w:t>
      </w:r>
      <w:r w:rsidRPr="00B332EF">
        <w:t xml:space="preserve"> The </w:t>
      </w:r>
      <w:r w:rsidRPr="00B332EF">
        <w:rPr>
          <w:rStyle w:val="StyleBoldUnderline"/>
        </w:rPr>
        <w:t>interactions</w:t>
      </w:r>
      <w:r w:rsidRPr="00B332EF">
        <w:t xml:space="preserve"> between these governments </w:t>
      </w:r>
      <w:r w:rsidRPr="00B332EF">
        <w:rPr>
          <w:rStyle w:val="StyleBoldUnderline"/>
        </w:rPr>
        <w:t>should be guided by efforts to achieve the mission of the Department of Homeland Security</w:t>
      </w:r>
      <w:r w:rsidRPr="00B332EF">
        <w:t xml:space="preserve">. A method of ensuring that this focus remains at the forefront of the Tribal-U.S. partnerships is to seek out joint funding opportunities such as the Urban Areas Security Initiative (UASI) or Operation Stonegarden (OPSG). </w:t>
      </w:r>
      <w:r w:rsidRPr="00B332EF">
        <w:rPr>
          <w:rStyle w:val="StyleBoldUnderline"/>
        </w:rPr>
        <w:t>This</w:t>
      </w:r>
      <w:r w:rsidRPr="00B332EF">
        <w:t xml:space="preserve"> process </w:t>
      </w:r>
      <w:r w:rsidRPr="00B332EF">
        <w:rPr>
          <w:rStyle w:val="StyleBoldUnderline"/>
        </w:rPr>
        <w:t xml:space="preserve">will in-crease opportunities for collaboration, help to protect the nation in a unified and inclusive manner, and strengthen intergovernmental partnerships within the area of homeland security and emergency management. </w:t>
      </w:r>
    </w:p>
    <w:p w14:paraId="1AE13C95" w14:textId="77777777" w:rsidR="004242A8" w:rsidRPr="00B332EF" w:rsidRDefault="004242A8" w:rsidP="004242A8"/>
    <w:p w14:paraId="4DDDE06B" w14:textId="77777777" w:rsidR="004242A8" w:rsidRPr="00B332EF" w:rsidRDefault="004242A8" w:rsidP="004242A8"/>
    <w:p w14:paraId="56B84DB0" w14:textId="77777777" w:rsidR="00BF69A3" w:rsidRPr="00B332EF" w:rsidRDefault="00BF69A3" w:rsidP="00BF69A3">
      <w:pPr>
        <w:pStyle w:val="Heading2"/>
      </w:pPr>
      <w:r w:rsidRPr="00B332EF">
        <w:t>Terror DA</w:t>
      </w:r>
    </w:p>
    <w:p w14:paraId="32644DD4" w14:textId="744393FB" w:rsidR="00BF69A3" w:rsidRPr="00B332EF" w:rsidRDefault="00BF69A3" w:rsidP="00BF69A3">
      <w:pPr>
        <w:pStyle w:val="Heading3"/>
      </w:pPr>
      <w:r w:rsidRPr="00B332EF">
        <w:t>1NC</w:t>
      </w:r>
    </w:p>
    <w:p w14:paraId="3B868EFB" w14:textId="28634B91" w:rsidR="00BF69A3" w:rsidRPr="00B332EF" w:rsidRDefault="00BF69A3" w:rsidP="00966909">
      <w:pPr>
        <w:pStyle w:val="Heading4"/>
        <w:numPr>
          <w:ilvl w:val="0"/>
          <w:numId w:val="0"/>
        </w:numPr>
        <w:ind w:left="720" w:hanging="360"/>
        <w:rPr>
          <w:rFonts w:ascii="Calibri" w:hAnsi="Calibri"/>
        </w:rPr>
      </w:pPr>
      <w:r w:rsidRPr="00B332EF">
        <w:rPr>
          <w:rFonts w:ascii="Calibri" w:hAnsi="Calibri"/>
        </w:rPr>
        <w:t>1. Terror risk is high- maintaining current surveillance is key</w:t>
      </w:r>
    </w:p>
    <w:p w14:paraId="3427F8B8" w14:textId="77777777" w:rsidR="00BF69A3" w:rsidRPr="00B332EF" w:rsidRDefault="00BF69A3" w:rsidP="00BF69A3">
      <w:pPr>
        <w:rPr>
          <w:rStyle w:val="StyleStyleBold12pt"/>
        </w:rPr>
      </w:pPr>
      <w:r w:rsidRPr="00B332EF">
        <w:rPr>
          <w:rStyle w:val="StyleStyleBold12pt"/>
        </w:rPr>
        <w:t>Inserra, 6-8-2015</w:t>
      </w:r>
    </w:p>
    <w:p w14:paraId="7C7D73E5" w14:textId="77777777" w:rsidR="00BF69A3" w:rsidRPr="00B332EF" w:rsidRDefault="00BF69A3" w:rsidP="00BF69A3">
      <w:r w:rsidRPr="00B332EF">
        <w:t xml:space="preserve">David Inserra is a Research Associate for Homeland Security and Cyber Security in the Douglas and Sarah Allison Center for Foreign and National Security Policy of the Kathryn and Shelby Cullom Davis Institute for National Security and Foreign Policy, at The Heritage Foundation, 6-8-2015, "69th Islamist Terrorist Plot: Ongoing Spike in Terrorism Should Force Congress to Finally Confront the Terrorist Threat," Heritage Foundation, </w:t>
      </w:r>
      <w:hyperlink r:id="rId17" w:history="1">
        <w:r w:rsidRPr="00B332EF">
          <w:t>http://www.heritage.org/research/reports/2015/06/69th-islamist-terrorist-plot-ongoing-spike-in-terrorism-should-force-congress-to-finally-confront-the-terrorist-threat</w:t>
        </w:r>
      </w:hyperlink>
    </w:p>
    <w:p w14:paraId="73D41C36" w14:textId="77777777" w:rsidR="00BF69A3" w:rsidRPr="00B332EF" w:rsidRDefault="00BF69A3" w:rsidP="00BF69A3">
      <w:pPr>
        <w:rPr>
          <w:rStyle w:val="StyleBoldUnderline"/>
        </w:rPr>
      </w:pPr>
    </w:p>
    <w:p w14:paraId="45F3F839" w14:textId="0456CE47" w:rsidR="00BF69A3" w:rsidRPr="00B332EF" w:rsidRDefault="00BF69A3" w:rsidP="00BF69A3">
      <w:pPr>
        <w:rPr>
          <w:b/>
          <w:u w:val="single"/>
        </w:rPr>
      </w:pPr>
      <w:r w:rsidRPr="00B332EF">
        <w:rPr>
          <w:rStyle w:val="StyleBoldUnderline"/>
        </w:rPr>
        <w:t xml:space="preserve">On June 2 in Boston, Usaamah Abdullah Rahim drew a knife and attacked police officers and FBI agents, who then shot and killed him. Rahim was being watched by Boston’s Joint Terrorism Task Force as he had been plotting to behead police officers as part of violent jihad. A conspirator, David Wright or Dawud Sharif Abdul Khaliq, was arrested shortly thereafter for helping Rahim to plan this attack. This plot marks the 69th publicly known Islamist terrorist plot or attack against the U.S. homeland since 9/11, and is part of a recent spike in terrorist activity. The U.S. must redouble its efforts to stop terrorists before they strike, through the use of properly applied intelligence tools. </w:t>
      </w:r>
      <w:r w:rsidRPr="00B332EF">
        <w:rPr>
          <w:sz w:val="16"/>
        </w:rPr>
        <w:t xml:space="preserve">The Plot According to the criminal complaint filed against Wright, Rahim had originally planned to behead an individual outside the state of Massachusetts,[1] which, according to news reports citing anonymous government officials, was Pamela Geller, the organizer of the “draw Mohammed” cartoon contest in Garland, Texas.[2] To this end, Rahim had purchased multiple knives, each over 1 foot long, from Amazon.com. </w:t>
      </w:r>
      <w:r w:rsidRPr="00B332EF">
        <w:rPr>
          <w:rStyle w:val="StyleBoldUnderline"/>
        </w:rPr>
        <w:t>The FBI was listening in on the calls between Rahim and Wright and recorded multiple conversations regarding how these weapons would be used to behead someone</w:t>
      </w:r>
      <w:r w:rsidRPr="00B332EF">
        <w:rPr>
          <w:sz w:val="16"/>
        </w:rPr>
        <w:t xml:space="preserve">. Rahim then changed his plan early on the morning of June 2. He planned to go “on vacation right here in Massachusetts…. I’m just going to, ah, go after them, those boys in blue. Cause, ah, it’s the easiest target.”[3] Rahim and Wright had used the phrase “going on vacation” repeatedly in their conversations as a euphemism for violent jihad. During this conversation, Rahim told Wright that he planned to attack a police officer on June 2 or June 3. Wright then offered advice on preparing a will and destroying any incriminating evidence. Based on this threat, Boston police officers and FBI agents approached Rahim to question him, which prompted him to pull out one of his knives. After being told to drop his weapon, Rahim responded with “you drop yours” and moved toward the officers, who then shot and killed him. While Rahim’s brother, Ibrahim, initially claimed that Rahim was shot in the back, video surveillance was shown to community leaders and civil rights groups, who have confirmed that Rahim was not shot in the back.[4 ] Terrorism Not Going Away </w:t>
      </w:r>
      <w:r w:rsidRPr="00B332EF">
        <w:rPr>
          <w:rStyle w:val="StyleBoldUnderline"/>
        </w:rPr>
        <w:t>This 69th Islamist plot is also the seventh</w:t>
      </w:r>
      <w:r w:rsidRPr="00B332EF">
        <w:rPr>
          <w:sz w:val="16"/>
        </w:rPr>
        <w:t xml:space="preserve"> in</w:t>
      </w:r>
      <w:r w:rsidRPr="00B332EF">
        <w:rPr>
          <w:rStyle w:val="StyleBoldUnderline"/>
        </w:rPr>
        <w:t xml:space="preserve"> this </w:t>
      </w:r>
      <w:r w:rsidRPr="00B332EF">
        <w:rPr>
          <w:sz w:val="16"/>
        </w:rPr>
        <w:t xml:space="preserve">calendar </w:t>
      </w:r>
      <w:r w:rsidRPr="00B332EF">
        <w:rPr>
          <w:rStyle w:val="StyleBoldUnderline"/>
        </w:rPr>
        <w:t>year</w:t>
      </w:r>
      <w:r w:rsidRPr="00B332EF">
        <w:rPr>
          <w:sz w:val="16"/>
        </w:rPr>
        <w:t xml:space="preserve">. Details on how exactly </w:t>
      </w:r>
      <w:r w:rsidRPr="00B332EF">
        <w:rPr>
          <w:rStyle w:val="StyleBoldUnderline"/>
        </w:rPr>
        <w:t>Rahim was radicalized</w:t>
      </w:r>
      <w:r w:rsidRPr="00B332EF">
        <w:rPr>
          <w:sz w:val="16"/>
        </w:rPr>
        <w:t xml:space="preserve"> are still forthcoming, but according to anonymous officials, </w:t>
      </w:r>
      <w:r w:rsidRPr="00B332EF">
        <w:rPr>
          <w:rStyle w:val="StyleBoldUnderline"/>
        </w:rPr>
        <w:t>online propaganda from ISIS and other radical Islamist groups are the source.</w:t>
      </w:r>
      <w:r w:rsidRPr="00B332EF">
        <w:rPr>
          <w:sz w:val="16"/>
        </w:rPr>
        <w:t xml:space="preserve">[5] </w:t>
      </w:r>
      <w:r w:rsidRPr="00B332EF">
        <w:rPr>
          <w:rStyle w:val="StyleBoldUnderline"/>
        </w:rPr>
        <w:t xml:space="preserve">That would make this attack the 58th homegrown terrorist plot and continue the recent trend of ISIS playing an important role in radicalizing individuals in the United States. </w:t>
      </w:r>
      <w:r w:rsidRPr="00B332EF">
        <w:rPr>
          <w:sz w:val="16"/>
        </w:rPr>
        <w:t>It is also the sixth plot or attack targeting law enforcement in the U.S., with a recent uptick in plots aimed at police. While the debate over the PATRIOT Act and the USA FREEDOM Act is taking a break, the terrorists are not. The result of the debate has been the reduction of U.S. intelligence and counterterrorism capabilities, meaning that the U.S. has to do even more with less when it comes to connecting the dots on terrorist plots.[6]</w:t>
      </w:r>
      <w:r w:rsidRPr="00B332EF">
        <w:rPr>
          <w:rStyle w:val="StyleBoldUnderline"/>
        </w:rPr>
        <w:t xml:space="preserve"> Other legitimate intelligence tools and capabilities must be leaned on now even more. </w:t>
      </w:r>
      <w:r w:rsidRPr="00B332EF">
        <w:rPr>
          <w:sz w:val="16"/>
        </w:rPr>
        <w:t>Protecting the Homeland To keep the U.S. safe, Congress must take a hard look at the U.S. counterterrorism enterprise and determine other measures that are needed to improve it. Congress should: Emphasize community outreach. Federal grant funds should be used to create robust community-outreach capabilities in higher-risk urban areas. These funds must not be used for political pork, or so broadly that they no longer target those communities at greatest risk. Such capabilities are key to building trust within these communities, and if the United States is to thwart lone-wolf terrorist attacks, it must place effective community outreach operations at the tip of the spear. Prioritize local cyber capabilities. Building cyber-investigation capabilities in the higher-risk urban areas must become a primary focus of Department of Homeland Security grants. With so much terrorism-related activity occurring on the Internet, local law enforcement must have the constitutional ability to monitor and track violent extremist activity on the Web when reasonable suspicion exists to do so. Push the FBI toward being more effectively driven by intelligence. While the FBI has made high-level changes to its mission and organizational structure, the bureau is still working on integrating intelligence and law enforcement activities. Full integration will require overcoming inter-agency cultural barriers and providing FBI intelligence personnel with resources, opportunities, and the stature they need to become a more effective and integral part of the FBI</w:t>
      </w:r>
      <w:r w:rsidRPr="00B332EF">
        <w:rPr>
          <w:rStyle w:val="StyleBoldUnderline"/>
        </w:rPr>
        <w:t xml:space="preserve">. Maintain essential counterterrorism tools. Support for important investigative tools is essential to maintaining the security of the U.S. and combating terrorist threats. Legitimate government surveillance programs are also a vital component of U.S. national security and should be allowed to continue. The need for effective counterterrorism operations does not relieve the government of its obligation to follow the law and respect individual privacy and liberty. In the American system, the government must do both equally well. </w:t>
      </w:r>
      <w:r w:rsidRPr="00B332EF">
        <w:rPr>
          <w:sz w:val="16"/>
        </w:rPr>
        <w:t xml:space="preserve">Clear-Eyed Vigilance </w:t>
      </w:r>
      <w:r w:rsidRPr="00B332EF">
        <w:rPr>
          <w:rStyle w:val="StyleBoldUnderline"/>
        </w:rPr>
        <w:t xml:space="preserve">The recent spike in terrorist plots and attacks should finally awaken </w:t>
      </w:r>
      <w:r w:rsidRPr="00B332EF">
        <w:rPr>
          <w:sz w:val="16"/>
        </w:rPr>
        <w:t xml:space="preserve">policymakers—all </w:t>
      </w:r>
      <w:r w:rsidRPr="00B332EF">
        <w:rPr>
          <w:rStyle w:val="StyleBoldUnderline"/>
        </w:rPr>
        <w:t>America</w:t>
      </w:r>
      <w:r w:rsidRPr="00B332EF">
        <w:rPr>
          <w:sz w:val="16"/>
        </w:rPr>
        <w:t>ns, for that matter—</w:t>
      </w:r>
      <w:r w:rsidRPr="00B332EF">
        <w:rPr>
          <w:rStyle w:val="StyleBoldUnderline"/>
        </w:rPr>
        <w:t>to the seriousness of the terrorist threat. Neither fearmongering nor willful blindness serves the United States. Congress must recognize and acknowledge the nature and the scope of the Islamist terrorist threat, and take the appropriate action to confront it.</w:t>
      </w:r>
    </w:p>
    <w:p w14:paraId="51BA6A9C" w14:textId="6A243874" w:rsidR="00BF69A3" w:rsidRPr="00B332EF" w:rsidRDefault="00BF69A3" w:rsidP="00966909">
      <w:pPr>
        <w:pStyle w:val="Heading4"/>
        <w:numPr>
          <w:ilvl w:val="0"/>
          <w:numId w:val="0"/>
        </w:numPr>
        <w:ind w:left="720" w:hanging="360"/>
        <w:rPr>
          <w:rFonts w:ascii="Calibri" w:hAnsi="Calibri"/>
        </w:rPr>
      </w:pPr>
      <w:r w:rsidRPr="00B332EF">
        <w:rPr>
          <w:rFonts w:ascii="Calibri" w:hAnsi="Calibri"/>
        </w:rPr>
        <w:t>2. Plan forces border patrol to monitor the entire perimeter of the Tohono O’Odham border, killing already scarce funding and creating an open highway into the US</w:t>
      </w:r>
      <w:r w:rsidR="00BB1118" w:rsidRPr="00B332EF">
        <w:rPr>
          <w:rFonts w:ascii="Calibri" w:hAnsi="Calibri"/>
        </w:rPr>
        <w:t xml:space="preserve"> for terrorists</w:t>
      </w:r>
      <w:r w:rsidRPr="00B332EF">
        <w:rPr>
          <w:rFonts w:ascii="Calibri" w:hAnsi="Calibri"/>
        </w:rPr>
        <w:t xml:space="preserve"> </w:t>
      </w:r>
    </w:p>
    <w:p w14:paraId="7798C49A" w14:textId="77777777" w:rsidR="00BF69A3" w:rsidRPr="00B332EF" w:rsidRDefault="00BF69A3" w:rsidP="00BF69A3">
      <w:r w:rsidRPr="00B332EF">
        <w:rPr>
          <w:rStyle w:val="StyleStyleBold12pt"/>
        </w:rPr>
        <w:t>(Di Iorio ’07</w:t>
      </w:r>
      <w:r w:rsidRPr="00B332EF">
        <w:t>, “Mending Fences: The Fractured Relationship between Native American Tribes and the Federal Government and Its Negative Impact on Border Security”, Syracuse Law Review, Vol. 57, Issue 2 (2007), pp. 407-428, Di Iorio, William R.) //LS</w:t>
      </w:r>
    </w:p>
    <w:p w14:paraId="14C7D81C" w14:textId="679FD7CC" w:rsidR="00BF69A3" w:rsidRPr="00B332EF" w:rsidRDefault="00BF69A3" w:rsidP="00BF69A3">
      <w:r w:rsidRPr="00B332EF">
        <w:t xml:space="preserve">Additionally, </w:t>
      </w:r>
      <w:r w:rsidRPr="00B332EF">
        <w:rPr>
          <w:rStyle w:val="StyleBoldUnderline"/>
        </w:rPr>
        <w:t>such a plan would result in increasing the territory under the jurisdiction of the Border Patrol</w:t>
      </w:r>
      <w:r w:rsidRPr="00B332EF">
        <w:t xml:space="preserve">. For example, </w:t>
      </w:r>
      <w:r w:rsidRPr="00B332EF">
        <w:rPr>
          <w:rStyle w:val="StyleBoldUnderline"/>
        </w:rPr>
        <w:t>instead of just worrying about the Tohono O'odham border with Mexico, the Border Patrol would have to monitor the entire perimeter of the tribe's border in Arizona. This increased area would require additional personnel and funds, both of which are scarce.</w:t>
      </w:r>
      <w:r w:rsidRPr="00B332EF">
        <w:rPr>
          <w:rStyle w:val="StyleBoldUnderline"/>
          <w:sz w:val="12"/>
        </w:rPr>
        <w:t xml:space="preserve">¶ </w:t>
      </w:r>
      <w:r w:rsidRPr="00B332EF">
        <w:t xml:space="preserve">As a final point, such a strategy would create the same disparate treatment noted previously. Border tribes would receive true sovereignty, while landlocked tribes, which do not present the same homeland security problems, would likely maintain the status quo. It is highly unlikely that the federal government would be willing to carve up small sovereign states in its midsection and elsewhere. Undoubtedly, this would lead to considerable litigation and further complicate an already difficult relationship between Native Americans and the federal government. More dangerously, Native Americans may be pushed too far in this relationship and respond with open hostility. </w:t>
      </w:r>
      <w:r w:rsidRPr="00B332EF">
        <w:rPr>
          <w:sz w:val="12"/>
        </w:rPr>
        <w:t xml:space="preserve">¶ </w:t>
      </w:r>
      <w:r w:rsidRPr="00B332EF">
        <w:rPr>
          <w:rStyle w:val="StyleBoldUnderline"/>
        </w:rPr>
        <w:t>As a goal for society</w:t>
      </w:r>
      <w:r w:rsidRPr="00B332EF">
        <w:t xml:space="preserve">, </w:t>
      </w:r>
      <w:r w:rsidRPr="00B332EF">
        <w:rPr>
          <w:rStyle w:val="StyleBoldUnderline"/>
        </w:rPr>
        <w:t>granting</w:t>
      </w:r>
      <w:r w:rsidRPr="00B332EF">
        <w:t xml:space="preserve"> </w:t>
      </w:r>
      <w:r w:rsidRPr="00B332EF">
        <w:rPr>
          <w:rStyle w:val="StyleBoldUnderline"/>
        </w:rPr>
        <w:t>Native Americans greater control</w:t>
      </w:r>
      <w:r w:rsidRPr="00B332EF">
        <w:t xml:space="preserve"> over their territories and destinies </w:t>
      </w:r>
      <w:r w:rsidRPr="00B332EF">
        <w:rPr>
          <w:rStyle w:val="StyleBoldUnderline"/>
        </w:rPr>
        <w:t>is an admirable</w:t>
      </w:r>
      <w:r w:rsidRPr="00B332EF">
        <w:t xml:space="preserve"> and noble </w:t>
      </w:r>
      <w:r w:rsidRPr="00B332EF">
        <w:rPr>
          <w:rStyle w:val="StyleBoldUnderline"/>
        </w:rPr>
        <w:t>goal</w:t>
      </w:r>
      <w:r w:rsidRPr="00B332EF">
        <w:t xml:space="preserve">. </w:t>
      </w:r>
      <w:r w:rsidRPr="00B332EF">
        <w:rPr>
          <w:rStyle w:val="StyleBoldUnderline"/>
        </w:rPr>
        <w:t>As a means to combat current deficiencies in homeland security, this plan fails.</w:t>
      </w:r>
      <w:r w:rsidRPr="00B332EF">
        <w:t xml:space="preserve"> </w:t>
      </w:r>
      <w:r w:rsidRPr="00B332EF">
        <w:rPr>
          <w:rStyle w:val="StyleBoldUnderline"/>
        </w:rPr>
        <w:t>It would</w:t>
      </w:r>
      <w:r w:rsidRPr="00B332EF">
        <w:t xml:space="preserve"> likely </w:t>
      </w:r>
      <w:r w:rsidRPr="00B332EF">
        <w:rPr>
          <w:rStyle w:val="StyleBoldUnderline"/>
        </w:rPr>
        <w:t>result in a further stretching of scarce resources and ultimately create more gaps in security.</w:t>
      </w:r>
    </w:p>
    <w:p w14:paraId="49E96D1D" w14:textId="3A0B9A1E" w:rsidR="00BF69A3" w:rsidRPr="00B332EF" w:rsidRDefault="00BF69A3" w:rsidP="00966909">
      <w:pPr>
        <w:pStyle w:val="Heading4"/>
        <w:numPr>
          <w:ilvl w:val="0"/>
          <w:numId w:val="0"/>
        </w:numPr>
        <w:rPr>
          <w:rFonts w:ascii="Calibri" w:hAnsi="Calibri"/>
          <w:b w:val="0"/>
          <w:bCs/>
          <w:szCs w:val="26"/>
        </w:rPr>
      </w:pPr>
      <w:r w:rsidRPr="00B332EF">
        <w:rPr>
          <w:rFonts w:ascii="Calibri" w:hAnsi="Calibri"/>
        </w:rPr>
        <w:t>3.</w:t>
      </w:r>
      <w:r w:rsidR="00BB1118" w:rsidRPr="00B332EF">
        <w:rPr>
          <w:rFonts w:ascii="Calibri" w:hAnsi="Calibri"/>
          <w:b w:val="0"/>
          <w:szCs w:val="26"/>
        </w:rPr>
        <w:t xml:space="preserve"> </w:t>
      </w:r>
      <w:r w:rsidRPr="00B332EF">
        <w:rPr>
          <w:rFonts w:ascii="Calibri" w:hAnsi="Calibri"/>
          <w:szCs w:val="26"/>
        </w:rPr>
        <w:t>Terrorists will use bioweapons- guarantees extinction</w:t>
      </w:r>
    </w:p>
    <w:p w14:paraId="1B0BBB6B" w14:textId="77777777" w:rsidR="00BF69A3" w:rsidRPr="00B332EF" w:rsidRDefault="00BF69A3" w:rsidP="00BF69A3">
      <w:pPr>
        <w:rPr>
          <w:b/>
          <w:sz w:val="26"/>
        </w:rPr>
      </w:pPr>
      <w:r w:rsidRPr="00B332EF">
        <w:rPr>
          <w:b/>
          <w:sz w:val="26"/>
        </w:rPr>
        <w:t>Cooper 13</w:t>
      </w:r>
    </w:p>
    <w:p w14:paraId="2C21AF18" w14:textId="77777777" w:rsidR="00BF69A3" w:rsidRPr="00B332EF" w:rsidRDefault="00BF69A3" w:rsidP="00BF69A3">
      <w:r w:rsidRPr="00B332EF">
        <w:t>(Joshua, 1/23/13, University of South Carolina, “Bioterrorism and the Fermi Paradox,” http://people.math.sc.edu/cooper/fermi.pdf, 7/15/15, SM)</w:t>
      </w:r>
    </w:p>
    <w:p w14:paraId="2347008A" w14:textId="77777777" w:rsidR="00BF69A3" w:rsidRPr="00B332EF" w:rsidRDefault="00BF69A3" w:rsidP="00BF69A3">
      <w:pPr>
        <w:rPr>
          <w:sz w:val="16"/>
        </w:rPr>
      </w:pPr>
      <w:r w:rsidRPr="00B332EF">
        <w:rPr>
          <w:sz w:val="16"/>
        </w:rPr>
        <w:t xml:space="preserve">We may conclude that, when a </w:t>
      </w:r>
      <w:r w:rsidRPr="00B332EF">
        <w:rPr>
          <w:u w:val="single"/>
        </w:rPr>
        <w:t>civilization</w:t>
      </w:r>
      <w:r w:rsidRPr="00B332EF">
        <w:rPr>
          <w:sz w:val="16"/>
        </w:rPr>
        <w:t xml:space="preserve"> reaches its space-faring age, it</w:t>
      </w:r>
      <w:r w:rsidRPr="00B332EF">
        <w:rPr>
          <w:sz w:val="12"/>
        </w:rPr>
        <w:t>∂</w:t>
      </w:r>
      <w:r w:rsidRPr="00B332EF">
        <w:rPr>
          <w:sz w:val="16"/>
        </w:rPr>
        <w:t xml:space="preserve"> will more or less at the same moment (1) </w:t>
      </w:r>
      <w:r w:rsidRPr="00B332EF">
        <w:rPr>
          <w:u w:val="single"/>
        </w:rPr>
        <w:t>contain many individuals who seek to cause large-scale destruction, and (2) acquire the capacity to tinker with its own genetic chemistry. This is a perfect recipe for bioterrorism</w:t>
      </w:r>
      <w:r w:rsidRPr="00B332EF">
        <w:rPr>
          <w:sz w:val="16"/>
        </w:rPr>
        <w:t xml:space="preserve">, </w:t>
      </w:r>
      <w:r w:rsidRPr="00B332EF">
        <w:rPr>
          <w:rStyle w:val="StyleBoldUnderline"/>
        </w:rPr>
        <w:t>and, given the many very natural pathways for its development and the overwhelming∂ evidence that precisely this course has been taken by humanity</w:t>
      </w:r>
      <w:r w:rsidRPr="00B332EF">
        <w:rPr>
          <w:sz w:val="16"/>
        </w:rPr>
        <w:t>, it is hard to</w:t>
      </w:r>
      <w:r w:rsidRPr="00B332EF">
        <w:rPr>
          <w:sz w:val="12"/>
        </w:rPr>
        <w:t>∂</w:t>
      </w:r>
      <w:r w:rsidRPr="00B332EF">
        <w:rPr>
          <w:sz w:val="16"/>
        </w:rPr>
        <w:t xml:space="preserve"> see how bioterrorism does not provide a neat, if profoundly unsettling, solution</w:t>
      </w:r>
      <w:r w:rsidRPr="00B332EF">
        <w:rPr>
          <w:sz w:val="12"/>
        </w:rPr>
        <w:t>∂</w:t>
      </w:r>
      <w:r w:rsidRPr="00B332EF">
        <w:rPr>
          <w:sz w:val="16"/>
        </w:rPr>
        <w:t xml:space="preserve"> to Fermi’s paradox. One might object that, </w:t>
      </w:r>
      <w:r w:rsidRPr="00B332EF">
        <w:rPr>
          <w:u w:val="single"/>
        </w:rPr>
        <w:t>if</w:t>
      </w:r>
      <w:r w:rsidRPr="00B332EF">
        <w:rPr>
          <w:sz w:val="16"/>
        </w:rPr>
        <w:t xml:space="preserve"> omnicidal </w:t>
      </w:r>
      <w:r w:rsidRPr="00B332EF">
        <w:rPr>
          <w:rStyle w:val="Emphasis"/>
        </w:rPr>
        <w:t>individuals</w:t>
      </w:r>
      <w:r w:rsidRPr="00B332EF">
        <w:rPr>
          <w:u w:val="single"/>
        </w:rPr>
        <w:t xml:space="preserve"> are</w:t>
      </w:r>
      <w:r w:rsidRPr="00B332EF">
        <w:rPr>
          <w:sz w:val="12"/>
        </w:rPr>
        <w:t>∂</w:t>
      </w:r>
      <w:r w:rsidRPr="00B332EF">
        <w:rPr>
          <w:u w:val="single"/>
        </w:rPr>
        <w:t xml:space="preserve"> successful in releasing </w:t>
      </w:r>
      <w:r w:rsidRPr="00B332EF">
        <w:rPr>
          <w:rStyle w:val="Emphasis"/>
        </w:rPr>
        <w:t>highly virulent</w:t>
      </w:r>
      <w:r w:rsidRPr="00B332EF">
        <w:rPr>
          <w:u w:val="single"/>
        </w:rPr>
        <w:t xml:space="preserve"> and </w:t>
      </w:r>
      <w:r w:rsidRPr="00B332EF">
        <w:rPr>
          <w:rStyle w:val="Emphasis"/>
        </w:rPr>
        <w:t>deadly genetic malware</w:t>
      </w:r>
      <w:r w:rsidRPr="00B332EF">
        <w:rPr>
          <w:sz w:val="16"/>
        </w:rPr>
        <w:t xml:space="preserve"> into the</w:t>
      </w:r>
      <w:r w:rsidRPr="00B332EF">
        <w:rPr>
          <w:sz w:val="12"/>
        </w:rPr>
        <w:t>∂</w:t>
      </w:r>
      <w:r w:rsidRPr="00B332EF">
        <w:rPr>
          <w:sz w:val="16"/>
        </w:rPr>
        <w:t xml:space="preserve"> wild, they are still unlikely to succeed in killing everyone. However, </w:t>
      </w:r>
      <w:r w:rsidRPr="00B332EF">
        <w:rPr>
          <w:u w:val="single"/>
        </w:rPr>
        <w:t>even if</w:t>
      </w:r>
      <w:r w:rsidRPr="00B332EF">
        <w:rPr>
          <w:sz w:val="12"/>
        </w:rPr>
        <w:t>∂</w:t>
      </w:r>
      <w:r w:rsidRPr="00B332EF">
        <w:rPr>
          <w:u w:val="single"/>
        </w:rPr>
        <w:t xml:space="preserve"> every such mass death event results only in a high (i.e., not total) kill rate and</w:t>
      </w:r>
      <w:r w:rsidRPr="00B332EF">
        <w:rPr>
          <w:sz w:val="12"/>
        </w:rPr>
        <w:t>∂</w:t>
      </w:r>
      <w:r w:rsidRPr="00B332EF">
        <w:rPr>
          <w:u w:val="single"/>
        </w:rPr>
        <w:t xml:space="preserve"> there is a large gap between each such event (so that individuals can build up</w:t>
      </w:r>
      <w:r w:rsidRPr="00B332EF">
        <w:rPr>
          <w:sz w:val="12"/>
        </w:rPr>
        <w:t>∂</w:t>
      </w:r>
      <w:r w:rsidRPr="00B332EF">
        <w:rPr>
          <w:u w:val="single"/>
        </w:rPr>
        <w:t xml:space="preserve"> the requisite scientific infrastructure again</w:t>
      </w:r>
      <w:r w:rsidRPr="00B332EF">
        <w:rPr>
          <w:b/>
          <w:iCs/>
          <w:u w:val="single"/>
        </w:rPr>
        <w:t xml:space="preserve">), </w:t>
      </w:r>
      <w:r w:rsidRPr="00B332EF">
        <w:rPr>
          <w:rStyle w:val="Emphasis"/>
        </w:rPr>
        <w:t>extinction would be inevitable</w:t>
      </w:r>
      <w:r w:rsidRPr="00B332EF">
        <w:rPr>
          <w:sz w:val="12"/>
        </w:rPr>
        <w:t>∂</w:t>
      </w:r>
      <w:r w:rsidRPr="00B332EF">
        <w:rPr>
          <w:u w:val="single"/>
        </w:rPr>
        <w:t xml:space="preserve"> regardless</w:t>
      </w:r>
      <w:r w:rsidRPr="00B332EF">
        <w:rPr>
          <w:sz w:val="16"/>
        </w:rPr>
        <w:t>. Some of the engineered bioweapons will be more successful than</w:t>
      </w:r>
      <w:r w:rsidRPr="00B332EF">
        <w:rPr>
          <w:sz w:val="12"/>
        </w:rPr>
        <w:t>∂</w:t>
      </w:r>
      <w:r w:rsidRPr="00B332EF">
        <w:rPr>
          <w:sz w:val="16"/>
        </w:rPr>
        <w:t xml:space="preserve"> others; the inter-apocalyptic eras will vary in length; and </w:t>
      </w:r>
      <w:r w:rsidRPr="00B332EF">
        <w:rPr>
          <w:u w:val="single"/>
        </w:rPr>
        <w:t>post-apocalyptic</w:t>
      </w:r>
      <w:r w:rsidRPr="00B332EF">
        <w:rPr>
          <w:sz w:val="12"/>
        </w:rPr>
        <w:t>∂</w:t>
      </w:r>
      <w:r w:rsidRPr="00B332EF">
        <w:rPr>
          <w:u w:val="single"/>
        </w:rPr>
        <w:t xml:space="preserve"> environments may be so </w:t>
      </w:r>
      <w:r w:rsidRPr="00B332EF">
        <w:rPr>
          <w:rStyle w:val="Emphasis"/>
        </w:rPr>
        <w:t>war-torn, disease-stricken, and impoverished of genetic variation that they may culminate in true extinction events even if the initial cataclysm ‘only’ results in 90% death rates</w:t>
      </w:r>
      <w:r w:rsidRPr="00B332EF">
        <w:rPr>
          <w:u w:val="single"/>
        </w:rPr>
        <w:t>, since they may cause the</w:t>
      </w:r>
      <w:r w:rsidRPr="00B332EF">
        <w:rPr>
          <w:sz w:val="12"/>
        </w:rPr>
        <w:t>∂</w:t>
      </w:r>
      <w:r w:rsidRPr="00B332EF">
        <w:rPr>
          <w:u w:val="single"/>
        </w:rPr>
        <w:t xml:space="preserve"> effective population size to dip below the so-called “minimum viable population</w:t>
      </w:r>
      <w:r w:rsidRPr="00B332EF">
        <w:rPr>
          <w:sz w:val="16"/>
        </w:rPr>
        <w:t>.”</w:t>
      </w:r>
      <w:r w:rsidRPr="00B332EF">
        <w:rPr>
          <w:sz w:val="12"/>
        </w:rPr>
        <w:t>∂</w:t>
      </w:r>
      <w:r w:rsidRPr="00B332EF">
        <w:rPr>
          <w:sz w:val="16"/>
        </w:rPr>
        <w:t xml:space="preserve"> This author ran a Monte Carlo simulation using as (admittedly very</w:t>
      </w:r>
      <w:r w:rsidRPr="00B332EF">
        <w:rPr>
          <w:sz w:val="12"/>
        </w:rPr>
        <w:t>∂</w:t>
      </w:r>
      <w:r w:rsidRPr="00B332EF">
        <w:rPr>
          <w:sz w:val="16"/>
        </w:rPr>
        <w:t xml:space="preserve"> crude and poorly informed, though arguably conservative) estimates the following</w:t>
      </w:r>
      <w:r w:rsidRPr="00B332EF">
        <w:rPr>
          <w:sz w:val="12"/>
        </w:rPr>
        <w:t>∂</w:t>
      </w:r>
      <w:r w:rsidRPr="00B332EF">
        <w:rPr>
          <w:sz w:val="16"/>
        </w:rPr>
        <w:t xml:space="preserve"> Earth-like parameters: bioterrorism event mean death rate 50% and</w:t>
      </w:r>
      <w:r w:rsidRPr="00B332EF">
        <w:rPr>
          <w:sz w:val="12"/>
        </w:rPr>
        <w:t>∂</w:t>
      </w:r>
      <w:r w:rsidRPr="00B332EF">
        <w:rPr>
          <w:sz w:val="16"/>
        </w:rPr>
        <w:t xml:space="preserve"> standard deviation 25% (beta distribution), initial population 1010, minimum</w:t>
      </w:r>
      <w:r w:rsidRPr="00B332EF">
        <w:rPr>
          <w:sz w:val="12"/>
        </w:rPr>
        <w:t>∂</w:t>
      </w:r>
      <w:r w:rsidRPr="00B332EF">
        <w:rPr>
          <w:sz w:val="16"/>
        </w:rPr>
        <w:t xml:space="preserve"> viable population 4000, individual omnicidal act probability 10−7 per annum,</w:t>
      </w:r>
      <w:r w:rsidRPr="00B332EF">
        <w:rPr>
          <w:sz w:val="12"/>
        </w:rPr>
        <w:t>∂</w:t>
      </w:r>
      <w:r w:rsidRPr="00B332EF">
        <w:rPr>
          <w:sz w:val="16"/>
        </w:rPr>
        <w:t xml:space="preserve"> and population growth rate 2% per annum. One thousand trials yielded an</w:t>
      </w:r>
      <w:r w:rsidRPr="00B332EF">
        <w:rPr>
          <w:sz w:val="12"/>
        </w:rPr>
        <w:t>∂</w:t>
      </w:r>
      <w:r w:rsidRPr="00B332EF">
        <w:rPr>
          <w:sz w:val="16"/>
        </w:rPr>
        <w:t xml:space="preserve"> average post-space-age time until extinction of less than 8000 years. This is</w:t>
      </w:r>
      <w:r w:rsidRPr="00B332EF">
        <w:rPr>
          <w:sz w:val="12"/>
        </w:rPr>
        <w:t>∂</w:t>
      </w:r>
      <w:r w:rsidRPr="00B332EF">
        <w:rPr>
          <w:sz w:val="16"/>
        </w:rPr>
        <w:t xml:space="preserve"> essentially instantaneous on a cosmological scale, and varying the parameters</w:t>
      </w:r>
      <w:r w:rsidRPr="00B332EF">
        <w:rPr>
          <w:sz w:val="12"/>
        </w:rPr>
        <w:t>∂</w:t>
      </w:r>
      <w:r w:rsidRPr="00B332EF">
        <w:rPr>
          <w:sz w:val="16"/>
        </w:rPr>
        <w:t xml:space="preserve"> by quite a bit does nothing to make the survival period comparable with the</w:t>
      </w:r>
      <w:r w:rsidRPr="00B332EF">
        <w:rPr>
          <w:sz w:val="12"/>
        </w:rPr>
        <w:t>∂</w:t>
      </w:r>
      <w:r w:rsidRPr="00B332EF">
        <w:rPr>
          <w:sz w:val="16"/>
        </w:rPr>
        <w:t xml:space="preserve"> age of the universe.</w:t>
      </w:r>
    </w:p>
    <w:p w14:paraId="71438BD1" w14:textId="1F1FD006" w:rsidR="00BF69A3" w:rsidRPr="00B332EF" w:rsidRDefault="00BF69A3" w:rsidP="00BF69A3">
      <w:pPr>
        <w:pStyle w:val="Heading3"/>
      </w:pPr>
      <w:r w:rsidRPr="00B332EF">
        <w:t>More Links</w:t>
      </w:r>
    </w:p>
    <w:p w14:paraId="4680592C" w14:textId="7271F975" w:rsidR="00D630EE" w:rsidRDefault="00D630EE" w:rsidP="00D630EE">
      <w:pPr>
        <w:pStyle w:val="Heading4"/>
      </w:pPr>
      <w:r>
        <w:t>Federal supervision key to avoid corruption – difficult shift causes decrease in homeland security and i</w:t>
      </w:r>
      <w:r w:rsidR="00A85EC8">
        <w:t xml:space="preserve">ncreased terrorist entry points, </w:t>
      </w:r>
      <w:r>
        <w:t>enables a terrorist attack</w:t>
      </w:r>
    </w:p>
    <w:p w14:paraId="44E9BB96" w14:textId="77777777" w:rsidR="00D630EE" w:rsidRDefault="00D630EE" w:rsidP="00D630EE">
      <w:r w:rsidRPr="00BF4EDB">
        <w:rPr>
          <w:rStyle w:val="StyleStyleBold12pt"/>
        </w:rPr>
        <w:t>(Di Iorio ’07</w:t>
      </w:r>
      <w:r>
        <w:t>, “Mending Fences: The Fractured Relationship between Native American Tribes and the Federal Government and Its Negative Impact on Border Security”, Syracuse Law Review, Vol. 57, Issue 2 (2007), pp. 407-428, Di Iorio, William R.) //LS</w:t>
      </w:r>
    </w:p>
    <w:p w14:paraId="55CE31B9" w14:textId="77777777" w:rsidR="00D630EE" w:rsidRDefault="00D630EE" w:rsidP="00D630EE">
      <w:r>
        <w:t xml:space="preserve">Additionally, </w:t>
      </w:r>
      <w:r w:rsidRPr="001F2B39">
        <w:rPr>
          <w:rStyle w:val="StyleBoldUnderline"/>
        </w:rPr>
        <w:t>corruption is rampant within tribal governments</w:t>
      </w:r>
      <w:r>
        <w:t xml:space="preserve">, </w:t>
      </w:r>
      <w:r w:rsidRPr="001F2B39">
        <w:rPr>
          <w:rStyle w:val="StyleBoldUnderline"/>
        </w:rPr>
        <w:t>a situation that would only worsen without federal supervision</w:t>
      </w:r>
      <w:r>
        <w:t xml:space="preserve">. 108 </w:t>
      </w:r>
      <w:r w:rsidRPr="001F2B39">
        <w:rPr>
          <w:rStyle w:val="StyleBoldUnderline"/>
        </w:rPr>
        <w:t>This would require the expenditure of additional resources designated to the transition of Native American lands from domestic dependent nations</w:t>
      </w:r>
      <w:r>
        <w:t xml:space="preserve"> to true sovereigns. As </w:t>
      </w:r>
      <w:r w:rsidRPr="001F2B39">
        <w:rPr>
          <w:rStyle w:val="StyleBoldUnderline"/>
        </w:rPr>
        <w:t xml:space="preserve">resources such as these are always scarce, such a plan would likely divert funds from </w:t>
      </w:r>
      <w:r w:rsidRPr="001F2B39">
        <w:t>other areas</w:t>
      </w:r>
      <w:r>
        <w:t xml:space="preserve">, perhaps from other </w:t>
      </w:r>
      <w:r w:rsidRPr="001F2B39">
        <w:rPr>
          <w:rStyle w:val="StyleBoldUnderline"/>
        </w:rPr>
        <w:t>homeland security operations</w:t>
      </w:r>
      <w:r>
        <w:t>.</w:t>
      </w:r>
    </w:p>
    <w:p w14:paraId="1F4AF03B" w14:textId="2744F74F" w:rsidR="00BF69A3" w:rsidRPr="00B332EF" w:rsidRDefault="00D630EE" w:rsidP="00D630EE">
      <w:r>
        <w:t xml:space="preserve">As a result of the present internal deficiencies in Native American lands, </w:t>
      </w:r>
      <w:r w:rsidRPr="001F2B39">
        <w:rPr>
          <w:rStyle w:val="StyleBoldUnderline"/>
        </w:rPr>
        <w:t>the border areas would likely become a more attractive point of entry for terrorists</w:t>
      </w:r>
      <w:r>
        <w:t xml:space="preserve">, </w:t>
      </w:r>
      <w:r w:rsidRPr="001F2B39">
        <w:rPr>
          <w:rStyle w:val="StyleBoldUnderline"/>
        </w:rPr>
        <w:t>who would recognize that the Native American police forces do not have the capacity to properly secure their borders</w:t>
      </w:r>
      <w:r>
        <w:t xml:space="preserve">. </w:t>
      </w:r>
      <w:r w:rsidRPr="001F2B39">
        <w:rPr>
          <w:rStyle w:val="StyleBoldUnderline"/>
        </w:rPr>
        <w:t>This presents additional problems because of the extent of United States infrastructure contained in border tribal areas</w:t>
      </w:r>
      <w:r>
        <w:t xml:space="preserve">. While tribal sovereignty could be granted, </w:t>
      </w:r>
      <w:r w:rsidRPr="001F2B39">
        <w:rPr>
          <w:rStyle w:val="StyleBoldUnderline"/>
        </w:rPr>
        <w:t>power plants cannot be easily moved into other areas of the United States</w:t>
      </w:r>
      <w:r>
        <w:t xml:space="preserve">, </w:t>
      </w:r>
      <w:r w:rsidRPr="001F2B39">
        <w:rPr>
          <w:rStyle w:val="StyleBoldUnderline"/>
        </w:rPr>
        <w:t>nor can these plants be immediately shut down</w:t>
      </w:r>
      <w:r>
        <w:t xml:space="preserve">, as </w:t>
      </w:r>
      <w:r w:rsidRPr="001F2B39">
        <w:rPr>
          <w:rStyle w:val="StyleBoldUnderline"/>
        </w:rPr>
        <w:t>significant portions of the nation rely upon them for electricity</w:t>
      </w:r>
      <w:r>
        <w:t xml:space="preserve">. Thus, </w:t>
      </w:r>
      <w:r w:rsidRPr="001F2B39">
        <w:rPr>
          <w:rStyle w:val="StyleBoldUnderline"/>
        </w:rPr>
        <w:t>if a terrorist could infiltrate a Native American border, which would likely become an easier task, that terrorist could potentially inflict significant damage on United States infrastructure without ever stepping foot on United States soil</w:t>
      </w:r>
      <w:r>
        <w:t>. It is unlikely that the federal government would be prepared to completely turn over security for this infrastructure to Native American police forces. Native Americans would be in the same situation they are now: called sovereign, but without complete control of their territory.</w:t>
      </w:r>
    </w:p>
    <w:p w14:paraId="145635AB" w14:textId="77777777" w:rsidR="00BF69A3" w:rsidRPr="00B332EF" w:rsidRDefault="00BF69A3" w:rsidP="00BF69A3">
      <w:pPr>
        <w:pStyle w:val="Heading4"/>
        <w:rPr>
          <w:rFonts w:ascii="Calibri" w:hAnsi="Calibri"/>
        </w:rPr>
      </w:pPr>
      <w:r w:rsidRPr="00B332EF">
        <w:rPr>
          <w:rFonts w:ascii="Calibri" w:hAnsi="Calibri"/>
        </w:rPr>
        <w:t>Any gap in security on the border allows international terror groups to come into the United States</w:t>
      </w:r>
    </w:p>
    <w:p w14:paraId="4A558ADB" w14:textId="77777777" w:rsidR="00BF69A3" w:rsidRPr="00B332EF" w:rsidRDefault="00BF69A3" w:rsidP="00BF69A3">
      <w:pPr>
        <w:rPr>
          <w:rFonts w:eastAsia="MS Mincho"/>
        </w:rPr>
      </w:pPr>
      <w:r w:rsidRPr="00B332EF">
        <w:rPr>
          <w:rFonts w:eastAsia="MS Mincho"/>
          <w:b/>
        </w:rPr>
        <w:t xml:space="preserve">Wilson 15 </w:t>
      </w:r>
      <w:r w:rsidRPr="00B332EF">
        <w:rPr>
          <w:rFonts w:eastAsia="MS Mincho"/>
        </w:rPr>
        <w:t xml:space="preserve">[Reid Wilson, 2/26/15, covers national politics for the Washington Post, "Texas officials warn of immigrants with terrorist ties crossing southern border," Washington Post, </w:t>
      </w:r>
      <w:hyperlink r:id="rId18" w:history="1">
        <w:r w:rsidRPr="00B332EF">
          <w:rPr>
            <w:rFonts w:eastAsia="MS Mincho"/>
            <w:color w:val="0563C1"/>
            <w:u w:val="single"/>
          </w:rPr>
          <w:t>http://www.washingtonpost.com/blogs/govbeat/wp/2015/02/26/texas-officials-warn-of-immigrants-with-terrorist-ties-crossing-southern-border/</w:t>
        </w:r>
      </w:hyperlink>
      <w:r w:rsidRPr="00B332EF">
        <w:rPr>
          <w:rFonts w:eastAsia="MS Mincho"/>
        </w:rPr>
        <w:t xml:space="preserve"> jf] </w:t>
      </w:r>
    </w:p>
    <w:p w14:paraId="4EBCD411" w14:textId="77777777" w:rsidR="00BF69A3" w:rsidRPr="00B332EF" w:rsidRDefault="00BF69A3" w:rsidP="00BF69A3">
      <w:pPr>
        <w:rPr>
          <w:rFonts w:eastAsia="Times New Roman"/>
        </w:rPr>
      </w:pPr>
    </w:p>
    <w:p w14:paraId="3D206838" w14:textId="77777777" w:rsidR="00BF69A3" w:rsidRPr="00B332EF" w:rsidRDefault="00BF69A3" w:rsidP="00BF69A3">
      <w:pPr>
        <w:rPr>
          <w:rFonts w:eastAsia="Times New Roman"/>
          <w:b/>
          <w:u w:val="single"/>
        </w:rPr>
      </w:pPr>
      <w:r w:rsidRPr="00B332EF">
        <w:rPr>
          <w:rFonts w:eastAsia="Times New Roman"/>
          <w:sz w:val="16"/>
        </w:rPr>
        <w:t xml:space="preserve">A top Texas law enforcement agency says </w:t>
      </w:r>
      <w:r w:rsidRPr="00B332EF">
        <w:rPr>
          <w:rFonts w:eastAsia="Times New Roman"/>
          <w:b/>
          <w:u w:val="single"/>
        </w:rPr>
        <w:t>border security organizations have apprehended several members of known Islamist terrorist organizations crossing the southern border</w:t>
      </w:r>
      <w:r w:rsidRPr="00B332EF">
        <w:rPr>
          <w:rFonts w:eastAsia="Times New Roman"/>
          <w:sz w:val="16"/>
        </w:rPr>
        <w:t xml:space="preserve"> in recent years, and while a surge of officers to the border has slowed the flow of drugs and undocumented immigrants, it’s costing the state tens of millions of dollars. In a report to Texas elected officials, the state Department of Public Safety says bo</w:t>
      </w:r>
      <w:r w:rsidRPr="00B332EF">
        <w:rPr>
          <w:rFonts w:eastAsia="Times New Roman"/>
          <w:b/>
          <w:u w:val="single"/>
        </w:rPr>
        <w:t>rder security agencies have arrested several Somali immigrants crossing the southern border who are known members of al-Shabab</w:t>
      </w:r>
      <w:r w:rsidRPr="00B332EF">
        <w:rPr>
          <w:rFonts w:eastAsia="Times New Roman"/>
          <w:sz w:val="16"/>
        </w:rPr>
        <w:t xml:space="preserve">, the terrorist group that launched a deadly attack on the Westgate shopping mall in Nairobi, Kenya, and Al-Itihaad al-Islamiya, another Somalia-based group once funded by Osama bin Laden. </w:t>
      </w:r>
      <w:r w:rsidRPr="00B332EF">
        <w:rPr>
          <w:rFonts w:eastAsia="Times New Roman"/>
          <w:b/>
          <w:u w:val="single"/>
        </w:rPr>
        <w:t>Another undocumented immigrant arrested crossing the border was on multiple U.S. terrorism watch lists</w:t>
      </w:r>
      <w:r w:rsidRPr="00B332EF">
        <w:rPr>
          <w:rFonts w:eastAsia="Times New Roman"/>
          <w:sz w:val="16"/>
        </w:rPr>
        <w:t xml:space="preserve">, the report says. According to the report, </w:t>
      </w:r>
      <w:r w:rsidRPr="00B332EF">
        <w:rPr>
          <w:rFonts w:eastAsia="Times New Roman"/>
          <w:b/>
          <w:u w:val="single"/>
        </w:rPr>
        <w:t xml:space="preserve">one member of al-Shabab, apprehended in </w:t>
      </w:r>
      <w:r w:rsidRPr="00B332EF">
        <w:rPr>
          <w:rFonts w:eastAsia="Times New Roman"/>
          <w:sz w:val="16"/>
        </w:rPr>
        <w:t xml:space="preserve">June </w:t>
      </w:r>
      <w:r w:rsidRPr="00B332EF">
        <w:rPr>
          <w:rFonts w:eastAsia="Times New Roman"/>
          <w:b/>
          <w:u w:val="single"/>
        </w:rPr>
        <w:t>2014</w:t>
      </w:r>
      <w:r w:rsidRPr="00B332EF">
        <w:rPr>
          <w:rFonts w:eastAsia="Times New Roman"/>
          <w:sz w:val="16"/>
        </w:rPr>
        <w:t xml:space="preserve">, told authorities he </w:t>
      </w:r>
      <w:r w:rsidRPr="00B332EF">
        <w:rPr>
          <w:rFonts w:eastAsia="Times New Roman"/>
          <w:b/>
          <w:u w:val="single"/>
        </w:rPr>
        <w:t>had been trained for an April 2014 suicide attack in Mogadishu.</w:t>
      </w:r>
      <w:r w:rsidRPr="00B332EF">
        <w:rPr>
          <w:rFonts w:eastAsia="Times New Roman"/>
          <w:sz w:val="16"/>
        </w:rPr>
        <w:t xml:space="preserve"> He said he escaped and reported the planned attack to African Union troops, who were able to stop the attack. The FBI believed another undocumented immigrant was an al-Shabab member who helped smuggle several potentially dangerous terrorists into the U.S. Authorities also apprehended immigrants who said they were members of terrorist organizations in Sri Lanka and Bangladesh. The Department of Public Safety said the report, </w:t>
      </w:r>
      <w:hyperlink r:id="rId19" w:history="1">
        <w:r w:rsidRPr="00B332EF">
          <w:rPr>
            <w:rFonts w:eastAsia="Times New Roman"/>
            <w:sz w:val="16"/>
          </w:rPr>
          <w:t>first published by the Houston Chronicle</w:t>
        </w:r>
      </w:hyperlink>
      <w:r w:rsidRPr="00B332EF">
        <w:rPr>
          <w:rFonts w:eastAsia="Times New Roman"/>
          <w:sz w:val="16"/>
        </w:rPr>
        <w:t xml:space="preserve">, was not meant for public distribution. “[T]hat report was inappropriately obtained and [the Chronicle was] not authorized to possess or post the law enforcement sensitive document,” department press secretary Tom Vinger said in an e-mail. U.S. Customs and Border Protection did not respond to requests for comment. </w:t>
      </w:r>
      <w:r w:rsidRPr="00B332EF">
        <w:rPr>
          <w:rFonts w:eastAsia="Times New Roman"/>
          <w:b/>
          <w:u w:val="single"/>
        </w:rPr>
        <w:t xml:space="preserve">The department said it had come into contact in recent years with “special interest aliens,” who come from countries with known ties to terrorists or where terrorist groups thrive. </w:t>
      </w:r>
      <w:r w:rsidRPr="00B332EF">
        <w:rPr>
          <w:rFonts w:eastAsia="Times New Roman"/>
          <w:sz w:val="16"/>
        </w:rPr>
        <w:t xml:space="preserve">Those arrested include Afghans, Iranians, Iraqis, Syrians, Libyans and Pakistanis. In all, immigrants from 35 countries in Asia and the Middle East have been arrested over the past few years in the Rio Grande Valley. The department says there is no known intelligence that specifically links undocumented immigrants to terrorism plots, but the authors warn it’s almost certain that foreign terrorist organizations know of the porous border between the U.S. and Mexico. </w:t>
      </w:r>
      <w:r w:rsidRPr="00B332EF">
        <w:rPr>
          <w:rFonts w:eastAsia="Times New Roman"/>
          <w:b/>
          <w:u w:val="single"/>
        </w:rPr>
        <w:t>“It is important to note that an unsecure border is a vulnerability that can be exploited by criminals of all kinds,” Vinger said. “And it would be naive to rule out the possibility that any criminal organizations around the world, including terrorists, would not look for opportunities to take advantage of security gaps along our country’s international border.”</w:t>
      </w:r>
    </w:p>
    <w:p w14:paraId="227C4455" w14:textId="77777777" w:rsidR="00BF69A3" w:rsidRPr="00B332EF" w:rsidRDefault="00BF69A3" w:rsidP="00BF69A3"/>
    <w:p w14:paraId="6E7ECD3B" w14:textId="77777777" w:rsidR="00BF69A3" w:rsidRPr="00B332EF" w:rsidRDefault="00BF69A3" w:rsidP="00BF69A3">
      <w:pPr>
        <w:rPr>
          <w:rStyle w:val="StyleBoldUnderline"/>
        </w:rPr>
      </w:pPr>
    </w:p>
    <w:p w14:paraId="62B0D3E7" w14:textId="23C3E806" w:rsidR="00B9103E" w:rsidRPr="00B332EF" w:rsidRDefault="00D630EE" w:rsidP="00B9103E">
      <w:pPr>
        <w:pStyle w:val="Heading2"/>
      </w:pPr>
      <w:r>
        <w:t>C</w:t>
      </w:r>
      <w:r w:rsidR="00B9103E" w:rsidRPr="00B332EF">
        <w:t>oloniality K</w:t>
      </w:r>
      <w:r w:rsidR="00385AFA">
        <w:t xml:space="preserve"> (“Notion of culture” argument is not done yet, do not read)</w:t>
      </w:r>
    </w:p>
    <w:p w14:paraId="1C9D1645" w14:textId="516C041F" w:rsidR="00ED5431" w:rsidRPr="00B332EF" w:rsidRDefault="00ED5431" w:rsidP="00ED5431">
      <w:pPr>
        <w:pStyle w:val="Heading3"/>
      </w:pPr>
      <w:r w:rsidRPr="00B332EF">
        <w:t>1NC</w:t>
      </w:r>
    </w:p>
    <w:p w14:paraId="6720B3AE" w14:textId="593DB3DD" w:rsidR="00385AFA" w:rsidRPr="00B332EF" w:rsidRDefault="00385AFA" w:rsidP="00623E5C">
      <w:pPr>
        <w:pStyle w:val="Heading4"/>
        <w:numPr>
          <w:ilvl w:val="0"/>
          <w:numId w:val="0"/>
        </w:numPr>
        <w:ind w:left="720" w:hanging="360"/>
        <w:rPr>
          <w:rFonts w:ascii="Calibri" w:hAnsi="Calibri"/>
          <w:sz w:val="28"/>
        </w:rPr>
      </w:pPr>
      <w:r w:rsidRPr="00B332EF">
        <w:rPr>
          <w:rFonts w:ascii="Calibri" w:hAnsi="Calibri"/>
          <w:sz w:val="28"/>
        </w:rPr>
        <w:t>The concept of “valuing culture” is inherently Eurocentric—they privilege certain performances of others according to Western artistic standards</w:t>
      </w:r>
    </w:p>
    <w:p w14:paraId="6C99F82B" w14:textId="77777777" w:rsidR="00385AFA" w:rsidRPr="00B332EF" w:rsidRDefault="00385AFA" w:rsidP="00385AFA">
      <w:r w:rsidRPr="00B332EF">
        <w:rPr>
          <w:b/>
          <w:sz w:val="24"/>
        </w:rPr>
        <w:t>Ramos 11</w:t>
      </w:r>
      <w:r w:rsidRPr="00B332EF">
        <w:t>, (Juan, Ph. D. Student in Philosophy at UMass Amherst, LATIN AMERICAN DECOLONIAL AESTHETICS: ANTIPOETRY, NUEVA</w:t>
      </w:r>
      <w:r w:rsidRPr="00B332EF">
        <w:rPr>
          <w:sz w:val="12"/>
        </w:rPr>
        <w:t xml:space="preserve">¶ </w:t>
      </w:r>
      <w:r w:rsidRPr="00B332EF">
        <w:t>CANCIÓN, AND THIRD CINEMA AS COUNTERCULTURE (1960-1975), Dissertation submitted to the Graduate School of the</w:t>
      </w:r>
      <w:r w:rsidRPr="00B332EF">
        <w:rPr>
          <w:sz w:val="12"/>
        </w:rPr>
        <w:t xml:space="preserve">¶ </w:t>
      </w:r>
      <w:r w:rsidRPr="00B332EF">
        <w:t>University of Massachusetts Amherst, 2011)//rf</w:t>
      </w:r>
    </w:p>
    <w:p w14:paraId="69D28148" w14:textId="77777777" w:rsidR="00385AFA" w:rsidRPr="00EB1271" w:rsidRDefault="00385AFA" w:rsidP="00385AFA">
      <w:pPr>
        <w:rPr>
          <w:sz w:val="26"/>
          <w:szCs w:val="26"/>
        </w:rPr>
      </w:pPr>
    </w:p>
    <w:p w14:paraId="4BB68424" w14:textId="77777777" w:rsidR="00385AFA" w:rsidRPr="00EB1271" w:rsidRDefault="00385AFA" w:rsidP="00385AFA">
      <w:pPr>
        <w:rPr>
          <w:sz w:val="26"/>
          <w:szCs w:val="26"/>
        </w:rPr>
      </w:pPr>
      <w:r w:rsidRPr="00EB1271">
        <w:rPr>
          <w:b/>
          <w:sz w:val="26"/>
          <w:szCs w:val="26"/>
          <w:highlight w:val="cyan"/>
          <w:u w:val="single"/>
        </w:rPr>
        <w:t>The very idea of the ‘cultured person’ would seem to privilege specific types of</w:t>
      </w:r>
      <w:r w:rsidRPr="00EB1271">
        <w:rPr>
          <w:sz w:val="26"/>
          <w:szCs w:val="26"/>
          <w:highlight w:val="cyan"/>
        </w:rPr>
        <w:t>¶</w:t>
      </w:r>
      <w:r w:rsidRPr="00EB1271">
        <w:rPr>
          <w:b/>
          <w:sz w:val="26"/>
          <w:szCs w:val="26"/>
          <w:highlight w:val="cyan"/>
          <w:u w:val="single"/>
        </w:rPr>
        <w:t xml:space="preserve"> information</w:t>
      </w:r>
      <w:r w:rsidRPr="00EB1271">
        <w:rPr>
          <w:b/>
          <w:sz w:val="26"/>
          <w:szCs w:val="26"/>
          <w:u w:val="single"/>
        </w:rPr>
        <w:t xml:space="preserve">, </w:t>
      </w:r>
      <w:r w:rsidRPr="00EB1271">
        <w:rPr>
          <w:b/>
          <w:sz w:val="26"/>
          <w:szCs w:val="26"/>
          <w:highlight w:val="cyan"/>
          <w:u w:val="single"/>
        </w:rPr>
        <w:t>cultural production, and knowledge</w:t>
      </w:r>
      <w:r w:rsidRPr="00EB1271">
        <w:rPr>
          <w:sz w:val="26"/>
          <w:szCs w:val="26"/>
        </w:rPr>
        <w:t xml:space="preserve"> (as processes of cultivation) that can be derived from select cultural artifacts (the means of cultivation). In this way, </w:t>
      </w:r>
      <w:r w:rsidRPr="00EB1271">
        <w:rPr>
          <w:b/>
          <w:sz w:val="26"/>
          <w:szCs w:val="26"/>
          <w:u w:val="single"/>
        </w:rPr>
        <w:t>the</w:t>
      </w:r>
      <w:r w:rsidRPr="00EB1271">
        <w:rPr>
          <w:sz w:val="26"/>
          <w:szCs w:val="26"/>
        </w:rPr>
        <w:t>¶</w:t>
      </w:r>
      <w:r w:rsidRPr="00EB1271">
        <w:rPr>
          <w:b/>
          <w:sz w:val="26"/>
          <w:szCs w:val="26"/>
          <w:u w:val="single"/>
        </w:rPr>
        <w:t xml:space="preserve"> cultured person participates</w:t>
      </w:r>
      <w:r w:rsidRPr="00EB1271">
        <w:rPr>
          <w:sz w:val="26"/>
          <w:szCs w:val="26"/>
        </w:rPr>
        <w:t xml:space="preserve"> </w:t>
      </w:r>
      <w:r w:rsidRPr="00EB1271">
        <w:rPr>
          <w:b/>
          <w:sz w:val="26"/>
          <w:szCs w:val="26"/>
          <w:u w:val="single"/>
        </w:rPr>
        <w:t>in an ongoing process of selective evaluation of what</w:t>
      </w:r>
      <w:r w:rsidRPr="00EB1271">
        <w:rPr>
          <w:sz w:val="26"/>
          <w:szCs w:val="26"/>
        </w:rPr>
        <w:t>¶</w:t>
      </w:r>
      <w:r w:rsidRPr="00EB1271">
        <w:rPr>
          <w:b/>
          <w:sz w:val="26"/>
          <w:szCs w:val="26"/>
          <w:u w:val="single"/>
        </w:rPr>
        <w:t xml:space="preserve"> constitutes worthy</w:t>
      </w:r>
      <w:r w:rsidRPr="00EB1271">
        <w:rPr>
          <w:sz w:val="26"/>
          <w:szCs w:val="26"/>
        </w:rPr>
        <w:t xml:space="preserve"> components of culture. Put differently, only some cultural artifacts¶ can lead to the road of cultivation. This is to say that some artworks will derive the¶ most amount of information, which, in turn, leads to the cultivation of the mind.¶ Simply put, </w:t>
      </w:r>
      <w:r w:rsidRPr="00EB1271">
        <w:rPr>
          <w:b/>
          <w:sz w:val="26"/>
          <w:szCs w:val="26"/>
          <w:u w:val="single"/>
        </w:rPr>
        <w:t xml:space="preserve">the goal of the </w:t>
      </w:r>
      <w:r w:rsidRPr="00EB1271">
        <w:rPr>
          <w:b/>
          <w:sz w:val="26"/>
          <w:szCs w:val="26"/>
          <w:highlight w:val="cyan"/>
          <w:u w:val="single"/>
        </w:rPr>
        <w:t>cultured individual is to accrue the most culture through</w:t>
      </w:r>
      <w:r w:rsidRPr="00EB1271">
        <w:rPr>
          <w:sz w:val="26"/>
          <w:szCs w:val="26"/>
          <w:highlight w:val="cyan"/>
        </w:rPr>
        <w:t>¶</w:t>
      </w:r>
      <w:r w:rsidRPr="00EB1271">
        <w:rPr>
          <w:b/>
          <w:sz w:val="26"/>
          <w:szCs w:val="26"/>
          <w:highlight w:val="cyan"/>
          <w:u w:val="single"/>
        </w:rPr>
        <w:t xml:space="preserve"> means of education</w:t>
      </w:r>
      <w:r w:rsidRPr="00EB1271">
        <w:rPr>
          <w:sz w:val="26"/>
          <w:szCs w:val="26"/>
        </w:rPr>
        <w:t xml:space="preserve">, whether formal or informal, whether at school or by going to a¶ museum or the opera. In these specific locations, </w:t>
      </w:r>
      <w:r w:rsidRPr="00EB1271">
        <w:rPr>
          <w:b/>
          <w:sz w:val="26"/>
          <w:szCs w:val="26"/>
          <w:highlight w:val="cyan"/>
          <w:u w:val="single"/>
        </w:rPr>
        <w:t>the highest forms of culture</w:t>
      </w:r>
      <w:r w:rsidRPr="00EB1271">
        <w:rPr>
          <w:b/>
          <w:sz w:val="26"/>
          <w:szCs w:val="26"/>
          <w:u w:val="single"/>
        </w:rPr>
        <w:t xml:space="preserve"> are</w:t>
      </w:r>
      <w:r w:rsidRPr="00EB1271">
        <w:rPr>
          <w:sz w:val="26"/>
          <w:szCs w:val="26"/>
        </w:rPr>
        <w:t>¶</w:t>
      </w:r>
      <w:r w:rsidRPr="00EB1271">
        <w:rPr>
          <w:b/>
          <w:sz w:val="26"/>
          <w:szCs w:val="26"/>
          <w:u w:val="single"/>
        </w:rPr>
        <w:t xml:space="preserve"> traditionally studied or housed and thus the cultured individual seeks to attain that</w:t>
      </w:r>
      <w:r w:rsidRPr="00EB1271">
        <w:rPr>
          <w:sz w:val="26"/>
          <w:szCs w:val="26"/>
        </w:rPr>
        <w:t>¶</w:t>
      </w:r>
      <w:r w:rsidRPr="00EB1271">
        <w:rPr>
          <w:b/>
          <w:sz w:val="26"/>
          <w:szCs w:val="26"/>
          <w:u w:val="single"/>
        </w:rPr>
        <w:t xml:space="preserve"> which </w:t>
      </w:r>
      <w:r w:rsidRPr="00EB1271">
        <w:rPr>
          <w:b/>
          <w:sz w:val="26"/>
          <w:szCs w:val="26"/>
          <w:highlight w:val="cyan"/>
          <w:u w:val="single"/>
        </w:rPr>
        <w:t xml:space="preserve">has been identified as valuable or indispensable </w:t>
      </w:r>
      <w:r w:rsidRPr="00EB1271">
        <w:rPr>
          <w:b/>
          <w:sz w:val="26"/>
          <w:szCs w:val="26"/>
          <w:u w:val="single"/>
        </w:rPr>
        <w:t>to become cultured</w:t>
      </w:r>
      <w:r w:rsidRPr="00EB1271">
        <w:rPr>
          <w:sz w:val="26"/>
          <w:szCs w:val="26"/>
        </w:rPr>
        <w:t xml:space="preserve"> or to¶ achieve a developed state of mind. As such, for Williams all three spheres (i.e. developed state of mind, the¶ processes of development and the means of such processes) are linked to one another¶ and point toward a relational interest in the investigation of all aspects of cultural¶ production and how it shapes, informs, and determines a specific group’s way of life¶ or quotidian cultural practices. Put differently, </w:t>
      </w:r>
      <w:r w:rsidRPr="00EB1271">
        <w:rPr>
          <w:b/>
          <w:sz w:val="26"/>
          <w:szCs w:val="26"/>
          <w:u w:val="single"/>
        </w:rPr>
        <w:t>Williams’ interest in culture is to arrive</w:t>
      </w:r>
      <w:r w:rsidRPr="00EB1271">
        <w:rPr>
          <w:sz w:val="26"/>
          <w:szCs w:val="26"/>
        </w:rPr>
        <w:t>¶</w:t>
      </w:r>
      <w:r w:rsidRPr="00EB1271">
        <w:rPr>
          <w:b/>
          <w:sz w:val="26"/>
          <w:szCs w:val="26"/>
          <w:u w:val="single"/>
        </w:rPr>
        <w:t xml:space="preserve"> at </w:t>
      </w:r>
      <w:r w:rsidRPr="00EB1271">
        <w:rPr>
          <w:b/>
          <w:sz w:val="26"/>
          <w:szCs w:val="26"/>
          <w:highlight w:val="cyan"/>
          <w:u w:val="single"/>
        </w:rPr>
        <w:t>a complete or holistic way of looking at culture from a sociological standpoint and</w:t>
      </w:r>
      <w:r w:rsidRPr="00EB1271">
        <w:rPr>
          <w:sz w:val="26"/>
          <w:szCs w:val="26"/>
          <w:highlight w:val="cyan"/>
        </w:rPr>
        <w:t>¶</w:t>
      </w:r>
      <w:r w:rsidRPr="00EB1271">
        <w:rPr>
          <w:b/>
          <w:sz w:val="26"/>
          <w:szCs w:val="26"/>
          <w:highlight w:val="cyan"/>
          <w:u w:val="single"/>
        </w:rPr>
        <w:t xml:space="preserve"> how competing meanings of culture</w:t>
      </w:r>
      <w:r w:rsidRPr="00EB1271">
        <w:rPr>
          <w:sz w:val="26"/>
          <w:szCs w:val="26"/>
        </w:rPr>
        <w:t xml:space="preserve"> (anthropological/sociological vs. humanistic)¶ </w:t>
      </w:r>
      <w:r w:rsidRPr="00EB1271">
        <w:rPr>
          <w:b/>
          <w:sz w:val="26"/>
          <w:szCs w:val="26"/>
          <w:highlight w:val="cyan"/>
          <w:u w:val="single"/>
        </w:rPr>
        <w:t>converge and are dependent upon each other</w:t>
      </w:r>
      <w:r w:rsidRPr="00EB1271">
        <w:rPr>
          <w:b/>
          <w:sz w:val="26"/>
          <w:szCs w:val="26"/>
          <w:u w:val="single"/>
        </w:rPr>
        <w:t>.</w:t>
      </w:r>
      <w:r w:rsidRPr="00EB1271">
        <w:rPr>
          <w:sz w:val="26"/>
          <w:szCs w:val="26"/>
        </w:rPr>
        <w:t>¶</w:t>
      </w:r>
      <w:r w:rsidRPr="00EB1271">
        <w:rPr>
          <w:b/>
          <w:sz w:val="26"/>
          <w:szCs w:val="26"/>
          <w:u w:val="single"/>
        </w:rPr>
        <w:t xml:space="preserve"> Part of the problem with </w:t>
      </w:r>
      <w:r w:rsidRPr="00EB1271">
        <w:rPr>
          <w:sz w:val="26"/>
          <w:szCs w:val="26"/>
        </w:rPr>
        <w:t xml:space="preserve">Williams’ </w:t>
      </w:r>
      <w:r w:rsidRPr="00EB1271">
        <w:rPr>
          <w:b/>
          <w:sz w:val="26"/>
          <w:szCs w:val="26"/>
          <w:u w:val="single"/>
        </w:rPr>
        <w:t>conceptualization of culture in terms of</w:t>
      </w:r>
      <w:r w:rsidRPr="00EB1271">
        <w:rPr>
          <w:sz w:val="26"/>
          <w:szCs w:val="26"/>
        </w:rPr>
        <w:t>¶</w:t>
      </w:r>
      <w:r w:rsidRPr="00EB1271">
        <w:rPr>
          <w:b/>
          <w:sz w:val="26"/>
          <w:szCs w:val="26"/>
          <w:u w:val="single"/>
        </w:rPr>
        <w:t xml:space="preserve"> cultivation</w:t>
      </w:r>
      <w:r w:rsidRPr="00EB1271">
        <w:rPr>
          <w:sz w:val="26"/>
          <w:szCs w:val="26"/>
        </w:rPr>
        <w:t xml:space="preserve"> and development is that it retains and echoes the same logic and wording¶ that stratified the world into three tiers, which coincided with perceived economic¶ development and its concomitant relationship to democratic values under Cold War politics.1 </w:t>
      </w:r>
      <w:r w:rsidRPr="00EB1271">
        <w:rPr>
          <w:b/>
          <w:sz w:val="26"/>
          <w:szCs w:val="26"/>
          <w:u w:val="single"/>
        </w:rPr>
        <w:t xml:space="preserve">Nonetheless, </w:t>
      </w:r>
      <w:r w:rsidRPr="00EB1271">
        <w:rPr>
          <w:sz w:val="26"/>
          <w:szCs w:val="26"/>
        </w:rPr>
        <w:t>in Williams it</w:t>
      </w:r>
      <w:r w:rsidRPr="00EB1271">
        <w:rPr>
          <w:b/>
          <w:sz w:val="26"/>
          <w:szCs w:val="26"/>
          <w:u w:val="single"/>
        </w:rPr>
        <w:t xml:space="preserve"> is </w:t>
      </w:r>
      <w:r w:rsidRPr="00EB1271">
        <w:rPr>
          <w:b/>
          <w:sz w:val="26"/>
          <w:szCs w:val="26"/>
          <w:highlight w:val="cyan"/>
          <w:u w:val="single"/>
        </w:rPr>
        <w:t>possible to observe traces of</w:t>
      </w:r>
      <w:r w:rsidRPr="00EB1271">
        <w:rPr>
          <w:b/>
          <w:sz w:val="26"/>
          <w:szCs w:val="26"/>
          <w:u w:val="single"/>
        </w:rPr>
        <w:t xml:space="preserve"> not only </w:t>
      </w:r>
      <w:r w:rsidRPr="00EB1271">
        <w:rPr>
          <w:b/>
          <w:sz w:val="26"/>
          <w:szCs w:val="26"/>
          <w:highlight w:val="cyan"/>
          <w:u w:val="single"/>
        </w:rPr>
        <w:t>Marxist</w:t>
      </w:r>
      <w:r w:rsidRPr="00EB1271">
        <w:rPr>
          <w:sz w:val="26"/>
          <w:szCs w:val="26"/>
        </w:rPr>
        <w:t>¶</w:t>
      </w:r>
      <w:r w:rsidRPr="00EB1271">
        <w:rPr>
          <w:b/>
          <w:sz w:val="26"/>
          <w:szCs w:val="26"/>
          <w:u w:val="single"/>
        </w:rPr>
        <w:t xml:space="preserve"> understanding of culture, but </w:t>
      </w:r>
      <w:r w:rsidRPr="00EB1271">
        <w:rPr>
          <w:b/>
          <w:sz w:val="26"/>
          <w:szCs w:val="26"/>
          <w:highlight w:val="cyan"/>
          <w:u w:val="single"/>
        </w:rPr>
        <w:t>also</w:t>
      </w:r>
      <w:r w:rsidRPr="00EB1271">
        <w:rPr>
          <w:b/>
          <w:sz w:val="26"/>
          <w:szCs w:val="26"/>
          <w:u w:val="single"/>
        </w:rPr>
        <w:t xml:space="preserve"> of </w:t>
      </w:r>
      <w:r w:rsidRPr="00EB1271">
        <w:rPr>
          <w:b/>
          <w:sz w:val="26"/>
          <w:szCs w:val="26"/>
          <w:highlight w:val="cyan"/>
          <w:u w:val="single"/>
        </w:rPr>
        <w:t>dependency theory</w:t>
      </w:r>
      <w:r w:rsidRPr="00EB1271">
        <w:rPr>
          <w:b/>
          <w:sz w:val="26"/>
          <w:szCs w:val="26"/>
          <w:u w:val="single"/>
        </w:rPr>
        <w:t xml:space="preserve"> and its the distinction among</w:t>
      </w:r>
      <w:r w:rsidRPr="00EB1271">
        <w:rPr>
          <w:sz w:val="26"/>
          <w:szCs w:val="26"/>
        </w:rPr>
        <w:t>¶</w:t>
      </w:r>
      <w:r w:rsidRPr="00EB1271">
        <w:rPr>
          <w:b/>
          <w:sz w:val="26"/>
          <w:szCs w:val="26"/>
          <w:u w:val="single"/>
        </w:rPr>
        <w:t xml:space="preserve"> developed and underdeveloped parts of the world with rhetorical geopolitical</w:t>
      </w:r>
      <w:r w:rsidRPr="00EB1271">
        <w:rPr>
          <w:sz w:val="26"/>
          <w:szCs w:val="26"/>
        </w:rPr>
        <w:t>¶</w:t>
      </w:r>
      <w:r w:rsidRPr="00EB1271">
        <w:rPr>
          <w:b/>
          <w:sz w:val="26"/>
          <w:szCs w:val="26"/>
          <w:u w:val="single"/>
        </w:rPr>
        <w:t xml:space="preserve"> coordinates</w:t>
      </w:r>
      <w:r w:rsidRPr="00EB1271">
        <w:rPr>
          <w:sz w:val="26"/>
          <w:szCs w:val="26"/>
        </w:rPr>
        <w:t xml:space="preserve"> (e.g. center vs. periphery) still prevalent today in postcolonial studies and¶ other theoretical approaches. Despite these objections to Williams’ approach, when applied to specific¶ examples of cultural production, his concepts render particularly pressing¶ observations</w:t>
      </w:r>
      <w:r w:rsidRPr="00EB1271">
        <w:rPr>
          <w:b/>
          <w:sz w:val="26"/>
          <w:szCs w:val="26"/>
          <w:u w:val="single"/>
        </w:rPr>
        <w:t>. If one were to apply his categories of analysis to musical genres, one is</w:t>
      </w:r>
      <w:r w:rsidRPr="00EB1271">
        <w:rPr>
          <w:sz w:val="26"/>
          <w:szCs w:val="26"/>
        </w:rPr>
        <w:t>¶</w:t>
      </w:r>
      <w:r w:rsidRPr="00EB1271">
        <w:rPr>
          <w:b/>
          <w:sz w:val="26"/>
          <w:szCs w:val="26"/>
          <w:u w:val="single"/>
        </w:rPr>
        <w:t xml:space="preserve"> able to discern precisely how the </w:t>
      </w:r>
      <w:r w:rsidRPr="00EB1271">
        <w:rPr>
          <w:b/>
          <w:sz w:val="26"/>
          <w:szCs w:val="26"/>
          <w:highlight w:val="cyan"/>
          <w:u w:val="single"/>
        </w:rPr>
        <w:t>means, process, and development of the mind come</w:t>
      </w:r>
      <w:r w:rsidRPr="00EB1271">
        <w:rPr>
          <w:sz w:val="26"/>
          <w:szCs w:val="26"/>
          <w:highlight w:val="cyan"/>
        </w:rPr>
        <w:t>¶</w:t>
      </w:r>
      <w:r w:rsidRPr="00EB1271">
        <w:rPr>
          <w:b/>
          <w:sz w:val="26"/>
          <w:szCs w:val="26"/>
          <w:highlight w:val="cyan"/>
          <w:u w:val="single"/>
        </w:rPr>
        <w:t xml:space="preserve"> to have different</w:t>
      </w:r>
      <w:r w:rsidRPr="00EB1271">
        <w:rPr>
          <w:sz w:val="26"/>
          <w:szCs w:val="26"/>
        </w:rPr>
        <w:t xml:space="preserve"> implications according to the type of cultural artifact with which one¶ is dealing. </w:t>
      </w:r>
      <w:r w:rsidRPr="00EB1271">
        <w:rPr>
          <w:b/>
          <w:sz w:val="26"/>
          <w:szCs w:val="26"/>
          <w:u w:val="single"/>
        </w:rPr>
        <w:t>If we turn our attention to</w:t>
      </w:r>
      <w:r w:rsidRPr="00EB1271">
        <w:rPr>
          <w:sz w:val="26"/>
          <w:szCs w:val="26"/>
        </w:rPr>
        <w:t xml:space="preserve"> Giacomo Puccini’s </w:t>
      </w:r>
      <w:r w:rsidRPr="00EB1271">
        <w:rPr>
          <w:b/>
          <w:sz w:val="26"/>
          <w:szCs w:val="26"/>
          <w:highlight w:val="cyan"/>
          <w:u w:val="single"/>
        </w:rPr>
        <w:t>La bohème, given</w:t>
      </w:r>
      <w:r w:rsidRPr="00EB1271">
        <w:rPr>
          <w:sz w:val="26"/>
          <w:szCs w:val="26"/>
          <w:highlight w:val="cyan"/>
        </w:rPr>
        <w:t xml:space="preserve"> </w:t>
      </w:r>
      <w:r w:rsidRPr="00EB1271">
        <w:rPr>
          <w:b/>
          <w:sz w:val="26"/>
          <w:szCs w:val="26"/>
          <w:highlight w:val="cyan"/>
          <w:u w:val="single"/>
        </w:rPr>
        <w:t>opera’s</w:t>
      </w:r>
      <w:r w:rsidRPr="00EB1271">
        <w:rPr>
          <w:sz w:val="26"/>
          <w:szCs w:val="26"/>
          <w:highlight w:val="cyan"/>
        </w:rPr>
        <w:t>¶</w:t>
      </w:r>
      <w:r w:rsidRPr="00EB1271">
        <w:rPr>
          <w:b/>
          <w:sz w:val="26"/>
          <w:szCs w:val="26"/>
          <w:highlight w:val="cyan"/>
          <w:u w:val="single"/>
        </w:rPr>
        <w:t xml:space="preserve"> status as a high form of culture and even though the opera deals with popular topics</w:t>
      </w:r>
      <w:r w:rsidRPr="00EB1271">
        <w:rPr>
          <w:sz w:val="26"/>
          <w:szCs w:val="26"/>
        </w:rPr>
        <w:t>,¶ this particular opera continues to be deemed as one of the renowned, admired, and¶ most widely staged operatic productions. In terms of Williams’ categories,</w:t>
      </w:r>
      <w:r w:rsidRPr="00EB1271">
        <w:rPr>
          <w:b/>
          <w:sz w:val="26"/>
          <w:szCs w:val="26"/>
          <w:u w:val="single"/>
        </w:rPr>
        <w:t xml:space="preserve"> La bohème</w:t>
      </w:r>
      <w:r w:rsidRPr="00EB1271">
        <w:rPr>
          <w:sz w:val="26"/>
          <w:szCs w:val="26"/>
        </w:rPr>
        <w:t>¶</w:t>
      </w:r>
      <w:r w:rsidRPr="00EB1271">
        <w:rPr>
          <w:b/>
          <w:sz w:val="26"/>
          <w:szCs w:val="26"/>
          <w:u w:val="single"/>
        </w:rPr>
        <w:t xml:space="preserve"> would be associated with the means of </w:t>
      </w:r>
      <w:r w:rsidRPr="00EB1271">
        <w:rPr>
          <w:b/>
          <w:sz w:val="26"/>
          <w:szCs w:val="26"/>
          <w:highlight w:val="cyan"/>
          <w:u w:val="single"/>
        </w:rPr>
        <w:t>cultural development</w:t>
      </w:r>
      <w:r w:rsidRPr="00EB1271">
        <w:rPr>
          <w:b/>
          <w:sz w:val="26"/>
          <w:szCs w:val="26"/>
          <w:u w:val="single"/>
        </w:rPr>
        <w:t>.</w:t>
      </w:r>
      <w:r w:rsidRPr="00EB1271">
        <w:rPr>
          <w:sz w:val="26"/>
          <w:szCs w:val="26"/>
        </w:rPr>
        <w:t xml:space="preserve"> </w:t>
      </w:r>
      <w:r w:rsidRPr="00EB1271">
        <w:rPr>
          <w:b/>
          <w:sz w:val="26"/>
          <w:szCs w:val="26"/>
          <w:u w:val="single"/>
        </w:rPr>
        <w:t>The process of</w:t>
      </w:r>
      <w:r w:rsidRPr="00EB1271">
        <w:rPr>
          <w:sz w:val="26"/>
          <w:szCs w:val="26"/>
        </w:rPr>
        <w:t>¶</w:t>
      </w:r>
      <w:r w:rsidRPr="00EB1271">
        <w:rPr>
          <w:b/>
          <w:sz w:val="26"/>
          <w:szCs w:val="26"/>
          <w:u w:val="single"/>
        </w:rPr>
        <w:t xml:space="preserve"> development would be </w:t>
      </w:r>
      <w:r w:rsidRPr="00EB1271">
        <w:rPr>
          <w:b/>
          <w:sz w:val="26"/>
          <w:szCs w:val="26"/>
          <w:highlight w:val="cyan"/>
          <w:u w:val="single"/>
        </w:rPr>
        <w:t>associated with the amount of aesthetic pleasure</w:t>
      </w:r>
      <w:r w:rsidRPr="00EB1271">
        <w:rPr>
          <w:sz w:val="26"/>
          <w:szCs w:val="26"/>
        </w:rPr>
        <w:t xml:space="preserve">, information,¶ and knowledge the viewers can derive from the opera. </w:t>
      </w:r>
      <w:r w:rsidRPr="00EB1271">
        <w:rPr>
          <w:b/>
          <w:sz w:val="26"/>
          <w:szCs w:val="26"/>
          <w:u w:val="single"/>
        </w:rPr>
        <w:t xml:space="preserve">Since it is assumed that </w:t>
      </w:r>
      <w:r w:rsidRPr="00EB1271">
        <w:rPr>
          <w:b/>
          <w:sz w:val="26"/>
          <w:szCs w:val="26"/>
          <w:highlight w:val="cyan"/>
          <w:u w:val="single"/>
        </w:rPr>
        <w:t>an</w:t>
      </w:r>
      <w:r w:rsidRPr="00EB1271">
        <w:rPr>
          <w:sz w:val="26"/>
          <w:szCs w:val="26"/>
          <w:highlight w:val="cyan"/>
        </w:rPr>
        <w:t>¶</w:t>
      </w:r>
      <w:r w:rsidRPr="00EB1271">
        <w:rPr>
          <w:b/>
          <w:sz w:val="26"/>
          <w:szCs w:val="26"/>
          <w:highlight w:val="cyan"/>
          <w:u w:val="single"/>
        </w:rPr>
        <w:t xml:space="preserve"> artifact of high culture would contain plenty</w:t>
      </w:r>
      <w:r w:rsidRPr="00EB1271">
        <w:rPr>
          <w:b/>
          <w:sz w:val="26"/>
          <w:szCs w:val="26"/>
          <w:u w:val="single"/>
        </w:rPr>
        <w:t xml:space="preserve"> of aesthetic qualities, as well as useful</w:t>
      </w:r>
      <w:r w:rsidRPr="00EB1271">
        <w:rPr>
          <w:sz w:val="26"/>
          <w:szCs w:val="26"/>
        </w:rPr>
        <w:t>¶</w:t>
      </w:r>
      <w:r w:rsidRPr="00EB1271">
        <w:rPr>
          <w:b/>
          <w:sz w:val="26"/>
          <w:szCs w:val="26"/>
          <w:u w:val="single"/>
        </w:rPr>
        <w:t xml:space="preserve"> information</w:t>
      </w:r>
      <w:r w:rsidRPr="00EB1271">
        <w:rPr>
          <w:sz w:val="26"/>
          <w:szCs w:val="26"/>
        </w:rPr>
        <w:t xml:space="preserve">, upon being exposed to this opera, </w:t>
      </w:r>
      <w:r w:rsidRPr="00EB1271">
        <w:rPr>
          <w:b/>
          <w:sz w:val="26"/>
          <w:szCs w:val="26"/>
          <w:u w:val="single"/>
        </w:rPr>
        <w:t xml:space="preserve">one would add </w:t>
      </w:r>
      <w:r w:rsidRPr="00EB1271">
        <w:rPr>
          <w:b/>
          <w:sz w:val="26"/>
          <w:szCs w:val="26"/>
          <w:highlight w:val="cyan"/>
          <w:u w:val="single"/>
        </w:rPr>
        <w:t>more culture to one’s</w:t>
      </w:r>
      <w:r w:rsidRPr="00EB1271">
        <w:rPr>
          <w:sz w:val="26"/>
          <w:szCs w:val="26"/>
          <w:highlight w:val="cyan"/>
        </w:rPr>
        <w:t>¶</w:t>
      </w:r>
      <w:r w:rsidRPr="00EB1271">
        <w:rPr>
          <w:b/>
          <w:sz w:val="26"/>
          <w:szCs w:val="26"/>
          <w:highlight w:val="cyan"/>
          <w:u w:val="single"/>
        </w:rPr>
        <w:t xml:space="preserve"> development or cultivation of the mind</w:t>
      </w:r>
      <w:r w:rsidRPr="00EB1271">
        <w:rPr>
          <w:sz w:val="26"/>
          <w:szCs w:val="26"/>
        </w:rPr>
        <w:t xml:space="preserve">. If we compare this example to a different¶ musical genre, for instance, vallenato, the conclusions would be different. </w:t>
      </w:r>
      <w:r w:rsidRPr="00EB1271">
        <w:rPr>
          <w:b/>
          <w:sz w:val="26"/>
          <w:szCs w:val="26"/>
          <w:highlight w:val="cyan"/>
          <w:u w:val="single"/>
        </w:rPr>
        <w:t>Vallenato</w:t>
      </w:r>
      <w:r w:rsidRPr="00EB1271">
        <w:rPr>
          <w:b/>
          <w:sz w:val="26"/>
          <w:szCs w:val="26"/>
          <w:u w:val="single"/>
        </w:rPr>
        <w:t>,</w:t>
      </w:r>
      <w:r w:rsidRPr="00EB1271">
        <w:rPr>
          <w:sz w:val="26"/>
          <w:szCs w:val="26"/>
        </w:rPr>
        <w:t>¶</w:t>
      </w:r>
      <w:r w:rsidRPr="00EB1271">
        <w:rPr>
          <w:b/>
          <w:sz w:val="26"/>
          <w:szCs w:val="26"/>
          <w:u w:val="single"/>
        </w:rPr>
        <w:t xml:space="preserve"> as a means of cultural development, </w:t>
      </w:r>
      <w:r w:rsidRPr="00EB1271">
        <w:rPr>
          <w:b/>
          <w:sz w:val="26"/>
          <w:szCs w:val="26"/>
          <w:highlight w:val="cyan"/>
          <w:u w:val="single"/>
        </w:rPr>
        <w:t>does not have the stature or recognition as opera.</w:t>
      </w:r>
      <w:r w:rsidRPr="00EB1271">
        <w:rPr>
          <w:sz w:val="26"/>
          <w:szCs w:val="26"/>
        </w:rPr>
        <w:t xml:space="preserve"> Thus, the implication is that it has little aesthetic value or useful information to offer to listeners. Moreover, </w:t>
      </w:r>
      <w:r w:rsidRPr="00EB1271">
        <w:rPr>
          <w:b/>
          <w:sz w:val="26"/>
          <w:szCs w:val="26"/>
          <w:highlight w:val="cyan"/>
          <w:u w:val="single"/>
        </w:rPr>
        <w:t>since it lacks aesthetic value</w:t>
      </w:r>
      <w:r w:rsidRPr="00EB1271">
        <w:rPr>
          <w:b/>
          <w:sz w:val="26"/>
          <w:szCs w:val="26"/>
          <w:u w:val="single"/>
        </w:rPr>
        <w:t xml:space="preserve"> and because it is not a recognized</w:t>
      </w:r>
      <w:r w:rsidRPr="00EB1271">
        <w:rPr>
          <w:sz w:val="26"/>
          <w:szCs w:val="26"/>
        </w:rPr>
        <w:t>¶</w:t>
      </w:r>
      <w:r w:rsidRPr="00EB1271">
        <w:rPr>
          <w:b/>
          <w:sz w:val="26"/>
          <w:szCs w:val="26"/>
          <w:u w:val="single"/>
        </w:rPr>
        <w:t xml:space="preserve"> means of cultural development, vallenato would not lead to the development or</w:t>
      </w:r>
      <w:r w:rsidRPr="00EB1271">
        <w:rPr>
          <w:sz w:val="26"/>
          <w:szCs w:val="26"/>
        </w:rPr>
        <w:t>¶</w:t>
      </w:r>
      <w:r w:rsidRPr="00EB1271">
        <w:rPr>
          <w:b/>
          <w:sz w:val="26"/>
          <w:szCs w:val="26"/>
          <w:u w:val="single"/>
        </w:rPr>
        <w:t xml:space="preserve"> cultivation of the mind</w:t>
      </w:r>
      <w:r w:rsidRPr="00EB1271">
        <w:rPr>
          <w:sz w:val="26"/>
          <w:szCs w:val="26"/>
        </w:rPr>
        <w:t xml:space="preserve">. If further proof were needed today that such distinctions have¶ not lost their currency, among academic departments of music, classical music¶ continues to be most sought after genre, whereas a </w:t>
      </w:r>
      <w:r w:rsidRPr="00EB1271">
        <w:rPr>
          <w:rStyle w:val="StyleBoldUnderline"/>
          <w:sz w:val="26"/>
          <w:szCs w:val="26"/>
        </w:rPr>
        <w:t xml:space="preserve">genre like vallenato is </w:t>
      </w:r>
      <w:r w:rsidRPr="00EB1271">
        <w:rPr>
          <w:rStyle w:val="StyleBoldUnderline"/>
          <w:sz w:val="26"/>
          <w:szCs w:val="26"/>
          <w:highlight w:val="cyan"/>
        </w:rPr>
        <w:t>relegated to</w:t>
      </w:r>
      <w:r w:rsidRPr="00EB1271">
        <w:rPr>
          <w:rStyle w:val="StyleBoldUnderline"/>
          <w:sz w:val="26"/>
          <w:szCs w:val="26"/>
          <w:highlight w:val="cyan"/>
          <w:u w:val="none"/>
        </w:rPr>
        <w:t>¶</w:t>
      </w:r>
      <w:r w:rsidRPr="00EB1271">
        <w:rPr>
          <w:rStyle w:val="StyleBoldUnderline"/>
          <w:sz w:val="26"/>
          <w:szCs w:val="26"/>
          <w:highlight w:val="cyan"/>
        </w:rPr>
        <w:t xml:space="preserve"> ethnomusicology</w:t>
      </w:r>
      <w:r w:rsidRPr="00EB1271">
        <w:rPr>
          <w:sz w:val="26"/>
          <w:szCs w:val="26"/>
        </w:rPr>
        <w:t>.</w:t>
      </w:r>
    </w:p>
    <w:p w14:paraId="33F842E1" w14:textId="77777777" w:rsidR="00385AFA" w:rsidRPr="00B332EF" w:rsidRDefault="00385AFA" w:rsidP="00385AFA"/>
    <w:p w14:paraId="562A777F" w14:textId="2F29FE87" w:rsidR="00385AFA" w:rsidRPr="00B332EF" w:rsidRDefault="00385AFA" w:rsidP="00623E5C">
      <w:pPr>
        <w:pStyle w:val="Heading4"/>
        <w:numPr>
          <w:ilvl w:val="0"/>
          <w:numId w:val="0"/>
        </w:numPr>
        <w:ind w:left="720" w:hanging="360"/>
        <w:rPr>
          <w:rFonts w:ascii="Calibri" w:hAnsi="Calibri"/>
          <w:sz w:val="28"/>
        </w:rPr>
      </w:pPr>
      <w:r w:rsidRPr="00B332EF">
        <w:rPr>
          <w:rFonts w:ascii="Calibri" w:hAnsi="Calibri"/>
          <w:sz w:val="28"/>
        </w:rPr>
        <w:t>Coloniality naturalizes a non-ethic of death and generalizes the condition of damnation—ongoing genocide, enslavement, rape, ecological destruction and unending war is produced by and reproduces colonial epistemologies.</w:t>
      </w:r>
    </w:p>
    <w:p w14:paraId="36372119" w14:textId="77777777" w:rsidR="00385AFA" w:rsidRPr="00B332EF" w:rsidRDefault="00385AFA" w:rsidP="00385AFA">
      <w:pPr>
        <w:rPr>
          <w:sz w:val="16"/>
        </w:rPr>
      </w:pPr>
      <w:r w:rsidRPr="00B332EF">
        <w:rPr>
          <w:rStyle w:val="StyleStyleBold12pt"/>
          <w:sz w:val="28"/>
        </w:rPr>
        <w:t>Maldonado-Torres 2008</w:t>
      </w:r>
      <w:r w:rsidRPr="00B332EF">
        <w:rPr>
          <w:sz w:val="16"/>
        </w:rPr>
        <w:t xml:space="preserve"> [Nelson. “Against War : Views from the Underside of Modernity”</w:t>
      </w:r>
      <w:r w:rsidRPr="00B332EF">
        <w:rPr>
          <w:sz w:val="12"/>
        </w:rPr>
        <w:t>¶</w:t>
      </w:r>
      <w:r w:rsidRPr="00B332EF">
        <w:rPr>
          <w:sz w:val="16"/>
        </w:rPr>
        <w:t xml:space="preserve"> Durham, NC, USA: Duke University Press, 2008. p 215-217</w:t>
      </w:r>
      <w:r w:rsidRPr="00B332EF">
        <w:rPr>
          <w:sz w:val="12"/>
        </w:rPr>
        <w:t>¶</w:t>
      </w:r>
      <w:r w:rsidRPr="00B332EF">
        <w:rPr>
          <w:sz w:val="16"/>
        </w:rPr>
        <w:t xml:space="preserve"> http://site.ebrary.com/lib/utexas/Doc?id=10217191&amp;ppg=52]</w:t>
      </w:r>
    </w:p>
    <w:p w14:paraId="7BFD8D60" w14:textId="77777777" w:rsidR="00385AFA" w:rsidRPr="00B332EF" w:rsidRDefault="00385AFA" w:rsidP="00385AFA"/>
    <w:p w14:paraId="49259F26" w14:textId="77777777" w:rsidR="00385AFA" w:rsidRPr="00B332EF" w:rsidRDefault="00385AFA" w:rsidP="00385AFA">
      <w:pPr>
        <w:jc w:val="both"/>
        <w:rPr>
          <w:sz w:val="16"/>
        </w:rPr>
      </w:pPr>
      <w:r w:rsidRPr="00B332EF">
        <w:rPr>
          <w:sz w:val="16"/>
        </w:rPr>
        <w:t xml:space="preserve">Dussel, Quijano, and Wynter lead us to the understanding that what happened in the Americas was a transformation and naturalization of the non-ethics of war— which represented a sort of exception to the ethics that regulate normal conduct in Christian countries— into a more stable and long-standing reality of damnation, and that this epistemic and material shift occurred in the colony. </w:t>
      </w:r>
      <w:r w:rsidRPr="009E6B2A">
        <w:rPr>
          <w:rStyle w:val="StyleBoldUnderline"/>
          <w:highlight w:val="cyan"/>
        </w:rPr>
        <w:t>Damnation, life in hell, is colonialism: a reality characterized by the naturalization of war by means of the naturalization of slavery</w:t>
      </w:r>
      <w:r w:rsidRPr="00B332EF">
        <w:rPr>
          <w:sz w:val="16"/>
        </w:rPr>
        <w:t xml:space="preserve">, now justified in relation to the very constitution of people and no longer solely or principally to their faith or belief. </w:t>
      </w:r>
      <w:r w:rsidRPr="00B332EF">
        <w:rPr>
          <w:rStyle w:val="StyleBoldUnderline"/>
        </w:rPr>
        <w:t xml:space="preserve">That </w:t>
      </w:r>
      <w:r w:rsidRPr="009E6B2A">
        <w:rPr>
          <w:rStyle w:val="StyleBoldUnderline"/>
          <w:highlight w:val="cyan"/>
        </w:rPr>
        <w:t>human beings become slaves when they are vanquished in a war</w:t>
      </w:r>
      <w:r w:rsidRPr="00B332EF">
        <w:rPr>
          <w:rStyle w:val="StyleBoldUnderline"/>
        </w:rPr>
        <w:t xml:space="preserve"> translates in the Americas into the suspicion that the conquered people</w:t>
      </w:r>
      <w:r w:rsidRPr="00B332EF">
        <w:rPr>
          <w:sz w:val="16"/>
        </w:rPr>
        <w:t xml:space="preserve">, </w:t>
      </w:r>
      <w:r w:rsidRPr="00B332EF">
        <w:rPr>
          <w:rStyle w:val="StyleBoldUnderline"/>
        </w:rPr>
        <w:t>and</w:t>
      </w:r>
      <w:r w:rsidRPr="00B332EF">
        <w:rPr>
          <w:sz w:val="16"/>
        </w:rPr>
        <w:t xml:space="preserve"> then </w:t>
      </w:r>
      <w:r w:rsidRPr="009E6B2A">
        <w:rPr>
          <w:rStyle w:val="StyleBoldUnderline"/>
          <w:highlight w:val="cyan"/>
        </w:rPr>
        <w:t>non-European peoples</w:t>
      </w:r>
      <w:r w:rsidRPr="009E6B2A">
        <w:rPr>
          <w:sz w:val="16"/>
          <w:highlight w:val="cyan"/>
        </w:rPr>
        <w:t xml:space="preserve"> </w:t>
      </w:r>
      <w:r w:rsidRPr="009E6B2A">
        <w:rPr>
          <w:sz w:val="16"/>
        </w:rPr>
        <w:t xml:space="preserve">in general, </w:t>
      </w:r>
      <w:r w:rsidRPr="009E6B2A">
        <w:rPr>
          <w:rStyle w:val="StyleBoldUnderline"/>
        </w:rPr>
        <w:t xml:space="preserve">are constitutively inferior and that therefore they </w:t>
      </w:r>
      <w:r w:rsidRPr="009E6B2A">
        <w:rPr>
          <w:rStyle w:val="StyleBoldUnderline"/>
          <w:highlight w:val="cyan"/>
        </w:rPr>
        <w:t>should assume a position of slavery</w:t>
      </w:r>
      <w:r w:rsidRPr="00B332EF">
        <w:rPr>
          <w:sz w:val="16"/>
        </w:rPr>
        <w:t xml:space="preserve"> and serfdom. Later on, this idea would be solidified with respect to the slavery of African peoples, achieving stability up to the present with the tragic reality of different forms of racism. Through this process, what looked like a “state of exception” in the colonies became the rule in the modern world. However, deviating from Giorgio Agamben’s diagnosis, one must say that </w:t>
      </w:r>
      <w:r w:rsidRPr="009E6B2A">
        <w:rPr>
          <w:rStyle w:val="StyleBoldUnderline"/>
          <w:highlight w:val="cyan"/>
        </w:rPr>
        <w:t>the colony</w:t>
      </w:r>
      <w:r w:rsidRPr="00B332EF">
        <w:rPr>
          <w:sz w:val="16"/>
        </w:rPr>
        <w:t xml:space="preserve">— </w:t>
      </w:r>
      <w:r w:rsidRPr="00B332EF">
        <w:rPr>
          <w:rStyle w:val="StyleBoldUnderline"/>
        </w:rPr>
        <w:t>long before the concentration camp and the Nazi politics of extermination</w:t>
      </w:r>
      <w:r w:rsidRPr="00B332EF">
        <w:rPr>
          <w:sz w:val="16"/>
        </w:rPr>
        <w:t xml:space="preserve">— </w:t>
      </w:r>
      <w:r w:rsidRPr="009E6B2A">
        <w:rPr>
          <w:rStyle w:val="StyleBoldUnderline"/>
          <w:highlight w:val="cyan"/>
        </w:rPr>
        <w:t>served as the testing ground for the limits and possibilities of modernity</w:t>
      </w:r>
      <w:r w:rsidRPr="00B332EF">
        <w:rPr>
          <w:sz w:val="16"/>
        </w:rPr>
        <w:t xml:space="preserve">, thereby revealing its darkest secrets.61 </w:t>
      </w:r>
      <w:r w:rsidRPr="00B332EF">
        <w:rPr>
          <w:rStyle w:val="StyleBoldUnderline"/>
        </w:rPr>
        <w:t xml:space="preserve">It is race, the </w:t>
      </w:r>
      <w:r w:rsidRPr="009E6B2A">
        <w:rPr>
          <w:rStyle w:val="StyleBoldUnderline"/>
          <w:highlight w:val="cyan"/>
        </w:rPr>
        <w:t>coloniality of power</w:t>
      </w:r>
      <w:r w:rsidRPr="00B332EF">
        <w:rPr>
          <w:rStyle w:val="StyleBoldUnderline"/>
        </w:rPr>
        <w:t xml:space="preserve">, and its concomitant </w:t>
      </w:r>
      <w:r w:rsidRPr="009E6B2A">
        <w:rPr>
          <w:rStyle w:val="StyleBoldUnderline"/>
          <w:highlight w:val="cyan"/>
        </w:rPr>
        <w:t>Eurocentrism</w:t>
      </w:r>
      <w:r w:rsidRPr="00B332EF">
        <w:rPr>
          <w:sz w:val="16"/>
        </w:rPr>
        <w:t xml:space="preserve"> (and¶ not only national socialisms or expressed forms of fascism) </w:t>
      </w:r>
      <w:r w:rsidRPr="00B332EF">
        <w:rPr>
          <w:rStyle w:val="StyleBoldUnderline"/>
        </w:rPr>
        <w:t xml:space="preserve">that </w:t>
      </w:r>
      <w:r w:rsidRPr="009E6B2A">
        <w:rPr>
          <w:rStyle w:val="StyleBoldUnderline"/>
          <w:highlight w:val="cyan"/>
        </w:rPr>
        <w:t>allow the “state of exception” to continue to define ordinary relations in this</w:t>
      </w:r>
      <w:r w:rsidRPr="00B332EF">
        <w:rPr>
          <w:sz w:val="16"/>
        </w:rPr>
        <w:t xml:space="preserve">, our so-called postmodern </w:t>
      </w:r>
      <w:r w:rsidRPr="009E6B2A">
        <w:rPr>
          <w:rStyle w:val="StyleBoldUnderline"/>
          <w:highlight w:val="cyan"/>
        </w:rPr>
        <w:t>world</w:t>
      </w:r>
      <w:r w:rsidRPr="009E6B2A">
        <w:rPr>
          <w:sz w:val="16"/>
          <w:highlight w:val="cyan"/>
        </w:rPr>
        <w:t>.</w:t>
      </w:r>
      <w:r w:rsidRPr="00B332EF">
        <w:rPr>
          <w:sz w:val="16"/>
        </w:rPr>
        <w:t xml:space="preserve"> </w:t>
      </w:r>
      <w:r w:rsidRPr="00B332EF">
        <w:rPr>
          <w:rStyle w:val="StyleBoldUnderline"/>
        </w:rPr>
        <w:t>Race emerges within a permanent state of exception where forms of behavior that are legitimate in war become a natural part of the ordinary way of life.</w:t>
      </w:r>
      <w:r w:rsidRPr="00B332EF">
        <w:rPr>
          <w:sz w:val="16"/>
        </w:rPr>
        <w:t xml:space="preserve"> In that world, an otherwise extraordinary affair becomes the norm and living in it requires extraordinary effort.62 </w:t>
      </w:r>
      <w:r w:rsidRPr="009E6B2A">
        <w:rPr>
          <w:rStyle w:val="Emphasis"/>
          <w:highlight w:val="cyan"/>
        </w:rPr>
        <w:t>In the racial/ colonial world, the “hell” of war becomes a condition that defines the reality of racialized selves</w:t>
      </w:r>
      <w:r w:rsidRPr="00B332EF">
        <w:rPr>
          <w:sz w:val="16"/>
        </w:rPr>
        <w:t xml:space="preserve">, which Fanon referred to as the damnés de la terre (condemned of the earth). </w:t>
      </w:r>
      <w:r w:rsidRPr="009E6B2A">
        <w:rPr>
          <w:rStyle w:val="StyleBoldUnderline"/>
          <w:highlight w:val="cyan"/>
        </w:rPr>
        <w:t>The</w:t>
      </w:r>
      <w:r w:rsidRPr="00B332EF">
        <w:rPr>
          <w:rStyle w:val="StyleBoldUnderline"/>
        </w:rPr>
        <w:t xml:space="preserve"> damné </w:t>
      </w:r>
      <w:r w:rsidRPr="009E6B2A">
        <w:rPr>
          <w:rStyle w:val="StyleBoldUnderline"/>
          <w:highlight w:val="cyan"/>
        </w:rPr>
        <w:t>(condemned) is a subject who exists in a permanent “hell,”</w:t>
      </w:r>
      <w:r w:rsidRPr="00B332EF">
        <w:rPr>
          <w:sz w:val="16"/>
        </w:rPr>
        <w:t xml:space="preserve"> and as such, </w:t>
      </w:r>
      <w:r w:rsidRPr="00B332EF">
        <w:rPr>
          <w:rStyle w:val="StyleBoldUnderline"/>
        </w:rPr>
        <w:t>this figure serves</w:t>
      </w:r>
      <w:r w:rsidRPr="00B332EF">
        <w:rPr>
          <w:sz w:val="16"/>
        </w:rPr>
        <w:t xml:space="preserve"> as the main referent or liminal other that guarantees </w:t>
      </w:r>
      <w:r w:rsidRPr="00B332EF">
        <w:rPr>
          <w:rStyle w:val="StyleBoldUnderline"/>
        </w:rPr>
        <w:t>the continued affirmation of modernity as a paradigm of war.</w:t>
      </w:r>
      <w:r w:rsidRPr="00B332EF">
        <w:rPr>
          <w:sz w:val="16"/>
        </w:rPr>
        <w:t xml:space="preserve"> </w:t>
      </w:r>
      <w:r w:rsidRPr="00B332EF">
        <w:rPr>
          <w:rStyle w:val="StyleBoldUnderline"/>
        </w:rPr>
        <w:t xml:space="preserve">The hell of the condemned </w:t>
      </w:r>
      <w:r w:rsidRPr="00B332EF">
        <w:rPr>
          <w:sz w:val="16"/>
        </w:rPr>
        <w:t xml:space="preserve">is not defined by the alienation of colonized productive forces, but rather </w:t>
      </w:r>
      <w:r w:rsidRPr="009E6B2A">
        <w:rPr>
          <w:rStyle w:val="StyleBoldUnderline"/>
          <w:highlight w:val="cyan"/>
        </w:rPr>
        <w:t>signals the dispensability of racialized subjects</w:t>
      </w:r>
      <w:r w:rsidRPr="00B332EF">
        <w:rPr>
          <w:rStyle w:val="StyleBoldUnderline"/>
        </w:rPr>
        <w:t>,</w:t>
      </w:r>
      <w:r w:rsidRPr="00B332EF">
        <w:rPr>
          <w:sz w:val="16"/>
        </w:rPr>
        <w:t xml:space="preserve"> that is, </w:t>
      </w:r>
      <w:r w:rsidRPr="009E6B2A">
        <w:rPr>
          <w:rStyle w:val="StyleBoldUnderline"/>
          <w:highlight w:val="cyan"/>
        </w:rPr>
        <w:t>the idea that the world would be fundamentally better without them.</w:t>
      </w:r>
      <w:r w:rsidRPr="00B332EF">
        <w:rPr>
          <w:sz w:val="16"/>
        </w:rPr>
        <w:t xml:space="preserve"> </w:t>
      </w:r>
      <w:r w:rsidRPr="00B332EF">
        <w:rPr>
          <w:rStyle w:val="StyleBoldUnderline"/>
        </w:rPr>
        <w:t xml:space="preserve">The racialized subject is ultimately </w:t>
      </w:r>
      <w:r w:rsidRPr="009E6B2A">
        <w:rPr>
          <w:rStyle w:val="StyleBoldUnderline"/>
          <w:highlight w:val="cyan"/>
        </w:rPr>
        <w:t>a dispensable source of value</w:t>
      </w:r>
      <w:r w:rsidRPr="00B332EF">
        <w:rPr>
          <w:rStyle w:val="StyleBoldUnderline"/>
        </w:rPr>
        <w:t>, and exploitation is conceived in this context as due torture, and not solely as the extraction of surplus value</w:t>
      </w:r>
      <w:r w:rsidRPr="00B332EF">
        <w:rPr>
          <w:sz w:val="16"/>
        </w:rPr>
        <w:t xml:space="preserve">. Moreover, it is this very same conception that gives rise to the particular erotic dynamics that characterize the relation between the master and its slaves or racialized workers. </w:t>
      </w:r>
      <w:r w:rsidRPr="00B332EF">
        <w:rPr>
          <w:rStyle w:val="StyleBoldUnderline"/>
        </w:rPr>
        <w:t>The condemned</w:t>
      </w:r>
      <w:r w:rsidRPr="00B332EF">
        <w:rPr>
          <w:sz w:val="16"/>
        </w:rPr>
        <w:t xml:space="preserve">, in short, </w:t>
      </w:r>
      <w:r w:rsidRPr="00B332EF">
        <w:rPr>
          <w:rStyle w:val="StyleBoldUnderline"/>
        </w:rPr>
        <w:t xml:space="preserve">inhabit a context in which the </w:t>
      </w:r>
      <w:r w:rsidRPr="009E6B2A">
        <w:rPr>
          <w:rStyle w:val="StyleBoldUnderline"/>
          <w:highlight w:val="cyan"/>
        </w:rPr>
        <w:t>confrontation with death and murder is ordinary. Their “hell” is</w:t>
      </w:r>
      <w:r w:rsidRPr="00B332EF">
        <w:rPr>
          <w:sz w:val="16"/>
        </w:rPr>
        <w:t xml:space="preserve"> not simply “other people,” as Sartre would have put it— at least at one point— but rather </w:t>
      </w:r>
      <w:r w:rsidRPr="009E6B2A">
        <w:rPr>
          <w:rStyle w:val="StyleBoldUnderline"/>
          <w:highlight w:val="cyan"/>
        </w:rPr>
        <w:t>racist perceptions</w:t>
      </w:r>
      <w:r w:rsidRPr="00B332EF">
        <w:rPr>
          <w:rStyle w:val="StyleBoldUnderline"/>
        </w:rPr>
        <w:t xml:space="preserve"> that are responsible for the suspension of ethical behavior toward peoples at the bottom of the color line.</w:t>
      </w:r>
      <w:r w:rsidRPr="00B332EF">
        <w:rPr>
          <w:sz w:val="16"/>
        </w:rPr>
        <w:t xml:space="preserve"> </w:t>
      </w:r>
      <w:r w:rsidRPr="009E6B2A">
        <w:rPr>
          <w:rStyle w:val="Emphasis"/>
          <w:highlight w:val="cyan"/>
        </w:rPr>
        <w:t>Through racial conceptions that became central to the modern self, modernity and coloniality produced a permanent state of war that racialized and colonized subjects cannot evade or escape</w:t>
      </w:r>
      <w:r w:rsidRPr="00B332EF">
        <w:rPr>
          <w:sz w:val="16"/>
        </w:rPr>
        <w:t xml:space="preserve">. </w:t>
      </w:r>
      <w:r w:rsidRPr="00B332EF">
        <w:rPr>
          <w:rStyle w:val="StyleBoldUnderline"/>
        </w:rPr>
        <w:t>The modern</w:t>
      </w:r>
      <w:r w:rsidRPr="00B332EF">
        <w:rPr>
          <w:sz w:val="16"/>
        </w:rPr>
        <w:t xml:space="preserve"> function of race and the </w:t>
      </w:r>
      <w:r w:rsidRPr="00B332EF">
        <w:rPr>
          <w:rStyle w:val="StyleBoldUnderline"/>
        </w:rPr>
        <w:t>coloniality of power</w:t>
      </w:r>
      <w:r w:rsidRPr="00B332EF">
        <w:rPr>
          <w:sz w:val="16"/>
        </w:rPr>
        <w:t xml:space="preserve">, I am suggesting here, </w:t>
      </w:r>
      <w:r w:rsidRPr="00B332EF">
        <w:rPr>
          <w:rStyle w:val="StyleBoldUnderline"/>
        </w:rPr>
        <w:t xml:space="preserve">can be understood as a </w:t>
      </w:r>
      <w:r w:rsidRPr="009E6B2A">
        <w:rPr>
          <w:rStyle w:val="StyleBoldUnderline"/>
          <w:highlight w:val="cyan"/>
        </w:rPr>
        <w:t>radicalization and naturalization of the non-ethics of war</w:t>
      </w:r>
      <w:r w:rsidRPr="00B332EF">
        <w:rPr>
          <w:rStyle w:val="StyleBoldUnderline"/>
        </w:rPr>
        <w:t xml:space="preserve"> in colonialism</w:t>
      </w:r>
      <w:r w:rsidRPr="00B332EF">
        <w:rPr>
          <w:sz w:val="16"/>
        </w:rPr>
        <w:t xml:space="preserve">.63 </w:t>
      </w:r>
      <w:r w:rsidRPr="00B332EF">
        <w:rPr>
          <w:rStyle w:val="StyleBoldUnderline"/>
        </w:rPr>
        <w:t xml:space="preserve">This non-ethics included the practices of </w:t>
      </w:r>
      <w:r w:rsidRPr="009E6B2A">
        <w:rPr>
          <w:rStyle w:val="StyleBoldUnderline"/>
          <w:highlight w:val="cyan"/>
        </w:rPr>
        <w:t>eliminating and enslaving certain subjects</w:t>
      </w:r>
      <w:r w:rsidRPr="00B332EF">
        <w:rPr>
          <w:sz w:val="16"/>
        </w:rPr>
        <w:t xml:space="preserve">— </w:t>
      </w:r>
      <w:r w:rsidRPr="00B332EF">
        <w:rPr>
          <w:rStyle w:val="StyleBoldUnderline"/>
        </w:rPr>
        <w:t>for example, indigenous and black</w:t>
      </w:r>
      <w:r w:rsidRPr="00B332EF">
        <w:rPr>
          <w:sz w:val="16"/>
        </w:rPr>
        <w:t xml:space="preserve">— </w:t>
      </w:r>
      <w:r w:rsidRPr="00B332EF">
        <w:rPr>
          <w:rStyle w:val="StyleBoldUnderline"/>
        </w:rPr>
        <w:t>as part of the enterprise of colonization.</w:t>
      </w:r>
      <w:r w:rsidRPr="00B332EF">
        <w:rPr>
          <w:sz w:val="16"/>
        </w:rPr>
        <w:t xml:space="preserve"> From here one could as well refer to them as </w:t>
      </w:r>
      <w:r w:rsidRPr="00B332EF">
        <w:rPr>
          <w:rStyle w:val="StyleBoldUnderline"/>
        </w:rPr>
        <w:t>the death ethics of war</w:t>
      </w:r>
      <w:r w:rsidRPr="00B332EF">
        <w:rPr>
          <w:sz w:val="16"/>
        </w:rPr>
        <w:t xml:space="preserve">. War, however, is not only about killing or enslaving; </w:t>
      </w:r>
      <w:r w:rsidRPr="00B332EF">
        <w:rPr>
          <w:rStyle w:val="StyleBoldUnderline"/>
        </w:rPr>
        <w:t>it also includes a particular treatment of sexuality and femininity: rape</w:t>
      </w:r>
      <w:r w:rsidRPr="00B332EF">
        <w:rPr>
          <w:sz w:val="16"/>
        </w:rPr>
        <w:t xml:space="preserve">. </w:t>
      </w:r>
      <w:r w:rsidRPr="00B332EF">
        <w:rPr>
          <w:rStyle w:val="StyleBoldUnderline"/>
        </w:rPr>
        <w:t>Coloniality</w:t>
      </w:r>
      <w:r w:rsidRPr="00B332EF">
        <w:rPr>
          <w:sz w:val="16"/>
        </w:rPr>
        <w:t xml:space="preserve"> is an order of things that </w:t>
      </w:r>
      <w:r w:rsidRPr="00B332EF">
        <w:rPr>
          <w:rStyle w:val="StyleBoldUnderline"/>
        </w:rPr>
        <w:t>places people of color within the murderous and rapist view of a vigilant ego</w:t>
      </w:r>
      <w:r w:rsidRPr="00B332EF">
        <w:rPr>
          <w:sz w:val="16"/>
        </w:rPr>
        <w:t xml:space="preserve">, and </w:t>
      </w:r>
      <w:r w:rsidRPr="00B332EF">
        <w:rPr>
          <w:rStyle w:val="StyleBoldUnderline"/>
        </w:rPr>
        <w:t>the primary targets of this rape are women</w:t>
      </w:r>
      <w:r w:rsidRPr="00B332EF">
        <w:rPr>
          <w:sz w:val="16"/>
        </w:rPr>
        <w:t xml:space="preserve">. But </w:t>
      </w:r>
      <w:r w:rsidRPr="00B332EF">
        <w:rPr>
          <w:rStyle w:val="StyleBoldUnderline"/>
        </w:rPr>
        <w:t>men of color are also seen through these lenses and feminized</w:t>
      </w:r>
      <w:r w:rsidRPr="00B332EF">
        <w:rPr>
          <w:sz w:val="16"/>
        </w:rPr>
        <w:t>, to become fundamentally penetrable subjects for the ego conquiro</w:t>
      </w:r>
      <w:r w:rsidRPr="009E6B2A">
        <w:rPr>
          <w:sz w:val="16"/>
          <w:highlight w:val="cyan"/>
        </w:rPr>
        <w:t xml:space="preserve">. </w:t>
      </w:r>
      <w:r w:rsidRPr="009E6B2A">
        <w:rPr>
          <w:rStyle w:val="StyleBoldUnderline"/>
          <w:highlight w:val="cyan"/>
        </w:rPr>
        <w:t>Racialization functions through gender and sex</w:t>
      </w:r>
      <w:r w:rsidRPr="00B332EF">
        <w:rPr>
          <w:sz w:val="16"/>
        </w:rPr>
        <w:t xml:space="preserve">, and the ego conquiro is thereby constitutively a phallic ego as well.64 Dussel, who presents this thesis of the phallic character of the ego cogito, also makes links, albeit indirectly, with the reality of war. And thus, in the beginning of modernity, before Descartes discovered . . . a terrifying anthropological dualism in Europe, the Spanish conquistadors arrived in America. The phallic conception of the European-medieval world is now added to the forms of submission of the vanquished Indians. “Males,” Bartolomé de las Casas writes, are reduced through “the hardest, most horrible, and harshest serfdom”; but this only occurs with those who have remained alive, because many of them have died; however, “in war typically they only leave alive young men (mozos) and women.”65 </w:t>
      </w:r>
      <w:r w:rsidRPr="00B332EF">
        <w:rPr>
          <w:rStyle w:val="StyleBoldUnderline"/>
        </w:rPr>
        <w:t xml:space="preserve">The indigenous people </w:t>
      </w:r>
      <w:r w:rsidRPr="009E6B2A">
        <w:rPr>
          <w:rStyle w:val="StyleBoldUnderline"/>
          <w:highlight w:val="cyan"/>
        </w:rPr>
        <w:t>who survive the massacre or are left alive have to contend with a world that considers them to be dispensable</w:t>
      </w:r>
      <w:r w:rsidRPr="00B332EF">
        <w:rPr>
          <w:sz w:val="16"/>
        </w:rPr>
        <w:t xml:space="preserve">. </w:t>
      </w:r>
      <w:r w:rsidRPr="00B332EF">
        <w:rPr>
          <w:rStyle w:val="StyleBoldUnderline"/>
        </w:rPr>
        <w:t xml:space="preserve">And since their bodies have been conceived of as inherently inferior or violent, they must be constantly </w:t>
      </w:r>
      <w:r w:rsidRPr="009E6B2A">
        <w:rPr>
          <w:rStyle w:val="StyleBoldUnderline"/>
          <w:highlight w:val="cyan"/>
        </w:rPr>
        <w:t>subdued or civilized</w:t>
      </w:r>
      <w:r w:rsidRPr="009E6B2A">
        <w:rPr>
          <w:sz w:val="16"/>
          <w:highlight w:val="cyan"/>
        </w:rPr>
        <w:t>,</w:t>
      </w:r>
      <w:r w:rsidRPr="00B332EF">
        <w:rPr>
          <w:sz w:val="16"/>
        </w:rPr>
        <w:t xml:space="preserve"> </w:t>
      </w:r>
      <w:r w:rsidRPr="00B332EF">
        <w:rPr>
          <w:rStyle w:val="StyleBoldUnderline"/>
        </w:rPr>
        <w:t>which requires renewed acts of conquest and colonization</w:t>
      </w:r>
      <w:r w:rsidRPr="00B332EF">
        <w:rPr>
          <w:sz w:val="16"/>
        </w:rPr>
        <w:t xml:space="preserve">. </w:t>
      </w:r>
      <w:r w:rsidRPr="00B332EF">
        <w:rPr>
          <w:rStyle w:val="StyleBoldUnderline"/>
        </w:rPr>
        <w:t>The survivors continue to live in a world defined by war, and this situation is peculiar in the case of women.</w:t>
      </w:r>
      <w:r w:rsidRPr="00B332EF">
        <w:rPr>
          <w:sz w:val="16"/>
        </w:rPr>
        <w:t xml:space="preserve"> As T. Denean Sharpley-Whiting and Renée T. White put it in the preface to their anthology Spoils of War: Women of Color, Cultures, and Revolutions: </w:t>
      </w:r>
      <w:r w:rsidRPr="00B332EF">
        <w:rPr>
          <w:rStyle w:val="StyleBoldUnderline"/>
        </w:rPr>
        <w:t>A sexist and/or racist patriarchal culture and order posts and attempts to maintain, through violent acts of force if necessary, the subjugation and inferiority of women of color</w:t>
      </w:r>
      <w:r w:rsidRPr="00B332EF">
        <w:rPr>
          <w:sz w:val="16"/>
        </w:rPr>
        <w:t>. As Joy James notes, “</w:t>
      </w:r>
      <w:r w:rsidRPr="00B332EF">
        <w:rPr>
          <w:rStyle w:val="StyleBoldUnderline"/>
        </w:rPr>
        <w:t>its explicit, general premise constructs a conceptual framework of male</w:t>
      </w:r>
      <w:r w:rsidRPr="00B332EF">
        <w:rPr>
          <w:sz w:val="16"/>
        </w:rPr>
        <w:t xml:space="preserve"> [</w:t>
      </w:r>
      <w:r w:rsidRPr="00B332EF">
        <w:rPr>
          <w:rStyle w:val="StyleBoldUnderline"/>
        </w:rPr>
        <w:t>and</w:t>
      </w:r>
      <w:r w:rsidRPr="00B332EF">
        <w:rPr>
          <w:sz w:val="16"/>
        </w:rPr>
        <w:t xml:space="preserve">/or </w:t>
      </w:r>
      <w:r w:rsidRPr="00B332EF">
        <w:rPr>
          <w:rStyle w:val="StyleBoldUnderline"/>
        </w:rPr>
        <w:t>white</w:t>
      </w:r>
      <w:r w:rsidRPr="00B332EF">
        <w:rPr>
          <w:sz w:val="16"/>
        </w:rPr>
        <w:t xml:space="preserve">] </w:t>
      </w:r>
      <w:r w:rsidRPr="00B332EF">
        <w:rPr>
          <w:rStyle w:val="StyleBoldUnderline"/>
        </w:rPr>
        <w:t>as normative in order to enforce a political [racial, economic, cultural, sexual] and intellectual mandate of male [and/or white] as superio</w:t>
      </w:r>
      <w:r w:rsidRPr="00B332EF">
        <w:rPr>
          <w:sz w:val="16"/>
        </w:rPr>
        <w:t xml:space="preserve">r.” The warfront has always been a “feminized” and “colored” space for women of color. Their experiences and perceptions of war, conflict, resistance, and struggle emerge from their specific racial-ethnic and gendered locations. “Inter arma silent leges: in time of war the law is silent,” Walzer notes. Thus, this volume operates from the premise that war has been and is presently in our midst.66 </w:t>
      </w:r>
      <w:r w:rsidRPr="009E6B2A">
        <w:rPr>
          <w:rStyle w:val="StyleBoldUnderline"/>
          <w:highlight w:val="cyan"/>
        </w:rPr>
        <w:t>The links between war, conquest, and the exploitation of women’s bodies are hardly accidental</w:t>
      </w:r>
      <w:r w:rsidRPr="00B332EF">
        <w:rPr>
          <w:sz w:val="16"/>
        </w:rPr>
        <w:t xml:space="preserve">. In his study of war and gender, Joshua Goldstein argues that conquest usually proceeds through an extension of the rape and exploitation of women in wartime.67 He argues that to understand conquest, one needs to examine: 1) male sexuality as a cause of aggression; 2) the feminization of enemies as symbolic domination; and 3) dependence on the exploitation of women’s labor— including reproduction.68 My argument is, first, that these three elements came together in a powerful way in the idea of race that began to emerge in the conquest and colonization of the Americas. My second point is that </w:t>
      </w:r>
      <w:r w:rsidRPr="00B332EF">
        <w:rPr>
          <w:rStyle w:val="StyleBoldUnderline"/>
        </w:rPr>
        <w:t>through the idea of race, these elements exceed the activity of conquest and come to define what from that point on passes as the idea of a “normal” world</w:t>
      </w:r>
      <w:r w:rsidRPr="00B332EF">
        <w:rPr>
          <w:sz w:val="16"/>
        </w:rPr>
        <w:t xml:space="preserve">. As a result, the phenomenology of a racial context resembles, if it is not fundamentally identical to, the phenomenology of war and conquest. </w:t>
      </w:r>
      <w:r w:rsidRPr="009E6B2A">
        <w:rPr>
          <w:rStyle w:val="StyleBoldUnderline"/>
          <w:highlight w:val="cyan"/>
        </w:rPr>
        <w:t>Racism posits its targets as racialized and sexualized subjects</w:t>
      </w:r>
      <w:r w:rsidRPr="00B332EF">
        <w:rPr>
          <w:rStyle w:val="StyleBoldUnderline"/>
        </w:rPr>
        <w:t xml:space="preserve"> that, once vanquished, are said to be </w:t>
      </w:r>
      <w:r w:rsidRPr="009E6B2A">
        <w:rPr>
          <w:rStyle w:val="StyleBoldUnderline"/>
          <w:highlight w:val="cyan"/>
        </w:rPr>
        <w:t>inherently servile</w:t>
      </w:r>
      <w:r w:rsidRPr="00B332EF">
        <w:rPr>
          <w:rStyle w:val="StyleBoldUnderline"/>
        </w:rPr>
        <w:t xml:space="preserve"> and whose bodies come to form part of an economy of sexual abuse, exploitation, and control</w:t>
      </w:r>
      <w:r w:rsidRPr="00B332EF">
        <w:rPr>
          <w:sz w:val="16"/>
        </w:rPr>
        <w:t xml:space="preserve">. The coloniality of power cannot be fully understood without reference to the transformation and naturalization of war and conquest in modern times. </w:t>
      </w:r>
      <w:r w:rsidRPr="00B332EF">
        <w:rPr>
          <w:rStyle w:val="StyleBoldUnderline"/>
        </w:rPr>
        <w:t xml:space="preserve">Hellish </w:t>
      </w:r>
      <w:r w:rsidRPr="00D920A3">
        <w:rPr>
          <w:rStyle w:val="StyleBoldUnderline"/>
          <w:highlight w:val="cyan"/>
        </w:rPr>
        <w:t>existence in the colonial world</w:t>
      </w:r>
      <w:r w:rsidRPr="00B332EF">
        <w:rPr>
          <w:rStyle w:val="StyleBoldUnderline"/>
        </w:rPr>
        <w:t xml:space="preserve"> carries with it both the racial and the gendered aspects of the naturalization of the non-ethics of war. </w:t>
      </w:r>
      <w:r w:rsidRPr="00D920A3">
        <w:rPr>
          <w:rStyle w:val="StyleBoldUnderline"/>
          <w:highlight w:val="cyan"/>
        </w:rPr>
        <w:t>“Killability” and “rapeability” are inscribed into the images of colonial bodies</w:t>
      </w:r>
      <w:r w:rsidRPr="00B332EF">
        <w:rPr>
          <w:rStyle w:val="StyleBoldUnderline"/>
        </w:rPr>
        <w:t xml:space="preserve"> and deeply mark their ordinary existence</w:t>
      </w:r>
      <w:r w:rsidRPr="00B332EF">
        <w:rPr>
          <w:sz w:val="16"/>
        </w:rPr>
        <w:t xml:space="preserve">. Lacking real authority, </w:t>
      </w:r>
      <w:r w:rsidRPr="00B332EF">
        <w:rPr>
          <w:rStyle w:val="StyleBoldUnderline"/>
        </w:rPr>
        <w:t>colonized men are permanently feminized and simultaneously represent a constant threat for whom any amount of authority</w:t>
      </w:r>
      <w:r w:rsidRPr="00B332EF">
        <w:rPr>
          <w:sz w:val="16"/>
        </w:rPr>
        <w:t xml:space="preserve">, any visible trace of the phallus is multiplied in a symbolic hysteria that knows no limits.69 Mythical depiction of the black man’s penis is a case in point: </w:t>
      </w:r>
      <w:r w:rsidRPr="00B332EF">
        <w:rPr>
          <w:rStyle w:val="StyleBoldUnderline"/>
        </w:rPr>
        <w:t>the black man is depicted as an aggressive sexual beast who desires to rape women, particularly white women. The black woman, in turn, is seen as always already sexually available to the rapist gaze of the white, and as fundamentally promiscuous</w:t>
      </w:r>
      <w:r w:rsidRPr="00B332EF">
        <w:rPr>
          <w:sz w:val="16"/>
        </w:rPr>
        <w:t xml:space="preserve">. In short, </w:t>
      </w:r>
      <w:r w:rsidRPr="00B332EF">
        <w:rPr>
          <w:rStyle w:val="StyleBoldUnderline"/>
        </w:rPr>
        <w:t>the black woman is seen as a highly erotic being whose primary function is fulfilling sexual desire and reproduction</w:t>
      </w:r>
      <w:r w:rsidRPr="00B332EF">
        <w:rPr>
          <w:sz w:val="16"/>
        </w:rPr>
        <w:t xml:space="preserve">. To be sure, </w:t>
      </w:r>
      <w:r w:rsidRPr="00B332EF">
        <w:rPr>
          <w:rStyle w:val="StyleBoldUnderline"/>
        </w:rPr>
        <w:t>any amount of “penis” in either one represents a threat</w:t>
      </w:r>
      <w:r w:rsidRPr="00B332EF">
        <w:rPr>
          <w:sz w:val="16"/>
        </w:rPr>
        <w:t xml:space="preserve">, but in his most familiar and typical forms the black man represents the act of rape—“raping”—while the black woman is seen as the most legitimate victim of rape—“being raped.” </w:t>
      </w:r>
      <w:r w:rsidRPr="00B332EF">
        <w:rPr>
          <w:rStyle w:val="StyleBoldUnderline"/>
        </w:rPr>
        <w:t>In an antiblack world black women appear as subjects who deserve to be raped and to suffer the consequences</w:t>
      </w:r>
      <w:r w:rsidRPr="00B332EF">
        <w:rPr>
          <w:sz w:val="16"/>
        </w:rPr>
        <w:t xml:space="preserve">— in terms of a lack of protection from the legal system, sexual abuse, and lack of financial assistance to sustain themselves and their families— </w:t>
      </w:r>
      <w:r w:rsidRPr="00B332EF">
        <w:rPr>
          <w:rStyle w:val="StyleBoldUnderline"/>
        </w:rPr>
        <w:t>just as black men deserve to be penalized for raping, even without having committed the act</w:t>
      </w:r>
      <w:r w:rsidRPr="00B332EF">
        <w:rPr>
          <w:sz w:val="16"/>
        </w:rPr>
        <w:t xml:space="preserve">. Both “raping” and “being raped” are attached to blackness as if they form part of the essence of black folk, who are seen as a dispensable population. </w:t>
      </w:r>
      <w:r w:rsidRPr="00B332EF">
        <w:rPr>
          <w:rStyle w:val="StyleBoldUnderline"/>
        </w:rPr>
        <w:t>Black bodies are seen as excessively violent and eroti</w:t>
      </w:r>
      <w:r w:rsidRPr="00B332EF">
        <w:rPr>
          <w:sz w:val="16"/>
        </w:rPr>
        <w:t>c, as well as being the legitimate recipients of excessive violence, erotic and otherwise.70 “</w:t>
      </w:r>
      <w:r w:rsidRPr="00B332EF">
        <w:rPr>
          <w:rStyle w:val="StyleBoldUnderline"/>
        </w:rPr>
        <w:t>Killability” and “rapeability” are part of their essence</w:t>
      </w:r>
      <w:r w:rsidRPr="00B332EF">
        <w:rPr>
          <w:sz w:val="16"/>
        </w:rPr>
        <w:t xml:space="preserve">, understood in a phenomenological way. </w:t>
      </w:r>
      <w:r w:rsidRPr="00B332EF">
        <w:rPr>
          <w:rStyle w:val="StyleBoldUnderline"/>
        </w:rPr>
        <w:t>The “essence” of blackness in a colonial anti-black world is part of a larger context of meaning in which the death ethics of war gradually becomes a constitutive part of an allegedly normal world.</w:t>
      </w:r>
      <w:r w:rsidRPr="00B332EF">
        <w:rPr>
          <w:sz w:val="16"/>
        </w:rPr>
        <w:t xml:space="preserve"> In its modern racial and colonial connotations and uses, blackness is the invention and the projection of a social body oriented by the death ethics of war.71 This murderous and raping social body projects the features that define it onto sub-Others in order to be able to legitimate the same behavior that is allegedly descriptive of them. </w:t>
      </w:r>
      <w:r w:rsidRPr="00B332EF">
        <w:rPr>
          <w:rStyle w:val="StyleBoldUnderline"/>
        </w:rPr>
        <w:t xml:space="preserve">The same ideas that inspire perverted acts in war— </w:t>
      </w:r>
      <w:r w:rsidRPr="00D920A3">
        <w:rPr>
          <w:rStyle w:val="StyleBoldUnderline"/>
          <w:highlight w:val="cyan"/>
        </w:rPr>
        <w:t>particularly slavery, murder, and rape</w:t>
      </w:r>
      <w:r w:rsidRPr="00B332EF">
        <w:rPr>
          <w:rStyle w:val="StyleBoldUnderline"/>
        </w:rPr>
        <w:t xml:space="preserve">— are </w:t>
      </w:r>
      <w:r w:rsidRPr="00D920A3">
        <w:rPr>
          <w:rStyle w:val="StyleBoldUnderline"/>
          <w:highlight w:val="cyan"/>
        </w:rPr>
        <w:t>legitimized in modernity through the idea of race and gradually come to be seen as more or less normal t</w:t>
      </w:r>
      <w:r w:rsidRPr="00B332EF">
        <w:rPr>
          <w:rStyle w:val="StyleBoldUnderline"/>
        </w:rPr>
        <w:t>hanks to the alleged obviousness and non-problematic character of black slavery and anti-black racism</w:t>
      </w:r>
      <w:r w:rsidRPr="00B332EF">
        <w:rPr>
          <w:sz w:val="16"/>
        </w:rPr>
        <w:t xml:space="preserve">. To be sure, those who suffer the consequences of such a system are primarily blacks and indigenous peoples, but it also deeply affects all of those who appear as colored or close to darkness. In short, </w:t>
      </w:r>
      <w:r w:rsidRPr="00B332EF">
        <w:rPr>
          <w:rStyle w:val="StyleBoldUnderline"/>
        </w:rPr>
        <w:t xml:space="preserve">this system of </w:t>
      </w:r>
      <w:r w:rsidRPr="00D920A3">
        <w:rPr>
          <w:rStyle w:val="StyleBoldUnderline"/>
          <w:highlight w:val="cyan"/>
        </w:rPr>
        <w:t>symbolic representations,</w:t>
      </w:r>
      <w:r w:rsidRPr="00B332EF">
        <w:rPr>
          <w:rStyle w:val="StyleBoldUnderline"/>
        </w:rPr>
        <w:t xml:space="preserve"> the material conditions that in part produce and continue to legitimate it, and the existential dynamics that occur therein</w:t>
      </w:r>
      <w:r w:rsidRPr="00B332EF">
        <w:rPr>
          <w:sz w:val="16"/>
        </w:rPr>
        <w:t xml:space="preserve"> (which are also at the same time derivative and constitutive of such a context) </w:t>
      </w:r>
      <w:r w:rsidRPr="00B332EF">
        <w:rPr>
          <w:rStyle w:val="StyleBoldUnderline"/>
        </w:rPr>
        <w:t xml:space="preserve">are part of a process that </w:t>
      </w:r>
      <w:r w:rsidRPr="00D920A3">
        <w:rPr>
          <w:rStyle w:val="StyleBoldUnderline"/>
          <w:highlight w:val="cyan"/>
        </w:rPr>
        <w:t>naturalizes the non-ethics or death ethics of war</w:t>
      </w:r>
      <w:r w:rsidRPr="00B332EF">
        <w:rPr>
          <w:rStyle w:val="StyleBoldUnderline"/>
        </w:rPr>
        <w:t>. Sub-ontological difference is the result of such naturalization and is legitimized through the idea of race. In such a world, ontology collapses into a Manicheanism</w:t>
      </w:r>
      <w:r w:rsidRPr="00B332EF">
        <w:rPr>
          <w:sz w:val="16"/>
        </w:rPr>
        <w:t>, as Fanon suggested.72</w:t>
      </w:r>
    </w:p>
    <w:p w14:paraId="435757A3" w14:textId="77777777" w:rsidR="00385AFA" w:rsidRPr="00B332EF" w:rsidRDefault="00385AFA" w:rsidP="00385AFA">
      <w:pPr>
        <w:rPr>
          <w:rStyle w:val="StyleStyleBold12pt"/>
          <w:sz w:val="28"/>
        </w:rPr>
      </w:pPr>
    </w:p>
    <w:p w14:paraId="08C9D219" w14:textId="79164154" w:rsidR="00385AFA" w:rsidRPr="00B332EF" w:rsidRDefault="00385AFA" w:rsidP="00385AFA">
      <w:pPr>
        <w:pStyle w:val="Heading4"/>
        <w:rPr>
          <w:rFonts w:ascii="Calibri" w:hAnsi="Calibri"/>
          <w:sz w:val="28"/>
        </w:rPr>
      </w:pPr>
      <w:r w:rsidRPr="00B332EF">
        <w:rPr>
          <w:rFonts w:ascii="Calibri" w:hAnsi="Calibri"/>
          <w:sz w:val="28"/>
        </w:rPr>
        <w:t>The alternative is the definitive rejection of epistemic privilege and total decolonization.  The starting point for the decolonial option is the repudiation of death ethics in the name of life.  Dewesternization alone or continuing faith in the project of modernity fails to undermine the overrepresentation of man.</w:t>
      </w:r>
    </w:p>
    <w:p w14:paraId="418DC04E" w14:textId="77777777" w:rsidR="00385AFA" w:rsidRPr="00B332EF" w:rsidRDefault="00385AFA" w:rsidP="00385AFA"/>
    <w:p w14:paraId="76174527" w14:textId="77777777" w:rsidR="00385AFA" w:rsidRPr="00B332EF" w:rsidRDefault="00385AFA" w:rsidP="00385AFA">
      <w:r w:rsidRPr="00B332EF">
        <w:rPr>
          <w:rStyle w:val="StyleStyleBold12pt"/>
          <w:sz w:val="28"/>
        </w:rPr>
        <w:t>Mignolo 09</w:t>
      </w:r>
      <w:r w:rsidRPr="00B332EF">
        <w:t xml:space="preserve"> (Walter, Professor of literature-Duke University, Ph.D. from the Ecole des Hautes Etudes, academic director of </w:t>
      </w:r>
      <w:r w:rsidR="00B22279">
        <w:fldChar w:fldCharType="begin"/>
      </w:r>
      <w:r w:rsidR="00B22279">
        <w:instrText xml:space="preserve"> HYPERLINK "http://www.aas.duke.edu/study_abroad/andes/index.php" \t "_blank" </w:instrText>
      </w:r>
      <w:r w:rsidR="00B22279">
        <w:fldChar w:fldCharType="separate"/>
      </w:r>
      <w:r w:rsidRPr="00B332EF">
        <w:rPr>
          <w:rStyle w:val="Hyperlink"/>
        </w:rPr>
        <w:t>Duke in the Andes</w:t>
      </w:r>
      <w:r w:rsidR="00B22279">
        <w:rPr>
          <w:rStyle w:val="Hyperlink"/>
        </w:rPr>
        <w:fldChar w:fldCharType="end"/>
      </w:r>
      <w:r w:rsidRPr="00B332EF">
        <w:t>, an interdisciplinary program in Latin American and Andean Studies in Quito, Ecuador at Pontificia Universidad Católica del Ecuador and the Universidad Politécnica Salesiana, “Epistemic Disobedience,</w:t>
      </w:r>
      <w:r w:rsidRPr="00B332EF">
        <w:rPr>
          <w:sz w:val="12"/>
        </w:rPr>
        <w:t xml:space="preserve">¶ </w:t>
      </w:r>
      <w:r w:rsidRPr="00B332EF">
        <w:t>Independent Thought and</w:t>
      </w:r>
      <w:r w:rsidRPr="00B332EF">
        <w:rPr>
          <w:sz w:val="12"/>
        </w:rPr>
        <w:t xml:space="preserve">¶ </w:t>
      </w:r>
      <w:r w:rsidRPr="00B332EF">
        <w:t>De-Colonial Freedom” ,Theory, Culture &amp; Society 2009)</w:t>
      </w:r>
    </w:p>
    <w:p w14:paraId="75C4DAAE" w14:textId="77777777" w:rsidR="00385AFA" w:rsidRPr="00D920A3" w:rsidRDefault="00385AFA" w:rsidP="00385AFA">
      <w:pPr>
        <w:rPr>
          <w:sz w:val="14"/>
        </w:rPr>
      </w:pPr>
      <w:r w:rsidRPr="00B332EF">
        <w:rPr>
          <w:rStyle w:val="StyleBoldUnderline"/>
        </w:rPr>
        <w:t>ONCE UPON a</w:t>
      </w:r>
      <w:r w:rsidRPr="00D920A3">
        <w:rPr>
          <w:rStyle w:val="StyleBoldUnderline"/>
          <w:sz w:val="12"/>
          <w:u w:val="none"/>
        </w:rPr>
        <w:t>¶</w:t>
      </w:r>
      <w:r w:rsidRPr="00B332EF">
        <w:rPr>
          <w:rStyle w:val="StyleBoldUnderline"/>
        </w:rPr>
        <w:t xml:space="preserve"> time scholars assumed that the knowing subject in</w:t>
      </w:r>
      <w:r w:rsidRPr="00D920A3">
        <w:rPr>
          <w:rStyle w:val="StyleBoldUnderline"/>
          <w:sz w:val="12"/>
          <w:u w:val="none"/>
        </w:rPr>
        <w:t>¶</w:t>
      </w:r>
      <w:r w:rsidRPr="00B332EF">
        <w:rPr>
          <w:rStyle w:val="StyleBoldUnderline"/>
        </w:rPr>
        <w:t xml:space="preserve"> the disciplines is transparent, disincorporated from the known and</w:t>
      </w:r>
      <w:r w:rsidRPr="00D920A3">
        <w:rPr>
          <w:rStyle w:val="StyleBoldUnderline"/>
          <w:sz w:val="12"/>
          <w:u w:val="none"/>
        </w:rPr>
        <w:t>¶</w:t>
      </w:r>
      <w:r w:rsidRPr="00B332EF">
        <w:rPr>
          <w:rStyle w:val="StyleBoldUnderline"/>
        </w:rPr>
        <w:t xml:space="preserve"> untouched by the geo-political configuration of the world in which</w:t>
      </w:r>
      <w:r w:rsidRPr="00D920A3">
        <w:rPr>
          <w:rStyle w:val="StyleBoldUnderline"/>
          <w:sz w:val="12"/>
          <w:u w:val="none"/>
        </w:rPr>
        <w:t>¶</w:t>
      </w:r>
      <w:r w:rsidRPr="00B332EF">
        <w:rPr>
          <w:rStyle w:val="StyleBoldUnderline"/>
        </w:rPr>
        <w:t xml:space="preserve"> people are racially ranked and regions are racially configured.</w:t>
      </w:r>
      <w:r w:rsidRPr="00D920A3">
        <w:rPr>
          <w:sz w:val="14"/>
        </w:rPr>
        <w:t xml:space="preserve"> </w:t>
      </w:r>
      <w:r w:rsidRPr="00B332EF">
        <w:rPr>
          <w:rStyle w:val="StyleBoldUnderline"/>
        </w:rPr>
        <w:t>From a</w:t>
      </w:r>
      <w:r w:rsidRPr="00D920A3">
        <w:rPr>
          <w:rStyle w:val="StyleBoldUnderline"/>
          <w:sz w:val="12"/>
          <w:u w:val="none"/>
        </w:rPr>
        <w:t>¶</w:t>
      </w:r>
      <w:r w:rsidRPr="00B332EF">
        <w:rPr>
          <w:rStyle w:val="StyleBoldUnderline"/>
        </w:rPr>
        <w:t xml:space="preserve"> </w:t>
      </w:r>
      <w:r w:rsidRPr="00D920A3">
        <w:rPr>
          <w:rStyle w:val="Emphasis"/>
          <w:highlight w:val="cyan"/>
        </w:rPr>
        <w:t>detached and neutral point of observation</w:t>
      </w:r>
      <w:r w:rsidRPr="00D920A3">
        <w:rPr>
          <w:sz w:val="14"/>
        </w:rPr>
        <w:t xml:space="preserve"> (that Colombian philosopher</w:t>
      </w:r>
      <w:r w:rsidRPr="00D920A3">
        <w:rPr>
          <w:sz w:val="12"/>
        </w:rPr>
        <w:t>¶</w:t>
      </w:r>
      <w:r w:rsidRPr="00D920A3">
        <w:rPr>
          <w:sz w:val="14"/>
        </w:rPr>
        <w:t xml:space="preserve"> Santiago Castro-Gómez (2007) describes as the </w:t>
      </w:r>
      <w:r w:rsidRPr="00D920A3">
        <w:rPr>
          <w:rStyle w:val="Emphasis"/>
          <w:highlight w:val="cyan"/>
        </w:rPr>
        <w:t>hubris of the zero point</w:t>
      </w:r>
      <w:r w:rsidRPr="00D920A3">
        <w:rPr>
          <w:sz w:val="14"/>
        </w:rPr>
        <w:t>), the</w:t>
      </w:r>
      <w:r w:rsidRPr="00D920A3">
        <w:rPr>
          <w:sz w:val="12"/>
        </w:rPr>
        <w:t>¶</w:t>
      </w:r>
      <w:r w:rsidRPr="00D920A3">
        <w:rPr>
          <w:sz w:val="14"/>
        </w:rPr>
        <w:t xml:space="preserve"> </w:t>
      </w:r>
      <w:r w:rsidRPr="00D920A3">
        <w:rPr>
          <w:rStyle w:val="Emphasis"/>
          <w:highlight w:val="cyan"/>
        </w:rPr>
        <w:t>knowing subject maps the world and its problems, classifies people and</w:t>
      </w:r>
      <w:r w:rsidRPr="00D920A3">
        <w:rPr>
          <w:rStyle w:val="Emphasis"/>
          <w:b w:val="0"/>
          <w:sz w:val="12"/>
          <w:highlight w:val="cyan"/>
          <w:u w:val="none"/>
        </w:rPr>
        <w:t>¶</w:t>
      </w:r>
      <w:r w:rsidRPr="00D920A3">
        <w:rPr>
          <w:rStyle w:val="Emphasis"/>
          <w:highlight w:val="cyan"/>
        </w:rPr>
        <w:t xml:space="preserve"> projects into what is good for them</w:t>
      </w:r>
      <w:r w:rsidRPr="00D920A3">
        <w:rPr>
          <w:sz w:val="14"/>
        </w:rPr>
        <w:t xml:space="preserve">. </w:t>
      </w:r>
      <w:r w:rsidRPr="00B332EF">
        <w:rPr>
          <w:rStyle w:val="StyleBoldUnderline"/>
        </w:rPr>
        <w:t>Today</w:t>
      </w:r>
      <w:r w:rsidRPr="00D920A3">
        <w:rPr>
          <w:sz w:val="14"/>
        </w:rPr>
        <w:t xml:space="preserve"> that assumption is no longer</w:t>
      </w:r>
      <w:r w:rsidRPr="00D920A3">
        <w:rPr>
          <w:sz w:val="12"/>
        </w:rPr>
        <w:t>¶</w:t>
      </w:r>
      <w:r w:rsidRPr="00D920A3">
        <w:rPr>
          <w:sz w:val="14"/>
        </w:rPr>
        <w:t xml:space="preserve"> tenable, although there are still many believers. </w:t>
      </w:r>
      <w:r w:rsidRPr="00B332EF">
        <w:rPr>
          <w:rStyle w:val="StyleBoldUnderline"/>
        </w:rPr>
        <w:t>At stake is indeed the</w:t>
      </w:r>
      <w:r w:rsidRPr="00D920A3">
        <w:rPr>
          <w:rStyle w:val="StyleBoldUnderline"/>
          <w:sz w:val="12"/>
          <w:u w:val="none"/>
        </w:rPr>
        <w:t>¶</w:t>
      </w:r>
      <w:r w:rsidRPr="00B332EF">
        <w:rPr>
          <w:rStyle w:val="StyleBoldUnderline"/>
        </w:rPr>
        <w:t xml:space="preserve"> question of racism and epistemology </w:t>
      </w:r>
      <w:r w:rsidRPr="00D920A3">
        <w:rPr>
          <w:sz w:val="14"/>
        </w:rPr>
        <w:t>(Chukwudi Eze, 1997; Mignolo, forthcoming).</w:t>
      </w:r>
      <w:r w:rsidRPr="00D920A3">
        <w:rPr>
          <w:sz w:val="12"/>
        </w:rPr>
        <w:t>¶</w:t>
      </w:r>
      <w:r w:rsidRPr="00D920A3">
        <w:rPr>
          <w:sz w:val="14"/>
        </w:rPr>
        <w:t xml:space="preserve"> And once upon a time </w:t>
      </w:r>
      <w:r w:rsidRPr="00B332EF">
        <w:rPr>
          <w:rStyle w:val="StyleBoldUnderline"/>
        </w:rPr>
        <w:t>scholars assumed that if you ‘come’ from</w:t>
      </w:r>
      <w:r w:rsidRPr="00D920A3">
        <w:rPr>
          <w:rStyle w:val="StyleBoldUnderline"/>
          <w:sz w:val="12"/>
          <w:u w:val="none"/>
        </w:rPr>
        <w:t>¶</w:t>
      </w:r>
      <w:r w:rsidRPr="00B332EF">
        <w:rPr>
          <w:rStyle w:val="StyleBoldUnderline"/>
        </w:rPr>
        <w:t xml:space="preserve"> Latin America you have to ‘talk about’ Latin America; that in such a case</w:t>
      </w:r>
      <w:r w:rsidRPr="00D920A3">
        <w:rPr>
          <w:rStyle w:val="StyleBoldUnderline"/>
          <w:sz w:val="12"/>
          <w:u w:val="none"/>
        </w:rPr>
        <w:t>¶</w:t>
      </w:r>
      <w:r w:rsidRPr="00B332EF">
        <w:rPr>
          <w:rStyle w:val="StyleBoldUnderline"/>
        </w:rPr>
        <w:t xml:space="preserve"> you have to be a token of your culture</w:t>
      </w:r>
      <w:r w:rsidRPr="00D920A3">
        <w:rPr>
          <w:sz w:val="14"/>
        </w:rPr>
        <w:t>. Such expectation will not arise if the</w:t>
      </w:r>
      <w:r w:rsidRPr="00D920A3">
        <w:rPr>
          <w:sz w:val="12"/>
        </w:rPr>
        <w:t>¶</w:t>
      </w:r>
      <w:r w:rsidRPr="00D920A3">
        <w:rPr>
          <w:sz w:val="14"/>
        </w:rPr>
        <w:t xml:space="preserve"> author ‘comes’ from Germany, France, England or the US. In such cases it</w:t>
      </w:r>
      <w:r w:rsidRPr="00D920A3">
        <w:rPr>
          <w:sz w:val="12"/>
        </w:rPr>
        <w:t>¶</w:t>
      </w:r>
      <w:r w:rsidRPr="00D920A3">
        <w:rPr>
          <w:sz w:val="14"/>
        </w:rPr>
        <w:t xml:space="preserve"> is not assumed that you have to be talking about your culture but can</w:t>
      </w:r>
      <w:r w:rsidRPr="00D920A3">
        <w:rPr>
          <w:sz w:val="12"/>
        </w:rPr>
        <w:t>¶</w:t>
      </w:r>
      <w:r w:rsidRPr="00D920A3">
        <w:rPr>
          <w:sz w:val="14"/>
        </w:rPr>
        <w:t xml:space="preserve"> function as a theoretically minded person. </w:t>
      </w:r>
      <w:r w:rsidRPr="00D920A3">
        <w:rPr>
          <w:rStyle w:val="StyleBoldUnderline"/>
          <w:highlight w:val="cyan"/>
        </w:rPr>
        <w:t>As we know: the first world has</w:t>
      </w:r>
      <w:r w:rsidRPr="00D920A3">
        <w:rPr>
          <w:rStyle w:val="StyleBoldUnderline"/>
          <w:sz w:val="12"/>
          <w:highlight w:val="cyan"/>
          <w:u w:val="none"/>
        </w:rPr>
        <w:t>¶</w:t>
      </w:r>
      <w:r w:rsidRPr="00D920A3">
        <w:rPr>
          <w:rStyle w:val="StyleBoldUnderline"/>
          <w:highlight w:val="cyan"/>
        </w:rPr>
        <w:t xml:space="preserve"> knowledge, the third world has culture; Native Americans have wisdom,</w:t>
      </w:r>
      <w:r w:rsidRPr="00D920A3">
        <w:rPr>
          <w:rStyle w:val="StyleBoldUnderline"/>
          <w:sz w:val="12"/>
          <w:highlight w:val="cyan"/>
          <w:u w:val="none"/>
        </w:rPr>
        <w:t>¶</w:t>
      </w:r>
      <w:r w:rsidRPr="00D920A3">
        <w:rPr>
          <w:rStyle w:val="StyleBoldUnderline"/>
          <w:highlight w:val="cyan"/>
        </w:rPr>
        <w:t xml:space="preserve"> Anglo Americans have science</w:t>
      </w:r>
      <w:r w:rsidRPr="00D920A3">
        <w:rPr>
          <w:sz w:val="14"/>
        </w:rPr>
        <w:t xml:space="preserve">. </w:t>
      </w:r>
      <w:r w:rsidRPr="00B332EF">
        <w:rPr>
          <w:rStyle w:val="StyleBoldUnderline"/>
        </w:rPr>
        <w:t xml:space="preserve">The need for </w:t>
      </w:r>
      <w:r w:rsidRPr="00D920A3">
        <w:rPr>
          <w:rStyle w:val="Emphasis"/>
          <w:highlight w:val="cyan"/>
        </w:rPr>
        <w:t>political and epistemic delinking</w:t>
      </w:r>
      <w:r w:rsidRPr="00D920A3">
        <w:rPr>
          <w:rStyle w:val="StyleBoldUnderline"/>
          <w:sz w:val="12"/>
          <w:u w:val="none"/>
        </w:rPr>
        <w:t>¶</w:t>
      </w:r>
      <w:r w:rsidRPr="00B332EF">
        <w:rPr>
          <w:rStyle w:val="StyleBoldUnderline"/>
        </w:rPr>
        <w:t xml:space="preserve"> here </w:t>
      </w:r>
      <w:r w:rsidRPr="00D920A3">
        <w:rPr>
          <w:rStyle w:val="StyleBoldUnderline"/>
          <w:highlight w:val="cyan"/>
        </w:rPr>
        <w:t>comes to the fore, as well as decolonializing and de-colonial</w:t>
      </w:r>
      <w:r w:rsidRPr="00D920A3">
        <w:rPr>
          <w:rStyle w:val="StyleBoldUnderline"/>
          <w:sz w:val="12"/>
          <w:highlight w:val="cyan"/>
          <w:u w:val="none"/>
        </w:rPr>
        <w:t>¶</w:t>
      </w:r>
      <w:r w:rsidRPr="00D920A3">
        <w:rPr>
          <w:rStyle w:val="StyleBoldUnderline"/>
          <w:highlight w:val="cyan"/>
        </w:rPr>
        <w:t xml:space="preserve"> knowledges,</w:t>
      </w:r>
      <w:r w:rsidRPr="00B332EF">
        <w:rPr>
          <w:rStyle w:val="StyleBoldUnderline"/>
        </w:rPr>
        <w:t xml:space="preserve"> necessary steps for imagining and building democratic, just,</w:t>
      </w:r>
      <w:r w:rsidRPr="00D920A3">
        <w:rPr>
          <w:rStyle w:val="StyleBoldUnderline"/>
          <w:sz w:val="12"/>
          <w:u w:val="none"/>
        </w:rPr>
        <w:t>¶</w:t>
      </w:r>
      <w:r w:rsidRPr="00B332EF">
        <w:rPr>
          <w:rStyle w:val="StyleBoldUnderline"/>
        </w:rPr>
        <w:t xml:space="preserve"> and non-imperial/colonial societies.</w:t>
      </w:r>
      <w:r w:rsidRPr="00D920A3">
        <w:rPr>
          <w:rStyle w:val="StyleBoldUnderline"/>
          <w:sz w:val="12"/>
          <w:u w:val="none"/>
        </w:rPr>
        <w:t>¶</w:t>
      </w:r>
      <w:r w:rsidRPr="00B332EF">
        <w:rPr>
          <w:rStyle w:val="StyleBoldUnderline"/>
        </w:rPr>
        <w:t xml:space="preserve"> Geo-politics of knowledge goes hand in hand with geo-politics of</w:t>
      </w:r>
      <w:r w:rsidRPr="00D920A3">
        <w:rPr>
          <w:rStyle w:val="StyleBoldUnderline"/>
          <w:sz w:val="12"/>
          <w:u w:val="none"/>
        </w:rPr>
        <w:t>¶</w:t>
      </w:r>
      <w:r w:rsidRPr="00B332EF">
        <w:rPr>
          <w:rStyle w:val="StyleBoldUnderline"/>
        </w:rPr>
        <w:t xml:space="preserve"> knowing</w:t>
      </w:r>
      <w:r w:rsidRPr="00D920A3">
        <w:rPr>
          <w:sz w:val="14"/>
        </w:rPr>
        <w:t>. Who and when, why and where is knowledge generated (rather</w:t>
      </w:r>
      <w:r w:rsidRPr="00D920A3">
        <w:rPr>
          <w:sz w:val="12"/>
        </w:rPr>
        <w:t>¶</w:t>
      </w:r>
      <w:r w:rsidRPr="00D920A3">
        <w:rPr>
          <w:sz w:val="14"/>
        </w:rPr>
        <w:t xml:space="preserve"> than produced, like cars or cell phones)? Asking these questions means to</w:t>
      </w:r>
      <w:r w:rsidRPr="00D920A3">
        <w:rPr>
          <w:sz w:val="12"/>
        </w:rPr>
        <w:t>¶</w:t>
      </w:r>
      <w:r w:rsidRPr="00D920A3">
        <w:rPr>
          <w:sz w:val="14"/>
        </w:rPr>
        <w:t xml:space="preserve"> shift the attention from the enunciated to the enunciation. And by so doing,</w:t>
      </w:r>
      <w:r w:rsidRPr="00D920A3">
        <w:rPr>
          <w:sz w:val="12"/>
        </w:rPr>
        <w:t>¶</w:t>
      </w:r>
      <w:r w:rsidRPr="00D920A3">
        <w:rPr>
          <w:sz w:val="14"/>
        </w:rPr>
        <w:t xml:space="preserve"> turning Descartes’s dictum inside out: </w:t>
      </w:r>
      <w:r w:rsidRPr="00B332EF">
        <w:rPr>
          <w:rStyle w:val="StyleBoldUnderline"/>
        </w:rPr>
        <w:t>rather than assuming that thinking</w:t>
      </w:r>
      <w:r w:rsidRPr="00D920A3">
        <w:rPr>
          <w:rStyle w:val="StyleBoldUnderline"/>
          <w:sz w:val="12"/>
          <w:u w:val="none"/>
        </w:rPr>
        <w:t>¶</w:t>
      </w:r>
      <w:r w:rsidRPr="00B332EF">
        <w:rPr>
          <w:rStyle w:val="StyleBoldUnderline"/>
        </w:rPr>
        <w:t xml:space="preserve"> comes before being, one assumes instead that it is a racially marked body</w:t>
      </w:r>
      <w:r w:rsidRPr="00D920A3">
        <w:rPr>
          <w:rStyle w:val="StyleBoldUnderline"/>
          <w:sz w:val="12"/>
          <w:u w:val="none"/>
        </w:rPr>
        <w:t>¶</w:t>
      </w:r>
      <w:r w:rsidRPr="00B332EF">
        <w:rPr>
          <w:rStyle w:val="StyleBoldUnderline"/>
        </w:rPr>
        <w:t xml:space="preserve"> in a geo-historical marked space that feels the urge or get the call to speak,</w:t>
      </w:r>
      <w:r w:rsidRPr="00D920A3">
        <w:rPr>
          <w:rStyle w:val="StyleBoldUnderline"/>
          <w:sz w:val="12"/>
          <w:u w:val="none"/>
        </w:rPr>
        <w:t>¶</w:t>
      </w:r>
      <w:r w:rsidRPr="00B332EF">
        <w:rPr>
          <w:rStyle w:val="StyleBoldUnderline"/>
        </w:rPr>
        <w:t xml:space="preserve"> to articulate, in whatever semiotic system, the urge that makes of living</w:t>
      </w:r>
      <w:r w:rsidRPr="00D920A3">
        <w:rPr>
          <w:rStyle w:val="StyleBoldUnderline"/>
          <w:sz w:val="12"/>
          <w:u w:val="none"/>
        </w:rPr>
        <w:t>¶</w:t>
      </w:r>
      <w:r w:rsidRPr="00B332EF">
        <w:rPr>
          <w:rStyle w:val="StyleBoldUnderline"/>
        </w:rPr>
        <w:t xml:space="preserve"> organisms ‘human’ beings.</w:t>
      </w:r>
      <w:r w:rsidRPr="00D920A3">
        <w:rPr>
          <w:sz w:val="12"/>
        </w:rPr>
        <w:t>¶</w:t>
      </w:r>
      <w:r w:rsidRPr="00D920A3">
        <w:rPr>
          <w:sz w:val="14"/>
        </w:rPr>
        <w:t xml:space="preserve"> By setting the scenario in terms of geo- and body-politics I am starting</w:t>
      </w:r>
      <w:r w:rsidRPr="00D920A3">
        <w:rPr>
          <w:sz w:val="12"/>
        </w:rPr>
        <w:t>¶</w:t>
      </w:r>
      <w:r w:rsidRPr="00D920A3">
        <w:rPr>
          <w:sz w:val="14"/>
        </w:rPr>
        <w:t xml:space="preserve"> and departing from already familiar notions of ‘situated knowledges’. Sure,</w:t>
      </w:r>
      <w:r w:rsidRPr="00D920A3">
        <w:rPr>
          <w:sz w:val="12"/>
        </w:rPr>
        <w:t>¶</w:t>
      </w:r>
      <w:r w:rsidRPr="00D920A3">
        <w:rPr>
          <w:sz w:val="14"/>
        </w:rPr>
        <w:t xml:space="preserve"> all knowledges are situated and every knowledge is constructed. But that is</w:t>
      </w:r>
      <w:r w:rsidRPr="00D920A3">
        <w:rPr>
          <w:sz w:val="12"/>
        </w:rPr>
        <w:t>¶</w:t>
      </w:r>
      <w:r w:rsidRPr="00D920A3">
        <w:rPr>
          <w:sz w:val="14"/>
        </w:rPr>
        <w:t xml:space="preserve"> just the beginning. </w:t>
      </w:r>
      <w:r w:rsidRPr="00B332EF">
        <w:rPr>
          <w:rStyle w:val="StyleBoldUnderline"/>
        </w:rPr>
        <w:t>The question is: who, when, why is constructing</w:t>
      </w:r>
      <w:r w:rsidRPr="00D920A3">
        <w:rPr>
          <w:rStyle w:val="StyleBoldUnderline"/>
          <w:sz w:val="12"/>
          <w:u w:val="none"/>
        </w:rPr>
        <w:t>¶</w:t>
      </w:r>
      <w:r w:rsidRPr="00B332EF">
        <w:rPr>
          <w:rStyle w:val="StyleBoldUnderline"/>
        </w:rPr>
        <w:t xml:space="preserve"> knowledges</w:t>
      </w:r>
      <w:r w:rsidRPr="00D920A3">
        <w:rPr>
          <w:sz w:val="14"/>
        </w:rPr>
        <w:t xml:space="preserve"> (Mignolo, 1999, 2005 [1995])? </w:t>
      </w:r>
      <w:r w:rsidRPr="00B332EF">
        <w:rPr>
          <w:rStyle w:val="StyleBoldUnderline"/>
        </w:rPr>
        <w:t xml:space="preserve">Why </w:t>
      </w:r>
      <w:r w:rsidRPr="00D920A3">
        <w:rPr>
          <w:rStyle w:val="StyleBoldUnderline"/>
          <w:highlight w:val="cyan"/>
        </w:rPr>
        <w:t>eurocentered epistemology</w:t>
      </w:r>
      <w:r w:rsidRPr="00D920A3">
        <w:rPr>
          <w:rStyle w:val="StyleBoldUnderline"/>
          <w:sz w:val="12"/>
          <w:highlight w:val="cyan"/>
          <w:u w:val="none"/>
        </w:rPr>
        <w:t>¶</w:t>
      </w:r>
      <w:r w:rsidRPr="00D920A3">
        <w:rPr>
          <w:rStyle w:val="StyleBoldUnderline"/>
          <w:highlight w:val="cyan"/>
        </w:rPr>
        <w:t xml:space="preserve"> carefully</w:t>
      </w:r>
      <w:r w:rsidRPr="00D920A3">
        <w:rPr>
          <w:sz w:val="14"/>
          <w:highlight w:val="cyan"/>
        </w:rPr>
        <w:t xml:space="preserve"> </w:t>
      </w:r>
      <w:r w:rsidRPr="00D920A3">
        <w:rPr>
          <w:rStyle w:val="StyleBoldUnderline"/>
          <w:highlight w:val="cyan"/>
        </w:rPr>
        <w:t>hidden</w:t>
      </w:r>
      <w:r w:rsidRPr="00D920A3">
        <w:rPr>
          <w:sz w:val="14"/>
        </w:rPr>
        <w:t xml:space="preserve"> (</w:t>
      </w:r>
      <w:r w:rsidRPr="00D920A3">
        <w:rPr>
          <w:rStyle w:val="StyleBoldUnderline"/>
          <w:highlight w:val="cyan"/>
        </w:rPr>
        <w:t>in the</w:t>
      </w:r>
      <w:r w:rsidRPr="00B332EF">
        <w:rPr>
          <w:rStyle w:val="StyleBoldUnderline"/>
        </w:rPr>
        <w:t xml:space="preserve"> social </w:t>
      </w:r>
      <w:r w:rsidRPr="00D920A3">
        <w:rPr>
          <w:rStyle w:val="StyleBoldUnderline"/>
          <w:highlight w:val="cyan"/>
        </w:rPr>
        <w:t>sciences, in the humanities</w:t>
      </w:r>
      <w:r w:rsidRPr="00B332EF">
        <w:rPr>
          <w:rStyle w:val="StyleBoldUnderline"/>
        </w:rPr>
        <w:t>, in the natural</w:t>
      </w:r>
      <w:r w:rsidRPr="00D920A3">
        <w:rPr>
          <w:rStyle w:val="StyleBoldUnderline"/>
          <w:sz w:val="12"/>
          <w:u w:val="none"/>
        </w:rPr>
        <w:t>¶</w:t>
      </w:r>
      <w:r w:rsidRPr="00B332EF">
        <w:rPr>
          <w:rStyle w:val="StyleBoldUnderline"/>
        </w:rPr>
        <w:t xml:space="preserve"> sciences and professional schools, in think tanks of the financial sector</w:t>
      </w:r>
      <w:r w:rsidRPr="00D920A3">
        <w:rPr>
          <w:sz w:val="14"/>
        </w:rPr>
        <w:t xml:space="preserve"> and</w:t>
      </w:r>
      <w:r w:rsidRPr="00D920A3">
        <w:rPr>
          <w:sz w:val="12"/>
        </w:rPr>
        <w:t>¶</w:t>
      </w:r>
      <w:r w:rsidRPr="00D920A3">
        <w:rPr>
          <w:sz w:val="14"/>
        </w:rPr>
        <w:t xml:space="preserve"> the G8 or G20), its own geo-historical and bio-graphical locations Occidentales), </w:t>
      </w:r>
      <w:r w:rsidRPr="00B332EF">
        <w:rPr>
          <w:rStyle w:val="StyleBoldUnderline"/>
        </w:rPr>
        <w:t>that created the conditions for Orientalism; distinguished the</w:t>
      </w:r>
      <w:r w:rsidRPr="00D920A3">
        <w:rPr>
          <w:rStyle w:val="StyleBoldUnderline"/>
          <w:sz w:val="12"/>
          <w:u w:val="none"/>
        </w:rPr>
        <w:t>¶</w:t>
      </w:r>
      <w:r w:rsidRPr="00B332EF">
        <w:rPr>
          <w:rStyle w:val="StyleBoldUnderline"/>
        </w:rPr>
        <w:t xml:space="preserve"> South of Europe from its center</w:t>
      </w:r>
      <w:r w:rsidRPr="00D920A3">
        <w:rPr>
          <w:sz w:val="14"/>
        </w:rPr>
        <w:t xml:space="preserve"> (Hegel) and, </w:t>
      </w:r>
      <w:r w:rsidRPr="00B332EF">
        <w:rPr>
          <w:rStyle w:val="StyleBoldUnderline"/>
        </w:rPr>
        <w:t>on that long history, remapped</w:t>
      </w:r>
      <w:r w:rsidRPr="00D920A3">
        <w:rPr>
          <w:rStyle w:val="StyleBoldUnderline"/>
          <w:sz w:val="12"/>
          <w:u w:val="none"/>
        </w:rPr>
        <w:t>¶</w:t>
      </w:r>
      <w:r w:rsidRPr="00B332EF">
        <w:rPr>
          <w:rStyle w:val="StyleBoldUnderline"/>
        </w:rPr>
        <w:t xml:space="preserve"> the world as first, second and third</w:t>
      </w:r>
      <w:r w:rsidRPr="00D920A3">
        <w:rPr>
          <w:sz w:val="14"/>
        </w:rPr>
        <w:t xml:space="preserve"> during the Cold War. </w:t>
      </w:r>
      <w:r w:rsidRPr="00D920A3">
        <w:rPr>
          <w:rStyle w:val="Emphasis"/>
          <w:highlight w:val="cyan"/>
        </w:rPr>
        <w:t>Places of nonthought</w:t>
      </w:r>
      <w:r w:rsidRPr="00D920A3">
        <w:rPr>
          <w:sz w:val="12"/>
        </w:rPr>
        <w:t>¶</w:t>
      </w:r>
      <w:r w:rsidRPr="00D920A3">
        <w:rPr>
          <w:sz w:val="14"/>
        </w:rPr>
        <w:t xml:space="preserve"> (of myth, non-western religions, folklore, underdevelopment involving</w:t>
      </w:r>
      <w:r w:rsidRPr="00D920A3">
        <w:rPr>
          <w:sz w:val="12"/>
        </w:rPr>
        <w:t>¶</w:t>
      </w:r>
      <w:r w:rsidRPr="00D920A3">
        <w:rPr>
          <w:sz w:val="14"/>
        </w:rPr>
        <w:t xml:space="preserve"> regions and people) </w:t>
      </w:r>
      <w:r w:rsidRPr="00D920A3">
        <w:rPr>
          <w:rStyle w:val="Emphasis"/>
          <w:highlight w:val="cyan"/>
        </w:rPr>
        <w:t>today have been waking up from the long process</w:t>
      </w:r>
      <w:r w:rsidRPr="00D920A3">
        <w:rPr>
          <w:rStyle w:val="Emphasis"/>
          <w:b w:val="0"/>
          <w:sz w:val="12"/>
          <w:highlight w:val="cyan"/>
          <w:u w:val="none"/>
        </w:rPr>
        <w:t>¶</w:t>
      </w:r>
      <w:r w:rsidRPr="00D920A3">
        <w:rPr>
          <w:rStyle w:val="Emphasis"/>
          <w:highlight w:val="cyan"/>
        </w:rPr>
        <w:t xml:space="preserve"> of westernization</w:t>
      </w:r>
      <w:r w:rsidRPr="00B332EF">
        <w:rPr>
          <w:rStyle w:val="Emphasis"/>
        </w:rPr>
        <w:t>.</w:t>
      </w:r>
      <w:r w:rsidRPr="00D920A3">
        <w:rPr>
          <w:sz w:val="14"/>
        </w:rPr>
        <w:t xml:space="preserve"> The anthropos inhabiting non-European places discovered</w:t>
      </w:r>
      <w:r w:rsidRPr="00D920A3">
        <w:rPr>
          <w:sz w:val="12"/>
        </w:rPr>
        <w:t>¶</w:t>
      </w:r>
      <w:r w:rsidRPr="00D920A3">
        <w:rPr>
          <w:sz w:val="14"/>
        </w:rPr>
        <w:t xml:space="preserve"> that s/he had been invented, as anthropos, by a locus of enunciations</w:t>
      </w:r>
      <w:r w:rsidRPr="00D920A3">
        <w:rPr>
          <w:sz w:val="12"/>
        </w:rPr>
        <w:t>¶</w:t>
      </w:r>
      <w:r w:rsidRPr="00D920A3">
        <w:rPr>
          <w:sz w:val="14"/>
        </w:rPr>
        <w:t xml:space="preserve"> self-defined as humanitas.</w:t>
      </w:r>
      <w:r w:rsidRPr="00D920A3">
        <w:rPr>
          <w:sz w:val="12"/>
        </w:rPr>
        <w:t>¶</w:t>
      </w:r>
      <w:r w:rsidRPr="00D920A3">
        <w:rPr>
          <w:sz w:val="14"/>
        </w:rPr>
        <w:t xml:space="preserve"> Now, </w:t>
      </w:r>
      <w:r w:rsidRPr="00B332EF">
        <w:rPr>
          <w:rStyle w:val="StyleBoldUnderline"/>
        </w:rPr>
        <w:t xml:space="preserve">there are currently two </w:t>
      </w:r>
      <w:r w:rsidRPr="00D920A3">
        <w:rPr>
          <w:sz w:val="14"/>
        </w:rPr>
        <w:t xml:space="preserve">kinds or </w:t>
      </w:r>
      <w:r w:rsidRPr="00B332EF">
        <w:rPr>
          <w:rStyle w:val="StyleBoldUnderline"/>
        </w:rPr>
        <w:t>directions advanced by the former</w:t>
      </w:r>
      <w:r w:rsidRPr="00D920A3">
        <w:rPr>
          <w:rStyle w:val="StyleBoldUnderline"/>
          <w:sz w:val="12"/>
          <w:u w:val="none"/>
        </w:rPr>
        <w:t>¶</w:t>
      </w:r>
      <w:r w:rsidRPr="00B332EF">
        <w:rPr>
          <w:rStyle w:val="StyleBoldUnderline"/>
        </w:rPr>
        <w:t xml:space="preserve"> anthropos who are</w:t>
      </w:r>
      <w:r w:rsidRPr="00D920A3">
        <w:rPr>
          <w:sz w:val="14"/>
        </w:rPr>
        <w:t xml:space="preserve"> no longer claiming recognition by or inclusion in, the</w:t>
      </w:r>
      <w:r w:rsidRPr="00D920A3">
        <w:rPr>
          <w:sz w:val="12"/>
        </w:rPr>
        <w:t>¶</w:t>
      </w:r>
      <w:r w:rsidRPr="00D920A3">
        <w:rPr>
          <w:sz w:val="14"/>
        </w:rPr>
        <w:t xml:space="preserve"> humanitas, but </w:t>
      </w:r>
      <w:r w:rsidRPr="00B332EF">
        <w:rPr>
          <w:rStyle w:val="StyleBoldUnderline"/>
        </w:rPr>
        <w:t>engaging in epistemic disobedience and de-linking from the</w:t>
      </w:r>
      <w:r w:rsidRPr="00D920A3">
        <w:rPr>
          <w:rStyle w:val="StyleBoldUnderline"/>
          <w:sz w:val="12"/>
          <w:u w:val="none"/>
        </w:rPr>
        <w:t>¶</w:t>
      </w:r>
      <w:r w:rsidRPr="00B332EF">
        <w:rPr>
          <w:rStyle w:val="StyleBoldUnderline"/>
        </w:rPr>
        <w:t xml:space="preserve"> magic of the Western idea of modernity, ideals of humanity and promises of</w:t>
      </w:r>
      <w:r w:rsidRPr="00D920A3">
        <w:rPr>
          <w:rStyle w:val="StyleBoldUnderline"/>
          <w:sz w:val="12"/>
          <w:u w:val="none"/>
        </w:rPr>
        <w:t>¶</w:t>
      </w:r>
      <w:r w:rsidRPr="00B332EF">
        <w:rPr>
          <w:rStyle w:val="StyleBoldUnderline"/>
        </w:rPr>
        <w:t xml:space="preserve"> economic growth and financial prosperity</w:t>
      </w:r>
      <w:r w:rsidRPr="00D920A3">
        <w:rPr>
          <w:sz w:val="14"/>
        </w:rPr>
        <w:t xml:space="preserve"> (Wall Street dixit). One direction</w:t>
      </w:r>
      <w:r w:rsidRPr="00D920A3">
        <w:rPr>
          <w:sz w:val="12"/>
        </w:rPr>
        <w:t>¶</w:t>
      </w:r>
      <w:r w:rsidRPr="00D920A3">
        <w:rPr>
          <w:sz w:val="14"/>
        </w:rPr>
        <w:t xml:space="preserve"> unfolds within the globalization of a type of economy that in both liberal</w:t>
      </w:r>
      <w:r w:rsidRPr="00D920A3">
        <w:rPr>
          <w:sz w:val="12"/>
        </w:rPr>
        <w:t>¶</w:t>
      </w:r>
      <w:r w:rsidRPr="00D920A3">
        <w:rPr>
          <w:sz w:val="14"/>
        </w:rPr>
        <w:t xml:space="preserve"> and Marxist vocabulary is defined as ‘capitalism.’ One of the strongest advocates</w:t>
      </w:r>
      <w:r w:rsidRPr="00D920A3">
        <w:rPr>
          <w:sz w:val="12"/>
        </w:rPr>
        <w:t>¶</w:t>
      </w:r>
      <w:r w:rsidRPr="00D920A3">
        <w:rPr>
          <w:sz w:val="14"/>
        </w:rPr>
        <w:t xml:space="preserve"> of this is the Singaporean scholar, intellectual and politician Kishore</w:t>
      </w:r>
      <w:r w:rsidRPr="00D920A3">
        <w:rPr>
          <w:sz w:val="12"/>
        </w:rPr>
        <w:t>¶</w:t>
      </w:r>
      <w:r w:rsidRPr="00D920A3">
        <w:rPr>
          <w:sz w:val="14"/>
        </w:rPr>
        <w:t xml:space="preserve"> Mahbubani, to which I will return later. One of his earlier book titles carries</w:t>
      </w:r>
      <w:r w:rsidRPr="00D920A3">
        <w:rPr>
          <w:sz w:val="12"/>
        </w:rPr>
        <w:t>¶</w:t>
      </w:r>
      <w:r w:rsidRPr="00D920A3">
        <w:rPr>
          <w:sz w:val="14"/>
        </w:rPr>
        <w:t xml:space="preserve"> the unmistakable and irreverent message: Can Asians Think?: Understanding</w:t>
      </w:r>
      <w:r w:rsidRPr="00D920A3">
        <w:rPr>
          <w:sz w:val="12"/>
        </w:rPr>
        <w:t>¶</w:t>
      </w:r>
      <w:r w:rsidRPr="00D920A3">
        <w:rPr>
          <w:sz w:val="14"/>
        </w:rPr>
        <w:t xml:space="preserve"> the Divide between East and West (2001). Following Mahbubani’s own</w:t>
      </w:r>
      <w:r w:rsidRPr="00D920A3">
        <w:rPr>
          <w:sz w:val="12"/>
        </w:rPr>
        <w:t>¶</w:t>
      </w:r>
      <w:r w:rsidRPr="00D920A3">
        <w:rPr>
          <w:sz w:val="14"/>
        </w:rPr>
        <w:t xml:space="preserve"> terminology, this direction could be identified as de-westernization. Dewesternization</w:t>
      </w:r>
      <w:r w:rsidRPr="00D920A3">
        <w:rPr>
          <w:sz w:val="12"/>
        </w:rPr>
        <w:t>¶</w:t>
      </w:r>
      <w:r w:rsidRPr="00D920A3">
        <w:rPr>
          <w:sz w:val="14"/>
        </w:rPr>
        <w:t xml:space="preserve"> means, within a capitalist economy, that the rules of the game</w:t>
      </w:r>
      <w:r w:rsidRPr="00D920A3">
        <w:rPr>
          <w:sz w:val="12"/>
        </w:rPr>
        <w:t>¶</w:t>
      </w:r>
      <w:r w:rsidRPr="00D920A3">
        <w:rPr>
          <w:sz w:val="14"/>
        </w:rPr>
        <w:t xml:space="preserve"> and the shots are no longer called by Western players and institutions. The</w:t>
      </w:r>
      <w:r w:rsidRPr="00D920A3">
        <w:rPr>
          <w:sz w:val="12"/>
        </w:rPr>
        <w:t>¶</w:t>
      </w:r>
      <w:r w:rsidRPr="00D920A3">
        <w:rPr>
          <w:sz w:val="14"/>
        </w:rPr>
        <w:t xml:space="preserve"> seventh Doha round is a signal example of de-westernizing options.</w:t>
      </w:r>
      <w:r w:rsidRPr="00D920A3">
        <w:rPr>
          <w:sz w:val="12"/>
        </w:rPr>
        <w:t>¶</w:t>
      </w:r>
      <w:r w:rsidRPr="00D920A3">
        <w:rPr>
          <w:sz w:val="14"/>
        </w:rPr>
        <w:t xml:space="preserve"> The second direction is being advanced by what I describe as the decolonial</w:t>
      </w:r>
      <w:r w:rsidRPr="00D920A3">
        <w:rPr>
          <w:sz w:val="12"/>
        </w:rPr>
        <w:t>¶</w:t>
      </w:r>
      <w:r w:rsidRPr="00D920A3">
        <w:rPr>
          <w:sz w:val="14"/>
        </w:rPr>
        <w:t xml:space="preserve"> option. </w:t>
      </w:r>
      <w:r w:rsidRPr="00B332EF">
        <w:rPr>
          <w:rStyle w:val="StyleBoldUnderline"/>
        </w:rPr>
        <w:t>The de-colonial option is the singular connector of a</w:t>
      </w:r>
      <w:r w:rsidRPr="00D920A3">
        <w:rPr>
          <w:rStyle w:val="StyleBoldUnderline"/>
          <w:sz w:val="12"/>
          <w:u w:val="none"/>
        </w:rPr>
        <w:t>¶</w:t>
      </w:r>
      <w:r w:rsidRPr="00B332EF">
        <w:rPr>
          <w:rStyle w:val="StyleBoldUnderline"/>
        </w:rPr>
        <w:t xml:space="preserve"> diversity of de-colonials. The de-colonial path has one thing in common: the</w:t>
      </w:r>
      <w:r w:rsidRPr="00D920A3">
        <w:rPr>
          <w:rStyle w:val="StyleBoldUnderline"/>
          <w:sz w:val="12"/>
          <w:u w:val="none"/>
        </w:rPr>
        <w:t>¶</w:t>
      </w:r>
      <w:r w:rsidRPr="00B332EF">
        <w:rPr>
          <w:rStyle w:val="StyleBoldUnderline"/>
        </w:rPr>
        <w:t xml:space="preserve"> colonial wound, the fact that regions and people around the world have been</w:t>
      </w:r>
      <w:r w:rsidRPr="00D920A3">
        <w:rPr>
          <w:rStyle w:val="StyleBoldUnderline"/>
          <w:sz w:val="12"/>
          <w:u w:val="none"/>
        </w:rPr>
        <w:t>¶</w:t>
      </w:r>
      <w:r w:rsidRPr="00B332EF">
        <w:rPr>
          <w:rStyle w:val="StyleBoldUnderline"/>
        </w:rPr>
        <w:t xml:space="preserve"> classified as underdeveloped economically and mentally.</w:t>
      </w:r>
      <w:r w:rsidRPr="00D920A3">
        <w:rPr>
          <w:sz w:val="14"/>
        </w:rPr>
        <w:t xml:space="preserve"> </w:t>
      </w:r>
      <w:r w:rsidRPr="00B332EF">
        <w:rPr>
          <w:rStyle w:val="StyleBoldUnderline"/>
        </w:rPr>
        <w:t>Racism not only</w:t>
      </w:r>
      <w:r w:rsidRPr="00D920A3">
        <w:rPr>
          <w:rStyle w:val="StyleBoldUnderline"/>
          <w:sz w:val="12"/>
          <w:u w:val="none"/>
        </w:rPr>
        <w:t>¶</w:t>
      </w:r>
      <w:r w:rsidRPr="00B332EF">
        <w:rPr>
          <w:rStyle w:val="StyleBoldUnderline"/>
        </w:rPr>
        <w:t xml:space="preserve"> affects people but also </w:t>
      </w:r>
      <w:r w:rsidRPr="00D920A3">
        <w:rPr>
          <w:sz w:val="14"/>
        </w:rPr>
        <w:t xml:space="preserve">regions or, better yet, </w:t>
      </w:r>
      <w:r w:rsidRPr="00B332EF">
        <w:rPr>
          <w:rStyle w:val="StyleBoldUnderline"/>
        </w:rPr>
        <w:t>the conjunction of natural</w:t>
      </w:r>
      <w:r w:rsidRPr="00D920A3">
        <w:rPr>
          <w:rStyle w:val="StyleBoldUnderline"/>
          <w:sz w:val="12"/>
          <w:u w:val="none"/>
        </w:rPr>
        <w:t>¶</w:t>
      </w:r>
      <w:r w:rsidRPr="00B332EF">
        <w:rPr>
          <w:rStyle w:val="StyleBoldUnderline"/>
        </w:rPr>
        <w:t xml:space="preserve"> resources needed by humanitas in places inhabited by anthropos</w:t>
      </w:r>
      <w:r w:rsidRPr="00D920A3">
        <w:rPr>
          <w:sz w:val="14"/>
        </w:rPr>
        <w:t xml:space="preserve">. </w:t>
      </w:r>
      <w:r w:rsidRPr="00B332EF">
        <w:rPr>
          <w:rStyle w:val="StyleBoldUnderline"/>
        </w:rPr>
        <w:t>Decolonial</w:t>
      </w:r>
      <w:r w:rsidRPr="00D920A3">
        <w:rPr>
          <w:rStyle w:val="StyleBoldUnderline"/>
          <w:sz w:val="12"/>
          <w:u w:val="none"/>
        </w:rPr>
        <w:t>¶</w:t>
      </w:r>
      <w:r w:rsidRPr="00B332EF">
        <w:rPr>
          <w:rStyle w:val="StyleBoldUnderline"/>
        </w:rPr>
        <w:t xml:space="preserve"> options have one aspect in common with de-westernizing arguments</w:t>
      </w:r>
      <w:r w:rsidRPr="00D920A3">
        <w:rPr>
          <w:sz w:val="14"/>
        </w:rPr>
        <w:t>:</w:t>
      </w:r>
      <w:r w:rsidRPr="00D920A3">
        <w:rPr>
          <w:sz w:val="12"/>
        </w:rPr>
        <w:t>¶</w:t>
      </w:r>
      <w:r w:rsidRPr="00D920A3">
        <w:rPr>
          <w:sz w:val="14"/>
        </w:rPr>
        <w:t xml:space="preserve"> </w:t>
      </w:r>
      <w:r w:rsidRPr="00B332EF">
        <w:rPr>
          <w:rStyle w:val="StyleBoldUnderline"/>
        </w:rPr>
        <w:t xml:space="preserve">the </w:t>
      </w:r>
      <w:r w:rsidRPr="00D920A3">
        <w:rPr>
          <w:rStyle w:val="Emphasis"/>
          <w:highlight w:val="cyan"/>
        </w:rPr>
        <w:t>definitive rejection of ‘being told’ from the epistemic privileges</w:t>
      </w:r>
      <w:r w:rsidRPr="00D920A3">
        <w:rPr>
          <w:rStyle w:val="Emphasis"/>
          <w:b w:val="0"/>
          <w:sz w:val="12"/>
          <w:highlight w:val="cyan"/>
          <w:u w:val="none"/>
        </w:rPr>
        <w:t>¶</w:t>
      </w:r>
      <w:r w:rsidRPr="00D920A3">
        <w:rPr>
          <w:rStyle w:val="Emphasis"/>
          <w:highlight w:val="cyan"/>
        </w:rPr>
        <w:t xml:space="preserve"> of the zero point what ‘we’ are, what our ranking is in relation to the ideal</w:t>
      </w:r>
      <w:r w:rsidRPr="00D920A3">
        <w:rPr>
          <w:rStyle w:val="Emphasis"/>
          <w:b w:val="0"/>
          <w:sz w:val="12"/>
          <w:highlight w:val="cyan"/>
          <w:u w:val="none"/>
        </w:rPr>
        <w:t>¶</w:t>
      </w:r>
      <w:r w:rsidRPr="00D920A3">
        <w:rPr>
          <w:rStyle w:val="Emphasis"/>
          <w:highlight w:val="cyan"/>
        </w:rPr>
        <w:t xml:space="preserve"> of humanitas and what we have to do to be recognized as such</w:t>
      </w:r>
      <w:r w:rsidRPr="00B332EF">
        <w:rPr>
          <w:rStyle w:val="Emphasis"/>
        </w:rPr>
        <w:t>.</w:t>
      </w:r>
      <w:r w:rsidRPr="00D920A3">
        <w:rPr>
          <w:sz w:val="14"/>
        </w:rPr>
        <w:t xml:space="preserve"> However,</w:t>
      </w:r>
      <w:r w:rsidRPr="00D920A3">
        <w:rPr>
          <w:sz w:val="12"/>
        </w:rPr>
        <w:t>¶</w:t>
      </w:r>
      <w:r w:rsidRPr="00D920A3">
        <w:rPr>
          <w:sz w:val="14"/>
        </w:rPr>
        <w:t xml:space="preserve"> </w:t>
      </w:r>
      <w:r w:rsidRPr="00B332EF">
        <w:rPr>
          <w:rStyle w:val="StyleBoldUnderline"/>
        </w:rPr>
        <w:t>de-colonial and de-westernizing options diverge in one crucial and in -</w:t>
      </w:r>
      <w:r w:rsidRPr="00D920A3">
        <w:rPr>
          <w:rStyle w:val="StyleBoldUnderline"/>
          <w:sz w:val="12"/>
          <w:u w:val="none"/>
        </w:rPr>
        <w:t>¶</w:t>
      </w:r>
      <w:r w:rsidRPr="00B332EF">
        <w:rPr>
          <w:rStyle w:val="StyleBoldUnderline"/>
        </w:rPr>
        <w:t xml:space="preserve"> disputable point: while the latter do not question the ‘</w:t>
      </w:r>
      <w:r w:rsidRPr="00D920A3">
        <w:rPr>
          <w:rStyle w:val="Emphasis"/>
          <w:highlight w:val="cyan"/>
        </w:rPr>
        <w:t>civilization of death’</w:t>
      </w:r>
      <w:r w:rsidRPr="00D920A3">
        <w:rPr>
          <w:rStyle w:val="StyleBoldUnderline"/>
          <w:sz w:val="12"/>
          <w:u w:val="none"/>
        </w:rPr>
        <w:t>¶</w:t>
      </w:r>
      <w:r w:rsidRPr="00B332EF">
        <w:rPr>
          <w:rStyle w:val="StyleBoldUnderline"/>
        </w:rPr>
        <w:t xml:space="preserve"> hidden under the rhetoric of modernization and prosperity, of the improvement</w:t>
      </w:r>
      <w:r w:rsidRPr="00D920A3">
        <w:rPr>
          <w:rStyle w:val="StyleBoldUnderline"/>
          <w:sz w:val="12"/>
          <w:u w:val="none"/>
        </w:rPr>
        <w:t>¶</w:t>
      </w:r>
      <w:r w:rsidRPr="00B332EF">
        <w:rPr>
          <w:rStyle w:val="StyleBoldUnderline"/>
        </w:rPr>
        <w:t xml:space="preserve"> of modern institutions</w:t>
      </w:r>
      <w:r w:rsidRPr="00D920A3">
        <w:rPr>
          <w:sz w:val="14"/>
        </w:rPr>
        <w:t xml:space="preserve"> (e</w:t>
      </w:r>
      <w:r w:rsidRPr="00B332EF">
        <w:rPr>
          <w:rStyle w:val="StyleBoldUnderline"/>
        </w:rPr>
        <w:t>.g. liberal democracy and an economy</w:t>
      </w:r>
      <w:r w:rsidRPr="00D920A3">
        <w:rPr>
          <w:rStyle w:val="StyleBoldUnderline"/>
          <w:sz w:val="12"/>
          <w:u w:val="none"/>
        </w:rPr>
        <w:t>¶</w:t>
      </w:r>
      <w:r w:rsidRPr="00B332EF">
        <w:rPr>
          <w:rStyle w:val="StyleBoldUnderline"/>
        </w:rPr>
        <w:t xml:space="preserve"> propelled by the principle of growth and prosperity</w:t>
      </w:r>
      <w:r w:rsidRPr="00D920A3">
        <w:rPr>
          <w:sz w:val="14"/>
        </w:rPr>
        <w:t xml:space="preserve">), </w:t>
      </w:r>
      <w:r w:rsidRPr="00D920A3">
        <w:rPr>
          <w:rStyle w:val="Emphasis"/>
          <w:highlight w:val="cyan"/>
        </w:rPr>
        <w:t>de-colonial options</w:t>
      </w:r>
      <w:r w:rsidRPr="00D920A3">
        <w:rPr>
          <w:rStyle w:val="Emphasis"/>
          <w:b w:val="0"/>
          <w:sz w:val="12"/>
          <w:highlight w:val="cyan"/>
          <w:u w:val="none"/>
        </w:rPr>
        <w:t>¶</w:t>
      </w:r>
      <w:r w:rsidRPr="00D920A3">
        <w:rPr>
          <w:rStyle w:val="Emphasis"/>
          <w:highlight w:val="cyan"/>
        </w:rPr>
        <w:t xml:space="preserve"> start from the principle that the regeneration of life shall prevail over</w:t>
      </w:r>
      <w:r w:rsidRPr="00D920A3">
        <w:rPr>
          <w:rStyle w:val="Emphasis"/>
          <w:b w:val="0"/>
          <w:sz w:val="12"/>
          <w:highlight w:val="cyan"/>
          <w:u w:val="none"/>
        </w:rPr>
        <w:t>¶</w:t>
      </w:r>
      <w:r w:rsidRPr="00D920A3">
        <w:rPr>
          <w:rStyle w:val="Emphasis"/>
          <w:highlight w:val="cyan"/>
        </w:rPr>
        <w:t xml:space="preserve"> primacy of the production and reproduction of goods at the cost of life</w:t>
      </w:r>
      <w:r w:rsidRPr="00D920A3">
        <w:rPr>
          <w:sz w:val="14"/>
        </w:rPr>
        <w:t xml:space="preserve"> (life</w:t>
      </w:r>
      <w:r w:rsidRPr="00D920A3">
        <w:rPr>
          <w:sz w:val="12"/>
        </w:rPr>
        <w:t>¶</w:t>
      </w:r>
      <w:r w:rsidRPr="00D920A3">
        <w:rPr>
          <w:sz w:val="14"/>
        </w:rPr>
        <w:t xml:space="preserve"> in general and of humanitas and anthropos alike!). I illustrate this direction,</w:t>
      </w:r>
      <w:r w:rsidRPr="00D920A3">
        <w:rPr>
          <w:sz w:val="12"/>
        </w:rPr>
        <w:t>¶</w:t>
      </w:r>
      <w:r w:rsidRPr="00D920A3">
        <w:rPr>
          <w:sz w:val="14"/>
        </w:rPr>
        <w:t xml:space="preserve"> below, commenting on Partha Chatterjee’s re-orienting ‘eurocentered</w:t>
      </w:r>
      <w:r w:rsidRPr="00D920A3">
        <w:rPr>
          <w:sz w:val="12"/>
        </w:rPr>
        <w:t>¶</w:t>
      </w:r>
      <w:r w:rsidRPr="00D920A3">
        <w:rPr>
          <w:sz w:val="14"/>
        </w:rPr>
        <w:t xml:space="preserve"> modernity’ toward the future in which ‘our modernity’ (in India, in Central</w:t>
      </w:r>
      <w:r w:rsidRPr="00D920A3">
        <w:rPr>
          <w:sz w:val="12"/>
        </w:rPr>
        <w:t>¶</w:t>
      </w:r>
      <w:r w:rsidRPr="00D920A3">
        <w:rPr>
          <w:sz w:val="14"/>
        </w:rPr>
        <w:t xml:space="preserve"> Asia and the Caucasus, in South America, briefly, in all regions of the world</w:t>
      </w:r>
      <w:r w:rsidRPr="00D920A3">
        <w:rPr>
          <w:sz w:val="12"/>
        </w:rPr>
        <w:t>¶</w:t>
      </w:r>
      <w:r w:rsidRPr="00D920A3">
        <w:rPr>
          <w:sz w:val="14"/>
        </w:rPr>
        <w:t xml:space="preserve"> upon which eurocentered modernity was either imposed or ‘adopted’ by local</w:t>
      </w:r>
      <w:r w:rsidRPr="00D920A3">
        <w:rPr>
          <w:sz w:val="12"/>
        </w:rPr>
        <w:t>¶</w:t>
      </w:r>
      <w:r w:rsidRPr="00D920A3">
        <w:rPr>
          <w:sz w:val="14"/>
        </w:rPr>
        <w:t xml:space="preserve"> Mignolo – Epistemic Disobedience, Independent Thought and . . . 3</w:t>
      </w:r>
      <w:r w:rsidRPr="00D920A3">
        <w:rPr>
          <w:sz w:val="12"/>
        </w:rPr>
        <w:t>¶</w:t>
      </w:r>
      <w:r w:rsidRPr="00D920A3">
        <w:rPr>
          <w:sz w:val="14"/>
        </w:rPr>
        <w:t xml:space="preserve"> actors assimilating to local histories inventing and enacting global designs)</w:t>
      </w:r>
      <w:r w:rsidRPr="00D920A3">
        <w:rPr>
          <w:sz w:val="12"/>
        </w:rPr>
        <w:t>¶</w:t>
      </w:r>
      <w:r w:rsidRPr="00D920A3">
        <w:rPr>
          <w:sz w:val="14"/>
        </w:rPr>
        <w:t xml:space="preserve"> </w:t>
      </w:r>
      <w:r w:rsidRPr="00B332EF">
        <w:rPr>
          <w:rStyle w:val="StyleBoldUnderline"/>
        </w:rPr>
        <w:t>becomes the statement of interconnected dispersal in which de-colonial</w:t>
      </w:r>
      <w:r w:rsidRPr="00D920A3">
        <w:rPr>
          <w:rStyle w:val="StyleBoldUnderline"/>
          <w:sz w:val="12"/>
          <w:u w:val="none"/>
        </w:rPr>
        <w:t>¶</w:t>
      </w:r>
      <w:r w:rsidRPr="00B332EF">
        <w:rPr>
          <w:rStyle w:val="StyleBoldUnderline"/>
        </w:rPr>
        <w:t xml:space="preserve"> futures are being played out</w:t>
      </w:r>
      <w:r w:rsidRPr="00D920A3">
        <w:rPr>
          <w:sz w:val="14"/>
        </w:rPr>
        <w:t>.</w:t>
      </w:r>
      <w:r w:rsidRPr="00D920A3">
        <w:rPr>
          <w:sz w:val="12"/>
        </w:rPr>
        <w:t>¶</w:t>
      </w:r>
      <w:r w:rsidRPr="00D920A3">
        <w:rPr>
          <w:sz w:val="14"/>
        </w:rPr>
        <w:t xml:space="preserve"> Last but not least, </w:t>
      </w:r>
      <w:r w:rsidRPr="00B332EF">
        <w:rPr>
          <w:rStyle w:val="StyleBoldUnderline"/>
        </w:rPr>
        <w:t xml:space="preserve">my argument </w:t>
      </w:r>
      <w:r w:rsidRPr="00D920A3">
        <w:rPr>
          <w:sz w:val="14"/>
        </w:rPr>
        <w:t>doesn’t claim originality (‘originality’</w:t>
      </w:r>
      <w:r w:rsidRPr="00D920A3">
        <w:rPr>
          <w:sz w:val="12"/>
        </w:rPr>
        <w:t>¶</w:t>
      </w:r>
      <w:r w:rsidRPr="00D920A3">
        <w:rPr>
          <w:sz w:val="14"/>
        </w:rPr>
        <w:t xml:space="preserve"> is one of the basic expectations of modern control of subjectivity) but </w:t>
      </w:r>
      <w:r w:rsidRPr="00B332EF">
        <w:rPr>
          <w:rStyle w:val="StyleBoldUnderline"/>
        </w:rPr>
        <w:t>aims</w:t>
      </w:r>
      <w:r w:rsidRPr="00D920A3">
        <w:rPr>
          <w:rStyle w:val="StyleBoldUnderline"/>
          <w:sz w:val="12"/>
          <w:u w:val="none"/>
        </w:rPr>
        <w:t>¶</w:t>
      </w:r>
      <w:r w:rsidRPr="00B332EF">
        <w:rPr>
          <w:rStyle w:val="StyleBoldUnderline"/>
        </w:rPr>
        <w:t xml:space="preserve"> to make a contribution to growing processes of de-coloniality around the</w:t>
      </w:r>
      <w:r w:rsidRPr="00D920A3">
        <w:rPr>
          <w:rStyle w:val="StyleBoldUnderline"/>
          <w:sz w:val="12"/>
          <w:u w:val="none"/>
        </w:rPr>
        <w:t>¶</w:t>
      </w:r>
      <w:r w:rsidRPr="00B332EF">
        <w:rPr>
          <w:rStyle w:val="StyleBoldUnderline"/>
        </w:rPr>
        <w:t xml:space="preserve"> world</w:t>
      </w:r>
      <w:r w:rsidRPr="00D920A3">
        <w:rPr>
          <w:sz w:val="14"/>
        </w:rPr>
        <w:t xml:space="preserve">. My humble claim is that </w:t>
      </w:r>
      <w:r w:rsidRPr="00D920A3">
        <w:rPr>
          <w:rStyle w:val="Emphasis"/>
          <w:highlight w:val="cyan"/>
        </w:rPr>
        <w:t>geo- and body-politics of knowledge has</w:t>
      </w:r>
      <w:r w:rsidRPr="00D920A3">
        <w:rPr>
          <w:rStyle w:val="Emphasis"/>
          <w:b w:val="0"/>
          <w:sz w:val="12"/>
          <w:highlight w:val="cyan"/>
          <w:u w:val="none"/>
        </w:rPr>
        <w:t>¶</w:t>
      </w:r>
      <w:r w:rsidRPr="00D920A3">
        <w:rPr>
          <w:rStyle w:val="Emphasis"/>
          <w:highlight w:val="cyan"/>
        </w:rPr>
        <w:t xml:space="preserve"> been hidden from the self-serving interests of Western epistemology and that</w:t>
      </w:r>
      <w:r w:rsidRPr="00D920A3">
        <w:rPr>
          <w:rStyle w:val="Emphasis"/>
          <w:b w:val="0"/>
          <w:sz w:val="12"/>
          <w:highlight w:val="cyan"/>
          <w:u w:val="none"/>
        </w:rPr>
        <w:t>¶</w:t>
      </w:r>
      <w:r w:rsidRPr="00D920A3">
        <w:rPr>
          <w:rStyle w:val="Emphasis"/>
          <w:highlight w:val="cyan"/>
        </w:rPr>
        <w:t xml:space="preserve"> a task of de-colonial thinking is the unveiling of epistemic silences of</w:t>
      </w:r>
      <w:r w:rsidRPr="00D920A3">
        <w:rPr>
          <w:rStyle w:val="Emphasis"/>
          <w:b w:val="0"/>
          <w:sz w:val="12"/>
          <w:highlight w:val="cyan"/>
          <w:u w:val="none"/>
        </w:rPr>
        <w:t>¶</w:t>
      </w:r>
      <w:r w:rsidRPr="00D920A3">
        <w:rPr>
          <w:rStyle w:val="Emphasis"/>
          <w:highlight w:val="cyan"/>
        </w:rPr>
        <w:t xml:space="preserve"> Western epistemology and affirming the epistemic rights of the racially</w:t>
      </w:r>
      <w:r w:rsidRPr="00D920A3">
        <w:rPr>
          <w:rStyle w:val="Emphasis"/>
          <w:b w:val="0"/>
          <w:sz w:val="12"/>
          <w:highlight w:val="cyan"/>
          <w:u w:val="none"/>
        </w:rPr>
        <w:t>¶</w:t>
      </w:r>
      <w:r w:rsidRPr="00D920A3">
        <w:rPr>
          <w:rStyle w:val="Emphasis"/>
          <w:highlight w:val="cyan"/>
        </w:rPr>
        <w:t xml:space="preserve"> devalued, and de-colonial options to allow the silences to build arguments</w:t>
      </w:r>
      <w:r w:rsidRPr="00D920A3">
        <w:rPr>
          <w:sz w:val="12"/>
        </w:rPr>
        <w:t>¶</w:t>
      </w:r>
      <w:r w:rsidRPr="00D920A3">
        <w:rPr>
          <w:sz w:val="14"/>
        </w:rPr>
        <w:t xml:space="preserve"> to confront those who take ‘originality’ as the ultimate criterion for the final</w:t>
      </w:r>
      <w:r w:rsidRPr="00D920A3">
        <w:rPr>
          <w:sz w:val="12"/>
        </w:rPr>
        <w:t>¶</w:t>
      </w:r>
      <w:r w:rsidRPr="00D920A3">
        <w:rPr>
          <w:sz w:val="14"/>
        </w:rPr>
        <w:t xml:space="preserve"> judgment.</w:t>
      </w:r>
    </w:p>
    <w:p w14:paraId="5BB0F581" w14:textId="77777777" w:rsidR="00ED5431" w:rsidRPr="00B332EF" w:rsidRDefault="00ED5431" w:rsidP="00ED5431"/>
    <w:p w14:paraId="79DFE6CB" w14:textId="22881517" w:rsidR="00EE5522" w:rsidRPr="00B332EF" w:rsidRDefault="00EE5522" w:rsidP="00623E5C">
      <w:pPr>
        <w:pStyle w:val="Heading4"/>
        <w:numPr>
          <w:ilvl w:val="0"/>
          <w:numId w:val="0"/>
        </w:numPr>
        <w:ind w:left="720" w:hanging="360"/>
      </w:pPr>
      <w:r w:rsidRPr="00B332EF">
        <w:t>And we must decolonize debate practice itself—Education based on Western e</w:t>
      </w:r>
      <w:r w:rsidR="00623E5C">
        <w:t>pistemologies continue forms of</w:t>
      </w:r>
      <w:r w:rsidRPr="00B332EF">
        <w:t xml:space="preserve">colonial schooling designed to reproduce coloniality- from the “moral project” of educating and civilizing the Indians to teaching of social Darwinism in the Congo.  Decolonizing education requires not only an analysis of the knowledge, power, Eurocentrism, colonial history, and political economy inherent in educational activities like debate but also foregrounding the possibility of epistemic resistance. </w:t>
      </w:r>
    </w:p>
    <w:p w14:paraId="1DA5E74B" w14:textId="77777777" w:rsidR="00EE5522" w:rsidRPr="00B332EF" w:rsidRDefault="00EE5522" w:rsidP="00EE5522">
      <w:pPr>
        <w:jc w:val="both"/>
        <w:rPr>
          <w:sz w:val="16"/>
        </w:rPr>
      </w:pPr>
      <w:r w:rsidRPr="00B332EF">
        <w:rPr>
          <w:rStyle w:val="StyleStyleBold12pt"/>
          <w:sz w:val="28"/>
        </w:rPr>
        <w:t>Shahjahan 2011</w:t>
      </w:r>
      <w:r w:rsidRPr="00B332EF">
        <w:rPr>
          <w:sz w:val="16"/>
        </w:rPr>
        <w:t xml:space="preserve"> [Riyad Ahmed, Assistant Professor of Higher, Adult, and Lifelong Education (HALE) at Michigan State University. Ph.D. at the OISE/University of Toronto in Higher Education. “Decolonizing the evidence-based education and policy movement:</w:t>
      </w:r>
      <w:r w:rsidRPr="00B332EF">
        <w:rPr>
          <w:sz w:val="12"/>
        </w:rPr>
        <w:t>¶</w:t>
      </w:r>
      <w:r w:rsidRPr="00B332EF">
        <w:rPr>
          <w:sz w:val="16"/>
        </w:rPr>
        <w:t xml:space="preserve"> revealing the colonial vestiges in educational policy, research, and</w:t>
      </w:r>
      <w:r w:rsidRPr="00B332EF">
        <w:rPr>
          <w:sz w:val="12"/>
        </w:rPr>
        <w:t>¶</w:t>
      </w:r>
      <w:r w:rsidRPr="00B332EF">
        <w:rPr>
          <w:sz w:val="16"/>
        </w:rPr>
        <w:t xml:space="preserve"> neoliberal reform” Online publication date: 22 March 201, Journal of Education Policy, 26: 2,</w:t>
      </w:r>
      <w:r w:rsidRPr="00B332EF">
        <w:rPr>
          <w:sz w:val="12"/>
        </w:rPr>
        <w:t>¶</w:t>
      </w:r>
      <w:r w:rsidRPr="00B332EF">
        <w:rPr>
          <w:sz w:val="16"/>
        </w:rPr>
        <w:t xml:space="preserve"> 181 — 206 </w:t>
      </w:r>
      <w:hyperlink r:id="rId20" w:history="1">
        <w:r w:rsidRPr="00B332EF">
          <w:rPr>
            <w:rStyle w:val="Hyperlink"/>
            <w:sz w:val="16"/>
          </w:rPr>
          <w:t>http://dx.doi.org/10.1080/02680939.2010.508176</w:t>
        </w:r>
      </w:hyperlink>
      <w:r w:rsidRPr="00B332EF">
        <w:rPr>
          <w:sz w:val="16"/>
        </w:rPr>
        <w:t>]</w:t>
      </w:r>
    </w:p>
    <w:p w14:paraId="00A6F14E" w14:textId="77777777" w:rsidR="00EE5522" w:rsidRPr="00B332EF" w:rsidRDefault="00EE5522" w:rsidP="00EE5522"/>
    <w:p w14:paraId="1F83F4A3" w14:textId="77777777" w:rsidR="00EE5522" w:rsidRDefault="00EE5522" w:rsidP="00EE5522">
      <w:pPr>
        <w:jc w:val="both"/>
        <w:rPr>
          <w:sz w:val="16"/>
        </w:rPr>
      </w:pPr>
      <w:r w:rsidRPr="00B332EF">
        <w:rPr>
          <w:sz w:val="16"/>
        </w:rPr>
        <w:t>Revisiting histories of colonial educational policy in schooling helps us contextualize</w:t>
      </w:r>
      <w:r w:rsidRPr="00B332EF">
        <w:rPr>
          <w:sz w:val="12"/>
        </w:rPr>
        <w:t>¶</w:t>
      </w:r>
      <w:r w:rsidRPr="00B332EF">
        <w:rPr>
          <w:sz w:val="16"/>
        </w:rPr>
        <w:t xml:space="preserve"> and demonstrate how evidence-based education, tied to high-stakes testing and</w:t>
      </w:r>
      <w:r w:rsidRPr="00B332EF">
        <w:rPr>
          <w:sz w:val="12"/>
        </w:rPr>
        <w:t>¶</w:t>
      </w:r>
      <w:r w:rsidRPr="00B332EF">
        <w:rPr>
          <w:sz w:val="16"/>
        </w:rPr>
        <w:t xml:space="preserve"> neoliberalism, reproduces past colonial ideologies with respect to developing colonized</w:t>
      </w:r>
      <w:r w:rsidRPr="00B332EF">
        <w:rPr>
          <w:sz w:val="12"/>
        </w:rPr>
        <w:t>¶</w:t>
      </w:r>
      <w:r w:rsidRPr="00B332EF">
        <w:rPr>
          <w:sz w:val="16"/>
        </w:rPr>
        <w:t xml:space="preserve"> labor. </w:t>
      </w:r>
      <w:r w:rsidRPr="00B332EF">
        <w:rPr>
          <w:rStyle w:val="StyleBoldUnderline"/>
        </w:rPr>
        <w:t xml:space="preserve">Throughout European colonialism, </w:t>
      </w:r>
      <w:r w:rsidRPr="00D920A3">
        <w:rPr>
          <w:rStyle w:val="StyleBoldUnderline"/>
          <w:highlight w:val="cyan"/>
        </w:rPr>
        <w:t>schooling was not only used to colonize</w:t>
      </w:r>
      <w:r w:rsidRPr="00D920A3">
        <w:rPr>
          <w:rStyle w:val="StyleBoldUnderline"/>
          <w:sz w:val="12"/>
          <w:highlight w:val="cyan"/>
        </w:rPr>
        <w:t>¶</w:t>
      </w:r>
      <w:r w:rsidRPr="00D920A3">
        <w:rPr>
          <w:rStyle w:val="StyleBoldUnderline"/>
          <w:highlight w:val="cyan"/>
        </w:rPr>
        <w:t xml:space="preserve"> the minds to force cultural assimilation or acceptance of colonial rule, but also to</w:t>
      </w:r>
      <w:r w:rsidRPr="00D920A3">
        <w:rPr>
          <w:rStyle w:val="StyleBoldUnderline"/>
          <w:sz w:val="12"/>
          <w:highlight w:val="cyan"/>
        </w:rPr>
        <w:t>¶</w:t>
      </w:r>
      <w:r w:rsidRPr="00D920A3">
        <w:rPr>
          <w:rStyle w:val="StyleBoldUnderline"/>
          <w:highlight w:val="cyan"/>
        </w:rPr>
        <w:t xml:space="preserve"> produce a reservoir of subservient labor</w:t>
      </w:r>
      <w:r w:rsidRPr="00B332EF">
        <w:rPr>
          <w:rStyle w:val="StyleBoldUnderline"/>
        </w:rPr>
        <w:t xml:space="preserve"> that would harvest and mine commodities for</w:t>
      </w:r>
      <w:r w:rsidRPr="00B332EF">
        <w:rPr>
          <w:rStyle w:val="StyleBoldUnderline"/>
          <w:sz w:val="12"/>
        </w:rPr>
        <w:t>¶</w:t>
      </w:r>
      <w:r w:rsidRPr="00B332EF">
        <w:rPr>
          <w:rStyle w:val="StyleBoldUnderline"/>
        </w:rPr>
        <w:t xml:space="preserve"> the imperial economy. </w:t>
      </w:r>
      <w:r w:rsidRPr="00B332EF">
        <w:rPr>
          <w:sz w:val="16"/>
        </w:rPr>
        <w:t>For instance</w:t>
      </w:r>
      <w:r w:rsidRPr="00B332EF">
        <w:rPr>
          <w:rStyle w:val="StyleBoldUnderline"/>
        </w:rPr>
        <w:t xml:space="preserve">, in North America, </w:t>
      </w:r>
      <w:r w:rsidRPr="00D920A3">
        <w:rPr>
          <w:rStyle w:val="StyleBoldUnderline"/>
          <w:highlight w:val="cyan"/>
        </w:rPr>
        <w:t>colonial schooling ‘introduced</w:t>
      </w:r>
      <w:r w:rsidRPr="00D920A3">
        <w:rPr>
          <w:rStyle w:val="StyleBoldUnderline"/>
          <w:sz w:val="12"/>
          <w:highlight w:val="cyan"/>
        </w:rPr>
        <w:t>¶</w:t>
      </w:r>
      <w:r w:rsidRPr="00D920A3">
        <w:rPr>
          <w:rStyle w:val="StyleBoldUnderline"/>
          <w:highlight w:val="cyan"/>
        </w:rPr>
        <w:t xml:space="preserve"> the concept of forced labor as part of</w:t>
      </w:r>
      <w:r w:rsidRPr="00B332EF">
        <w:rPr>
          <w:rStyle w:val="StyleBoldUnderline"/>
        </w:rPr>
        <w:t xml:space="preserve"> Indian </w:t>
      </w:r>
      <w:r w:rsidRPr="00D920A3">
        <w:rPr>
          <w:rStyle w:val="StyleBoldUnderline"/>
          <w:highlight w:val="cyan"/>
        </w:rPr>
        <w:t>education,</w:t>
      </w:r>
      <w:r w:rsidRPr="00B332EF">
        <w:rPr>
          <w:rStyle w:val="StyleBoldUnderline"/>
        </w:rPr>
        <w:t xml:space="preserve"> transforming the ostensibly</w:t>
      </w:r>
      <w:r w:rsidRPr="00B332EF">
        <w:rPr>
          <w:rStyle w:val="StyleBoldUnderline"/>
          <w:sz w:val="12"/>
        </w:rPr>
        <w:t>¶</w:t>
      </w:r>
      <w:r w:rsidRPr="00B332EF">
        <w:rPr>
          <w:rStyle w:val="StyleBoldUnderline"/>
        </w:rPr>
        <w:t xml:space="preserve"> “moral project” of civilizing Indians into a for-profit enterprise’</w:t>
      </w:r>
      <w:r w:rsidRPr="00B332EF">
        <w:rPr>
          <w:sz w:val="16"/>
        </w:rPr>
        <w:t xml:space="preserve"> (Grande 2004, 13). In</w:t>
      </w:r>
      <w:r w:rsidRPr="00B332EF">
        <w:rPr>
          <w:sz w:val="12"/>
        </w:rPr>
        <w:t>¶</w:t>
      </w:r>
      <w:r w:rsidRPr="00B332EF">
        <w:rPr>
          <w:sz w:val="16"/>
        </w:rPr>
        <w:t xml:space="preserve"> boarding schools, </w:t>
      </w:r>
      <w:r w:rsidRPr="00B332EF">
        <w:rPr>
          <w:rStyle w:val="StyleBoldUnderline"/>
        </w:rPr>
        <w:t>part of the most important feature of the colonialist curriculum ‘was</w:t>
      </w:r>
      <w:r w:rsidRPr="00B332EF">
        <w:rPr>
          <w:rStyle w:val="StyleBoldUnderline"/>
          <w:sz w:val="12"/>
        </w:rPr>
        <w:t>¶</w:t>
      </w:r>
      <w:r w:rsidRPr="00B332EF">
        <w:rPr>
          <w:rStyle w:val="StyleBoldUnderline"/>
        </w:rPr>
        <w:t xml:space="preserve"> the</w:t>
      </w:r>
      <w:r w:rsidRPr="00B332EF">
        <w:rPr>
          <w:sz w:val="16"/>
        </w:rPr>
        <w:t xml:space="preserve"> inculcation of the industrial or “</w:t>
      </w:r>
      <w:r w:rsidRPr="00B332EF">
        <w:rPr>
          <w:rStyle w:val="StyleBoldUnderline"/>
        </w:rPr>
        <w:t>Protestant” work ethic’</w:t>
      </w:r>
      <w:r w:rsidRPr="00B332EF">
        <w:rPr>
          <w:sz w:val="16"/>
        </w:rPr>
        <w:t xml:space="preserve"> (13). In</w:t>
      </w:r>
      <w:r w:rsidRPr="00B332EF">
        <w:rPr>
          <w:rStyle w:val="StyleBoldUnderline"/>
        </w:rPr>
        <w:t xml:space="preserve"> the Belgian</w:t>
      </w:r>
      <w:r w:rsidRPr="00B332EF">
        <w:rPr>
          <w:rStyle w:val="StyleBoldUnderline"/>
          <w:sz w:val="12"/>
        </w:rPr>
        <w:t>¶</w:t>
      </w:r>
      <w:r w:rsidRPr="00B332EF">
        <w:rPr>
          <w:rStyle w:val="StyleBoldUnderline"/>
        </w:rPr>
        <w:t xml:space="preserve"> Congo, Darwin’s scientific racism was the dominant discourse among Belgian colonizers,</w:t>
      </w:r>
      <w:r w:rsidRPr="00B332EF">
        <w:rPr>
          <w:rStyle w:val="StyleBoldUnderline"/>
          <w:sz w:val="12"/>
        </w:rPr>
        <w:t>¶</w:t>
      </w:r>
      <w:r w:rsidRPr="00B332EF">
        <w:rPr>
          <w:rStyle w:val="StyleBoldUnderline"/>
        </w:rPr>
        <w:t xml:space="preserve"> and it influenced their colonial educational policy.</w:t>
      </w:r>
      <w:r w:rsidRPr="00B332EF">
        <w:rPr>
          <w:sz w:val="16"/>
        </w:rPr>
        <w:t xml:space="preserve"> For the Belgian government</w:t>
      </w:r>
      <w:r w:rsidRPr="00B332EF">
        <w:rPr>
          <w:sz w:val="12"/>
        </w:rPr>
        <w:t>¶</w:t>
      </w:r>
      <w:r w:rsidRPr="00B332EF">
        <w:rPr>
          <w:sz w:val="16"/>
        </w:rPr>
        <w:t xml:space="preserve"> and leaders of industry, </w:t>
      </w:r>
      <w:r w:rsidRPr="00B332EF">
        <w:rPr>
          <w:rStyle w:val="StyleBoldUnderline"/>
        </w:rPr>
        <w:t xml:space="preserve">the Congolese was to </w:t>
      </w:r>
      <w:r w:rsidRPr="00D920A3">
        <w:rPr>
          <w:rStyle w:val="StyleBoldUnderline"/>
          <w:highlight w:val="cyan"/>
        </w:rPr>
        <w:t>learn in school a work ethos that clearly</w:t>
      </w:r>
      <w:r w:rsidRPr="00D920A3">
        <w:rPr>
          <w:rStyle w:val="StyleBoldUnderline"/>
          <w:sz w:val="12"/>
          <w:highlight w:val="cyan"/>
        </w:rPr>
        <w:t>¶</w:t>
      </w:r>
      <w:r w:rsidRPr="00D920A3">
        <w:rPr>
          <w:rStyle w:val="StyleBoldUnderline"/>
          <w:highlight w:val="cyan"/>
        </w:rPr>
        <w:t xml:space="preserve"> catered to the economic endeavor, and to mold</w:t>
      </w:r>
      <w:r w:rsidRPr="00B332EF">
        <w:rPr>
          <w:rStyle w:val="StyleBoldUnderline"/>
        </w:rPr>
        <w:t xml:space="preserve"> the Congolese </w:t>
      </w:r>
      <w:r w:rsidRPr="00D920A3">
        <w:rPr>
          <w:rStyle w:val="StyleBoldUnderline"/>
          <w:highlight w:val="cyan"/>
        </w:rPr>
        <w:t>playfulness and laziness</w:t>
      </w:r>
      <w:r w:rsidRPr="00D920A3">
        <w:rPr>
          <w:rStyle w:val="StyleBoldUnderline"/>
          <w:sz w:val="12"/>
          <w:highlight w:val="cyan"/>
        </w:rPr>
        <w:t>¶</w:t>
      </w:r>
      <w:r w:rsidRPr="00D920A3">
        <w:rPr>
          <w:rStyle w:val="StyleBoldUnderline"/>
          <w:highlight w:val="cyan"/>
        </w:rPr>
        <w:t xml:space="preserve"> into a life of ‘progress,’ order and discipline</w:t>
      </w:r>
      <w:r w:rsidRPr="00B332EF">
        <w:rPr>
          <w:sz w:val="16"/>
        </w:rPr>
        <w:t xml:space="preserve"> (Seghers 2004, 465). </w:t>
      </w:r>
      <w:r w:rsidRPr="00B332EF">
        <w:rPr>
          <w:rStyle w:val="StyleBoldUnderline"/>
        </w:rPr>
        <w:t>In Hawaii, colonial</w:t>
      </w:r>
      <w:r w:rsidRPr="00B332EF">
        <w:rPr>
          <w:rStyle w:val="StyleBoldUnderline"/>
          <w:sz w:val="12"/>
        </w:rPr>
        <w:t>¶</w:t>
      </w:r>
      <w:r w:rsidRPr="00B332EF">
        <w:rPr>
          <w:rStyle w:val="StyleBoldUnderline"/>
        </w:rPr>
        <w:t xml:space="preserve"> schools ‘became less a means of religious conversion and more a site for socializing</w:t>
      </w:r>
      <w:r w:rsidRPr="00B332EF">
        <w:rPr>
          <w:rStyle w:val="StyleBoldUnderline"/>
          <w:sz w:val="12"/>
        </w:rPr>
        <w:t>¶</w:t>
      </w:r>
      <w:r w:rsidRPr="00B332EF">
        <w:rPr>
          <w:rStyle w:val="StyleBoldUnderline"/>
        </w:rPr>
        <w:t xml:space="preserve"> Hawaiian and immigrant children for work on the plantation’</w:t>
      </w:r>
      <w:r w:rsidRPr="00B332EF">
        <w:rPr>
          <w:sz w:val="16"/>
        </w:rPr>
        <w:t xml:space="preserve"> (Kaomea 2000, 322). In</w:t>
      </w:r>
      <w:r w:rsidRPr="00B332EF">
        <w:rPr>
          <w:sz w:val="12"/>
        </w:rPr>
        <w:t>¶</w:t>
      </w:r>
      <w:r w:rsidRPr="00B332EF">
        <w:rPr>
          <w:sz w:val="16"/>
        </w:rPr>
        <w:t xml:space="preserve"> Africa in general, Urch notes: The demand for skilled native labor by the white settlers and commercial leaders caused</w:t>
      </w:r>
      <w:r w:rsidRPr="00B332EF">
        <w:rPr>
          <w:sz w:val="12"/>
        </w:rPr>
        <w:t>¶</w:t>
      </w:r>
      <w:r w:rsidRPr="00B332EF">
        <w:rPr>
          <w:sz w:val="16"/>
        </w:rPr>
        <w:t xml:space="preserve"> the colonial administrators to reevaluate the educational program of the missions.</w:t>
      </w:r>
      <w:r w:rsidRPr="00B332EF">
        <w:rPr>
          <w:sz w:val="12"/>
        </w:rPr>
        <w:t>¶</w:t>
      </w:r>
      <w:r w:rsidRPr="00B332EF">
        <w:rPr>
          <w:sz w:val="16"/>
        </w:rPr>
        <w:t xml:space="preserve"> </w:t>
      </w:r>
      <w:r w:rsidRPr="00B332EF">
        <w:rPr>
          <w:rStyle w:val="StyleBoldUnderline"/>
        </w:rPr>
        <w:t>Education solely for proselytization was not considered sufficient to enable the colonies’</w:t>
      </w:r>
      <w:r w:rsidRPr="00B332EF">
        <w:rPr>
          <w:rStyle w:val="StyleBoldUnderline"/>
          <w:sz w:val="12"/>
        </w:rPr>
        <w:t>¶</w:t>
      </w:r>
      <w:r w:rsidRPr="00B332EF">
        <w:rPr>
          <w:rStyle w:val="StyleBoldUnderline"/>
        </w:rPr>
        <w:t xml:space="preserve"> economy to expand</w:t>
      </w:r>
      <w:r w:rsidRPr="00B332EF">
        <w:rPr>
          <w:sz w:val="16"/>
        </w:rPr>
        <w:t xml:space="preserve">. </w:t>
      </w:r>
      <w:r w:rsidRPr="00B332EF">
        <w:rPr>
          <w:rStyle w:val="StyleBoldUnderline"/>
        </w:rPr>
        <w:t>Government officials saw the need for an educational process that</w:t>
      </w:r>
      <w:r w:rsidRPr="00B332EF">
        <w:rPr>
          <w:rStyle w:val="StyleBoldUnderline"/>
          <w:sz w:val="12"/>
        </w:rPr>
        <w:t>¶</w:t>
      </w:r>
      <w:r w:rsidRPr="00B332EF">
        <w:rPr>
          <w:rStyle w:val="StyleBoldUnderline"/>
        </w:rPr>
        <w:t xml:space="preserve"> would help to break down tribal solidarity and force the African into a money economy</w:t>
      </w:r>
      <w:r w:rsidRPr="00B332EF">
        <w:rPr>
          <w:sz w:val="16"/>
        </w:rPr>
        <w:t>.</w:t>
      </w:r>
      <w:r w:rsidRPr="00B332EF">
        <w:rPr>
          <w:sz w:val="12"/>
        </w:rPr>
        <w:t>¶</w:t>
      </w:r>
      <w:r w:rsidRPr="00B332EF">
        <w:rPr>
          <w:sz w:val="16"/>
        </w:rPr>
        <w:t xml:space="preserve"> (1971, 252)</w:t>
      </w:r>
      <w:r w:rsidRPr="00B332EF">
        <w:rPr>
          <w:sz w:val="12"/>
        </w:rPr>
        <w:t>¶</w:t>
      </w:r>
      <w:r w:rsidRPr="00B332EF">
        <w:rPr>
          <w:sz w:val="16"/>
        </w:rPr>
        <w:t xml:space="preserve"> In short, </w:t>
      </w:r>
      <w:r w:rsidRPr="00D920A3">
        <w:rPr>
          <w:rStyle w:val="Emphasis"/>
          <w:highlight w:val="cyan"/>
        </w:rPr>
        <w:t>colonial schooling played a significant role in disciplining the minds and</w:t>
      </w:r>
      <w:r w:rsidRPr="00D920A3">
        <w:rPr>
          <w:rStyle w:val="Emphasis"/>
          <w:b w:val="0"/>
          <w:sz w:val="12"/>
          <w:highlight w:val="cyan"/>
          <w:u w:val="none"/>
        </w:rPr>
        <w:t>¶</w:t>
      </w:r>
      <w:r w:rsidRPr="00D920A3">
        <w:rPr>
          <w:rStyle w:val="Emphasis"/>
          <w:highlight w:val="cyan"/>
        </w:rPr>
        <w:t xml:space="preserve"> bodies of the colonized for imperial profit</w:t>
      </w:r>
      <w:r w:rsidRPr="00B332EF">
        <w:rPr>
          <w:sz w:val="16"/>
        </w:rPr>
        <w:t>.</w:t>
      </w:r>
      <w:r w:rsidRPr="00B332EF">
        <w:rPr>
          <w:sz w:val="12"/>
        </w:rPr>
        <w:t>¶</w:t>
      </w:r>
      <w:r w:rsidRPr="00B332EF">
        <w:rPr>
          <w:sz w:val="16"/>
        </w:rPr>
        <w:t xml:space="preserve"> Interestingly, when it came to ‘pillars of the curriculum,’ what was common</w:t>
      </w:r>
      <w:r w:rsidRPr="00B332EF">
        <w:rPr>
          <w:sz w:val="12"/>
        </w:rPr>
        <w:t>¶</w:t>
      </w:r>
      <w:r w:rsidRPr="00B332EF">
        <w:rPr>
          <w:sz w:val="16"/>
        </w:rPr>
        <w:t xml:space="preserve"> among many colonial environments, ‘were religion and the legendary “3Rs”</w:t>
      </w:r>
      <w:r w:rsidRPr="00B332EF">
        <w:rPr>
          <w:sz w:val="12"/>
        </w:rPr>
        <w:t>¶</w:t>
      </w:r>
      <w:r w:rsidRPr="00B332EF">
        <w:rPr>
          <w:sz w:val="16"/>
        </w:rPr>
        <w:t xml:space="preserve"> [Reading, (W)riting and “Rithmetic”]’ (Sjöström 2001, 79). These pillars of the</w:t>
      </w:r>
      <w:r w:rsidRPr="00B332EF">
        <w:rPr>
          <w:sz w:val="12"/>
        </w:rPr>
        <w:t>¶</w:t>
      </w:r>
      <w:r w:rsidRPr="00B332EF">
        <w:rPr>
          <w:sz w:val="16"/>
        </w:rPr>
        <w:t xml:space="preserve"> curriculum very much parallel, with a slight change, the curriculum that is tested via</w:t>
      </w:r>
      <w:r w:rsidRPr="00B332EF">
        <w:rPr>
          <w:sz w:val="12"/>
        </w:rPr>
        <w:t>¶</w:t>
      </w:r>
      <w:r w:rsidRPr="00B332EF">
        <w:rPr>
          <w:sz w:val="16"/>
        </w:rPr>
        <w:t xml:space="preserve"> PISA and TIMSS which concentrates on reading, math, and science. In the contemporary</w:t>
      </w:r>
      <w:r w:rsidRPr="00B332EF">
        <w:rPr>
          <w:sz w:val="12"/>
        </w:rPr>
        <w:t>¶</w:t>
      </w:r>
      <w:r w:rsidRPr="00B332EF">
        <w:rPr>
          <w:sz w:val="16"/>
        </w:rPr>
        <w:t xml:space="preserve"> context, science has replaced the pillar of religion in the curriculum. Also, in the</w:t>
      </w:r>
      <w:r w:rsidRPr="00B332EF">
        <w:rPr>
          <w:sz w:val="12"/>
        </w:rPr>
        <w:t>¶</w:t>
      </w:r>
      <w:r w:rsidRPr="00B332EF">
        <w:rPr>
          <w:sz w:val="16"/>
        </w:rPr>
        <w:t xml:space="preserve"> present context, </w:t>
      </w:r>
      <w:r w:rsidRPr="00B332EF">
        <w:rPr>
          <w:rStyle w:val="StyleBoldUnderline"/>
        </w:rPr>
        <w:t>the neoliberal economy has replaced the old imperial economy</w:t>
      </w:r>
      <w:r w:rsidRPr="00B332EF">
        <w:rPr>
          <w:sz w:val="16"/>
        </w:rPr>
        <w:t xml:space="preserve">, </w:t>
      </w:r>
      <w:r w:rsidRPr="00D920A3">
        <w:rPr>
          <w:rStyle w:val="Emphasis"/>
          <w:highlight w:val="cyan"/>
        </w:rPr>
        <w:t>but</w:t>
      </w:r>
      <w:r w:rsidRPr="00D920A3">
        <w:rPr>
          <w:rStyle w:val="Emphasis"/>
          <w:b w:val="0"/>
          <w:sz w:val="12"/>
          <w:highlight w:val="cyan"/>
          <w:u w:val="none"/>
        </w:rPr>
        <w:t>¶</w:t>
      </w:r>
      <w:r w:rsidRPr="00D920A3">
        <w:rPr>
          <w:rStyle w:val="Emphasis"/>
          <w:highlight w:val="cyan"/>
        </w:rPr>
        <w:t xml:space="preserve"> the objective for schooling still stays the same, which is to produce a labor force for</w:t>
      </w:r>
      <w:r w:rsidRPr="00D920A3">
        <w:rPr>
          <w:rStyle w:val="Emphasis"/>
          <w:b w:val="0"/>
          <w:sz w:val="12"/>
          <w:highlight w:val="cyan"/>
          <w:u w:val="none"/>
        </w:rPr>
        <w:t>¶</w:t>
      </w:r>
      <w:r w:rsidRPr="00D920A3">
        <w:rPr>
          <w:rStyle w:val="Emphasis"/>
          <w:highlight w:val="cyan"/>
        </w:rPr>
        <w:t xml:space="preserve"> the global economy.</w:t>
      </w:r>
      <w:r w:rsidRPr="00B332EF">
        <w:rPr>
          <w:sz w:val="16"/>
        </w:rPr>
        <w:t xml:space="preserve"> As Lipman points out, </w:t>
      </w:r>
      <w:r w:rsidRPr="00B332EF">
        <w:rPr>
          <w:rStyle w:val="StyleBoldUnderline"/>
        </w:rPr>
        <w:t>these accountability reforms ‘certify that</w:t>
      </w:r>
      <w:r w:rsidRPr="00B332EF">
        <w:rPr>
          <w:rStyle w:val="StyleBoldUnderline"/>
          <w:sz w:val="12"/>
        </w:rPr>
        <w:t>¶</w:t>
      </w:r>
      <w:r w:rsidRPr="00B332EF">
        <w:rPr>
          <w:rStyle w:val="StyleBoldUnderline"/>
        </w:rPr>
        <w:t xml:space="preserve"> </w:t>
      </w:r>
      <w:r w:rsidRPr="00D920A3">
        <w:rPr>
          <w:rStyle w:val="StyleBoldUnderline"/>
          <w:highlight w:val="cyan"/>
        </w:rPr>
        <w:t>students that graduate from’ schooling</w:t>
      </w:r>
      <w:r w:rsidRPr="00B332EF">
        <w:rPr>
          <w:rStyle w:val="StyleBoldUnderline"/>
        </w:rPr>
        <w:t xml:space="preserve"> ‘will have [the] basic literacies and disciplined</w:t>
      </w:r>
      <w:r w:rsidRPr="00B332EF">
        <w:rPr>
          <w:rStyle w:val="StyleBoldUnderline"/>
          <w:sz w:val="12"/>
        </w:rPr>
        <w:t>¶</w:t>
      </w:r>
      <w:r w:rsidRPr="00B332EF">
        <w:rPr>
          <w:rStyle w:val="StyleBoldUnderline"/>
        </w:rPr>
        <w:t xml:space="preserve"> dispositions’ </w:t>
      </w:r>
      <w:r w:rsidRPr="00D920A3">
        <w:rPr>
          <w:rStyle w:val="StyleBoldUnderline"/>
          <w:highlight w:val="cyan"/>
        </w:rPr>
        <w:t>needed for a global workforce</w:t>
      </w:r>
      <w:r w:rsidRPr="00B332EF">
        <w:rPr>
          <w:sz w:val="16"/>
        </w:rPr>
        <w:t xml:space="preserve"> (2003, 340). </w:t>
      </w:r>
      <w:r w:rsidRPr="00B332EF">
        <w:rPr>
          <w:rStyle w:val="StyleBoldUnderline"/>
        </w:rPr>
        <w:t>International organizations</w:t>
      </w:r>
      <w:r w:rsidRPr="00B332EF">
        <w:rPr>
          <w:rStyle w:val="StyleBoldUnderline"/>
          <w:sz w:val="12"/>
        </w:rPr>
        <w:t>¶</w:t>
      </w:r>
      <w:r w:rsidRPr="00B332EF">
        <w:rPr>
          <w:rStyle w:val="StyleBoldUnderline"/>
        </w:rPr>
        <w:t xml:space="preserve"> such as the OECD and the World Bank, have replaced the old adage ‘protestant work</w:t>
      </w:r>
      <w:r w:rsidRPr="00B332EF">
        <w:rPr>
          <w:rStyle w:val="StyleBoldUnderline"/>
          <w:sz w:val="12"/>
        </w:rPr>
        <w:t>¶</w:t>
      </w:r>
      <w:r w:rsidRPr="00B332EF">
        <w:rPr>
          <w:rStyle w:val="StyleBoldUnderline"/>
        </w:rPr>
        <w:t xml:space="preserve"> ethic’ of colonial schooling</w:t>
      </w:r>
      <w:r w:rsidRPr="00B332EF">
        <w:rPr>
          <w:sz w:val="16"/>
        </w:rPr>
        <w:t>, with the knowledge and skills to function in the knowledge</w:t>
      </w:r>
      <w:r w:rsidRPr="00B332EF">
        <w:rPr>
          <w:sz w:val="12"/>
        </w:rPr>
        <w:t>¶</w:t>
      </w:r>
      <w:r w:rsidRPr="00B332EF">
        <w:rPr>
          <w:sz w:val="16"/>
        </w:rPr>
        <w:t xml:space="preserve"> economy, such as literacy to manipulate information, problem solving, math, and</w:t>
      </w:r>
      <w:r w:rsidRPr="00B332EF">
        <w:rPr>
          <w:sz w:val="12"/>
        </w:rPr>
        <w:t>¶</w:t>
      </w:r>
      <w:r w:rsidRPr="00B332EF">
        <w:rPr>
          <w:sz w:val="16"/>
        </w:rPr>
        <w:t xml:space="preserve"> science (Spring 2009). In other words, like colonial schooling, </w:t>
      </w:r>
      <w:r w:rsidRPr="00B332EF">
        <w:rPr>
          <w:rStyle w:val="StyleBoldUnderline"/>
        </w:rPr>
        <w:t>education via neoliberal</w:t>
      </w:r>
      <w:r w:rsidRPr="00B332EF">
        <w:rPr>
          <w:rStyle w:val="StyleBoldUnderline"/>
          <w:sz w:val="12"/>
        </w:rPr>
        <w:t>¶</w:t>
      </w:r>
      <w:r w:rsidRPr="00B332EF">
        <w:rPr>
          <w:rStyle w:val="StyleBoldUnderline"/>
        </w:rPr>
        <w:t xml:space="preserve"> reform is working towards reproducing a labor force and objectification of the</w:t>
      </w:r>
      <w:r w:rsidRPr="00B332EF">
        <w:rPr>
          <w:rStyle w:val="StyleBoldUnderline"/>
          <w:sz w:val="12"/>
        </w:rPr>
        <w:t>¶</w:t>
      </w:r>
      <w:r w:rsidRPr="00B332EF">
        <w:rPr>
          <w:rStyle w:val="StyleBoldUnderline"/>
        </w:rPr>
        <w:t xml:space="preserve"> colonized</w:t>
      </w:r>
      <w:r w:rsidRPr="00B332EF">
        <w:rPr>
          <w:sz w:val="16"/>
        </w:rPr>
        <w:t>. Ceasire’s argument of ‘thingification’ fits very well with the colonizing of</w:t>
      </w:r>
      <w:r w:rsidRPr="00B332EF">
        <w:rPr>
          <w:sz w:val="12"/>
        </w:rPr>
        <w:t>¶</w:t>
      </w:r>
      <w:r w:rsidRPr="00B332EF">
        <w:rPr>
          <w:sz w:val="16"/>
        </w:rPr>
        <w:t xml:space="preserve"> bodies in neoliberal educational reform. </w:t>
      </w:r>
      <w:r w:rsidRPr="00B332EF">
        <w:rPr>
          <w:rStyle w:val="StyleBoldUnderline"/>
        </w:rPr>
        <w:t>Teachers, students, and education in general</w:t>
      </w:r>
      <w:r w:rsidRPr="00B332EF">
        <w:rPr>
          <w:rStyle w:val="StyleBoldUnderline"/>
          <w:sz w:val="12"/>
        </w:rPr>
        <w:t>¶</w:t>
      </w:r>
      <w:r w:rsidRPr="00B332EF">
        <w:rPr>
          <w:rStyle w:val="StyleBoldUnderline"/>
        </w:rPr>
        <w:t xml:space="preserve"> are all objectified and reduced to commodities to serve the global economy</w:t>
      </w:r>
      <w:r w:rsidRPr="00B332EF">
        <w:rPr>
          <w:sz w:val="16"/>
        </w:rPr>
        <w:t>. To this</w:t>
      </w:r>
      <w:r w:rsidRPr="00B332EF">
        <w:rPr>
          <w:sz w:val="12"/>
        </w:rPr>
        <w:t>¶</w:t>
      </w:r>
      <w:r w:rsidRPr="00B332EF">
        <w:rPr>
          <w:sz w:val="16"/>
        </w:rPr>
        <w:t xml:space="preserve"> end, Lipman states: </w:t>
      </w:r>
      <w:r w:rsidRPr="00D920A3">
        <w:rPr>
          <w:rStyle w:val="StyleBoldUnderline"/>
          <w:highlight w:val="cyan"/>
        </w:rPr>
        <w:t>Students are reduced to test scores, future slots in the labor market, prison numbers, and</w:t>
      </w:r>
      <w:r w:rsidRPr="00D920A3">
        <w:rPr>
          <w:rStyle w:val="StyleBoldUnderline"/>
          <w:sz w:val="12"/>
          <w:highlight w:val="cyan"/>
        </w:rPr>
        <w:t>¶</w:t>
      </w:r>
      <w:r w:rsidRPr="00D920A3">
        <w:rPr>
          <w:rStyle w:val="StyleBoldUnderline"/>
          <w:highlight w:val="cyan"/>
        </w:rPr>
        <w:t xml:space="preserve"> possible cannon fodder in military conquests</w:t>
      </w:r>
      <w:r w:rsidRPr="00B332EF">
        <w:rPr>
          <w:rStyle w:val="StyleBoldUnderline"/>
        </w:rPr>
        <w:t>.</w:t>
      </w:r>
      <w:r w:rsidRPr="00B332EF">
        <w:rPr>
          <w:sz w:val="16"/>
        </w:rPr>
        <w:t xml:space="preserve"> </w:t>
      </w:r>
      <w:r w:rsidRPr="00B332EF">
        <w:rPr>
          <w:rStyle w:val="StyleBoldUnderline"/>
        </w:rPr>
        <w:t>Teachers are reduced to technicians and</w:t>
      </w:r>
      <w:r w:rsidRPr="00B332EF">
        <w:rPr>
          <w:rStyle w:val="StyleBoldUnderline"/>
          <w:sz w:val="12"/>
        </w:rPr>
        <w:t>¶</w:t>
      </w:r>
      <w:r w:rsidRPr="00B332EF">
        <w:rPr>
          <w:rStyle w:val="StyleBoldUnderline"/>
        </w:rPr>
        <w:t xml:space="preserve"> supervisors in the education assembly line – ‘objects’ rather than ‘subjects’ of history</w:t>
      </w:r>
      <w:r w:rsidRPr="00B332EF">
        <w:rPr>
          <w:sz w:val="16"/>
        </w:rPr>
        <w:t>.</w:t>
      </w:r>
      <w:r w:rsidRPr="00B332EF">
        <w:rPr>
          <w:sz w:val="12"/>
        </w:rPr>
        <w:t>¶</w:t>
      </w:r>
      <w:r w:rsidRPr="00B332EF">
        <w:rPr>
          <w:sz w:val="16"/>
        </w:rPr>
        <w:t xml:space="preserve"> </w:t>
      </w:r>
      <w:r w:rsidRPr="00D920A3">
        <w:rPr>
          <w:rStyle w:val="Emphasis"/>
          <w:highlight w:val="cyan"/>
        </w:rPr>
        <w:t>This system is fundamentally about the negation of human agency</w:t>
      </w:r>
      <w:r w:rsidRPr="00D920A3">
        <w:rPr>
          <w:sz w:val="16"/>
          <w:highlight w:val="cyan"/>
        </w:rPr>
        <w:t>,</w:t>
      </w:r>
      <w:r w:rsidRPr="00B332EF">
        <w:rPr>
          <w:sz w:val="16"/>
        </w:rPr>
        <w:t xml:space="preserve"> </w:t>
      </w:r>
      <w:r w:rsidRPr="00B332EF">
        <w:rPr>
          <w:rStyle w:val="StyleBoldUnderline"/>
        </w:rPr>
        <w:t>despite the good</w:t>
      </w:r>
      <w:r w:rsidRPr="00B332EF">
        <w:rPr>
          <w:rStyle w:val="StyleBoldUnderline"/>
          <w:sz w:val="12"/>
        </w:rPr>
        <w:t>¶</w:t>
      </w:r>
      <w:r w:rsidRPr="00B332EF">
        <w:rPr>
          <w:rStyle w:val="StyleBoldUnderline"/>
        </w:rPr>
        <w:t xml:space="preserve"> intentions of individuals at all levels.</w:t>
      </w:r>
      <w:r w:rsidRPr="00B332EF">
        <w:rPr>
          <w:sz w:val="16"/>
        </w:rPr>
        <w:t xml:space="preserve"> (2004, 179)</w:t>
      </w:r>
      <w:r w:rsidRPr="00B332EF">
        <w:rPr>
          <w:sz w:val="12"/>
        </w:rPr>
        <w:t>¶</w:t>
      </w:r>
      <w:r w:rsidRPr="00B332EF">
        <w:rPr>
          <w:sz w:val="16"/>
        </w:rPr>
        <w:t xml:space="preserve"> </w:t>
      </w:r>
      <w:r w:rsidRPr="00B332EF">
        <w:rPr>
          <w:rStyle w:val="StyleBoldUnderline"/>
        </w:rPr>
        <w:t>Global colonialism continues with the evidence-based education movement,</w:t>
      </w:r>
      <w:r w:rsidRPr="00B332EF">
        <w:rPr>
          <w:sz w:val="16"/>
        </w:rPr>
        <w:t xml:space="preserve"> as education</w:t>
      </w:r>
      <w:r w:rsidRPr="00B332EF">
        <w:rPr>
          <w:sz w:val="12"/>
        </w:rPr>
        <w:t>¶</w:t>
      </w:r>
      <w:r w:rsidRPr="00B332EF">
        <w:rPr>
          <w:sz w:val="16"/>
        </w:rPr>
        <w:t xml:space="preserve"> is increasingly reduced into standardized packages that can be sold in the global</w:t>
      </w:r>
      <w:r w:rsidRPr="00B332EF">
        <w:rPr>
          <w:sz w:val="12"/>
        </w:rPr>
        <w:t>¶</w:t>
      </w:r>
      <w:r w:rsidRPr="00B332EF">
        <w:rPr>
          <w:sz w:val="16"/>
        </w:rPr>
        <w:t xml:space="preserve"> marketplace, while at the same time </w:t>
      </w:r>
      <w:r w:rsidRPr="00B332EF">
        <w:rPr>
          <w:rStyle w:val="StyleBoldUnderline"/>
        </w:rPr>
        <w:t>promoting a system of education that is focused</w:t>
      </w:r>
      <w:r w:rsidRPr="00B332EF">
        <w:rPr>
          <w:rStyle w:val="StyleBoldUnderline"/>
          <w:sz w:val="12"/>
        </w:rPr>
        <w:t>¶</w:t>
      </w:r>
      <w:r w:rsidRPr="00B332EF">
        <w:rPr>
          <w:rStyle w:val="StyleBoldUnderline"/>
        </w:rPr>
        <w:t xml:space="preserve"> on training a skilled workforce that will operate in the global labor market (</w:t>
      </w:r>
      <w:r w:rsidRPr="00B332EF">
        <w:rPr>
          <w:sz w:val="16"/>
        </w:rPr>
        <w:t>Lipman</w:t>
      </w:r>
      <w:r w:rsidRPr="00B332EF">
        <w:rPr>
          <w:sz w:val="12"/>
        </w:rPr>
        <w:t>¶</w:t>
      </w:r>
      <w:r w:rsidRPr="00B332EF">
        <w:rPr>
          <w:sz w:val="16"/>
        </w:rPr>
        <w:t xml:space="preserve"> 2004; Berry 2008; Spring 2009; Rizvi and Lingard 2010). To this end, Fanon states:</w:t>
      </w:r>
      <w:r w:rsidRPr="00B332EF">
        <w:rPr>
          <w:sz w:val="12"/>
        </w:rPr>
        <w:t>¶</w:t>
      </w:r>
      <w:r w:rsidRPr="00B332EF">
        <w:rPr>
          <w:sz w:val="16"/>
        </w:rPr>
        <w:t xml:space="preserve"> I came into the world imbued with the will to find a meaning in things, my spirit filled</w:t>
      </w:r>
      <w:r w:rsidRPr="00B332EF">
        <w:rPr>
          <w:sz w:val="12"/>
        </w:rPr>
        <w:t>¶</w:t>
      </w:r>
      <w:r w:rsidRPr="00B332EF">
        <w:rPr>
          <w:sz w:val="16"/>
        </w:rPr>
        <w:t xml:space="preserve"> with the desire to attain to the source of the world, and then I found that I was an object</w:t>
      </w:r>
      <w:r w:rsidRPr="00B332EF">
        <w:rPr>
          <w:sz w:val="12"/>
        </w:rPr>
        <w:t>¶</w:t>
      </w:r>
      <w:r w:rsidRPr="00B332EF">
        <w:rPr>
          <w:sz w:val="16"/>
        </w:rPr>
        <w:t xml:space="preserve"> in the midst of other objects. (1967, 109).</w:t>
      </w:r>
      <w:r w:rsidRPr="00B332EF">
        <w:rPr>
          <w:sz w:val="12"/>
        </w:rPr>
        <w:t>¶</w:t>
      </w:r>
      <w:r w:rsidRPr="00B332EF">
        <w:rPr>
          <w:sz w:val="16"/>
        </w:rPr>
        <w:t xml:space="preserve"> </w:t>
      </w:r>
      <w:r w:rsidRPr="00B332EF">
        <w:rPr>
          <w:rStyle w:val="StyleBoldUnderline"/>
        </w:rPr>
        <w:t>The desires and agencies of many teachers, students, and educational leaders are being</w:t>
      </w:r>
      <w:r w:rsidRPr="00B332EF">
        <w:rPr>
          <w:rStyle w:val="StyleBoldUnderline"/>
          <w:sz w:val="12"/>
        </w:rPr>
        <w:t>¶</w:t>
      </w:r>
      <w:r w:rsidRPr="00B332EF">
        <w:rPr>
          <w:rStyle w:val="StyleBoldUnderline"/>
        </w:rPr>
        <w:t xml:space="preserve"> stripped away,</w:t>
      </w:r>
      <w:r w:rsidRPr="00B332EF">
        <w:rPr>
          <w:sz w:val="16"/>
        </w:rPr>
        <w:t xml:space="preserve"> </w:t>
      </w:r>
      <w:r w:rsidRPr="00B332EF">
        <w:rPr>
          <w:rStyle w:val="StyleBoldUnderline"/>
        </w:rPr>
        <w:t>while at the same time they are turned into ‘an object in the midst of</w:t>
      </w:r>
      <w:r w:rsidRPr="00B332EF">
        <w:rPr>
          <w:rStyle w:val="StyleBoldUnderline"/>
          <w:sz w:val="12"/>
        </w:rPr>
        <w:t>¶</w:t>
      </w:r>
      <w:r w:rsidRPr="00B332EF">
        <w:rPr>
          <w:rStyle w:val="StyleBoldUnderline"/>
        </w:rPr>
        <w:t xml:space="preserve"> other objects’ through the neoliberal logic of evidence-based education</w:t>
      </w:r>
      <w:r w:rsidRPr="00B332EF">
        <w:rPr>
          <w:sz w:val="16"/>
        </w:rPr>
        <w:t>. In summary,</w:t>
      </w:r>
      <w:r w:rsidRPr="00B332EF">
        <w:rPr>
          <w:sz w:val="12"/>
        </w:rPr>
        <w:t>¶</w:t>
      </w:r>
      <w:r w:rsidRPr="00B332EF">
        <w:rPr>
          <w:sz w:val="16"/>
        </w:rPr>
        <w:t xml:space="preserve"> </w:t>
      </w:r>
      <w:r w:rsidRPr="00D920A3">
        <w:rPr>
          <w:rStyle w:val="Emphasis"/>
          <w:highlight w:val="cyan"/>
        </w:rPr>
        <w:t>the neoliberal agenda, currently dominant in education systems around the world, reproduces</w:t>
      </w:r>
      <w:r w:rsidRPr="00D920A3">
        <w:rPr>
          <w:rStyle w:val="Emphasis"/>
          <w:b w:val="0"/>
          <w:sz w:val="12"/>
          <w:highlight w:val="cyan"/>
          <w:u w:val="none"/>
        </w:rPr>
        <w:t>¶</w:t>
      </w:r>
      <w:r w:rsidRPr="00D920A3">
        <w:rPr>
          <w:rStyle w:val="Emphasis"/>
          <w:highlight w:val="cyan"/>
        </w:rPr>
        <w:t xml:space="preserve"> colonial educational policies</w:t>
      </w:r>
      <w:r w:rsidRPr="00B332EF">
        <w:rPr>
          <w:sz w:val="16"/>
        </w:rPr>
        <w:t xml:space="preserve">. Within the evidence-based education movement, </w:t>
      </w:r>
      <w:r w:rsidRPr="00B332EF">
        <w:rPr>
          <w:rStyle w:val="StyleBoldUnderline"/>
        </w:rPr>
        <w:t>the epistemic and material are not separate but are intertwined in colonial discourse</w:t>
      </w:r>
      <w:r w:rsidRPr="00B332EF">
        <w:rPr>
          <w:rStyle w:val="StyleBoldUnderline"/>
          <w:sz w:val="12"/>
        </w:rPr>
        <w:t>¶</w:t>
      </w:r>
      <w:r w:rsidRPr="00B332EF">
        <w:rPr>
          <w:rStyle w:val="StyleBoldUnderline"/>
        </w:rPr>
        <w:t xml:space="preserve"> and history</w:t>
      </w:r>
      <w:r w:rsidRPr="00B332EF">
        <w:rPr>
          <w:sz w:val="16"/>
        </w:rPr>
        <w:t xml:space="preserve">. As this section demonstrates, </w:t>
      </w:r>
      <w:r w:rsidRPr="00B332EF">
        <w:rPr>
          <w:rStyle w:val="StyleBoldUnderline"/>
        </w:rPr>
        <w:t>evidence-based education not only colonizes</w:t>
      </w:r>
      <w:r w:rsidRPr="00B332EF">
        <w:rPr>
          <w:rStyle w:val="StyleBoldUnderline"/>
          <w:sz w:val="12"/>
        </w:rPr>
        <w:t>¶</w:t>
      </w:r>
      <w:r w:rsidRPr="00B332EF">
        <w:rPr>
          <w:rStyle w:val="StyleBoldUnderline"/>
        </w:rPr>
        <w:t xml:space="preserve"> education epistemologically, but also perpetuates materialist power relations and</w:t>
      </w:r>
      <w:r w:rsidRPr="00B332EF">
        <w:rPr>
          <w:rStyle w:val="StyleBoldUnderline"/>
          <w:sz w:val="12"/>
        </w:rPr>
        <w:t>¶</w:t>
      </w:r>
      <w:r w:rsidRPr="00B332EF">
        <w:rPr>
          <w:rStyle w:val="StyleBoldUnderline"/>
        </w:rPr>
        <w:t xml:space="preserve"> disciplines bodies of the colonized to serve the global economy.</w:t>
      </w:r>
      <w:r w:rsidRPr="00B332EF">
        <w:rPr>
          <w:bCs/>
          <w:sz w:val="12"/>
        </w:rPr>
        <w:t>¶</w:t>
      </w:r>
      <w:r w:rsidRPr="00B332EF">
        <w:rPr>
          <w:b/>
          <w:bCs/>
          <w:sz w:val="12"/>
          <w:u w:val="single"/>
        </w:rPr>
        <w:t xml:space="preserve"> </w:t>
      </w:r>
      <w:r w:rsidRPr="00B332EF">
        <w:rPr>
          <w:sz w:val="16"/>
        </w:rPr>
        <w:t>Concluding remarks and implications</w:t>
      </w:r>
      <w:r w:rsidRPr="00B332EF">
        <w:rPr>
          <w:sz w:val="12"/>
        </w:rPr>
        <w:t>¶</w:t>
      </w:r>
      <w:r w:rsidRPr="00B332EF">
        <w:rPr>
          <w:sz w:val="16"/>
        </w:rPr>
        <w:t xml:space="preserve"> [</w:t>
      </w:r>
      <w:r w:rsidRPr="00B332EF">
        <w:rPr>
          <w:rStyle w:val="StyleBoldUnderline"/>
        </w:rPr>
        <w:t>U]nless educational reform happens concurrently with analysis of the forces of colonialism,</w:t>
      </w:r>
      <w:r w:rsidRPr="00B332EF">
        <w:rPr>
          <w:rStyle w:val="StyleBoldUnderline"/>
          <w:sz w:val="12"/>
        </w:rPr>
        <w:t>¶</w:t>
      </w:r>
      <w:r w:rsidRPr="00B332EF">
        <w:rPr>
          <w:rStyle w:val="StyleBoldUnderline"/>
        </w:rPr>
        <w:t xml:space="preserve"> it can only serve as a insufficient Band-aid over the incessant wound of imperialism</w:t>
      </w:r>
      <w:r w:rsidRPr="00B332EF">
        <w:rPr>
          <w:sz w:val="16"/>
        </w:rPr>
        <w:t>.</w:t>
      </w:r>
      <w:r w:rsidRPr="00B332EF">
        <w:rPr>
          <w:sz w:val="12"/>
        </w:rPr>
        <w:t>¶</w:t>
      </w:r>
      <w:r w:rsidRPr="00B332EF">
        <w:rPr>
          <w:sz w:val="16"/>
        </w:rPr>
        <w:t xml:space="preserve"> (Grande 2004, 19)</w:t>
      </w:r>
      <w:r w:rsidRPr="00B332EF">
        <w:rPr>
          <w:sz w:val="12"/>
        </w:rPr>
        <w:t>¶</w:t>
      </w:r>
      <w:r w:rsidRPr="00B332EF">
        <w:rPr>
          <w:sz w:val="16"/>
        </w:rPr>
        <w:t xml:space="preserve"> </w:t>
      </w:r>
      <w:r w:rsidRPr="00B332EF">
        <w:rPr>
          <w:sz w:val="8"/>
          <w:szCs w:val="8"/>
        </w:rPr>
        <w:t>Grande eloquently summarizes the intention behind this article, which is to offer a¶ conceptual map linking events of the colonial past with a present movement that¶ continues to perpetuate colonial discourses and practices within educational policy.¶ My hope is that the analysis presented in this paper provides an alteration in terms on¶ what is unsaid or left out in educational policy and bolsters a critical analysis of power¶ in educational policy. I argue in this paper that the evidence-based education movement¶ is very much tied to multiple colonial discourses, which can be traced back to a¶ colonial history that has simply been ignored in the literature. In other words, this article¶ challenges us to move beyond the confines of Eurocentrism and historical amnesia¶ to critically examine evidence-based education and to contextualize this movement¶ within colonial discourses and histories. It is my hope that this article demonstrates the usefulness of the anticolonial lens¶ in examining educational policy.</w:t>
      </w:r>
      <w:r w:rsidRPr="00B332EF">
        <w:rPr>
          <w:sz w:val="16"/>
        </w:rPr>
        <w:t xml:space="preserve"> </w:t>
      </w:r>
      <w:r w:rsidRPr="00B332EF">
        <w:rPr>
          <w:rStyle w:val="StyleBoldUnderline"/>
        </w:rPr>
        <w:t>This framework foregrounds the intersections</w:t>
      </w:r>
      <w:r w:rsidRPr="00B332EF">
        <w:rPr>
          <w:rStyle w:val="StyleBoldUnderline"/>
          <w:sz w:val="12"/>
        </w:rPr>
        <w:t>¶</w:t>
      </w:r>
      <w:r w:rsidRPr="00B332EF">
        <w:rPr>
          <w:rStyle w:val="StyleBoldUnderline"/>
        </w:rPr>
        <w:t xml:space="preserve"> between knowledge, power, Eurocentrism, colonial history, and political economy, in</w:t>
      </w:r>
      <w:r w:rsidRPr="00B332EF">
        <w:rPr>
          <w:rStyle w:val="StyleBoldUnderline"/>
          <w:sz w:val="12"/>
        </w:rPr>
        <w:t>¶</w:t>
      </w:r>
      <w:r w:rsidRPr="00B332EF">
        <w:rPr>
          <w:rStyle w:val="StyleBoldUnderline"/>
        </w:rPr>
        <w:t xml:space="preserve"> educational policy</w:t>
      </w:r>
      <w:r w:rsidRPr="00B332EF">
        <w:rPr>
          <w:sz w:val="16"/>
        </w:rPr>
        <w:t>.</w:t>
      </w:r>
    </w:p>
    <w:p w14:paraId="244CC6A4" w14:textId="77777777" w:rsidR="00EE5522" w:rsidRDefault="00EE5522" w:rsidP="00EE5522">
      <w:pPr>
        <w:jc w:val="both"/>
        <w:rPr>
          <w:rStyle w:val="StyleBoldUnderline"/>
        </w:rPr>
      </w:pPr>
      <w:r w:rsidRPr="00D920A3">
        <w:rPr>
          <w:rStyle w:val="Emphasis"/>
          <w:highlight w:val="cyan"/>
        </w:rPr>
        <w:t>The epistemic, cultural, and material perspectives in anticolonial</w:t>
      </w:r>
      <w:r w:rsidRPr="00D920A3">
        <w:rPr>
          <w:rStyle w:val="Emphasis"/>
          <w:b w:val="0"/>
          <w:sz w:val="12"/>
          <w:highlight w:val="cyan"/>
          <w:u w:val="none"/>
        </w:rPr>
        <w:t>¶</w:t>
      </w:r>
      <w:r w:rsidRPr="00D920A3">
        <w:rPr>
          <w:rStyle w:val="Emphasis"/>
          <w:highlight w:val="cyan"/>
        </w:rPr>
        <w:t xml:space="preserve"> thought are applicable to policy analysis</w:t>
      </w:r>
      <w:r w:rsidRPr="00B332EF">
        <w:rPr>
          <w:sz w:val="16"/>
        </w:rPr>
        <w:t>. This is evident in the way that ‘educational</w:t>
      </w:r>
      <w:r w:rsidRPr="00B332EF">
        <w:rPr>
          <w:sz w:val="12"/>
        </w:rPr>
        <w:t>¶</w:t>
      </w:r>
      <w:r w:rsidRPr="00B332EF">
        <w:rPr>
          <w:sz w:val="16"/>
        </w:rPr>
        <w:t xml:space="preserve"> research,’ ‘evidence,’ ‘curriculum,’ and ‘learning outcomes’ are being defined and</w:t>
      </w:r>
      <w:r w:rsidRPr="00B332EF">
        <w:rPr>
          <w:sz w:val="12"/>
        </w:rPr>
        <w:t>¶</w:t>
      </w:r>
      <w:r w:rsidRPr="00B332EF">
        <w:rPr>
          <w:sz w:val="16"/>
        </w:rPr>
        <w:t xml:space="preserve"> re-imagined in evidence-based education, as these are ultimately shaped by material</w:t>
      </w:r>
      <w:r w:rsidRPr="00B332EF">
        <w:rPr>
          <w:sz w:val="12"/>
        </w:rPr>
        <w:t>¶</w:t>
      </w:r>
      <w:r w:rsidRPr="00B332EF">
        <w:rPr>
          <w:sz w:val="16"/>
        </w:rPr>
        <w:t xml:space="preserve"> relations of power that are colonizing. For instance, common to any colonial</w:t>
      </w:r>
      <w:r w:rsidRPr="00B332EF">
        <w:rPr>
          <w:sz w:val="12"/>
        </w:rPr>
        <w:t>¶</w:t>
      </w:r>
      <w:r w:rsidRPr="00B332EF">
        <w:rPr>
          <w:sz w:val="16"/>
        </w:rPr>
        <w:t xml:space="preserve"> discourse is the rationale for purifying administration in the name of efficiency, and a</w:t>
      </w:r>
      <w:r w:rsidRPr="00B332EF">
        <w:rPr>
          <w:sz w:val="12"/>
        </w:rPr>
        <w:t>¶</w:t>
      </w:r>
      <w:r w:rsidRPr="00B332EF">
        <w:rPr>
          <w:sz w:val="16"/>
        </w:rPr>
        <w:t xml:space="preserve"> binaristic civilizing narrative is used in this regard. By naming and representing</w:t>
      </w:r>
      <w:r w:rsidRPr="00B332EF">
        <w:rPr>
          <w:sz w:val="12"/>
        </w:rPr>
        <w:t>¶</w:t>
      </w:r>
      <w:r w:rsidRPr="00B332EF">
        <w:rPr>
          <w:sz w:val="16"/>
        </w:rPr>
        <w:t xml:space="preserve"> education as a field in chaos, </w:t>
      </w:r>
      <w:r w:rsidRPr="00B332EF">
        <w:rPr>
          <w:rStyle w:val="StyleBoldUnderline"/>
        </w:rPr>
        <w:t>evidence-based education proponents, with good intentions,</w:t>
      </w:r>
      <w:r w:rsidRPr="00B332EF">
        <w:rPr>
          <w:rStyle w:val="StyleBoldUnderline"/>
          <w:sz w:val="12"/>
        </w:rPr>
        <w:t>¶</w:t>
      </w:r>
      <w:r w:rsidRPr="00B332EF">
        <w:rPr>
          <w:rStyle w:val="StyleBoldUnderline"/>
        </w:rPr>
        <w:t xml:space="preserve"> are justifying actions and measures to make education systems more evidencebased</w:t>
      </w:r>
      <w:r w:rsidRPr="00B332EF">
        <w:rPr>
          <w:rStyle w:val="StyleBoldUnderline"/>
          <w:sz w:val="12"/>
        </w:rPr>
        <w:t>¶</w:t>
      </w:r>
      <w:r w:rsidRPr="00B332EF">
        <w:rPr>
          <w:rStyle w:val="StyleBoldUnderline"/>
        </w:rPr>
        <w:t xml:space="preserve"> and in turn standardize and rationalize complex educational processes.</w:t>
      </w:r>
      <w:r w:rsidRPr="00B332EF">
        <w:rPr>
          <w:sz w:val="16"/>
        </w:rPr>
        <w:t xml:space="preserve"> As this</w:t>
      </w:r>
      <w:r w:rsidRPr="00B332EF">
        <w:rPr>
          <w:sz w:val="12"/>
        </w:rPr>
        <w:t>¶</w:t>
      </w:r>
      <w:r w:rsidRPr="00B332EF">
        <w:rPr>
          <w:sz w:val="16"/>
        </w:rPr>
        <w:t xml:space="preserve"> paper demonstrates, </w:t>
      </w:r>
      <w:r w:rsidRPr="00B332EF">
        <w:rPr>
          <w:rStyle w:val="StyleBoldUnderline"/>
        </w:rPr>
        <w:t>many proponents of evidence-based education profess an</w:t>
      </w:r>
      <w:r w:rsidRPr="00B332EF">
        <w:rPr>
          <w:rStyle w:val="StyleBoldUnderline"/>
          <w:sz w:val="12"/>
        </w:rPr>
        <w:t>¶</w:t>
      </w:r>
      <w:r w:rsidRPr="00B332EF">
        <w:rPr>
          <w:rStyle w:val="StyleBoldUnderline"/>
        </w:rPr>
        <w:t xml:space="preserve"> educational policy with the intention of improving learning for all students</w:t>
      </w:r>
      <w:r w:rsidRPr="00B332EF">
        <w:rPr>
          <w:sz w:val="16"/>
        </w:rPr>
        <w:t xml:space="preserve"> (which</w:t>
      </w:r>
      <w:r w:rsidRPr="00B332EF">
        <w:rPr>
          <w:sz w:val="12"/>
        </w:rPr>
        <w:t>¶</w:t>
      </w:r>
      <w:r w:rsidRPr="00B332EF">
        <w:rPr>
          <w:sz w:val="16"/>
        </w:rPr>
        <w:t xml:space="preserve"> may be their full intent), </w:t>
      </w:r>
      <w:r w:rsidRPr="00D920A3">
        <w:rPr>
          <w:rStyle w:val="Emphasis"/>
          <w:highlight w:val="cyan"/>
        </w:rPr>
        <w:t>but their discourse continues to perpetuate colonized power</w:t>
      </w:r>
      <w:r w:rsidRPr="00D920A3">
        <w:rPr>
          <w:rStyle w:val="Emphasis"/>
          <w:b w:val="0"/>
          <w:sz w:val="12"/>
          <w:highlight w:val="cyan"/>
          <w:u w:val="none"/>
        </w:rPr>
        <w:t>¶</w:t>
      </w:r>
      <w:r w:rsidRPr="00D920A3">
        <w:rPr>
          <w:rStyle w:val="Emphasis"/>
          <w:highlight w:val="cyan"/>
        </w:rPr>
        <w:t xml:space="preserve"> relationships</w:t>
      </w:r>
      <w:r w:rsidRPr="00B332EF">
        <w:rPr>
          <w:sz w:val="16"/>
        </w:rPr>
        <w:t xml:space="preserve">. In other words, </w:t>
      </w:r>
      <w:r w:rsidRPr="00B332EF">
        <w:rPr>
          <w:rStyle w:val="StyleBoldUnderline"/>
        </w:rPr>
        <w:t>they are unknowingly striving to control and ‘tame’</w:t>
      </w:r>
      <w:r w:rsidRPr="00B332EF">
        <w:rPr>
          <w:rStyle w:val="StyleBoldUnderline"/>
          <w:sz w:val="12"/>
        </w:rPr>
        <w:t>¶</w:t>
      </w:r>
      <w:r w:rsidRPr="00B332EF">
        <w:rPr>
          <w:rStyle w:val="StyleBoldUnderline"/>
        </w:rPr>
        <w:t xml:space="preserve"> education through evidence-based education.</w:t>
      </w:r>
      <w:r w:rsidRPr="00B332EF">
        <w:rPr>
          <w:sz w:val="16"/>
        </w:rPr>
        <w:t xml:space="preserve"> </w:t>
      </w:r>
      <w:r w:rsidRPr="00B332EF">
        <w:rPr>
          <w:rStyle w:val="StyleBoldUnderline"/>
        </w:rPr>
        <w:t>An anticolonial lens also reminds us how social hierarchies and knowledge</w:t>
      </w:r>
      <w:r w:rsidRPr="00B332EF">
        <w:rPr>
          <w:rStyle w:val="StyleBoldUnderline"/>
          <w:sz w:val="12"/>
        </w:rPr>
        <w:t>¶</w:t>
      </w:r>
      <w:r w:rsidRPr="00B332EF">
        <w:rPr>
          <w:rStyle w:val="StyleBoldUnderline"/>
        </w:rPr>
        <w:t xml:space="preserve"> systems were used to justify colonial interventions with the objective of reshaping</w:t>
      </w:r>
      <w:r w:rsidRPr="00B332EF">
        <w:rPr>
          <w:rStyle w:val="StyleBoldUnderline"/>
          <w:sz w:val="12"/>
        </w:rPr>
        <w:t>¶</w:t>
      </w:r>
      <w:r w:rsidRPr="00B332EF">
        <w:rPr>
          <w:rStyle w:val="StyleBoldUnderline"/>
        </w:rPr>
        <w:t xml:space="preserve"> society in order to exploit the labor and material resources of the colonized</w:t>
      </w:r>
      <w:r w:rsidRPr="00B332EF">
        <w:rPr>
          <w:sz w:val="16"/>
        </w:rPr>
        <w:t xml:space="preserve">, </w:t>
      </w:r>
      <w:r w:rsidRPr="00B332EF">
        <w:rPr>
          <w:rStyle w:val="StyleBoldUnderline"/>
        </w:rPr>
        <w:t>and allow</w:t>
      </w:r>
      <w:r w:rsidRPr="00B332EF">
        <w:rPr>
          <w:rStyle w:val="StyleBoldUnderline"/>
          <w:sz w:val="12"/>
        </w:rPr>
        <w:t>¶</w:t>
      </w:r>
      <w:r w:rsidRPr="00B332EF">
        <w:rPr>
          <w:rStyle w:val="StyleBoldUnderline"/>
        </w:rPr>
        <w:t xml:space="preserve"> for certain power relations to be legitimized.</w:t>
      </w:r>
      <w:r w:rsidRPr="00B332EF">
        <w:rPr>
          <w:sz w:val="16"/>
        </w:rPr>
        <w:t xml:space="preserve"> </w:t>
      </w:r>
      <w:r w:rsidRPr="00D920A3">
        <w:rPr>
          <w:rStyle w:val="Emphasis"/>
          <w:highlight w:val="cyan"/>
        </w:rPr>
        <w:t>In the evidence-based education movement,</w:t>
      </w:r>
      <w:r w:rsidRPr="00D920A3">
        <w:rPr>
          <w:rStyle w:val="Emphasis"/>
          <w:b w:val="0"/>
          <w:sz w:val="12"/>
          <w:highlight w:val="cyan"/>
          <w:u w:val="none"/>
        </w:rPr>
        <w:t>¶</w:t>
      </w:r>
      <w:r w:rsidRPr="00D920A3">
        <w:rPr>
          <w:rStyle w:val="Emphasis"/>
          <w:highlight w:val="cyan"/>
        </w:rPr>
        <w:t xml:space="preserve"> we see the mobilization of colonial discourse with regard to the way ‘evidence’</w:t>
      </w:r>
      <w:r w:rsidRPr="00D920A3">
        <w:rPr>
          <w:rStyle w:val="Emphasis"/>
          <w:b w:val="0"/>
          <w:sz w:val="12"/>
          <w:highlight w:val="cyan"/>
          <w:u w:val="none"/>
        </w:rPr>
        <w:t>¶</w:t>
      </w:r>
      <w:r w:rsidRPr="00D920A3">
        <w:rPr>
          <w:rStyle w:val="Emphasis"/>
          <w:highlight w:val="cyan"/>
        </w:rPr>
        <w:t xml:space="preserve"> and ‘learning’ is being constructed and used to purify the production of knowledge to</w:t>
      </w:r>
      <w:r w:rsidRPr="00D920A3">
        <w:rPr>
          <w:rStyle w:val="Emphasis"/>
          <w:b w:val="0"/>
          <w:sz w:val="12"/>
          <w:highlight w:val="cyan"/>
          <w:u w:val="none"/>
        </w:rPr>
        <w:t>¶</w:t>
      </w:r>
      <w:r w:rsidRPr="00D920A3">
        <w:rPr>
          <w:rStyle w:val="Emphasis"/>
          <w:highlight w:val="cyan"/>
        </w:rPr>
        <w:t xml:space="preserve"> meet neoliberal ends of education</w:t>
      </w:r>
      <w:r w:rsidRPr="00B332EF">
        <w:rPr>
          <w:sz w:val="16"/>
        </w:rPr>
        <w:t xml:space="preserve">. Furthermore, </w:t>
      </w:r>
      <w:r w:rsidRPr="00B332EF">
        <w:rPr>
          <w:rStyle w:val="StyleBoldUnderline"/>
        </w:rPr>
        <w:t>the anticolonial lens reveals the</w:t>
      </w:r>
      <w:r w:rsidRPr="00B332EF">
        <w:rPr>
          <w:rStyle w:val="StyleBoldUnderline"/>
          <w:sz w:val="12"/>
        </w:rPr>
        <w:t>¶</w:t>
      </w:r>
      <w:r w:rsidRPr="00B332EF">
        <w:rPr>
          <w:rStyle w:val="StyleBoldUnderline"/>
        </w:rPr>
        <w:t xml:space="preserve"> commodification, objectification, and dehumanization of bodies and knowledge</w:t>
      </w:r>
      <w:r w:rsidRPr="00B332EF">
        <w:rPr>
          <w:rStyle w:val="StyleBoldUnderline"/>
          <w:sz w:val="12"/>
        </w:rPr>
        <w:t>¶</w:t>
      </w:r>
      <w:r w:rsidRPr="00B332EF">
        <w:rPr>
          <w:rStyle w:val="StyleBoldUnderline"/>
        </w:rPr>
        <w:t xml:space="preserve"> systems in colonial processes</w:t>
      </w:r>
      <w:r w:rsidRPr="00B332EF">
        <w:rPr>
          <w:sz w:val="16"/>
        </w:rPr>
        <w:t>. This article demonstrates how this ‘thingification’ occurs in evidence-based education for teachers, students, and educational leaders. An</w:t>
      </w:r>
      <w:r w:rsidRPr="00B332EF">
        <w:rPr>
          <w:sz w:val="12"/>
        </w:rPr>
        <w:t>¶</w:t>
      </w:r>
      <w:r w:rsidRPr="00B332EF">
        <w:rPr>
          <w:sz w:val="16"/>
        </w:rPr>
        <w:t xml:space="preserve"> anticolonial lens cannot separate the political economy from the epistemic issues. To</w:t>
      </w:r>
      <w:r w:rsidRPr="00B332EF">
        <w:rPr>
          <w:sz w:val="12"/>
        </w:rPr>
        <w:t>¶</w:t>
      </w:r>
      <w:r w:rsidRPr="00B332EF">
        <w:rPr>
          <w:sz w:val="16"/>
        </w:rPr>
        <w:t xml:space="preserve"> this end, this paper demonstrates how </w:t>
      </w:r>
      <w:r w:rsidRPr="00D920A3">
        <w:rPr>
          <w:rStyle w:val="Emphasis"/>
          <w:highlight w:val="cyan"/>
        </w:rPr>
        <w:t>evidence-based education is part of a neoliberal</w:t>
      </w:r>
      <w:r w:rsidRPr="00D920A3">
        <w:rPr>
          <w:rStyle w:val="Emphasis"/>
          <w:b w:val="0"/>
          <w:sz w:val="12"/>
          <w:highlight w:val="cyan"/>
          <w:u w:val="none"/>
        </w:rPr>
        <w:t>¶</w:t>
      </w:r>
      <w:r w:rsidRPr="00D920A3">
        <w:rPr>
          <w:rStyle w:val="Emphasis"/>
          <w:highlight w:val="cyan"/>
        </w:rPr>
        <w:t xml:space="preserve"> agenda which is also tied to global colonialism and the production of colonized labor</w:t>
      </w:r>
      <w:r w:rsidRPr="00B332EF">
        <w:rPr>
          <w:sz w:val="16"/>
        </w:rPr>
        <w:t>.</w:t>
      </w:r>
      <w:r w:rsidRPr="00B332EF">
        <w:rPr>
          <w:sz w:val="12"/>
        </w:rPr>
        <w:t>¶</w:t>
      </w:r>
      <w:r w:rsidRPr="00B332EF">
        <w:rPr>
          <w:sz w:val="16"/>
        </w:rPr>
        <w:t xml:space="preserve"> In short</w:t>
      </w:r>
      <w:r w:rsidRPr="00B332EF">
        <w:rPr>
          <w:rStyle w:val="StyleBoldUnderline"/>
        </w:rPr>
        <w:t>, an anticolonial lens helps to bring forward the social–historical–political</w:t>
      </w:r>
      <w:r w:rsidRPr="00B332EF">
        <w:rPr>
          <w:rStyle w:val="StyleBoldUnderline"/>
          <w:sz w:val="12"/>
        </w:rPr>
        <w:t>¶</w:t>
      </w:r>
      <w:r w:rsidRPr="00B332EF">
        <w:rPr>
          <w:rStyle w:val="StyleBoldUnderline"/>
        </w:rPr>
        <w:t xml:space="preserve"> processes that stem from colonial relations of power and informs contemporary</w:t>
      </w:r>
      <w:r w:rsidRPr="00B332EF">
        <w:rPr>
          <w:rStyle w:val="StyleBoldUnderline"/>
          <w:sz w:val="12"/>
        </w:rPr>
        <w:t>¶</w:t>
      </w:r>
      <w:r w:rsidRPr="00B332EF">
        <w:rPr>
          <w:rStyle w:val="StyleBoldUnderline"/>
        </w:rPr>
        <w:t xml:space="preserve"> knowledge production, validation, and dissemination in educational policy.</w:t>
      </w:r>
      <w:r w:rsidRPr="00B332EF">
        <w:rPr>
          <w:sz w:val="16"/>
        </w:rPr>
        <w:t xml:space="preserve"> </w:t>
      </w:r>
      <w:r w:rsidRPr="00B332EF">
        <w:rPr>
          <w:rStyle w:val="StyleBoldUnderline"/>
        </w:rPr>
        <w:t>An anticolonial lens also stresses that colonial discourses and material relations of</w:t>
      </w:r>
      <w:r w:rsidRPr="00B332EF">
        <w:rPr>
          <w:rStyle w:val="StyleBoldUnderline"/>
          <w:sz w:val="12"/>
        </w:rPr>
        <w:t>¶</w:t>
      </w:r>
      <w:r w:rsidRPr="00B332EF">
        <w:rPr>
          <w:rStyle w:val="StyleBoldUnderline"/>
        </w:rPr>
        <w:t xml:space="preserve"> power are not absolute, and that the colonized also have discursive and material</w:t>
      </w:r>
      <w:r w:rsidRPr="00B332EF">
        <w:rPr>
          <w:rStyle w:val="StyleBoldUnderline"/>
          <w:sz w:val="12"/>
        </w:rPr>
        <w:t>¶</w:t>
      </w:r>
      <w:r w:rsidRPr="00B332EF">
        <w:rPr>
          <w:rStyle w:val="StyleBoldUnderline"/>
        </w:rPr>
        <w:t xml:space="preserve"> agency</w:t>
      </w:r>
      <w:r w:rsidRPr="00B332EF">
        <w:rPr>
          <w:sz w:val="16"/>
        </w:rPr>
        <w:t>. To this end, one of the limitations of my analysis is that it overlooks the</w:t>
      </w:r>
      <w:r w:rsidRPr="00B332EF">
        <w:rPr>
          <w:sz w:val="12"/>
        </w:rPr>
        <w:t>¶</w:t>
      </w:r>
      <w:r w:rsidRPr="00B332EF">
        <w:rPr>
          <w:sz w:val="16"/>
        </w:rPr>
        <w:t xml:space="preserve"> agency among the colonized, and has presented evidence-based education as a monolithic</w:t>
      </w:r>
      <w:r w:rsidRPr="00B332EF">
        <w:rPr>
          <w:sz w:val="12"/>
        </w:rPr>
        <w:t>¶</w:t>
      </w:r>
      <w:r w:rsidRPr="00B332EF">
        <w:rPr>
          <w:sz w:val="16"/>
        </w:rPr>
        <w:t xml:space="preserve"> discourse with homogenizing effects, rather than a partial discourse that is</w:t>
      </w:r>
      <w:r w:rsidRPr="00B332EF">
        <w:rPr>
          <w:sz w:val="12"/>
        </w:rPr>
        <w:t>¶</w:t>
      </w:r>
      <w:r w:rsidRPr="00B332EF">
        <w:rPr>
          <w:sz w:val="16"/>
        </w:rPr>
        <w:t xml:space="preserve"> contested and lived differently from its intentions. Historically, and in present</w:t>
      </w:r>
      <w:r w:rsidRPr="00B332EF">
        <w:rPr>
          <w:sz w:val="12"/>
        </w:rPr>
        <w:t>¶</w:t>
      </w:r>
      <w:r w:rsidRPr="00B332EF">
        <w:rPr>
          <w:sz w:val="16"/>
        </w:rPr>
        <w:t xml:space="preserve"> contexts, imperialism and colonialism were never monolithic or unidirectional, and</w:t>
      </w:r>
      <w:r w:rsidRPr="00B332EF">
        <w:rPr>
          <w:sz w:val="12"/>
        </w:rPr>
        <w:t>¶</w:t>
      </w:r>
      <w:r w:rsidRPr="00B332EF">
        <w:rPr>
          <w:sz w:val="16"/>
        </w:rPr>
        <w:t xml:space="preserve"> the boundaries between colonizers and colonized were not clearly demarcated (see</w:t>
      </w:r>
      <w:r w:rsidRPr="00B332EF">
        <w:rPr>
          <w:sz w:val="12"/>
        </w:rPr>
        <w:t>¶</w:t>
      </w:r>
      <w:r w:rsidRPr="00B332EF">
        <w:rPr>
          <w:sz w:val="16"/>
        </w:rPr>
        <w:t xml:space="preserve"> Cooper and Stoler 1997; Young 2001; Bush 2006). Similarly, evidence-based education</w:t>
      </w:r>
      <w:r w:rsidRPr="00B332EF">
        <w:rPr>
          <w:sz w:val="12"/>
        </w:rPr>
        <w:t>¶</w:t>
      </w:r>
      <w:r w:rsidRPr="00B332EF">
        <w:rPr>
          <w:sz w:val="16"/>
        </w:rPr>
        <w:t xml:space="preserve"> is not an absolute, unidirectional discourse.</w:t>
      </w:r>
      <w:r w:rsidRPr="00B332EF">
        <w:rPr>
          <w:rStyle w:val="StyleBoldUnderline"/>
        </w:rPr>
        <w:t xml:space="preserve"> From an anticolonial lens, we need to</w:t>
      </w:r>
      <w:r w:rsidRPr="00B332EF">
        <w:rPr>
          <w:rStyle w:val="StyleBoldUnderline"/>
          <w:sz w:val="12"/>
        </w:rPr>
        <w:t>¶</w:t>
      </w:r>
      <w:r w:rsidRPr="00B332EF">
        <w:rPr>
          <w:rStyle w:val="StyleBoldUnderline"/>
        </w:rPr>
        <w:t xml:space="preserve"> look for those sites of resistance and discrepancies to highlight the limitations/</w:t>
      </w:r>
      <w:r w:rsidRPr="00B332EF">
        <w:rPr>
          <w:rStyle w:val="StyleBoldUnderline"/>
          <w:sz w:val="12"/>
        </w:rPr>
        <w:t>¶</w:t>
      </w:r>
      <w:r w:rsidRPr="00B332EF">
        <w:rPr>
          <w:rStyle w:val="StyleBoldUnderline"/>
        </w:rPr>
        <w:t xml:space="preserve"> inequities of evidence-based education and </w:t>
      </w:r>
      <w:r w:rsidRPr="00D920A3">
        <w:rPr>
          <w:rStyle w:val="Emphasis"/>
          <w:highlight w:val="cyan"/>
        </w:rPr>
        <w:t>bring those struggles to the foreground</w:t>
      </w:r>
      <w:r w:rsidRPr="00B332EF">
        <w:rPr>
          <w:sz w:val="16"/>
        </w:rPr>
        <w:t>. To</w:t>
      </w:r>
      <w:r w:rsidRPr="00B332EF">
        <w:rPr>
          <w:sz w:val="12"/>
        </w:rPr>
        <w:t>¶</w:t>
      </w:r>
      <w:r w:rsidRPr="00B332EF">
        <w:rPr>
          <w:sz w:val="16"/>
        </w:rPr>
        <w:t xml:space="preserve"> this end, I will now discuss some examples of the ‘tensions’ and resistances to</w:t>
      </w:r>
      <w:r w:rsidRPr="00B332EF">
        <w:rPr>
          <w:sz w:val="12"/>
        </w:rPr>
        <w:t>¶</w:t>
      </w:r>
      <w:r w:rsidRPr="00B332EF">
        <w:rPr>
          <w:sz w:val="16"/>
        </w:rPr>
        <w:t xml:space="preserve"> evidence-based education. For instance, </w:t>
      </w:r>
      <w:r w:rsidRPr="00B332EF">
        <w:rPr>
          <w:rStyle w:val="StyleBoldUnderline"/>
        </w:rPr>
        <w:t>in Canada, the British Columbia Teacher’s</w:t>
      </w:r>
      <w:r w:rsidRPr="00B332EF">
        <w:rPr>
          <w:rStyle w:val="StyleBoldUnderline"/>
          <w:sz w:val="12"/>
        </w:rPr>
        <w:t>¶</w:t>
      </w:r>
      <w:r w:rsidRPr="00B332EF">
        <w:rPr>
          <w:rStyle w:val="StyleBoldUnderline"/>
        </w:rPr>
        <w:t xml:space="preserve"> Federation has led a campaign to resist the Foundations Skills Assessment</w:t>
      </w:r>
      <w:r w:rsidRPr="00B332EF">
        <w:rPr>
          <w:sz w:val="16"/>
        </w:rPr>
        <w:t xml:space="preserve"> instituted</w:t>
      </w:r>
      <w:r w:rsidRPr="00B332EF">
        <w:rPr>
          <w:sz w:val="12"/>
        </w:rPr>
        <w:t>¶</w:t>
      </w:r>
      <w:r w:rsidRPr="00B332EF">
        <w:rPr>
          <w:sz w:val="16"/>
        </w:rPr>
        <w:t xml:space="preserve"> by the provincial government (http://www.bctf.ca/fsa.aspx). In Ontario, </w:t>
      </w:r>
      <w:r w:rsidRPr="00B332EF">
        <w:rPr>
          <w:rStyle w:val="StyleBoldUnderline"/>
        </w:rPr>
        <w:t>African-</w:t>
      </w:r>
      <w:r w:rsidRPr="00B332EF">
        <w:rPr>
          <w:rStyle w:val="StyleBoldUnderline"/>
          <w:sz w:val="12"/>
        </w:rPr>
        <w:t>¶</w:t>
      </w:r>
      <w:r w:rsidRPr="00B332EF">
        <w:rPr>
          <w:rStyle w:val="StyleBoldUnderline"/>
        </w:rPr>
        <w:t xml:space="preserve"> Canadian parents are frustrated with </w:t>
      </w:r>
      <w:r w:rsidRPr="00B332EF">
        <w:rPr>
          <w:sz w:val="16"/>
        </w:rPr>
        <w:t>the Toronto</w:t>
      </w:r>
      <w:r w:rsidRPr="00B332EF">
        <w:rPr>
          <w:rStyle w:val="StyleBoldUnderline"/>
        </w:rPr>
        <w:t xml:space="preserve"> public schooling system failing to</w:t>
      </w:r>
      <w:r w:rsidRPr="00B332EF">
        <w:rPr>
          <w:rStyle w:val="StyleBoldUnderline"/>
          <w:sz w:val="12"/>
        </w:rPr>
        <w:t>¶</w:t>
      </w:r>
      <w:r w:rsidRPr="00B332EF">
        <w:rPr>
          <w:rStyle w:val="StyleBoldUnderline"/>
        </w:rPr>
        <w:t xml:space="preserve"> respond to the needs of Black youth and are</w:t>
      </w:r>
      <w:r w:rsidRPr="00B332EF">
        <w:rPr>
          <w:sz w:val="16"/>
        </w:rPr>
        <w:t xml:space="preserve"> </w:t>
      </w:r>
      <w:r w:rsidRPr="00B332EF">
        <w:rPr>
          <w:rStyle w:val="StyleBoldUnderline"/>
        </w:rPr>
        <w:t>demanding Africentric schools</w:t>
      </w:r>
      <w:r w:rsidRPr="00B332EF">
        <w:rPr>
          <w:sz w:val="16"/>
        </w:rPr>
        <w:t xml:space="preserve"> from the</w:t>
      </w:r>
      <w:r w:rsidRPr="00B332EF">
        <w:rPr>
          <w:sz w:val="12"/>
        </w:rPr>
        <w:t>¶</w:t>
      </w:r>
      <w:r w:rsidRPr="00B332EF">
        <w:rPr>
          <w:sz w:val="16"/>
        </w:rPr>
        <w:t xml:space="preserve"> Toronto District School Board (Adjei and Agyepong 2009). </w:t>
      </w:r>
      <w:r w:rsidRPr="00B332EF">
        <w:rPr>
          <w:rStyle w:val="StyleBoldUnderline"/>
        </w:rPr>
        <w:t>In the USA</w:t>
      </w:r>
      <w:r w:rsidRPr="00B332EF">
        <w:rPr>
          <w:sz w:val="16"/>
        </w:rPr>
        <w:t>, Fine et al.</w:t>
      </w:r>
      <w:r w:rsidRPr="00B332EF">
        <w:rPr>
          <w:sz w:val="12"/>
        </w:rPr>
        <w:t>¶</w:t>
      </w:r>
      <w:r w:rsidRPr="00B332EF">
        <w:rPr>
          <w:sz w:val="16"/>
        </w:rPr>
        <w:t xml:space="preserve"> (2007) describe, how </w:t>
      </w:r>
      <w:r w:rsidRPr="00B332EF">
        <w:rPr>
          <w:rStyle w:val="StyleBoldUnderline"/>
        </w:rPr>
        <w:t>schools, communities, parents, and grandparents are engaged in</w:t>
      </w:r>
      <w:r w:rsidRPr="00B332EF">
        <w:rPr>
          <w:rStyle w:val="StyleBoldUnderline"/>
          <w:sz w:val="12"/>
        </w:rPr>
        <w:t>¶</w:t>
      </w:r>
      <w:r w:rsidRPr="00B332EF">
        <w:rPr>
          <w:rStyle w:val="StyleBoldUnderline"/>
        </w:rPr>
        <w:t xml:space="preserve"> active resistance </w:t>
      </w:r>
      <w:r w:rsidRPr="00B332EF">
        <w:rPr>
          <w:sz w:val="16"/>
        </w:rPr>
        <w:t xml:space="preserve">to such accountability measures and schooling. </w:t>
      </w:r>
      <w:r w:rsidRPr="00B332EF">
        <w:rPr>
          <w:rStyle w:val="StyleBoldUnderline"/>
        </w:rPr>
        <w:t>Chicago residents</w:t>
      </w:r>
      <w:r w:rsidRPr="00B332EF">
        <w:rPr>
          <w:sz w:val="16"/>
        </w:rPr>
        <w:t xml:space="preserve"> of</w:t>
      </w:r>
      <w:r w:rsidRPr="00B332EF">
        <w:rPr>
          <w:sz w:val="12"/>
        </w:rPr>
        <w:t>¶</w:t>
      </w:r>
      <w:r w:rsidRPr="00B332EF">
        <w:rPr>
          <w:sz w:val="16"/>
        </w:rPr>
        <w:t xml:space="preserve"> Little Village </w:t>
      </w:r>
      <w:r w:rsidRPr="00B332EF">
        <w:rPr>
          <w:rStyle w:val="StyleBoldUnderline"/>
        </w:rPr>
        <w:t>have launched an organizing campaign for a local high school dedicated</w:t>
      </w:r>
      <w:r w:rsidRPr="00B332EF">
        <w:rPr>
          <w:rStyle w:val="StyleBoldUnderline"/>
          <w:sz w:val="12"/>
        </w:rPr>
        <w:t>¶</w:t>
      </w:r>
      <w:r w:rsidRPr="00B332EF">
        <w:rPr>
          <w:rStyle w:val="StyleBoldUnderline"/>
        </w:rPr>
        <w:t xml:space="preserve"> to culture, community, and activism</w:t>
      </w:r>
      <w:r w:rsidRPr="00B332EF">
        <w:rPr>
          <w:sz w:val="16"/>
        </w:rPr>
        <w:t xml:space="preserve">, which </w:t>
      </w:r>
      <w:r w:rsidRPr="00B332EF">
        <w:rPr>
          <w:rStyle w:val="StyleBoldUnderline"/>
        </w:rPr>
        <w:t>culminated in a 19-day hunger strike</w:t>
      </w:r>
      <w:r w:rsidRPr="00B332EF">
        <w:rPr>
          <w:sz w:val="16"/>
        </w:rPr>
        <w:t xml:space="preserve"> by</w:t>
      </w:r>
      <w:r w:rsidRPr="00B332EF">
        <w:rPr>
          <w:sz w:val="12"/>
        </w:rPr>
        <w:t>¶</w:t>
      </w:r>
      <w:r w:rsidRPr="00B332EF">
        <w:rPr>
          <w:sz w:val="16"/>
        </w:rPr>
        <w:t xml:space="preserve"> Latino high school students, educators, community organizers, residents, and even</w:t>
      </w:r>
      <w:r w:rsidRPr="00B332EF">
        <w:rPr>
          <w:sz w:val="12"/>
        </w:rPr>
        <w:t>¶</w:t>
      </w:r>
      <w:r w:rsidRPr="00B332EF">
        <w:rPr>
          <w:sz w:val="16"/>
        </w:rPr>
        <w:t xml:space="preserve"> grandmothers. Similarly, in </w:t>
      </w:r>
      <w:r w:rsidRPr="00B332EF">
        <w:rPr>
          <w:rStyle w:val="StyleBoldUnderline"/>
        </w:rPr>
        <w:t>a California community</w:t>
      </w:r>
      <w:r w:rsidRPr="00B332EF">
        <w:rPr>
          <w:sz w:val="16"/>
        </w:rPr>
        <w:t>, largely populated by migrant</w:t>
      </w:r>
      <w:r w:rsidRPr="00B332EF">
        <w:rPr>
          <w:sz w:val="12"/>
        </w:rPr>
        <w:t>¶</w:t>
      </w:r>
      <w:r w:rsidRPr="00B332EF">
        <w:rPr>
          <w:sz w:val="16"/>
        </w:rPr>
        <w:t xml:space="preserve"> families, the school district, joined by nine other districts and civil rights organizations,</w:t>
      </w:r>
      <w:r w:rsidRPr="00B332EF">
        <w:rPr>
          <w:sz w:val="12"/>
        </w:rPr>
        <w:t>¶</w:t>
      </w:r>
      <w:r w:rsidRPr="00B332EF">
        <w:rPr>
          <w:sz w:val="16"/>
        </w:rPr>
        <w:t xml:space="preserve"> </w:t>
      </w:r>
      <w:r w:rsidRPr="00B332EF">
        <w:rPr>
          <w:rStyle w:val="StyleBoldUnderline"/>
        </w:rPr>
        <w:t>sued the state over the improper use of English-language assessments to test</w:t>
      </w:r>
      <w:r w:rsidRPr="00B332EF">
        <w:rPr>
          <w:rStyle w:val="StyleBoldUnderline"/>
          <w:sz w:val="12"/>
        </w:rPr>
        <w:t>¶</w:t>
      </w:r>
      <w:r w:rsidRPr="00B332EF">
        <w:rPr>
          <w:rStyle w:val="StyleBoldUnderline"/>
        </w:rPr>
        <w:t xml:space="preserve"> English Language Learners</w:t>
      </w:r>
      <w:r w:rsidRPr="00B332EF">
        <w:rPr>
          <w:sz w:val="16"/>
        </w:rPr>
        <w:t xml:space="preserve"> and the sanctions they face under NCLB (Fine et al.</w:t>
      </w:r>
      <w:r w:rsidRPr="00B332EF">
        <w:rPr>
          <w:sz w:val="12"/>
        </w:rPr>
        <w:t>¶</w:t>
      </w:r>
      <w:r w:rsidRPr="00B332EF">
        <w:rPr>
          <w:sz w:val="16"/>
        </w:rPr>
        <w:t xml:space="preserve"> 2007). Teachers also have the agency to interpret, disseminate, and act on the information</w:t>
      </w:r>
      <w:r w:rsidRPr="00B332EF">
        <w:rPr>
          <w:sz w:val="12"/>
        </w:rPr>
        <w:t>¶</w:t>
      </w:r>
      <w:r w:rsidRPr="00B332EF">
        <w:rPr>
          <w:sz w:val="16"/>
        </w:rPr>
        <w:t xml:space="preserve"> based on such accountability policies (Lipman 2002; Ball 2003; Sloan 2007). Some</w:t>
      </w:r>
      <w:r w:rsidRPr="00B332EF">
        <w:rPr>
          <w:sz w:val="12"/>
        </w:rPr>
        <w:t>¶</w:t>
      </w:r>
      <w:r w:rsidRPr="00B332EF">
        <w:rPr>
          <w:sz w:val="16"/>
        </w:rPr>
        <w:t xml:space="preserve"> teachers have left the profession as an act of resistance because these accountability</w:t>
      </w:r>
      <w:r w:rsidRPr="00B332EF">
        <w:rPr>
          <w:sz w:val="12"/>
        </w:rPr>
        <w:t>¶</w:t>
      </w:r>
      <w:r w:rsidRPr="00B332EF">
        <w:rPr>
          <w:sz w:val="16"/>
        </w:rPr>
        <w:t xml:space="preserve"> trends no longer reflect their critical educational philosophy (McNeil 2000; Lipman</w:t>
      </w:r>
      <w:r w:rsidRPr="00B332EF">
        <w:rPr>
          <w:sz w:val="12"/>
        </w:rPr>
        <w:t>¶</w:t>
      </w:r>
      <w:r w:rsidRPr="00B332EF">
        <w:rPr>
          <w:sz w:val="16"/>
        </w:rPr>
        <w:t xml:space="preserve"> 2002; Ball 2003). Other </w:t>
      </w:r>
      <w:r w:rsidRPr="00B332EF">
        <w:rPr>
          <w:rStyle w:val="StyleBoldUnderline"/>
        </w:rPr>
        <w:t>teachers enact resistance by subverting the official test-based</w:t>
      </w:r>
      <w:r w:rsidRPr="00B332EF">
        <w:rPr>
          <w:rStyle w:val="StyleBoldUnderline"/>
          <w:sz w:val="12"/>
        </w:rPr>
        <w:t>¶</w:t>
      </w:r>
      <w:r w:rsidRPr="00B332EF">
        <w:rPr>
          <w:rStyle w:val="StyleBoldUnderline"/>
        </w:rPr>
        <w:t xml:space="preserve"> curriculum</w:t>
      </w:r>
      <w:r w:rsidRPr="00B332EF">
        <w:rPr>
          <w:sz w:val="16"/>
        </w:rPr>
        <w:t>. For instance, as one Chicago school teacher put it:</w:t>
      </w:r>
      <w:r w:rsidRPr="00B332EF">
        <w:rPr>
          <w:sz w:val="12"/>
        </w:rPr>
        <w:t>¶</w:t>
      </w:r>
      <w:r w:rsidRPr="00B332EF">
        <w:rPr>
          <w:sz w:val="16"/>
        </w:rPr>
        <w:t xml:space="preserve"> I think that we are having a rough time, that sometimes we may lean a little bit more</w:t>
      </w:r>
      <w:r w:rsidRPr="00B332EF">
        <w:rPr>
          <w:sz w:val="12"/>
        </w:rPr>
        <w:t>¶</w:t>
      </w:r>
      <w:r w:rsidRPr="00B332EF">
        <w:rPr>
          <w:sz w:val="16"/>
        </w:rPr>
        <w:t xml:space="preserve"> towards CPS policies and other times we lean a little bit more to ‘screw CPS’ and focus</w:t>
      </w:r>
      <w:r w:rsidRPr="00B332EF">
        <w:rPr>
          <w:sz w:val="12"/>
        </w:rPr>
        <w:t>¶</w:t>
      </w:r>
      <w:r w:rsidRPr="00B332EF">
        <w:rPr>
          <w:sz w:val="16"/>
        </w:rPr>
        <w:t xml:space="preserve"> on critical thinking skills. (Lipman 2002, 392)</w:t>
      </w:r>
      <w:r w:rsidRPr="00B332EF">
        <w:rPr>
          <w:sz w:val="12"/>
        </w:rPr>
        <w:t>¶</w:t>
      </w:r>
      <w:r w:rsidRPr="00B332EF">
        <w:rPr>
          <w:sz w:val="16"/>
        </w:rPr>
        <w:t xml:space="preserve"> Some still display ambivalence towards teaching for the test for the purpose of</w:t>
      </w:r>
      <w:r w:rsidRPr="00B332EF">
        <w:rPr>
          <w:sz w:val="12"/>
        </w:rPr>
        <w:t>¶</w:t>
      </w:r>
      <w:r w:rsidRPr="00B332EF">
        <w:rPr>
          <w:sz w:val="16"/>
        </w:rPr>
        <w:t xml:space="preserve"> surveillance: I have mixed feelings about it … I think it’s how we interpret the results. If we use it to</w:t>
      </w:r>
      <w:r w:rsidRPr="00B332EF">
        <w:rPr>
          <w:sz w:val="12"/>
        </w:rPr>
        <w:t>¶</w:t>
      </w:r>
      <w:r w:rsidRPr="00B332EF">
        <w:rPr>
          <w:sz w:val="16"/>
        </w:rPr>
        <w:t xml:space="preserve"> say our school is better than yours, then I don’t want to do it. If we use it so that we can</w:t>
      </w:r>
      <w:r w:rsidRPr="00B332EF">
        <w:rPr>
          <w:sz w:val="12"/>
        </w:rPr>
        <w:t>¶</w:t>
      </w:r>
      <w:r w:rsidRPr="00B332EF">
        <w:rPr>
          <w:sz w:val="16"/>
        </w:rPr>
        <w:t xml:space="preserve"> help the teachers program better for the kids, then that is more useful as a tool. (Canadian</w:t>
      </w:r>
      <w:r w:rsidRPr="00B332EF">
        <w:rPr>
          <w:sz w:val="12"/>
        </w:rPr>
        <w:t>¶</w:t>
      </w:r>
      <w:r w:rsidRPr="00B332EF">
        <w:rPr>
          <w:sz w:val="16"/>
        </w:rPr>
        <w:t xml:space="preserve"> Grade 3 teacher, cited in Childs and Fung 2009, 9)</w:t>
      </w:r>
      <w:r w:rsidRPr="00B332EF">
        <w:rPr>
          <w:sz w:val="12"/>
        </w:rPr>
        <w:t>¶</w:t>
      </w:r>
      <w:r w:rsidRPr="00B332EF">
        <w:rPr>
          <w:sz w:val="16"/>
        </w:rPr>
        <w:t xml:space="preserve"> In short, </w:t>
      </w:r>
      <w:r w:rsidRPr="00B332EF">
        <w:rPr>
          <w:rStyle w:val="StyleBoldUnderline"/>
        </w:rPr>
        <w:t>teachers, students, parents, families, and community activists have demonstrated</w:t>
      </w:r>
      <w:r w:rsidRPr="00B332EF">
        <w:rPr>
          <w:rStyle w:val="StyleBoldUnderline"/>
          <w:sz w:val="12"/>
        </w:rPr>
        <w:t>¶</w:t>
      </w:r>
      <w:r w:rsidRPr="00B332EF">
        <w:rPr>
          <w:rStyle w:val="StyleBoldUnderline"/>
        </w:rPr>
        <w:t xml:space="preserve"> the agency to negotiate and contest these colonial discourses in every day</w:t>
      </w:r>
      <w:r w:rsidRPr="00B332EF">
        <w:rPr>
          <w:rStyle w:val="StyleBoldUnderline"/>
          <w:sz w:val="12"/>
        </w:rPr>
        <w:t>¶</w:t>
      </w:r>
      <w:r w:rsidRPr="00B332EF">
        <w:rPr>
          <w:rStyle w:val="StyleBoldUnderline"/>
        </w:rPr>
        <w:t xml:space="preserve"> practice</w:t>
      </w:r>
      <w:r w:rsidRPr="00B332EF">
        <w:rPr>
          <w:sz w:val="16"/>
        </w:rPr>
        <w:t>. Accountability reforms, tied with evidence-based education, depending on</w:t>
      </w:r>
      <w:r w:rsidRPr="00B332EF">
        <w:rPr>
          <w:sz w:val="12"/>
        </w:rPr>
        <w:t>¶</w:t>
      </w:r>
      <w:r w:rsidRPr="00B332EF">
        <w:rPr>
          <w:sz w:val="16"/>
        </w:rPr>
        <w:t xml:space="preserve"> context, have also had multiple effects on schools and curricula, and also have critics</w:t>
      </w:r>
      <w:r w:rsidRPr="00B332EF">
        <w:rPr>
          <w:sz w:val="12"/>
        </w:rPr>
        <w:t>¶</w:t>
      </w:r>
      <w:r w:rsidRPr="00B332EF">
        <w:rPr>
          <w:sz w:val="16"/>
        </w:rPr>
        <w:t xml:space="preserve"> from within. Scholars have noted how </w:t>
      </w:r>
      <w:r w:rsidRPr="00B332EF">
        <w:rPr>
          <w:rStyle w:val="StyleBoldUnderline"/>
        </w:rPr>
        <w:t>the colonizing effects of accountability reform</w:t>
      </w:r>
      <w:r w:rsidRPr="00B332EF">
        <w:rPr>
          <w:rStyle w:val="StyleBoldUnderline"/>
          <w:sz w:val="12"/>
        </w:rPr>
        <w:t>¶</w:t>
      </w:r>
      <w:r w:rsidRPr="00B332EF">
        <w:rPr>
          <w:rStyle w:val="StyleBoldUnderline"/>
        </w:rPr>
        <w:t xml:space="preserve"> on schooling and resistance to these reforms depend on the context and the questions</w:t>
      </w:r>
      <w:r w:rsidRPr="00B332EF">
        <w:rPr>
          <w:rStyle w:val="StyleBoldUnderline"/>
          <w:sz w:val="12"/>
        </w:rPr>
        <w:t>¶</w:t>
      </w:r>
      <w:r w:rsidRPr="00B332EF">
        <w:rPr>
          <w:rStyle w:val="StyleBoldUnderline"/>
        </w:rPr>
        <w:t xml:space="preserve"> of race, class, language, and localized policies</w:t>
      </w:r>
      <w:r w:rsidRPr="00B332EF">
        <w:rPr>
          <w:sz w:val="16"/>
        </w:rPr>
        <w:t xml:space="preserve"> (Lipman 2002, 2003; Earl and Fullan</w:t>
      </w:r>
      <w:r w:rsidRPr="00B332EF">
        <w:rPr>
          <w:sz w:val="12"/>
        </w:rPr>
        <w:t>¶</w:t>
      </w:r>
      <w:r w:rsidRPr="00B332EF">
        <w:rPr>
          <w:sz w:val="16"/>
        </w:rPr>
        <w:t xml:space="preserve"> 2003; Maxcy 2006). For instance, in her study on the impact of accountability reform</w:t>
      </w:r>
      <w:r w:rsidRPr="00B332EF">
        <w:rPr>
          <w:sz w:val="12"/>
        </w:rPr>
        <w:t>¶</w:t>
      </w:r>
      <w:r w:rsidRPr="00B332EF">
        <w:rPr>
          <w:sz w:val="16"/>
        </w:rPr>
        <w:t xml:space="preserve"> for four Chicago schools, Lipman notes how these ‘schools’ responses to accountability</w:t>
      </w:r>
      <w:r w:rsidRPr="00B332EF">
        <w:rPr>
          <w:sz w:val="12"/>
        </w:rPr>
        <w:t>¶</w:t>
      </w:r>
      <w:r w:rsidRPr="00B332EF">
        <w:rPr>
          <w:sz w:val="16"/>
        </w:rPr>
        <w:t xml:space="preserve"> are closely linked to past and present race and class advantages, the relative political</w:t>
      </w:r>
      <w:r w:rsidRPr="00B332EF">
        <w:rPr>
          <w:sz w:val="12"/>
        </w:rPr>
        <w:t>¶</w:t>
      </w:r>
      <w:r w:rsidRPr="00B332EF">
        <w:rPr>
          <w:sz w:val="16"/>
        </w:rPr>
        <w:t xml:space="preserve"> power of their communities, and new forms of racialization’ (2003, 338).</w:t>
      </w:r>
      <w:r w:rsidRPr="00B332EF">
        <w:rPr>
          <w:sz w:val="12"/>
        </w:rPr>
        <w:t>¶</w:t>
      </w:r>
      <w:r w:rsidRPr="00B332EF">
        <w:rPr>
          <w:sz w:val="16"/>
        </w:rPr>
        <w:t xml:space="preserve"> Moreover, in a significant minority of cases, high-stakes testing has led to curricular</w:t>
      </w:r>
      <w:r w:rsidRPr="00B332EF">
        <w:rPr>
          <w:sz w:val="12"/>
        </w:rPr>
        <w:t>¶</w:t>
      </w:r>
      <w:r w:rsidRPr="00B332EF">
        <w:rPr>
          <w:sz w:val="16"/>
        </w:rPr>
        <w:t xml:space="preserve"> content expansion, the integration of knowledge, and more student-centered, cooperative</w:t>
      </w:r>
      <w:r w:rsidRPr="00B332EF">
        <w:rPr>
          <w:sz w:val="12"/>
        </w:rPr>
        <w:t>¶</w:t>
      </w:r>
      <w:r w:rsidRPr="00B332EF">
        <w:rPr>
          <w:sz w:val="16"/>
        </w:rPr>
        <w:t xml:space="preserve"> pedagogies, such as in secondary social studies and language arts (Au 2007).</w:t>
      </w:r>
      <w:r w:rsidRPr="00B332EF">
        <w:rPr>
          <w:sz w:val="12"/>
        </w:rPr>
        <w:t>¶</w:t>
      </w:r>
      <w:r w:rsidRPr="00B332EF">
        <w:rPr>
          <w:sz w:val="16"/>
        </w:rPr>
        <w:t xml:space="preserve"> Hence, the nature of high-stakes-test-induced curricular control is highly dependent</w:t>
      </w:r>
      <w:r w:rsidRPr="00B332EF">
        <w:rPr>
          <w:sz w:val="12"/>
        </w:rPr>
        <w:t>¶</w:t>
      </w:r>
      <w:r w:rsidRPr="00B332EF">
        <w:rPr>
          <w:sz w:val="16"/>
        </w:rPr>
        <w:t xml:space="preserve"> on the structures of the tests themselves (Au 2007). In summary, </w:t>
      </w:r>
      <w:r w:rsidRPr="00B332EF">
        <w:rPr>
          <w:rStyle w:val="StyleBoldUnderline"/>
        </w:rPr>
        <w:t>high-stakes testing</w:t>
      </w:r>
      <w:r w:rsidRPr="00B332EF">
        <w:rPr>
          <w:rStyle w:val="StyleBoldUnderline"/>
          <w:sz w:val="12"/>
        </w:rPr>
        <w:t>¶</w:t>
      </w:r>
      <w:r w:rsidRPr="00B332EF">
        <w:rPr>
          <w:rStyle w:val="StyleBoldUnderline"/>
        </w:rPr>
        <w:t xml:space="preserve"> does not produce a monolithic effect, but has heterogeneous results depending on</w:t>
      </w:r>
      <w:r w:rsidRPr="00B332EF">
        <w:rPr>
          <w:rStyle w:val="StyleBoldUnderline"/>
          <w:sz w:val="12"/>
        </w:rPr>
        <w:t>¶</w:t>
      </w:r>
      <w:r w:rsidRPr="00B332EF">
        <w:rPr>
          <w:rStyle w:val="StyleBoldUnderline"/>
        </w:rPr>
        <w:t xml:space="preserve"> questions of social difference and context</w:t>
      </w:r>
      <w:r w:rsidRPr="00B332EF">
        <w:rPr>
          <w:sz w:val="16"/>
        </w:rPr>
        <w:t xml:space="preserve">. Furthermore, </w:t>
      </w:r>
      <w:r w:rsidRPr="00B332EF">
        <w:rPr>
          <w:rStyle w:val="StyleBoldUnderline"/>
        </w:rPr>
        <w:t>proponents of evidence-based</w:t>
      </w:r>
      <w:r w:rsidRPr="00B332EF">
        <w:rPr>
          <w:rStyle w:val="StyleBoldUnderline"/>
          <w:sz w:val="12"/>
        </w:rPr>
        <w:t>¶</w:t>
      </w:r>
      <w:r w:rsidRPr="00B332EF">
        <w:rPr>
          <w:rStyle w:val="StyleBoldUnderline"/>
        </w:rPr>
        <w:t xml:space="preserve"> education ‘are not monolithic and that at least some of them are open to dialog on the</w:t>
      </w:r>
      <w:r w:rsidRPr="00B332EF">
        <w:rPr>
          <w:rStyle w:val="StyleBoldUnderline"/>
          <w:sz w:val="12"/>
        </w:rPr>
        <w:t>¶</w:t>
      </w:r>
      <w:r w:rsidRPr="00B332EF">
        <w:rPr>
          <w:rStyle w:val="StyleBoldUnderline"/>
        </w:rPr>
        <w:t xml:space="preserve"> issues on which we disagree’ </w:t>
      </w:r>
      <w:r w:rsidRPr="00B332EF">
        <w:rPr>
          <w:sz w:val="16"/>
        </w:rPr>
        <w:t xml:space="preserve">(Maxwell 2004, 39). In short, </w:t>
      </w:r>
      <w:r w:rsidRPr="00B332EF">
        <w:rPr>
          <w:rStyle w:val="StyleBoldUnderline"/>
        </w:rPr>
        <w:t>an acknowledgment of the</w:t>
      </w:r>
      <w:r w:rsidRPr="00B332EF">
        <w:rPr>
          <w:rStyle w:val="StyleBoldUnderline"/>
          <w:sz w:val="12"/>
        </w:rPr>
        <w:t>¶</w:t>
      </w:r>
      <w:r w:rsidRPr="00B332EF">
        <w:rPr>
          <w:rStyle w:val="StyleBoldUnderline"/>
        </w:rPr>
        <w:t xml:space="preserve"> colonial historical legacy of the evidence-based education movement may help us</w:t>
      </w:r>
      <w:r w:rsidRPr="00B332EF">
        <w:rPr>
          <w:rStyle w:val="StyleBoldUnderline"/>
          <w:sz w:val="12"/>
        </w:rPr>
        <w:t>¶</w:t>
      </w:r>
      <w:r w:rsidRPr="00B332EF">
        <w:rPr>
          <w:rStyle w:val="StyleBoldUnderline"/>
        </w:rPr>
        <w:t xml:space="preserve"> move beyond a discourse of sameness in colonial discourse, and start thinking about</w:t>
      </w:r>
      <w:r w:rsidRPr="00B332EF">
        <w:rPr>
          <w:rStyle w:val="StyleBoldUnderline"/>
          <w:sz w:val="12"/>
        </w:rPr>
        <w:t>¶</w:t>
      </w:r>
      <w:r w:rsidRPr="00B332EF">
        <w:rPr>
          <w:rStyle w:val="StyleBoldUnderline"/>
        </w:rPr>
        <w:t xml:space="preserve"> the possibilities, interruptions, contestations, and resistances to the colonizing effects</w:t>
      </w:r>
      <w:r w:rsidRPr="00B332EF">
        <w:rPr>
          <w:rStyle w:val="StyleBoldUnderline"/>
          <w:sz w:val="12"/>
        </w:rPr>
        <w:t>¶</w:t>
      </w:r>
      <w:r w:rsidRPr="00B332EF">
        <w:rPr>
          <w:rStyle w:val="StyleBoldUnderline"/>
        </w:rPr>
        <w:t xml:space="preserve"> of evidence-based education</w:t>
      </w:r>
      <w:r w:rsidRPr="00B332EF">
        <w:rPr>
          <w:sz w:val="16"/>
        </w:rPr>
        <w:t>. Recently, there has been growing ethnographic studies</w:t>
      </w:r>
      <w:r w:rsidRPr="00B332EF">
        <w:rPr>
          <w:sz w:val="12"/>
        </w:rPr>
        <w:t>¶</w:t>
      </w:r>
      <w:r w:rsidRPr="00B332EF">
        <w:rPr>
          <w:sz w:val="16"/>
        </w:rPr>
        <w:t xml:space="preserve"> that examine such sites of resistance and contradictions at the ground level. These</w:t>
      </w:r>
      <w:r w:rsidRPr="00B332EF">
        <w:rPr>
          <w:sz w:val="12"/>
        </w:rPr>
        <w:t>¶</w:t>
      </w:r>
      <w:r w:rsidRPr="00B332EF">
        <w:rPr>
          <w:sz w:val="16"/>
        </w:rPr>
        <w:t xml:space="preserve"> spaces are where future studies and dialog could focus their attention. </w:t>
      </w:r>
      <w:r w:rsidRPr="00D920A3">
        <w:rPr>
          <w:rStyle w:val="Emphasis"/>
          <w:highlight w:val="cyan"/>
        </w:rPr>
        <w:t>In terms of policy and educational practice, an anticolonial lens motivates us to ask</w:t>
      </w:r>
      <w:r w:rsidRPr="00D920A3">
        <w:rPr>
          <w:rStyle w:val="Emphasis"/>
          <w:b w:val="0"/>
          <w:sz w:val="12"/>
          <w:highlight w:val="cyan"/>
          <w:u w:val="none"/>
        </w:rPr>
        <w:t>¶</w:t>
      </w:r>
      <w:r w:rsidRPr="00D920A3">
        <w:rPr>
          <w:rStyle w:val="Emphasis"/>
          <w:highlight w:val="cyan"/>
        </w:rPr>
        <w:t xml:space="preserve"> a different set of questions and re-imagine educational research, practice, and policy.</w:t>
      </w:r>
      <w:r w:rsidRPr="00B332EF">
        <w:rPr>
          <w:sz w:val="12"/>
        </w:rPr>
        <w:t>¶</w:t>
      </w:r>
      <w:r w:rsidRPr="00B332EF">
        <w:rPr>
          <w:sz w:val="16"/>
        </w:rPr>
        <w:t xml:space="preserve"> For instance, </w:t>
      </w:r>
      <w:r w:rsidRPr="00B332EF">
        <w:rPr>
          <w:rStyle w:val="StyleBoldUnderline"/>
        </w:rPr>
        <w:t>what is being left out in the discussion of evidence-based education</w:t>
      </w:r>
      <w:r w:rsidRPr="00B332EF">
        <w:rPr>
          <w:rStyle w:val="StyleBoldUnderline"/>
          <w:sz w:val="12"/>
        </w:rPr>
        <w:t>¶</w:t>
      </w:r>
      <w:r w:rsidRPr="00B332EF">
        <w:rPr>
          <w:rStyle w:val="StyleBoldUnderline"/>
        </w:rPr>
        <w:t xml:space="preserve"> movement is the glaring systemic inequities that are privileging some bodies</w:t>
      </w:r>
      <w:r w:rsidRPr="00B332EF">
        <w:rPr>
          <w:sz w:val="12"/>
        </w:rPr>
        <w:t>¶</w:t>
      </w:r>
      <w:r w:rsidRPr="00B332EF">
        <w:rPr>
          <w:sz w:val="16"/>
        </w:rPr>
        <w:t xml:space="preserve"> (students, teachers, and administrators) </w:t>
      </w:r>
      <w:r w:rsidRPr="00B332EF">
        <w:rPr>
          <w:rStyle w:val="StyleBoldUnderline"/>
        </w:rPr>
        <w:t>and knowledge systems (</w:t>
      </w:r>
      <w:r w:rsidRPr="00B332EF">
        <w:rPr>
          <w:sz w:val="16"/>
        </w:rPr>
        <w:t>language, curricula,</w:t>
      </w:r>
      <w:r w:rsidRPr="00B332EF">
        <w:rPr>
          <w:sz w:val="12"/>
        </w:rPr>
        <w:t>¶</w:t>
      </w:r>
      <w:r w:rsidRPr="00B332EF">
        <w:rPr>
          <w:sz w:val="16"/>
        </w:rPr>
        <w:t xml:space="preserve"> and culture) </w:t>
      </w:r>
      <w:r w:rsidRPr="00B332EF">
        <w:rPr>
          <w:rStyle w:val="StyleBoldUnderline"/>
        </w:rPr>
        <w:t>over others</w:t>
      </w:r>
      <w:r w:rsidRPr="00B332EF">
        <w:rPr>
          <w:sz w:val="16"/>
        </w:rPr>
        <w:t xml:space="preserve"> (see McNeil 2000; Lipman 2004; Valuenzela 2005; Maxcy</w:t>
      </w:r>
      <w:r w:rsidRPr="00B332EF">
        <w:rPr>
          <w:sz w:val="12"/>
        </w:rPr>
        <w:t>¶</w:t>
      </w:r>
      <w:r w:rsidRPr="00B332EF">
        <w:rPr>
          <w:sz w:val="16"/>
        </w:rPr>
        <w:t xml:space="preserve"> 2006), </w:t>
      </w:r>
      <w:r w:rsidRPr="00B332EF">
        <w:rPr>
          <w:rStyle w:val="StyleBoldUnderline"/>
        </w:rPr>
        <w:t>that are tied to the global economy</w:t>
      </w:r>
      <w:r w:rsidRPr="00B332EF">
        <w:rPr>
          <w:sz w:val="16"/>
        </w:rPr>
        <w:t xml:space="preserve"> (Stewart-Harawira 2005). Rather than blaming</w:t>
      </w:r>
      <w:r w:rsidRPr="00B332EF">
        <w:rPr>
          <w:sz w:val="12"/>
        </w:rPr>
        <w:t>¶</w:t>
      </w:r>
      <w:r w:rsidRPr="00B332EF">
        <w:rPr>
          <w:sz w:val="16"/>
        </w:rPr>
        <w:t xml:space="preserve"> students, teachers, and administrators for progress in public tests, and working</w:t>
      </w:r>
      <w:r w:rsidRPr="00B332EF">
        <w:rPr>
          <w:sz w:val="12"/>
        </w:rPr>
        <w:t>¶</w:t>
      </w:r>
      <w:r w:rsidRPr="00B332EF">
        <w:rPr>
          <w:sz w:val="16"/>
        </w:rPr>
        <w:t xml:space="preserve"> from a deficit model, </w:t>
      </w:r>
      <w:r w:rsidRPr="00B332EF">
        <w:rPr>
          <w:rStyle w:val="StyleBoldUnderline"/>
        </w:rPr>
        <w:t>we need to shift our attention towards deploying significant</w:t>
      </w:r>
      <w:r w:rsidRPr="00B332EF">
        <w:rPr>
          <w:rStyle w:val="StyleBoldUnderline"/>
          <w:sz w:val="12"/>
        </w:rPr>
        <w:t>¶</w:t>
      </w:r>
      <w:r w:rsidRPr="00B332EF">
        <w:rPr>
          <w:rStyle w:val="StyleBoldUnderline"/>
        </w:rPr>
        <w:t xml:space="preserve"> material and intellectual resources to </w:t>
      </w:r>
      <w:r w:rsidRPr="00B332EF">
        <w:rPr>
          <w:sz w:val="16"/>
        </w:rPr>
        <w:t>serve diverse needs and minoritized bodies</w:t>
      </w:r>
      <w:r w:rsidRPr="00B332EF">
        <w:rPr>
          <w:sz w:val="12"/>
        </w:rPr>
        <w:t>¶</w:t>
      </w:r>
      <w:r w:rsidRPr="00B332EF">
        <w:rPr>
          <w:sz w:val="16"/>
        </w:rPr>
        <w:t xml:space="preserve"> (Lipman 2002, 2003), and </w:t>
      </w:r>
      <w:r w:rsidRPr="00B332EF">
        <w:rPr>
          <w:rStyle w:val="StyleBoldUnderline"/>
        </w:rPr>
        <w:t>challenge global economic systems</w:t>
      </w:r>
      <w:r w:rsidRPr="00B332EF">
        <w:rPr>
          <w:sz w:val="16"/>
        </w:rPr>
        <w:t xml:space="preserve">. Furthermore, </w:t>
      </w:r>
      <w:r w:rsidRPr="00B332EF">
        <w:rPr>
          <w:rStyle w:val="StyleBoldUnderline"/>
        </w:rPr>
        <w:t>instead</w:t>
      </w:r>
      <w:r w:rsidRPr="00B332EF">
        <w:rPr>
          <w:rStyle w:val="StyleBoldUnderline"/>
          <w:sz w:val="12"/>
        </w:rPr>
        <w:t>¶</w:t>
      </w:r>
      <w:r w:rsidRPr="00B332EF">
        <w:rPr>
          <w:rStyle w:val="StyleBoldUnderline"/>
        </w:rPr>
        <w:t xml:space="preserve"> of looking for the pitfalls of educational practice, we could ask </w:t>
      </w:r>
      <w:r w:rsidRPr="00B332EF">
        <w:rPr>
          <w:sz w:val="16"/>
        </w:rPr>
        <w:t>and explore the following</w:t>
      </w:r>
      <w:r w:rsidRPr="00B332EF">
        <w:rPr>
          <w:sz w:val="12"/>
        </w:rPr>
        <w:t>¶</w:t>
      </w:r>
      <w:r w:rsidRPr="00B332EF">
        <w:rPr>
          <w:sz w:val="16"/>
        </w:rPr>
        <w:t xml:space="preserve"> questions (see Asa Hilliard cited in Lemons-Smith 2008; Hood and Hopson 2008):</w:t>
      </w:r>
      <w:r w:rsidRPr="00B332EF">
        <w:rPr>
          <w:sz w:val="12"/>
        </w:rPr>
        <w:t>¶</w:t>
      </w:r>
      <w:r w:rsidRPr="00B332EF">
        <w:rPr>
          <w:sz w:val="16"/>
        </w:rPr>
        <w:t xml:space="preserve"> How does academic excellence flourish in schools attended mostly by minoritized</w:t>
      </w:r>
      <w:r w:rsidRPr="00B332EF">
        <w:rPr>
          <w:sz w:val="12"/>
        </w:rPr>
        <w:t>¶</w:t>
      </w:r>
      <w:r w:rsidRPr="00B332EF">
        <w:rPr>
          <w:sz w:val="16"/>
        </w:rPr>
        <w:t xml:space="preserve"> students? </w:t>
      </w:r>
      <w:r w:rsidRPr="00B332EF">
        <w:rPr>
          <w:rStyle w:val="StyleBoldUnderline"/>
        </w:rPr>
        <w:t>How do teachers who reject the status quo and define excellence as responding</w:t>
      </w:r>
      <w:r w:rsidRPr="00B332EF">
        <w:rPr>
          <w:rStyle w:val="StyleBoldUnderline"/>
          <w:sz w:val="12"/>
        </w:rPr>
        <w:t>¶</w:t>
      </w:r>
      <w:r w:rsidRPr="00B332EF">
        <w:rPr>
          <w:rStyle w:val="StyleBoldUnderline"/>
        </w:rPr>
        <w:t xml:space="preserve"> to community needs, find ways to promote excellence for all students regardless</w:t>
      </w:r>
      <w:r w:rsidRPr="00B332EF">
        <w:rPr>
          <w:rStyle w:val="StyleBoldUnderline"/>
          <w:sz w:val="12"/>
        </w:rPr>
        <w:t>¶</w:t>
      </w:r>
      <w:r w:rsidRPr="00B332EF">
        <w:rPr>
          <w:rStyle w:val="StyleBoldUnderline"/>
        </w:rPr>
        <w:t xml:space="preserve"> of their circumstances</w:t>
      </w:r>
      <w:r w:rsidRPr="00B332EF">
        <w:rPr>
          <w:sz w:val="16"/>
        </w:rPr>
        <w:t>? ‘Student achievement at what cost’ [Michael Dantley, personal communication]? What ideological paradigms underlie teacher education?</w:t>
      </w:r>
      <w:r w:rsidRPr="00B332EF">
        <w:rPr>
          <w:sz w:val="12"/>
        </w:rPr>
        <w:t>¶</w:t>
      </w:r>
      <w:r w:rsidRPr="00B332EF">
        <w:rPr>
          <w:sz w:val="16"/>
        </w:rPr>
        <w:t xml:space="preserve"> What is the role of teacher preparation programs in perpetuating and promoting these</w:t>
      </w:r>
      <w:r w:rsidRPr="00B332EF">
        <w:rPr>
          <w:sz w:val="12"/>
        </w:rPr>
        <w:t>¶</w:t>
      </w:r>
      <w:r w:rsidRPr="00B332EF">
        <w:rPr>
          <w:sz w:val="16"/>
        </w:rPr>
        <w:t xml:space="preserve"> values of equity and social justice?</w:t>
      </w:r>
      <w:r w:rsidRPr="00B332EF">
        <w:rPr>
          <w:sz w:val="12"/>
        </w:rPr>
        <w:t>¶</w:t>
      </w:r>
      <w:r w:rsidRPr="00B332EF">
        <w:rPr>
          <w:sz w:val="16"/>
        </w:rPr>
        <w:t xml:space="preserve"> Finally, in terms of educational policy, we may ask: </w:t>
      </w:r>
      <w:r w:rsidRPr="00B332EF">
        <w:rPr>
          <w:rStyle w:val="StyleBoldUnderline"/>
        </w:rPr>
        <w:t>whose cultural assumptions</w:t>
      </w:r>
      <w:r w:rsidRPr="00B332EF">
        <w:rPr>
          <w:rStyle w:val="StyleBoldUnderline"/>
          <w:sz w:val="12"/>
        </w:rPr>
        <w:t>¶</w:t>
      </w:r>
      <w:r w:rsidRPr="00B332EF">
        <w:rPr>
          <w:rStyle w:val="StyleBoldUnderline"/>
        </w:rPr>
        <w:t xml:space="preserve"> and histories inform such accountability systems, ‘evidence,’ ‘data,’ and ‘learning</w:t>
      </w:r>
      <w:r w:rsidRPr="00B332EF">
        <w:rPr>
          <w:rStyle w:val="StyleBoldUnderline"/>
          <w:sz w:val="12"/>
        </w:rPr>
        <w:t>¶</w:t>
      </w:r>
      <w:r w:rsidRPr="00B332EF">
        <w:rPr>
          <w:rStyle w:val="StyleBoldUnderline"/>
        </w:rPr>
        <w:t xml:space="preserve"> outcomes?’ ‘Whose notions of evidence matter most?</w:t>
      </w:r>
      <w:r w:rsidRPr="00B332EF">
        <w:rPr>
          <w:sz w:val="16"/>
        </w:rPr>
        <w:t xml:space="preserve"> </w:t>
      </w:r>
      <w:r w:rsidRPr="00B332EF">
        <w:rPr>
          <w:rStyle w:val="StyleBoldUnderline"/>
        </w:rPr>
        <w:t>And to whom does evidence</w:t>
      </w:r>
      <w:r w:rsidRPr="00B332EF">
        <w:rPr>
          <w:rStyle w:val="StyleBoldUnderline"/>
          <w:sz w:val="12"/>
        </w:rPr>
        <w:t>¶</w:t>
      </w:r>
      <w:r w:rsidRPr="00B332EF">
        <w:rPr>
          <w:rStyle w:val="StyleBoldUnderline"/>
        </w:rPr>
        <w:t xml:space="preserve"> matter most?’</w:t>
      </w:r>
      <w:r w:rsidRPr="00B332EF">
        <w:rPr>
          <w:sz w:val="16"/>
        </w:rPr>
        <w:t xml:space="preserve"> (Hood and Hopson 2008, 418). According to Stanfield (1999) and</w:t>
      </w:r>
      <w:r w:rsidRPr="00B332EF">
        <w:rPr>
          <w:sz w:val="12"/>
        </w:rPr>
        <w:t>¶</w:t>
      </w:r>
      <w:r w:rsidRPr="00B332EF">
        <w:rPr>
          <w:sz w:val="16"/>
        </w:rPr>
        <w:t xml:space="preserve"> Gillborn (2005), </w:t>
      </w:r>
      <w:r w:rsidRPr="00D920A3">
        <w:rPr>
          <w:rStyle w:val="Emphasis"/>
          <w:highlight w:val="cyan"/>
        </w:rPr>
        <w:t>educational policy and research continue to impose the standards and</w:t>
      </w:r>
      <w:r w:rsidRPr="00D920A3">
        <w:rPr>
          <w:rStyle w:val="Emphasis"/>
          <w:b w:val="0"/>
          <w:sz w:val="12"/>
          <w:highlight w:val="cyan"/>
          <w:u w:val="none"/>
        </w:rPr>
        <w:t>¶</w:t>
      </w:r>
      <w:r w:rsidRPr="00D920A3">
        <w:rPr>
          <w:rStyle w:val="Emphasis"/>
          <w:highlight w:val="cyan"/>
        </w:rPr>
        <w:t xml:space="preserve"> products of White supremacy on the racially minoritized</w:t>
      </w:r>
      <w:r w:rsidRPr="00B332EF">
        <w:rPr>
          <w:rStyle w:val="StyleBoldUnderline"/>
        </w:rPr>
        <w:t>.</w:t>
      </w:r>
      <w:r w:rsidRPr="00B332EF">
        <w:rPr>
          <w:sz w:val="16"/>
        </w:rPr>
        <w:t xml:space="preserve"> As Stanfield states:</w:t>
      </w:r>
      <w:r w:rsidRPr="00B332EF">
        <w:rPr>
          <w:sz w:val="12"/>
        </w:rPr>
        <w:t>¶</w:t>
      </w:r>
      <w:r w:rsidRPr="00B332EF">
        <w:rPr>
          <w:sz w:val="16"/>
        </w:rPr>
        <w:t xml:space="preserve"> </w:t>
      </w:r>
      <w:r w:rsidRPr="00B332EF">
        <w:rPr>
          <w:rStyle w:val="StyleBoldUnderline"/>
        </w:rPr>
        <w:t xml:space="preserve">Implicit White supremacy norms and values </w:t>
      </w:r>
      <w:r w:rsidRPr="00D920A3">
        <w:rPr>
          <w:rStyle w:val="StyleBoldUnderline"/>
          <w:highlight w:val="cyan"/>
        </w:rPr>
        <w:t>contribute … to Eurocentric concepts and</w:t>
      </w:r>
      <w:r w:rsidRPr="00D920A3">
        <w:rPr>
          <w:rStyle w:val="StyleBoldUnderline"/>
          <w:sz w:val="12"/>
          <w:highlight w:val="cyan"/>
        </w:rPr>
        <w:t>¶</w:t>
      </w:r>
      <w:r w:rsidRPr="00D920A3">
        <w:rPr>
          <w:rStyle w:val="StyleBoldUnderline"/>
          <w:highlight w:val="cyan"/>
        </w:rPr>
        <w:t xml:space="preserve"> measurement epistemologies</w:t>
      </w:r>
      <w:r w:rsidRPr="00B332EF">
        <w:rPr>
          <w:rStyle w:val="StyleBoldUnderline"/>
        </w:rPr>
        <w:t>, techniques, and interpretations</w:t>
      </w:r>
      <w:r w:rsidRPr="00B332EF">
        <w:rPr>
          <w:sz w:val="16"/>
        </w:rPr>
        <w:t xml:space="preserve"> … Concretely, in the</w:t>
      </w:r>
      <w:r w:rsidRPr="00B332EF">
        <w:rPr>
          <w:sz w:val="12"/>
        </w:rPr>
        <w:t>¶</w:t>
      </w:r>
      <w:r w:rsidRPr="00B332EF">
        <w:rPr>
          <w:sz w:val="16"/>
        </w:rPr>
        <w:t xml:space="preserve"> United States and elsewhere in the West, … </w:t>
      </w:r>
      <w:r w:rsidRPr="00B332EF">
        <w:rPr>
          <w:rStyle w:val="StyleBoldUnderline"/>
        </w:rPr>
        <w:t>it has been considered normative to consider</w:t>
      </w:r>
      <w:r w:rsidRPr="00B332EF">
        <w:rPr>
          <w:rStyle w:val="StyleBoldUnderline"/>
          <w:sz w:val="12"/>
        </w:rPr>
        <w:t>¶</w:t>
      </w:r>
      <w:r w:rsidRPr="00B332EF">
        <w:rPr>
          <w:rStyle w:val="StyleBoldUnderline"/>
        </w:rPr>
        <w:t xml:space="preserve"> Eurocentric notions and experiences as the baseline, as the yardstick to compare and</w:t>
      </w:r>
      <w:r w:rsidRPr="00B332EF">
        <w:rPr>
          <w:rStyle w:val="StyleBoldUnderline"/>
          <w:sz w:val="12"/>
        </w:rPr>
        <w:t>¶</w:t>
      </w:r>
      <w:r w:rsidRPr="00B332EF">
        <w:rPr>
          <w:rStyle w:val="StyleBoldUnderline"/>
        </w:rPr>
        <w:t xml:space="preserve"> contrast the notions and experiences of people of color</w:t>
      </w:r>
      <w:r w:rsidRPr="00B332EF">
        <w:rPr>
          <w:sz w:val="16"/>
        </w:rPr>
        <w:t>. This is … most apparent in</w:t>
      </w:r>
      <w:r w:rsidRPr="00B332EF">
        <w:rPr>
          <w:sz w:val="12"/>
        </w:rPr>
        <w:t>¶</w:t>
      </w:r>
      <w:r w:rsidRPr="00B332EF">
        <w:rPr>
          <w:sz w:val="16"/>
        </w:rPr>
        <w:t xml:space="preserve"> designing, implementing, and interpreting standardized tests and survey instruments.</w:t>
      </w:r>
      <w:r w:rsidRPr="00B332EF">
        <w:rPr>
          <w:sz w:val="12"/>
        </w:rPr>
        <w:t>¶</w:t>
      </w:r>
      <w:r w:rsidRPr="00B332EF">
        <w:rPr>
          <w:sz w:val="16"/>
        </w:rPr>
        <w:t xml:space="preserve"> (1999, 421)</w:t>
      </w:r>
      <w:r w:rsidRPr="00B332EF">
        <w:rPr>
          <w:sz w:val="12"/>
        </w:rPr>
        <w:t>¶</w:t>
      </w:r>
      <w:r w:rsidRPr="00B332EF">
        <w:rPr>
          <w:sz w:val="16"/>
        </w:rPr>
        <w:t xml:space="preserve"> I would argue that </w:t>
      </w:r>
      <w:r w:rsidRPr="00D920A3">
        <w:rPr>
          <w:rStyle w:val="StyleBoldUnderline"/>
          <w:highlight w:val="cyan"/>
        </w:rPr>
        <w:t>we need to ‘reappropriate’ evidence-based education to include a</w:t>
      </w:r>
      <w:r w:rsidRPr="00D920A3">
        <w:rPr>
          <w:rStyle w:val="StyleBoldUnderline"/>
          <w:sz w:val="12"/>
          <w:highlight w:val="cyan"/>
        </w:rPr>
        <w:t>¶</w:t>
      </w:r>
      <w:r w:rsidRPr="00D920A3">
        <w:rPr>
          <w:rStyle w:val="StyleBoldUnderline"/>
          <w:highlight w:val="cyan"/>
        </w:rPr>
        <w:t xml:space="preserve"> broader array of evidence, experiences, and cultural knowledges</w:t>
      </w:r>
      <w:r w:rsidRPr="00B332EF">
        <w:rPr>
          <w:sz w:val="16"/>
        </w:rPr>
        <w:t xml:space="preserve"> (Luke 2003, 98; see</w:t>
      </w:r>
      <w:r w:rsidRPr="00B332EF">
        <w:rPr>
          <w:sz w:val="12"/>
        </w:rPr>
        <w:t>¶</w:t>
      </w:r>
      <w:r w:rsidRPr="00B332EF">
        <w:rPr>
          <w:sz w:val="16"/>
        </w:rPr>
        <w:t xml:space="preserve"> also Stanfield 1999; Valuenzela, Prieto, and Hamilton 2007). Finally, borrowing the</w:t>
      </w:r>
      <w:r w:rsidRPr="00B332EF">
        <w:rPr>
          <w:sz w:val="12"/>
        </w:rPr>
        <w:t>¶</w:t>
      </w:r>
      <w:r w:rsidRPr="00B332EF">
        <w:rPr>
          <w:sz w:val="16"/>
        </w:rPr>
        <w:t xml:space="preserve"> words of Asa Hilliard III, </w:t>
      </w:r>
      <w:r w:rsidRPr="00B332EF">
        <w:rPr>
          <w:rStyle w:val="StyleBoldUnderline"/>
        </w:rPr>
        <w:t>we need to ask, ‘do we have the will to educate all children’</w:t>
      </w:r>
      <w:r w:rsidRPr="00B332EF">
        <w:rPr>
          <w:sz w:val="12"/>
        </w:rPr>
        <w:t>¶</w:t>
      </w:r>
      <w:r w:rsidRPr="00B332EF">
        <w:rPr>
          <w:sz w:val="16"/>
        </w:rPr>
        <w:t xml:space="preserve"> (cited in Lemons-Smith 2008, 908), </w:t>
      </w:r>
      <w:r w:rsidRPr="00B332EF">
        <w:rPr>
          <w:rStyle w:val="StyleBoldUnderline"/>
        </w:rPr>
        <w:t>to respond to the needs, survival, self-determination,</w:t>
      </w:r>
      <w:r w:rsidRPr="00B332EF">
        <w:rPr>
          <w:rStyle w:val="StyleBoldUnderline"/>
          <w:sz w:val="12"/>
        </w:rPr>
        <w:t>¶</w:t>
      </w:r>
      <w:r w:rsidRPr="00B332EF">
        <w:rPr>
          <w:rStyle w:val="StyleBoldUnderline"/>
        </w:rPr>
        <w:t xml:space="preserve"> and sovereignty of their respective communities and the planet?</w:t>
      </w:r>
      <w:r w:rsidRPr="00B332EF">
        <w:rPr>
          <w:sz w:val="16"/>
        </w:rPr>
        <w:t xml:space="preserve"> (see also Dei 2000;</w:t>
      </w:r>
      <w:r w:rsidRPr="00B332EF">
        <w:rPr>
          <w:sz w:val="12"/>
        </w:rPr>
        <w:t>¶</w:t>
      </w:r>
      <w:r w:rsidRPr="00B332EF">
        <w:rPr>
          <w:sz w:val="16"/>
        </w:rPr>
        <w:t xml:space="preserve"> Grande 2004). In an era of transnational capital, where ‘[g]lobalized discourses and agendasetting</w:t>
      </w:r>
      <w:r w:rsidRPr="00B332EF">
        <w:rPr>
          <w:sz w:val="12"/>
        </w:rPr>
        <w:t>¶</w:t>
      </w:r>
      <w:r w:rsidRPr="00B332EF">
        <w:rPr>
          <w:sz w:val="16"/>
        </w:rPr>
        <w:t xml:space="preserve"> and policy pressures now emerge from beyond the nation’(Rizvi and Lingard</w:t>
      </w:r>
      <w:r w:rsidRPr="00B332EF">
        <w:rPr>
          <w:sz w:val="12"/>
        </w:rPr>
        <w:t>¶</w:t>
      </w:r>
      <w:r w:rsidRPr="00B332EF">
        <w:rPr>
          <w:sz w:val="16"/>
        </w:rPr>
        <w:t xml:space="preserve"> 2010, 14–15), we need to have transnational dialogs (Mohanty 2003) on the impact of</w:t>
      </w:r>
      <w:r w:rsidRPr="00B332EF">
        <w:rPr>
          <w:sz w:val="12"/>
        </w:rPr>
        <w:t>¶</w:t>
      </w:r>
      <w:r w:rsidRPr="00B332EF">
        <w:rPr>
          <w:sz w:val="16"/>
        </w:rPr>
        <w:t xml:space="preserve"> evidence-based education and neoliberal reform across borders and social institutions.</w:t>
      </w:r>
      <w:r w:rsidRPr="00B332EF">
        <w:rPr>
          <w:sz w:val="12"/>
        </w:rPr>
        <w:t>¶</w:t>
      </w:r>
      <w:r w:rsidRPr="00B332EF">
        <w:rPr>
          <w:sz w:val="16"/>
        </w:rPr>
        <w:t xml:space="preserve"> This is because such transnational alliances and solidarity are needed to contest global</w:t>
      </w:r>
      <w:r w:rsidRPr="00B332EF">
        <w:rPr>
          <w:sz w:val="12"/>
        </w:rPr>
        <w:t>¶</w:t>
      </w:r>
      <w:r w:rsidRPr="00B332EF">
        <w:rPr>
          <w:sz w:val="16"/>
        </w:rPr>
        <w:t xml:space="preserve"> forces informed by transnational corporations as well as international organizations</w:t>
      </w:r>
      <w:r w:rsidRPr="00B332EF">
        <w:rPr>
          <w:sz w:val="12"/>
        </w:rPr>
        <w:t>¶</w:t>
      </w:r>
      <w:r w:rsidRPr="00B332EF">
        <w:rPr>
          <w:sz w:val="16"/>
        </w:rPr>
        <w:t xml:space="preserve"> such as the World Bank and OECD. What is noteworthy and rarely discussed, are the</w:t>
      </w:r>
      <w:r w:rsidRPr="00B332EF">
        <w:rPr>
          <w:sz w:val="12"/>
        </w:rPr>
        <w:t>¶</w:t>
      </w:r>
      <w:r w:rsidRPr="00B332EF">
        <w:rPr>
          <w:sz w:val="16"/>
        </w:rPr>
        <w:t xml:space="preserve"> similarities and differences in the discourses and effects of evidence-based education</w:t>
      </w:r>
      <w:r w:rsidRPr="00B332EF">
        <w:rPr>
          <w:sz w:val="12"/>
        </w:rPr>
        <w:t>¶</w:t>
      </w:r>
      <w:r w:rsidRPr="00B332EF">
        <w:rPr>
          <w:sz w:val="16"/>
        </w:rPr>
        <w:t xml:space="preserve"> movement across the three nation-states analyzed in this paper. Future research could</w:t>
      </w:r>
      <w:r w:rsidRPr="00B332EF">
        <w:rPr>
          <w:sz w:val="12"/>
        </w:rPr>
        <w:t>¶</w:t>
      </w:r>
      <w:r w:rsidRPr="00B332EF">
        <w:rPr>
          <w:sz w:val="16"/>
        </w:rPr>
        <w:t xml:space="preserve"> speculate and study how these ideas of evidence-based education circulate and move</w:t>
      </w:r>
      <w:r w:rsidRPr="00B332EF">
        <w:rPr>
          <w:sz w:val="12"/>
        </w:rPr>
        <w:t>¶</w:t>
      </w:r>
      <w:r w:rsidRPr="00B332EF">
        <w:rPr>
          <w:sz w:val="16"/>
        </w:rPr>
        <w:t xml:space="preserve"> across borders (see Rizvi and Lingard 2010).</w:t>
      </w:r>
      <w:r w:rsidRPr="00B332EF">
        <w:rPr>
          <w:sz w:val="12"/>
        </w:rPr>
        <w:t>¶</w:t>
      </w:r>
      <w:r w:rsidRPr="00B332EF">
        <w:rPr>
          <w:sz w:val="16"/>
        </w:rPr>
        <w:t xml:space="preserve"> Finally, as someone who has had the privilege to teach research methodology to</w:t>
      </w:r>
      <w:r w:rsidRPr="00B332EF">
        <w:rPr>
          <w:sz w:val="12"/>
        </w:rPr>
        <w:t>¶</w:t>
      </w:r>
      <w:r w:rsidRPr="00B332EF">
        <w:rPr>
          <w:sz w:val="16"/>
        </w:rPr>
        <w:t xml:space="preserve"> graduate students (including teachers, teacher educators, principals, and superintendents),</w:t>
      </w:r>
      <w:r w:rsidRPr="00B332EF">
        <w:rPr>
          <w:sz w:val="12"/>
        </w:rPr>
        <w:t>¶</w:t>
      </w:r>
      <w:r w:rsidRPr="00B332EF">
        <w:rPr>
          <w:sz w:val="16"/>
        </w:rPr>
        <w:t xml:space="preserve"> I am alarmed by how many of my students grumble about standardized testing,</w:t>
      </w:r>
      <w:r w:rsidRPr="00B332EF">
        <w:rPr>
          <w:sz w:val="12"/>
        </w:rPr>
        <w:t>¶</w:t>
      </w:r>
      <w:r w:rsidRPr="00B332EF">
        <w:rPr>
          <w:sz w:val="16"/>
        </w:rPr>
        <w:t xml:space="preserve"> and some even focus their research on such topics. What is also disconcerting is how</w:t>
      </w:r>
      <w:r w:rsidRPr="00B332EF">
        <w:rPr>
          <w:sz w:val="12"/>
        </w:rPr>
        <w:t>¶</w:t>
      </w:r>
      <w:r w:rsidRPr="00B332EF">
        <w:rPr>
          <w:sz w:val="16"/>
        </w:rPr>
        <w:t xml:space="preserve"> many of my students have a hard time imagining research and evidence that go</w:t>
      </w:r>
      <w:r w:rsidRPr="00B332EF">
        <w:rPr>
          <w:sz w:val="12"/>
        </w:rPr>
        <w:t>¶</w:t>
      </w:r>
      <w:r w:rsidRPr="00B332EF">
        <w:rPr>
          <w:sz w:val="16"/>
        </w:rPr>
        <w:t xml:space="preserve"> beyond numbers because of the ‘numbers game’ they must play in their daily working</w:t>
      </w:r>
      <w:r w:rsidRPr="00B332EF">
        <w:rPr>
          <w:sz w:val="12"/>
        </w:rPr>
        <w:t>¶</w:t>
      </w:r>
      <w:r w:rsidRPr="00B332EF">
        <w:rPr>
          <w:sz w:val="16"/>
        </w:rPr>
        <w:t xml:space="preserve"> lives. These trends are not a reflection of my students’ inabilities to see beyond</w:t>
      </w:r>
      <w:r w:rsidRPr="00B332EF">
        <w:rPr>
          <w:sz w:val="12"/>
        </w:rPr>
        <w:t>¶</w:t>
      </w:r>
      <w:r w:rsidRPr="00B332EF">
        <w:rPr>
          <w:sz w:val="16"/>
        </w:rPr>
        <w:t xml:space="preserve"> numbers, but a testament to the hegemony of the structural environment that reminds</w:t>
      </w:r>
      <w:r w:rsidRPr="00B332EF">
        <w:rPr>
          <w:sz w:val="12"/>
        </w:rPr>
        <w:t>¶</w:t>
      </w:r>
      <w:r w:rsidRPr="00B332EF">
        <w:rPr>
          <w:sz w:val="16"/>
        </w:rPr>
        <w:t xml:space="preserve"> them of what constitutes valid knowledge every day. Also of great concern is the</w:t>
      </w:r>
      <w:r w:rsidRPr="00B332EF">
        <w:rPr>
          <w:sz w:val="12"/>
        </w:rPr>
        <w:t>¶</w:t>
      </w:r>
      <w:r w:rsidRPr="00B332EF">
        <w:rPr>
          <w:sz w:val="16"/>
        </w:rPr>
        <w:t xml:space="preserve"> speed at which educational leaders, students, and teachers are being rushed through</w:t>
      </w:r>
      <w:r w:rsidRPr="00B332EF">
        <w:rPr>
          <w:sz w:val="12"/>
        </w:rPr>
        <w:t>¶</w:t>
      </w:r>
      <w:r w:rsidRPr="00B332EF">
        <w:rPr>
          <w:sz w:val="16"/>
        </w:rPr>
        <w:t xml:space="preserve"> standardized processes that leave little time for reflection, authenticity, and healing.</w:t>
      </w:r>
      <w:r w:rsidRPr="00B332EF">
        <w:rPr>
          <w:sz w:val="12"/>
        </w:rPr>
        <w:t>¶</w:t>
      </w:r>
      <w:r w:rsidRPr="00B332EF">
        <w:rPr>
          <w:sz w:val="16"/>
        </w:rPr>
        <w:t xml:space="preserve"> Many of my students have shared these accounts in my classroom, with me in person,</w:t>
      </w:r>
      <w:r w:rsidRPr="00B332EF">
        <w:rPr>
          <w:sz w:val="12"/>
        </w:rPr>
        <w:t>¶</w:t>
      </w:r>
      <w:r w:rsidRPr="00B332EF">
        <w:rPr>
          <w:sz w:val="16"/>
        </w:rPr>
        <w:t xml:space="preserve"> and in their reflection papers. For instance, one student who is currently a high school</w:t>
      </w:r>
      <w:r w:rsidRPr="00B332EF">
        <w:rPr>
          <w:sz w:val="12"/>
        </w:rPr>
        <w:t>¶</w:t>
      </w:r>
      <w:r w:rsidRPr="00B332EF">
        <w:rPr>
          <w:sz w:val="16"/>
        </w:rPr>
        <w:t xml:space="preserve"> teacher commented in a recent email: ‘The standards and objectives themselves work to eliminate any third space or anticolonial space. We read, write, process for the sole</w:t>
      </w:r>
      <w:r w:rsidRPr="00B332EF">
        <w:rPr>
          <w:sz w:val="12"/>
        </w:rPr>
        <w:t>¶</w:t>
      </w:r>
      <w:r w:rsidRPr="00B332EF">
        <w:rPr>
          <w:sz w:val="16"/>
        </w:rPr>
        <w:t xml:space="preserve"> purpose of testing and not for liberation.’</w:t>
      </w:r>
      <w:r w:rsidRPr="00B332EF">
        <w:rPr>
          <w:sz w:val="12"/>
        </w:rPr>
        <w:t>¶</w:t>
      </w:r>
      <w:r w:rsidRPr="00B332EF">
        <w:rPr>
          <w:sz w:val="16"/>
        </w:rPr>
        <w:t xml:space="preserve"> In this regard, I propose that we need to ‘slow down’ in educational practice and</w:t>
      </w:r>
      <w:r w:rsidRPr="00B332EF">
        <w:rPr>
          <w:sz w:val="12"/>
        </w:rPr>
        <w:t>¶</w:t>
      </w:r>
      <w:r w:rsidRPr="00B332EF">
        <w:rPr>
          <w:sz w:val="16"/>
        </w:rPr>
        <w:t xml:space="preserve"> policy. To this end, I am reminded of the words of Malidoma Some, an African Shaman</w:t>
      </w:r>
      <w:r w:rsidRPr="00B332EF">
        <w:rPr>
          <w:sz w:val="12"/>
        </w:rPr>
        <w:t>¶</w:t>
      </w:r>
      <w:r w:rsidRPr="00B332EF">
        <w:rPr>
          <w:sz w:val="16"/>
        </w:rPr>
        <w:t xml:space="preserve"> healer, who stated ‘while that the indigenous world looks, the industrial world over</w:t>
      </w:r>
      <w:r w:rsidRPr="00B332EF">
        <w:rPr>
          <w:sz w:val="12"/>
        </w:rPr>
        <w:t>¶</w:t>
      </w:r>
      <w:r w:rsidRPr="00B332EF">
        <w:rPr>
          <w:sz w:val="16"/>
        </w:rPr>
        <w:t xml:space="preserve"> looks’ (emphasis added). </w:t>
      </w:r>
      <w:r w:rsidRPr="00D920A3">
        <w:rPr>
          <w:rStyle w:val="StyleBoldUnderline"/>
          <w:highlight w:val="cyan"/>
        </w:rPr>
        <w:t>Educators, teachers, students, and policy-makers need time</w:t>
      </w:r>
      <w:r w:rsidRPr="00B332EF">
        <w:rPr>
          <w:rStyle w:val="StyleBoldUnderline"/>
        </w:rPr>
        <w:t>,</w:t>
      </w:r>
      <w:r w:rsidRPr="00B332EF">
        <w:rPr>
          <w:rStyle w:val="StyleBoldUnderline"/>
          <w:sz w:val="12"/>
        </w:rPr>
        <w:t>¶</w:t>
      </w:r>
      <w:r w:rsidRPr="00B332EF">
        <w:rPr>
          <w:rStyle w:val="StyleBoldUnderline"/>
        </w:rPr>
        <w:t xml:space="preserve"> not to be given more information for decision-making or learning, but more importantly</w:t>
      </w:r>
      <w:r w:rsidRPr="00B332EF">
        <w:rPr>
          <w:rStyle w:val="StyleBoldUnderline"/>
          <w:sz w:val="12"/>
        </w:rPr>
        <w:t>¶</w:t>
      </w:r>
      <w:r w:rsidRPr="00B332EF">
        <w:rPr>
          <w:rStyle w:val="StyleBoldUnderline"/>
        </w:rPr>
        <w:t xml:space="preserve"> </w:t>
      </w:r>
      <w:r w:rsidRPr="00D920A3">
        <w:rPr>
          <w:rStyle w:val="StyleBoldUnderline"/>
          <w:highlight w:val="cyan"/>
        </w:rPr>
        <w:t>to assess what we are overlooking in educating future generations.</w:t>
      </w:r>
      <w:r w:rsidRPr="00B332EF">
        <w:rPr>
          <w:sz w:val="16"/>
        </w:rPr>
        <w:t xml:space="preserve"> For instance, we</w:t>
      </w:r>
      <w:r w:rsidRPr="00B332EF">
        <w:rPr>
          <w:sz w:val="12"/>
        </w:rPr>
        <w:t>¶</w:t>
      </w:r>
      <w:r w:rsidRPr="00B332EF">
        <w:rPr>
          <w:sz w:val="16"/>
        </w:rPr>
        <w:t xml:space="preserve"> need more time to come together, dialog, heal, build reciprocity, understand difference,</w:t>
      </w:r>
      <w:r w:rsidRPr="00B332EF">
        <w:rPr>
          <w:sz w:val="12"/>
        </w:rPr>
        <w:t>¶</w:t>
      </w:r>
      <w:r w:rsidRPr="00B332EF">
        <w:rPr>
          <w:sz w:val="16"/>
        </w:rPr>
        <w:t xml:space="preserve"> and re-imagine educational policy and practice for the benefit of future generations</w:t>
      </w:r>
      <w:r w:rsidRPr="00D920A3">
        <w:rPr>
          <w:sz w:val="16"/>
          <w:highlight w:val="cyan"/>
        </w:rPr>
        <w:t xml:space="preserve">. </w:t>
      </w:r>
      <w:r w:rsidRPr="00D920A3">
        <w:rPr>
          <w:rStyle w:val="StyleBoldUnderline"/>
          <w:highlight w:val="cyan"/>
        </w:rPr>
        <w:t>It</w:t>
      </w:r>
      <w:r w:rsidRPr="00D920A3">
        <w:rPr>
          <w:rStyle w:val="StyleBoldUnderline"/>
          <w:sz w:val="12"/>
          <w:highlight w:val="cyan"/>
        </w:rPr>
        <w:t>¶</w:t>
      </w:r>
      <w:r w:rsidRPr="00D920A3">
        <w:rPr>
          <w:rStyle w:val="StyleBoldUnderline"/>
          <w:highlight w:val="cyan"/>
        </w:rPr>
        <w:t xml:space="preserve"> is only by slowing down that we will realize</w:t>
      </w:r>
      <w:r w:rsidRPr="00B332EF">
        <w:rPr>
          <w:rStyle w:val="StyleBoldUnderline"/>
        </w:rPr>
        <w:t xml:space="preserve"> that our students, educational researchers,</w:t>
      </w:r>
      <w:r w:rsidRPr="00B332EF">
        <w:rPr>
          <w:rStyle w:val="StyleBoldUnderline"/>
          <w:sz w:val="12"/>
        </w:rPr>
        <w:t>¶</w:t>
      </w:r>
      <w:r w:rsidRPr="00B332EF">
        <w:rPr>
          <w:rStyle w:val="StyleBoldUnderline"/>
        </w:rPr>
        <w:t xml:space="preserve"> teachers, and administrators are not ‘uncultivated soil,’ in the words of La Casas, but</w:t>
      </w:r>
      <w:r w:rsidRPr="00B332EF">
        <w:rPr>
          <w:rStyle w:val="StyleBoldUnderline"/>
          <w:sz w:val="12"/>
        </w:rPr>
        <w:t>¶</w:t>
      </w:r>
      <w:r w:rsidRPr="00B332EF">
        <w:rPr>
          <w:rStyle w:val="StyleBoldUnderline"/>
        </w:rPr>
        <w:t xml:space="preserve"> rather </w:t>
      </w:r>
      <w:r w:rsidRPr="00D920A3">
        <w:rPr>
          <w:rStyle w:val="StyleBoldUnderline"/>
        </w:rPr>
        <w:t>seeds with the power within</w:t>
      </w:r>
      <w:r w:rsidRPr="00B332EF">
        <w:rPr>
          <w:rStyle w:val="StyleBoldUnderline"/>
        </w:rPr>
        <w:t xml:space="preserve"> to germinate on their own if they are provided the</w:t>
      </w:r>
      <w:r w:rsidRPr="00B332EF">
        <w:rPr>
          <w:rStyle w:val="StyleBoldUnderline"/>
          <w:sz w:val="12"/>
        </w:rPr>
        <w:t>¶</w:t>
      </w:r>
      <w:r w:rsidRPr="00B332EF">
        <w:rPr>
          <w:rStyle w:val="StyleBoldUnderline"/>
        </w:rPr>
        <w:t xml:space="preserve"> freedom, resources, and time. Slowing down is what I believe decolonizing education</w:t>
      </w:r>
      <w:r w:rsidRPr="00B332EF">
        <w:rPr>
          <w:rStyle w:val="StyleBoldUnderline"/>
          <w:sz w:val="12"/>
        </w:rPr>
        <w:t>¶</w:t>
      </w:r>
      <w:r w:rsidRPr="00B332EF">
        <w:rPr>
          <w:rStyle w:val="StyleBoldUnderline"/>
        </w:rPr>
        <w:t xml:space="preserve"> means in this era of neoliberal policies and transnational capital!</w:t>
      </w:r>
    </w:p>
    <w:p w14:paraId="6199DD5A" w14:textId="35958131" w:rsidR="00ED5431" w:rsidRPr="00B332EF" w:rsidRDefault="00ED5431" w:rsidP="00ED5431">
      <w:pPr>
        <w:pStyle w:val="Heading3"/>
      </w:pPr>
      <w:r w:rsidRPr="00B332EF">
        <w:t>Impact – Turns Culture</w:t>
      </w:r>
    </w:p>
    <w:p w14:paraId="1EF0E2D3" w14:textId="77777777" w:rsidR="00ED5431" w:rsidRPr="00B332EF" w:rsidRDefault="00ED5431" w:rsidP="00ED5431">
      <w:pPr>
        <w:pStyle w:val="Heading4"/>
        <w:rPr>
          <w:rFonts w:ascii="Calibri" w:hAnsi="Calibri"/>
          <w:sz w:val="28"/>
        </w:rPr>
      </w:pPr>
      <w:r w:rsidRPr="00B332EF">
        <w:rPr>
          <w:rFonts w:ascii="Calibri" w:hAnsi="Calibri"/>
          <w:sz w:val="28"/>
        </w:rPr>
        <w:t>Eurocentric conceptions of modernity justify continued economic oppression and epistemological disqualification for indigenous peoples: the banners of science and reason allow the destruction of culture and abdication of responsibility for the West</w:t>
      </w:r>
    </w:p>
    <w:p w14:paraId="1A3A8D19" w14:textId="77777777" w:rsidR="00ED5431" w:rsidRPr="00B332EF" w:rsidRDefault="00ED5431" w:rsidP="00ED5431">
      <w:r w:rsidRPr="00B332EF">
        <w:rPr>
          <w:b/>
          <w:sz w:val="24"/>
        </w:rPr>
        <w:t>Orozco-Mendoza 8</w:t>
      </w:r>
      <w:r w:rsidRPr="00B332EF">
        <w:t xml:space="preserve"> (Elva, doctoral student currently concentrating in political theory at UMass, Borderlands Theory: Producing Border Epistemologies with Gloria</w:t>
      </w:r>
      <w:r w:rsidRPr="00B332EF">
        <w:rPr>
          <w:sz w:val="12"/>
        </w:rPr>
        <w:t xml:space="preserve">¶ </w:t>
      </w:r>
      <w:r w:rsidRPr="00B332EF">
        <w:t>Anzaldúa, Thesis submitted to the Faculty of</w:t>
      </w:r>
      <w:r w:rsidRPr="00B332EF">
        <w:rPr>
          <w:sz w:val="12"/>
        </w:rPr>
        <w:t xml:space="preserve">¶ </w:t>
      </w:r>
      <w:r w:rsidRPr="00B332EF">
        <w:t>Virginia Polytechnic Institute, 4/24/2008)</w:t>
      </w:r>
    </w:p>
    <w:p w14:paraId="5343C6C2" w14:textId="77777777" w:rsidR="00ED5431" w:rsidRPr="00B332EF" w:rsidRDefault="00ED5431" w:rsidP="00ED5431">
      <w:pPr>
        <w:rPr>
          <w:sz w:val="16"/>
        </w:rPr>
      </w:pPr>
      <w:r w:rsidRPr="00B332EF">
        <w:rPr>
          <w:b/>
          <w:u w:val="single"/>
        </w:rPr>
        <w:t>One of the goals of modernity8 was to change the obscurantism of the world into reason</w:t>
      </w:r>
      <w:r w:rsidRPr="00B332EF">
        <w:rPr>
          <w:sz w:val="16"/>
        </w:rPr>
        <w:t>.</w:t>
      </w:r>
      <w:r w:rsidRPr="00B332EF">
        <w:rPr>
          <w:sz w:val="12"/>
        </w:rPr>
        <w:t>¶</w:t>
      </w:r>
      <w:r w:rsidRPr="00B332EF">
        <w:rPr>
          <w:sz w:val="16"/>
        </w:rPr>
        <w:t xml:space="preserve"> During this period, the </w:t>
      </w:r>
      <w:r w:rsidRPr="00B332EF">
        <w:rPr>
          <w:b/>
          <w:u w:val="single"/>
        </w:rPr>
        <w:t>European</w:t>
      </w:r>
      <w:r w:rsidRPr="00B332EF">
        <w:rPr>
          <w:sz w:val="16"/>
        </w:rPr>
        <w:t xml:space="preserve"> </w:t>
      </w:r>
      <w:r w:rsidRPr="00B332EF">
        <w:rPr>
          <w:b/>
          <w:u w:val="single"/>
        </w:rPr>
        <w:t>civilization</w:t>
      </w:r>
      <w:r w:rsidRPr="00B332EF">
        <w:rPr>
          <w:sz w:val="16"/>
        </w:rPr>
        <w:t xml:space="preserve"> </w:t>
      </w:r>
      <w:r w:rsidRPr="00B332EF">
        <w:rPr>
          <w:b/>
          <w:u w:val="single"/>
        </w:rPr>
        <w:t>expanded</w:t>
      </w:r>
      <w:r w:rsidRPr="00B332EF">
        <w:rPr>
          <w:sz w:val="16"/>
        </w:rPr>
        <w:t xml:space="preserve"> all over the world </w:t>
      </w:r>
      <w:r w:rsidRPr="00B332EF">
        <w:rPr>
          <w:b/>
          <w:u w:val="single"/>
        </w:rPr>
        <w:t>due to the fact that they</w:t>
      </w:r>
      <w:r w:rsidRPr="00B332EF">
        <w:rPr>
          <w:sz w:val="12"/>
        </w:rPr>
        <w:t>¶</w:t>
      </w:r>
      <w:r w:rsidRPr="00B332EF">
        <w:rPr>
          <w:b/>
          <w:u w:val="single"/>
        </w:rPr>
        <w:t xml:space="preserve"> managed to carry on the social production of frontiers</w:t>
      </w:r>
      <w:r w:rsidRPr="00B332EF">
        <w:rPr>
          <w:sz w:val="16"/>
        </w:rPr>
        <w:t>; a concept that according to Walter D.</w:t>
      </w:r>
      <w:r w:rsidRPr="00B332EF">
        <w:rPr>
          <w:sz w:val="12"/>
        </w:rPr>
        <w:t>¶</w:t>
      </w:r>
      <w:r w:rsidRPr="00B332EF">
        <w:rPr>
          <w:sz w:val="16"/>
        </w:rPr>
        <w:t xml:space="preserve"> Mignolo and Madina V. Tlostanova was described as “[a] line indicating the last point in the</w:t>
      </w:r>
      <w:r w:rsidRPr="00B332EF">
        <w:rPr>
          <w:sz w:val="12"/>
        </w:rPr>
        <w:t>¶</w:t>
      </w:r>
      <w:r w:rsidRPr="00B332EF">
        <w:rPr>
          <w:sz w:val="16"/>
        </w:rPr>
        <w:t xml:space="preserve"> relentless march of civilization. On the one side of the frontiers was civilization; on the other;</w:t>
      </w:r>
      <w:r w:rsidRPr="00B332EF">
        <w:rPr>
          <w:sz w:val="12"/>
        </w:rPr>
        <w:t>¶</w:t>
      </w:r>
      <w:r w:rsidRPr="00B332EF">
        <w:rPr>
          <w:sz w:val="16"/>
        </w:rPr>
        <w:t xml:space="preserve"> nothing, just barbarism or emptiness” (Mignolo and Tlostanova, 2006: 205).9 </w:t>
      </w:r>
      <w:r w:rsidRPr="00B332EF">
        <w:rPr>
          <w:b/>
          <w:u w:val="single"/>
        </w:rPr>
        <w:t>According to this</w:t>
      </w:r>
      <w:r w:rsidRPr="00B332EF">
        <w:rPr>
          <w:sz w:val="12"/>
        </w:rPr>
        <w:t>¶</w:t>
      </w:r>
      <w:r w:rsidRPr="00B332EF">
        <w:rPr>
          <w:sz w:val="16"/>
        </w:rPr>
        <w:t xml:space="preserve"> classification, </w:t>
      </w:r>
      <w:r w:rsidRPr="00B332EF">
        <w:rPr>
          <w:b/>
          <w:u w:val="single"/>
        </w:rPr>
        <w:t>civilization was meant to be a synonym of Western Europe while barbarism was to</w:t>
      </w:r>
      <w:r w:rsidRPr="00B332EF">
        <w:rPr>
          <w:sz w:val="12"/>
        </w:rPr>
        <w:t>¶</w:t>
      </w:r>
      <w:r w:rsidRPr="00B332EF">
        <w:rPr>
          <w:b/>
          <w:u w:val="single"/>
        </w:rPr>
        <w:t xml:space="preserve"> be understood as the remainder</w:t>
      </w:r>
      <w:r w:rsidRPr="00B332EF">
        <w:rPr>
          <w:sz w:val="16"/>
        </w:rPr>
        <w:t>, i.e. Africa, Asia, and America. From this context, then, frontiers</w:t>
      </w:r>
      <w:r w:rsidRPr="00B332EF">
        <w:rPr>
          <w:sz w:val="12"/>
        </w:rPr>
        <w:t>¶</w:t>
      </w:r>
      <w:r w:rsidRPr="00B332EF">
        <w:rPr>
          <w:sz w:val="16"/>
        </w:rPr>
        <w:t xml:space="preserve"> became the spaces of influence that Europeans accommodated to exercise control over its</w:t>
      </w:r>
      <w:r w:rsidRPr="00B332EF">
        <w:rPr>
          <w:sz w:val="12"/>
        </w:rPr>
        <w:t>¶</w:t>
      </w:r>
      <w:r w:rsidRPr="00B332EF">
        <w:rPr>
          <w:sz w:val="16"/>
        </w:rPr>
        <w:t xml:space="preserve"> periphery on the basis of racist values that led to the establishment of opposing categories such</w:t>
      </w:r>
      <w:r w:rsidRPr="00B332EF">
        <w:rPr>
          <w:sz w:val="12"/>
        </w:rPr>
        <w:t>¶</w:t>
      </w:r>
      <w:r w:rsidRPr="00B332EF">
        <w:rPr>
          <w:sz w:val="16"/>
        </w:rPr>
        <w:t xml:space="preserve"> as us and them, or, we and others. </w:t>
      </w:r>
      <w:r w:rsidRPr="00B332EF">
        <w:rPr>
          <w:b/>
          <w:u w:val="single"/>
        </w:rPr>
        <w:t>With this</w:t>
      </w:r>
      <w:r w:rsidRPr="00B332EF">
        <w:rPr>
          <w:sz w:val="16"/>
        </w:rPr>
        <w:t xml:space="preserve"> classification, </w:t>
      </w:r>
      <w:r w:rsidRPr="00B332EF">
        <w:rPr>
          <w:b/>
          <w:u w:val="single"/>
        </w:rPr>
        <w:t>Europe “attempted to appoint itself the</w:t>
      </w:r>
      <w:r w:rsidRPr="00B332EF">
        <w:rPr>
          <w:sz w:val="12"/>
        </w:rPr>
        <w:t>¶</w:t>
      </w:r>
      <w:r w:rsidRPr="00B332EF">
        <w:rPr>
          <w:b/>
          <w:u w:val="single"/>
        </w:rPr>
        <w:t xml:space="preserve"> center of the world and tried to divide up the earth to organize the world’s exploitation and to export the ‘border form’ to the periphery</w:t>
      </w:r>
      <w:r w:rsidRPr="00B332EF">
        <w:rPr>
          <w:sz w:val="16"/>
        </w:rPr>
        <w:t>” (Balibar, 2004: 7). Thus, exporting the border form to</w:t>
      </w:r>
      <w:r w:rsidRPr="00B332EF">
        <w:rPr>
          <w:sz w:val="12"/>
        </w:rPr>
        <w:t>¶</w:t>
      </w:r>
      <w:r w:rsidRPr="00B332EF">
        <w:rPr>
          <w:sz w:val="16"/>
        </w:rPr>
        <w:t xml:space="preserve"> the periphery not only implied organizing the world in units called nation-states, but it also</w:t>
      </w:r>
      <w:r w:rsidRPr="00B332EF">
        <w:rPr>
          <w:sz w:val="12"/>
        </w:rPr>
        <w:t>¶</w:t>
      </w:r>
      <w:r w:rsidRPr="00B332EF">
        <w:rPr>
          <w:sz w:val="16"/>
        </w:rPr>
        <w:t xml:space="preserve"> meant developing a cultural or spiritual nationalism that required citizens to associate “the</w:t>
      </w:r>
      <w:r w:rsidRPr="00B332EF">
        <w:rPr>
          <w:sz w:val="12"/>
        </w:rPr>
        <w:t>¶</w:t>
      </w:r>
      <w:r w:rsidRPr="00B332EF">
        <w:rPr>
          <w:sz w:val="16"/>
        </w:rPr>
        <w:t xml:space="preserve"> </w:t>
      </w:r>
      <w:r w:rsidRPr="00B332EF">
        <w:rPr>
          <w:b/>
          <w:u w:val="single"/>
        </w:rPr>
        <w:t>democratic universality of human rights with particular national belonging… leading inevitably</w:t>
      </w:r>
      <w:r w:rsidRPr="00B332EF">
        <w:rPr>
          <w:sz w:val="12"/>
        </w:rPr>
        <w:t>¶</w:t>
      </w:r>
      <w:r w:rsidRPr="00B332EF">
        <w:rPr>
          <w:b/>
          <w:sz w:val="12"/>
          <w:u w:val="single"/>
        </w:rPr>
        <w:t xml:space="preserve"> </w:t>
      </w:r>
      <w:r w:rsidRPr="00B332EF">
        <w:rPr>
          <w:b/>
          <w:u w:val="single"/>
        </w:rPr>
        <w:t>to systems of exclusion</w:t>
      </w:r>
      <w:r w:rsidRPr="00B332EF">
        <w:rPr>
          <w:sz w:val="16"/>
        </w:rPr>
        <w:t xml:space="preserve">: the </w:t>
      </w:r>
      <w:r w:rsidRPr="00B332EF">
        <w:rPr>
          <w:b/>
          <w:u w:val="single"/>
        </w:rPr>
        <w:t>divide between …populations considered native and those</w:t>
      </w:r>
      <w:r w:rsidRPr="00B332EF">
        <w:rPr>
          <w:sz w:val="12"/>
        </w:rPr>
        <w:t>¶</w:t>
      </w:r>
      <w:r w:rsidRPr="00B332EF">
        <w:rPr>
          <w:b/>
          <w:sz w:val="12"/>
          <w:u w:val="single"/>
        </w:rPr>
        <w:t xml:space="preserve"> </w:t>
      </w:r>
      <w:r w:rsidRPr="00B332EF">
        <w:rPr>
          <w:b/>
          <w:u w:val="single"/>
        </w:rPr>
        <w:t>considered foreign, heterogeneous, who are racially or culturally stigmatized</w:t>
      </w:r>
      <w:r w:rsidRPr="00B332EF">
        <w:rPr>
          <w:sz w:val="16"/>
        </w:rPr>
        <w:t>” (Balibar, 2004: 8).</w:t>
      </w:r>
      <w:r w:rsidRPr="00B332EF">
        <w:rPr>
          <w:sz w:val="12"/>
        </w:rPr>
        <w:t>¶</w:t>
      </w:r>
      <w:r w:rsidRPr="00B332EF">
        <w:rPr>
          <w:sz w:val="16"/>
        </w:rPr>
        <w:t xml:space="preserve"> This </w:t>
      </w:r>
      <w:r w:rsidRPr="00B332EF">
        <w:rPr>
          <w:b/>
          <w:u w:val="single"/>
        </w:rPr>
        <w:t>mechanism was crucial to sustain colonization since colonized people were</w:t>
      </w:r>
      <w:r w:rsidRPr="00B332EF">
        <w:rPr>
          <w:sz w:val="16"/>
        </w:rPr>
        <w:t>, obviously,</w:t>
      </w:r>
      <w:r w:rsidRPr="00B332EF">
        <w:rPr>
          <w:sz w:val="12"/>
        </w:rPr>
        <w:t>¶</w:t>
      </w:r>
      <w:r w:rsidRPr="00B332EF">
        <w:rPr>
          <w:sz w:val="16"/>
        </w:rPr>
        <w:t xml:space="preserve"> </w:t>
      </w:r>
      <w:r w:rsidRPr="00B332EF">
        <w:rPr>
          <w:b/>
          <w:u w:val="single"/>
        </w:rPr>
        <w:t xml:space="preserve">not considered citizens of the imperial government; thereby they should not have access to rights since they were not considered citizens in the first place. </w:t>
      </w:r>
      <w:r w:rsidRPr="00B332EF">
        <w:rPr>
          <w:sz w:val="16"/>
        </w:rPr>
        <w:t>Castro-Gomez gives us a similar</w:t>
      </w:r>
      <w:r w:rsidRPr="00B332EF">
        <w:rPr>
          <w:sz w:val="12"/>
        </w:rPr>
        <w:t>¶</w:t>
      </w:r>
      <w:r w:rsidRPr="00B332EF">
        <w:rPr>
          <w:sz w:val="16"/>
        </w:rPr>
        <w:t xml:space="preserve"> argument that is worth transcribing at length:</w:t>
      </w:r>
      <w:r w:rsidRPr="00B332EF">
        <w:rPr>
          <w:sz w:val="12"/>
        </w:rPr>
        <w:t>¶</w:t>
      </w:r>
      <w:r w:rsidRPr="00B332EF">
        <w:rPr>
          <w:sz w:val="16"/>
        </w:rPr>
        <w:t xml:space="preserve"> </w:t>
      </w:r>
      <w:r w:rsidRPr="00B332EF">
        <w:rPr>
          <w:b/>
          <w:u w:val="single"/>
        </w:rPr>
        <w:t>Citizenship was not only restricted to men who were married, literate, heterosexual, and proprietors,</w:t>
      </w:r>
      <w:r w:rsidRPr="00B332EF">
        <w:rPr>
          <w:sz w:val="12"/>
        </w:rPr>
        <w:t>¶</w:t>
      </w:r>
      <w:r w:rsidRPr="00B332EF">
        <w:rPr>
          <w:b/>
          <w:sz w:val="12"/>
          <w:u w:val="single"/>
        </w:rPr>
        <w:t xml:space="preserve"> </w:t>
      </w:r>
      <w:r w:rsidRPr="00B332EF">
        <w:rPr>
          <w:b/>
          <w:u w:val="single"/>
        </w:rPr>
        <w:t>but also, and especially, to men who were white</w:t>
      </w:r>
      <w:r w:rsidRPr="00B332EF">
        <w:rPr>
          <w:sz w:val="16"/>
        </w:rPr>
        <w:t>. In turn, the individuals that fell outside the space of</w:t>
      </w:r>
      <w:r w:rsidRPr="00B332EF">
        <w:rPr>
          <w:sz w:val="12"/>
        </w:rPr>
        <w:t>¶</w:t>
      </w:r>
      <w:r w:rsidRPr="00B332EF">
        <w:rPr>
          <w:sz w:val="16"/>
        </w:rPr>
        <w:t xml:space="preserve"> citizenship were not only the homosexuals, prisoners, mental patients and political dissidents</w:t>
      </w:r>
      <w:r w:rsidRPr="00B332EF">
        <w:rPr>
          <w:sz w:val="12"/>
        </w:rPr>
        <w:t>¶</w:t>
      </w:r>
      <w:r w:rsidRPr="00B332EF">
        <w:rPr>
          <w:sz w:val="16"/>
        </w:rPr>
        <w:t xml:space="preserve"> Foucault had in mind, but also blacks Indians, mestizos, gypsies, Jews, and now, in terms of</w:t>
      </w:r>
      <w:r w:rsidRPr="00B332EF">
        <w:rPr>
          <w:sz w:val="12"/>
        </w:rPr>
        <w:t>¶</w:t>
      </w:r>
      <w:r w:rsidRPr="00B332EF">
        <w:rPr>
          <w:sz w:val="16"/>
        </w:rPr>
        <w:t xml:space="preserve"> globalization, “ethnic minorities,” immigrants and Auslandern (foreigners) (Castro-Gomez and</w:t>
      </w:r>
      <w:r w:rsidRPr="00B332EF">
        <w:rPr>
          <w:sz w:val="12"/>
        </w:rPr>
        <w:t>¶</w:t>
      </w:r>
      <w:r w:rsidRPr="00B332EF">
        <w:rPr>
          <w:sz w:val="16"/>
        </w:rPr>
        <w:t xml:space="preserve"> Johnson, 2000: 513).</w:t>
      </w:r>
      <w:r w:rsidRPr="00B332EF">
        <w:rPr>
          <w:sz w:val="12"/>
        </w:rPr>
        <w:t>¶</w:t>
      </w:r>
      <w:r w:rsidRPr="00B332EF">
        <w:rPr>
          <w:sz w:val="16"/>
        </w:rPr>
        <w:t xml:space="preserve"> To be sure, </w:t>
      </w:r>
      <w:r w:rsidRPr="00B332EF">
        <w:rPr>
          <w:b/>
          <w:u w:val="single"/>
        </w:rPr>
        <w:t>Europeans not only denied colonized people a citizen status but they also classified</w:t>
      </w:r>
      <w:r w:rsidRPr="00B332EF">
        <w:rPr>
          <w:sz w:val="12"/>
        </w:rPr>
        <w:t>¶</w:t>
      </w:r>
      <w:r w:rsidRPr="00B332EF">
        <w:rPr>
          <w:b/>
          <w:sz w:val="12"/>
          <w:u w:val="single"/>
        </w:rPr>
        <w:t xml:space="preserve"> </w:t>
      </w:r>
      <w:r w:rsidRPr="00B332EF">
        <w:rPr>
          <w:b/>
          <w:u w:val="single"/>
        </w:rPr>
        <w:t>native people as inhuman, devilish, or even animals</w:t>
      </w:r>
      <w:r w:rsidRPr="00B332EF">
        <w:rPr>
          <w:sz w:val="16"/>
        </w:rPr>
        <w:t>, as inscribed in the philosophies predicated</w:t>
      </w:r>
      <w:r w:rsidRPr="00B332EF">
        <w:rPr>
          <w:sz w:val="12"/>
        </w:rPr>
        <w:t>¶</w:t>
      </w:r>
      <w:r w:rsidRPr="00B332EF">
        <w:rPr>
          <w:sz w:val="16"/>
        </w:rPr>
        <w:t xml:space="preserve"> by Kant (1764), Hegel (1822), </w:t>
      </w:r>
      <w:r w:rsidRPr="00B332EF">
        <w:rPr>
          <w:b/>
          <w:u w:val="single"/>
        </w:rPr>
        <w:t>and others who considered that underdevelopment was a</w:t>
      </w:r>
      <w:r w:rsidRPr="00B332EF">
        <w:rPr>
          <w:sz w:val="12"/>
        </w:rPr>
        <w:t>¶</w:t>
      </w:r>
      <w:r w:rsidRPr="00B332EF">
        <w:rPr>
          <w:b/>
          <w:sz w:val="12"/>
          <w:u w:val="single"/>
        </w:rPr>
        <w:t xml:space="preserve"> </w:t>
      </w:r>
      <w:r w:rsidRPr="00B332EF">
        <w:rPr>
          <w:b/>
          <w:u w:val="single"/>
        </w:rPr>
        <w:t xml:space="preserve">characteristic proper of non-Europeans </w:t>
      </w:r>
      <w:r w:rsidRPr="00B332EF">
        <w:rPr>
          <w:sz w:val="16"/>
        </w:rPr>
        <w:t>(Natter, 2008). Thus, since colonized people could not be</w:t>
      </w:r>
      <w:r w:rsidRPr="00B332EF">
        <w:rPr>
          <w:sz w:val="12"/>
        </w:rPr>
        <w:t>¶</w:t>
      </w:r>
      <w:r w:rsidRPr="00B332EF">
        <w:rPr>
          <w:sz w:val="16"/>
        </w:rPr>
        <w:t xml:space="preserve"> treated as “equals,” it was quite acceptable to use their labor and land to benefit the colonizers, a</w:t>
      </w:r>
      <w:r w:rsidRPr="00B332EF">
        <w:rPr>
          <w:sz w:val="12"/>
        </w:rPr>
        <w:t>¶</w:t>
      </w:r>
      <w:r w:rsidRPr="00B332EF">
        <w:rPr>
          <w:sz w:val="16"/>
        </w:rPr>
        <w:t xml:space="preserve"> belief that has been extended to the present-day, as Mignolo and Tlostanova explain: [T</w:t>
      </w:r>
      <w:r w:rsidRPr="00B332EF">
        <w:rPr>
          <w:b/>
          <w:u w:val="single"/>
        </w:rPr>
        <w:t>]he rhetoric of modernity</w:t>
      </w:r>
      <w:r w:rsidRPr="00B332EF">
        <w:rPr>
          <w:sz w:val="16"/>
        </w:rPr>
        <w:t xml:space="preserve"> (and globalization) of salvation continues to be implemented on the</w:t>
      </w:r>
      <w:r w:rsidRPr="00B332EF">
        <w:rPr>
          <w:sz w:val="12"/>
        </w:rPr>
        <w:t>¶</w:t>
      </w:r>
      <w:r w:rsidRPr="00B332EF">
        <w:rPr>
          <w:sz w:val="16"/>
        </w:rPr>
        <w:t xml:space="preserve"> assumption of the inferiority or devilish intentions of the other and, therefore, </w:t>
      </w:r>
      <w:r w:rsidRPr="00B332EF">
        <w:rPr>
          <w:b/>
          <w:u w:val="single"/>
        </w:rPr>
        <w:t>continues to justify</w:t>
      </w:r>
      <w:r w:rsidRPr="00B332EF">
        <w:rPr>
          <w:sz w:val="12"/>
        </w:rPr>
        <w:t>¶</w:t>
      </w:r>
      <w:r w:rsidRPr="00B332EF">
        <w:rPr>
          <w:b/>
          <w:sz w:val="12"/>
          <w:u w:val="single"/>
        </w:rPr>
        <w:t xml:space="preserve"> </w:t>
      </w:r>
      <w:r w:rsidRPr="00B332EF">
        <w:rPr>
          <w:b/>
          <w:u w:val="single"/>
        </w:rPr>
        <w:t>oppression and exploitation as well as the eradication of the difference</w:t>
      </w:r>
      <w:r w:rsidRPr="00B332EF">
        <w:rPr>
          <w:sz w:val="16"/>
        </w:rPr>
        <w:t xml:space="preserve"> (Mignolo and Tlostanova,</w:t>
      </w:r>
      <w:r w:rsidRPr="00B332EF">
        <w:rPr>
          <w:sz w:val="12"/>
        </w:rPr>
        <w:t>¶</w:t>
      </w:r>
      <w:r w:rsidRPr="00B332EF">
        <w:rPr>
          <w:sz w:val="16"/>
        </w:rPr>
        <w:t xml:space="preserve"> 2006: 206).</w:t>
      </w:r>
      <w:r w:rsidRPr="00B332EF">
        <w:rPr>
          <w:sz w:val="12"/>
        </w:rPr>
        <w:t>¶</w:t>
      </w:r>
      <w:r w:rsidRPr="00B332EF">
        <w:rPr>
          <w:sz w:val="16"/>
        </w:rPr>
        <w:t xml:space="preserve"> </w:t>
      </w:r>
      <w:r w:rsidRPr="00B332EF">
        <w:rPr>
          <w:b/>
          <w:u w:val="single"/>
        </w:rPr>
        <w:t>Change</w:t>
      </w:r>
      <w:r w:rsidRPr="00B332EF">
        <w:rPr>
          <w:sz w:val="16"/>
        </w:rPr>
        <w:t xml:space="preserve">, in the European view, </w:t>
      </w:r>
      <w:r w:rsidRPr="00B332EF">
        <w:rPr>
          <w:b/>
          <w:u w:val="single"/>
        </w:rPr>
        <w:t>consisted of turning “savages” into "gentlemen" and of bringing</w:t>
      </w:r>
      <w:r w:rsidRPr="00B332EF">
        <w:rPr>
          <w:sz w:val="12"/>
        </w:rPr>
        <w:t>¶</w:t>
      </w:r>
      <w:r w:rsidRPr="00B332EF">
        <w:rPr>
          <w:b/>
          <w:sz w:val="12"/>
          <w:u w:val="single"/>
        </w:rPr>
        <w:t xml:space="preserve"> </w:t>
      </w:r>
      <w:r w:rsidRPr="00B332EF">
        <w:rPr>
          <w:b/>
          <w:u w:val="single"/>
        </w:rPr>
        <w:t>them into civilization</w:t>
      </w:r>
      <w:r w:rsidRPr="00B332EF">
        <w:rPr>
          <w:sz w:val="16"/>
        </w:rPr>
        <w:t xml:space="preserve">. However, </w:t>
      </w:r>
      <w:r w:rsidRPr="00B332EF">
        <w:rPr>
          <w:b/>
          <w:u w:val="single"/>
        </w:rPr>
        <w:t>until the moment when that change actually happened</w:t>
      </w:r>
      <w:r w:rsidRPr="00B332EF">
        <w:rPr>
          <w:sz w:val="12"/>
        </w:rPr>
        <w:t>¶</w:t>
      </w:r>
      <w:r w:rsidRPr="00B332EF">
        <w:rPr>
          <w:b/>
          <w:sz w:val="12"/>
          <w:u w:val="single"/>
        </w:rPr>
        <w:t xml:space="preserve"> </w:t>
      </w:r>
      <w:r w:rsidRPr="00B332EF">
        <w:rPr>
          <w:b/>
          <w:u w:val="single"/>
        </w:rPr>
        <w:t>Europeans did not need to take into account the voice, contributions, and knowledge of the</w:t>
      </w:r>
      <w:r w:rsidRPr="00B332EF">
        <w:rPr>
          <w:sz w:val="12"/>
        </w:rPr>
        <w:t>¶</w:t>
      </w:r>
      <w:r w:rsidRPr="00B332EF">
        <w:rPr>
          <w:b/>
          <w:sz w:val="12"/>
          <w:u w:val="single"/>
        </w:rPr>
        <w:t xml:space="preserve"> </w:t>
      </w:r>
      <w:r w:rsidRPr="00B332EF">
        <w:rPr>
          <w:b/>
          <w:u w:val="single"/>
        </w:rPr>
        <w:t>colonized.</w:t>
      </w:r>
      <w:r w:rsidRPr="00B332EF">
        <w:rPr>
          <w:sz w:val="16"/>
        </w:rPr>
        <w:t xml:space="preserve"> In that way, </w:t>
      </w:r>
      <w:r w:rsidRPr="00B332EF">
        <w:rPr>
          <w:rStyle w:val="Emphasis"/>
        </w:rPr>
        <w:t>the epistemologies of indigenous</w:t>
      </w:r>
      <w:r w:rsidRPr="00B332EF">
        <w:rPr>
          <w:sz w:val="16"/>
        </w:rPr>
        <w:t xml:space="preserve"> peoples </w:t>
      </w:r>
      <w:r w:rsidRPr="00B332EF">
        <w:rPr>
          <w:rStyle w:val="Emphasis"/>
        </w:rPr>
        <w:t>were shadowed in</w:t>
      </w:r>
      <w:r w:rsidRPr="00B332EF">
        <w:rPr>
          <w:rStyle w:val="Emphasis"/>
          <w:b w:val="0"/>
          <w:sz w:val="12"/>
          <w:u w:val="none"/>
        </w:rPr>
        <w:t>¶</w:t>
      </w:r>
      <w:r w:rsidRPr="00B332EF">
        <w:rPr>
          <w:rStyle w:val="Emphasis"/>
        </w:rPr>
        <w:t xml:space="preserve"> obscurantism, and reason was considered a characteristic exclusively associated with whiteness</w:t>
      </w:r>
      <w:r w:rsidRPr="00B332EF">
        <w:rPr>
          <w:sz w:val="16"/>
        </w:rPr>
        <w:t>,</w:t>
      </w:r>
      <w:r w:rsidRPr="00B332EF">
        <w:rPr>
          <w:sz w:val="12"/>
        </w:rPr>
        <w:t>¶</w:t>
      </w:r>
      <w:r w:rsidRPr="00B332EF">
        <w:rPr>
          <w:sz w:val="16"/>
        </w:rPr>
        <w:t xml:space="preserve"> where epistemologies of colored people were denied as such. Accounts of this have been</w:t>
      </w:r>
      <w:r w:rsidRPr="00B332EF">
        <w:rPr>
          <w:sz w:val="12"/>
        </w:rPr>
        <w:t>¶</w:t>
      </w:r>
      <w:r w:rsidRPr="00B332EF">
        <w:rPr>
          <w:sz w:val="16"/>
        </w:rPr>
        <w:t xml:space="preserve"> recorded by researchers such as Dwight Conquergood who explains, “[s]ince the enlightenment</w:t>
      </w:r>
      <w:r w:rsidRPr="00B332EF">
        <w:rPr>
          <w:sz w:val="12"/>
        </w:rPr>
        <w:t>¶</w:t>
      </w:r>
      <w:r w:rsidRPr="00B332EF">
        <w:rPr>
          <w:sz w:val="16"/>
        </w:rPr>
        <w:t xml:space="preserve"> project of modernity, the first way of knowing has been preeminent. </w:t>
      </w:r>
      <w:r w:rsidRPr="00B332EF">
        <w:rPr>
          <w:b/>
          <w:u w:val="single"/>
        </w:rPr>
        <w:t>Marching under the banner</w:t>
      </w:r>
      <w:r w:rsidRPr="00B332EF">
        <w:rPr>
          <w:sz w:val="12"/>
        </w:rPr>
        <w:t>¶</w:t>
      </w:r>
      <w:r w:rsidRPr="00B332EF">
        <w:rPr>
          <w:b/>
          <w:sz w:val="12"/>
          <w:u w:val="single"/>
        </w:rPr>
        <w:t xml:space="preserve"> </w:t>
      </w:r>
      <w:r w:rsidRPr="00B332EF">
        <w:rPr>
          <w:b/>
          <w:u w:val="single"/>
        </w:rPr>
        <w:t>of science and reason, it has disqualified and repressed other ways of knowing</w:t>
      </w:r>
      <w:r w:rsidRPr="00B332EF">
        <w:rPr>
          <w:sz w:val="16"/>
        </w:rPr>
        <w:t xml:space="preserve"> that are rooted in embodied experience, orality and local contingencies” (Conquergood, 2002: 146). On similar</w:t>
      </w:r>
      <w:r w:rsidRPr="00B332EF">
        <w:rPr>
          <w:sz w:val="12"/>
        </w:rPr>
        <w:t>¶</w:t>
      </w:r>
      <w:r w:rsidRPr="00B332EF">
        <w:rPr>
          <w:sz w:val="16"/>
        </w:rPr>
        <w:t xml:space="preserve"> lines, we find Mignolo and Tlostanova (2006), who complain that the epistemologies of the</w:t>
      </w:r>
      <w:r w:rsidRPr="00B332EF">
        <w:rPr>
          <w:sz w:val="12"/>
        </w:rPr>
        <w:t>¶</w:t>
      </w:r>
      <w:r w:rsidRPr="00B332EF">
        <w:rPr>
          <w:sz w:val="16"/>
        </w:rPr>
        <w:t xml:space="preserve"> colonized were erased from world history, since they held no value in the eyes of Europeans.</w:t>
      </w:r>
      <w:r w:rsidRPr="00B332EF">
        <w:rPr>
          <w:sz w:val="12"/>
        </w:rPr>
        <w:t>¶</w:t>
      </w:r>
      <w:r w:rsidRPr="00B332EF">
        <w:rPr>
          <w:sz w:val="16"/>
        </w:rPr>
        <w:t xml:space="preserve"> </w:t>
      </w:r>
      <w:r w:rsidRPr="00B332EF">
        <w:rPr>
          <w:b/>
          <w:u w:val="single"/>
        </w:rPr>
        <w:t>Thus, the following step in colonization consisted of imposing assimilation into European settler</w:t>
      </w:r>
      <w:r w:rsidRPr="00B332EF">
        <w:rPr>
          <w:sz w:val="12"/>
        </w:rPr>
        <w:t>¶</w:t>
      </w:r>
      <w:r w:rsidRPr="00B332EF">
        <w:rPr>
          <w:b/>
          <w:sz w:val="12"/>
          <w:u w:val="single"/>
        </w:rPr>
        <w:t xml:space="preserve"> </w:t>
      </w:r>
      <w:r w:rsidRPr="00B332EF">
        <w:rPr>
          <w:b/>
          <w:u w:val="single"/>
        </w:rPr>
        <w:t>cultures</w:t>
      </w:r>
      <w:r w:rsidRPr="00B332EF">
        <w:rPr>
          <w:sz w:val="16"/>
        </w:rPr>
        <w:t xml:space="preserve">; </w:t>
      </w:r>
      <w:r w:rsidRPr="00B332EF">
        <w:rPr>
          <w:b/>
          <w:u w:val="single"/>
        </w:rPr>
        <w:t>that is how the Nahuatl and Maya languages were changed into Spanish, the Congolese,</w:t>
      </w:r>
      <w:r w:rsidRPr="00B332EF">
        <w:rPr>
          <w:sz w:val="12"/>
        </w:rPr>
        <w:t>¶</w:t>
      </w:r>
      <w:r w:rsidRPr="00B332EF">
        <w:rPr>
          <w:b/>
          <w:sz w:val="12"/>
          <w:u w:val="single"/>
        </w:rPr>
        <w:t xml:space="preserve"> </w:t>
      </w:r>
      <w:r w:rsidRPr="00B332EF">
        <w:rPr>
          <w:b/>
          <w:u w:val="single"/>
        </w:rPr>
        <w:t>Kituba, or Lingala into French, or the Dahomeyan into English.</w:t>
      </w:r>
      <w:r w:rsidRPr="00B332EF">
        <w:rPr>
          <w:sz w:val="16"/>
        </w:rPr>
        <w:t xml:space="preserve"> This was also the reason why</w:t>
      </w:r>
      <w:r w:rsidRPr="00B332EF">
        <w:rPr>
          <w:sz w:val="12"/>
        </w:rPr>
        <w:t>¶</w:t>
      </w:r>
      <w:r w:rsidRPr="00B332EF">
        <w:rPr>
          <w:sz w:val="16"/>
        </w:rPr>
        <w:t xml:space="preserve"> millions of people were forced to abandon their religion in order to be converted into</w:t>
      </w:r>
      <w:r w:rsidRPr="00B332EF">
        <w:rPr>
          <w:sz w:val="12"/>
        </w:rPr>
        <w:t>¶</w:t>
      </w:r>
      <w:r w:rsidRPr="00B332EF">
        <w:rPr>
          <w:sz w:val="16"/>
        </w:rPr>
        <w:t xml:space="preserve"> Christianity. In sum, the culture, traditions, and religion of colonized people were used against</w:t>
      </w:r>
      <w:r w:rsidRPr="00B332EF">
        <w:rPr>
          <w:sz w:val="12"/>
        </w:rPr>
        <w:t>¶</w:t>
      </w:r>
      <w:r w:rsidRPr="00B332EF">
        <w:rPr>
          <w:sz w:val="16"/>
        </w:rPr>
        <w:t xml:space="preserve"> them to justify oppression. For instance, </w:t>
      </w:r>
      <w:r w:rsidRPr="00B332EF">
        <w:rPr>
          <w:b/>
          <w:u w:val="single"/>
        </w:rPr>
        <w:t>the art and writing of the Maya civilization was</w:t>
      </w:r>
      <w:r w:rsidRPr="00B332EF">
        <w:rPr>
          <w:sz w:val="12"/>
        </w:rPr>
        <w:t>¶</w:t>
      </w:r>
      <w:r w:rsidRPr="00B332EF">
        <w:rPr>
          <w:b/>
          <w:sz w:val="12"/>
          <w:u w:val="single"/>
        </w:rPr>
        <w:t xml:space="preserve"> </w:t>
      </w:r>
      <w:r w:rsidRPr="00B332EF">
        <w:rPr>
          <w:b/>
          <w:u w:val="single"/>
        </w:rPr>
        <w:t>destroyed under the justification that Maya texts were considered pagan.</w:t>
      </w:r>
      <w:r w:rsidRPr="00B332EF">
        <w:rPr>
          <w:sz w:val="16"/>
        </w:rPr>
        <w:t xml:space="preserve"> Similarly, </w:t>
      </w:r>
      <w:r w:rsidRPr="00B332EF">
        <w:rPr>
          <w:b/>
          <w:u w:val="single"/>
        </w:rPr>
        <w:t>the religious</w:t>
      </w:r>
      <w:r w:rsidRPr="00B332EF">
        <w:rPr>
          <w:sz w:val="12"/>
        </w:rPr>
        <w:t>¶</w:t>
      </w:r>
      <w:r w:rsidRPr="00B332EF">
        <w:rPr>
          <w:b/>
          <w:sz w:val="12"/>
          <w:u w:val="single"/>
        </w:rPr>
        <w:t xml:space="preserve"> </w:t>
      </w:r>
      <w:r w:rsidRPr="00B332EF">
        <w:rPr>
          <w:b/>
          <w:u w:val="single"/>
        </w:rPr>
        <w:t>rites and human sacrifices of the Aztec culture were used as a justification for the destruction and</w:t>
      </w:r>
      <w:r w:rsidRPr="00B332EF">
        <w:rPr>
          <w:sz w:val="12"/>
        </w:rPr>
        <w:t>¶</w:t>
      </w:r>
      <w:r w:rsidRPr="00B332EF">
        <w:rPr>
          <w:b/>
          <w:sz w:val="12"/>
          <w:u w:val="single"/>
        </w:rPr>
        <w:t xml:space="preserve"> </w:t>
      </w:r>
      <w:r w:rsidRPr="00B332EF">
        <w:rPr>
          <w:b/>
          <w:u w:val="single"/>
        </w:rPr>
        <w:t>subjugation of the Aztec people</w:t>
      </w:r>
      <w:r w:rsidRPr="00B332EF">
        <w:rPr>
          <w:sz w:val="16"/>
        </w:rPr>
        <w:t>.</w:t>
      </w:r>
      <w:r w:rsidRPr="00B332EF">
        <w:rPr>
          <w:sz w:val="12"/>
        </w:rPr>
        <w:t>¶</w:t>
      </w:r>
      <w:r w:rsidRPr="00B332EF">
        <w:rPr>
          <w:sz w:val="16"/>
        </w:rPr>
        <w:t xml:space="preserve"> Although these events are highly problematic in themselves, there exist additional</w:t>
      </w:r>
      <w:r w:rsidRPr="00B332EF">
        <w:rPr>
          <w:sz w:val="12"/>
        </w:rPr>
        <w:t>¶</w:t>
      </w:r>
      <w:r w:rsidRPr="00B332EF">
        <w:rPr>
          <w:sz w:val="16"/>
        </w:rPr>
        <w:t xml:space="preserve"> implications that are more disturbing; namely, the fact that the world inherited from modernity</w:t>
      </w:r>
      <w:r w:rsidRPr="00B332EF">
        <w:rPr>
          <w:sz w:val="12"/>
        </w:rPr>
        <w:t>¶</w:t>
      </w:r>
      <w:r w:rsidRPr="00B332EF">
        <w:rPr>
          <w:sz w:val="16"/>
        </w:rPr>
        <w:t xml:space="preserve"> an international system that associates certain identities with specific geographical places, thereby implying the problematic assumption that “to say we have an identity is just to say that</w:t>
      </w:r>
      <w:r w:rsidRPr="00B332EF">
        <w:rPr>
          <w:sz w:val="12"/>
        </w:rPr>
        <w:t>¶</w:t>
      </w:r>
      <w:r w:rsidRPr="00B332EF">
        <w:rPr>
          <w:sz w:val="16"/>
        </w:rPr>
        <w:t xml:space="preserve"> we have a location in social space, a hermeneutic horizon that is both grounded in a location and</w:t>
      </w:r>
      <w:r w:rsidRPr="00B332EF">
        <w:rPr>
          <w:sz w:val="12"/>
        </w:rPr>
        <w:t>¶</w:t>
      </w:r>
      <w:r w:rsidRPr="00B332EF">
        <w:rPr>
          <w:sz w:val="16"/>
        </w:rPr>
        <w:t xml:space="preserve"> an opening or site from which we attempt to know the world” (Saldívar, 2007: 344). Saldívar</w:t>
      </w:r>
      <w:r w:rsidRPr="00B332EF">
        <w:rPr>
          <w:sz w:val="12"/>
        </w:rPr>
        <w:t>¶</w:t>
      </w:r>
      <w:r w:rsidRPr="00B332EF">
        <w:rPr>
          <w:sz w:val="16"/>
        </w:rPr>
        <w:t xml:space="preserve"> criticizes this argument, since accepting it will be constitutive of geographical determinism,10</w:t>
      </w:r>
      <w:r w:rsidRPr="00B332EF">
        <w:rPr>
          <w:sz w:val="12"/>
        </w:rPr>
        <w:t>¶</w:t>
      </w:r>
      <w:r w:rsidRPr="00B332EF">
        <w:rPr>
          <w:sz w:val="16"/>
        </w:rPr>
        <w:t xml:space="preserve"> which attempts to establish a direct association between the degree of development in a nation,</w:t>
      </w:r>
      <w:r w:rsidRPr="00B332EF">
        <w:rPr>
          <w:sz w:val="12"/>
        </w:rPr>
        <w:t>¶</w:t>
      </w:r>
      <w:r w:rsidRPr="00B332EF">
        <w:rPr>
          <w:sz w:val="16"/>
        </w:rPr>
        <w:t xml:space="preserve"> culture, or individual and his geographical location in the globe. </w:t>
      </w:r>
      <w:r w:rsidRPr="00B332EF">
        <w:rPr>
          <w:b/>
          <w:u w:val="single"/>
        </w:rPr>
        <w:t>So, for instance, it is believed</w:t>
      </w:r>
      <w:r w:rsidRPr="00B332EF">
        <w:rPr>
          <w:sz w:val="12"/>
        </w:rPr>
        <w:t>¶</w:t>
      </w:r>
      <w:r w:rsidRPr="00B332EF">
        <w:rPr>
          <w:b/>
          <w:sz w:val="12"/>
          <w:u w:val="single"/>
        </w:rPr>
        <w:t xml:space="preserve"> </w:t>
      </w:r>
      <w:r w:rsidRPr="00B332EF">
        <w:rPr>
          <w:b/>
          <w:u w:val="single"/>
        </w:rPr>
        <w:t>that the reason</w:t>
      </w:r>
      <w:r w:rsidRPr="00B332EF">
        <w:rPr>
          <w:sz w:val="16"/>
        </w:rPr>
        <w:t xml:space="preserve"> </w:t>
      </w:r>
      <w:r w:rsidRPr="00B332EF">
        <w:rPr>
          <w:b/>
          <w:u w:val="single"/>
        </w:rPr>
        <w:t>why there is poverty in Colombia, Venezuela, or the Caribbean is because these</w:t>
      </w:r>
      <w:r w:rsidRPr="00B332EF">
        <w:rPr>
          <w:sz w:val="12"/>
        </w:rPr>
        <w:t>¶</w:t>
      </w:r>
      <w:r w:rsidRPr="00B332EF">
        <w:rPr>
          <w:b/>
          <w:sz w:val="12"/>
          <w:u w:val="single"/>
        </w:rPr>
        <w:t xml:space="preserve"> </w:t>
      </w:r>
      <w:r w:rsidRPr="00B332EF">
        <w:rPr>
          <w:b/>
          <w:u w:val="single"/>
        </w:rPr>
        <w:t>countries are located in the south; a region where nature produces food easier than in the north,</w:t>
      </w:r>
      <w:r w:rsidRPr="00B332EF">
        <w:rPr>
          <w:sz w:val="12"/>
        </w:rPr>
        <w:t>¶</w:t>
      </w:r>
      <w:r w:rsidRPr="00B332EF">
        <w:rPr>
          <w:b/>
          <w:sz w:val="12"/>
          <w:u w:val="single"/>
        </w:rPr>
        <w:t xml:space="preserve"> </w:t>
      </w:r>
      <w:r w:rsidRPr="00B332EF">
        <w:rPr>
          <w:b/>
          <w:u w:val="single"/>
        </w:rPr>
        <w:t>thus making people in the south lazier and more reluctant to work</w:t>
      </w:r>
      <w:r w:rsidRPr="00B332EF">
        <w:rPr>
          <w:sz w:val="16"/>
        </w:rPr>
        <w:t>, create, and innovate. Of</w:t>
      </w:r>
      <w:r w:rsidRPr="00B332EF">
        <w:rPr>
          <w:sz w:val="12"/>
        </w:rPr>
        <w:t>¶</w:t>
      </w:r>
      <w:r w:rsidRPr="00B332EF">
        <w:rPr>
          <w:sz w:val="16"/>
        </w:rPr>
        <w:t xml:space="preserve"> course, </w:t>
      </w:r>
      <w:r w:rsidRPr="00B332EF">
        <w:rPr>
          <w:b/>
          <w:u w:val="single"/>
        </w:rPr>
        <w:t>this</w:t>
      </w:r>
      <w:r w:rsidRPr="00B332EF">
        <w:rPr>
          <w:sz w:val="16"/>
        </w:rPr>
        <w:t xml:space="preserve"> version </w:t>
      </w:r>
      <w:r w:rsidRPr="00B332EF">
        <w:rPr>
          <w:b/>
          <w:u w:val="single"/>
        </w:rPr>
        <w:t>does not take any account of colonial history when attempting to explain the</w:t>
      </w:r>
      <w:r w:rsidRPr="00B332EF">
        <w:rPr>
          <w:sz w:val="12"/>
        </w:rPr>
        <w:t>¶</w:t>
      </w:r>
      <w:r w:rsidRPr="00B332EF">
        <w:rPr>
          <w:b/>
          <w:sz w:val="12"/>
          <w:u w:val="single"/>
        </w:rPr>
        <w:t xml:space="preserve"> </w:t>
      </w:r>
      <w:r w:rsidRPr="00B332EF">
        <w:rPr>
          <w:b/>
          <w:u w:val="single"/>
        </w:rPr>
        <w:t>reasons why certain nations are economically more developed</w:t>
      </w:r>
      <w:r w:rsidRPr="00B332EF">
        <w:rPr>
          <w:sz w:val="16"/>
        </w:rPr>
        <w:t xml:space="preserve"> than others. In conclusion,</w:t>
      </w:r>
      <w:r w:rsidRPr="00B332EF">
        <w:rPr>
          <w:sz w:val="12"/>
        </w:rPr>
        <w:t>¶</w:t>
      </w:r>
      <w:r w:rsidRPr="00B332EF">
        <w:rPr>
          <w:sz w:val="16"/>
        </w:rPr>
        <w:t xml:space="preserve"> </w:t>
      </w:r>
      <w:r w:rsidRPr="00B332EF">
        <w:rPr>
          <w:b/>
          <w:u w:val="single"/>
        </w:rPr>
        <w:t>modernity implies that “certain areas of the planet were [are] designated as the location of the</w:t>
      </w:r>
      <w:r w:rsidRPr="00B332EF">
        <w:rPr>
          <w:sz w:val="12"/>
        </w:rPr>
        <w:t>¶</w:t>
      </w:r>
      <w:r w:rsidRPr="00B332EF">
        <w:rPr>
          <w:b/>
          <w:sz w:val="12"/>
          <w:u w:val="single"/>
        </w:rPr>
        <w:t xml:space="preserve"> </w:t>
      </w:r>
      <w:r w:rsidRPr="00B332EF">
        <w:rPr>
          <w:b/>
          <w:u w:val="single"/>
        </w:rPr>
        <w:t>barbarians</w:t>
      </w:r>
      <w:r w:rsidRPr="00B332EF">
        <w:rPr>
          <w:sz w:val="16"/>
        </w:rPr>
        <w:t xml:space="preserve"> and of the primitives” (Mignolo and Tlostanova, 2006: 205). </w:t>
      </w:r>
    </w:p>
    <w:p w14:paraId="1C9A0700" w14:textId="77777777" w:rsidR="00ED5431" w:rsidRPr="00B332EF" w:rsidRDefault="00ED5431" w:rsidP="00ED5431">
      <w:pPr>
        <w:pStyle w:val="Heading4"/>
        <w:rPr>
          <w:rFonts w:ascii="Calibri" w:hAnsi="Calibri"/>
          <w:sz w:val="28"/>
        </w:rPr>
      </w:pPr>
      <w:r w:rsidRPr="00B332EF">
        <w:rPr>
          <w:rFonts w:ascii="Calibri" w:hAnsi="Calibri"/>
          <w:sz w:val="28"/>
        </w:rPr>
        <w:t>Eurocentric framing ignores the non-Western history and privileges Western knowledge production</w:t>
      </w:r>
    </w:p>
    <w:p w14:paraId="5C0B4A63" w14:textId="77777777" w:rsidR="00ED5431" w:rsidRPr="00B332EF" w:rsidRDefault="00ED5431" w:rsidP="00ED5431">
      <w:pPr>
        <w:spacing w:after="100"/>
      </w:pPr>
      <w:r w:rsidRPr="00B332EF">
        <w:rPr>
          <w:rStyle w:val="StyleStyleBold12pt"/>
          <w:sz w:val="28"/>
        </w:rPr>
        <w:t>Sabaratnam 13</w:t>
      </w:r>
      <w:r w:rsidRPr="00B332EF">
        <w:t xml:space="preserve"> (Meera, Department of Politics and International Studies, University of Cambridge, “Avatars of Eurocentrism in the critique of the liberal peace” http://sdi.sagepub.com/content/44/3/259.full)</w:t>
      </w:r>
    </w:p>
    <w:p w14:paraId="3831AB6E" w14:textId="77777777" w:rsidR="00ED5431" w:rsidRPr="00B332EF" w:rsidRDefault="00ED5431" w:rsidP="00ED5431">
      <w:pPr>
        <w:spacing w:after="100"/>
        <w:rPr>
          <w:sz w:val="16"/>
        </w:rPr>
      </w:pPr>
      <w:r w:rsidRPr="00B332EF">
        <w:rPr>
          <w:sz w:val="16"/>
        </w:rPr>
        <w:t xml:space="preserve">Although Eurocentrism has multiple incarnations, overall it can be described as the sensibility that Europe is historically, economically, culturally and politically distinctive in ways that significantly determine the overall character of world politics. As a starting point, </w:t>
      </w:r>
      <w:r w:rsidRPr="00B332EF">
        <w:rPr>
          <w:rStyle w:val="StyleBoldUnderline"/>
        </w:rPr>
        <w:t>we might regard it as a conceptual and philosophical framework that informs the construction of knowledge about the social world – a foundational epistemology of Western distinctiveness</w:t>
      </w:r>
      <w:r w:rsidRPr="00B332EF">
        <w:rPr>
          <w:sz w:val="16"/>
        </w:rPr>
        <w:t>. In this sensibility, ‘</w:t>
      </w:r>
      <w:r w:rsidRPr="00B332EF">
        <w:rPr>
          <w:rStyle w:val="StyleBoldUnderline"/>
        </w:rPr>
        <w:t>Europe’ is a cultural-geographic sphere</w:t>
      </w:r>
      <w:r w:rsidRPr="00B332EF">
        <w:rPr>
          <w:sz w:val="16"/>
        </w:rPr>
        <w:t xml:space="preserve"> (Bhambra, 2010: 5), </w:t>
      </w:r>
      <w:r w:rsidRPr="00B332EF">
        <w:rPr>
          <w:rStyle w:val="StyleBoldUnderline"/>
        </w:rPr>
        <w:t>which can be understood as the genealogical foundation of ‘the West</w:t>
      </w:r>
      <w:r w:rsidRPr="00B332EF">
        <w:rPr>
          <w:sz w:val="16"/>
        </w:rPr>
        <w:t xml:space="preserve">’. In his piece ‘Eurocentrism and Its Avatars’, Immanuel Wallerstein (1997) argues that many critical literatures in world history nonetheless reproduce tropes of Eurocentrism in their analyses. In this article I argue similarly, focusing on the critiques of the liberal peace in IR and IPE3. Here I suggest these avatars can be grouped under three broad headings: culturalist, historical and epistemic. Some of Eurocentrism’s culturalist avatars, as identified by Wallerstein (1997), are now relatively well recognized by scholars across various disciplines. The most famous is probably </w:t>
      </w:r>
      <w:r w:rsidRPr="00B332EF">
        <w:rPr>
          <w:rStyle w:val="StyleBoldUnderline"/>
        </w:rPr>
        <w:t>Orientalism</w:t>
      </w:r>
      <w:r w:rsidRPr="00B332EF">
        <w:rPr>
          <w:sz w:val="16"/>
        </w:rPr>
        <w:t xml:space="preserve">, which </w:t>
      </w:r>
      <w:r w:rsidRPr="00B332EF">
        <w:rPr>
          <w:rStyle w:val="StyleBoldUnderline"/>
        </w:rPr>
        <w:t>is a framing of the East through negative and/or feminized stereotypes of its culture</w:t>
      </w:r>
      <w:r w:rsidRPr="00B332EF">
        <w:rPr>
          <w:sz w:val="16"/>
        </w:rPr>
        <w:t xml:space="preserve">, </w:t>
      </w:r>
      <w:r w:rsidRPr="00B332EF">
        <w:rPr>
          <w:rStyle w:val="StyleBoldUnderline"/>
        </w:rPr>
        <w:t>political character, social norms and economic agency. This framing casts it as a space of tradition and opportunity to be governed and explored, or alternatively feared</w:t>
      </w:r>
      <w:r w:rsidRPr="00B332EF">
        <w:rPr>
          <w:sz w:val="16"/>
        </w:rPr>
        <w:t xml:space="preserve">, by the rational and enlightened West (Said, [1973] 2003). This is closely allied to the avatar of civilizational thinking that assigns to the West as a whole a package of secular-rational, Judeo-Christian, liberal democratic tolerant social values, in contrast to other civilizations such as the ‘Indic’ (Wallerstein, 1997: 97–98). However, this culturalist avatar seems to have taken new forms since the apparent decline of public Orientalism. As Balibar (1991) has suggested, there are important functional continuities between old and new frameworks based on ‘civilization’, ‘race’ and ‘cultural difference’ in reproducing an idea of Western distinctiveness. Although now rarely supremacist, this culturalist form of Eurocentrism is generative: it posits the core ontological difference between the West and its others as deriving from their distinctive cultures or civilizations, with major political issues emerging from the question of cultural difference and how to manage this. Eurocentrism is also manifested through historical avatars. The first of these is </w:t>
      </w:r>
      <w:r w:rsidRPr="00B332EF">
        <w:rPr>
          <w:rStyle w:val="StyleBoldUnderline"/>
        </w:rPr>
        <w:t>the assumption that Europe is the principal subject of world history</w:t>
      </w:r>
      <w:r w:rsidRPr="00B332EF">
        <w:rPr>
          <w:sz w:val="16"/>
        </w:rPr>
        <w:t xml:space="preserve">, as discussed by the Subaltern Studies research group, and especially Chakrabarty (2000). </w:t>
      </w:r>
      <w:r w:rsidRPr="00B332EF">
        <w:rPr>
          <w:rStyle w:val="StyleBoldUnderline"/>
        </w:rPr>
        <w:t>This is the tendency of historians</w:t>
      </w:r>
      <w:r w:rsidRPr="00B332EF">
        <w:rPr>
          <w:sz w:val="16"/>
        </w:rPr>
        <w:t xml:space="preserve"> (Hobsbawm is offered as the exemplar) </w:t>
      </w:r>
      <w:r w:rsidRPr="00B332EF">
        <w:rPr>
          <w:rStyle w:val="StyleBoldUnderline"/>
        </w:rPr>
        <w:t>to see the emergence of capitalism and industrialization in the West as the real driver of history, and non-Western societies as either ‘outside history’ or as lagging behind Western historical development</w:t>
      </w:r>
      <w:r w:rsidRPr="00B332EF">
        <w:rPr>
          <w:sz w:val="16"/>
        </w:rPr>
        <w:t xml:space="preserve">. A closely related historical avatar includes the notion of historical progress (Wallerstein, 1997: 96), as elaborated in much post-Hegelian theory, which understands human history not just as linear but as self-consciously improving the human condition through the trying out of different political ideas. Again, these particular forms are understood as somewhat outmoded in scholarship, although they seem to reappear in new guises. </w:t>
      </w:r>
      <w:r w:rsidRPr="00B332EF">
        <w:rPr>
          <w:rStyle w:val="StyleBoldUnderline"/>
        </w:rPr>
        <w:t>More recent critiques</w:t>
      </w:r>
      <w:r w:rsidRPr="00B332EF">
        <w:rPr>
          <w:sz w:val="16"/>
        </w:rPr>
        <w:t xml:space="preserve">, for example, </w:t>
      </w:r>
      <w:r w:rsidRPr="00B332EF">
        <w:rPr>
          <w:rStyle w:val="StyleBoldUnderline"/>
        </w:rPr>
        <w:t>point to the attribution to the West of historical ‘hyper-agency’ in terms of world-historical development</w:t>
      </w:r>
      <w:r w:rsidRPr="00B332EF">
        <w:rPr>
          <w:sz w:val="16"/>
        </w:rPr>
        <w:t xml:space="preserve"> (Hobson, 2004, 2007, 2012), even if few scholars maintain a strictly Hegelian story of historical progress. For Bhambra (2010), the emphasis is on the assumption of ‘endogeneity’ in the story of the rise of Europe </w:t>
      </w:r>
      <w:r w:rsidRPr="00B332EF">
        <w:rPr>
          <w:rStyle w:val="StyleBoldUnderline"/>
        </w:rPr>
        <w:t>– the idea that European development was self-generating, driven by war, competition, the Enlightenment and technological advances, and then diffused out to the rest of the world via imperial expansion. This thus reinstates Europe as the implicit subject of world history and historical sociology,</w:t>
      </w:r>
      <w:r w:rsidRPr="00B332EF">
        <w:rPr>
          <w:sz w:val="16"/>
        </w:rPr>
        <w:t xml:space="preserve"> and occludes the contemporaneous and necessary involvement of the wider world in this rise (see also Barkawi and Laffey, 2006). </w:t>
      </w:r>
      <w:r w:rsidRPr="00B332EF">
        <w:rPr>
          <w:rStyle w:val="StyleBoldUnderline"/>
        </w:rPr>
        <w:t>Both old and new historical versions of Eurocentrism understand different parts of the world as more and less ‘developed’, or more and less ‘modern’, indicating a strong connection between geographic-cultural space and temporal/scalar positioning</w:t>
      </w:r>
      <w:r w:rsidRPr="00B332EF">
        <w:rPr>
          <w:sz w:val="16"/>
        </w:rPr>
        <w:t xml:space="preserve"> (see also Hindess, 2007; Hutchings, 2008b). Finally, we can identify Eurocentrism’s epistemic avatar, which is the purported atemporal universalism of modern social scientific knowledge (Wallerstein, 1997: 100). In this tendency, </w:t>
      </w:r>
      <w:r w:rsidRPr="00B332EF">
        <w:rPr>
          <w:rStyle w:val="StyleBoldUnderline"/>
        </w:rPr>
        <w:t>social scientific modes of knowledge that emerged in Europe from the 19th century onwards are represented as supremely privileged in their understanding of social phenomena above other modes of knowing</w:t>
      </w:r>
      <w:r w:rsidRPr="00B332EF">
        <w:rPr>
          <w:sz w:val="16"/>
        </w:rPr>
        <w:t>, as demonstrated through their powers of abstraction, reasoning and objectivity. This also establishes a hierarchy of knowers with the authority to speak about the world, which tracks their positions in relation to the Western academy.</w:t>
      </w:r>
    </w:p>
    <w:p w14:paraId="648A7147" w14:textId="77777777" w:rsidR="00ED5431" w:rsidRPr="00B332EF" w:rsidRDefault="00ED5431" w:rsidP="00ED5431">
      <w:pPr>
        <w:spacing w:after="100"/>
        <w:ind w:left="432"/>
        <w:rPr>
          <w:sz w:val="16"/>
        </w:rPr>
      </w:pPr>
    </w:p>
    <w:p w14:paraId="2E289439" w14:textId="77777777" w:rsidR="00ED5431" w:rsidRPr="00B332EF" w:rsidRDefault="00ED5431" w:rsidP="00ED5431">
      <w:pPr>
        <w:rPr>
          <w:sz w:val="16"/>
        </w:rPr>
      </w:pPr>
    </w:p>
    <w:p w14:paraId="65CB29F8" w14:textId="77777777" w:rsidR="00ED5431" w:rsidRPr="00B332EF" w:rsidRDefault="00ED5431" w:rsidP="00ED5431">
      <w:pPr>
        <w:pStyle w:val="Heading4"/>
        <w:rPr>
          <w:rFonts w:ascii="Calibri" w:hAnsi="Calibri"/>
          <w:sz w:val="28"/>
        </w:rPr>
      </w:pPr>
      <w:r w:rsidRPr="00B332EF">
        <w:rPr>
          <w:rFonts w:ascii="Calibri" w:hAnsi="Calibri"/>
          <w:sz w:val="28"/>
        </w:rPr>
        <w:t>Colonialism establishes the framework for Eurocentrism—obscures historical identity to justify capitalistic relations of domination</w:t>
      </w:r>
    </w:p>
    <w:p w14:paraId="3E15F213" w14:textId="77777777" w:rsidR="00ED5431" w:rsidRPr="00B332EF" w:rsidRDefault="00ED5431" w:rsidP="00ED5431">
      <w:pPr>
        <w:spacing w:after="100"/>
      </w:pPr>
      <w:r w:rsidRPr="00B332EF">
        <w:rPr>
          <w:rStyle w:val="StyleStyleBold12pt"/>
          <w:sz w:val="28"/>
        </w:rPr>
        <w:t>Quijano 2K</w:t>
      </w:r>
      <w:r w:rsidRPr="00B332EF">
        <w:t xml:space="preserve"> (Aníbal, professor of the Department of Sociology at Binghamton University, New York, “Coloniality of Power, Eurocentrism, and Latin America”)</w:t>
      </w:r>
    </w:p>
    <w:p w14:paraId="6AF49AB7" w14:textId="77777777" w:rsidR="00ED5431" w:rsidRPr="00B332EF" w:rsidRDefault="00ED5431" w:rsidP="00ED5431">
      <w:pPr>
        <w:spacing w:after="100"/>
        <w:rPr>
          <w:rStyle w:val="StyleBoldUnderline"/>
        </w:rPr>
      </w:pPr>
      <w:r w:rsidRPr="00B332EF">
        <w:rPr>
          <w:sz w:val="12"/>
        </w:rPr>
        <w:t xml:space="preserve">As the center of global capitalism, </w:t>
      </w:r>
      <w:r w:rsidRPr="00B332EF">
        <w:rPr>
          <w:rStyle w:val="StyleBoldUnderline"/>
        </w:rPr>
        <w:t>Europe</w:t>
      </w:r>
      <w:r w:rsidRPr="00B332EF">
        <w:rPr>
          <w:sz w:val="12"/>
        </w:rPr>
        <w:t xml:space="preserve"> not only had control of the world market, but it </w:t>
      </w:r>
      <w:r w:rsidRPr="00B332EF">
        <w:rPr>
          <w:rStyle w:val="StyleBoldUnderline"/>
        </w:rPr>
        <w:t>was also able to impose its colonial dominance over</w:t>
      </w:r>
      <w:r w:rsidRPr="00B332EF">
        <w:rPr>
          <w:sz w:val="12"/>
        </w:rPr>
        <w:t xml:space="preserve"> all the regions and </w:t>
      </w:r>
      <w:r w:rsidRPr="00B332EF">
        <w:rPr>
          <w:rStyle w:val="StyleBoldUnderline"/>
        </w:rPr>
        <w:t>populations of the planet, incorporating them into its world-system and its specific</w:t>
      </w:r>
      <w:r w:rsidRPr="00B332EF">
        <w:rPr>
          <w:sz w:val="12"/>
        </w:rPr>
        <w:t xml:space="preserve"> </w:t>
      </w:r>
      <w:r w:rsidRPr="00B332EF">
        <w:rPr>
          <w:rStyle w:val="StyleBoldUnderline"/>
        </w:rPr>
        <w:t>model of power</w:t>
      </w:r>
      <w:r w:rsidRPr="00B332EF">
        <w:rPr>
          <w:sz w:val="12"/>
        </w:rPr>
        <w:t xml:space="preserve">. For such regions and populations, </w:t>
      </w:r>
      <w:r w:rsidRPr="00B332EF">
        <w:rPr>
          <w:rStyle w:val="StyleBoldUnderline"/>
        </w:rPr>
        <w:t>this model of power involved a process of historical reidentification</w:t>
      </w:r>
      <w:r w:rsidRPr="00B332EF">
        <w:rPr>
          <w:sz w:val="12"/>
        </w:rPr>
        <w:t xml:space="preserve">; from Europe such regions and </w:t>
      </w:r>
      <w:r w:rsidRPr="00B332EF">
        <w:rPr>
          <w:rStyle w:val="StyleBoldUnderline"/>
        </w:rPr>
        <w:t>populations were attributed new geocultural identities</w:t>
      </w:r>
      <w:r w:rsidRPr="00B332EF">
        <w:rPr>
          <w:sz w:val="12"/>
        </w:rPr>
        <w:t xml:space="preserve">. In that way, after America and Europe were established, Africa, Asia, and eventually Oceania followed suit. In the production of these new identities, the coloniality of the new model of power was, without a doubt, one of the most active determinations. But the forms and levels of political and cultural development, and more specifically intellectual development, played a role of utmost importance in each case. Without these factors, the category “Orient” would not have been elaborated as the only one with sufficient dignity to be the other to the “Occident,” although by definition inferior, without some equivalent to “Indians” or “blacks” being coined.10 But this omission itself puts in the open the fact that those other factors also acted within the racist model of universal social classification of the world population. </w:t>
      </w:r>
      <w:r w:rsidRPr="00B332EF">
        <w:rPr>
          <w:rStyle w:val="StyleBoldUnderline"/>
        </w:rPr>
        <w:t>The incorporation of</w:t>
      </w:r>
      <w:r w:rsidRPr="00B332EF">
        <w:rPr>
          <w:sz w:val="12"/>
        </w:rPr>
        <w:t xml:space="preserve"> such diverse and heterogeneous </w:t>
      </w:r>
      <w:r w:rsidRPr="00B332EF">
        <w:rPr>
          <w:rStyle w:val="StyleBoldUnderline"/>
        </w:rPr>
        <w:t>cultural histories into a single world dominated by Europe signified</w:t>
      </w:r>
      <w:r w:rsidRPr="00B332EF">
        <w:rPr>
          <w:sz w:val="12"/>
        </w:rPr>
        <w:t xml:space="preserve"> a cultural and intellectual intersubjective configuration equivalent to </w:t>
      </w:r>
      <w:r w:rsidRPr="00B332EF">
        <w:rPr>
          <w:rStyle w:val="StyleBoldUnderline"/>
        </w:rPr>
        <w:t>the articulation of all forms of labor control around capital, a configuration that established world capitalism</w:t>
      </w:r>
      <w:r w:rsidRPr="00B332EF">
        <w:rPr>
          <w:sz w:val="12"/>
        </w:rPr>
        <w:t xml:space="preserve">. In effect, </w:t>
      </w:r>
      <w:r w:rsidRPr="00B332EF">
        <w:rPr>
          <w:rStyle w:val="StyleBoldUnderline"/>
        </w:rPr>
        <w:t xml:space="preserve">all of the experiences, histories, resources, and cultural products ended up in one global cultural order revolving around </w:t>
      </w:r>
      <w:r w:rsidRPr="00B332EF">
        <w:rPr>
          <w:sz w:val="12"/>
        </w:rPr>
        <w:t xml:space="preserve">European or </w:t>
      </w:r>
      <w:r w:rsidRPr="00B332EF">
        <w:rPr>
          <w:rStyle w:val="StyleBoldUnderline"/>
        </w:rPr>
        <w:t>Western hegemony. Europe’s hegemony over the new model of global power</w:t>
      </w:r>
      <w:r w:rsidRPr="00B332EF">
        <w:rPr>
          <w:sz w:val="12"/>
        </w:rPr>
        <w:t xml:space="preserve"> concentrated all forms of the </w:t>
      </w:r>
      <w:r w:rsidRPr="00B332EF">
        <w:rPr>
          <w:rStyle w:val="StyleBoldUnderline"/>
        </w:rPr>
        <w:t>control of</w:t>
      </w:r>
      <w:r w:rsidRPr="00B332EF">
        <w:rPr>
          <w:sz w:val="12"/>
        </w:rPr>
        <w:t xml:space="preserve"> subjectivity, culture, and especially knowledge and </w:t>
      </w:r>
      <w:r w:rsidRPr="00B332EF">
        <w:rPr>
          <w:rStyle w:val="StyleBoldUnderline"/>
        </w:rPr>
        <w:t>the production of knowledge</w:t>
      </w:r>
      <w:r w:rsidRPr="00B332EF">
        <w:rPr>
          <w:sz w:val="12"/>
        </w:rPr>
        <w:t xml:space="preserve"> under its hegemony. During that process, the colonizers exercised diverse operations that brought about the configuration of a new universe of intersubjective relations of domination between Europe and the Europeans and the rest of the regions and peoples of the world, to whom new geocultural identities were being attributed in that process. In the </w:t>
      </w:r>
      <w:r w:rsidRPr="00B332EF">
        <w:rPr>
          <w:rStyle w:val="StyleBoldUnderline"/>
        </w:rPr>
        <w:t>first</w:t>
      </w:r>
      <w:r w:rsidRPr="00B332EF">
        <w:rPr>
          <w:sz w:val="12"/>
        </w:rPr>
        <w:t xml:space="preserve"> place, </w:t>
      </w:r>
      <w:r w:rsidRPr="00B332EF">
        <w:rPr>
          <w:rStyle w:val="StyleBoldUnderline"/>
        </w:rPr>
        <w:t>they expropriated the cultural discoveries of the colonized peoples most apt for the development of capitalism</w:t>
      </w:r>
      <w:r w:rsidRPr="00B332EF">
        <w:rPr>
          <w:sz w:val="12"/>
        </w:rPr>
        <w:t xml:space="preserve"> to the profit of the European center. </w:t>
      </w:r>
      <w:r w:rsidRPr="00B332EF">
        <w:rPr>
          <w:rStyle w:val="StyleBoldUnderline"/>
        </w:rPr>
        <w:t>Second, they repressed as much as possible the colonized forms of knowledge production</w:t>
      </w:r>
      <w:r w:rsidRPr="00B332EF">
        <w:rPr>
          <w:sz w:val="12"/>
        </w:rPr>
        <w:t xml:space="preserve">, the models of the production of meaning, </w:t>
      </w:r>
      <w:r w:rsidRPr="00B332EF">
        <w:rPr>
          <w:rStyle w:val="StyleBoldUnderline"/>
        </w:rPr>
        <w:t>their symbolic universe</w:t>
      </w:r>
      <w:r w:rsidRPr="00B332EF">
        <w:rPr>
          <w:sz w:val="12"/>
        </w:rPr>
        <w:t xml:space="preserve">, the model of expression and of objectification and subjectivity. As is well known, </w:t>
      </w:r>
      <w:r w:rsidRPr="00B332EF">
        <w:rPr>
          <w:rStyle w:val="StyleBoldUnderline"/>
        </w:rPr>
        <w:t>repression in this field was most violent,</w:t>
      </w:r>
      <w:r w:rsidRPr="00B332EF">
        <w:rPr>
          <w:sz w:val="12"/>
        </w:rPr>
        <w:t xml:space="preserve"> profound, and long lasting </w:t>
      </w:r>
      <w:r w:rsidRPr="00B332EF">
        <w:rPr>
          <w:rStyle w:val="StyleBoldUnderline"/>
        </w:rPr>
        <w:t>among the Indians of Ibero-America, who were condemned to be an illiterate peasant subculture stripped of their objectified intellectual legacy</w:t>
      </w:r>
      <w:r w:rsidRPr="00B332EF">
        <w:rPr>
          <w:sz w:val="12"/>
        </w:rPr>
        <w:t xml:space="preserve">. Something equivalent happened in Africa. Doubtless, the repression was much less intense in Asia, where an important part of the history of the intellectual written legacy has been preserved. And it was precisely such epistemic suppression that gave origin to the category “Orient.” </w:t>
      </w:r>
      <w:r w:rsidRPr="00B332EF">
        <w:rPr>
          <w:rStyle w:val="StyleBoldUnderline"/>
        </w:rPr>
        <w:t>Third, indifferent ways in each case, they forced the colonized to learn the dominant culture in any way that would be useful to the reproduction of domination</w:t>
      </w:r>
      <w:r w:rsidRPr="00B332EF">
        <w:rPr>
          <w:sz w:val="12"/>
        </w:rPr>
        <w:t xml:space="preserve">, whether in the field of technology and material activity or subjectivity, especially Judeo-Christian religiosity. All of those turbulent processes involved a long period of the colonization of cognitive perspectives, modes of producing and giving meaning, the results of material existence, the imaginary, the universe of intersubjective relations with the world: in short, the culture.11 </w:t>
      </w:r>
      <w:r w:rsidRPr="00B332EF">
        <w:rPr>
          <w:rStyle w:val="StyleBoldUnderline"/>
        </w:rPr>
        <w:t>The success of Western Europe in becoming the center of the modern world-system</w:t>
      </w:r>
      <w:r w:rsidRPr="00B332EF">
        <w:rPr>
          <w:sz w:val="12"/>
        </w:rPr>
        <w:t xml:space="preserve">, according to Wallerstein’s suitable formulation, </w:t>
      </w:r>
      <w:r w:rsidRPr="00B332EF">
        <w:rPr>
          <w:rStyle w:val="StyleBoldUnderline"/>
        </w:rPr>
        <w:t>developed</w:t>
      </w:r>
      <w:r w:rsidRPr="00B332EF">
        <w:rPr>
          <w:sz w:val="12"/>
        </w:rPr>
        <w:t xml:space="preserve"> within the Europeans a trait common to all colonial dominators and imperialists, </w:t>
      </w:r>
      <w:r w:rsidRPr="00B332EF">
        <w:rPr>
          <w:rStyle w:val="StyleBoldUnderline"/>
        </w:rPr>
        <w:t>ethnocentrism</w:t>
      </w:r>
      <w:r w:rsidRPr="00B332EF">
        <w:rPr>
          <w:sz w:val="12"/>
        </w:rPr>
        <w:t xml:space="preserve">. But in the case of Western Europe, that trait had a peculiar formulation and justification: the racial classification of the world population after the colonization of America. </w:t>
      </w:r>
      <w:r w:rsidRPr="00B332EF">
        <w:rPr>
          <w:rStyle w:val="Emphasis"/>
        </w:rPr>
        <w:t>The association of colonial ethnocentrism and universal racial classification helps to explain why Europeans came to feel</w:t>
      </w:r>
      <w:r w:rsidRPr="00B332EF">
        <w:rPr>
          <w:rStyle w:val="StyleBoldUnderline"/>
        </w:rPr>
        <w:t xml:space="preserve"> not only superior to all the other peoples of the world, but, in particular, </w:t>
      </w:r>
      <w:r w:rsidRPr="00B332EF">
        <w:rPr>
          <w:rStyle w:val="Emphasis"/>
        </w:rPr>
        <w:t>naturally superior</w:t>
      </w:r>
      <w:r w:rsidRPr="00B332EF">
        <w:rPr>
          <w:sz w:val="12"/>
        </w:rPr>
        <w:t>. This historical instance is expressed through a mental operation of fundamental importance for the entire model of global power, but above all with respect to the intersubjective relations that were hegemonic, and especially for its perspective on knowledge</w:t>
      </w:r>
      <w:r w:rsidRPr="00B332EF">
        <w:rPr>
          <w:rStyle w:val="StyleBoldUnderline"/>
        </w:rPr>
        <w:t>: the Europeans generated a new temporal perspective of history and relocated the colonized population, along with their respective histories and cultures, in the past of a historical trajectory whose culmination was Europe</w:t>
      </w:r>
      <w:r w:rsidRPr="00B332EF">
        <w:rPr>
          <w:sz w:val="12"/>
        </w:rPr>
        <w:t xml:space="preserve"> (Mignolo 1995; Blaut 1993; Lander 1997). Notably, however, </w:t>
      </w:r>
      <w:r w:rsidRPr="00B332EF">
        <w:rPr>
          <w:rStyle w:val="StyleBoldUnderline"/>
        </w:rPr>
        <w:t>they were not in the same line of continuity as the Europeans, but in another, naturally different category. The colonized peoples were inferior races and in that manner were the pas</w:t>
      </w:r>
      <w:r w:rsidRPr="00B332EF">
        <w:rPr>
          <w:sz w:val="12"/>
        </w:rPr>
        <w:t xml:space="preserve">t vis-à-vis the Europeans. That perspective imagined modernity and rationality as exclusively European product s and experiences. From this point of view, intersubjective and </w:t>
      </w:r>
      <w:r w:rsidRPr="00B332EF">
        <w:rPr>
          <w:rStyle w:val="StyleBoldUnderline"/>
        </w:rPr>
        <w:t>cultural relations between Western Europe and the rest of the world were codified in a strong play of new categories</w:t>
      </w:r>
      <w:r w:rsidRPr="00B332EF">
        <w:rPr>
          <w:sz w:val="12"/>
        </w:rPr>
        <w:t xml:space="preserve">: East-West, primitive- civilized, magic/mythic-scientific, irrational-rational, traditional-modern —Europe and not Europe. Even so, the only category with the honor of being recognized as the other of Europe and the West was “Orient”—not the Indians of America and not the blacks of Africa, who were simply “primitive.” For underneath that codification of relations between Europeans and non-Europeans, race is, without doubt, the basic category.12 </w:t>
      </w:r>
      <w:r w:rsidRPr="00B332EF">
        <w:rPr>
          <w:rStyle w:val="StyleBoldUnderline"/>
        </w:rPr>
        <w:t>This binary, dualist perspective on knowledge</w:t>
      </w:r>
      <w:r w:rsidRPr="00B332EF">
        <w:rPr>
          <w:sz w:val="12"/>
        </w:rPr>
        <w:t xml:space="preserve">, particular to Eurocentrism, </w:t>
      </w:r>
      <w:r w:rsidRPr="00B332EF">
        <w:rPr>
          <w:rStyle w:val="StyleBoldUnderline"/>
        </w:rPr>
        <w:t>was imposed as globally hegemonic in the same course as the expansion of European colonial dominance over the world.</w:t>
      </w:r>
    </w:p>
    <w:p w14:paraId="0567B635" w14:textId="77777777" w:rsidR="00C34DB6" w:rsidRPr="00B332EF" w:rsidRDefault="00C34DB6" w:rsidP="00C34DB6">
      <w:pPr>
        <w:pStyle w:val="Heading3"/>
      </w:pPr>
      <w:r w:rsidRPr="00B332EF">
        <w:t xml:space="preserve">Impact – Violence </w:t>
      </w:r>
    </w:p>
    <w:p w14:paraId="76C5B7DD" w14:textId="77777777" w:rsidR="00C34DB6" w:rsidRPr="00B332EF" w:rsidRDefault="00C34DB6" w:rsidP="00C34DB6">
      <w:pPr>
        <w:pStyle w:val="Heading4"/>
        <w:rPr>
          <w:rFonts w:ascii="Calibri" w:hAnsi="Calibri"/>
          <w:sz w:val="28"/>
        </w:rPr>
      </w:pPr>
      <w:r w:rsidRPr="00B332EF">
        <w:rPr>
          <w:rFonts w:ascii="Calibri" w:hAnsi="Calibri"/>
          <w:sz w:val="28"/>
        </w:rPr>
        <w:t>Colonialism promotes structural inequality and oppression towards natives—the ballot is key to endorse participatory politics</w:t>
      </w:r>
    </w:p>
    <w:p w14:paraId="1A2B845C" w14:textId="77777777" w:rsidR="00C34DB6" w:rsidRPr="00B332EF" w:rsidRDefault="00C34DB6" w:rsidP="00C34DB6">
      <w:pPr>
        <w:spacing w:after="100"/>
      </w:pPr>
      <w:r w:rsidRPr="00B332EF">
        <w:rPr>
          <w:rStyle w:val="StyleStyleBold12pt"/>
          <w:sz w:val="28"/>
        </w:rPr>
        <w:t>Ibarra-Colado 7</w:t>
      </w:r>
      <w:r w:rsidRPr="00B332EF">
        <w:t xml:space="preserve"> (Eduardo, Professor of Management Studies at the Department of Economic Production, Metropolitan Autonomous University, “Organization Studies and Epistemic Coloniality in Latin America: Thinking Otherness from the Margins”)</w:t>
      </w:r>
    </w:p>
    <w:p w14:paraId="128186A1" w14:textId="77777777" w:rsidR="00C34DB6" w:rsidRPr="00B332EF" w:rsidRDefault="00C34DB6" w:rsidP="00C34DB6">
      <w:pPr>
        <w:spacing w:after="100"/>
        <w:rPr>
          <w:rStyle w:val="StyleBoldUnderline"/>
        </w:rPr>
      </w:pPr>
      <w:r w:rsidRPr="00B332EF">
        <w:rPr>
          <w:rStyle w:val="StyleBoldUnderline"/>
        </w:rPr>
        <w:t>The Economic and Wage Commission reported brutality to native laborers by white managers</w:t>
      </w:r>
      <w:r w:rsidRPr="00B332EF">
        <w:rPr>
          <w:sz w:val="16"/>
        </w:rPr>
        <w:t xml:space="preserve"> in the form of severe floggings in South Africa.</w:t>
      </w:r>
      <w:r w:rsidRPr="00B332EF">
        <w:rPr>
          <w:rStyle w:val="StyleBoldUnderline"/>
        </w:rPr>
        <w:t>59There have been discriminatory practices against natives in many instances</w:t>
      </w:r>
      <w:r w:rsidRPr="00B332EF">
        <w:rPr>
          <w:sz w:val="16"/>
        </w:rPr>
        <w:t>. For example</w:t>
      </w:r>
      <w:r w:rsidRPr="00B332EF">
        <w:rPr>
          <w:rStyle w:val="StyleBoldUnderline"/>
        </w:rPr>
        <w:t>, natives cannot bear or secure arms</w:t>
      </w:r>
      <w:r w:rsidRPr="00B332EF">
        <w:rPr>
          <w:sz w:val="16"/>
        </w:rPr>
        <w:t xml:space="preserve"> in South Africa without¶ a special license, whereas the whites could do so, according to the Defense Act of 1912. In West Africa, inhabitants of the British, French and Portuguese </w:t>
      </w:r>
      <w:r w:rsidRPr="00B332EF">
        <w:rPr>
          <w:rStyle w:val="StyleBoldUnderline"/>
        </w:rPr>
        <w:t>colonies are not allowed to bear arms or to be found with any in their possession</w:t>
      </w:r>
      <w:r w:rsidRPr="00B332EF">
        <w:rPr>
          <w:sz w:val="16"/>
        </w:rPr>
        <w:t xml:space="preserve">. It is a felonious crime over there, </w:t>
      </w:r>
      <w:r w:rsidRPr="00B332EF">
        <w:rPr>
          <w:rStyle w:val="StyleBoldUnderline"/>
        </w:rPr>
        <w:t>but the white man could possess as many pistols or rifles</w:t>
      </w:r>
      <w:r w:rsidRPr="00B332EF">
        <w:rPr>
          <w:sz w:val="16"/>
        </w:rPr>
        <w:t xml:space="preserve"> as his pocket will allow. Hertzog followed his policy of Repressionism by passing the historic Color Bar Legislation and the Pass Laws, which make it obligatory for natives to carry identification cards.60 In the French colonies, a special body of rules applicable to natives alone, exist, and it is called the indigenat. In Korea, </w:t>
      </w:r>
      <w:r w:rsidRPr="00B332EF">
        <w:rPr>
          <w:rStyle w:val="StyleBoldUnderline"/>
        </w:rPr>
        <w:t>Japanese colonists employed drastic flogging against Koreans and made the penal code especially severe toward these natives</w:t>
      </w:r>
      <w:r w:rsidRPr="00B332EF">
        <w:rPr>
          <w:sz w:val="16"/>
        </w:rPr>
        <w:t xml:space="preserve">.6' </w:t>
      </w:r>
      <w:r w:rsidRPr="00B332EF">
        <w:rPr>
          <w:rStyle w:val="StyleBoldUnderline"/>
        </w:rPr>
        <w:t>In Nigeria, the British adopted a policy of segregation by not allowing natives to live within a specified radius</w:t>
      </w:r>
      <w:r w:rsidRPr="00B332EF">
        <w:rPr>
          <w:sz w:val="16"/>
        </w:rPr>
        <w:t xml:space="preserve"> in the Ikoyi and Apapa reservations </w:t>
      </w:r>
      <w:r w:rsidRPr="00B332EF">
        <w:rPr>
          <w:rStyle w:val="StyleBoldUnderline"/>
        </w:rPr>
        <w:t>where the white officials lived</w:t>
      </w:r>
      <w:r w:rsidRPr="00B332EF">
        <w:rPr>
          <w:sz w:val="16"/>
        </w:rPr>
        <w:t xml:space="preserve">.62In South Africa, </w:t>
      </w:r>
      <w:r w:rsidRPr="00B332EF">
        <w:rPr>
          <w:rStyle w:val="StyleBoldUnderline"/>
        </w:rPr>
        <w:t>the native finds that after receiving an industrial education, his skill is worthless for he is prohibited by law from skilled labor and agriculture</w:t>
      </w:r>
      <w:r w:rsidRPr="00B332EF">
        <w:rPr>
          <w:sz w:val="16"/>
        </w:rPr>
        <w:t xml:space="preserve">.63¶ These problems are yet to be solved. Force will not settle these issues. Sympathetic attitude alone will not alleviate these deplorable conditions. There is only one solution, and it is not a palliative at that, and that is the, realistic interpretation and the practice of the policy of trusteeship. </w:t>
      </w:r>
      <w:r w:rsidRPr="00B332EF">
        <w:rPr>
          <w:rStyle w:val="StyleBoldUnderline"/>
        </w:rPr>
        <w:t xml:space="preserve">Unless the natives are allowed to participate in the government of their own lands, on a sound basis of democracy, that is the application of the doctrine of natural, civil, political, social and economic rights and equalities, in the administration of their country, </w:t>
      </w:r>
      <w:r w:rsidRPr="00B332EF">
        <w:rPr>
          <w:rStyle w:val="Emphasis"/>
        </w:rPr>
        <w:t>by a system which will</w:t>
      </w:r>
      <w:r w:rsidRPr="00B332EF">
        <w:rPr>
          <w:rStyle w:val="StyleBoldUnderline"/>
        </w:rPr>
        <w:t xml:space="preserve"> </w:t>
      </w:r>
      <w:r w:rsidRPr="00B332EF">
        <w:rPr>
          <w:sz w:val="16"/>
        </w:rPr>
        <w:t>not only</w:t>
      </w:r>
      <w:r w:rsidRPr="00B332EF">
        <w:rPr>
          <w:rStyle w:val="StyleBoldUnderline"/>
        </w:rPr>
        <w:t xml:space="preserve"> </w:t>
      </w:r>
      <w:r w:rsidRPr="00B332EF">
        <w:rPr>
          <w:rStyle w:val="Emphasis"/>
        </w:rPr>
        <w:t>educate them to use the ballot</w:t>
      </w:r>
      <w:r w:rsidRPr="00B332EF">
        <w:rPr>
          <w:sz w:val="16"/>
        </w:rPr>
        <w:t xml:space="preserve">, but also make it possible for them to participate in the higher political offices which are now restricted to foreigners, </w:t>
      </w:r>
      <w:r w:rsidRPr="00B332EF">
        <w:rPr>
          <w:rStyle w:val="StyleBoldUnderline"/>
        </w:rPr>
        <w:t>the future forecasts an inter-racial war, which might be worse than Armaggedon."</w:t>
      </w:r>
    </w:p>
    <w:p w14:paraId="19386FF2" w14:textId="2E66575C" w:rsidR="00C34DB6" w:rsidRPr="00B332EF" w:rsidRDefault="00C34DB6" w:rsidP="00C34DB6">
      <w:pPr>
        <w:pStyle w:val="Heading3"/>
      </w:pPr>
      <w:r w:rsidRPr="00B332EF">
        <w:t xml:space="preserve">Alt Solvency – Aesthetics </w:t>
      </w:r>
    </w:p>
    <w:p w14:paraId="401ADC04" w14:textId="77777777" w:rsidR="00C34DB6" w:rsidRPr="00B332EF" w:rsidRDefault="00C34DB6" w:rsidP="00C34DB6">
      <w:pPr>
        <w:pStyle w:val="Heading4"/>
        <w:rPr>
          <w:rFonts w:ascii="Calibri" w:hAnsi="Calibri"/>
          <w:sz w:val="28"/>
        </w:rPr>
      </w:pPr>
      <w:r w:rsidRPr="00B332EF">
        <w:rPr>
          <w:rFonts w:ascii="Calibri" w:hAnsi="Calibri"/>
          <w:sz w:val="28"/>
        </w:rPr>
        <w:t>Decolonial aesthetics utilizes art and ecpression to dismantle modernity, epistemic coloniality, and state multiculturalism</w:t>
      </w:r>
    </w:p>
    <w:p w14:paraId="6177607D" w14:textId="77777777" w:rsidR="00C34DB6" w:rsidRPr="00B332EF" w:rsidRDefault="00C34DB6" w:rsidP="00C34DB6"/>
    <w:p w14:paraId="3BBD8FD9" w14:textId="77777777" w:rsidR="00C34DB6" w:rsidRPr="00B332EF" w:rsidRDefault="00C34DB6" w:rsidP="00C34DB6">
      <w:r w:rsidRPr="00B332EF">
        <w:rPr>
          <w:rStyle w:val="StyleStyleBold12pt"/>
          <w:sz w:val="28"/>
        </w:rPr>
        <w:t>Maldonado-Torres et al 11</w:t>
      </w:r>
      <w:r w:rsidRPr="00B332EF">
        <w:t xml:space="preserve"> (Nelson, Professor Comparative Literature at Rutgers, “THE ARGUMENT (AS MANIFESTO FOR DECOLONIAL AESTHETICS”, https://globalstudies.trinity.duke.edu/the-argument-as-manifesto-for-decolonial-aesthetics)OG</w:t>
      </w:r>
    </w:p>
    <w:p w14:paraId="72445C02" w14:textId="77777777" w:rsidR="00C34DB6" w:rsidRPr="00B332EF" w:rsidRDefault="00C34DB6" w:rsidP="00C34DB6"/>
    <w:p w14:paraId="438AB34F" w14:textId="77777777" w:rsidR="00C34DB6" w:rsidRPr="00B332EF" w:rsidRDefault="00C34DB6" w:rsidP="00C34DB6">
      <w:pPr>
        <w:rPr>
          <w:sz w:val="12"/>
        </w:rPr>
      </w:pPr>
      <w:r w:rsidRPr="00B332EF">
        <w:rPr>
          <w:rStyle w:val="StyleBoldUnderline"/>
        </w:rPr>
        <w:t>Decolonial aesthetics</w:t>
      </w:r>
      <w:r w:rsidRPr="00B332EF">
        <w:rPr>
          <w:sz w:val="12"/>
        </w:rPr>
        <w:t xml:space="preserve">, in particular, </w:t>
      </w:r>
      <w:r w:rsidRPr="00B332EF">
        <w:rPr>
          <w:rStyle w:val="StyleBoldUnderline"/>
        </w:rPr>
        <w:t>and decoloniality in general have joined the liberation of sensing and sensibilities trapped by modernity and its darker side</w:t>
      </w:r>
      <w:r w:rsidRPr="00B332EF">
        <w:rPr>
          <w:sz w:val="12"/>
        </w:rPr>
        <w:t xml:space="preserve">: coloniality. </w:t>
      </w:r>
      <w:r w:rsidRPr="00B332EF">
        <w:rPr>
          <w:rStyle w:val="StyleBoldUnderline"/>
        </w:rPr>
        <w:t xml:space="preserve">Decoloniality endorses interculturality, (which has been conceptualized by organized communities) and </w:t>
      </w:r>
      <w:r w:rsidRPr="00B332EF">
        <w:rPr>
          <w:rStyle w:val="Emphasis"/>
        </w:rPr>
        <w:t>delinks from multiculturalism</w:t>
      </w:r>
      <w:r w:rsidRPr="00B332EF">
        <w:rPr>
          <w:rStyle w:val="StyleBoldUnderline"/>
        </w:rPr>
        <w:t xml:space="preserve"> (which has been conceptualized and implemented by the State).</w:t>
      </w:r>
      <w:r w:rsidRPr="00B332EF">
        <w:rPr>
          <w:sz w:val="12"/>
        </w:rPr>
        <w:t xml:space="preserve"> Muticulturalism promotes identity politics, while interculturality promotes transnational identities-in-politics. Multiculturalism is managed by the State and some affiliated NGO’s, whereas interculturality is enacted by the communities in the process of delinking from the imaginary of the State and of multiculturalism. Interculturality promotes the re-creation of identities that were either denied or acknowledged first but in the end were silenced by the discourse of modernity, postmodernity and now altermodernity. </w:t>
      </w:r>
      <w:r w:rsidRPr="00B332EF">
        <w:rPr>
          <w:rStyle w:val="StyleBoldUnderline"/>
        </w:rPr>
        <w:t>Interculturality is the celebration by border dwellers of being together in and beyond the border.</w:t>
      </w:r>
      <w:r w:rsidRPr="00B332EF">
        <w:rPr>
          <w:sz w:val="12"/>
        </w:rPr>
        <w:t xml:space="preserve"> </w:t>
      </w:r>
      <w:r w:rsidRPr="00B332EF">
        <w:rPr>
          <w:rStyle w:val="StyleBoldUnderline"/>
        </w:rPr>
        <w:t>Decolonial transmodern aesthetics is i</w:t>
      </w:r>
      <w:r w:rsidRPr="00B332EF">
        <w:rPr>
          <w:sz w:val="12"/>
        </w:rPr>
        <w:t xml:space="preserve">ntercultural, inter-epistemic, inter-political, inter-aesthetical and inter-spiritual but </w:t>
      </w:r>
      <w:r w:rsidRPr="00B332EF">
        <w:rPr>
          <w:rStyle w:val="StyleBoldUnderline"/>
        </w:rPr>
        <w:t>always from perspectives of the global south</w:t>
      </w:r>
      <w:r w:rsidRPr="00B332EF">
        <w:rPr>
          <w:sz w:val="12"/>
        </w:rPr>
        <w:t xml:space="preserve"> and the former-Eastern Europe.¶ Massive migration from the former Eastern Europe and the global south to former-Western Europe (today European Union) and to the United States have transformed the subjects of coloniality into active agents of decolonial delinking. “We are here because you were there” is the reversal of the rhetoric of modernity; transnational identities-in-politics are a consequence of this reversal, it challenges the self-proclaimed imperial right to name and create (constructed and artificial) identities by means either of silencing or trivialization.¶ The embodied daily life experience in decolonial processes within the matrix of modernity defeats the solitude and the search for order that permeates the fears of postmodern and altermodern industrial societies. Decoloniality and </w:t>
      </w:r>
      <w:r w:rsidRPr="00B332EF">
        <w:rPr>
          <w:rStyle w:val="StyleBoldUnderline"/>
        </w:rPr>
        <w:t>decolonial aesthetics are instrumental in confronting a world overflowed with commodities and ‘information’ that invade the living space of ‘consumers’ and confine their creative and imaginative potential.</w:t>
      </w:r>
      <w:r w:rsidRPr="00B332EF">
        <w:rPr>
          <w:rStyle w:val="StyleBoldUnderline"/>
          <w:sz w:val="12"/>
        </w:rPr>
        <w:t>¶</w:t>
      </w:r>
      <w:r w:rsidRPr="00B332EF">
        <w:rPr>
          <w:sz w:val="12"/>
        </w:rPr>
        <w:t xml:space="preserve"> Within different genealogies of re-existence ‘</w:t>
      </w:r>
      <w:r w:rsidRPr="00B332EF">
        <w:rPr>
          <w:rStyle w:val="StyleBoldUnderline"/>
        </w:rPr>
        <w:t>artists’</w:t>
      </w:r>
      <w:r w:rsidRPr="00B332EF">
        <w:rPr>
          <w:sz w:val="12"/>
        </w:rPr>
        <w:t xml:space="preserve"> have been questioning the role and the name that have been assigned to them. They are aware of the confinement that Euro-centered concepts of arts and aesthetics have imposed on them. They have engaged in transnational identities-in-politics, revamping identities that have been discredited in modern systems of classification and their invention of racial, sexual, national, linguistic, religious and economic hierarchies. They </w:t>
      </w:r>
      <w:r w:rsidRPr="00B332EF">
        <w:rPr>
          <w:rStyle w:val="StyleBoldUnderline"/>
        </w:rPr>
        <w:t xml:space="preserve">have removed the veil from the hidden histories of colonialism and have rearticulated these narratives in some spaces of modernity such as the white cube and its affiliated branches. </w:t>
      </w:r>
      <w:r w:rsidRPr="00B332EF">
        <w:rPr>
          <w:sz w:val="12"/>
        </w:rPr>
        <w:t xml:space="preserve">They are </w:t>
      </w:r>
      <w:r w:rsidRPr="00B332EF">
        <w:rPr>
          <w:rStyle w:val="StyleBoldUnderline"/>
        </w:rPr>
        <w:t>dwelling in the borders</w:t>
      </w:r>
      <w:r w:rsidRPr="00B332EF">
        <w:rPr>
          <w:sz w:val="12"/>
        </w:rPr>
        <w:t xml:space="preserve">, sensing in the borders, doing in the borders, </w:t>
      </w:r>
      <w:r w:rsidRPr="00B332EF">
        <w:rPr>
          <w:rStyle w:val="StyleBoldUnderline"/>
        </w:rPr>
        <w:t>they have been the propellers of decolonial transmodern thinking and aesthetics.</w:t>
      </w:r>
      <w:r w:rsidRPr="00B332EF">
        <w:rPr>
          <w:sz w:val="12"/>
        </w:rPr>
        <w:t xml:space="preserve"> </w:t>
      </w:r>
      <w:r w:rsidRPr="00B332EF">
        <w:rPr>
          <w:rStyle w:val="StyleBoldUnderline"/>
        </w:rPr>
        <w:t>Decolonial</w:t>
      </w:r>
      <w:r w:rsidRPr="00B332EF">
        <w:rPr>
          <w:sz w:val="12"/>
        </w:rPr>
        <w:t xml:space="preserve"> transmodernities and </w:t>
      </w:r>
      <w:r w:rsidRPr="00B332EF">
        <w:rPr>
          <w:rStyle w:val="StyleBoldUnderline"/>
        </w:rPr>
        <w:t>aesthetics</w:t>
      </w:r>
      <w:r w:rsidRPr="00B332EF">
        <w:rPr>
          <w:sz w:val="12"/>
        </w:rPr>
        <w:t xml:space="preserve"> have been </w:t>
      </w:r>
      <w:r w:rsidRPr="00B332EF">
        <w:rPr>
          <w:rStyle w:val="StyleBoldUnderline"/>
        </w:rPr>
        <w:t>delink</w:t>
      </w:r>
      <w:r w:rsidRPr="00B332EF">
        <w:rPr>
          <w:sz w:val="12"/>
        </w:rPr>
        <w:t xml:space="preserve">ing </w:t>
      </w:r>
      <w:r w:rsidRPr="00B332EF">
        <w:rPr>
          <w:rStyle w:val="StyleBoldUnderline"/>
        </w:rPr>
        <w:t>from</w:t>
      </w:r>
      <w:r w:rsidRPr="00B332EF">
        <w:rPr>
          <w:sz w:val="12"/>
        </w:rPr>
        <w:t xml:space="preserve"> all talks and beliefs of </w:t>
      </w:r>
      <w:r w:rsidRPr="00B332EF">
        <w:rPr>
          <w:rStyle w:val="StyleBoldUnderline"/>
        </w:rPr>
        <w:t>universalism</w:t>
      </w:r>
      <w:r w:rsidRPr="00B332EF">
        <w:rPr>
          <w:sz w:val="12"/>
        </w:rPr>
        <w:t xml:space="preserve">, new or old, and in doing so have been promoting a pluriversalism that rejects all claims to a truth without quotation marks. In this regard, decolonial transmodernity has endorsed identities-in-politics and challenged identity politics and the self-proclaimed universality of altermodernity.¶ </w:t>
      </w:r>
      <w:r w:rsidRPr="00B332EF">
        <w:rPr>
          <w:rStyle w:val="StyleBoldUnderline"/>
        </w:rPr>
        <w:t>Creative practitioners, activist and thinkers continue to nourish the global flow of decoloniality towards a transmodern and pluriversal world. They confront and traverse the divide of the colonial and imperial difference invented and controlled by modernity, dismantling it</w:t>
      </w:r>
      <w:r w:rsidRPr="00B332EF">
        <w:rPr>
          <w:sz w:val="12"/>
        </w:rPr>
        <w:t xml:space="preserve">, and working towards “living in harmony and in plenitude” in a variety of languages and decolonial histories. </w:t>
      </w:r>
      <w:r w:rsidRPr="00B332EF">
        <w:rPr>
          <w:rStyle w:val="StyleBoldUnderline"/>
        </w:rPr>
        <w:t>The worlds emerging with decolonial and transmodern political societies have art and aesthetics as a fundamental source.</w:t>
      </w:r>
    </w:p>
    <w:p w14:paraId="3B0DBDD5" w14:textId="77777777" w:rsidR="00C34DB6" w:rsidRPr="00B332EF" w:rsidRDefault="00C34DB6" w:rsidP="00C34DB6"/>
    <w:p w14:paraId="4389F7B6" w14:textId="7533D760" w:rsidR="00ED5431" w:rsidRPr="00B332EF" w:rsidRDefault="00C34DB6" w:rsidP="00C34DB6">
      <w:pPr>
        <w:pStyle w:val="Heading3"/>
      </w:pPr>
      <w:r w:rsidRPr="00B332EF">
        <w:t xml:space="preserve">Alt Solvency – Borders </w:t>
      </w:r>
    </w:p>
    <w:p w14:paraId="08AE8051" w14:textId="77777777" w:rsidR="00C34DB6" w:rsidRPr="00B332EF" w:rsidRDefault="00C34DB6" w:rsidP="00C34DB6">
      <w:pPr>
        <w:pStyle w:val="Heading4"/>
        <w:rPr>
          <w:rFonts w:ascii="Calibri" w:hAnsi="Calibri"/>
          <w:sz w:val="28"/>
        </w:rPr>
      </w:pPr>
      <w:r w:rsidRPr="00B332EF">
        <w:rPr>
          <w:rFonts w:ascii="Calibri" w:hAnsi="Calibri"/>
          <w:sz w:val="28"/>
        </w:rPr>
        <w:t>We must engage in a process of delinking ourselves from Eurocentric epistemology through a combination of critical border thinking and challenging the epistemology of the West through denaturalizing the concepts and fields of knowledge grounded in and surrounding the epistemology of coloniality</w:t>
      </w:r>
    </w:p>
    <w:p w14:paraId="297D4898" w14:textId="77777777" w:rsidR="00C34DB6" w:rsidRPr="00B332EF" w:rsidRDefault="00C34DB6" w:rsidP="00C34DB6">
      <w:r w:rsidRPr="00B332EF">
        <w:rPr>
          <w:rStyle w:val="StyleStyleBold12pt"/>
          <w:sz w:val="28"/>
        </w:rPr>
        <w:t>Panotto 11</w:t>
      </w:r>
      <w:r w:rsidRPr="00B332EF">
        <w:t xml:space="preserve"> , Nicolas Panotto, theologian and currently serves as Group Managing Director for Multidisciplinary Studies on Religion and Public Advocac, “Walter Mignolo: Epistemic disobedience. Rhetoric of modernity, logic of coloniality and decolonial grammar (Buenos Aires 2010), July 27, 2011 [http://postcolonialnetworks.com/2011/07/27/walter-mignolo-epistemic-disobedience-rhetoric-of-modernity-logic-of-coloniality-and-decolonial-grammar/]</w:t>
      </w:r>
    </w:p>
    <w:p w14:paraId="4656A64A" w14:textId="77777777" w:rsidR="00C34DB6" w:rsidRPr="00B332EF" w:rsidRDefault="00C34DB6" w:rsidP="00C34DB6"/>
    <w:p w14:paraId="05365222" w14:textId="77777777" w:rsidR="00C34DB6" w:rsidRPr="00B332EF" w:rsidRDefault="00C34DB6" w:rsidP="00C34DB6">
      <w:pPr>
        <w:rPr>
          <w:sz w:val="16"/>
        </w:rPr>
      </w:pPr>
      <w:r w:rsidRPr="00B332EF">
        <w:rPr>
          <w:rStyle w:val="StyleBoldUnderline"/>
        </w:rPr>
        <w:t>This book summarizes</w:t>
      </w:r>
      <w:r w:rsidRPr="00B332EF">
        <w:rPr>
          <w:sz w:val="16"/>
        </w:rPr>
        <w:t xml:space="preserve"> the main aspects of </w:t>
      </w:r>
      <w:r w:rsidRPr="00B332EF">
        <w:rPr>
          <w:rStyle w:val="StyleBoldUnderline"/>
        </w:rPr>
        <w:t>the “Research Project on Modernity/ Coloniality” and the central theorical proposals of the famous Argentine decolonization theorist, Walter Mignolo. The main thrust of this work is explained thus: “if knowledge is an instrument of imperial colonization, one of the urgent tasks ahead is the decolonization of knowledge.”</w:t>
      </w:r>
      <w:r w:rsidRPr="00B332EF">
        <w:rPr>
          <w:sz w:val="12"/>
        </w:rPr>
        <w:t>¶</w:t>
      </w:r>
      <w:r w:rsidRPr="00B332EF">
        <w:rPr>
          <w:sz w:val="16"/>
        </w:rPr>
        <w:t xml:space="preserve"> First, </w:t>
      </w:r>
      <w:r w:rsidRPr="00B332EF">
        <w:rPr>
          <w:rStyle w:val="StyleBoldUnderline"/>
        </w:rPr>
        <w:t>the book attempts to broaden the definition of colonialism. This concept refers to a complex matrix in which various spheres intertwine (economy, authority, nature, gender and sexuality, subjectivity and knowledge)</w:t>
      </w:r>
      <w:r w:rsidRPr="00B332EF">
        <w:rPr>
          <w:sz w:val="16"/>
        </w:rPr>
        <w:t xml:space="preserve"> </w:t>
      </w:r>
      <w:r w:rsidRPr="00B332EF">
        <w:rPr>
          <w:rStyle w:val="StyleBoldUnderline"/>
        </w:rPr>
        <w:t>and is based on</w:t>
      </w:r>
      <w:r w:rsidRPr="00B332EF">
        <w:rPr>
          <w:sz w:val="16"/>
        </w:rPr>
        <w:t xml:space="preserve"> three main foundations: </w:t>
      </w:r>
      <w:r w:rsidRPr="00B332EF">
        <w:rPr>
          <w:rStyle w:val="StyleBoldUnderline"/>
        </w:rPr>
        <w:t>knowledge (epistemology</w:t>
      </w:r>
      <w:r w:rsidRPr="00B332EF">
        <w:rPr>
          <w:sz w:val="16"/>
        </w:rPr>
        <w:t xml:space="preserve">), understanding or comprehention (hermeneutics) and the ability to feel (aesthesis). On the other hand, there also exists a relationship between colonialism and modern rationality, where the latter is undestood as a construction of a Totality that overrides any difference or possibility of constructing other totalities. Although </w:t>
      </w:r>
      <w:r w:rsidRPr="00B332EF">
        <w:rPr>
          <w:rStyle w:val="StyleBoldUnderline"/>
        </w:rPr>
        <w:t>there is a critique of these notions from postmodern writers</w:t>
      </w:r>
      <w:r w:rsidRPr="00B332EF">
        <w:rPr>
          <w:sz w:val="16"/>
        </w:rPr>
        <w:t xml:space="preserve"> (postcolonialism being the wellspring in this field of study), </w:t>
      </w:r>
      <w:r w:rsidRPr="00B332EF">
        <w:rPr>
          <w:rStyle w:val="StyleBoldUnderline"/>
        </w:rPr>
        <w:t>it is circumscribed to European history and the history of European ideas.</w:t>
      </w:r>
      <w:r w:rsidRPr="00B332EF">
        <w:rPr>
          <w:sz w:val="16"/>
        </w:rPr>
        <w:t xml:space="preserve"> Thus, </w:t>
      </w:r>
      <w:r w:rsidRPr="00B332EF">
        <w:rPr>
          <w:rStyle w:val="StyleBoldUnderline"/>
        </w:rPr>
        <w:t>this critique is incapable of reaching deep into the colonial paradigm and imagination. This is why a decolonial project is ultimately necessary in order to make possible a programmatic analysis of delinking categories</w:t>
      </w:r>
      <w:r w:rsidRPr="00B332EF">
        <w:rPr>
          <w:sz w:val="16"/>
        </w:rPr>
        <w:t xml:space="preserve"> (Aníbal Quijano) </w:t>
      </w:r>
      <w:r w:rsidRPr="00B332EF">
        <w:rPr>
          <w:rStyle w:val="StyleBoldUnderline"/>
        </w:rPr>
        <w:t>of colonial knowledge</w:t>
      </w:r>
      <w:r w:rsidRPr="00B332EF">
        <w:rPr>
          <w:sz w:val="16"/>
        </w:rPr>
        <w:t>.</w:t>
      </w:r>
      <w:r w:rsidRPr="00B332EF">
        <w:rPr>
          <w:sz w:val="12"/>
        </w:rPr>
        <w:t>¶</w:t>
      </w:r>
      <w:r w:rsidRPr="00B332EF">
        <w:rPr>
          <w:sz w:val="16"/>
        </w:rPr>
        <w:t xml:space="preserve"> The book also takes some of the contributions from the philosopher Erique Dussel as a proposal of decolonization of knowledge, as exemplified by the differentiation he makes between emancipation (as liberal framework that serves to the pretensions of the bourgeoisie) and liberation (as a broader category that seeks ways of leaving the european emancipatory project). </w:t>
      </w:r>
      <w:r w:rsidRPr="00B332EF">
        <w:rPr>
          <w:rStyle w:val="StyleBoldUnderline"/>
        </w:rPr>
        <w:t>But decolonization</w:t>
      </w:r>
      <w:r w:rsidRPr="00B332EF">
        <w:rPr>
          <w:sz w:val="16"/>
        </w:rPr>
        <w:t xml:space="preserve">, for Mignolo, </w:t>
      </w:r>
      <w:r w:rsidRPr="00B332EF">
        <w:rPr>
          <w:rStyle w:val="StyleBoldUnderline"/>
        </w:rPr>
        <w:t>goes further than liberation: it involves both the colonizers and the colonized</w:t>
      </w:r>
      <w:r w:rsidRPr="00B332EF">
        <w:rPr>
          <w:sz w:val="16"/>
        </w:rPr>
        <w:t xml:space="preserve"> (using the ideas of Franz Fanon), </w:t>
      </w:r>
      <w:r w:rsidRPr="00B332EF">
        <w:rPr>
          <w:rStyle w:val="StyleBoldUnderline"/>
        </w:rPr>
        <w:t>by including emancipation/liberation on a same level within its framework. But because emancipation is a modern project linked to European liberal bourgeoisie, it is better to think in terms of liberation/decolonization, which includes in itself the rational concept of emancipation</w:t>
      </w:r>
      <w:r w:rsidRPr="00B332EF">
        <w:rPr>
          <w:sz w:val="16"/>
        </w:rPr>
        <w:t>.</w:t>
      </w:r>
      <w:r w:rsidRPr="00B332EF">
        <w:rPr>
          <w:sz w:val="12"/>
        </w:rPr>
        <w:t>¶</w:t>
      </w:r>
      <w:r w:rsidRPr="00B332EF">
        <w:rPr>
          <w:sz w:val="16"/>
        </w:rPr>
        <w:t xml:space="preserve"> </w:t>
      </w:r>
      <w:r w:rsidRPr="00B332EF">
        <w:rPr>
          <w:rStyle w:val="StyleBoldUnderline"/>
        </w:rPr>
        <w:t>Mignolo proposes a delinking strategy, which involves denaturalizing the concepts and fields of knowledge within coloniality. This does not mean “ignoring or denying what cannot be denied”, but rather using imperial strategies for decolonial purposes. Delinking also implies disbelieving that imperial reasoning can itself create a liberating reason</w:t>
      </w:r>
      <w:r w:rsidRPr="00B332EF">
        <w:rPr>
          <w:sz w:val="16"/>
        </w:rPr>
        <w:t xml:space="preserve"> (i.e. proposals of decolonization from a marxist enterprise, which do not involve a radical delinking but rather a radical emancipation; the reason being marxism offers a different “content” but not a different “logic”). </w:t>
      </w:r>
      <w:r w:rsidRPr="00B332EF">
        <w:rPr>
          <w:rStyle w:val="StyleBoldUnderline"/>
        </w:rPr>
        <w:t>Postmodern thought attempts to be a liberating discourse, but still maintains a European framework that is far from creating a delinked colonial logic</w:t>
      </w:r>
      <w:r w:rsidRPr="00B332EF">
        <w:rPr>
          <w:sz w:val="16"/>
        </w:rPr>
        <w:t xml:space="preserve">. In this sense, </w:t>
      </w:r>
      <w:r w:rsidRPr="00B332EF">
        <w:rPr>
          <w:rStyle w:val="StyleBoldUnderline"/>
        </w:rPr>
        <w:t>Mignolo argues that while modernity is not strictly a European phenomenon, its rhetoric</w:t>
      </w:r>
      <w:r w:rsidRPr="00B332EF">
        <w:rPr>
          <w:sz w:val="16"/>
        </w:rPr>
        <w:t xml:space="preserve"> -as Dussel argues</w:t>
      </w:r>
      <w:r w:rsidRPr="00B332EF">
        <w:rPr>
          <w:rStyle w:val="StyleBoldUnderline"/>
        </w:rPr>
        <w:t>- is formed by European philosophers, academics and politicians</w:t>
      </w:r>
      <w:r w:rsidRPr="00B332EF">
        <w:rPr>
          <w:sz w:val="16"/>
        </w:rPr>
        <w:t xml:space="preserve">. Hence, </w:t>
      </w:r>
      <w:r w:rsidRPr="00B332EF">
        <w:rPr>
          <w:rStyle w:val="StyleBoldUnderline"/>
        </w:rPr>
        <w:t>modernity involves colonization of time and space, defining a border in realtion to a self-determining Other and it’s own European identity.</w:t>
      </w:r>
      <w:r w:rsidRPr="00B332EF">
        <w:rPr>
          <w:rStyle w:val="StyleBoldUnderline"/>
          <w:sz w:val="12"/>
        </w:rPr>
        <w:t>¶</w:t>
      </w:r>
      <w:r w:rsidRPr="00B332EF">
        <w:rPr>
          <w:rStyle w:val="StyleBoldUnderline"/>
        </w:rPr>
        <w:t xml:space="preserve"> The project of decolonization proposes a displacement of the theo- and ego- hegemonic logic of empire into a geo-political and a body-logic of knowledge. </w:t>
      </w:r>
      <w:r w:rsidRPr="00B332EF">
        <w:rPr>
          <w:sz w:val="16"/>
        </w:rPr>
        <w:t xml:space="preserve">This project arises from a de-clasification and de-identification of imperially denied subjects, as </w:t>
      </w:r>
      <w:r w:rsidRPr="00B332EF">
        <w:rPr>
          <w:rStyle w:val="StyleBoldUnderline"/>
        </w:rPr>
        <w:t xml:space="preserve">a de-colonial policy and epistemology that affects both the political and economic control of neoliberalism and capitalism, each frameworks of the imperialist project. The decolonization process begins when these same agents or subjects, who inhabit the denied languages and identities of the Empire, become aware of the effects of coloniality on being, body and knowledge. </w:t>
      </w:r>
      <w:r w:rsidRPr="00B332EF">
        <w:rPr>
          <w:sz w:val="16"/>
        </w:rPr>
        <w:t xml:space="preserve">This process does not imply a call to an external element/actor/project but a movement towards an exteriority which make visible the difference in the space of experience and the horizon of expectations registered in the colonial space. Is this a proposal of cultural relativism? No. </w:t>
      </w:r>
      <w:r w:rsidRPr="00B332EF">
        <w:rPr>
          <w:rStyle w:val="StyleBoldUnderline"/>
        </w:rPr>
        <w:t xml:space="preserve">What Mignolo suggests is a questioning of the posture taken from divisive borders. </w:t>
      </w:r>
      <w:r w:rsidRPr="00B332EF">
        <w:rPr>
          <w:sz w:val="16"/>
        </w:rPr>
        <w:t xml:space="preserve">In other words, </w:t>
      </w:r>
      <w:r w:rsidRPr="00B332EF">
        <w:rPr>
          <w:rStyle w:val="StyleBoldUnderline"/>
        </w:rPr>
        <w:t>the borders that both unite and separate modernity/coloniality</w:t>
      </w:r>
      <w:r w:rsidRPr="00B332EF">
        <w:rPr>
          <w:sz w:val="16"/>
        </w:rPr>
        <w:t>.</w:t>
      </w:r>
      <w:r w:rsidRPr="00B332EF">
        <w:rPr>
          <w:sz w:val="12"/>
        </w:rPr>
        <w:t>¶</w:t>
      </w:r>
      <w:r w:rsidRPr="00B332EF">
        <w:rPr>
          <w:sz w:val="16"/>
        </w:rPr>
        <w:t xml:space="preserve"> Henceis the main proposal of the book: border thinking. </w:t>
      </w:r>
      <w:r w:rsidRPr="00B332EF">
        <w:rPr>
          <w:rStyle w:val="StyleBoldUnderline"/>
        </w:rPr>
        <w:t>This epistemology evokes the pluri-versity and di-versity of the dynamics between the spaces of experience and horizons of expectations found within the larger arena of coloniality/modernity</w:t>
      </w:r>
      <w:r w:rsidRPr="00B332EF">
        <w:rPr>
          <w:sz w:val="16"/>
        </w:rPr>
        <w:t xml:space="preserve">. </w:t>
      </w:r>
      <w:r w:rsidRPr="00B332EF">
        <w:rPr>
          <w:rStyle w:val="StyleBoldUnderline"/>
        </w:rPr>
        <w:t>Border thinking implies that decolonization will not come from the conflicts over the imperial difference but from the spaces of experience and horizons of expectations generated by the colonial difference. Decolonial critical thinking connects the pluri-versity of experiences enclosed within the colonial framework with the delinking uni-versal project that is in constant tension within imperial horizons</w:t>
      </w:r>
      <w:r w:rsidRPr="00B332EF">
        <w:rPr>
          <w:sz w:val="16"/>
        </w:rPr>
        <w:t>. It builds a proposal that goes beyond the implementation of a model constructed within modern categories (right, center, left) and onto reflecting on the subversive spaces inscribed among the actions of colonized agents through the fissures and cracks of the imperial system.</w:t>
      </w:r>
      <w:r w:rsidRPr="00B332EF">
        <w:rPr>
          <w:rStyle w:val="StyleBoldUnderline"/>
          <w:sz w:val="12"/>
        </w:rPr>
        <w:t>¶</w:t>
      </w:r>
      <w:r w:rsidRPr="00B332EF">
        <w:rPr>
          <w:rStyle w:val="StyleBoldUnderline"/>
        </w:rPr>
        <w:t xml:space="preserve"> The concept of decolonization offered in Mignolo’s work is a major contribution towards creating a theoretical framework outside the standards of modern Western philosophy.</w:t>
      </w:r>
      <w:r w:rsidRPr="00B332EF">
        <w:rPr>
          <w:sz w:val="16"/>
        </w:rPr>
        <w:t xml:space="preserve"> What must also be recognized, however, is that this theoretical proposal and its development is still influenced by those same theories and epistemologies that it intends to criticize. It could be said that the book itself is a decolonization proposal in how it subversively re-orients traditional theoretical frameworks into a deep questioning of themselves.</w:t>
      </w:r>
    </w:p>
    <w:p w14:paraId="15E72762" w14:textId="77777777" w:rsidR="00C34DB6" w:rsidRPr="00B332EF" w:rsidRDefault="00C34DB6" w:rsidP="00C34DB6"/>
    <w:p w14:paraId="27322BE8" w14:textId="4ACB21B2" w:rsidR="00C34DB6" w:rsidRPr="00B332EF" w:rsidRDefault="00C34DB6" w:rsidP="00C34DB6">
      <w:pPr>
        <w:pStyle w:val="Heading3"/>
      </w:pPr>
      <w:r w:rsidRPr="00B332EF">
        <w:t>Serial Policy Failure</w:t>
      </w:r>
    </w:p>
    <w:p w14:paraId="67CB15D2" w14:textId="77777777" w:rsidR="00C34DB6" w:rsidRPr="00B332EF" w:rsidRDefault="00C34DB6" w:rsidP="00C34DB6">
      <w:pPr>
        <w:pStyle w:val="Heading4"/>
        <w:rPr>
          <w:rFonts w:ascii="Calibri" w:hAnsi="Calibri"/>
          <w:sz w:val="28"/>
        </w:rPr>
      </w:pPr>
      <w:r w:rsidRPr="00B332EF">
        <w:rPr>
          <w:rFonts w:ascii="Calibri" w:hAnsi="Calibri"/>
          <w:sz w:val="28"/>
        </w:rPr>
        <w:t>The ethic of coloniality makes serial policy failure and error replication inevitable –it biases research and skews claims of development</w:t>
      </w:r>
    </w:p>
    <w:p w14:paraId="7510FF1D" w14:textId="77777777" w:rsidR="00C34DB6" w:rsidRPr="00B332EF" w:rsidRDefault="00C34DB6" w:rsidP="00C34DB6">
      <w:pPr>
        <w:spacing w:after="100"/>
      </w:pPr>
      <w:r w:rsidRPr="00B332EF">
        <w:rPr>
          <w:rStyle w:val="StyleStyleBold12pt"/>
          <w:sz w:val="28"/>
        </w:rPr>
        <w:t>Ibarra-Colado 7</w:t>
      </w:r>
      <w:r w:rsidRPr="00B332EF">
        <w:t xml:space="preserve"> (Eduardo, Professor of Management Studies at the Department of Economic Production, Metropolitan Autonomous University, “Organization Studies and Epistemic Coloniality in Latin America: Thinking Otherness from the Margins”)</w:t>
      </w:r>
    </w:p>
    <w:p w14:paraId="2817F5F8" w14:textId="77777777" w:rsidR="00C34DB6" w:rsidRPr="00B332EF" w:rsidRDefault="00C34DB6" w:rsidP="00C34DB6">
      <w:pPr>
        <w:spacing w:after="100"/>
        <w:rPr>
          <w:sz w:val="16"/>
        </w:rPr>
      </w:pPr>
      <w:r w:rsidRPr="00B332EF">
        <w:rPr>
          <w:sz w:val="16"/>
        </w:rPr>
        <w:t xml:space="preserve">Since the abolition of slavery, this principle of colonial humanitarianism has been making an advance, but </w:t>
      </w:r>
      <w:r w:rsidRPr="00B332EF">
        <w:rPr>
          <w:rStyle w:val="StyleBoldUnderline"/>
        </w:rPr>
        <w:t>the imperial powers must now realize that Europeans (and American imperialists</w:t>
      </w:r>
      <w:r w:rsidRPr="00B332EF">
        <w:rPr>
          <w:sz w:val="16"/>
        </w:rPr>
        <w:t xml:space="preserve"> for that matter</w:t>
      </w:r>
      <w:r w:rsidRPr="00B332EF">
        <w:rPr>
          <w:rStyle w:val="StyleBoldUnderline"/>
        </w:rPr>
        <w:t>) are not the racial superiors of any other race, and unless</w:t>
      </w:r>
      <w:r w:rsidRPr="00B332EF">
        <w:rPr>
          <w:sz w:val="16"/>
        </w:rPr>
        <w:t xml:space="preserve"> this bugaboo of </w:t>
      </w:r>
      <w:r w:rsidRPr="00B332EF">
        <w:rPr>
          <w:rStyle w:val="StyleBoldUnderline"/>
        </w:rPr>
        <w:t>race superiority is renounced, there can be no sincere progress or inter-racial and international peace and good will</w:t>
      </w:r>
      <w:r w:rsidRPr="00B332EF">
        <w:rPr>
          <w:sz w:val="16"/>
        </w:rPr>
        <w:t>.28 Dr. George Dorsey of the University of Chicago, recently criticized this idea of race superiority and inferiority, when in his famous treatise he said that too many abstract formulae about humanity and too little common sense for solving concrete social problems make human association and fellowship increasingly tense; "But," he states, "the 'racial purity' and 'racial inferiority' behind such books as McDougall's Is America Safe for Democracy? Chamberlain's Foundations of Nineteenth Century Civilization; Grant's The Passing of the Great Race; Wiggam's The New Decalogue of Science; Gould's America a Family Matter; and East's Mankind at the Crossroads, are pure bunk and simple. If the United States wish to restrict immigration to 'Nordics' or to this or that political group why not say so and be done with it</w:t>
      </w:r>
      <w:r w:rsidRPr="00B332EF">
        <w:rPr>
          <w:rStyle w:val="StyleBoldUnderline"/>
        </w:rPr>
        <w:t>? To bolster up racial prejudice</w:t>
      </w:r>
      <w:r w:rsidRPr="00B332EF">
        <w:rPr>
          <w:sz w:val="16"/>
        </w:rPr>
        <w:t xml:space="preserve"> or a Nordic or a Puritan complex </w:t>
      </w:r>
      <w:r w:rsidRPr="00B332EF">
        <w:rPr>
          <w:rStyle w:val="StyleBoldUnderline"/>
        </w:rPr>
        <w:t>by false and misleading inferences drawn from 'intelligence tests' or from pseudo-biology and ethnology is to throw away science and fall back on the mentality of primitive savagery. Evolution produced a human brain, our only remarkable inheritance. Nothing else counts. Body is simply brain's servant</w:t>
      </w:r>
      <w:r w:rsidRPr="00B332EF">
        <w:rPr>
          <w:sz w:val="16"/>
        </w:rPr>
        <w:t xml:space="preserve">. Treat the body right, of course; no brain can function well without good service. But </w:t>
      </w:r>
      <w:r w:rsidRPr="00B332EF">
        <w:rPr>
          <w:rStyle w:val="StyleBoldUnderline"/>
        </w:rPr>
        <w:t>why worry more about the looks, color, and clothes of the servant than the service it performs</w:t>
      </w:r>
      <w:r w:rsidRPr="00B332EF">
        <w:rPr>
          <w:sz w:val="16"/>
        </w:rPr>
        <w:t xml:space="preserve">? "2 Weyl holds that </w:t>
      </w:r>
      <w:r w:rsidRPr="00B332EF">
        <w:rPr>
          <w:rStyle w:val="StyleBoldUnderline"/>
        </w:rPr>
        <w:t>the social goal of democracy is advancement of the people through a democratization of advantages and opportunities of life</w:t>
      </w:r>
      <w:r w:rsidRPr="00B332EF">
        <w:rPr>
          <w:sz w:val="16"/>
        </w:rPr>
        <w:t xml:space="preserve">.30 Even Edmund Burke, the fore-sighted statesman of England, warned the British regarding its policy under the complex of race superiority in the colonies thus: "Let the colonies always keep the idea of their civil rights associated with your government; they will cling and grapple to you; and no force under heaven will be of power to tear them from their allegiance. But let it be once understood, that your government may be one thing, and your privileges another; that these two things may exist without any mutual relation; the cement is gone; the cohesion is loosened, and everything hastens to decay and dissolution ....” Deny them this participation of freedom, and you break that sole bond which originally made, and must still preserve the unity of the Empire."'" Thus the dual mandate principle entails more than trusteeship, it entails social progress and </w:t>
      </w:r>
      <w:r w:rsidRPr="00B332EF">
        <w:rPr>
          <w:rStyle w:val="StyleBoldUnderline"/>
        </w:rPr>
        <w:t>social progress entails a liberality of attitude and equal opportunitie</w:t>
      </w:r>
      <w:r w:rsidRPr="00B332EF">
        <w:rPr>
          <w:sz w:val="16"/>
        </w:rPr>
        <w:t>s so that these adolescents will reap the benefit of a realistic and not a fictitious mandates principle. This is a challenge to international morality and particularly the League of Nations.</w:t>
      </w:r>
    </w:p>
    <w:p w14:paraId="3A43FD71" w14:textId="77777777" w:rsidR="00C34DB6" w:rsidRPr="00B332EF" w:rsidRDefault="00C34DB6" w:rsidP="00C34DB6">
      <w:pPr>
        <w:pStyle w:val="Heading4"/>
        <w:rPr>
          <w:rFonts w:ascii="Calibri" w:hAnsi="Calibri"/>
          <w:sz w:val="28"/>
        </w:rPr>
      </w:pPr>
      <w:r w:rsidRPr="00B332EF">
        <w:rPr>
          <w:rFonts w:ascii="Calibri" w:hAnsi="Calibri"/>
          <w:sz w:val="28"/>
        </w:rPr>
        <w:t>Regard the affirmative’s claims of growth and development with skepticism—the act of benign foreign intervention has been empirically denied</w:t>
      </w:r>
    </w:p>
    <w:p w14:paraId="5D5EA36D" w14:textId="77777777" w:rsidR="00C34DB6" w:rsidRPr="00B332EF" w:rsidRDefault="00C34DB6" w:rsidP="00C34DB6">
      <w:pPr>
        <w:spacing w:after="100"/>
      </w:pPr>
      <w:r w:rsidRPr="00B332EF">
        <w:rPr>
          <w:rStyle w:val="StyleStyleBold12pt"/>
          <w:sz w:val="28"/>
        </w:rPr>
        <w:t>Ibarra-Colado 7</w:t>
      </w:r>
      <w:r w:rsidRPr="00B332EF">
        <w:t xml:space="preserve"> (Eduardo, Professor of Management Studies at the Department of Economic Production, Metropolitan Autonomous University, “Organization Studies and Epistemic Coloniality in Latin America: Thinking Otherness from the Margins”)</w:t>
      </w:r>
    </w:p>
    <w:p w14:paraId="12B08277" w14:textId="77777777" w:rsidR="00C34DB6" w:rsidRPr="00B332EF" w:rsidRDefault="00C34DB6" w:rsidP="00C34DB6">
      <w:pPr>
        <w:spacing w:after="100"/>
        <w:rPr>
          <w:sz w:val="16"/>
        </w:rPr>
      </w:pPr>
      <w:r w:rsidRPr="00B332EF">
        <w:rPr>
          <w:sz w:val="16"/>
        </w:rPr>
        <w:t xml:space="preserve">There is an important question which students of colonial diplomacy have always evaded. The nature of the question is rather problematic. It is narrowed down to the fact that when </w:t>
      </w:r>
      <w:r w:rsidRPr="00B332EF">
        <w:rPr>
          <w:rStyle w:val="StyleBoldUnderline"/>
        </w:rPr>
        <w:t>once a principle is put into practice it becomes almost suicidal to follow a course that would be for the greatest good of the greatest number, without regard to selfish interests. If tutelage of these adolescents implies education</w:t>
      </w:r>
      <w:r w:rsidRPr="00B332EF">
        <w:rPr>
          <w:sz w:val="16"/>
        </w:rPr>
        <w:t xml:space="preserve"> till they are fledged and mature to take over the reins of government, then by all principles of justice and equity, </w:t>
      </w:r>
      <w:r w:rsidRPr="00B332EF">
        <w:rPr>
          <w:rStyle w:val="StyleBoldUnderline"/>
        </w:rPr>
        <w:t>there should be no unnecessary argument as to the right of a ward to claim his hard-earned fruits of victory</w:t>
      </w:r>
      <w:r w:rsidRPr="00B332EF">
        <w:rPr>
          <w:sz w:val="16"/>
        </w:rPr>
        <w:t>. However</w:t>
      </w:r>
      <w:r w:rsidRPr="00B332EF">
        <w:rPr>
          <w:rStyle w:val="StyleBoldUnderline"/>
        </w:rPr>
        <w:t>, Lord Bryce views this question with avid pessimism when he concluded that the diffusion of education among backward races, such as the Filipinos or the African tribes will not necessarily qualify them for self-government</w:t>
      </w:r>
      <w:r w:rsidRPr="00B332EF">
        <w:rPr>
          <w:sz w:val="16"/>
        </w:rPr>
        <w:t xml:space="preserve">.32 According to Foerster in Mes Combates, cited by Oldham, "It is just in hours of crisis, that strength of character, the sense of honor and the sincerity of our belief in moral forces have the opportunity of proving themselves."33 And </w:t>
      </w:r>
      <w:r w:rsidRPr="00B332EF">
        <w:rPr>
          <w:rStyle w:val="StyleBoldUnderline"/>
        </w:rPr>
        <w:t>when colonial powers are faced with such problems as independence, or a radical change in political status, force is resorted to, as the supreme ideal</w:t>
      </w:r>
      <w:r w:rsidRPr="00B332EF">
        <w:rPr>
          <w:sz w:val="16"/>
        </w:rPr>
        <w:t xml:space="preserve">. This use of force, says Lord Bryce, makes a colonial power to reel like a drunkard; his authority intoxicates him insomuch that "the dazzling splendor of his aim blinds him in the wrongfulness of the means I whereby he flagrantly desecrates the sacred trust of civilization.34 In the preface to a publication on Africa, Lord Olivier charged that </w:t>
      </w:r>
      <w:r w:rsidRPr="00B332EF">
        <w:rPr>
          <w:rStyle w:val="StyleBoldUnderline"/>
        </w:rPr>
        <w:t>European governments of African dependencies were inherently "full of cruelty" because the white man will always draw a color line which causes resentment and ultimate inter-racial conflict</w:t>
      </w:r>
      <w:r w:rsidRPr="00B332EF">
        <w:rPr>
          <w:sz w:val="16"/>
        </w:rPr>
        <w:t xml:space="preserve">.35¶ Sir G. C. Lewis in his book, suggests that every dominant power should not attempt by coercive means to repress political determinism the dependencies, but rather should grant them independence as soon as self-determination has been made.36The fallacy of this argument is the fact that "self-determination" has been loosely interpreted as to mean a vague ideal, so far as native races are concerned. </w:t>
      </w:r>
      <w:r w:rsidRPr="00B332EF">
        <w:rPr>
          <w:rStyle w:val="StyleBoldUnderline"/>
        </w:rPr>
        <w:t xml:space="preserve">The struggle for independence successively waged by Ireland, Egypt, India, the Philippine Islands, China, Korea, and Haiti, demonstrates that once a colony docilely accepts foreign domination, that becomes its eternal heritage, until it is able to muster arms and employ force to overthrow the dominating power. </w:t>
      </w:r>
      <w:r w:rsidRPr="00B332EF">
        <w:rPr>
          <w:rStyle w:val="Emphasis"/>
        </w:rPr>
        <w:t>This is the only verdict of history</w:t>
      </w:r>
      <w:r w:rsidRPr="00B332EF">
        <w:rPr>
          <w:sz w:val="16"/>
        </w:rPr>
        <w:t xml:space="preserve">.37In 1792, Premier William Pitt visualized the day when native Africans would become fledged to rule themselves.38But the noble lord fails to realize that responsibility of trusteeship is not fully discharged in securing justice to the natives; if the natives will eventually become a dominant factor in the administration of their own native-land, and if their colonial rulers are really honest and sincere, their material and moral advancement must be fostered by positive measures, constructive educational policies, promotion of health, and political tutelage, by actual appointment to the higher divisions of the various bureaus of the civil service of these colonies. So far, the little government of Gold Coast in West Africa has taken the initiative to establish a million dollar college for the training of natives and also the appointment of qualified Africans to the higher positions of the Gold Coast Civil Service. Nigeria, Gambia and other British colonies still believe that unless you restrict the education of the native, the white man will have to face another "Black Peril" in Africa.39According to John H. Harris, "trusteeship means that the government is to be in the interests of the governed; it means that when the ward has attained to manhood the trusteeship will be surrendered; it means that </w:t>
      </w:r>
      <w:r w:rsidRPr="00B332EF">
        <w:rPr>
          <w:rStyle w:val="StyleBoldUnderline"/>
        </w:rPr>
        <w:t>it is the prime duty of the trustee so to foster the growth of the ward that upon reaching the state of manhood the capacity to manage his own affairs will not be denied or questioned</w:t>
      </w:r>
      <w:r w:rsidRPr="00B332EF">
        <w:rPr>
          <w:sz w:val="16"/>
        </w:rPr>
        <w:t>."40 Lord Durham followed the great orator Charles Fox, by adding that "the only method of retaining distant colonies with advantage was to enable them to govern them- selves.4'41 Buell, realizing the almost unsolvable difficulties of colonial administration has said that the habit of one¶ nation colonizing another nation that is weaker eventually forms a curse to the mother country.42</w:t>
      </w:r>
    </w:p>
    <w:p w14:paraId="71305F76" w14:textId="20F852BA" w:rsidR="00C34DB6" w:rsidRPr="00B332EF" w:rsidRDefault="00C92340" w:rsidP="00B93011">
      <w:pPr>
        <w:pStyle w:val="Heading3"/>
      </w:pPr>
      <w:r w:rsidRPr="00B332EF">
        <w:t>AT: Perm</w:t>
      </w:r>
    </w:p>
    <w:p w14:paraId="33B15ABA" w14:textId="77777777" w:rsidR="00B93011" w:rsidRPr="00B332EF" w:rsidRDefault="00B93011" w:rsidP="00B93011">
      <w:pPr>
        <w:pStyle w:val="Heading4"/>
        <w:rPr>
          <w:rFonts w:ascii="Calibri" w:hAnsi="Calibri"/>
          <w:sz w:val="28"/>
        </w:rPr>
      </w:pPr>
      <w:r w:rsidRPr="00B332EF">
        <w:rPr>
          <w:rFonts w:ascii="Calibri" w:hAnsi="Calibri"/>
          <w:sz w:val="28"/>
        </w:rPr>
        <w:t>Perm fails – non-Western knowledge will be appropriated to strengthen colonial hegemony</w:t>
      </w:r>
    </w:p>
    <w:p w14:paraId="35F260EC" w14:textId="77777777" w:rsidR="00B93011" w:rsidRPr="00B332EF" w:rsidRDefault="00B93011" w:rsidP="00B93011"/>
    <w:p w14:paraId="2E7CFEEC" w14:textId="77777777" w:rsidR="00B93011" w:rsidRPr="00B332EF" w:rsidRDefault="00B93011" w:rsidP="00B93011">
      <w:r w:rsidRPr="00B332EF">
        <w:rPr>
          <w:rStyle w:val="StyleStyleBold12pt"/>
          <w:sz w:val="28"/>
        </w:rPr>
        <w:t>Breidlid 13</w:t>
      </w:r>
      <w:r w:rsidRPr="00B332EF">
        <w:t xml:space="preserve"> (Anders, Professor, Master programme in Multicultural and International Education, Oslo University College, “Education, Indigenous Knowledge, and Development in the Global South”, p. 52-53)OG</w:t>
      </w:r>
    </w:p>
    <w:p w14:paraId="0C4C7EA0" w14:textId="77777777" w:rsidR="00B93011" w:rsidRPr="00B332EF" w:rsidRDefault="00B93011" w:rsidP="00B93011"/>
    <w:p w14:paraId="6DA28043" w14:textId="77777777" w:rsidR="00B93011" w:rsidRPr="00B332EF" w:rsidRDefault="00B93011" w:rsidP="00B93011">
      <w:pPr>
        <w:rPr>
          <w:sz w:val="16"/>
        </w:rPr>
      </w:pPr>
      <w:r w:rsidRPr="00B332EF">
        <w:rPr>
          <w:sz w:val="16"/>
        </w:rPr>
        <w:t xml:space="preserve">In a sense, Freire’s (1970) theorizing of </w:t>
      </w:r>
      <w:r w:rsidRPr="00B332EF">
        <w:rPr>
          <w:rStyle w:val="StyleBoldUnderline"/>
        </w:rPr>
        <w:t>the dialogic nature of knowledge</w:t>
      </w:r>
      <w:r w:rsidRPr="00B332EF">
        <w:rPr>
          <w:rStyle w:val="StyleBoldUnderline"/>
          <w:sz w:val="12"/>
        </w:rPr>
        <w:t>¶</w:t>
      </w:r>
      <w:r w:rsidRPr="00B332EF">
        <w:rPr>
          <w:rStyle w:val="StyleBoldUnderline"/>
        </w:rPr>
        <w:t xml:space="preserve"> production</w:t>
      </w:r>
      <w:r w:rsidRPr="00B332EF">
        <w:rPr>
          <w:sz w:val="16"/>
        </w:rPr>
        <w:t xml:space="preserve"> is important here, but it </w:t>
      </w:r>
      <w:r w:rsidRPr="00B332EF">
        <w:rPr>
          <w:rStyle w:val="StyleBoldUnderline"/>
        </w:rPr>
        <w:t>requires that both parties in the dialogue</w:t>
      </w:r>
      <w:r w:rsidRPr="00B332EF">
        <w:rPr>
          <w:sz w:val="16"/>
        </w:rPr>
        <w:t xml:space="preserve"> </w:t>
      </w:r>
      <w:r w:rsidRPr="00B332EF">
        <w:rPr>
          <w:rStyle w:val="StyleBoldUnderline"/>
        </w:rPr>
        <w:t>acknowledge that there is wisdom and important knowledges to be</w:t>
      </w:r>
      <w:r w:rsidRPr="00B332EF">
        <w:rPr>
          <w:rStyle w:val="StyleBoldUnderline"/>
          <w:sz w:val="12"/>
        </w:rPr>
        <w:t>¶</w:t>
      </w:r>
      <w:r w:rsidRPr="00B332EF">
        <w:rPr>
          <w:rStyle w:val="StyleBoldUnderline"/>
        </w:rPr>
        <w:t xml:space="preserve"> gathered from the other dialogue partner.</w:t>
      </w:r>
      <w:r w:rsidRPr="00B332EF">
        <w:rPr>
          <w:sz w:val="16"/>
        </w:rPr>
        <w:t xml:space="preserve"> </w:t>
      </w:r>
      <w:r w:rsidRPr="00B332EF">
        <w:rPr>
          <w:rStyle w:val="StyleBoldUnderline"/>
        </w:rPr>
        <w:t>There is a need to acknowledge the significance of contextual, localized, and spiritual knowledges, in educational institutions, in the world of aid, and in societies in the South at large simply because the current epistemic hegemony is not able, as has</w:t>
      </w:r>
      <w:r w:rsidRPr="00B332EF">
        <w:rPr>
          <w:rStyle w:val="StyleBoldUnderline"/>
          <w:sz w:val="12"/>
        </w:rPr>
        <w:t>¶</w:t>
      </w:r>
      <w:r w:rsidRPr="00B332EF">
        <w:rPr>
          <w:rStyle w:val="StyleBoldUnderline"/>
        </w:rPr>
        <w:t xml:space="preserve"> been repeatedly noted, to address these issues in a sustainable way alone.</w:t>
      </w:r>
      <w:r w:rsidRPr="00B332EF">
        <w:rPr>
          <w:sz w:val="16"/>
        </w:rPr>
        <w:t xml:space="preserve"> It is with this perspective that White suggests the importance of an alterna-</w:t>
      </w:r>
      <w:r w:rsidRPr="00B332EF">
        <w:rPr>
          <w:sz w:val="12"/>
        </w:rPr>
        <w:t>¶</w:t>
      </w:r>
      <w:r w:rsidRPr="00B332EF">
        <w:rPr>
          <w:sz w:val="16"/>
        </w:rPr>
        <w:t xml:space="preserve"> tive Western knowledge system derived from the teachings of St. Francis,</w:t>
      </w:r>
      <w:r w:rsidRPr="00B332EF">
        <w:rPr>
          <w:sz w:val="12"/>
        </w:rPr>
        <w:t>¶</w:t>
      </w:r>
      <w:r w:rsidRPr="00B332EF">
        <w:rPr>
          <w:sz w:val="16"/>
        </w:rPr>
        <w:t xml:space="preserve"> which I propose to call the Francisization of Western knowledge produc-</w:t>
      </w:r>
      <w:r w:rsidRPr="00B332EF">
        <w:rPr>
          <w:sz w:val="12"/>
        </w:rPr>
        <w:t>¶</w:t>
      </w:r>
      <w:r w:rsidRPr="00B332EF">
        <w:rPr>
          <w:sz w:val="16"/>
        </w:rPr>
        <w:t xml:space="preserve"> tion.7 There is a sense that the </w:t>
      </w:r>
      <w:r w:rsidRPr="00B332EF">
        <w:rPr>
          <w:rStyle w:val="StyleBoldUnderline"/>
        </w:rPr>
        <w:t>negotiation of a third space</w:t>
      </w:r>
      <w:r w:rsidRPr="00B332EF">
        <w:rPr>
          <w:sz w:val="16"/>
        </w:rPr>
        <w:t xml:space="preserve"> in relation to</w:t>
      </w:r>
      <w:r w:rsidRPr="00B332EF">
        <w:rPr>
          <w:sz w:val="12"/>
        </w:rPr>
        <w:t>¶</w:t>
      </w:r>
      <w:r w:rsidRPr="00B332EF">
        <w:rPr>
          <w:sz w:val="16"/>
        </w:rPr>
        <w:t xml:space="preserve"> CHAT, which encompasses different knowledge systems </w:t>
      </w:r>
      <w:r w:rsidRPr="00B332EF">
        <w:rPr>
          <w:rStyle w:val="StyleBoldUnderline"/>
        </w:rPr>
        <w:t>may be facilitated</w:t>
      </w:r>
      <w:r w:rsidRPr="00B332EF">
        <w:rPr>
          <w:sz w:val="12"/>
        </w:rPr>
        <w:t>¶</w:t>
      </w:r>
      <w:r w:rsidRPr="00B332EF">
        <w:rPr>
          <w:sz w:val="16"/>
        </w:rPr>
        <w:t xml:space="preserve"> </w:t>
      </w:r>
      <w:r w:rsidRPr="00B332EF">
        <w:rPr>
          <w:rStyle w:val="StyleBoldUnderline"/>
        </w:rPr>
        <w:t xml:space="preserve">with </w:t>
      </w:r>
      <w:r w:rsidRPr="00B332EF">
        <w:rPr>
          <w:sz w:val="16"/>
        </w:rPr>
        <w:t xml:space="preserve">the inclusion of, or the </w:t>
      </w:r>
      <w:r w:rsidRPr="00B332EF">
        <w:rPr>
          <w:rStyle w:val="Emphasis"/>
        </w:rPr>
        <w:t>appropriation</w:t>
      </w:r>
      <w:r w:rsidRPr="00B332EF">
        <w:rPr>
          <w:rStyle w:val="StyleBoldUnderline"/>
        </w:rPr>
        <w:t xml:space="preserve"> of,</w:t>
      </w:r>
      <w:r w:rsidRPr="00B332EF">
        <w:rPr>
          <w:sz w:val="16"/>
        </w:rPr>
        <w:t xml:space="preserve"> aspects of this </w:t>
      </w:r>
      <w:r w:rsidRPr="00B332EF">
        <w:rPr>
          <w:rStyle w:val="StyleBoldUnderline"/>
        </w:rPr>
        <w:t>alternative</w:t>
      </w:r>
      <w:r w:rsidRPr="00B332EF">
        <w:rPr>
          <w:sz w:val="12"/>
        </w:rPr>
        <w:t>¶</w:t>
      </w:r>
      <w:r w:rsidRPr="00B332EF">
        <w:rPr>
          <w:sz w:val="16"/>
        </w:rPr>
        <w:t xml:space="preserve"> Western</w:t>
      </w:r>
      <w:r w:rsidRPr="00B332EF">
        <w:rPr>
          <w:rStyle w:val="StyleBoldUnderline"/>
        </w:rPr>
        <w:t xml:space="preserve"> knowledge into the </w:t>
      </w:r>
      <w:r w:rsidRPr="00B332EF">
        <w:rPr>
          <w:rStyle w:val="Emphasis"/>
        </w:rPr>
        <w:t>hegemonic</w:t>
      </w:r>
      <w:r w:rsidRPr="00B332EF">
        <w:rPr>
          <w:rStyle w:val="StyleBoldUnderline"/>
        </w:rPr>
        <w:t xml:space="preserve"> one</w:t>
      </w:r>
      <w:r w:rsidRPr="00B332EF">
        <w:rPr>
          <w:sz w:val="16"/>
        </w:rPr>
        <w:t>. There are, however, difficul-</w:t>
      </w:r>
      <w:r w:rsidRPr="00B332EF">
        <w:rPr>
          <w:sz w:val="12"/>
        </w:rPr>
        <w:t>¶</w:t>
      </w:r>
      <w:r w:rsidRPr="00B332EF">
        <w:rPr>
          <w:sz w:val="16"/>
        </w:rPr>
        <w:t xml:space="preserve"> ties with such an appropriation /inclusion due to the hegemonic power/</w:t>
      </w:r>
      <w:r w:rsidRPr="00B332EF">
        <w:rPr>
          <w:sz w:val="12"/>
        </w:rPr>
        <w:t>¶</w:t>
      </w:r>
      <w:r w:rsidRPr="00B332EF">
        <w:rPr>
          <w:sz w:val="16"/>
        </w:rPr>
        <w:t xml:space="preserve"> knowledge syndrome and also because of a heavy historical legacy.</w:t>
      </w:r>
    </w:p>
    <w:p w14:paraId="25208DF8" w14:textId="56B5BB49" w:rsidR="00B93011" w:rsidRPr="00B332EF" w:rsidRDefault="00B93011" w:rsidP="00B93011">
      <w:pPr>
        <w:pStyle w:val="Heading4"/>
        <w:rPr>
          <w:rFonts w:ascii="Calibri" w:hAnsi="Calibri"/>
          <w:sz w:val="28"/>
        </w:rPr>
      </w:pPr>
      <w:r w:rsidRPr="00B332EF">
        <w:rPr>
          <w:rFonts w:ascii="Calibri" w:hAnsi="Calibri"/>
          <w:sz w:val="28"/>
        </w:rPr>
        <w:t xml:space="preserve">No perm: </w:t>
      </w:r>
      <w:r w:rsidR="006B4AC2" w:rsidRPr="00B332EF">
        <w:rPr>
          <w:rFonts w:ascii="Calibri" w:hAnsi="Calibri"/>
          <w:sz w:val="28"/>
        </w:rPr>
        <w:t>any</w:t>
      </w:r>
      <w:r w:rsidRPr="00B332EF">
        <w:rPr>
          <w:rFonts w:ascii="Calibri" w:hAnsi="Calibri"/>
          <w:sz w:val="28"/>
        </w:rPr>
        <w:t xml:space="preserve"> residual modernity mitigates any solvency – a </w:t>
      </w:r>
      <w:r w:rsidR="006B4AC2" w:rsidRPr="00B332EF">
        <w:rPr>
          <w:rFonts w:ascii="Calibri" w:hAnsi="Calibri"/>
          <w:sz w:val="28"/>
        </w:rPr>
        <w:t>complete</w:t>
      </w:r>
      <w:r w:rsidRPr="00B332EF">
        <w:rPr>
          <w:rFonts w:ascii="Calibri" w:hAnsi="Calibri"/>
          <w:sz w:val="28"/>
        </w:rPr>
        <w:t xml:space="preserve"> break is necessary (also po</w:t>
      </w:r>
      <w:r w:rsidR="006B4AC2" w:rsidRPr="00B332EF">
        <w:rPr>
          <w:rFonts w:ascii="Calibri" w:hAnsi="Calibri"/>
          <w:sz w:val="28"/>
        </w:rPr>
        <w:t>st-</w:t>
      </w:r>
      <w:r w:rsidRPr="00B332EF">
        <w:rPr>
          <w:rFonts w:ascii="Calibri" w:hAnsi="Calibri"/>
          <w:sz w:val="28"/>
        </w:rPr>
        <w:t>mo</w:t>
      </w:r>
      <w:r w:rsidR="006B4AC2" w:rsidRPr="00B332EF">
        <w:rPr>
          <w:rFonts w:ascii="Calibri" w:hAnsi="Calibri"/>
          <w:sz w:val="28"/>
        </w:rPr>
        <w:t>d.</w:t>
      </w:r>
      <w:r w:rsidRPr="00B332EF">
        <w:rPr>
          <w:rFonts w:ascii="Calibri" w:hAnsi="Calibri"/>
          <w:sz w:val="28"/>
        </w:rPr>
        <w:t xml:space="preserve"> doesn’t solve)</w:t>
      </w:r>
    </w:p>
    <w:p w14:paraId="6CF323C1" w14:textId="77777777" w:rsidR="00B93011" w:rsidRPr="00B332EF" w:rsidRDefault="00B93011" w:rsidP="00B93011">
      <w:r w:rsidRPr="00B332EF">
        <w:rPr>
          <w:rStyle w:val="StyleStyleBold12pt"/>
          <w:sz w:val="28"/>
        </w:rPr>
        <w:t>Dussel 2</w:t>
      </w:r>
      <w:r w:rsidRPr="00B332EF">
        <w:t xml:space="preserve"> </w:t>
      </w:r>
      <w:r w:rsidRPr="00B332EF">
        <w:rPr>
          <w:sz w:val="16"/>
          <w:szCs w:val="16"/>
        </w:rPr>
        <w:t>(Enrique D, professor in the Departament of Philosophy in the Metropolitan Autonomous University (UAM), Campus Iztapalapa in Mexico City, doctorate in philosophy in the Complutense University of Madrid and a doctorate in history from the Sorbonne of Paris. He also has a license in theology from Paris and Münster. He has been awarded doctorates honoris causa from the University of Fribourg in Switzerland and the Higher University of San Andrés in Bolivia; “World-System and "Trans"-Modernity” Nepantla: Views from South, Volume 3, Issue 2, 2002, pp. 221-244)</w:t>
      </w:r>
    </w:p>
    <w:p w14:paraId="46AF99F3" w14:textId="77777777" w:rsidR="00B93011" w:rsidRPr="00B332EF" w:rsidRDefault="00B93011" w:rsidP="00B93011">
      <w:pPr>
        <w:rPr>
          <w:rStyle w:val="StyleBoldUnderline"/>
        </w:rPr>
      </w:pPr>
      <w:r w:rsidRPr="00B332EF">
        <w:rPr>
          <w:sz w:val="16"/>
        </w:rPr>
        <w:t>Without contradicting this perspective, although implying a completely</w:t>
      </w:r>
      <w:r w:rsidRPr="00B332EF">
        <w:rPr>
          <w:sz w:val="12"/>
        </w:rPr>
        <w:t>¶</w:t>
      </w:r>
      <w:r w:rsidRPr="00B332EF">
        <w:rPr>
          <w:sz w:val="16"/>
        </w:rPr>
        <w:t xml:space="preserve"> different intellectual commitment, the concept of “post”-modernity</w:t>
      </w:r>
      <w:r w:rsidRPr="00B332EF">
        <w:rPr>
          <w:sz w:val="12"/>
        </w:rPr>
        <w:t>¶</w:t>
      </w:r>
      <w:r w:rsidRPr="00B332EF">
        <w:rPr>
          <w:sz w:val="16"/>
        </w:rPr>
        <w:t xml:space="preserve"> (the A moment I will show in figure 2) indicates that there is a process that</w:t>
      </w:r>
      <w:r w:rsidRPr="00B332EF">
        <w:rPr>
          <w:sz w:val="12"/>
        </w:rPr>
        <w:t>¶</w:t>
      </w:r>
      <w:r w:rsidRPr="00B332EF">
        <w:rPr>
          <w:sz w:val="16"/>
        </w:rPr>
        <w:t xml:space="preserve"> emerges “from within” modernity and reveals a state of crisis within globalization.</w:t>
      </w:r>
      <w:r w:rsidRPr="00B332EF">
        <w:rPr>
          <w:sz w:val="12"/>
        </w:rPr>
        <w:t>¶</w:t>
      </w:r>
      <w:r w:rsidRPr="00B332EF">
        <w:rPr>
          <w:sz w:val="16"/>
        </w:rPr>
        <w:t xml:space="preserve"> “</w:t>
      </w:r>
      <w:r w:rsidRPr="00B332EF">
        <w:rPr>
          <w:rStyle w:val="StyleBoldUnderline"/>
        </w:rPr>
        <w:t>Trans”-modernity</w:t>
      </w:r>
      <w:r w:rsidRPr="00B332EF">
        <w:rPr>
          <w:sz w:val="16"/>
        </w:rPr>
        <w:t>, in contrast</w:t>
      </w:r>
      <w:r w:rsidRPr="00B332EF">
        <w:rPr>
          <w:rStyle w:val="StyleBoldUnderline"/>
        </w:rPr>
        <w:t>, demands a whole new interpretation</w:t>
      </w:r>
      <w:r w:rsidRPr="00B332EF">
        <w:rPr>
          <w:rStyle w:val="StyleBoldUnderline"/>
          <w:sz w:val="12"/>
        </w:rPr>
        <w:t>¶</w:t>
      </w:r>
      <w:r w:rsidRPr="00B332EF">
        <w:rPr>
          <w:rStyle w:val="StyleBoldUnderline"/>
        </w:rPr>
        <w:t xml:space="preserve"> of modernity in order to include moments that were never incorporated</w:t>
      </w:r>
      <w:r w:rsidRPr="00B332EF">
        <w:rPr>
          <w:rStyle w:val="StyleBoldUnderline"/>
          <w:sz w:val="12"/>
        </w:rPr>
        <w:t>¶</w:t>
      </w:r>
      <w:r w:rsidRPr="00B332EF">
        <w:rPr>
          <w:rStyle w:val="StyleBoldUnderline"/>
        </w:rPr>
        <w:t xml:space="preserve"> into the European version</w:t>
      </w:r>
      <w:r w:rsidRPr="00B332EF">
        <w:rPr>
          <w:sz w:val="16"/>
        </w:rPr>
        <w:t xml:space="preserve">. </w:t>
      </w:r>
      <w:r w:rsidRPr="00B332EF">
        <w:rPr>
          <w:rStyle w:val="StyleBoldUnderline"/>
        </w:rPr>
        <w:t>Subsuming the best of globalized European and</w:t>
      </w:r>
      <w:r w:rsidRPr="00B332EF">
        <w:rPr>
          <w:rStyle w:val="StyleBoldUnderline"/>
          <w:sz w:val="12"/>
        </w:rPr>
        <w:t>¶</w:t>
      </w:r>
      <w:r w:rsidRPr="00B332EF">
        <w:rPr>
          <w:rStyle w:val="StyleBoldUnderline"/>
        </w:rPr>
        <w:t xml:space="preserve"> North American modernity, </w:t>
      </w:r>
      <w:r w:rsidRPr="00B332EF">
        <w:rPr>
          <w:rStyle w:val="Emphasis"/>
        </w:rPr>
        <w:t>“trans”-modernity affirms “from without”</w:t>
      </w:r>
      <w:r w:rsidRPr="00B332EF">
        <w:rPr>
          <w:rStyle w:val="StyleBoldUnderline"/>
        </w:rPr>
        <w:t xml:space="preserve"> the</w:t>
      </w:r>
      <w:r w:rsidRPr="00B332EF">
        <w:rPr>
          <w:rStyle w:val="StyleBoldUnderline"/>
          <w:sz w:val="12"/>
        </w:rPr>
        <w:t>¶</w:t>
      </w:r>
      <w:r w:rsidRPr="00B332EF">
        <w:rPr>
          <w:rStyle w:val="StyleBoldUnderline"/>
        </w:rPr>
        <w:t xml:space="preserve"> essential components of modernity’s own excluded cultures in order to develop</w:t>
      </w:r>
      <w:r w:rsidRPr="00B332EF">
        <w:rPr>
          <w:rStyle w:val="Emphasis"/>
          <w:b w:val="0"/>
          <w:sz w:val="12"/>
          <w:u w:val="none"/>
        </w:rPr>
        <w:t>¶</w:t>
      </w:r>
      <w:r w:rsidRPr="00B332EF">
        <w:rPr>
          <w:rStyle w:val="Emphasis"/>
        </w:rPr>
        <w:t xml:space="preserve"> a new civilization</w:t>
      </w:r>
      <w:r w:rsidRPr="00B332EF">
        <w:rPr>
          <w:rStyle w:val="StyleBoldUnderline"/>
        </w:rPr>
        <w:t xml:space="preserve"> for the twenty-first century. Accepting this massive</w:t>
      </w:r>
      <w:r w:rsidRPr="00B332EF">
        <w:rPr>
          <w:rStyle w:val="StyleBoldUnderline"/>
          <w:sz w:val="12"/>
        </w:rPr>
        <w:t>¶</w:t>
      </w:r>
      <w:r w:rsidRPr="00B332EF">
        <w:rPr>
          <w:rStyle w:val="StyleBoldUnderline"/>
        </w:rPr>
        <w:t xml:space="preserve"> exteriority to European modernity allows one to comprehend that there</w:t>
      </w:r>
      <w:r w:rsidRPr="00B332EF">
        <w:rPr>
          <w:rStyle w:val="StyleBoldUnderline"/>
          <w:sz w:val="12"/>
        </w:rPr>
        <w:t>¶</w:t>
      </w:r>
      <w:r w:rsidRPr="00B332EF">
        <w:rPr>
          <w:rStyle w:val="StyleBoldUnderline"/>
        </w:rPr>
        <w:t xml:space="preserve"> are cultural moments situated “outside” of modernity</w:t>
      </w:r>
      <w:r w:rsidRPr="00B332EF">
        <w:rPr>
          <w:sz w:val="16"/>
        </w:rPr>
        <w:t xml:space="preserve">. </w:t>
      </w:r>
      <w:r w:rsidRPr="00B332EF">
        <w:rPr>
          <w:rStyle w:val="Emphasis"/>
        </w:rPr>
        <w:t>To achieve this, an</w:t>
      </w:r>
      <w:r w:rsidRPr="00B332EF">
        <w:rPr>
          <w:rStyle w:val="Emphasis"/>
          <w:b w:val="0"/>
          <w:sz w:val="12"/>
          <w:u w:val="none"/>
        </w:rPr>
        <w:t>¶</w:t>
      </w:r>
      <w:r w:rsidRPr="00B332EF">
        <w:rPr>
          <w:rStyle w:val="Emphasis"/>
        </w:rPr>
        <w:t xml:space="preserve"> interpretation that supposes a “second” and very subtle Eurocentrism must</w:t>
      </w:r>
      <w:r w:rsidRPr="00B332EF">
        <w:rPr>
          <w:rStyle w:val="Emphasis"/>
          <w:b w:val="0"/>
          <w:sz w:val="12"/>
          <w:u w:val="none"/>
        </w:rPr>
        <w:t>¶</w:t>
      </w:r>
      <w:r w:rsidRPr="00B332EF">
        <w:rPr>
          <w:rStyle w:val="Emphasis"/>
        </w:rPr>
        <w:t xml:space="preserve"> be overcome</w:t>
      </w:r>
      <w:r w:rsidRPr="00B332EF">
        <w:rPr>
          <w:sz w:val="16"/>
        </w:rPr>
        <w:t>.6 One can then shift to a non-Eurocentric interpretation of</w:t>
      </w:r>
      <w:r w:rsidRPr="00B332EF">
        <w:rPr>
          <w:sz w:val="12"/>
        </w:rPr>
        <w:t>¶</w:t>
      </w:r>
      <w:r w:rsidRPr="00B332EF">
        <w:rPr>
          <w:sz w:val="16"/>
        </w:rPr>
        <w:t xml:space="preserve"> the history of the world-system, a system only hegemonized by Europe</w:t>
      </w:r>
      <w:r w:rsidRPr="00B332EF">
        <w:rPr>
          <w:sz w:val="12"/>
        </w:rPr>
        <w:t>¶</w:t>
      </w:r>
      <w:r w:rsidRPr="00B332EF">
        <w:rPr>
          <w:sz w:val="16"/>
        </w:rPr>
        <w:t xml:space="preserve"> for the last two hundred years (not five hundred). </w:t>
      </w:r>
      <w:r w:rsidRPr="00B332EF">
        <w:rPr>
          <w:rStyle w:val="StyleBoldUnderline"/>
        </w:rPr>
        <w:t>The emergence of other</w:t>
      </w:r>
      <w:r w:rsidRPr="00B332EF">
        <w:rPr>
          <w:rStyle w:val="StyleBoldUnderline"/>
          <w:sz w:val="12"/>
        </w:rPr>
        <w:t>¶</w:t>
      </w:r>
      <w:r w:rsidRPr="00B332EF">
        <w:rPr>
          <w:rStyle w:val="StyleBoldUnderline"/>
        </w:rPr>
        <w:t xml:space="preserve"> cultures, until now depreciated and unvalued, from beyond the horizon of</w:t>
      </w:r>
      <w:r w:rsidRPr="00B332EF">
        <w:rPr>
          <w:rStyle w:val="StyleBoldUnderline"/>
          <w:sz w:val="12"/>
        </w:rPr>
        <w:t>¶</w:t>
      </w:r>
      <w:r w:rsidRPr="00B332EF">
        <w:rPr>
          <w:rStyle w:val="StyleBoldUnderline"/>
        </w:rPr>
        <w:t xml:space="preserve"> European modernity is thus not a miracle arising from nothingness, but</w:t>
      </w:r>
      <w:r w:rsidRPr="00B332EF">
        <w:rPr>
          <w:rStyle w:val="StyleBoldUnderline"/>
          <w:sz w:val="12"/>
        </w:rPr>
        <w:t>¶</w:t>
      </w:r>
      <w:r w:rsidRPr="00B332EF">
        <w:rPr>
          <w:rStyle w:val="StyleBoldUnderline"/>
        </w:rPr>
        <w:t xml:space="preserve"> rather a return by these cultures to their status as actors in the history of</w:t>
      </w:r>
      <w:r w:rsidRPr="00B332EF">
        <w:rPr>
          <w:rStyle w:val="StyleBoldUnderline"/>
          <w:sz w:val="12"/>
        </w:rPr>
        <w:t>¶</w:t>
      </w:r>
      <w:r w:rsidRPr="00B332EF">
        <w:rPr>
          <w:rStyle w:val="StyleBoldUnderline"/>
        </w:rPr>
        <w:t xml:space="preserve"> the world-system. Although Western culture is globalizing—on a certain</w:t>
      </w:r>
      <w:r w:rsidRPr="00B332EF">
        <w:rPr>
          <w:rStyle w:val="StyleBoldUnderline"/>
          <w:sz w:val="12"/>
        </w:rPr>
        <w:t>¶</w:t>
      </w:r>
      <w:r w:rsidRPr="00B332EF">
        <w:rPr>
          <w:rStyle w:val="StyleBoldUnderline"/>
        </w:rPr>
        <w:t xml:space="preserve"> technical, economic, political, and military level—this does not efface other</w:t>
      </w:r>
      <w:r w:rsidRPr="00B332EF">
        <w:rPr>
          <w:rStyle w:val="StyleBoldUnderline"/>
          <w:sz w:val="12"/>
        </w:rPr>
        <w:t>¶</w:t>
      </w:r>
      <w:r w:rsidRPr="00B332EF">
        <w:rPr>
          <w:rStyle w:val="StyleBoldUnderline"/>
        </w:rPr>
        <w:t xml:space="preserve"> moments of enormous creativity on these same levels, moments that affirm</w:t>
      </w:r>
      <w:r w:rsidRPr="00B332EF">
        <w:rPr>
          <w:rStyle w:val="StyleBoldUnderline"/>
          <w:sz w:val="12"/>
        </w:rPr>
        <w:t>¶</w:t>
      </w:r>
      <w:r w:rsidRPr="00B332EF">
        <w:rPr>
          <w:rStyle w:val="StyleBoldUnderline"/>
        </w:rPr>
        <w:t xml:space="preserve"> from their “exteriority” other cultures that are alive, resistant, and growing.</w:t>
      </w:r>
    </w:p>
    <w:p w14:paraId="59B1DC69" w14:textId="77777777" w:rsidR="00B93011" w:rsidRPr="00B332EF" w:rsidRDefault="00B93011" w:rsidP="00B93011">
      <w:pPr>
        <w:rPr>
          <w:rStyle w:val="StyleBoldUnderline"/>
        </w:rPr>
      </w:pPr>
    </w:p>
    <w:p w14:paraId="3722234F" w14:textId="77777777" w:rsidR="00B93011" w:rsidRPr="00B332EF" w:rsidRDefault="00B93011" w:rsidP="00B93011"/>
    <w:p w14:paraId="6FEC8140" w14:textId="77777777" w:rsidR="00B93011" w:rsidRPr="00B332EF" w:rsidRDefault="00B93011" w:rsidP="00B93011"/>
    <w:p w14:paraId="11942FBF" w14:textId="5E7B4264" w:rsidR="00BF69A3" w:rsidRPr="00B332EF" w:rsidRDefault="00BF69A3" w:rsidP="00BF69A3">
      <w:pPr>
        <w:pStyle w:val="Heading2"/>
      </w:pPr>
      <w:r w:rsidRPr="00B332EF">
        <w:t>Borders K</w:t>
      </w:r>
      <w:r w:rsidR="00385AFA">
        <w:t xml:space="preserve"> (Do not read yet, missing “good” link</w:t>
      </w:r>
      <w:r w:rsidR="00913241">
        <w:t>)</w:t>
      </w:r>
    </w:p>
    <w:p w14:paraId="7CF867A8" w14:textId="77777777" w:rsidR="00BF69A3" w:rsidRPr="00B332EF" w:rsidRDefault="00BF69A3" w:rsidP="00BF69A3">
      <w:pPr>
        <w:pStyle w:val="Heading3"/>
      </w:pPr>
      <w:r w:rsidRPr="00B332EF">
        <w:t>1NC</w:t>
      </w:r>
    </w:p>
    <w:p w14:paraId="60AD9DDA" w14:textId="60685958" w:rsidR="00BF69A3" w:rsidRPr="00B332EF" w:rsidRDefault="00BF69A3" w:rsidP="00BF69A3">
      <w:pPr>
        <w:pStyle w:val="Heading4"/>
        <w:rPr>
          <w:rFonts w:ascii="Calibri" w:hAnsi="Calibri"/>
        </w:rPr>
      </w:pPr>
      <w:r w:rsidRPr="00B332EF">
        <w:rPr>
          <w:rFonts w:ascii="Calibri" w:hAnsi="Calibri"/>
        </w:rPr>
        <w:t>Focus on borders and separations between nations are a part of a desire for a unified national identity. This desire cannot be fulfilled because every social body is a realization of multiple ideals and perspectives. A focus on territories masks the violence that created the state. An inability for the US to become a unified identity is translated to labeling others threats and dangers that challenge the non-existent unified identity</w:t>
      </w:r>
      <w:r w:rsidR="00913241">
        <w:rPr>
          <w:rFonts w:ascii="Calibri" w:hAnsi="Calibri"/>
        </w:rPr>
        <w:t xml:space="preserve"> (a</w:t>
      </w:r>
      <w:r w:rsidR="00385AFA">
        <w:rPr>
          <w:rFonts w:ascii="Calibri" w:hAnsi="Calibri"/>
        </w:rPr>
        <w:t xml:space="preserve"> link to the sovereign idea of </w:t>
      </w:r>
      <w:r w:rsidR="00913241">
        <w:rPr>
          <w:rFonts w:ascii="Calibri" w:hAnsi="Calibri"/>
        </w:rPr>
        <w:t xml:space="preserve">treaties and border focus) </w:t>
      </w:r>
    </w:p>
    <w:p w14:paraId="7F8D9DEA" w14:textId="77777777" w:rsidR="00BF69A3" w:rsidRPr="00B332EF" w:rsidRDefault="00BF69A3" w:rsidP="00BF69A3">
      <w:pPr>
        <w:pStyle w:val="CM2"/>
        <w:framePr w:w="9193" w:wrap="auto" w:vAnchor="page" w:hAnchor="page" w:x="1441" w:y="3365"/>
        <w:rPr>
          <w:rFonts w:ascii="Calibri" w:hAnsi="Calibri" w:cs="Arial"/>
          <w:color w:val="313131"/>
          <w:sz w:val="20"/>
          <w:szCs w:val="20"/>
        </w:rPr>
      </w:pPr>
      <w:r w:rsidRPr="00B332EF">
        <w:rPr>
          <w:rStyle w:val="StyleStyleBold12pt"/>
          <w:rFonts w:ascii="Calibri" w:hAnsi="Calibri"/>
        </w:rPr>
        <w:t>Shapiro 1997</w:t>
      </w:r>
      <w:r w:rsidRPr="00B332EF">
        <w:rPr>
          <w:rFonts w:ascii="Calibri" w:hAnsi="Calibri" w:cs="Arial"/>
          <w:color w:val="313131"/>
          <w:sz w:val="20"/>
          <w:szCs w:val="20"/>
        </w:rPr>
        <w:t xml:space="preserve"> </w:t>
      </w:r>
      <w:r w:rsidRPr="00B332EF">
        <w:rPr>
          <w:rFonts w:ascii="Calibri" w:hAnsi="Calibri"/>
        </w:rPr>
        <w:t>(Shapiro, Professor of Political Science at Hawaii, “Violent Cartographies,” p. 149</w:t>
      </w:r>
      <w:r w:rsidRPr="00B332EF">
        <w:rPr>
          <w:rFonts w:ascii="Calibri" w:hAnsi="Calibri"/>
        </w:rPr>
        <w:softHyphen/>
        <w:t>-150.)//rf</w:t>
      </w:r>
    </w:p>
    <w:p w14:paraId="76F02585" w14:textId="77777777" w:rsidR="00BF69A3" w:rsidRPr="00B332EF" w:rsidRDefault="00BF69A3" w:rsidP="00BF69A3">
      <w:pPr>
        <w:rPr>
          <w:sz w:val="16"/>
        </w:rPr>
      </w:pPr>
      <w:r w:rsidRPr="00B332EF">
        <w:rPr>
          <w:sz w:val="16"/>
        </w:rPr>
        <w:t xml:space="preserve">The complicity of social sciences, psychology, and psychiatry in the idea that there is a </w:t>
      </w:r>
      <w:r w:rsidRPr="00B332EF">
        <w:rPr>
          <w:rStyle w:val="StyleBoldUnderline"/>
        </w:rPr>
        <w:t>normal and cohesive American character type served ultimately to help depoliticize issues of racism, sexism, class, repression, and other forms of antagonism</w:t>
      </w:r>
      <w:r w:rsidRPr="00B332EF">
        <w:rPr>
          <w:sz w:val="16"/>
        </w:rPr>
        <w:t xml:space="preserve"> with a discourse on deviance and irrationality</w:t>
      </w:r>
      <w:r w:rsidRPr="00B332EF">
        <w:rPr>
          <w:rStyle w:val="StyleBoldUnderline"/>
        </w:rPr>
        <w:t>. The repression of difference at the level of institutional politics was therefore reinforced</w:t>
      </w:r>
      <w:r w:rsidRPr="00B332EF">
        <w:rPr>
          <w:sz w:val="16"/>
        </w:rPr>
        <w:t xml:space="preserve"> with a conceptual repression. </w:t>
      </w:r>
      <w:r w:rsidRPr="00B332EF">
        <w:rPr>
          <w:sz w:val="12"/>
        </w:rPr>
        <w:t>¶</w:t>
      </w:r>
      <w:r w:rsidRPr="00B332EF">
        <w:rPr>
          <w:sz w:val="16"/>
        </w:rPr>
        <w:t xml:space="preserve"> </w:t>
      </w:r>
      <w:r w:rsidRPr="00B332EF">
        <w:rPr>
          <w:rStyle w:val="StyleBoldUnderline"/>
        </w:rPr>
        <w:t>Nevertheless, the forces of fragmentation persist</w:t>
      </w:r>
      <w:r w:rsidRPr="00B332EF">
        <w:rPr>
          <w:sz w:val="16"/>
        </w:rPr>
        <w:t xml:space="preserve">, and those that are particularly threatening to representational practices of selfhood and nationhood as coherent and undivided are, among other things, “peripheral sexualities” (hence the recent furor over gays in the military, a conflict at the level of models of individuality) and various social antagonisms (hence the recent struggle over entitlements). Adding a dimension to Herman Melville’s insights about the masks of history, Slavoj </w:t>
      </w:r>
      <w:r w:rsidRPr="00B332EF">
        <w:rPr>
          <w:rStyle w:val="StyleBoldUnderline"/>
        </w:rPr>
        <w:t>Zizek has argued</w:t>
      </w:r>
      <w:r w:rsidRPr="00B332EF">
        <w:rPr>
          <w:sz w:val="16"/>
        </w:rPr>
        <w:t xml:space="preserve">, with a Lacanian frame, that </w:t>
      </w:r>
      <w:r w:rsidRPr="00B332EF">
        <w:rPr>
          <w:rStyle w:val="StyleBoldUnderline"/>
        </w:rPr>
        <w:t>the drive for coherent identity at either individual or collective levels is</w:t>
      </w:r>
      <w:r w:rsidRPr="00B332EF">
        <w:rPr>
          <w:sz w:val="16"/>
        </w:rPr>
        <w:t xml:space="preserve"> necessarily </w:t>
      </w:r>
      <w:r w:rsidRPr="00B332EF">
        <w:rPr>
          <w:rStyle w:val="StyleBoldUnderline"/>
        </w:rPr>
        <w:t>always blocked. As this drive to overcome incompleteness is played out at the collective level, the imposed story of coherence is a mask that covers a void. The fact of social antagonism is displaced by a myth of undividedness. And rather than facing the disjuncture between fact and aspiration, the dissatisfaction is turned outward, becoming an “enjoyment” in the form of a disparaging model of enemy-others, dangerous character types, and outlaw nations</w:t>
      </w:r>
      <w:r w:rsidRPr="00B332EF">
        <w:rPr>
          <w:sz w:val="16"/>
        </w:rPr>
        <w:t xml:space="preserve">. </w:t>
      </w:r>
      <w:r w:rsidRPr="00B332EF">
        <w:rPr>
          <w:sz w:val="12"/>
        </w:rPr>
        <w:t>¶</w:t>
      </w:r>
      <w:r w:rsidRPr="00B332EF">
        <w:rPr>
          <w:sz w:val="16"/>
        </w:rPr>
        <w:t xml:space="preserve"> As Zizek notes</w:t>
      </w:r>
      <w:r w:rsidRPr="00B332EF">
        <w:rPr>
          <w:rStyle w:val="StyleBoldUnderline"/>
        </w:rPr>
        <w:t>, it is not an external enemy that prevents one from achieving an identity with oneself; that coherence is always already impossible</w:t>
      </w:r>
      <w:r w:rsidRPr="00B332EF">
        <w:rPr>
          <w:sz w:val="16"/>
        </w:rPr>
        <w:t xml:space="preserve">. But the </w:t>
      </w:r>
      <w:r w:rsidRPr="00B332EF">
        <w:rPr>
          <w:rStyle w:val="StyleBoldUnderline"/>
        </w:rPr>
        <w:t xml:space="preserve">nonacceptance of that impossibility produces fantasy in the form of “an imaginary scenario the function of which is to provide support filling out the subject’s constitutive void.” When this kind of fantasy is elaborated at the level of the social, it serves as a counterpart to antagonism. It is an imagination of a unified and coherent society that supposedly came into being by leaving a disordered condition of struggle behind. </w:t>
      </w:r>
      <w:r w:rsidRPr="00B332EF">
        <w:rPr>
          <w:rStyle w:val="StyleBoldUnderline"/>
          <w:sz w:val="12"/>
          <w:u w:val="none"/>
        </w:rPr>
        <w:t>¶</w:t>
      </w:r>
      <w:r w:rsidRPr="00B332EF">
        <w:rPr>
          <w:rStyle w:val="StyleBoldUnderline"/>
        </w:rPr>
        <w:t xml:space="preserve"> This mythologizing of origin, which constructs the society as a naturally bounded and consensual community, is a political story that those seeking legitimacy for a national order seek to perpetuate. But the disorder continues to haunt the order. The mythic disorder of the state of nature, supposedly supplanted by the consensual association as society comes into being, continues to haunt the polity. It is displaced outside the frontiers and attributed to the Other. </w:t>
      </w:r>
      <w:r w:rsidRPr="00B332EF">
        <w:rPr>
          <w:rStyle w:val="StyleBoldUnderline"/>
          <w:sz w:val="12"/>
          <w:u w:val="none"/>
        </w:rPr>
        <w:t>¶</w:t>
      </w:r>
      <w:r w:rsidRPr="00B332EF">
        <w:rPr>
          <w:rStyle w:val="StyleBoldUnderline"/>
        </w:rPr>
        <w:t xml:space="preserve"> In short, the anarchic state of nature is attributed to relations between states. This displacement amounts to an active amnesia, a forgetting of the violence that both founds and maintains the domestic order; it amounts to a denial of the disorder within the order.</w:t>
      </w:r>
      <w:r w:rsidRPr="00B332EF">
        <w:rPr>
          <w:sz w:val="16"/>
        </w:rPr>
        <w:t xml:space="preserve"> This tendency to deny domestic disorder in general and to overcome more specifically the disorder and antagonisms in post-Vietnam War America – stresses between generations, between military and civilian order, between the telling of imperialist tales and the telling of post-colonial ones – has been reflected in the media of post- Gulf War America. The triumphalists after the Gulf War have been attempting to write out of the U.S. history the post-Vietnam agonism in which tensions within the order were acknowledged. They seek to banish a politics of interpretation and self-appraisal that was part of both the official and popular culture during the post-Vietnam period. This was especially evident in the orchestration of Norman Schwarzkopf’s career as a media personality. </w:t>
      </w:r>
    </w:p>
    <w:p w14:paraId="75DC67E8" w14:textId="77777777" w:rsidR="00BF69A3" w:rsidRPr="00B332EF" w:rsidRDefault="00BF69A3" w:rsidP="00BF69A3"/>
    <w:p w14:paraId="238B3495" w14:textId="77777777" w:rsidR="00BF69A3" w:rsidRPr="00B332EF" w:rsidRDefault="00BF69A3" w:rsidP="00BF69A3">
      <w:pPr>
        <w:pStyle w:val="Heading4"/>
        <w:rPr>
          <w:rFonts w:ascii="Calibri" w:hAnsi="Calibri"/>
        </w:rPr>
      </w:pPr>
      <w:r w:rsidRPr="00B332EF">
        <w:rPr>
          <w:rFonts w:ascii="Calibri" w:hAnsi="Calibri"/>
        </w:rPr>
        <w:t xml:space="preserve">The collectivization of people under the territory of the nation-state justifies the ability to create solidified identities that result in antagonism and violence toward Others </w:t>
      </w:r>
    </w:p>
    <w:p w14:paraId="2E6CF100" w14:textId="77777777" w:rsidR="00BF69A3" w:rsidRPr="00B332EF" w:rsidRDefault="00BF69A3" w:rsidP="00BF69A3">
      <w:pPr>
        <w:pStyle w:val="CM2"/>
        <w:framePr w:w="9412" w:wrap="auto" w:vAnchor="page" w:hAnchor="page" w:x="1441" w:y="1979"/>
        <w:rPr>
          <w:rFonts w:ascii="Calibri" w:hAnsi="Calibri" w:cs="Arial"/>
          <w:color w:val="313131"/>
          <w:sz w:val="20"/>
          <w:szCs w:val="20"/>
        </w:rPr>
      </w:pPr>
      <w:r w:rsidRPr="00B332EF">
        <w:rPr>
          <w:rStyle w:val="StyleStyleBold12pt"/>
          <w:rFonts w:ascii="Calibri" w:hAnsi="Calibri"/>
        </w:rPr>
        <w:t>Shapiro 1997</w:t>
      </w:r>
      <w:r w:rsidRPr="00B332EF">
        <w:rPr>
          <w:rFonts w:ascii="Calibri" w:hAnsi="Calibri" w:cs="Arial"/>
          <w:color w:val="313131"/>
          <w:sz w:val="20"/>
          <w:szCs w:val="20"/>
        </w:rPr>
        <w:t xml:space="preserve"> </w:t>
      </w:r>
      <w:r w:rsidRPr="00B332EF">
        <w:rPr>
          <w:rFonts w:ascii="Calibri" w:hAnsi="Calibri"/>
        </w:rPr>
        <w:t>(Shapiro, Professor of Political Science at Hawaii, “Violent Cartographies,” p. 7)//rf</w:t>
      </w:r>
    </w:p>
    <w:p w14:paraId="246661AC" w14:textId="77777777" w:rsidR="00BF69A3" w:rsidRPr="00B332EF" w:rsidRDefault="00BF69A3" w:rsidP="00BF69A3">
      <w:pPr>
        <w:rPr>
          <w:sz w:val="16"/>
        </w:rPr>
      </w:pPr>
      <w:r w:rsidRPr="00B332EF">
        <w:rPr>
          <w:sz w:val="16"/>
        </w:rPr>
        <w:t xml:space="preserve">In this investigation I also turn to geography, but not to provide an explanation of state-level decision making. As I noted, I want less to understand war, in the traditional empirical/explanatory sense, than to effect a political and ethical resistance to the enmities upon which it feeds. To do this I emphasize an approach to maps that provides distance from the geopolitical frames of strategic thinkers and security analysts. </w:t>
      </w:r>
      <w:r w:rsidRPr="00B332EF">
        <w:rPr>
          <w:rStyle w:val="StyleBoldUnderline"/>
        </w:rPr>
        <w:t>Geography is inextricably linked to the architecture of enmity But rather than an exogenous “explanatory variable’ it is a primary part of the ontology of a collective. Along with various ethnographic imaginaries—the ethnoscapes that are a part of geographic imaginations—it constitutes a fantasy structure implicated in how territorially elaborated collectivities locate themselves in the world and thus how they practice the meanings of self and Other that provide the conditions of possibility for regarding others as threats or antagonists.</w:t>
      </w:r>
      <w:r w:rsidRPr="00B332EF">
        <w:rPr>
          <w:sz w:val="16"/>
        </w:rPr>
        <w:t xml:space="preserve"> Grammatically, then, it is appropriate for me to recognize cartographic violence instead of speak ing of the geographic causes of violence. </w:t>
      </w:r>
    </w:p>
    <w:p w14:paraId="06BDC0B4" w14:textId="77777777" w:rsidR="00BF69A3" w:rsidRPr="00B332EF" w:rsidRDefault="00BF69A3" w:rsidP="00BF69A3">
      <w:pPr>
        <w:pStyle w:val="CM21"/>
        <w:framePr w:w="9383" w:wrap="auto" w:vAnchor="page" w:hAnchor="page" w:x="1440" w:y="6872"/>
        <w:spacing w:line="228" w:lineRule="atLeast"/>
        <w:rPr>
          <w:rFonts w:ascii="Calibri" w:hAnsi="Calibri" w:cs="Arial"/>
          <w:b/>
          <w:bCs/>
          <w:sz w:val="20"/>
          <w:szCs w:val="20"/>
        </w:rPr>
      </w:pPr>
    </w:p>
    <w:p w14:paraId="38967C3A" w14:textId="77777777" w:rsidR="00BF69A3" w:rsidRPr="00B332EF" w:rsidRDefault="00BF69A3" w:rsidP="00BF69A3">
      <w:pPr>
        <w:pStyle w:val="Heading4"/>
        <w:rPr>
          <w:rFonts w:ascii="Calibri" w:hAnsi="Calibri"/>
        </w:rPr>
      </w:pPr>
      <w:r w:rsidRPr="00B332EF">
        <w:rPr>
          <w:rFonts w:ascii="Calibri" w:hAnsi="Calibri"/>
        </w:rPr>
        <w:t>The division of peoples based upon nation-states justifies violence and genocide</w:t>
      </w:r>
    </w:p>
    <w:p w14:paraId="002897D0" w14:textId="77777777" w:rsidR="00BF69A3" w:rsidRPr="00B332EF" w:rsidRDefault="00BF69A3" w:rsidP="00BF69A3">
      <w:pPr>
        <w:pStyle w:val="CM2"/>
        <w:framePr w:w="9383" w:wrap="auto" w:vAnchor="page" w:hAnchor="page" w:x="1440" w:y="6872"/>
        <w:rPr>
          <w:rFonts w:ascii="Calibri" w:hAnsi="Calibri" w:cs="Arial"/>
          <w:color w:val="313131"/>
          <w:sz w:val="20"/>
          <w:szCs w:val="20"/>
        </w:rPr>
      </w:pPr>
      <w:r w:rsidRPr="00B332EF">
        <w:rPr>
          <w:rStyle w:val="StyleStyleBold12pt"/>
          <w:rFonts w:ascii="Calibri" w:hAnsi="Calibri"/>
        </w:rPr>
        <w:t>Shapiro 1997</w:t>
      </w:r>
      <w:r w:rsidRPr="00B332EF">
        <w:rPr>
          <w:rFonts w:ascii="Calibri" w:hAnsi="Calibri" w:cs="Arial"/>
          <w:color w:val="313131"/>
          <w:sz w:val="20"/>
          <w:szCs w:val="20"/>
        </w:rPr>
        <w:t xml:space="preserve"> </w:t>
      </w:r>
      <w:r w:rsidRPr="00B332EF">
        <w:rPr>
          <w:rFonts w:ascii="Calibri" w:hAnsi="Calibri"/>
        </w:rPr>
        <w:t>(Shapiro, Professor of Political Science at Hawaii, “Violent Cartographies,” p. 6-7.) //rf</w:t>
      </w:r>
    </w:p>
    <w:p w14:paraId="3054B8C4" w14:textId="77777777" w:rsidR="00BF69A3" w:rsidRPr="00B332EF" w:rsidRDefault="00BF69A3" w:rsidP="00BF69A3">
      <w:r w:rsidRPr="00B332EF">
        <w:rPr>
          <w:rStyle w:val="StyleBoldUnderline"/>
        </w:rPr>
        <w:t>The attitude of the English commanders to the results of the destruc tion of the Pequots went beyond complacency; they saw their actions as morally vindicated.</w:t>
      </w:r>
      <w:r w:rsidRPr="00B332EF">
        <w:t xml:space="preserve"> In addition to invoking the code of military professionalism </w:t>
      </w:r>
      <w:r w:rsidRPr="00B332EF">
        <w:rPr>
          <w:rStyle w:val="StyleBoldUnderline"/>
        </w:rPr>
        <w:t>to justify their genocidal approach to their hostilities with the Pequots, they found legitimation in their reading of Scripture</w:t>
      </w:r>
      <w:r w:rsidRPr="00B332EF">
        <w:t xml:space="preserve">. For example, allowing that the scene of the burning and killing at the fort produced a “most doleful cry;” Captain Underhill, in response to queries about slaughtering women and children, responded: “We had sufficient light from the word of God for our proceedings?” And this view only strengthened during the colonial period. The prominent Puritan preacher Increase Mather, writing an account of the war forty years later, emphasized the power of prayer, which, he argued, delivered his people from “the rage of the heathen.” Mather ascribed the burning of the fort to the action of “the Lord”: “The Lord burnt them up in the fire of his wrath, &amp; dunged the ground with their flesh, it was the Lord’s doing, and it is marvelous to our eyes?’ </w:t>
      </w:r>
      <w:r w:rsidRPr="00B332EF">
        <w:rPr>
          <w:sz w:val="12"/>
        </w:rPr>
        <w:t xml:space="preserve">¶ </w:t>
      </w:r>
      <w:r w:rsidRPr="00B332EF">
        <w:t xml:space="preserve">[continued] </w:t>
      </w:r>
      <w:r w:rsidRPr="00B332EF">
        <w:rPr>
          <w:sz w:val="12"/>
        </w:rPr>
        <w:t xml:space="preserve">¶ </w:t>
      </w:r>
      <w:r w:rsidRPr="00B332EF">
        <w:t xml:space="preserve">The Pequot War has virtually no place in the Euro-American telling of the history of warfare or in the story of gradual proprietary control over the North American continent. To give it a place of importance, </w:t>
      </w:r>
      <w:r w:rsidRPr="00B332EF">
        <w:rPr>
          <w:rStyle w:val="StyleBoldUnderline"/>
        </w:rPr>
        <w:t xml:space="preserve">it is necessary to analyze the forces at work that allowed the Pequots and their practices to be so devalued as to become targets of an attempt at total extermination. </w:t>
      </w:r>
      <w:r w:rsidRPr="00B332EF">
        <w:t>Moreover</w:t>
      </w:r>
      <w:r w:rsidRPr="00B332EF">
        <w:rPr>
          <w:rStyle w:val="StyleBoldUnderline"/>
        </w:rPr>
        <w:t>, such an analysis serves as a prelude to what I shall be calling an ethnographically oriented approach to warfare</w:t>
      </w:r>
      <w:r w:rsidRPr="00B332EF">
        <w:t xml:space="preserve">, one that is aimed both at disclosing the interpretations through which war ring groups impose meaning and value on each other and at providing a critique of approaches to warfare favored by many contemporary historians and political scientists. </w:t>
      </w:r>
      <w:r w:rsidRPr="00B332EF">
        <w:rPr>
          <w:rStyle w:val="StyleBoldUnderline"/>
        </w:rPr>
        <w:t>The dominant, strategically oriented treatment of war</w:t>
      </w:r>
      <w:r w:rsidRPr="00B332EF">
        <w:t xml:space="preserve">, historical or contemporary, </w:t>
      </w:r>
      <w:r w:rsidRPr="00B332EF">
        <w:rPr>
          <w:rStyle w:val="StyleBoldUnderline"/>
        </w:rPr>
        <w:t>provides a rationale for violence rather than for respectful encounters. More specifically, a geographic imaginary, a nation-state-oriented geopolitical map, which provides the ground plan for what are known as “security studies,” tends to frame conduct and events within a state-oriented cartography and thereby reproduces the structures of nonrecognition</w:t>
      </w:r>
      <w:r w:rsidRPr="00B332EF">
        <w:t xml:space="preserve"> operating in the seventeenth century, when Pequots turned out to be easy prey for merchants, militias, and moral consciences. </w:t>
      </w:r>
    </w:p>
    <w:p w14:paraId="3D410581" w14:textId="77777777" w:rsidR="00BF69A3" w:rsidRPr="00B332EF" w:rsidRDefault="00BF69A3" w:rsidP="00BF69A3">
      <w:pPr>
        <w:pStyle w:val="Heading4"/>
        <w:rPr>
          <w:rFonts w:ascii="Calibri" w:hAnsi="Calibri"/>
        </w:rPr>
      </w:pPr>
      <w:r w:rsidRPr="00B332EF">
        <w:rPr>
          <w:rFonts w:ascii="Calibri" w:hAnsi="Calibri"/>
        </w:rPr>
        <w:t xml:space="preserve">The alt is reject the collective identity the aff constructs by focusing on geopolitical boundries and embrace our vulnerability to alterity. This cultivates an ethical relationship to otherness. </w:t>
      </w:r>
    </w:p>
    <w:p w14:paraId="027D06F9" w14:textId="77777777" w:rsidR="00BF69A3" w:rsidRPr="00B332EF" w:rsidRDefault="00BF69A3" w:rsidP="00BF69A3">
      <w:pPr>
        <w:pStyle w:val="CM2"/>
        <w:framePr w:w="9379" w:wrap="auto" w:vAnchor="page" w:hAnchor="page" w:x="1441" w:y="2437"/>
        <w:rPr>
          <w:rFonts w:ascii="Calibri" w:hAnsi="Calibri" w:cs="Arial"/>
          <w:color w:val="313131"/>
          <w:sz w:val="20"/>
          <w:szCs w:val="20"/>
        </w:rPr>
      </w:pPr>
      <w:r w:rsidRPr="00B332EF">
        <w:rPr>
          <w:rStyle w:val="StyleStyleBold12pt"/>
          <w:rFonts w:ascii="Calibri" w:hAnsi="Calibri"/>
        </w:rPr>
        <w:t>Shapiro 1997</w:t>
      </w:r>
      <w:r w:rsidRPr="00B332EF">
        <w:rPr>
          <w:rFonts w:ascii="Calibri" w:hAnsi="Calibri" w:cs="Arial"/>
          <w:color w:val="313131"/>
          <w:sz w:val="20"/>
          <w:szCs w:val="20"/>
        </w:rPr>
        <w:t xml:space="preserve"> </w:t>
      </w:r>
      <w:r w:rsidRPr="00B332EF">
        <w:rPr>
          <w:rFonts w:ascii="Calibri" w:hAnsi="Calibri"/>
        </w:rPr>
        <w:t>(Shapiro, Professor of Political Science at Hawaii, “Violent Cartographies,” p. 173-180.)//rf</w:t>
      </w:r>
      <w:r w:rsidRPr="00B332EF">
        <w:rPr>
          <w:rFonts w:ascii="Calibri" w:hAnsi="Calibri" w:cs="Arial"/>
          <w:color w:val="313131"/>
          <w:sz w:val="20"/>
          <w:szCs w:val="20"/>
        </w:rPr>
        <w:t xml:space="preserve"> </w:t>
      </w:r>
    </w:p>
    <w:p w14:paraId="11814185" w14:textId="77777777" w:rsidR="00BF69A3" w:rsidRPr="00B332EF" w:rsidRDefault="00BF69A3" w:rsidP="00BF69A3">
      <w:pPr>
        <w:rPr>
          <w:sz w:val="14"/>
        </w:rPr>
      </w:pPr>
      <w:r w:rsidRPr="00B332EF">
        <w:rPr>
          <w:rStyle w:val="StyleBoldUnderline"/>
        </w:rPr>
        <w:t>To claim membership in a particular tribe, ethnicity, or nation—that is, to belong to a “people”</w:t>
      </w:r>
      <w:r w:rsidRPr="00B332EF">
        <w:rPr>
          <w:sz w:val="14"/>
        </w:rPr>
        <w:t xml:space="preserve">—one must </w:t>
      </w:r>
      <w:r w:rsidRPr="00B332EF">
        <w:rPr>
          <w:rStyle w:val="StyleBoldUnderline"/>
        </w:rPr>
        <w:t>claim location in a particular genealogical and spatial story.</w:t>
      </w:r>
      <w:r w:rsidRPr="00B332EF">
        <w:rPr>
          <w:sz w:val="14"/>
        </w:rPr>
        <w:t xml:space="preserve"> Such </w:t>
      </w:r>
      <w:r w:rsidRPr="00B332EF">
        <w:rPr>
          <w:rStyle w:val="StyleBoldUnderline"/>
        </w:rPr>
        <w:t>stories precede any particular action aimed at a future result and provoke</w:t>
      </w:r>
      <w:r w:rsidRPr="00B332EF">
        <w:rPr>
          <w:sz w:val="14"/>
        </w:rPr>
        <w:t xml:space="preserve"> much of the </w:t>
      </w:r>
      <w:r w:rsidRPr="00B332EF">
        <w:rPr>
          <w:rStyle w:val="StyleBoldUnderline"/>
        </w:rPr>
        <w:t>contestation over claims to territory and entitlement to collective recognition.</w:t>
      </w:r>
      <w:r w:rsidRPr="00B332EF">
        <w:rPr>
          <w:sz w:val="14"/>
        </w:rPr>
        <w:t xml:space="preserve"> To the extent that they are part of the reigning structure of intelligibility, </w:t>
      </w:r>
      <w:r w:rsidRPr="00B332EF">
        <w:rPr>
          <w:rStyle w:val="StyleBoldUnderline"/>
        </w:rPr>
        <w:t>identity stories tend to escape contentiousness within ongoing political and ethical discourses.</w:t>
      </w:r>
      <w:r w:rsidRPr="00B332EF">
        <w:rPr>
          <w:sz w:val="14"/>
        </w:rPr>
        <w:t xml:space="preserve"> To produce an ethics responsive to contestations over identity claims and their related spatial stories, </w:t>
      </w:r>
      <w:r w:rsidRPr="00B332EF">
        <w:rPr>
          <w:rStyle w:val="StyleBoldUnderline"/>
        </w:rPr>
        <w:t>it is necessary to intervene in the dominant practices of intelligibility.</w:t>
      </w:r>
      <w:r w:rsidRPr="00B332EF">
        <w:rPr>
          <w:sz w:val="14"/>
        </w:rPr>
        <w:t xml:space="preserve"> Michel Foucault was calling for such intervention when he noted that the purpose of critical analysis is to question, not deepen, existing structures of intelligibility. </w:t>
      </w:r>
      <w:r w:rsidRPr="00B332EF">
        <w:rPr>
          <w:rStyle w:val="StyleBoldUnderline"/>
        </w:rPr>
        <w:t>Intelligibility results from</w:t>
      </w:r>
      <w:r w:rsidRPr="00B332EF">
        <w:rPr>
          <w:sz w:val="14"/>
        </w:rPr>
        <w:t xml:space="preserve"> aggressive, </w:t>
      </w:r>
      <w:r w:rsidRPr="00B332EF">
        <w:rPr>
          <w:rStyle w:val="StyleBoldUnderline"/>
        </w:rPr>
        <w:t>institutionalized practices that</w:t>
      </w:r>
      <w:r w:rsidRPr="00B332EF">
        <w:rPr>
          <w:sz w:val="14"/>
        </w:rPr>
        <w:t xml:space="preserve">, in producing a given intelligible world, </w:t>
      </w:r>
      <w:r w:rsidRPr="00B332EF">
        <w:rPr>
          <w:rStyle w:val="StyleBoldUnderline"/>
        </w:rPr>
        <w:t>exclude alternative worlds</w:t>
      </w:r>
      <w:r w:rsidRPr="00B332EF">
        <w:rPr>
          <w:sz w:val="14"/>
        </w:rPr>
        <w:t xml:space="preserve">. “We must,” Foucault said, “make the intelligible appear against a background of emptiness, and deny its necessity. We must think that what exists is far from filling all possible spaces?’ </w:t>
      </w:r>
      <w:r w:rsidRPr="00B332EF">
        <w:rPr>
          <w:sz w:val="12"/>
        </w:rPr>
        <w:t>¶</w:t>
      </w:r>
      <w:r w:rsidRPr="00B332EF">
        <w:rPr>
          <w:sz w:val="14"/>
        </w:rPr>
        <w:t xml:space="preserve"> Like Foucault, Derrida claimed that a recognition of practices of exclusion is a necessary condition for evoking an ethical sensibility. His in sights into the instability and contentiousness of the context of an utterance, in his critique of Austin, provides access to what is effectively the protoethics of ethical discourse, the various contextual commitments that determine the normative implications of statements. To heed this observation, it is necessary to analyze two particular kinds of contextual commitments that have been silent and often unreflective predicates of ethical discourses. And it is important to do so in situations in which contending parties have something at stake—that is, by focusing on the ethics of encounter. Accordingly, in what follows, my approach to “the ethical” locates ethics in a respect for an-Other’s identity performances with special attention to both the temporal or narrative dimension </w:t>
      </w:r>
      <w:r w:rsidRPr="00B332EF">
        <w:rPr>
          <w:sz w:val="12"/>
        </w:rPr>
        <w:t>¶</w:t>
      </w:r>
      <w:r w:rsidRPr="00B332EF">
        <w:rPr>
          <w:sz w:val="14"/>
        </w:rPr>
        <w:t xml:space="preserve"> and the spatial dimension of those performances. Moreover, </w:t>
      </w:r>
      <w:r w:rsidRPr="00B332EF">
        <w:rPr>
          <w:rStyle w:val="StyleBoldUnderline"/>
        </w:rPr>
        <w:t>to produce a critical political approach to the ethics of the present, it is necessary to oppose the dominant stories of modernity and the institutionalized,</w:t>
      </w:r>
      <w:r w:rsidRPr="00B332EF">
        <w:rPr>
          <w:sz w:val="14"/>
        </w:rPr>
        <w:t xml:space="preserve"> geopolitical versions of </w:t>
      </w:r>
      <w:r w:rsidRPr="00B332EF">
        <w:rPr>
          <w:rStyle w:val="StyleBoldUnderline"/>
        </w:rPr>
        <w:t>space</w:t>
      </w:r>
      <w:r w:rsidRPr="00B332EF">
        <w:rPr>
          <w:sz w:val="14"/>
        </w:rPr>
        <w:t xml:space="preserve">, </w:t>
      </w:r>
      <w:r w:rsidRPr="00B332EF">
        <w:rPr>
          <w:rStyle w:val="StyleBoldUnderline"/>
        </w:rPr>
        <w:t>which support existing forms of global proprietary control</w:t>
      </w:r>
      <w:r w:rsidRPr="00B332EF">
        <w:rPr>
          <w:sz w:val="14"/>
        </w:rPr>
        <w:t xml:space="preserve">, for both participate unreflectively in a violence of representation. </w:t>
      </w:r>
      <w:r w:rsidRPr="00B332EF">
        <w:rPr>
          <w:rStyle w:val="StyleBoldUnderline"/>
        </w:rPr>
        <w:t>The ethical sensibility offered in the thought of</w:t>
      </w:r>
      <w:r w:rsidRPr="00B332EF">
        <w:rPr>
          <w:sz w:val="14"/>
        </w:rPr>
        <w:t xml:space="preserve"> Emmanuel </w:t>
      </w:r>
      <w:r w:rsidRPr="00B332EF">
        <w:rPr>
          <w:rStyle w:val="StyleBoldUnderline"/>
        </w:rPr>
        <w:t>Levinas provides an important contribution to the ethics-as-nonviolent encounter</w:t>
      </w:r>
      <w:r w:rsidRPr="00B332EF">
        <w:rPr>
          <w:sz w:val="14"/>
        </w:rPr>
        <w:t xml:space="preserve"> thematized in my analysis. Levinas regarded </w:t>
      </w:r>
      <w:r w:rsidRPr="00B332EF">
        <w:rPr>
          <w:rStyle w:val="StyleBoldUnderline"/>
        </w:rPr>
        <w:t>war</w:t>
      </w:r>
      <w:r w:rsidRPr="00B332EF">
        <w:rPr>
          <w:sz w:val="14"/>
        </w:rPr>
        <w:t xml:space="preserve">, the ultimate form of violence, </w:t>
      </w:r>
      <w:r w:rsidRPr="00B332EF">
        <w:rPr>
          <w:rStyle w:val="StyleBoldUnderline"/>
        </w:rPr>
        <w:t>as the suspension of morality;</w:t>
      </w:r>
      <w:r w:rsidRPr="00B332EF">
        <w:rPr>
          <w:sz w:val="14"/>
        </w:rPr>
        <w:t xml:space="preserve"> “it renders morality de risory,” he said. Moreover, Levinas’s thought fits fh general </w:t>
      </w:r>
      <w:r w:rsidRPr="00B332EF">
        <w:rPr>
          <w:sz w:val="12"/>
        </w:rPr>
        <w:t>¶</w:t>
      </w:r>
      <w:r w:rsidRPr="00B332EF">
        <w:rPr>
          <w:sz w:val="14"/>
        </w:rPr>
        <w:t xml:space="preserve"> anti Clausewitzian/antirationalist approach to war th in prior chapters, for Levinas regarded a strategically oriented politics—”the art of foreseeing war and of winning it by every means’ which is “enjoined as the very essence of reason”—as “opposed to morality.” In order to oppose war and promote peace, </w:t>
      </w:r>
      <w:r w:rsidRPr="00B332EF">
        <w:rPr>
          <w:rStyle w:val="StyleBoldUnderline"/>
        </w:rPr>
        <w:t>Levinas enacted a linguistic war on the governing assumptions of Western philosophy. He argued that philosophy from Plato through Heidegger constructed persons and peoples within totalizing conceptions of humanity. The ethical regard, he insisted, is one that resists encompassing the Other as part of the same, that resists recognizing the Other solely within the already spoken codes of a universalizing vision of humankind</w:t>
      </w:r>
      <w:r w:rsidRPr="00B332EF">
        <w:rPr>
          <w:sz w:val="14"/>
        </w:rPr>
        <w:t xml:space="preserve">. However problematic </w:t>
      </w:r>
      <w:r w:rsidRPr="00B332EF">
        <w:rPr>
          <w:rStyle w:val="StyleBoldUnderline"/>
        </w:rPr>
        <w:t xml:space="preserve">Levinas’s notion of infinite respect for an alterity </w:t>
      </w:r>
      <w:r w:rsidRPr="00B332EF">
        <w:rPr>
          <w:sz w:val="14"/>
        </w:rPr>
        <w:t xml:space="preserve">that always evades complete comprehension may be (an issue I discuss later), it nevertheless </w:t>
      </w:r>
      <w:r w:rsidRPr="00B332EF">
        <w:rPr>
          <w:rStyle w:val="StyleBoldUnderline"/>
        </w:rPr>
        <w:t>makes possible a concern with the violence of representation, with discursive control over narratives of space and identity</w:t>
      </w:r>
      <w:r w:rsidRPr="00B332EF">
        <w:rPr>
          <w:sz w:val="14"/>
        </w:rPr>
        <w:t xml:space="preserve">, which is central - to my analysis. Edward </w:t>
      </w:r>
      <w:r w:rsidRPr="00B332EF">
        <w:rPr>
          <w:rStyle w:val="StyleBoldUnderline"/>
        </w:rPr>
        <w:t>Said emphasized the ethicopolitical significance of systems of discursive control, locating the violence of imperialism in the control over stories: “The power to narrate, or to block other narratives</w:t>
      </w:r>
      <w:r w:rsidRPr="00B332EF">
        <w:rPr>
          <w:sz w:val="14"/>
        </w:rPr>
        <w:t xml:space="preserve"> from forming and emerging, </w:t>
      </w:r>
      <w:r w:rsidRPr="00B332EF">
        <w:rPr>
          <w:rStyle w:val="StyleBoldUnderline"/>
        </w:rPr>
        <w:t>is very important to</w:t>
      </w:r>
      <w:r w:rsidRPr="00B332EF">
        <w:rPr>
          <w:sz w:val="14"/>
        </w:rPr>
        <w:t xml:space="preserve"> culture and </w:t>
      </w:r>
      <w:r w:rsidRPr="00B332EF">
        <w:rPr>
          <w:rStyle w:val="StyleBoldUnderline"/>
        </w:rPr>
        <w:t>imperialism,</w:t>
      </w:r>
      <w:r w:rsidRPr="00B332EF">
        <w:rPr>
          <w:sz w:val="14"/>
        </w:rPr>
        <w:t xml:space="preserve"> and constitutes one of the main connections between them.” Indeed, </w:t>
      </w:r>
      <w:r w:rsidRPr="00B332EF">
        <w:rPr>
          <w:rStyle w:val="StyleBoldUnderline"/>
        </w:rPr>
        <w:t xml:space="preserve">contemporary neoimperialism resides in part in the </w:t>
      </w:r>
      <w:r w:rsidRPr="00B332EF">
        <w:rPr>
          <w:rStyle w:val="StyleBoldUnderline"/>
          <w:sz w:val="12"/>
          <w:u w:val="none"/>
        </w:rPr>
        <w:t>¶</w:t>
      </w:r>
      <w:r w:rsidRPr="00B332EF">
        <w:rPr>
          <w:rStyle w:val="StyleBoldUnderline"/>
        </w:rPr>
        <w:t xml:space="preserve"> dominance of a spatial story that inhibits the recognition of alternatives. A geopolitical imaginary</w:t>
      </w:r>
      <w:r w:rsidRPr="00B332EF">
        <w:rPr>
          <w:sz w:val="14"/>
        </w:rPr>
        <w:t xml:space="preserve">, the map of nation-states, </w:t>
      </w:r>
      <w:r w:rsidRPr="00B332EF">
        <w:rPr>
          <w:rStyle w:val="StyleBoldUnderline"/>
        </w:rPr>
        <w:t>dominates ethical discourse at a global level.</w:t>
      </w:r>
      <w:r w:rsidRPr="00B332EF">
        <w:rPr>
          <w:sz w:val="14"/>
        </w:rPr>
        <w:t xml:space="preserve"> Despite an increasing instability in the geo political map of states, the more general discourses of “international affairs” and “international relations” continue to dominate both ethical and </w:t>
      </w:r>
      <w:r w:rsidRPr="00B332EF">
        <w:rPr>
          <w:sz w:val="12"/>
        </w:rPr>
        <w:t>¶</w:t>
      </w:r>
      <w:r w:rsidRPr="00B332EF">
        <w:rPr>
          <w:sz w:val="14"/>
        </w:rPr>
        <w:t xml:space="preserve"> political problematics. Accordingly, </w:t>
      </w:r>
      <w:r w:rsidRPr="00B332EF">
        <w:rPr>
          <w:rStyle w:val="StyleBoldUnderline"/>
        </w:rPr>
        <w:t>analyses of global violence are most often constructed within a statecentric</w:t>
      </w:r>
      <w:r w:rsidRPr="00B332EF">
        <w:rPr>
          <w:sz w:val="14"/>
        </w:rPr>
        <w:t xml:space="preserve">, geostrategic </w:t>
      </w:r>
      <w:r w:rsidRPr="00B332EF">
        <w:rPr>
          <w:rStyle w:val="StyleBoldUnderline"/>
        </w:rPr>
        <w:t>cartography</w:t>
      </w:r>
      <w:r w:rsidRPr="00B332EF">
        <w:rPr>
          <w:sz w:val="14"/>
        </w:rPr>
        <w:t xml:space="preserve">, which organizes the interpretation of enmities on the basis of an individual and </w:t>
      </w:r>
      <w:r w:rsidRPr="00B332EF">
        <w:rPr>
          <w:rStyle w:val="StyleBoldUnderline"/>
        </w:rPr>
        <w:t>collective national subject and on cross-boundary antagonisms</w:t>
      </w:r>
      <w:r w:rsidRPr="00B332EF">
        <w:rPr>
          <w:sz w:val="14"/>
        </w:rPr>
        <w:t xml:space="preserve">. And ethical theories aimed at a normative inhibition of these antagonisms continue to presume this same geopolitical cartography.’° </w:t>
      </w:r>
      <w:r w:rsidRPr="00B332EF">
        <w:rPr>
          <w:rStyle w:val="StyleBoldUnderline"/>
        </w:rPr>
        <w:t>To resist this discursive/representational monopoly, we must challenge the geopolitical map.</w:t>
      </w:r>
      <w:r w:rsidRPr="00B332EF">
        <w:rPr>
          <w:sz w:val="14"/>
        </w:rPr>
        <w:t xml:space="preserve"> Although the interpretation of maps is usually subsumed within a </w:t>
      </w:r>
      <w:r w:rsidRPr="00B332EF">
        <w:rPr>
          <w:sz w:val="12"/>
        </w:rPr>
        <w:t>¶</w:t>
      </w:r>
      <w:r w:rsidRPr="00B332EF">
        <w:rPr>
          <w:sz w:val="14"/>
        </w:rPr>
        <w:t xml:space="preserve"> scientific imagination, it is nevertheless the case that “the cartographer’s categories’s J. B. Harley has put it, “art the basis of the morality of the 11 “ here emerges most icantly from the boundary and naming practices that construct the map. The nominations and territorialities that maps endorse constitute, among other things, a “topographical amnesia.” </w:t>
      </w:r>
      <w:r w:rsidRPr="00B332EF">
        <w:rPr>
          <w:rStyle w:val="StyleBoldUnderline"/>
        </w:rPr>
        <w:t xml:space="preserve">Effacements of older maps in contemporary namings and configurations amount to a non- recognition of older, often violently displaced practices of identity and space. Among the consequences of this neglected dimension of cartography, </w:t>
      </w:r>
      <w:r w:rsidRPr="00B332EF">
        <w:rPr>
          <w:sz w:val="14"/>
        </w:rPr>
        <w:t xml:space="preserve">which include a morality-delegating spatial unconscious and a historical amnesia with respect to alternatives, </w:t>
      </w:r>
      <w:r w:rsidRPr="00B332EF">
        <w:rPr>
          <w:rStyle w:val="StyleBoldUnderline"/>
        </w:rPr>
        <w:t>has been a radical circumspection of the kinds of persons and groups recognized as worthy subjects of moral</w:t>
      </w:r>
      <w:r w:rsidRPr="00B332EF">
        <w:rPr>
          <w:rStyle w:val="StyleBoldUnderline"/>
          <w:sz w:val="12"/>
          <w:u w:val="none"/>
        </w:rPr>
        <w:t>¶</w:t>
      </w:r>
      <w:r w:rsidRPr="00B332EF">
        <w:rPr>
          <w:rStyle w:val="StyleBoldUnderline"/>
        </w:rPr>
        <w:t xml:space="preserve"> solicitude. State citizenship has tended to remain the primary basis for the identities recognized in discourses such as the “ethics of international affairs.”</w:t>
      </w:r>
      <w:r w:rsidRPr="00B332EF">
        <w:rPr>
          <w:sz w:val="14"/>
        </w:rPr>
        <w:t xml:space="preserve"> The dominance and persistence of this discursive genre, an “ethics” predicated on absolute state sovereignty, is evident in a recent analysis that has attempted to be both critical of the ethical limitations of the sovereignty system and aware that “conflict has increasingly moved away from interstate territorial disputes.” Despite these acknowledged sensitivities, the analysis proceeds within a discourse that reinstalls the dominance of geopolitical thinking, for it remains within its cartography and conceptual legacy Arguing for a humanitarianism that avoids interstate partisanship, the writers go on to reproduce the geopolitical discourse on war, which </w:t>
      </w:r>
      <w:r w:rsidRPr="00B332EF">
        <w:rPr>
          <w:sz w:val="12"/>
        </w:rPr>
        <w:t>¶</w:t>
      </w:r>
      <w:r w:rsidRPr="00B332EF">
        <w:rPr>
          <w:sz w:val="14"/>
        </w:rPr>
        <w:t xml:space="preserve"> grants recognition only to state subjects. Even as they criticize the language of “intervention” as a reaffirmation of a sovereignty discourse, they refer to the “Persian Gulf War” on the one hand and “insurgencies” on the other. As I noted in chapter i, Bernard Nietschmann has shown that </w:t>
      </w:r>
      <w:r w:rsidRPr="00B332EF">
        <w:rPr>
          <w:rStyle w:val="StyleBoldUnderline"/>
        </w:rPr>
        <w:t>the map of global warfare changes dramatically when one departs from the language of sovereignty</w:t>
      </w:r>
      <w:r w:rsidRPr="00B332EF">
        <w:rPr>
          <w:sz w:val="14"/>
        </w:rPr>
        <w:t xml:space="preserve">. Challenging the state-oriented language of war and unmapping the </w:t>
      </w:r>
      <w:r w:rsidRPr="00B332EF">
        <w:rPr>
          <w:sz w:val="12"/>
        </w:rPr>
        <w:t>¶</w:t>
      </w:r>
      <w:r w:rsidRPr="00B332EF">
        <w:rPr>
          <w:sz w:val="14"/>
        </w:rPr>
        <w:t xml:space="preserve"> geostrategic cartography of “international relations;’ Nietschmann refers to the “Third World War,” which is “hidden from view because the fighting is against peoples and countries that are often not even on the map”—a war in which “only one side of the fighting has a name.” Focusing on struggles involving indigenous peoples, Nietschmann proceeds to map 120 armed struggles as part of the “war’ In his mapping, only 4 of the struggles involved confrontations between states, while 7 involve states against nations. </w:t>
      </w:r>
      <w:r w:rsidRPr="00B332EF">
        <w:rPr>
          <w:sz w:val="12"/>
        </w:rPr>
        <w:t>¶</w:t>
      </w:r>
      <w:r w:rsidRPr="00B332EF">
        <w:rPr>
          <w:sz w:val="14"/>
        </w:rPr>
        <w:t xml:space="preserve"> </w:t>
      </w:r>
      <w:r w:rsidRPr="00B332EF">
        <w:rPr>
          <w:rStyle w:val="StyleBoldUnderline"/>
        </w:rPr>
        <w:t>In order to think beyond the confines of the states orientation, it is therefore necessary to turn to ethical orientations that challenge the spatial predicates of traditional moral thinking and thereby grant recognition outside of modernity’s dominant political identities.</w:t>
      </w:r>
      <w:r w:rsidRPr="00B332EF">
        <w:rPr>
          <w:sz w:val="14"/>
        </w:rPr>
        <w:t xml:space="preserve"> -</w:t>
      </w:r>
      <w:r w:rsidRPr="00B332EF">
        <w:rPr>
          <w:rStyle w:val="StyleBoldUnderline"/>
        </w:rPr>
        <w:t>This must necessarily also take us outside the primary approach that contemporary philosophy has lent to</w:t>
      </w:r>
      <w:r w:rsidRPr="00B332EF">
        <w:rPr>
          <w:sz w:val="14"/>
        </w:rPr>
        <w:t xml:space="preserve"> (Anglo-American) </w:t>
      </w:r>
      <w:r w:rsidRPr="00B332EF">
        <w:rPr>
          <w:rStyle w:val="StyleBoldUnderline"/>
        </w:rPr>
        <w:t>ethical theory</w:t>
      </w:r>
      <w:r w:rsidRPr="00B332EF">
        <w:rPr>
          <w:sz w:val="14"/>
        </w:rPr>
        <w:t xml:space="preserve">. As applied at any level of human interaction, </w:t>
      </w:r>
      <w:r w:rsidRPr="00B332EF">
        <w:rPr>
          <w:rStyle w:val="StyleBoldUnderline"/>
        </w:rPr>
        <w:t>the familiar neo-Kantian ethical injunction is to seek transcendent values. Applied to the inter state or sovereignty model of global space more specifically, this approach seeks to achieve a set of universal moral imperatives based on shared values and regulative norms. This dominant tradition has not yielded guidance for specific global encounters because it fails to acknowledge the historical depth of the identity claims involved in confrontations or collisions of difference</w:t>
      </w:r>
      <w:r w:rsidRPr="00B332EF">
        <w:rPr>
          <w:sz w:val="14"/>
        </w:rPr>
        <w:t xml:space="preserve">— </w:t>
      </w:r>
      <w:r w:rsidRPr="00B332EF">
        <w:rPr>
          <w:rStyle w:val="StyleBoldUnderline"/>
        </w:rPr>
        <w:t>difference that includes incommensurate practices of space and conflicting narratives of identity</w:t>
      </w:r>
      <w:r w:rsidRPr="00B332EF">
        <w:rPr>
          <w:sz w:val="14"/>
        </w:rPr>
        <w:t xml:space="preserve">. The tradition depends instead on two highly abstract assumptions. The first is that morality springs from what humanity </w:t>
      </w:r>
      <w:r w:rsidRPr="00B332EF">
        <w:rPr>
          <w:sz w:val="12"/>
        </w:rPr>
        <w:t>¶</w:t>
      </w:r>
      <w:r w:rsidRPr="00B332EF">
        <w:rPr>
          <w:sz w:val="14"/>
        </w:rPr>
        <w:t xml:space="preserve"> holds in common, which is thought to yield the possibility of a shared intuition of what is good. The second is that the values to be apprehended are instantiated in the world and are capable of being grasped by human consciousness, wherever it exists. As Hegel pointed out in one of his earliest remarks on Kantian moral reasoning, Kant’s system involves “a conversion of the absoluteness of pure identity. . . into the absoluteness of content.” Because, for Kant, the form of a concept is what determines its rightness, there remains in his perspective no way to treat “conflicts among specific matters.”17 A brief account of an encounter between alternative spatial imaginar ies helps to situate the alternative ethical frame to be elaborated later. It is provided by the reflections of the writer Carlos Fuentes after an un anticipated encounter with a Mexican peasant. Lost driving with friends in the state of Morelos, Mexico, Fuentes stopped in a village and asked an old peasant the name of the village. “Well, that depends;’ an approach that assails such totalizations with the aim of providing an ethics of encounter. Levinas and the Ethics of the Face to Face Fuentes’s experience and the conclusions he draws from are elaborately prescripted in the ethical writings of Levinas, for whom the </w:t>
      </w:r>
      <w:r w:rsidRPr="00B332EF">
        <w:rPr>
          <w:sz w:val="12"/>
        </w:rPr>
        <w:t>¶</w:t>
      </w:r>
      <w:r w:rsidRPr="00B332EF">
        <w:rPr>
          <w:sz w:val="14"/>
        </w:rPr>
        <w:t xml:space="preserve"> face-to-face encounter and the experience of the Other as a historical trace are crucial dimensions of an ethical responsibility. </w:t>
      </w:r>
      <w:r w:rsidRPr="00B332EF">
        <w:rPr>
          <w:rStyle w:val="StyleBoldUnderline"/>
        </w:rPr>
        <w:t>To confront Levinas is to be faced with an ethical tradition quite different from those traditionally applied to issues of global encounter. In Levinas’s ethical thinking and writing, morality is not an experience of value</w:t>
      </w:r>
      <w:r w:rsidRPr="00B332EF">
        <w:rPr>
          <w:sz w:val="14"/>
        </w:rPr>
        <w:t xml:space="preserve">, as it is for both the Kantian tradition and Alasdair Maclntyre’s post-Kantian concern with an anthropology of ethics, </w:t>
      </w:r>
      <w:r w:rsidRPr="00B332EF">
        <w:rPr>
          <w:rStyle w:val="StyleBoldUnderline"/>
        </w:rPr>
        <w:t>but a recognition of and vulnerability to alterity. This conception of vulnerability to alterity is not a moral psychology,</w:t>
      </w:r>
      <w:r w:rsidRPr="00B332EF">
        <w:rPr>
          <w:sz w:val="14"/>
        </w:rPr>
        <w:t xml:space="preserve"> as is the case with, for example, Adam Smith’s notion of interpersonal sympathy. </w:t>
      </w:r>
      <w:r w:rsidRPr="00B332EF">
        <w:rPr>
          <w:rStyle w:val="StyleBoldUnderline"/>
        </w:rPr>
        <w:t>It is a fundamentally ethical condition attached to human subjectivity; it is an acceptance of the Other’s absolute exteriority, a recognition that “the other is in no way another myself, participating with me in a common existence.”</w:t>
      </w:r>
      <w:r w:rsidRPr="00B332EF">
        <w:rPr>
          <w:sz w:val="14"/>
        </w:rPr>
        <w:t xml:space="preserve"> According to Levinas, </w:t>
      </w:r>
      <w:r w:rsidRPr="00B332EF">
        <w:rPr>
          <w:rStyle w:val="StyleBoldUnderline"/>
        </w:rPr>
        <w:t>we are responsible to alterity as absolute alterity, as a difference that cannot be subsumed into</w:t>
      </w:r>
      <w:r w:rsidRPr="00B332EF">
        <w:rPr>
          <w:sz w:val="14"/>
        </w:rPr>
        <w:t xml:space="preserve"> the same, into </w:t>
      </w:r>
      <w:r w:rsidRPr="00B332EF">
        <w:rPr>
          <w:rStyle w:val="StyleBoldUnderline"/>
        </w:rPr>
        <w:t>a totalizing conceptual system that comprehends self and Other. For relations with Others to be ethical they must therefore be nontotalizing. Rejecting ontologies that homogenize humanity, so that self-recognition is sufficient to constitute the significance of Others, Levinas locates the ethical regard as a recognition of Others as enigmatically and irreducibly other, as prior to any ontological aim of locating oneself at home in the world: “The relations with the other... [ not arise within a totality nor does it establish a totality, integrating me and the other. Ontologies of integration are egoistically aimed at domesticating alterity to a frame of understanding that allows for the violent appropriation of the space of the Other</w:t>
      </w:r>
      <w:r w:rsidRPr="00B332EF">
        <w:rPr>
          <w:sz w:val="14"/>
        </w:rPr>
        <w:t xml:space="preserve">: </w:t>
      </w:r>
      <w:r w:rsidRPr="00B332EF">
        <w:rPr>
          <w:sz w:val="12"/>
        </w:rPr>
        <w:t>¶</w:t>
      </w:r>
      <w:r w:rsidRPr="00B332EF">
        <w:rPr>
          <w:sz w:val="14"/>
        </w:rPr>
        <w:t xml:space="preserve"> My being in the world or my ‘place in the sun,’ my being at home, have not also been the </w:t>
      </w:r>
      <w:r w:rsidRPr="00B332EF">
        <w:rPr>
          <w:rStyle w:val="StyleBoldUnderline"/>
        </w:rPr>
        <w:t>usurpation of spaces belonging to the other man whom I have already oppressed</w:t>
      </w:r>
      <w:r w:rsidRPr="00B332EF">
        <w:rPr>
          <w:sz w:val="14"/>
        </w:rPr>
        <w:t xml:space="preserve"> or starved, or driven out into a third-world; are they not acts of repulsing, excluding, exiling, stripping, killing? 23 </w:t>
      </w:r>
      <w:r w:rsidRPr="00B332EF">
        <w:rPr>
          <w:rStyle w:val="StyleBoldUnderline"/>
        </w:rPr>
        <w:t>To be regarded ethically, the Other must remain a stranger “who disturbs the being at home with oneself.” The ethical for Levinas is, in sum, “a non-violent relationship to the as infinitely other.”</w:t>
      </w:r>
      <w:r w:rsidRPr="00B332EF">
        <w:rPr>
          <w:sz w:val="14"/>
        </w:rPr>
        <w:t xml:space="preserve"> we recall the problematic presented in chapter 5, it should be evident within a Levinasian ethical perspective, one would, for example, accept Ward Just’s perpetually enigmatic Vietnam rather than endorse Norman Schwarzkopf’s domesticated version. </w:t>
      </w:r>
    </w:p>
    <w:p w14:paraId="3C1B0FB7" w14:textId="1B68577F" w:rsidR="00014CA0" w:rsidRPr="00B332EF" w:rsidRDefault="00014CA0" w:rsidP="00014CA0">
      <w:pPr>
        <w:pStyle w:val="Heading2"/>
      </w:pPr>
      <w:r w:rsidRPr="00B332EF">
        <w:t>Politics DA – Iran Deal</w:t>
      </w:r>
    </w:p>
    <w:p w14:paraId="3979166A" w14:textId="755DB014" w:rsidR="00014CA0" w:rsidRPr="00B332EF" w:rsidRDefault="00014CA0" w:rsidP="00014CA0">
      <w:pPr>
        <w:pStyle w:val="Heading3"/>
      </w:pPr>
      <w:r w:rsidRPr="00B332EF">
        <w:t>1NC</w:t>
      </w:r>
    </w:p>
    <w:p w14:paraId="7536C30F" w14:textId="0B56F11D" w:rsidR="00014CA0" w:rsidRPr="00B332EF" w:rsidRDefault="00C92340" w:rsidP="00014CA0">
      <w:pPr>
        <w:pStyle w:val="Heading4"/>
        <w:rPr>
          <w:rFonts w:ascii="Calibri" w:hAnsi="Calibri"/>
        </w:rPr>
      </w:pPr>
      <w:r w:rsidRPr="00B332EF">
        <w:rPr>
          <w:rFonts w:ascii="Calibri" w:hAnsi="Calibri"/>
        </w:rPr>
        <w:t xml:space="preserve">1. </w:t>
      </w:r>
      <w:r w:rsidR="00014CA0" w:rsidRPr="00B332EF">
        <w:rPr>
          <w:rFonts w:ascii="Calibri" w:hAnsi="Calibri"/>
        </w:rPr>
        <w:t>Obama can hold off a veto now – but his political capital is key</w:t>
      </w:r>
    </w:p>
    <w:p w14:paraId="50E5FFA6" w14:textId="77777777" w:rsidR="00014CA0" w:rsidRPr="00B332EF" w:rsidRDefault="00014CA0" w:rsidP="00014CA0">
      <w:r w:rsidRPr="00B332EF">
        <w:rPr>
          <w:rStyle w:val="StyleStyleBold12pt"/>
        </w:rPr>
        <w:t>Walsh and Barrett 7/16</w:t>
      </w:r>
      <w:r w:rsidRPr="00B332EF">
        <w:t xml:space="preserve"> (Deirdre, Senior Congressional Producer for CNN, Ted, senior congressional producer for CNN Politics, “WH dispatches Joe Biden to lock down Iran deal on Capitol Hill,” CNN, 7/16/2015, http://www.cnn.com/2015/07/15/politics/iran-deal-white-house-democrats-congress/)//duncan</w:t>
      </w:r>
    </w:p>
    <w:p w14:paraId="228D5E0C" w14:textId="77777777" w:rsidR="00014CA0" w:rsidRPr="00B332EF" w:rsidRDefault="00014CA0" w:rsidP="00014CA0">
      <w:pPr>
        <w:rPr>
          <w:sz w:val="16"/>
        </w:rPr>
      </w:pPr>
      <w:r w:rsidRPr="00B332EF">
        <w:rPr>
          <w:rStyle w:val="StyleBoldUnderline"/>
        </w:rPr>
        <w:t xml:space="preserve">Two days after the Iran deal was unveiled, </w:t>
      </w:r>
      <w:r w:rsidRPr="00B332EF">
        <w:rPr>
          <w:rStyle w:val="Emphasis"/>
          <w:highlight w:val="yellow"/>
        </w:rPr>
        <w:t>the</w:t>
      </w:r>
      <w:r w:rsidRPr="00B332EF">
        <w:rPr>
          <w:rStyle w:val="StyleBoldUnderline"/>
          <w:highlight w:val="yellow"/>
        </w:rPr>
        <w:t xml:space="preserve"> </w:t>
      </w:r>
      <w:r w:rsidRPr="00B332EF">
        <w:rPr>
          <w:rStyle w:val="StyleBoldUnderline"/>
        </w:rPr>
        <w:t xml:space="preserve">Obama </w:t>
      </w:r>
      <w:r w:rsidRPr="00B332EF">
        <w:rPr>
          <w:rStyle w:val="Emphasis"/>
          <w:highlight w:val="yellow"/>
        </w:rPr>
        <w:t>administration's sales job is in full swing.</w:t>
      </w:r>
      <w:r w:rsidRPr="00B332EF">
        <w:rPr>
          <w:rStyle w:val="Emphasis"/>
          <w:sz w:val="12"/>
          <w:highlight w:val="yellow"/>
        </w:rPr>
        <w:t>¶</w:t>
      </w:r>
      <w:r w:rsidRPr="00B332EF">
        <w:rPr>
          <w:sz w:val="16"/>
          <w:highlight w:val="yellow"/>
        </w:rPr>
        <w:t xml:space="preserve"> </w:t>
      </w:r>
      <w:r w:rsidRPr="00B332EF">
        <w:rPr>
          <w:sz w:val="16"/>
        </w:rPr>
        <w:t xml:space="preserve">Vice President Joe </w:t>
      </w:r>
      <w:r w:rsidRPr="00B332EF">
        <w:rPr>
          <w:rStyle w:val="StyleBoldUnderline"/>
          <w:highlight w:val="yellow"/>
        </w:rPr>
        <w:t xml:space="preserve">Biden traveled </w:t>
      </w:r>
      <w:r w:rsidRPr="00B332EF">
        <w:rPr>
          <w:rStyle w:val="StyleBoldUnderline"/>
        </w:rPr>
        <w:t xml:space="preserve">to Capitol Hill on Wednesday </w:t>
      </w:r>
      <w:r w:rsidRPr="00B332EF">
        <w:rPr>
          <w:rStyle w:val="StyleBoldUnderline"/>
          <w:highlight w:val="yellow"/>
        </w:rPr>
        <w:t xml:space="preserve">to convince House Democrats </w:t>
      </w:r>
      <w:r w:rsidRPr="00B332EF">
        <w:rPr>
          <w:rStyle w:val="StyleBoldUnderline"/>
        </w:rPr>
        <w:t>to support the deal</w:t>
      </w:r>
      <w:r w:rsidRPr="00B332EF">
        <w:rPr>
          <w:sz w:val="16"/>
        </w:rPr>
        <w:t>, while a small group of senators were invited to the White House to get their questions answered directly from officials who sat across from the Iranians at the negotiating table. Biden meets with Senate Democrats of the Foreign Relations Committee on Thursday.</w:t>
      </w:r>
      <w:r w:rsidRPr="00B332EF">
        <w:rPr>
          <w:sz w:val="12"/>
        </w:rPr>
        <w:t>¶</w:t>
      </w:r>
      <w:r w:rsidRPr="00B332EF">
        <w:rPr>
          <w:sz w:val="16"/>
        </w:rPr>
        <w:t xml:space="preserve"> House lawmakers said Biden was candid about the strengths and weaknesses of the compromise deal. One described his behind closed doors pitch.</w:t>
      </w:r>
      <w:r w:rsidRPr="00B332EF">
        <w:rPr>
          <w:sz w:val="12"/>
        </w:rPr>
        <w:t>¶</w:t>
      </w:r>
      <w:r w:rsidRPr="00B332EF">
        <w:rPr>
          <w:sz w:val="16"/>
        </w:rPr>
        <w:t xml:space="preserve"> "I'm going to put aside my notes and talk to you from my heart because I've been in this business for 45 years," Biden said in his opening comments, according to Rep. Bill Pascrell, D-New Jersey, who attended the session.</w:t>
      </w:r>
      <w:r w:rsidRPr="00B332EF">
        <w:rPr>
          <w:sz w:val="12"/>
        </w:rPr>
        <w:t>¶</w:t>
      </w:r>
      <w:r w:rsidRPr="00B332EF">
        <w:rPr>
          <w:sz w:val="16"/>
        </w:rPr>
        <w:t xml:space="preserve"> "I'm not going to BS you. I'm going to tell you exactly what I think," the vice president reportedly said.</w:t>
      </w:r>
      <w:r w:rsidRPr="00B332EF">
        <w:rPr>
          <w:sz w:val="12"/>
        </w:rPr>
        <w:t>¶</w:t>
      </w:r>
      <w:r w:rsidRPr="00B332EF">
        <w:rPr>
          <w:sz w:val="16"/>
        </w:rPr>
        <w:t xml:space="preserve"> </w:t>
      </w:r>
      <w:r w:rsidRPr="00B332EF">
        <w:rPr>
          <w:rStyle w:val="StyleBoldUnderline"/>
          <w:highlight w:val="yellow"/>
        </w:rPr>
        <w:t xml:space="preserve">Obama got a boost </w:t>
      </w:r>
      <w:r w:rsidRPr="00B332EF">
        <w:rPr>
          <w:rStyle w:val="StyleBoldUnderline"/>
        </w:rPr>
        <w:t xml:space="preserve">from the leader of his party in the chamber </w:t>
      </w:r>
      <w:r w:rsidRPr="00B332EF">
        <w:rPr>
          <w:rStyle w:val="StyleBoldUnderline"/>
          <w:highlight w:val="yellow"/>
        </w:rPr>
        <w:t>when</w:t>
      </w:r>
      <w:r w:rsidRPr="00B332EF">
        <w:rPr>
          <w:sz w:val="16"/>
          <w:highlight w:val="yellow"/>
        </w:rPr>
        <w:t xml:space="preserve"> </w:t>
      </w:r>
      <w:r w:rsidRPr="00B332EF">
        <w:rPr>
          <w:sz w:val="16"/>
        </w:rPr>
        <w:t xml:space="preserve">Minority Leader Nancy </w:t>
      </w:r>
      <w:r w:rsidRPr="00B332EF">
        <w:rPr>
          <w:rStyle w:val="StyleBoldUnderline"/>
          <w:highlight w:val="yellow"/>
        </w:rPr>
        <w:t>Pelosi</w:t>
      </w:r>
      <w:r w:rsidRPr="00B332EF">
        <w:rPr>
          <w:sz w:val="16"/>
          <w:highlight w:val="yellow"/>
        </w:rPr>
        <w:t xml:space="preserve"> </w:t>
      </w:r>
      <w:r w:rsidRPr="00B332EF">
        <w:rPr>
          <w:sz w:val="16"/>
        </w:rPr>
        <w:t xml:space="preserve">formally </w:t>
      </w:r>
      <w:r w:rsidRPr="00B332EF">
        <w:rPr>
          <w:rStyle w:val="StyleBoldUnderline"/>
        </w:rPr>
        <w:t>announced</w:t>
      </w:r>
      <w:r w:rsidRPr="00B332EF">
        <w:rPr>
          <w:sz w:val="16"/>
        </w:rPr>
        <w:t xml:space="preserve"> Thursday that </w:t>
      </w:r>
      <w:r w:rsidRPr="00B332EF">
        <w:rPr>
          <w:rStyle w:val="StyleBoldUnderline"/>
          <w:highlight w:val="yellow"/>
        </w:rPr>
        <w:t>she was backing the deal</w:t>
      </w:r>
      <w:r w:rsidRPr="00B332EF">
        <w:rPr>
          <w:rStyle w:val="StyleBoldUnderline"/>
        </w:rPr>
        <w:t>.</w:t>
      </w:r>
      <w:r w:rsidRPr="00B332EF">
        <w:rPr>
          <w:rStyle w:val="StyleBoldUnderline"/>
          <w:sz w:val="12"/>
        </w:rPr>
        <w:t>¶</w:t>
      </w:r>
      <w:r w:rsidRPr="00B332EF">
        <w:rPr>
          <w:sz w:val="16"/>
        </w:rPr>
        <w:t xml:space="preserve"> </w:t>
      </w:r>
      <w:r w:rsidRPr="00B332EF">
        <w:rPr>
          <w:rStyle w:val="StyleBoldUnderline"/>
        </w:rPr>
        <w:t>SInce Republicans in the House and Senate are firmly against the</w:t>
      </w:r>
      <w:r w:rsidRPr="00B332EF">
        <w:rPr>
          <w:sz w:val="16"/>
        </w:rPr>
        <w:t xml:space="preserve"> Iran nuclear </w:t>
      </w:r>
      <w:r w:rsidRPr="00B332EF">
        <w:rPr>
          <w:rStyle w:val="StyleBoldUnderline"/>
        </w:rPr>
        <w:t>deal</w:t>
      </w:r>
      <w:r w:rsidRPr="00B332EF">
        <w:rPr>
          <w:sz w:val="16"/>
        </w:rPr>
        <w:t xml:space="preserve"> -- announced by President Barack Obama on Tuesday -- </w:t>
      </w:r>
      <w:r w:rsidRPr="00B332EF">
        <w:rPr>
          <w:rStyle w:val="Emphasis"/>
          <w:highlight w:val="yellow"/>
        </w:rPr>
        <w:t>the administration is cranking up its campaign to sway concerned Democrats to back the agreement.</w:t>
      </w:r>
      <w:r w:rsidRPr="00B332EF">
        <w:rPr>
          <w:rStyle w:val="Emphasis"/>
          <w:sz w:val="12"/>
          <w:highlight w:val="yellow"/>
        </w:rPr>
        <w:t>¶</w:t>
      </w:r>
      <w:r w:rsidRPr="00B332EF">
        <w:rPr>
          <w:sz w:val="16"/>
        </w:rPr>
        <w:t xml:space="preserve"> Under legislation that allows Congress to review the agreement, </w:t>
      </w:r>
      <w:r w:rsidRPr="00B332EF">
        <w:rPr>
          <w:rStyle w:val="StyleBoldUnderline"/>
        </w:rPr>
        <w:t>the White House needs to secure enough votes from members of his own party to sustain the President's promised veto</w:t>
      </w:r>
      <w:r w:rsidRPr="00B332EF">
        <w:rPr>
          <w:sz w:val="16"/>
        </w:rPr>
        <w:t xml:space="preserve"> on an resolution of disapproval -- 145 in the House and 34 in the Senate.</w:t>
      </w:r>
      <w:r w:rsidRPr="00B332EF">
        <w:rPr>
          <w:sz w:val="12"/>
        </w:rPr>
        <w:t>¶</w:t>
      </w:r>
      <w:r w:rsidRPr="00B332EF">
        <w:rPr>
          <w:sz w:val="16"/>
        </w:rPr>
        <w:t xml:space="preserve"> After the session with Biden, several </w:t>
      </w:r>
      <w:r w:rsidRPr="00B332EF">
        <w:rPr>
          <w:rStyle w:val="StyleBoldUnderline"/>
        </w:rPr>
        <w:t xml:space="preserve">House Democrats stressed that while the process is just beginning, right now </w:t>
      </w:r>
      <w:r w:rsidRPr="00B332EF">
        <w:rPr>
          <w:rStyle w:val="Emphasis"/>
          <w:highlight w:val="yellow"/>
        </w:rPr>
        <w:t>the administration likely has the votes to sustain the President's veto on a resolution to block the deal.</w:t>
      </w:r>
      <w:r w:rsidRPr="00B332EF">
        <w:rPr>
          <w:rStyle w:val="Emphasis"/>
          <w:sz w:val="12"/>
          <w:highlight w:val="yellow"/>
        </w:rPr>
        <w:t>¶</w:t>
      </w:r>
      <w:r w:rsidRPr="00B332EF">
        <w:rPr>
          <w:sz w:val="16"/>
        </w:rPr>
        <w:t xml:space="preserve"> "I'm confident they will like it when they understand it all," the vice president told reporters on his way into the session, beginning what will be a two month campaign culminating in a vote, expected in September.</w:t>
      </w:r>
      <w:r w:rsidRPr="00B332EF">
        <w:rPr>
          <w:sz w:val="12"/>
        </w:rPr>
        <w:t>¶</w:t>
      </w:r>
      <w:r w:rsidRPr="00B332EF">
        <w:rPr>
          <w:sz w:val="16"/>
        </w:rPr>
        <w:t xml:space="preserve"> </w:t>
      </w:r>
      <w:r w:rsidRPr="00B332EF">
        <w:rPr>
          <w:rStyle w:val="StyleBoldUnderline"/>
          <w:highlight w:val="yellow"/>
        </w:rPr>
        <w:t>Democrats</w:t>
      </w:r>
      <w:r w:rsidRPr="00B332EF">
        <w:rPr>
          <w:rStyle w:val="StyleBoldUnderline"/>
        </w:rPr>
        <w:t xml:space="preserve">, both for and against the deal, </w:t>
      </w:r>
      <w:r w:rsidRPr="00B332EF">
        <w:rPr>
          <w:rStyle w:val="StyleBoldUnderline"/>
          <w:highlight w:val="yellow"/>
        </w:rPr>
        <w:t>praised Biden's presentation</w:t>
      </w:r>
      <w:r w:rsidRPr="00B332EF">
        <w:rPr>
          <w:rStyle w:val="StyleBoldUnderline"/>
        </w:rPr>
        <w:t>.</w:t>
      </w:r>
      <w:r w:rsidRPr="00B332EF">
        <w:rPr>
          <w:rStyle w:val="StyleBoldUnderline"/>
          <w:sz w:val="12"/>
        </w:rPr>
        <w:t>¶</w:t>
      </w:r>
      <w:r w:rsidRPr="00B332EF">
        <w:rPr>
          <w:sz w:val="16"/>
        </w:rPr>
        <w:t xml:space="preserve"> "Joe Biden was as good as I've seen him," Rep. John Larson, D-Connecticut, told CNN. "I thought he did an excellent job."</w:t>
      </w:r>
      <w:r w:rsidRPr="00B332EF">
        <w:rPr>
          <w:sz w:val="12"/>
        </w:rPr>
        <w:t>¶</w:t>
      </w:r>
      <w:r w:rsidRPr="00B332EF">
        <w:rPr>
          <w:sz w:val="16"/>
        </w:rPr>
        <w:t xml:space="preserve"> Texas Democratic Rep. Henry </w:t>
      </w:r>
      <w:r w:rsidRPr="00B332EF">
        <w:rPr>
          <w:rStyle w:val="StyleBoldUnderline"/>
        </w:rPr>
        <w:t>Cuellar said Biden</w:t>
      </w:r>
      <w:r w:rsidRPr="00B332EF">
        <w:rPr>
          <w:sz w:val="16"/>
        </w:rPr>
        <w:t xml:space="preserve"> is a "master of detail" and </w:t>
      </w:r>
      <w:r w:rsidRPr="00B332EF">
        <w:rPr>
          <w:rStyle w:val="StyleBoldUnderline"/>
        </w:rPr>
        <w:t>helped clarify some concerns</w:t>
      </w:r>
      <w:r w:rsidRPr="00B332EF">
        <w:rPr>
          <w:sz w:val="16"/>
        </w:rPr>
        <w:t xml:space="preserve"> he had about the verification provisions in the deal, </w:t>
      </w:r>
      <w:r w:rsidRPr="00B332EF">
        <w:rPr>
          <w:rStyle w:val="StyleBoldUnderline"/>
        </w:rPr>
        <w:t>but</w:t>
      </w:r>
      <w:r w:rsidRPr="00B332EF">
        <w:rPr>
          <w:sz w:val="16"/>
        </w:rPr>
        <w:t xml:space="preserve"> he still planned to carefully study it and </w:t>
      </w:r>
      <w:r w:rsidRPr="00B332EF">
        <w:rPr>
          <w:rStyle w:val="StyleBoldUnderline"/>
        </w:rPr>
        <w:t>said he was undecided</w:t>
      </w:r>
      <w:r w:rsidRPr="00B332EF">
        <w:rPr>
          <w:sz w:val="16"/>
        </w:rPr>
        <w:t>.</w:t>
      </w:r>
      <w:r w:rsidRPr="00B332EF">
        <w:rPr>
          <w:sz w:val="12"/>
        </w:rPr>
        <w:t>¶</w:t>
      </w:r>
      <w:r w:rsidRPr="00B332EF">
        <w:rPr>
          <w:sz w:val="16"/>
        </w:rPr>
        <w:t xml:space="preserve"> Pascrell also cited the verification issue as a potential sticking point but said he is leaning 'yes' on the agreement.</w:t>
      </w:r>
      <w:r w:rsidRPr="00B332EF">
        <w:rPr>
          <w:sz w:val="12"/>
        </w:rPr>
        <w:t>¶</w:t>
      </w:r>
      <w:r w:rsidRPr="00B332EF">
        <w:rPr>
          <w:sz w:val="16"/>
        </w:rPr>
        <w:t xml:space="preserve"> "On our side of the aisle </w:t>
      </w:r>
      <w:r w:rsidRPr="00B332EF">
        <w:rPr>
          <w:rStyle w:val="Emphasis"/>
          <w:highlight w:val="yellow"/>
        </w:rPr>
        <w:t xml:space="preserve">there is concern and skepticism shared </w:t>
      </w:r>
      <w:r w:rsidRPr="00B332EF">
        <w:rPr>
          <w:rStyle w:val="Emphasis"/>
        </w:rPr>
        <w:t xml:space="preserve">by a number of members </w:t>
      </w:r>
      <w:r w:rsidRPr="00B332EF">
        <w:rPr>
          <w:rStyle w:val="Emphasis"/>
          <w:highlight w:val="yellow"/>
        </w:rPr>
        <w:t>but an openness to be persuaded</w:t>
      </w:r>
      <w:r w:rsidRPr="00B332EF">
        <w:rPr>
          <w:sz w:val="16"/>
          <w:highlight w:val="yellow"/>
        </w:rPr>
        <w:t xml:space="preserve"> </w:t>
      </w:r>
      <w:r w:rsidRPr="00B332EF">
        <w:rPr>
          <w:rStyle w:val="StyleBoldUnderline"/>
        </w:rPr>
        <w:t>if the facts take them that way</w:t>
      </w:r>
      <w:r w:rsidRPr="00B332EF">
        <w:rPr>
          <w:sz w:val="16"/>
        </w:rPr>
        <w:t>," Rep. Gerry Connolly of Virginia said. "I think (Biden) made some real progress on behalf of the administration today."</w:t>
      </w:r>
      <w:r w:rsidRPr="00B332EF">
        <w:rPr>
          <w:sz w:val="12"/>
        </w:rPr>
        <w:t>¶</w:t>
      </w:r>
      <w:r w:rsidRPr="00B332EF">
        <w:rPr>
          <w:sz w:val="16"/>
        </w:rPr>
        <w:t xml:space="preserve"> But Democratic Rep. Steve Israel of New York, a former member of Democratic leadership, told reporters he wasn't sold yet.</w:t>
      </w:r>
      <w:r w:rsidRPr="00B332EF">
        <w:rPr>
          <w:sz w:val="12"/>
        </w:rPr>
        <w:t>¶</w:t>
      </w:r>
      <w:r w:rsidRPr="00B332EF">
        <w:rPr>
          <w:sz w:val="16"/>
        </w:rPr>
        <w:t xml:space="preserve"> "For me, I still have some very significant questions with respect to lifting of the embargo on conventional arms. And missiles. The (International Atomic Energy Agency) verification process for me is not any time anywhere, I think there are some very significant delays built into that," Israel said.</w:t>
      </w:r>
      <w:r w:rsidRPr="00B332EF">
        <w:rPr>
          <w:sz w:val="12"/>
        </w:rPr>
        <w:t>¶</w:t>
      </w:r>
      <w:r w:rsidRPr="00B332EF">
        <w:rPr>
          <w:sz w:val="16"/>
        </w:rPr>
        <w:t xml:space="preserve"> Larson noted that both </w:t>
      </w:r>
      <w:r w:rsidRPr="00B332EF">
        <w:rPr>
          <w:rStyle w:val="StyleBoldUnderline"/>
          <w:highlight w:val="yellow"/>
        </w:rPr>
        <w:t>Biden's presentation</w:t>
      </w:r>
      <w:r w:rsidRPr="00B332EF">
        <w:rPr>
          <w:sz w:val="16"/>
        </w:rPr>
        <w:t xml:space="preserve">, along with Hillary Clinton's a day earlier, who he said spoke favorably about the deal, </w:t>
      </w:r>
      <w:r w:rsidRPr="00B332EF">
        <w:rPr>
          <w:rStyle w:val="StyleBoldUnderline"/>
          <w:highlight w:val="yellow"/>
        </w:rPr>
        <w:t xml:space="preserve">helped lay the groundwork for </w:t>
      </w:r>
      <w:r w:rsidRPr="00B332EF">
        <w:rPr>
          <w:rStyle w:val="StyleBoldUnderline"/>
        </w:rPr>
        <w:t xml:space="preserve">most </w:t>
      </w:r>
      <w:r w:rsidRPr="00B332EF">
        <w:rPr>
          <w:rStyle w:val="StyleBoldUnderline"/>
          <w:highlight w:val="yellow"/>
        </w:rPr>
        <w:t>Democrats to back the White House</w:t>
      </w:r>
      <w:r w:rsidRPr="00B332EF">
        <w:rPr>
          <w:rStyle w:val="StyleBoldUnderline"/>
        </w:rPr>
        <w:t>.</w:t>
      </w:r>
      <w:r w:rsidRPr="00B332EF">
        <w:rPr>
          <w:rStyle w:val="StyleBoldUnderline"/>
          <w:sz w:val="12"/>
        </w:rPr>
        <w:t>¶</w:t>
      </w:r>
      <w:r w:rsidRPr="00B332EF">
        <w:rPr>
          <w:sz w:val="16"/>
        </w:rPr>
        <w:t xml:space="preserve"> At the same time on Wednesday that the President held a news conference trying to persuade the public he had brokered an strong and effective deal with Iran, Sen. Joe Manchin, a Democrat from West Virginia, and a handful of other senators, were in a separate part of the White House meeting with some of the President's top negotiators, who had just returned from Vienna.</w:t>
      </w:r>
      <w:r w:rsidRPr="00B332EF">
        <w:rPr>
          <w:sz w:val="12"/>
        </w:rPr>
        <w:t>¶</w:t>
      </w:r>
      <w:r w:rsidRPr="00B332EF">
        <w:rPr>
          <w:sz w:val="16"/>
        </w:rPr>
        <w:t xml:space="preserve"> "I was very satisfied with an awful lot of the answers we received," Manchin told CNN.</w:t>
      </w:r>
      <w:r w:rsidRPr="00B332EF">
        <w:rPr>
          <w:sz w:val="12"/>
        </w:rPr>
        <w:t>¶</w:t>
      </w:r>
      <w:r w:rsidRPr="00B332EF">
        <w:rPr>
          <w:sz w:val="16"/>
        </w:rPr>
        <w:t xml:space="preserve"> </w:t>
      </w:r>
      <w:r w:rsidRPr="00B332EF">
        <w:rPr>
          <w:rStyle w:val="Emphasis"/>
          <w:highlight w:val="yellow"/>
        </w:rPr>
        <w:t xml:space="preserve">The intimate meeting </w:t>
      </w:r>
      <w:r w:rsidRPr="00B332EF">
        <w:rPr>
          <w:rStyle w:val="Emphasis"/>
        </w:rPr>
        <w:t xml:space="preserve">for senators </w:t>
      </w:r>
      <w:r w:rsidRPr="00B332EF">
        <w:rPr>
          <w:rStyle w:val="Emphasis"/>
          <w:highlight w:val="yellow"/>
        </w:rPr>
        <w:t xml:space="preserve">was another example of the White House's effort to shore up support </w:t>
      </w:r>
      <w:r w:rsidRPr="00B332EF">
        <w:rPr>
          <w:rStyle w:val="Emphasis"/>
        </w:rPr>
        <w:t xml:space="preserve">in the Senate </w:t>
      </w:r>
      <w:r w:rsidRPr="00B332EF">
        <w:rPr>
          <w:rStyle w:val="Emphasis"/>
          <w:highlight w:val="yellow"/>
        </w:rPr>
        <w:t xml:space="preserve">where </w:t>
      </w:r>
      <w:r w:rsidRPr="00B332EF">
        <w:rPr>
          <w:rStyle w:val="Emphasis"/>
        </w:rPr>
        <w:t xml:space="preserve">leaders believe </w:t>
      </w:r>
      <w:r w:rsidRPr="00B332EF">
        <w:rPr>
          <w:rStyle w:val="Emphasis"/>
          <w:highlight w:val="yellow"/>
        </w:rPr>
        <w:t>as many as 15 Democrats could oppose the deal</w:t>
      </w:r>
      <w:r w:rsidRPr="00B332EF">
        <w:rPr>
          <w:rStyle w:val="Emphasis"/>
        </w:rPr>
        <w:t>.</w:t>
      </w:r>
      <w:r w:rsidRPr="00B332EF">
        <w:rPr>
          <w:sz w:val="16"/>
        </w:rPr>
        <w:t xml:space="preserve"> If they did, </w:t>
      </w:r>
      <w:r w:rsidRPr="00B332EF">
        <w:rPr>
          <w:rStyle w:val="StyleBoldUnderline"/>
          <w:highlight w:val="yellow"/>
        </w:rPr>
        <w:t>it could provide</w:t>
      </w:r>
      <w:r w:rsidRPr="00B332EF">
        <w:rPr>
          <w:rStyle w:val="StyleBoldUnderline"/>
        </w:rPr>
        <w:t xml:space="preserve"> Senate </w:t>
      </w:r>
      <w:r w:rsidRPr="00B332EF">
        <w:rPr>
          <w:rStyle w:val="StyleBoldUnderline"/>
          <w:highlight w:val="yellow"/>
        </w:rPr>
        <w:t>Republicans the votes needed to override a veto</w:t>
      </w:r>
      <w:r w:rsidRPr="00B332EF">
        <w:rPr>
          <w:rStyle w:val="StyleBoldUnderline"/>
        </w:rPr>
        <w:t xml:space="preserve"> of the disapproval resolution and </w:t>
      </w:r>
      <w:r w:rsidRPr="00B332EF">
        <w:rPr>
          <w:rStyle w:val="StyleBoldUnderline"/>
          <w:highlight w:val="yellow"/>
        </w:rPr>
        <w:t>scuttle the deal</w:t>
      </w:r>
      <w:r w:rsidRPr="00B332EF">
        <w:rPr>
          <w:rStyle w:val="StyleBoldUnderline"/>
        </w:rPr>
        <w:t>.</w:t>
      </w:r>
      <w:r w:rsidRPr="00B332EF">
        <w:rPr>
          <w:rStyle w:val="StyleBoldUnderline"/>
          <w:sz w:val="12"/>
        </w:rPr>
        <w:t>¶</w:t>
      </w:r>
      <w:r w:rsidRPr="00B332EF">
        <w:rPr>
          <w:sz w:val="16"/>
        </w:rPr>
        <w:t xml:space="preserve"> But </w:t>
      </w:r>
      <w:r w:rsidRPr="00B332EF">
        <w:rPr>
          <w:rStyle w:val="StyleBoldUnderline"/>
          <w:highlight w:val="yellow"/>
        </w:rPr>
        <w:t>Manchin</w:t>
      </w:r>
      <w:r w:rsidRPr="00B332EF">
        <w:rPr>
          <w:rStyle w:val="StyleBoldUnderline"/>
        </w:rPr>
        <w:t xml:space="preserve">, a centrist who has close relations with senators on both sides of the aisle, said at this point he </w:t>
      </w:r>
      <w:r w:rsidRPr="00B332EF">
        <w:rPr>
          <w:rStyle w:val="StyleBoldUnderline"/>
          <w:highlight w:val="yellow"/>
        </w:rPr>
        <w:t xml:space="preserve">has not detected major blowback from Senate Democrats </w:t>
      </w:r>
      <w:r w:rsidRPr="00B332EF">
        <w:rPr>
          <w:rStyle w:val="StyleBoldUnderline"/>
        </w:rPr>
        <w:t>to the deal.</w:t>
      </w:r>
      <w:r w:rsidRPr="00B332EF">
        <w:rPr>
          <w:rStyle w:val="StyleBoldUnderline"/>
          <w:sz w:val="12"/>
        </w:rPr>
        <w:t>¶</w:t>
      </w:r>
      <w:r w:rsidRPr="00B332EF">
        <w:rPr>
          <w:sz w:val="16"/>
        </w:rPr>
        <w:t xml:space="preserve"> "At caucus yesterday I didn't get a reading there is hard, hard opposition. I did not," he said.</w:t>
      </w:r>
      <w:r w:rsidRPr="00B332EF">
        <w:rPr>
          <w:sz w:val="12"/>
        </w:rPr>
        <w:t>¶</w:t>
      </w:r>
      <w:r w:rsidRPr="00B332EF">
        <w:rPr>
          <w:sz w:val="16"/>
        </w:rPr>
        <w:t xml:space="preserve"> In fact, Manchin said he thought Republicans actually might struggle getting the 60 votes they will need to pass the disapproval resolution, much less the dozen or so votes that might be needed to sustain a veto.</w:t>
      </w:r>
      <w:r w:rsidRPr="00B332EF">
        <w:rPr>
          <w:sz w:val="12"/>
        </w:rPr>
        <w:t>¶</w:t>
      </w:r>
      <w:r w:rsidRPr="00B332EF">
        <w:rPr>
          <w:sz w:val="16"/>
        </w:rPr>
        <w:t xml:space="preserve"> </w:t>
      </w:r>
      <w:r w:rsidRPr="00B332EF">
        <w:rPr>
          <w:rStyle w:val="StyleBoldUnderline"/>
        </w:rPr>
        <w:t>One key senator whose position will be closely monitored</w:t>
      </w:r>
      <w:r w:rsidRPr="00B332EF">
        <w:rPr>
          <w:sz w:val="16"/>
        </w:rPr>
        <w:t xml:space="preserve"> by the White House and his colleagues from both parties on the Hill, </w:t>
      </w:r>
      <w:r w:rsidRPr="00B332EF">
        <w:rPr>
          <w:rStyle w:val="StyleBoldUnderline"/>
        </w:rPr>
        <w:t>is</w:t>
      </w:r>
      <w:r w:rsidRPr="00B332EF">
        <w:rPr>
          <w:sz w:val="16"/>
        </w:rPr>
        <w:t xml:space="preserve"> Sen. Chuck </w:t>
      </w:r>
      <w:r w:rsidRPr="00B332EF">
        <w:rPr>
          <w:rStyle w:val="StyleBoldUnderline"/>
        </w:rPr>
        <w:t>Schumer</w:t>
      </w:r>
      <w:r w:rsidRPr="00B332EF">
        <w:rPr>
          <w:sz w:val="16"/>
        </w:rPr>
        <w:t xml:space="preserve"> of New York, the third-ranking Democrats who is poised to become the Democratic leader in the next Congress. </w:t>
      </w:r>
      <w:r w:rsidRPr="00B332EF">
        <w:rPr>
          <w:rStyle w:val="StyleBoldUnderline"/>
        </w:rPr>
        <w:t>Schumer has many Jewish voters in his state who are wary of the impact of the Iran agreement on the security of Israel. Schumer said he is skeptical of the deal</w:t>
      </w:r>
      <w:r w:rsidRPr="00B332EF">
        <w:rPr>
          <w:sz w:val="16"/>
        </w:rPr>
        <w:t xml:space="preserve"> and won't decide whether to support it before doing his homework.</w:t>
      </w:r>
      <w:r w:rsidRPr="00B332EF">
        <w:rPr>
          <w:sz w:val="12"/>
        </w:rPr>
        <w:t>¶</w:t>
      </w:r>
      <w:r w:rsidRPr="00B332EF">
        <w:rPr>
          <w:sz w:val="16"/>
        </w:rPr>
        <w:t xml:space="preserve"> "I will sit down, I will read the agreement thoroughly and then I'm gonna speak with officials -- administration officials, people all over on all different sides," he said when asked about his decision-making process. "Look, this is a decision that shouldn't be made lightly and I am gonna just study this agreement and talk to people before I do anything else."</w:t>
      </w:r>
      <w:r w:rsidRPr="00B332EF">
        <w:rPr>
          <w:sz w:val="12"/>
        </w:rPr>
        <w:t>¶</w:t>
      </w:r>
      <w:r w:rsidRPr="00B332EF">
        <w:rPr>
          <w:sz w:val="16"/>
        </w:rPr>
        <w:t xml:space="preserve"> Sen. John </w:t>
      </w:r>
      <w:r w:rsidRPr="00B332EF">
        <w:rPr>
          <w:rStyle w:val="StyleBoldUnderline"/>
        </w:rPr>
        <w:t>McCain</w:t>
      </w:r>
      <w:r w:rsidRPr="00B332EF">
        <w:rPr>
          <w:sz w:val="16"/>
        </w:rPr>
        <w:t xml:space="preserve">, R-Arizona, a leading critic of the agreement with Iran, </w:t>
      </w:r>
      <w:r w:rsidRPr="00B332EF">
        <w:rPr>
          <w:rStyle w:val="StyleBoldUnderline"/>
        </w:rPr>
        <w:t>said</w:t>
      </w:r>
      <w:r w:rsidRPr="00B332EF">
        <w:rPr>
          <w:sz w:val="16"/>
        </w:rPr>
        <w:t xml:space="preserve"> "</w:t>
      </w:r>
      <w:r w:rsidRPr="00B332EF">
        <w:rPr>
          <w:rStyle w:val="Emphasis"/>
          <w:highlight w:val="yellow"/>
        </w:rPr>
        <w:t>the pressure will be enormous from the administration," as it tries to keep Democrats from defecting</w:t>
      </w:r>
      <w:r w:rsidRPr="00B332EF">
        <w:rPr>
          <w:sz w:val="16"/>
        </w:rPr>
        <w:t>. As chairman of the Armed Services Committee, McCain said he intends to hold hearings to demonstrate what he calls the "fatal flaws" in the deal.</w:t>
      </w:r>
      <w:r w:rsidRPr="00B332EF">
        <w:rPr>
          <w:sz w:val="12"/>
        </w:rPr>
        <w:t>¶</w:t>
      </w:r>
      <w:r w:rsidRPr="00B332EF">
        <w:rPr>
          <w:sz w:val="16"/>
        </w:rPr>
        <w:t xml:space="preserve"> House </w:t>
      </w:r>
      <w:r w:rsidRPr="00B332EF">
        <w:rPr>
          <w:rStyle w:val="Emphasis"/>
          <w:highlight w:val="yellow"/>
        </w:rPr>
        <w:t>conservatives</w:t>
      </w:r>
      <w:r w:rsidRPr="00B332EF">
        <w:rPr>
          <w:sz w:val="16"/>
          <w:highlight w:val="yellow"/>
        </w:rPr>
        <w:t xml:space="preserve"> </w:t>
      </w:r>
      <w:r w:rsidRPr="00B332EF">
        <w:rPr>
          <w:sz w:val="16"/>
        </w:rPr>
        <w:t xml:space="preserve">speaking at a forum sponsored by the Heritage Foundation, a conservative think tank, one after another ripped the Iran deal. But they </w:t>
      </w:r>
      <w:r w:rsidRPr="00B332EF">
        <w:rPr>
          <w:rStyle w:val="Emphasis"/>
          <w:highlight w:val="yellow"/>
        </w:rPr>
        <w:t>conceded that ultimately they may not be able to block it.¶ "</w:t>
      </w:r>
      <w:r w:rsidRPr="00B332EF">
        <w:rPr>
          <w:rStyle w:val="StyleBoldUnderline"/>
          <w:highlight w:val="yellow"/>
        </w:rPr>
        <w:t>The game is rigged in favor of getting this done"</w:t>
      </w:r>
      <w:r w:rsidRPr="00B332EF">
        <w:rPr>
          <w:sz w:val="16"/>
        </w:rPr>
        <w:t xml:space="preserve"> Ohio Rep. Jim Jordan said.</w:t>
      </w:r>
    </w:p>
    <w:p w14:paraId="245DA490" w14:textId="77777777" w:rsidR="00014CA0" w:rsidRPr="00B332EF" w:rsidRDefault="00014CA0" w:rsidP="00014CA0">
      <w:pPr>
        <w:rPr>
          <w:sz w:val="16"/>
        </w:rPr>
      </w:pPr>
    </w:p>
    <w:p w14:paraId="377EF69D" w14:textId="6F2EE15F" w:rsidR="00014CA0" w:rsidRPr="00B332EF" w:rsidRDefault="00C92340" w:rsidP="00014CA0">
      <w:pPr>
        <w:pStyle w:val="Heading4"/>
        <w:rPr>
          <w:rFonts w:ascii="Calibri" w:hAnsi="Calibri"/>
        </w:rPr>
      </w:pPr>
      <w:r w:rsidRPr="00B332EF">
        <w:rPr>
          <w:rFonts w:ascii="Calibri" w:hAnsi="Calibri"/>
        </w:rPr>
        <w:t xml:space="preserve">2. </w:t>
      </w:r>
      <w:r w:rsidR="00014CA0" w:rsidRPr="00B332EF">
        <w:rPr>
          <w:rFonts w:ascii="Calibri" w:hAnsi="Calibri"/>
        </w:rPr>
        <w:t>Schumer is border security hawk – the plan pisses him off</w:t>
      </w:r>
    </w:p>
    <w:p w14:paraId="1CC7B7C2" w14:textId="77777777" w:rsidR="00014CA0" w:rsidRPr="00B332EF" w:rsidRDefault="00014CA0" w:rsidP="00014CA0">
      <w:r w:rsidRPr="00B332EF">
        <w:rPr>
          <w:rStyle w:val="StyleStyleBold12pt"/>
        </w:rPr>
        <w:t>On The Issues 14</w:t>
      </w:r>
      <w:r w:rsidRPr="00B332EF">
        <w:t xml:space="preserve"> (On The Issues, "Charles Schumer on Immigration", www.ontheissues.org/International/Charles_Schumer_Immigration.htm, 12/14/2014, sr)</w:t>
      </w:r>
    </w:p>
    <w:p w14:paraId="34E15555" w14:textId="77777777" w:rsidR="00014CA0" w:rsidRPr="00B332EF" w:rsidRDefault="00014CA0" w:rsidP="00014CA0">
      <w:pPr>
        <w:rPr>
          <w:rStyle w:val="Emphasis"/>
          <w:b w:val="0"/>
        </w:rPr>
      </w:pPr>
      <w:r w:rsidRPr="00B332EF">
        <w:rPr>
          <w:sz w:val="14"/>
        </w:rPr>
        <w:t xml:space="preserve">What changes to our current immigration policy do you support? A: </w:t>
      </w:r>
      <w:r w:rsidRPr="00B332EF">
        <w:rPr>
          <w:rStyle w:val="StyleBoldUnderline"/>
          <w:highlight w:val="yellow"/>
        </w:rPr>
        <w:t xml:space="preserve">I support further securing our borders; </w:t>
      </w:r>
      <w:r w:rsidRPr="00B332EF">
        <w:rPr>
          <w:rStyle w:val="StyleBoldUnderline"/>
        </w:rPr>
        <w:t>prohibiting hiring of undocumented immigrants by requiring job applicants to present a secure Social Security card; creating jobs by attracting the world's best and brightest to America, and keeping them here; requiring undocumented immigrants to register with the government, pay taxes, and earn legal [status or face deportation.]</w:t>
      </w:r>
      <w:r w:rsidRPr="00B332EF">
        <w:rPr>
          <w:sz w:val="14"/>
        </w:rPr>
        <w:t xml:space="preserve"> Establishes specified benchmarks which must be met before the guest worker and legalization programs may be initiated: </w:t>
      </w:r>
      <w:r w:rsidRPr="00B332EF">
        <w:rPr>
          <w:rStyle w:val="StyleBoldUnderline"/>
        </w:rPr>
        <w:t xml:space="preserve">operational </w:t>
      </w:r>
      <w:r w:rsidRPr="00B332EF">
        <w:rPr>
          <w:rStyle w:val="StyleBoldUnderline"/>
          <w:highlight w:val="yellow"/>
        </w:rPr>
        <w:t>control of the border</w:t>
      </w:r>
      <w:r w:rsidRPr="00B332EF">
        <w:rPr>
          <w:rStyle w:val="StyleBoldUnderline"/>
        </w:rPr>
        <w:t xml:space="preserve"> </w:t>
      </w:r>
      <w:r w:rsidRPr="00B332EF">
        <w:rPr>
          <w:rStyle w:val="StyleBoldUnderline"/>
          <w:highlight w:val="yellow"/>
        </w:rPr>
        <w:t>with Mexico</w:t>
      </w:r>
      <w:r w:rsidRPr="00B332EF">
        <w:rPr>
          <w:rStyle w:val="StyleBoldUnderline"/>
        </w:rPr>
        <w:t xml:space="preserve">; </w:t>
      </w:r>
      <w:r w:rsidRPr="00B332EF">
        <w:rPr>
          <w:rStyle w:val="StyleBoldUnderline"/>
          <w:highlight w:val="yellow"/>
        </w:rPr>
        <w:t>Border Patrol increases</w:t>
      </w:r>
      <w:r w:rsidRPr="00B332EF">
        <w:rPr>
          <w:rStyle w:val="StyleBoldUnderline"/>
        </w:rPr>
        <w:t xml:space="preserve">; </w:t>
      </w:r>
      <w:r w:rsidRPr="00B332EF">
        <w:rPr>
          <w:rStyle w:val="StyleBoldUnderline"/>
          <w:highlight w:val="yellow"/>
        </w:rPr>
        <w:t>border barriers</w:t>
      </w:r>
      <w:r w:rsidRPr="00B332EF">
        <w:rPr>
          <w:rStyle w:val="StyleBoldUnderline"/>
        </w:rPr>
        <w:t xml:space="preserve">, including </w:t>
      </w:r>
      <w:r w:rsidRPr="00B332EF">
        <w:rPr>
          <w:rStyle w:val="StyleBoldUnderline"/>
          <w:highlight w:val="yellow"/>
        </w:rPr>
        <w:t>vehicle barriers, fencing, radar, and aerial vehicles</w:t>
      </w:r>
      <w:r w:rsidRPr="00B332EF">
        <w:rPr>
          <w:rStyle w:val="StyleBoldUnderline"/>
        </w:rPr>
        <w:t xml:space="preserve">; </w:t>
      </w:r>
      <w:r w:rsidRPr="00B332EF">
        <w:rPr>
          <w:rStyle w:val="StyleBoldUnderline"/>
          <w:highlight w:val="yellow"/>
        </w:rPr>
        <w:t>detention capacity for illegal aliens apprehended</w:t>
      </w:r>
      <w:r w:rsidRPr="00B332EF">
        <w:rPr>
          <w:rStyle w:val="StyleBoldUnderline"/>
        </w:rPr>
        <w:t xml:space="preserve"> </w:t>
      </w:r>
      <w:r w:rsidRPr="00B332EF">
        <w:rPr>
          <w:rStyle w:val="StyleBoldUnderline"/>
          <w:highlight w:val="yellow"/>
        </w:rPr>
        <w:t xml:space="preserve">crossing the </w:t>
      </w:r>
      <w:r w:rsidRPr="00B332EF">
        <w:rPr>
          <w:rStyle w:val="StyleBoldUnderline"/>
        </w:rPr>
        <w:t xml:space="preserve">US-Mexico </w:t>
      </w:r>
      <w:r w:rsidRPr="00B332EF">
        <w:rPr>
          <w:rStyle w:val="StyleBoldUnderline"/>
          <w:highlight w:val="yellow"/>
        </w:rPr>
        <w:t>border</w:t>
      </w:r>
      <w:r w:rsidRPr="00B332EF">
        <w:rPr>
          <w:rStyle w:val="StyleBoldUnderline"/>
        </w:rPr>
        <w:t>; workplace enforcement, including an electronic employment verification system; and Z-visa alien processing.</w:t>
      </w:r>
      <w:r w:rsidRPr="00B332EF">
        <w:rPr>
          <w:sz w:val="14"/>
        </w:rPr>
        <w:t xml:space="preserve"> Within 18 months, achieves operational control over U.S. land and maritime borders, including: </w:t>
      </w:r>
      <w:r w:rsidRPr="00B332EF">
        <w:rPr>
          <w:rStyle w:val="Emphasis"/>
          <w:b w:val="0"/>
          <w:highlight w:val="yellow"/>
        </w:rPr>
        <w:t>systematic border surveillance</w:t>
      </w:r>
      <w:r w:rsidRPr="00B332EF">
        <w:rPr>
          <w:rStyle w:val="Emphasis"/>
          <w:b w:val="0"/>
        </w:rPr>
        <w:t xml:space="preserve"> </w:t>
      </w:r>
      <w:r w:rsidRPr="00B332EF">
        <w:rPr>
          <w:rStyle w:val="Emphasis"/>
          <w:b w:val="0"/>
          <w:highlight w:val="yellow"/>
        </w:rPr>
        <w:t>through</w:t>
      </w:r>
      <w:r w:rsidRPr="00B332EF">
        <w:rPr>
          <w:rStyle w:val="Emphasis"/>
          <w:b w:val="0"/>
        </w:rPr>
        <w:t xml:space="preserve"> more effective use of personnel and </w:t>
      </w:r>
      <w:r w:rsidRPr="00B332EF">
        <w:rPr>
          <w:rStyle w:val="Emphasis"/>
          <w:b w:val="0"/>
          <w:highlight w:val="yellow"/>
        </w:rPr>
        <w:t>technology</w:t>
      </w:r>
      <w:r w:rsidRPr="00B332EF">
        <w:rPr>
          <w:rStyle w:val="Emphasis"/>
          <w:b w:val="0"/>
        </w:rPr>
        <w:t xml:space="preserve">; </w:t>
      </w:r>
      <w:r w:rsidRPr="00B332EF">
        <w:rPr>
          <w:rStyle w:val="Emphasis"/>
          <w:b w:val="0"/>
          <w:highlight w:val="yellow"/>
        </w:rPr>
        <w:t>and physical infrastructure enhancements to prevent unlawful border</w:t>
      </w:r>
      <w:r w:rsidRPr="00B332EF">
        <w:rPr>
          <w:rStyle w:val="Emphasis"/>
          <w:b w:val="0"/>
        </w:rPr>
        <w:t xml:space="preserve"> entry Defines "operational control" as the prevention of all unlawful U.S. entries, including entries by terrorists, other unlawful aliens, narcotics, and other contraband. </w:t>
      </w:r>
    </w:p>
    <w:p w14:paraId="43937F23" w14:textId="77777777" w:rsidR="00014CA0" w:rsidRPr="00B332EF" w:rsidRDefault="00014CA0" w:rsidP="00014CA0">
      <w:pPr>
        <w:rPr>
          <w:sz w:val="16"/>
        </w:rPr>
      </w:pPr>
    </w:p>
    <w:p w14:paraId="0C8132B7" w14:textId="543C9629" w:rsidR="00014CA0" w:rsidRPr="00B332EF" w:rsidRDefault="00C92340" w:rsidP="00014CA0">
      <w:pPr>
        <w:pStyle w:val="Heading4"/>
        <w:rPr>
          <w:rFonts w:ascii="Calibri" w:hAnsi="Calibri"/>
        </w:rPr>
      </w:pPr>
      <w:r w:rsidRPr="00B332EF">
        <w:rPr>
          <w:rFonts w:ascii="Calibri" w:hAnsi="Calibri"/>
        </w:rPr>
        <w:t xml:space="preserve">3. </w:t>
      </w:r>
      <w:r w:rsidR="00014CA0" w:rsidRPr="00B332EF">
        <w:rPr>
          <w:rFonts w:ascii="Calibri" w:hAnsi="Calibri"/>
        </w:rPr>
        <w:t xml:space="preserve">Schumer would create a dem majority to override the deal </w:t>
      </w:r>
    </w:p>
    <w:p w14:paraId="53835784" w14:textId="77777777" w:rsidR="00014CA0" w:rsidRPr="00B332EF" w:rsidRDefault="00014CA0" w:rsidP="00014CA0">
      <w:r w:rsidRPr="00B332EF">
        <w:rPr>
          <w:b/>
        </w:rPr>
        <w:t>Associated Press</w:t>
      </w:r>
      <w:r w:rsidRPr="00B332EF">
        <w:t xml:space="preserve">, </w:t>
      </w:r>
      <w:r w:rsidRPr="00B332EF">
        <w:rPr>
          <w:b/>
        </w:rPr>
        <w:t>7/16</w:t>
      </w:r>
      <w:r w:rsidRPr="00B332EF">
        <w:t>/2015, “Schumer squeezed on Iran Nuclear deal,” http://nypost.com/2015/07/16/schumer-squeezed-on-obamas-iran-nuclear-deal/)//</w:t>
      </w:r>
    </w:p>
    <w:p w14:paraId="70C15644" w14:textId="77777777" w:rsidR="00014CA0" w:rsidRPr="00B332EF" w:rsidRDefault="00014CA0" w:rsidP="00014CA0">
      <w:pPr>
        <w:rPr>
          <w:rStyle w:val="StyleBoldUnderline"/>
        </w:rPr>
      </w:pPr>
      <w:r w:rsidRPr="00B332EF">
        <w:rPr>
          <w:sz w:val="14"/>
        </w:rPr>
        <w:t xml:space="preserve">Indeed, with the leaders of Israel and their supporters in the US strongly opposed to the accord, observers on and off Capitol Hill say that </w:t>
      </w:r>
      <w:r w:rsidRPr="00B332EF">
        <w:rPr>
          <w:rStyle w:val="StyleBoldUnderline"/>
          <w:shd w:val="clear" w:color="auto" w:fill="FFFF00"/>
        </w:rPr>
        <w:t xml:space="preserve">the only chance congressional opponents have is if they get Schumer in their </w:t>
      </w:r>
      <w:r w:rsidRPr="00B332EF">
        <w:rPr>
          <w:rStyle w:val="StyleBoldUnderline"/>
          <w:highlight w:val="yellow"/>
          <w:shd w:val="clear" w:color="auto" w:fill="FFFF00"/>
        </w:rPr>
        <w:t>corn</w:t>
      </w:r>
      <w:r w:rsidRPr="00B332EF">
        <w:rPr>
          <w:rStyle w:val="StyleBoldUnderline"/>
          <w:highlight w:val="yellow"/>
        </w:rPr>
        <w:t>er.</w:t>
      </w:r>
      <w:r w:rsidRPr="00B332EF">
        <w:rPr>
          <w:rStyle w:val="StyleBoldUnderline"/>
        </w:rPr>
        <w:t xml:space="preserve"> </w:t>
      </w:r>
      <w:r w:rsidRPr="00B332EF">
        <w:rPr>
          <w:sz w:val="14"/>
        </w:rPr>
        <w:t xml:space="preserve">Sometime in the fall, </w:t>
      </w:r>
      <w:r w:rsidRPr="00B332EF">
        <w:rPr>
          <w:rStyle w:val="StyleBoldUnderline"/>
        </w:rPr>
        <w:t>Congress will vote on whether to approve or disapprove the Iran deal</w:t>
      </w:r>
      <w:r w:rsidRPr="00B332EF">
        <w:rPr>
          <w:sz w:val="14"/>
        </w:rPr>
        <w:t xml:space="preserve">. </w:t>
      </w:r>
      <w:r w:rsidRPr="00B332EF">
        <w:rPr>
          <w:rStyle w:val="StyleBoldUnderline"/>
        </w:rPr>
        <w:t>If enough hawkish Democrats join Republicans</w:t>
      </w:r>
      <w:r w:rsidRPr="00B332EF">
        <w:rPr>
          <w:sz w:val="14"/>
        </w:rPr>
        <w:t xml:space="preserve"> and </w:t>
      </w:r>
      <w:r w:rsidRPr="00B332EF">
        <w:rPr>
          <w:rStyle w:val="StyleBoldUnderline"/>
        </w:rPr>
        <w:t>the disapprove side prevails</w:t>
      </w:r>
      <w:r w:rsidRPr="00B332EF">
        <w:rPr>
          <w:sz w:val="14"/>
        </w:rPr>
        <w:t xml:space="preserve">, </w:t>
      </w:r>
      <w:r w:rsidRPr="00B332EF">
        <w:rPr>
          <w:rStyle w:val="StyleBoldUnderline"/>
        </w:rPr>
        <w:t>Obama would veto</w:t>
      </w:r>
      <w:r w:rsidRPr="00B332EF">
        <w:rPr>
          <w:sz w:val="14"/>
        </w:rPr>
        <w:t xml:space="preserve"> the legislation. </w:t>
      </w:r>
      <w:r w:rsidRPr="00B332EF">
        <w:rPr>
          <w:rStyle w:val="StyleBoldUnderline"/>
        </w:rPr>
        <w:t xml:space="preserve">At that point, the focus would turn to whether Congress could override Obama’s veto, which takes a two-thirds vote in both the House and Senate. Chances of that are slim, but </w:t>
      </w:r>
      <w:r w:rsidRPr="00B332EF">
        <w:rPr>
          <w:rStyle w:val="StyleBoldUnderline"/>
          <w:highlight w:val="yellow"/>
        </w:rPr>
        <w:t>with</w:t>
      </w:r>
      <w:r w:rsidRPr="00B332EF">
        <w:rPr>
          <w:rStyle w:val="StyleBoldUnderline"/>
        </w:rPr>
        <w:t xml:space="preserve"> </w:t>
      </w:r>
      <w:r w:rsidRPr="00B332EF">
        <w:rPr>
          <w:rStyle w:val="StyleBoldUnderline"/>
          <w:shd w:val="clear" w:color="auto" w:fill="FFFF00"/>
        </w:rPr>
        <w:t>Schumer on their side, opponents might stand a chance</w:t>
      </w:r>
      <w:r w:rsidRPr="00B332EF">
        <w:rPr>
          <w:rStyle w:val="StyleBoldUnderline"/>
        </w:rPr>
        <w:t>. “</w:t>
      </w:r>
      <w:r w:rsidRPr="00B332EF">
        <w:rPr>
          <w:rStyle w:val="StyleBoldUnderline"/>
          <w:highlight w:val="yellow"/>
        </w:rPr>
        <w:t>There is no way a veto</w:t>
      </w:r>
      <w:r w:rsidRPr="00B332EF">
        <w:rPr>
          <w:rStyle w:val="StyleBoldUnderline"/>
        </w:rPr>
        <w:t xml:space="preserve"> </w:t>
      </w:r>
      <w:r w:rsidRPr="00B332EF">
        <w:rPr>
          <w:rStyle w:val="StyleBoldUnderline"/>
          <w:highlight w:val="yellow"/>
        </w:rPr>
        <w:t>would be overridden without</w:t>
      </w:r>
      <w:r w:rsidRPr="00B332EF">
        <w:rPr>
          <w:rStyle w:val="StyleBoldUnderline"/>
        </w:rPr>
        <w:t xml:space="preserve"> Sen. </w:t>
      </w:r>
      <w:r w:rsidRPr="00B332EF">
        <w:rPr>
          <w:rStyle w:val="StyleBoldUnderline"/>
          <w:highlight w:val="yellow"/>
        </w:rPr>
        <w:t>Schumer</w:t>
      </w:r>
      <w:r w:rsidRPr="00B332EF">
        <w:rPr>
          <w:rStyle w:val="StyleBoldUnderline"/>
        </w:rPr>
        <w:t>,”</w:t>
      </w:r>
      <w:r w:rsidRPr="00B332EF">
        <w:rPr>
          <w:sz w:val="14"/>
        </w:rPr>
        <w:t xml:space="preserve"> said Aaron Keyak, a consultant to several Jewish groups and a former Democratic congressional aide. </w:t>
      </w:r>
      <w:r w:rsidRPr="00B332EF">
        <w:rPr>
          <w:rStyle w:val="StyleBoldUnderline"/>
        </w:rPr>
        <w:t xml:space="preserve">“Finding </w:t>
      </w:r>
      <w:r w:rsidRPr="00B332EF">
        <w:rPr>
          <w:rStyle w:val="StyleBoldUnderline"/>
          <w:shd w:val="clear" w:color="auto" w:fill="FFFF00"/>
        </w:rPr>
        <w:t>67 vote</w:t>
      </w:r>
      <w:r w:rsidRPr="00B332EF">
        <w:rPr>
          <w:rStyle w:val="StyleBoldUnderline"/>
        </w:rPr>
        <w:t xml:space="preserve">s </w:t>
      </w:r>
      <w:r w:rsidRPr="00B332EF">
        <w:rPr>
          <w:rStyle w:val="StyleBoldUnderline"/>
          <w:highlight w:val="yellow"/>
        </w:rPr>
        <w:t>to override</w:t>
      </w:r>
      <w:r w:rsidRPr="00B332EF">
        <w:rPr>
          <w:rStyle w:val="StyleBoldUnderline"/>
        </w:rPr>
        <w:t xml:space="preserve"> </w:t>
      </w:r>
      <w:r w:rsidRPr="00B332EF">
        <w:rPr>
          <w:rStyle w:val="StyleBoldUnderline"/>
          <w:highlight w:val="yellow"/>
        </w:rPr>
        <w:t>a</w:t>
      </w:r>
      <w:r w:rsidRPr="00B332EF">
        <w:rPr>
          <w:rStyle w:val="StyleBoldUnderline"/>
        </w:rPr>
        <w:t xml:space="preserve"> presidential </w:t>
      </w:r>
      <w:r w:rsidRPr="00B332EF">
        <w:rPr>
          <w:rStyle w:val="StyleBoldUnderline"/>
          <w:highlight w:val="yellow"/>
        </w:rPr>
        <w:t>veto</w:t>
      </w:r>
      <w:r w:rsidRPr="00B332EF">
        <w:rPr>
          <w:rStyle w:val="StyleBoldUnderline"/>
        </w:rPr>
        <w:t xml:space="preserve"> </w:t>
      </w:r>
      <w:r w:rsidRPr="00B332EF">
        <w:rPr>
          <w:rStyle w:val="StyleBoldUnderline"/>
          <w:shd w:val="clear" w:color="auto" w:fill="FFFF00"/>
        </w:rPr>
        <w:t xml:space="preserve">is a </w:t>
      </w:r>
      <w:r w:rsidRPr="00B332EF">
        <w:rPr>
          <w:rStyle w:val="StyleBoldUnderline"/>
        </w:rPr>
        <w:t xml:space="preserve">very </w:t>
      </w:r>
      <w:r w:rsidRPr="00B332EF">
        <w:rPr>
          <w:rStyle w:val="StyleBoldUnderline"/>
          <w:shd w:val="clear" w:color="auto" w:fill="FFFF00"/>
        </w:rPr>
        <w:t>high threshold and there is no way to get to that number without</w:t>
      </w:r>
      <w:r w:rsidRPr="00B332EF">
        <w:rPr>
          <w:rStyle w:val="StyleBoldUnderline"/>
        </w:rPr>
        <w:t xml:space="preserve"> Sen. </w:t>
      </w:r>
      <w:r w:rsidRPr="00B332EF">
        <w:rPr>
          <w:rStyle w:val="StyleBoldUnderline"/>
          <w:shd w:val="clear" w:color="auto" w:fill="FFFF00"/>
        </w:rPr>
        <w:t>Schumer.”</w:t>
      </w:r>
      <w:r w:rsidRPr="00B332EF">
        <w:rPr>
          <w:rStyle w:val="StyleBoldUnderline"/>
        </w:rPr>
        <w:t xml:space="preserve"> </w:t>
      </w:r>
      <w:r w:rsidRPr="00B332EF">
        <w:rPr>
          <w:sz w:val="14"/>
        </w:rPr>
        <w:t xml:space="preserve">That helps explain the intense pressures on Schumer and a handful of other key senators in a debate that pro-Israel groups have made clear will be their top focus, bar none, in the months to come. With the deal just a few days old, </w:t>
      </w:r>
      <w:r w:rsidRPr="00B332EF">
        <w:rPr>
          <w:rStyle w:val="StyleBoldUnderline"/>
          <w:highlight w:val="yellow"/>
        </w:rPr>
        <w:t>Schumer is</w:t>
      </w:r>
      <w:r w:rsidRPr="00B332EF">
        <w:rPr>
          <w:rStyle w:val="StyleBoldUnderline"/>
        </w:rPr>
        <w:t xml:space="preserve"> already being </w:t>
      </w:r>
      <w:r w:rsidRPr="00B332EF">
        <w:rPr>
          <w:rStyle w:val="StyleBoldUnderline"/>
          <w:highlight w:val="yellow"/>
        </w:rPr>
        <w:t>targeted</w:t>
      </w:r>
      <w:r w:rsidRPr="00B332EF">
        <w:rPr>
          <w:sz w:val="14"/>
        </w:rPr>
        <w:t xml:space="preserve"> in advertising, news releases and social media </w:t>
      </w:r>
      <w:r w:rsidRPr="00B332EF">
        <w:rPr>
          <w:rStyle w:val="StyleBoldUnderline"/>
          <w:highlight w:val="yellow"/>
        </w:rPr>
        <w:t>from both sides</w:t>
      </w:r>
      <w:r w:rsidRPr="00B332EF">
        <w:rPr>
          <w:sz w:val="14"/>
        </w:rPr>
        <w:t xml:space="preserve">. The Emergency Committee for Israel announced an ad campaign on New York City cable television encouraging New Yorkers to “Call Sen. </w:t>
      </w:r>
      <w:r w:rsidRPr="00B332EF">
        <w:rPr>
          <w:rStyle w:val="StyleBoldUnderline"/>
          <w:highlight w:val="yellow"/>
        </w:rPr>
        <w:t>Schumer</w:t>
      </w:r>
      <w:r w:rsidRPr="00B332EF">
        <w:rPr>
          <w:sz w:val="14"/>
        </w:rPr>
        <w:t xml:space="preserve"> and tell him </w:t>
      </w:r>
      <w:r w:rsidRPr="00B332EF">
        <w:rPr>
          <w:rStyle w:val="StyleBoldUnderline"/>
        </w:rPr>
        <w:t xml:space="preserve">he </w:t>
      </w:r>
      <w:r w:rsidRPr="00B332EF">
        <w:rPr>
          <w:rStyle w:val="StyleBoldUnderline"/>
          <w:highlight w:val="yellow"/>
        </w:rPr>
        <w:t>must stand firm” on his insistence that the deal allow nuclear inspections</w:t>
      </w:r>
      <w:r w:rsidRPr="00B332EF">
        <w:rPr>
          <w:rStyle w:val="StyleBoldUnderline"/>
        </w:rPr>
        <w:t xml:space="preserve"> anytime and anywhere</w:t>
      </w:r>
      <w:r w:rsidRPr="00B332EF">
        <w:rPr>
          <w:sz w:val="14"/>
        </w:rPr>
        <w:t xml:space="preserve">, which opponents contend it does not. Another group, Secure America Now, has been urging supporters over Twitter to call Schumer and tell him to oppose the deal. On the opposite side, the progressive group Credo issued a statement warning that “Democrats who sabotage the Iran deal will face consequences,” and listed Schumer, who likely will win re-election next year, as a top target. Adding to the pressure, the Democrats’ likely presidential nominee, Hillary Rodham Clinton, has cautiously embraced the deal. At the middle of the storm, the famously media-friendly Schumer has gone uncharacteristically quiet. Questioned at an unrelated news conference this week, he repeated his initial written statement nearly word for word. “I will sit down, I will read the agreement thoroughly, and then I’m going to speak with officials, administration officials, people all over, on all different sides,” Schumer said. “This is a decision that shouldn’t be made lightly, and I am going to just study this agreement and talk to people before I do anything else.” </w:t>
      </w:r>
      <w:r w:rsidRPr="00B332EF">
        <w:rPr>
          <w:rStyle w:val="StyleBoldUnderline"/>
        </w:rPr>
        <w:t xml:space="preserve">Congressional allies say </w:t>
      </w:r>
      <w:r w:rsidRPr="00B332EF">
        <w:rPr>
          <w:rStyle w:val="StyleBoldUnderline"/>
          <w:shd w:val="clear" w:color="auto" w:fill="FFFF00"/>
        </w:rPr>
        <w:t>Schumer seems genuinely torn.</w:t>
      </w:r>
      <w:r w:rsidRPr="00B332EF">
        <w:rPr>
          <w:rStyle w:val="StyleBoldUnderline"/>
        </w:rPr>
        <w:t xml:space="preserve"> </w:t>
      </w:r>
      <w:r w:rsidRPr="00B332EF">
        <w:rPr>
          <w:sz w:val="14"/>
        </w:rPr>
        <w:t>“</w:t>
      </w:r>
      <w:r w:rsidRPr="00B332EF">
        <w:rPr>
          <w:rStyle w:val="StyleBoldUnderline"/>
        </w:rPr>
        <w:t>He’s obviously got pressures</w:t>
      </w:r>
      <w:r w:rsidRPr="00B332EF">
        <w:rPr>
          <w:sz w:val="14"/>
        </w:rPr>
        <w:t xml:space="preserve"> and I assume he’s going to do the right thing,” said Rep. Jerrold Nadler (D-NY), who is undecided and facing similar pressures. “There are very severe upsides and very severe downsides.” Obama argues the deal closes off Iran’s pathway to a nuclear bomb for the next decade, and has challenged opponents to come up with an alternative. The liberal Jewish group J Street is backing the deal, and the group’s vice president of government affairs, Dylan Williams, said Schumer risks angering progressive voters if he breaks with the White House. “</w:t>
      </w:r>
      <w:r w:rsidRPr="00B332EF">
        <w:rPr>
          <w:rStyle w:val="StyleBoldUnderline"/>
        </w:rPr>
        <w:t>This deal is</w:t>
      </w:r>
      <w:r w:rsidRPr="00B332EF">
        <w:rPr>
          <w:sz w:val="14"/>
        </w:rPr>
        <w:t xml:space="preserve"> and will continue to be </w:t>
      </w:r>
      <w:r w:rsidRPr="00B332EF">
        <w:rPr>
          <w:rStyle w:val="StyleBoldUnderline"/>
        </w:rPr>
        <w:t>supported by</w:t>
      </w:r>
      <w:r w:rsidRPr="00B332EF">
        <w:rPr>
          <w:sz w:val="14"/>
        </w:rPr>
        <w:t xml:space="preserve"> an overwhelming majority of Sen. </w:t>
      </w:r>
      <w:r w:rsidRPr="00B332EF">
        <w:rPr>
          <w:rStyle w:val="StyleBoldUnderline"/>
        </w:rPr>
        <w:t>Schumer’s Democratic base</w:t>
      </w:r>
      <w:r w:rsidRPr="00B332EF">
        <w:rPr>
          <w:sz w:val="14"/>
        </w:rPr>
        <w:t xml:space="preserve"> and </w:t>
      </w:r>
      <w:r w:rsidRPr="00B332EF">
        <w:rPr>
          <w:rStyle w:val="StyleBoldUnderline"/>
        </w:rPr>
        <w:t>if there is a political consideration here, that would be the overriding one</w:t>
      </w:r>
      <w:r w:rsidRPr="00B332EF">
        <w:rPr>
          <w:sz w:val="14"/>
        </w:rPr>
        <w:t>,” Williams said. But the powerful pro-Israel lobby American Israel Public Affairs Committee is vehemently opposed to the deal, which Israeli Prime Minister Benjamin Netanyahu is denouncing all over American media as undermining the security of Israel and the region. Steven J. Rosen, a former longtime senior official with the group, said that backing the deal could hurt Schumer with the pro-Israel community — and with donors in New York. “I think he wants to be seen as one of Israel’s most important friends in the United States. A bad vote here could have lasting damage on his standing in that regard,” Rosen said. “</w:t>
      </w:r>
      <w:r w:rsidRPr="00B332EF">
        <w:rPr>
          <w:rStyle w:val="StyleBoldUnderline"/>
        </w:rPr>
        <w:t xml:space="preserve">The White House has put him in a very, very tough position here.” </w:t>
      </w:r>
    </w:p>
    <w:p w14:paraId="44175D72" w14:textId="77777777" w:rsidR="00014CA0" w:rsidRPr="00B332EF" w:rsidRDefault="00014CA0" w:rsidP="00014CA0"/>
    <w:p w14:paraId="4F68CA3C" w14:textId="7A07D791" w:rsidR="00014CA0" w:rsidRPr="00B332EF" w:rsidRDefault="00C92340" w:rsidP="00014CA0">
      <w:pPr>
        <w:pStyle w:val="Heading4"/>
        <w:rPr>
          <w:rFonts w:ascii="Calibri" w:hAnsi="Calibri"/>
        </w:rPr>
      </w:pPr>
      <w:r w:rsidRPr="00B332EF">
        <w:rPr>
          <w:rFonts w:ascii="Calibri" w:hAnsi="Calibri"/>
        </w:rPr>
        <w:t xml:space="preserve">4. </w:t>
      </w:r>
      <w:r w:rsidR="00014CA0" w:rsidRPr="00B332EF">
        <w:rPr>
          <w:rFonts w:ascii="Calibri" w:hAnsi="Calibri"/>
        </w:rPr>
        <w:t>Failure will spur prolif and war with Iran – the plan tanks Obama’s ability to hold off Congress</w:t>
      </w:r>
    </w:p>
    <w:p w14:paraId="02234840" w14:textId="77777777" w:rsidR="00014CA0" w:rsidRPr="00B332EF" w:rsidRDefault="00014CA0" w:rsidP="00014CA0">
      <w:r w:rsidRPr="00B332EF">
        <w:rPr>
          <w:rStyle w:val="StyleStyleBold12pt"/>
        </w:rPr>
        <w:t>Beauchamp 14</w:t>
      </w:r>
      <w:r w:rsidRPr="00B332EF">
        <w:t xml:space="preserve"> (Zack – B.A.s in Philosophy and Political Science from Brown University and an M.Sc in International Relations from the London School of Economics, former editor of TP Ideas and a reporter for ThinkProgress.org. He previously contributed to Andrew Sullivan’s The Dish at Newsweek/Daily Beast, and has also written for Foreign Policy and Tablet magazines, now writes for Vox , “How the new GOP majority could destroy Obama's nuclear deal with Iran,” http://www.vox.com/2014/11/6/7164283/iran-nuclear-deal-congress,)</w:t>
      </w:r>
    </w:p>
    <w:p w14:paraId="1E977AAC" w14:textId="77777777" w:rsidR="00014CA0" w:rsidRPr="00B332EF" w:rsidRDefault="00014CA0" w:rsidP="00014CA0">
      <w:pPr>
        <w:rPr>
          <w:sz w:val="16"/>
        </w:rPr>
      </w:pPr>
      <w:r w:rsidRPr="00B332EF">
        <w:rPr>
          <w:sz w:val="16"/>
        </w:rPr>
        <w:t xml:space="preserve">There is one foreign policy issue on which the GOP's takeover of the Senate could have huge ramifications, and beyond just the US: </w:t>
      </w:r>
      <w:r w:rsidRPr="00B332EF">
        <w:rPr>
          <w:rStyle w:val="StyleBoldUnderline"/>
        </w:rPr>
        <w:t>Republicans are likely to try to torpedo</w:t>
      </w:r>
      <w:r w:rsidRPr="00B332EF">
        <w:rPr>
          <w:sz w:val="16"/>
        </w:rPr>
        <w:t xml:space="preserve"> President </w:t>
      </w:r>
      <w:r w:rsidRPr="00B332EF">
        <w:rPr>
          <w:rStyle w:val="StyleBoldUnderline"/>
        </w:rPr>
        <w:t>Obama's ongoing efforts to reach a nuclear deal with Iran</w:t>
      </w:r>
      <w:r w:rsidRPr="00B332EF">
        <w:rPr>
          <w:sz w:val="16"/>
        </w:rPr>
        <w:t xml:space="preserve">. And they just </w:t>
      </w:r>
      <w:r w:rsidRPr="00B332EF">
        <w:rPr>
          <w:rStyle w:val="StyleBoldUnderline"/>
        </w:rPr>
        <w:t xml:space="preserve">might pull it off. </w:t>
      </w:r>
      <w:r w:rsidRPr="00B332EF">
        <w:rPr>
          <w:sz w:val="16"/>
        </w:rPr>
        <w:t xml:space="preserve">November 24 is the latest deadline for a final agreement between the United States and Iran over the latter's nuclear program. That'll likely be extended, but it's a reminder that the negotiations could soon come to a head. </w:t>
      </w:r>
      <w:r w:rsidRPr="00B332EF">
        <w:rPr>
          <w:rStyle w:val="StyleBoldUnderline"/>
        </w:rPr>
        <w:t xml:space="preserve">Throughout his presidency, </w:t>
      </w:r>
      <w:r w:rsidRPr="00B332EF">
        <w:rPr>
          <w:rStyle w:val="Emphasis"/>
        </w:rPr>
        <w:t>Obama has prioritized these negotiations</w:t>
      </w:r>
      <w:r w:rsidRPr="00B332EF">
        <w:rPr>
          <w:sz w:val="16"/>
        </w:rPr>
        <w:t xml:space="preserve">; he likely doesn't want to leave office without having made a deal. But </w:t>
      </w:r>
      <w:r w:rsidRPr="00B332EF">
        <w:rPr>
          <w:rStyle w:val="StyleBoldUnderline"/>
        </w:rPr>
        <w:t>if Congress doesn't like the deal, or just wants to see Obama lose, it has the power to torpedo it by imposing new sanctions on Iran</w:t>
      </w:r>
      <w:r w:rsidRPr="00B332EF">
        <w:rPr>
          <w:sz w:val="16"/>
        </w:rPr>
        <w:t xml:space="preserve">. Previously, Senate Majority Leader Harry Reid used procedural powers to stop this from happening and save the nuclear talks. But Senate Majority Leader Mitch </w:t>
      </w:r>
      <w:r w:rsidRPr="00B332EF">
        <w:rPr>
          <w:rStyle w:val="StyleBoldUnderline"/>
        </w:rPr>
        <w:t>McConnell</w:t>
      </w:r>
      <w:r w:rsidRPr="00B332EF">
        <w:rPr>
          <w:sz w:val="16"/>
        </w:rPr>
        <w:t xml:space="preserve"> may not be so kind, and he </w:t>
      </w:r>
      <w:r w:rsidRPr="00B332EF">
        <w:rPr>
          <w:rStyle w:val="StyleBoldUnderline"/>
        </w:rPr>
        <w:t xml:space="preserve">may have the votes to destroy an Iran deal. If he tries, we could see one of </w:t>
      </w:r>
      <w:r w:rsidRPr="00B332EF">
        <w:rPr>
          <w:rStyle w:val="Emphasis"/>
        </w:rPr>
        <w:t>the most important legislative fight</w:t>
      </w:r>
      <w:r w:rsidRPr="00B332EF">
        <w:t xml:space="preserve">s </w:t>
      </w:r>
      <w:r w:rsidRPr="00B332EF">
        <w:rPr>
          <w:rStyle w:val="Emphasis"/>
        </w:rPr>
        <w:t>of Obama's presidency.</w:t>
      </w:r>
      <w:r w:rsidRPr="00B332EF">
        <w:rPr>
          <w:rStyle w:val="StyleBoldUnderline"/>
        </w:rPr>
        <w:t xml:space="preserve"> </w:t>
      </w:r>
      <w:r w:rsidRPr="00B332EF">
        <w:rPr>
          <w:sz w:val="16"/>
        </w:rPr>
        <w:t xml:space="preserve">Why Congress can bully Obama on Iran sanctions At their most basic level, the international negotiations over Iran's nuclear program (they include several other nations, but the US is the biggest player) are a tit-for-tat deal. If Iran agrees to place a series of verifiable limits on its nuclear development, then the United States and the world will relax their painful economic and diplomatic sanctions on Tehran. "The regime of economic sanctions against Iran is arguably the most complex the United States and the international community have ever imposed on a rogue state," the Congressional Research Service's Dianne Rennack writes. To underscore the point, Rennack's four-page report is accompanied by a list of every US sanction on Iran that goes on for 23 full pages. The US's sanctions are a joint Congressional-executive production. Congress puts strict limits on Iran's ability to export oil and do business with American companies, but it gives the president the power to waive sanctions if he thinks it's in the American national interest. "In the collection of laws that are the statutory basis for the U.S. economic sanctions regime on Iran," Rennack writes, "the President retains, in varying degrees, the authority to tighten and relax restrictions." </w:t>
      </w:r>
      <w:r w:rsidRPr="00B332EF">
        <w:rPr>
          <w:rStyle w:val="StyleBoldUnderline"/>
        </w:rPr>
        <w:t>The key point here is that Congress gave Obama that power — which means they can take it back. "You could see a bill in place that makes it harder for the administration to suspend sanctions," Ken Sofer, the Associate Director for National Security and International Policy at the Center for American Progress</w:t>
      </w:r>
      <w:r w:rsidRPr="00B332EF">
        <w:rPr>
          <w:sz w:val="16"/>
        </w:rPr>
        <w:t xml:space="preserve"> (where I worked for a little under two years, though not with Sofer directly), says. "You could also see a bill that says the president can't agree to a deal unless it includes the following things or [a bill] forcing a congressional vote on any deal." </w:t>
      </w:r>
      <w:r w:rsidRPr="00B332EF">
        <w:rPr>
          <w:rStyle w:val="StyleBoldUnderline"/>
          <w:highlight w:val="yellow"/>
        </w:rPr>
        <w:t xml:space="preserve">Imposing new sanctions </w:t>
      </w:r>
      <w:r w:rsidRPr="00B332EF">
        <w:rPr>
          <w:rStyle w:val="StyleBoldUnderline"/>
        </w:rPr>
        <w:t xml:space="preserve">on Iran wouldn't just stifle Obama's ability to remove existing sanctions, it </w:t>
      </w:r>
      <w:r w:rsidRPr="00B332EF">
        <w:rPr>
          <w:rStyle w:val="StyleBoldUnderline"/>
          <w:highlight w:val="yellow"/>
        </w:rPr>
        <w:t xml:space="preserve">would undermine Obama's authority to negotiate with Iran </w:t>
      </w:r>
      <w:r w:rsidRPr="00B332EF">
        <w:rPr>
          <w:rStyle w:val="StyleBoldUnderline"/>
        </w:rPr>
        <w:t xml:space="preserve">at all, sending the message to Tehran that Obama is not worth dealing with because he can't control his own foreign policy. So </w:t>
      </w:r>
      <w:r w:rsidRPr="00B332EF">
        <w:rPr>
          <w:rStyle w:val="Emphasis"/>
        </w:rPr>
        <w:t xml:space="preserve">if </w:t>
      </w:r>
      <w:r w:rsidRPr="00B332EF">
        <w:rPr>
          <w:rStyle w:val="Emphasis"/>
          <w:highlight w:val="yellow"/>
        </w:rPr>
        <w:t xml:space="preserve">Obama </w:t>
      </w:r>
      <w:r w:rsidRPr="00B332EF">
        <w:rPr>
          <w:rStyle w:val="Emphasis"/>
        </w:rPr>
        <w:t xml:space="preserve">wants to make a deal with Iran, he </w:t>
      </w:r>
      <w:r w:rsidRPr="00B332EF">
        <w:rPr>
          <w:rStyle w:val="Emphasis"/>
          <w:highlight w:val="yellow"/>
        </w:rPr>
        <w:t>needs Congress to play ball</w:t>
      </w:r>
      <w:r w:rsidRPr="00B332EF">
        <w:rPr>
          <w:rStyle w:val="StyleBoldUnderline"/>
        </w:rPr>
        <w:t>.</w:t>
      </w:r>
      <w:r w:rsidRPr="00B332EF">
        <w:rPr>
          <w:sz w:val="16"/>
        </w:rPr>
        <w:t xml:space="preserve"> But it's not clear that Mitch McConnell's Senate wants to. Congress could easily use its authority to kill an Iran deal To understand why the new Senate is such a big deal for congressional action on sanctions, we have to jump back a year. In November 2013, the Obama administration struck an interim deal with Iran called the Joint Plan of Action (JPOA). As part of the JPOA, the US agreed to limited, temporary sanctions relief in exchange for Iran limiting nuclear program components like uranium production. Congressional Republicans, by and large, hate the JPOA deal. Arguing that the deal didn't place sufficiently serious limits on Iran's nuclear growth, the House passed new sanctions on Iran in December. (There is also a line of argument, though often less explicit, that the Iranian government cannot be trusted with any deal at all, and that US policy should focus on coercing Iran into submission or unseating the Iranian government entirely.) Senate Republicans, joined by more hawkish Democrats, had the votes to pass a similar bill. But in February, Senate Majority leader Harry Reid killed new Iran sanctions, using the Majority Leader's power to block consideration of the sanctions legislation to prevent a vote. McConnell blasted Reid's move. "There is no excuse for muzzling the Congress on an issue of this importance to our own national security," he said. So now that McConnell holds the majority leader's gavel, it will remove that procedural roadblock that stood between Obama and new Iran sanctions. To be clear, it's far from guaranteed that Obama will be able to reach a deal with Iran at all; negotiations could fall apart long before they reach the point of congressional involvement. But if he does reach a deal, and Congress doesn't like the terms, then they'll be able to kill it by passing new sanctions legislation, or preventing Obama from temporarily waiving the ones on the books. And </w:t>
      </w:r>
      <w:r w:rsidRPr="00B332EF">
        <w:rPr>
          <w:rStyle w:val="StyleBoldUnderline"/>
        </w:rPr>
        <w:t xml:space="preserve">make no mistake — imposing new sanctions or limiting Obama's authority to waive the current ones would kill any deal. </w:t>
      </w:r>
      <w:r w:rsidRPr="00B332EF">
        <w:rPr>
          <w:rStyle w:val="StyleBoldUnderline"/>
          <w:highlight w:val="yellow"/>
        </w:rPr>
        <w:t xml:space="preserve">If Iran can't expect Obama to follow through </w:t>
      </w:r>
      <w:r w:rsidRPr="00B332EF">
        <w:rPr>
          <w:rStyle w:val="StyleBoldUnderline"/>
        </w:rPr>
        <w:t xml:space="preserve">on his promises to relax sanctions, </w:t>
      </w:r>
      <w:r w:rsidRPr="00B332EF">
        <w:rPr>
          <w:rStyle w:val="StyleBoldUnderline"/>
          <w:highlight w:val="yellow"/>
        </w:rPr>
        <w:t xml:space="preserve">it </w:t>
      </w:r>
      <w:r w:rsidRPr="00B332EF">
        <w:rPr>
          <w:rStyle w:val="Emphasis"/>
          <w:highlight w:val="yellow"/>
        </w:rPr>
        <w:t>has zero incentive to limit its nuclear program</w:t>
      </w:r>
      <w:r w:rsidRPr="00B332EF">
        <w:rPr>
          <w:rStyle w:val="StyleBoldUnderline"/>
        </w:rPr>
        <w:t>.</w:t>
      </w:r>
      <w:r w:rsidRPr="00B332EF">
        <w:rPr>
          <w:sz w:val="16"/>
        </w:rPr>
        <w:t xml:space="preserve"> "If Congress adopts sanctions," Iranian Foreign Minister Javad Zarif told Time last December, "the entire deal is dead." Moreover, </w:t>
      </w:r>
      <w:r w:rsidRPr="00B332EF">
        <w:t>it could fracture the international movement to sanction Iran.</w:t>
      </w:r>
      <w:r w:rsidRPr="00B332EF">
        <w:rPr>
          <w:rStyle w:val="StyleBoldUnderline"/>
        </w:rPr>
        <w:t xml:space="preserve"> </w:t>
      </w:r>
      <w:r w:rsidRPr="00B332EF">
        <w:rPr>
          <w:rStyle w:val="StyleBoldUnderline"/>
          <w:highlight w:val="yellow"/>
        </w:rPr>
        <w:t>The</w:t>
      </w:r>
      <w:r w:rsidRPr="00B332EF">
        <w:rPr>
          <w:rStyle w:val="StyleBoldUnderline"/>
        </w:rPr>
        <w:t xml:space="preserve"> </w:t>
      </w:r>
      <w:r w:rsidRPr="00B332EF">
        <w:rPr>
          <w:rStyle w:val="Emphasis"/>
          <w:highlight w:val="yellow"/>
        </w:rPr>
        <w:t>U</w:t>
      </w:r>
      <w:r w:rsidRPr="00B332EF">
        <w:rPr>
          <w:rStyle w:val="StyleBoldUnderline"/>
        </w:rPr>
        <w:t xml:space="preserve">nited </w:t>
      </w:r>
      <w:r w:rsidRPr="00B332EF">
        <w:rPr>
          <w:rStyle w:val="Emphasis"/>
          <w:highlight w:val="yellow"/>
        </w:rPr>
        <w:t>S</w:t>
      </w:r>
      <w:r w:rsidRPr="00B332EF">
        <w:rPr>
          <w:rStyle w:val="StyleBoldUnderline"/>
        </w:rPr>
        <w:t xml:space="preserve">tates </w:t>
      </w:r>
      <w:r w:rsidRPr="00B332EF">
        <w:rPr>
          <w:rStyle w:val="StyleBoldUnderline"/>
          <w:highlight w:val="yellow"/>
        </w:rPr>
        <w:t xml:space="preserve">is far from Iran's biggest trading partner, so it depends on </w:t>
      </w:r>
      <w:r w:rsidRPr="00B332EF">
        <w:rPr>
          <w:rStyle w:val="StyleBoldUnderline"/>
        </w:rPr>
        <w:t xml:space="preserve">international </w:t>
      </w:r>
      <w:r w:rsidRPr="00B332EF">
        <w:rPr>
          <w:rStyle w:val="StyleBoldUnderline"/>
          <w:highlight w:val="yellow"/>
        </w:rPr>
        <w:t xml:space="preserve">cooperation </w:t>
      </w:r>
      <w:r w:rsidRPr="00B332EF">
        <w:rPr>
          <w:rStyle w:val="StyleBoldUnderline"/>
        </w:rPr>
        <w:t xml:space="preserve">in order </w:t>
      </w:r>
      <w:r w:rsidRPr="00B332EF">
        <w:rPr>
          <w:rStyle w:val="StyleBoldUnderline"/>
          <w:highlight w:val="yellow"/>
        </w:rPr>
        <w:t>to ensure the sanctions bite</w:t>
      </w:r>
      <w:r w:rsidRPr="00B332EF">
        <w:rPr>
          <w:rStyle w:val="StyleBoldUnderline"/>
        </w:rPr>
        <w:t xml:space="preserve">. </w:t>
      </w:r>
      <w:r w:rsidRPr="00B332EF">
        <w:rPr>
          <w:rStyle w:val="StyleBoldUnderline"/>
          <w:highlight w:val="yellow"/>
        </w:rPr>
        <w:t xml:space="preserve">If it looks like the US won't abide by the terms of a deal, </w:t>
      </w:r>
      <w:r w:rsidRPr="00B332EF">
        <w:rPr>
          <w:rStyle w:val="Emphasis"/>
          <w:highlight w:val="yellow"/>
        </w:rPr>
        <w:t xml:space="preserve">the </w:t>
      </w:r>
      <w:r w:rsidRPr="00B332EF">
        <w:rPr>
          <w:rStyle w:val="Emphasis"/>
        </w:rPr>
        <w:t xml:space="preserve">broad-based international </w:t>
      </w:r>
      <w:r w:rsidRPr="00B332EF">
        <w:rPr>
          <w:rStyle w:val="Emphasis"/>
          <w:highlight w:val="yellow"/>
        </w:rPr>
        <w:t>sanctions regime could collapse</w:t>
      </w:r>
      <w:r w:rsidRPr="00B332EF">
        <w:rPr>
          <w:rStyle w:val="StyleBoldUnderline"/>
        </w:rPr>
        <w:t>.</w:t>
      </w:r>
      <w:r w:rsidRPr="00B332EF">
        <w:rPr>
          <w:sz w:val="16"/>
        </w:rPr>
        <w:t xml:space="preserve"> Europe, particularly, might decide that going along with the sanctions is no longer worthwhile. "Our ability to coerce Iran is largely based on whether or not the international community thinks that we are the ones that are being constructive and [Iranians] are the ones that being obstructive," Sofer says. "If they don't believe that, then the international sanctions regime falls apart." This could be one of the biggest fights of Obama's last term </w:t>
      </w:r>
      <w:r w:rsidRPr="00B332EF">
        <w:rPr>
          <w:rStyle w:val="StyleBoldUnderline"/>
        </w:rPr>
        <w:t>It's true that Obama could veto any Congressional efforts to blow up an Iran deal with sanctions. But a two-thirds vote could override any veto — and</w:t>
      </w:r>
      <w:r w:rsidRPr="00B332EF">
        <w:rPr>
          <w:sz w:val="16"/>
        </w:rPr>
        <w:t xml:space="preserve">, according to Sofer, </w:t>
      </w:r>
      <w:r w:rsidRPr="00B332EF">
        <w:rPr>
          <w:rStyle w:val="StyleBoldUnderline"/>
        </w:rPr>
        <w:t>an override is entirely within the realm of possibility</w:t>
      </w:r>
      <w:r w:rsidRPr="00B332EF">
        <w:rPr>
          <w:sz w:val="16"/>
        </w:rPr>
        <w:t xml:space="preserve">. "There are plenty of Democrats that will probably side with Republicans if they try to push a harder line on Iran," Sofer says. </w:t>
      </w:r>
      <w:r w:rsidRPr="00B332EF">
        <w:rPr>
          <w:rStyle w:val="StyleBoldUnderline"/>
        </w:rPr>
        <w:t>For a variety of reasons</w:t>
      </w:r>
      <w:r w:rsidRPr="00B332EF">
        <w:rPr>
          <w:sz w:val="16"/>
        </w:rPr>
        <w:t xml:space="preserve">, including deep skepticism of Iran's intentions and strong Democratic support for Israel, whose government opposes the negotiations, </w:t>
      </w:r>
      <w:r w:rsidRPr="00B332EF">
        <w:rPr>
          <w:rStyle w:val="StyleBoldUnderline"/>
        </w:rPr>
        <w:t>Congressional Democrats are not as open to making a deal with Iran as Obama is. Many will likely defect to the GOP side out of principle. The real fight</w:t>
      </w:r>
      <w:r w:rsidRPr="00B332EF">
        <w:rPr>
          <w:sz w:val="16"/>
        </w:rPr>
        <w:t xml:space="preserve">, Sofer says, </w:t>
      </w:r>
      <w:r w:rsidRPr="00B332EF">
        <w:rPr>
          <w:rStyle w:val="StyleBoldUnderline"/>
        </w:rPr>
        <w:t>will be among the Democrats — those who are willing to take the administration's side in theory, but don't necessarily think a deal with Iran is legislative priority number one, and maybe don't want to open themselves up to the political risk. These Democrats "can make it harder: you can filibuster, if you're Obama you can veto</w:t>
      </w:r>
      <w:r w:rsidRPr="00B332EF">
        <w:rPr>
          <w:sz w:val="16"/>
        </w:rPr>
        <w:t xml:space="preserve"> — you can make it impossible for a full bill to be passed out of Congress on Iran," Sofer says. </w:t>
      </w:r>
      <w:r w:rsidRPr="00B332EF">
        <w:rPr>
          <w:rStyle w:val="Emphasis"/>
          <w:highlight w:val="yellow"/>
        </w:rPr>
        <w:t>But it'd be a really tough battle, one that would consume a lot of energy and lobbying effort</w:t>
      </w:r>
      <w:r w:rsidRPr="00B332EF">
        <w:rPr>
          <w:rStyle w:val="Emphasis"/>
        </w:rPr>
        <w:t xml:space="preserve"> that Democrats might prefer to spend pushing on other issues.</w:t>
      </w:r>
      <w:r w:rsidRPr="00B332EF">
        <w:rPr>
          <w:sz w:val="16"/>
        </w:rPr>
        <w:t xml:space="preserve"> "I'm not really sure they're going to be willing to take on a fight about an Iran sanctions bill," Sofer concludes. "I'm not really sure that the Democrats who support [a deal] are really fully behind it enough that they'll be willing to give up leverage on, you know, unemployment insurance or immigration status — these bigger issues for most Democrats." So </w:t>
      </w:r>
      <w:r w:rsidRPr="00B332EF">
        <w:rPr>
          <w:rStyle w:val="StyleBoldUnderline"/>
        </w:rPr>
        <w:t xml:space="preserve">if the new Republican Senate prioritizes destroying an Iran deal, </w:t>
      </w:r>
      <w:r w:rsidRPr="00B332EF">
        <w:rPr>
          <w:rStyle w:val="Emphasis"/>
        </w:rPr>
        <w:t>Obama will have to fight very hard to keep it</w:t>
      </w:r>
      <w:r w:rsidRPr="00B332EF">
        <w:rPr>
          <w:rStyle w:val="StyleBoldUnderline"/>
        </w:rPr>
        <w:t xml:space="preserve"> — without necessarily being able to count on his own party for support. And the stakes are enormous: </w:t>
      </w:r>
      <w:r w:rsidRPr="00B332EF">
        <w:rPr>
          <w:rStyle w:val="Emphasis"/>
          <w:highlight w:val="yellow"/>
        </w:rPr>
        <w:t>if Iran's nuclear program isn't stopped</w:t>
      </w:r>
      <w:r w:rsidRPr="00B332EF">
        <w:rPr>
          <w:rStyle w:val="Emphasis"/>
        </w:rPr>
        <w:t xml:space="preserve"> peacefully, </w:t>
      </w:r>
      <w:r w:rsidRPr="00B332EF">
        <w:rPr>
          <w:rStyle w:val="Emphasis"/>
          <w:highlight w:val="yellow"/>
        </w:rPr>
        <w:t>then the most likely outcomes are either Iran going nuclear, or war with Iran</w:t>
      </w:r>
      <w:r w:rsidRPr="00B332EF">
        <w:rPr>
          <w:rStyle w:val="StyleBoldUnderline"/>
        </w:rPr>
        <w:t xml:space="preserve">. The administration believes </w:t>
      </w:r>
      <w:r w:rsidRPr="00B332EF">
        <w:rPr>
          <w:rStyle w:val="StyleBoldUnderline"/>
          <w:highlight w:val="yellow"/>
        </w:rPr>
        <w:t xml:space="preserve">a deal </w:t>
      </w:r>
      <w:r w:rsidRPr="00B332EF">
        <w:rPr>
          <w:rStyle w:val="StyleBoldUnderline"/>
        </w:rPr>
        <w:t xml:space="preserve">with Iran </w:t>
      </w:r>
      <w:r w:rsidRPr="00B332EF">
        <w:rPr>
          <w:rStyle w:val="StyleBoldUnderline"/>
          <w:highlight w:val="yellow"/>
        </w:rPr>
        <w:t>is their only way to avoid this horrible choice</w:t>
      </w:r>
      <w:r w:rsidRPr="00B332EF">
        <w:rPr>
          <w:rStyle w:val="StyleBoldUnderline"/>
        </w:rPr>
        <w:t xml:space="preserve">. That's why it's been </w:t>
      </w:r>
      <w:r w:rsidRPr="00B332EF">
        <w:rPr>
          <w:rStyle w:val="Emphasis"/>
        </w:rPr>
        <w:t>one of the administration's top priorities</w:t>
      </w:r>
      <w:r w:rsidRPr="00B332EF">
        <w:rPr>
          <w:sz w:val="16"/>
        </w:rPr>
        <w:t xml:space="preserve"> since day one. It's also why this could become one of the biggest legislative fights of Obama's last two years.</w:t>
      </w:r>
    </w:p>
    <w:p w14:paraId="3449CD89" w14:textId="77777777" w:rsidR="00014CA0" w:rsidRPr="00B332EF" w:rsidRDefault="00014CA0" w:rsidP="00014CA0">
      <w:pPr>
        <w:rPr>
          <w:rStyle w:val="StyleBoldUnderline"/>
        </w:rPr>
      </w:pPr>
    </w:p>
    <w:p w14:paraId="0E5EE254" w14:textId="0FB495BD" w:rsidR="00014CA0" w:rsidRPr="00B332EF" w:rsidRDefault="00C92340" w:rsidP="00014CA0">
      <w:pPr>
        <w:pStyle w:val="Heading4"/>
        <w:rPr>
          <w:rFonts w:ascii="Calibri" w:hAnsi="Calibri"/>
        </w:rPr>
      </w:pPr>
      <w:r w:rsidRPr="00B332EF">
        <w:rPr>
          <w:rFonts w:ascii="Calibri" w:hAnsi="Calibri"/>
        </w:rPr>
        <w:t xml:space="preserve">5. </w:t>
      </w:r>
      <w:r w:rsidR="00014CA0" w:rsidRPr="00B332EF">
        <w:rPr>
          <w:rFonts w:ascii="Calibri" w:hAnsi="Calibri"/>
        </w:rPr>
        <w:t>Nuke war</w:t>
      </w:r>
    </w:p>
    <w:p w14:paraId="691D7705" w14:textId="77777777" w:rsidR="00014CA0" w:rsidRPr="00B332EF" w:rsidRDefault="00014CA0" w:rsidP="00014CA0">
      <w:r w:rsidRPr="00B332EF">
        <w:rPr>
          <w:rStyle w:val="StyleStyleBold12pt"/>
        </w:rPr>
        <w:t>Stevens 13</w:t>
      </w:r>
      <w:r w:rsidRPr="00B332EF">
        <w:t xml:space="preserve"> (Philip Stevens, associate editor and chief political commentator for the Financial Times, Nov 14 2013, “The four big truths that are shaping the Iran talks,” http://www.ft.com/cms/s/0/af170df6-4d1c-11e3-bf32-00144feabdc0.html)</w:t>
      </w:r>
    </w:p>
    <w:p w14:paraId="2A6BF819" w14:textId="77777777" w:rsidR="00014CA0" w:rsidRPr="00B332EF" w:rsidRDefault="00014CA0" w:rsidP="00014CA0">
      <w:pPr>
        <w:rPr>
          <w:sz w:val="12"/>
        </w:rPr>
      </w:pPr>
      <w:r w:rsidRPr="00B332EF">
        <w:rPr>
          <w:sz w:val="12"/>
        </w:rPr>
        <w:t xml:space="preserve">The who-said-what game about last weekend’s talks in Geneva has become a distraction. The </w:t>
      </w:r>
      <w:r w:rsidRPr="00B332EF">
        <w:rPr>
          <w:rStyle w:val="StyleBoldUnderline"/>
        </w:rPr>
        <w:t>six-power negotiations with Tehran</w:t>
      </w:r>
      <w:r w:rsidRPr="00B332EF">
        <w:rPr>
          <w:sz w:val="12"/>
        </w:rPr>
        <w:t xml:space="preserve"> </w:t>
      </w:r>
      <w:r w:rsidRPr="00B332EF">
        <w:rPr>
          <w:rStyle w:val="StyleBoldUnderline"/>
        </w:rPr>
        <w:t>to curb Iran’s nuclear programme may yet</w:t>
      </w:r>
      <w:r w:rsidRPr="00B332EF">
        <w:rPr>
          <w:sz w:val="12"/>
        </w:rPr>
        <w:t xml:space="preserve"> </w:t>
      </w:r>
      <w:r w:rsidRPr="00B332EF">
        <w:rPr>
          <w:rStyle w:val="StyleBoldUnderline"/>
        </w:rPr>
        <w:t>succeed or</w:t>
      </w:r>
      <w:r w:rsidRPr="00B332EF">
        <w:rPr>
          <w:sz w:val="12"/>
        </w:rPr>
        <w:t xml:space="preserve"> </w:t>
      </w:r>
      <w:r w:rsidRPr="00B332EF">
        <w:rPr>
          <w:rStyle w:val="StyleBoldUnderline"/>
        </w:rPr>
        <w:t>fail</w:t>
      </w:r>
      <w:r w:rsidRPr="00B332EF">
        <w:rPr>
          <w:sz w:val="12"/>
        </w:rPr>
        <w:t xml:space="preserve">. But wrangling between the US and France on the terms of an acceptable deal should not allow the trees to obscure the forest. The organising facts shaping the negotiations have not changed.¶ The first of these is that </w:t>
      </w:r>
      <w:r w:rsidRPr="00B332EF">
        <w:rPr>
          <w:rStyle w:val="StyleBoldUnderline"/>
          <w:highlight w:val="yellow"/>
        </w:rPr>
        <w:t>Tehran’s acquisition of a bomb would be</w:t>
      </w:r>
      <w:r w:rsidRPr="00B332EF">
        <w:rPr>
          <w:sz w:val="12"/>
          <w:highlight w:val="yellow"/>
        </w:rPr>
        <w:t xml:space="preserve"> </w:t>
      </w:r>
      <w:r w:rsidRPr="00B332EF">
        <w:rPr>
          <w:sz w:val="12"/>
        </w:rPr>
        <w:t xml:space="preserve">more than </w:t>
      </w:r>
      <w:r w:rsidRPr="00B332EF">
        <w:rPr>
          <w:rStyle w:val="StyleBoldUnderline"/>
          <w:highlight w:val="yellow"/>
        </w:rPr>
        <w:t>dangerous</w:t>
      </w:r>
      <w:r w:rsidRPr="00B332EF">
        <w:rPr>
          <w:sz w:val="12"/>
          <w:highlight w:val="yellow"/>
        </w:rPr>
        <w:t xml:space="preserve"> </w:t>
      </w:r>
      <w:r w:rsidRPr="00B332EF">
        <w:rPr>
          <w:sz w:val="12"/>
        </w:rPr>
        <w:t xml:space="preserve">for the Middle East and </w:t>
      </w:r>
      <w:r w:rsidRPr="00B332EF">
        <w:rPr>
          <w:rStyle w:val="StyleBoldUnderline"/>
        </w:rPr>
        <w:t>for</w:t>
      </w:r>
      <w:r w:rsidRPr="00B332EF">
        <w:rPr>
          <w:sz w:val="12"/>
        </w:rPr>
        <w:t xml:space="preserve"> wider </w:t>
      </w:r>
      <w:r w:rsidRPr="00B332EF">
        <w:rPr>
          <w:rStyle w:val="StyleBoldUnderline"/>
        </w:rPr>
        <w:t xml:space="preserve">international security. </w:t>
      </w:r>
      <w:r w:rsidRPr="00B332EF">
        <w:rPr>
          <w:rStyle w:val="StyleBoldUnderline"/>
          <w:highlight w:val="yellow"/>
        </w:rPr>
        <w:t>It would</w:t>
      </w:r>
      <w:r w:rsidRPr="00B332EF">
        <w:rPr>
          <w:sz w:val="12"/>
          <w:highlight w:val="yellow"/>
        </w:rPr>
        <w:t xml:space="preserve"> </w:t>
      </w:r>
      <w:r w:rsidRPr="00B332EF">
        <w:rPr>
          <w:sz w:val="12"/>
        </w:rPr>
        <w:t xml:space="preserve">most likely </w:t>
      </w:r>
      <w:r w:rsidRPr="00B332EF">
        <w:rPr>
          <w:rStyle w:val="StyleBoldUnderline"/>
          <w:highlight w:val="yellow"/>
        </w:rPr>
        <w:t xml:space="preserve">set off a </w:t>
      </w:r>
      <w:r w:rsidRPr="00B332EF">
        <w:rPr>
          <w:rStyle w:val="Emphasis"/>
          <w:highlight w:val="yellow"/>
        </w:rPr>
        <w:t>nuclear arms race</w:t>
      </w:r>
      <w:r w:rsidRPr="00B332EF">
        <w:rPr>
          <w:sz w:val="12"/>
          <w:highlight w:val="yellow"/>
        </w:rPr>
        <w:t xml:space="preserve"> </w:t>
      </w:r>
      <w:r w:rsidRPr="00B332EF">
        <w:rPr>
          <w:rStyle w:val="StyleBoldUnderline"/>
          <w:highlight w:val="yellow"/>
        </w:rPr>
        <w:t xml:space="preserve">that would see </w:t>
      </w:r>
      <w:r w:rsidRPr="00B332EF">
        <w:rPr>
          <w:rStyle w:val="Emphasis"/>
          <w:highlight w:val="yellow"/>
        </w:rPr>
        <w:t>Saudi Arabia, Turkey and Egypt</w:t>
      </w:r>
      <w:r w:rsidRPr="00B332EF">
        <w:rPr>
          <w:sz w:val="12"/>
          <w:highlight w:val="yellow"/>
        </w:rPr>
        <w:t xml:space="preserve"> </w:t>
      </w:r>
      <w:r w:rsidRPr="00B332EF">
        <w:rPr>
          <w:rStyle w:val="StyleBoldUnderline"/>
          <w:highlight w:val="yellow"/>
        </w:rPr>
        <w:t xml:space="preserve">signing up to the </w:t>
      </w:r>
      <w:r w:rsidRPr="00B332EF">
        <w:rPr>
          <w:rStyle w:val="Emphasis"/>
          <w:highlight w:val="yellow"/>
        </w:rPr>
        <w:t>nuclear club</w:t>
      </w:r>
      <w:r w:rsidRPr="00B332EF">
        <w:rPr>
          <w:sz w:val="12"/>
        </w:rPr>
        <w:t xml:space="preserve">. The </w:t>
      </w:r>
      <w:r w:rsidRPr="00B332EF">
        <w:rPr>
          <w:rStyle w:val="StyleBoldUnderline"/>
        </w:rPr>
        <w:t xml:space="preserve">nuclear </w:t>
      </w:r>
      <w:r w:rsidRPr="00B332EF">
        <w:rPr>
          <w:rStyle w:val="Emphasis"/>
          <w:highlight w:val="yellow"/>
        </w:rPr>
        <w:t>n</w:t>
      </w:r>
      <w:r w:rsidRPr="00B332EF">
        <w:rPr>
          <w:rStyle w:val="StyleBoldUnderline"/>
        </w:rPr>
        <w:t>on-</w:t>
      </w:r>
      <w:r w:rsidRPr="00B332EF">
        <w:rPr>
          <w:rStyle w:val="Emphasis"/>
          <w:highlight w:val="yellow"/>
        </w:rPr>
        <w:t>p</w:t>
      </w:r>
      <w:r w:rsidRPr="00B332EF">
        <w:rPr>
          <w:rStyle w:val="StyleBoldUnderline"/>
        </w:rPr>
        <w:t xml:space="preserve">roliferation </w:t>
      </w:r>
      <w:r w:rsidRPr="00B332EF">
        <w:rPr>
          <w:rStyle w:val="Emphasis"/>
          <w:highlight w:val="yellow"/>
        </w:rPr>
        <w:t>t</w:t>
      </w:r>
      <w:r w:rsidRPr="00B332EF">
        <w:rPr>
          <w:rStyle w:val="StyleBoldUnderline"/>
        </w:rPr>
        <w:t xml:space="preserve">reaty </w:t>
      </w:r>
      <w:r w:rsidRPr="00B332EF">
        <w:rPr>
          <w:rStyle w:val="StyleBoldUnderline"/>
          <w:highlight w:val="yellow"/>
        </w:rPr>
        <w:t>would be shattered</w:t>
      </w:r>
      <w:r w:rsidRPr="00B332EF">
        <w:rPr>
          <w:rStyle w:val="StyleBoldUnderline"/>
        </w:rPr>
        <w:t>.</w:t>
      </w:r>
      <w:r w:rsidRPr="00B332EF">
        <w:rPr>
          <w:sz w:val="12"/>
        </w:rPr>
        <w:t xml:space="preserve"> A future </w:t>
      </w:r>
      <w:r w:rsidRPr="00B332EF">
        <w:rPr>
          <w:rStyle w:val="StyleBoldUnderline"/>
        </w:rPr>
        <w:t xml:space="preserve">regional </w:t>
      </w:r>
      <w:r w:rsidRPr="00B332EF">
        <w:rPr>
          <w:rStyle w:val="StyleBoldUnderline"/>
          <w:highlight w:val="yellow"/>
        </w:rPr>
        <w:t xml:space="preserve">conflict could </w:t>
      </w:r>
      <w:r w:rsidRPr="00B332EF">
        <w:rPr>
          <w:rStyle w:val="Emphasis"/>
          <w:highlight w:val="yellow"/>
        </w:rPr>
        <w:t>draw Israel into launching a pre-emptive nuclear strike.</w:t>
      </w:r>
      <w:r w:rsidRPr="00B332EF">
        <w:rPr>
          <w:sz w:val="12"/>
          <w:highlight w:val="yellow"/>
        </w:rPr>
        <w:t xml:space="preserve"> </w:t>
      </w:r>
      <w:r w:rsidRPr="00B332EF">
        <w:rPr>
          <w:rStyle w:val="StyleBoldUnderline"/>
          <w:highlight w:val="yellow"/>
        </w:rPr>
        <w:t>This is not a region</w:t>
      </w:r>
      <w:r w:rsidRPr="00B332EF">
        <w:rPr>
          <w:sz w:val="12"/>
          <w:highlight w:val="yellow"/>
        </w:rPr>
        <w:t xml:space="preserve"> </w:t>
      </w:r>
      <w:r w:rsidRPr="00B332EF">
        <w:rPr>
          <w:sz w:val="12"/>
        </w:rPr>
        <w:t xml:space="preserve">obviously </w:t>
      </w:r>
      <w:r w:rsidRPr="00B332EF">
        <w:rPr>
          <w:rStyle w:val="StyleBoldUnderline"/>
          <w:highlight w:val="yellow"/>
        </w:rPr>
        <w:t xml:space="preserve">susceptible to </w:t>
      </w:r>
      <w:r w:rsidRPr="00B332EF">
        <w:rPr>
          <w:rStyle w:val="Emphasis"/>
        </w:rPr>
        <w:t xml:space="preserve">cold war disciplines of </w:t>
      </w:r>
      <w:r w:rsidRPr="00B332EF">
        <w:rPr>
          <w:rStyle w:val="Emphasis"/>
          <w:highlight w:val="yellow"/>
        </w:rPr>
        <w:t>deterrence</w:t>
      </w:r>
      <w:r w:rsidRPr="00B332EF">
        <w:rPr>
          <w:sz w:val="12"/>
        </w:rPr>
        <w:t xml:space="preserve">.¶ The second </w:t>
      </w:r>
      <w:r w:rsidRPr="00B332EF">
        <w:rPr>
          <w:rStyle w:val="Emphasis"/>
        </w:rPr>
        <w:t>ineluctable reality</w:t>
      </w:r>
      <w:r w:rsidRPr="00B332EF">
        <w:rPr>
          <w:sz w:val="12"/>
        </w:rPr>
        <w:t xml:space="preserve"> </w:t>
      </w:r>
      <w:r w:rsidRPr="00B332EF">
        <w:rPr>
          <w:rStyle w:val="StyleBoldUnderline"/>
        </w:rPr>
        <w:t>is that Iran has mastered the nuclear cycle.</w:t>
      </w:r>
      <w:r w:rsidRPr="00B332EF">
        <w:rPr>
          <w:sz w:val="12"/>
        </w:rPr>
        <w:t xml:space="preserve"> How far it is from building a bomb remains a subject of debate. Different intelligence agencies give different answers. These depend in part on what the spooks actually know and in part on what their political masters want others to hear. The progress of an Iranian warhead programme is one of the known unknowns that have often wreaked havoc in this part of the world.¶ Israel points to an imminent threat. European agencies are more relaxed, suggesting Tehran is still two years or so away from a weapon. Western diplomats broadly agree that Ayatollah Ali Khamenei has not taken a definitive decision to step over the line. What Iran has been seeking is what diplomats call a breakout capability – the capacity to dash to a bomb before the international community could effectively mobilise against it.¶ The third fact – and this one is hard for many to swallow – is that neither a negotiated settlement nor the air strikes long favoured by Benjamin Netanyahu, Israel’s prime minister, can offer the rest of the world a watertight insurance policy.¶ It should be possible to construct a deal that acts as a plausible restraint – and extends the timeframe for any breakout – but no amount of restrictions or intrusive monitoring can offer a certain guarantee against Tehran’s future intentions.¶ By the same token, </w:t>
      </w:r>
      <w:r w:rsidRPr="00B332EF">
        <w:rPr>
          <w:rStyle w:val="StyleBoldUnderline"/>
          <w:highlight w:val="yellow"/>
        </w:rPr>
        <w:t>bombing Iran’s nuclear sites could</w:t>
      </w:r>
      <w:r w:rsidRPr="00B332EF">
        <w:rPr>
          <w:sz w:val="12"/>
          <w:highlight w:val="yellow"/>
        </w:rPr>
        <w:t xml:space="preserve"> </w:t>
      </w:r>
      <w:r w:rsidRPr="00B332EF">
        <w:rPr>
          <w:sz w:val="12"/>
        </w:rPr>
        <w:t xml:space="preserve">certainly </w:t>
      </w:r>
      <w:r w:rsidRPr="00B332EF">
        <w:rPr>
          <w:rStyle w:val="StyleBoldUnderline"/>
          <w:highlight w:val="yellow"/>
        </w:rPr>
        <w:t>delay the programme</w:t>
      </w:r>
      <w:r w:rsidRPr="00B332EF">
        <w:rPr>
          <w:sz w:val="12"/>
        </w:rPr>
        <w:t xml:space="preserve">, perhaps for a couple of years. </w:t>
      </w:r>
      <w:r w:rsidRPr="00B332EF">
        <w:rPr>
          <w:rStyle w:val="StyleBoldUnderline"/>
          <w:highlight w:val="yellow"/>
        </w:rPr>
        <w:t>But</w:t>
      </w:r>
      <w:r w:rsidRPr="00B332EF">
        <w:rPr>
          <w:sz w:val="12"/>
        </w:rPr>
        <w:t xml:space="preserve">, assuming that even the hawkish Mr Netanyahu is not proposing permanent war against Iran, </w:t>
      </w:r>
      <w:r w:rsidRPr="00B332EF">
        <w:rPr>
          <w:rStyle w:val="Emphasis"/>
          <w:highlight w:val="yellow"/>
        </w:rPr>
        <w:t>air strikes would not end it.</w:t>
      </w:r>
      <w:r w:rsidRPr="00B332EF">
        <w:rPr>
          <w:sz w:val="12"/>
          <w:highlight w:val="yellow"/>
        </w:rPr>
        <w:t xml:space="preserve">¶ </w:t>
      </w:r>
      <w:r w:rsidRPr="00B332EF">
        <w:rPr>
          <w:rStyle w:val="StyleBoldUnderline"/>
        </w:rPr>
        <w:t>You cannot bomb knowledge and technical expertise. To try would</w:t>
      </w:r>
      <w:r w:rsidRPr="00B332EF">
        <w:rPr>
          <w:sz w:val="12"/>
        </w:rPr>
        <w:t xml:space="preserve"> be to </w:t>
      </w:r>
      <w:r w:rsidRPr="00B332EF">
        <w:rPr>
          <w:rStyle w:val="StyleBoldUnderline"/>
        </w:rPr>
        <w:t>empower those in Tehran who say the regime will be safe only</w:t>
      </w:r>
      <w:r w:rsidRPr="00B332EF">
        <w:rPr>
          <w:sz w:val="12"/>
        </w:rPr>
        <w:t xml:space="preserve"> </w:t>
      </w:r>
      <w:r w:rsidRPr="00B332EF">
        <w:rPr>
          <w:rStyle w:val="StyleBoldUnderline"/>
        </w:rPr>
        <w:t>when</w:t>
      </w:r>
      <w:r w:rsidRPr="00B332EF">
        <w:rPr>
          <w:sz w:val="12"/>
        </w:rPr>
        <w:t xml:space="preserve">, like North Korea, </w:t>
      </w:r>
      <w:r w:rsidRPr="00B332EF">
        <w:rPr>
          <w:rStyle w:val="StyleBoldUnderline"/>
        </w:rPr>
        <w:t>it has a weapon</w:t>
      </w:r>
      <w:r w:rsidRPr="00B332EF">
        <w:rPr>
          <w:sz w:val="12"/>
        </w:rPr>
        <w:t xml:space="preserve">. So when Barack Obama says the US will never allow Iran to get the bomb he is indulging in, albeit understandable, wishful thinking.¶ </w:t>
      </w:r>
      <w:r w:rsidRPr="00B332EF">
        <w:rPr>
          <w:rStyle w:val="StyleBoldUnderline"/>
        </w:rPr>
        <w:t xml:space="preserve">The </w:t>
      </w:r>
      <w:r w:rsidRPr="00B332EF">
        <w:rPr>
          <w:rStyle w:val="Emphasis"/>
        </w:rPr>
        <w:t>best the</w:t>
      </w:r>
      <w:r w:rsidRPr="00B332EF">
        <w:rPr>
          <w:rStyle w:val="StyleBoldUnderline"/>
        </w:rPr>
        <w:t xml:space="preserve"> international </w:t>
      </w:r>
      <w:r w:rsidRPr="00B332EF">
        <w:rPr>
          <w:rStyle w:val="Emphasis"/>
        </w:rPr>
        <w:t>community can hope</w:t>
      </w:r>
      <w:r w:rsidRPr="00B332EF">
        <w:rPr>
          <w:rStyle w:val="StyleBoldUnderline"/>
        </w:rPr>
        <w:t xml:space="preserve"> for is that, in return for a relaxation of sanctions, Iran will make a judgment that it is better off sticking with a threshold capability.</w:t>
      </w:r>
      <w:r w:rsidRPr="00B332EF">
        <w:rPr>
          <w:sz w:val="12"/>
        </w:rPr>
        <w:t xml:space="preserve"> To put this another way, </w:t>
      </w:r>
      <w:r w:rsidRPr="00B332EF">
        <w:rPr>
          <w:rStyle w:val="StyleBoldUnderline"/>
          <w:highlight w:val="yellow"/>
        </w:rPr>
        <w:t xml:space="preserve">if Tehran does step back from the nuclear brink it will be because of </w:t>
      </w:r>
      <w:r w:rsidRPr="00B332EF">
        <w:rPr>
          <w:rStyle w:val="Emphasis"/>
          <w:highlight w:val="yellow"/>
        </w:rPr>
        <w:t>its own calculation of the balance of advantage</w:t>
      </w:r>
      <w:r w:rsidRPr="00B332EF">
        <w:rPr>
          <w:rStyle w:val="StyleBoldUnderline"/>
        </w:rPr>
        <w:t>.</w:t>
      </w:r>
      <w:r w:rsidRPr="00B332EF">
        <w:rPr>
          <w:rStyle w:val="StyleBoldUnderline"/>
          <w:sz w:val="12"/>
        </w:rPr>
        <w:t xml:space="preserve">¶ </w:t>
      </w:r>
      <w:r w:rsidRPr="00B332EF">
        <w:rPr>
          <w:sz w:val="12"/>
        </w:rPr>
        <w:t xml:space="preserve">The fourth element in this dynamic is that </w:t>
      </w:r>
      <w:r w:rsidRPr="00B332EF">
        <w:rPr>
          <w:rStyle w:val="StyleBoldUnderline"/>
          <w:highlight w:val="yellow"/>
        </w:rPr>
        <w:t xml:space="preserve">Iran </w:t>
      </w:r>
      <w:r w:rsidRPr="00B332EF">
        <w:rPr>
          <w:rStyle w:val="StyleBoldUnderline"/>
        </w:rPr>
        <w:t xml:space="preserve">now </w:t>
      </w:r>
      <w:r w:rsidRPr="00B332EF">
        <w:rPr>
          <w:rStyle w:val="StyleBoldUnderline"/>
          <w:highlight w:val="yellow"/>
        </w:rPr>
        <w:t>has a leadership that</w:t>
      </w:r>
      <w:r w:rsidRPr="00B332EF">
        <w:rPr>
          <w:rStyle w:val="StyleBoldUnderline"/>
        </w:rPr>
        <w:t xml:space="preserve">, </w:t>
      </w:r>
      <w:r w:rsidRPr="00B332EF">
        <w:rPr>
          <w:rStyle w:val="StyleBoldUnderline"/>
          <w:highlight w:val="yellow"/>
        </w:rPr>
        <w:t xml:space="preserve">faced with </w:t>
      </w:r>
      <w:r w:rsidRPr="00B332EF">
        <w:rPr>
          <w:rStyle w:val="StyleBoldUnderline"/>
        </w:rPr>
        <w:t>the</w:t>
      </w:r>
      <w:r w:rsidRPr="00B332EF">
        <w:rPr>
          <w:sz w:val="12"/>
        </w:rPr>
        <w:t xml:space="preserve"> severe and growing </w:t>
      </w:r>
      <w:r w:rsidRPr="00B332EF">
        <w:rPr>
          <w:rStyle w:val="StyleBoldUnderline"/>
        </w:rPr>
        <w:t xml:space="preserve">pain inflicted by </w:t>
      </w:r>
      <w:r w:rsidRPr="00B332EF">
        <w:rPr>
          <w:rStyle w:val="StyleBoldUnderline"/>
          <w:highlight w:val="yellow"/>
        </w:rPr>
        <w:t>sanctions</w:t>
      </w:r>
      <w:r w:rsidRPr="00B332EF">
        <w:rPr>
          <w:rStyle w:val="StyleBoldUnderline"/>
        </w:rPr>
        <w:t xml:space="preserve">, </w:t>
      </w:r>
      <w:r w:rsidRPr="00B332EF">
        <w:rPr>
          <w:rStyle w:val="StyleBoldUnderline"/>
          <w:highlight w:val="yellow"/>
        </w:rPr>
        <w:t xml:space="preserve">is </w:t>
      </w:r>
      <w:r w:rsidRPr="00B332EF">
        <w:rPr>
          <w:rStyle w:val="Emphasis"/>
          <w:highlight w:val="yellow"/>
        </w:rPr>
        <w:t>prepared to talk</w:t>
      </w:r>
      <w:r w:rsidRPr="00B332EF">
        <w:rPr>
          <w:sz w:val="12"/>
        </w:rPr>
        <w:t>. There is nothing to say that Hassan Rouhani, the president, is any less hard-headed than previous Iranian leaders, but he does seem ready to weigh the options.</w:t>
      </w:r>
    </w:p>
    <w:p w14:paraId="0B19A589" w14:textId="77777777" w:rsidR="00014CA0" w:rsidRPr="00B332EF" w:rsidRDefault="00014CA0" w:rsidP="00014CA0"/>
    <w:p w14:paraId="71F03310" w14:textId="433E30AA" w:rsidR="00014CA0" w:rsidRPr="00B332EF" w:rsidRDefault="00014CA0" w:rsidP="00014CA0">
      <w:pPr>
        <w:pStyle w:val="Heading2"/>
      </w:pPr>
      <w:r w:rsidRPr="00B332EF">
        <w:t xml:space="preserve">Politics DA – Elections </w:t>
      </w:r>
    </w:p>
    <w:p w14:paraId="2638EBB9" w14:textId="59A668B2" w:rsidR="00014CA0" w:rsidRPr="00B332EF" w:rsidRDefault="00014CA0" w:rsidP="00014CA0">
      <w:pPr>
        <w:pStyle w:val="Heading3"/>
      </w:pPr>
      <w:r w:rsidRPr="00B332EF">
        <w:t>1NC</w:t>
      </w:r>
    </w:p>
    <w:p w14:paraId="26E3D2CB" w14:textId="5954F90D" w:rsidR="00014CA0" w:rsidRPr="00B332EF" w:rsidRDefault="00C92340" w:rsidP="00014CA0">
      <w:pPr>
        <w:pStyle w:val="Heading4"/>
        <w:rPr>
          <w:rFonts w:ascii="Calibri" w:hAnsi="Calibri"/>
        </w:rPr>
      </w:pPr>
      <w:r w:rsidRPr="00B332EF">
        <w:rPr>
          <w:rFonts w:ascii="Calibri" w:hAnsi="Calibri"/>
        </w:rPr>
        <w:t xml:space="preserve">1. </w:t>
      </w:r>
      <w:r w:rsidR="00014CA0" w:rsidRPr="00B332EF">
        <w:rPr>
          <w:rFonts w:ascii="Calibri" w:hAnsi="Calibri"/>
        </w:rPr>
        <w:t xml:space="preserve">Clinton is likely to win 2016, but its close – recent poll proves – surveillance will be a key factor </w:t>
      </w:r>
    </w:p>
    <w:p w14:paraId="0D1A7178" w14:textId="77777777" w:rsidR="00014CA0" w:rsidRPr="00B332EF" w:rsidRDefault="00014CA0" w:rsidP="00014CA0">
      <w:r w:rsidRPr="00B332EF">
        <w:rPr>
          <w:b/>
        </w:rPr>
        <w:t>Glenza 6/23</w:t>
      </w:r>
      <w:r w:rsidRPr="00B332EF">
        <w:rPr>
          <w:sz w:val="16"/>
        </w:rPr>
        <w:t xml:space="preserve"> [Jessica Glenza, Breaking News Reporter at Guardian News &amp; Media, “Hillary Clinton on course to win presidential election, poll says”, </w:t>
      </w:r>
      <w:hyperlink r:id="rId21" w:history="1">
        <w:r w:rsidRPr="00B332EF">
          <w:rPr>
            <w:rStyle w:val="Hyperlink"/>
            <w:sz w:val="16"/>
          </w:rPr>
          <w:t>http://www.theguardian.com/us-news/2015/jun/23/hillary-clinton-presidential-election-poll</w:t>
        </w:r>
      </w:hyperlink>
      <w:r w:rsidRPr="00B332EF">
        <w:rPr>
          <w:sz w:val="16"/>
        </w:rPr>
        <w:t>, June 23</w:t>
      </w:r>
      <w:r w:rsidRPr="00B332EF">
        <w:rPr>
          <w:sz w:val="16"/>
          <w:vertAlign w:val="superscript"/>
        </w:rPr>
        <w:t>rd</w:t>
      </w:r>
      <w:r w:rsidRPr="00B332EF">
        <w:rPr>
          <w:sz w:val="16"/>
        </w:rPr>
        <w:t>, 2015//Rahul]</w:t>
      </w:r>
    </w:p>
    <w:p w14:paraId="4A7FB327" w14:textId="77777777" w:rsidR="00014CA0" w:rsidRPr="00B332EF" w:rsidRDefault="00014CA0" w:rsidP="00014CA0">
      <w:pPr>
        <w:rPr>
          <w:sz w:val="16"/>
        </w:rPr>
      </w:pPr>
      <w:r w:rsidRPr="00B332EF">
        <w:rPr>
          <w:rStyle w:val="StyleBoldUnderline"/>
        </w:rPr>
        <w:t xml:space="preserve">Hillary </w:t>
      </w:r>
      <w:r w:rsidRPr="00B332EF">
        <w:rPr>
          <w:rStyle w:val="StyleBoldUnderline"/>
          <w:highlight w:val="yellow"/>
        </w:rPr>
        <w:t>Clinton is on course to win the</w:t>
      </w:r>
      <w:r w:rsidRPr="00B332EF">
        <w:rPr>
          <w:rStyle w:val="StyleBoldUnderline"/>
        </w:rPr>
        <w:t xml:space="preserve"> Democratic </w:t>
      </w:r>
      <w:r w:rsidRPr="00B332EF">
        <w:rPr>
          <w:rStyle w:val="StyleBoldUnderline"/>
          <w:highlight w:val="yellow"/>
        </w:rPr>
        <w:t>primary and</w:t>
      </w:r>
      <w:r w:rsidRPr="00B332EF">
        <w:rPr>
          <w:rStyle w:val="StyleBoldUnderline"/>
        </w:rPr>
        <w:t xml:space="preserve"> would go on to </w:t>
      </w:r>
      <w:r w:rsidRPr="00B332EF">
        <w:rPr>
          <w:rStyle w:val="StyleBoldUnderline"/>
          <w:highlight w:val="yellow"/>
        </w:rPr>
        <w:t>trounce her Republican opponents,</w:t>
      </w:r>
      <w:r w:rsidRPr="00B332EF">
        <w:rPr>
          <w:rStyle w:val="StyleBoldUnderline"/>
        </w:rPr>
        <w:t xml:space="preserve"> according to a new poll. </w:t>
      </w:r>
      <w:r w:rsidRPr="00B332EF">
        <w:rPr>
          <w:rStyle w:val="StyleBoldUnderline"/>
          <w:highlight w:val="yellow"/>
        </w:rPr>
        <w:t>The</w:t>
      </w:r>
      <w:r w:rsidRPr="00B332EF">
        <w:rPr>
          <w:sz w:val="16"/>
        </w:rPr>
        <w:t xml:space="preserve"> NBC News/Wall Street Journal </w:t>
      </w:r>
      <w:r w:rsidRPr="00B332EF">
        <w:rPr>
          <w:rStyle w:val="StyleBoldUnderline"/>
          <w:highlight w:val="yellow"/>
        </w:rPr>
        <w:t>poll</w:t>
      </w:r>
      <w:r w:rsidRPr="00B332EF">
        <w:rPr>
          <w:rStyle w:val="StyleBoldUnderline"/>
        </w:rPr>
        <w:t xml:space="preserve"> </w:t>
      </w:r>
      <w:r w:rsidRPr="00B332EF">
        <w:rPr>
          <w:rStyle w:val="StyleBoldUnderline"/>
          <w:highlight w:val="yellow"/>
        </w:rPr>
        <w:t>found</w:t>
      </w:r>
      <w:r w:rsidRPr="00B332EF">
        <w:rPr>
          <w:rStyle w:val="StyleBoldUnderline"/>
        </w:rPr>
        <w:t xml:space="preserve"> that </w:t>
      </w:r>
      <w:r w:rsidRPr="00B332EF">
        <w:rPr>
          <w:rStyle w:val="StyleBoldUnderline"/>
          <w:highlight w:val="yellow"/>
        </w:rPr>
        <w:t xml:space="preserve">the </w:t>
      </w:r>
      <w:r w:rsidRPr="00B332EF">
        <w:rPr>
          <w:rStyle w:val="StyleBoldUnderline"/>
        </w:rPr>
        <w:t xml:space="preserve">former </w:t>
      </w:r>
      <w:r w:rsidRPr="00B332EF">
        <w:rPr>
          <w:rStyle w:val="StyleBoldUnderline"/>
          <w:highlight w:val="yellow"/>
        </w:rPr>
        <w:t xml:space="preserve">secretary </w:t>
      </w:r>
      <w:r w:rsidRPr="00B332EF">
        <w:rPr>
          <w:rStyle w:val="StyleBoldUnderline"/>
        </w:rPr>
        <w:t xml:space="preserve">of state </w:t>
      </w:r>
      <w:r w:rsidRPr="00B332EF">
        <w:rPr>
          <w:rStyle w:val="StyleBoldUnderline"/>
          <w:highlight w:val="yellow"/>
        </w:rPr>
        <w:t>was the first choice for</w:t>
      </w:r>
      <w:r w:rsidRPr="00B332EF">
        <w:rPr>
          <w:rStyle w:val="StyleBoldUnderline"/>
        </w:rPr>
        <w:t xml:space="preserve"> nominee of </w:t>
      </w:r>
      <w:r w:rsidRPr="00B332EF">
        <w:rPr>
          <w:rStyle w:val="StyleBoldUnderline"/>
          <w:highlight w:val="yellow"/>
        </w:rPr>
        <w:t>75% of her party</w:t>
      </w:r>
      <w:r w:rsidRPr="00B332EF">
        <w:rPr>
          <w:sz w:val="16"/>
          <w:highlight w:val="yellow"/>
        </w:rPr>
        <w:t xml:space="preserve">, </w:t>
      </w:r>
      <w:r w:rsidRPr="00B332EF">
        <w:rPr>
          <w:rStyle w:val="StyleBoldUnderline"/>
        </w:rPr>
        <w:t xml:space="preserve">with </w:t>
      </w:r>
      <w:r w:rsidRPr="00B332EF">
        <w:rPr>
          <w:sz w:val="16"/>
        </w:rPr>
        <w:t xml:space="preserve">Vermont socialist </w:t>
      </w:r>
      <w:r w:rsidRPr="00B332EF">
        <w:rPr>
          <w:rStyle w:val="StyleBoldUnderline"/>
        </w:rPr>
        <w:t xml:space="preserve">Bernie </w:t>
      </w:r>
      <w:r w:rsidRPr="00B332EF">
        <w:rPr>
          <w:rStyle w:val="StyleBoldUnderline"/>
          <w:highlight w:val="yellow"/>
        </w:rPr>
        <w:t>Sanders far behind on 15%.</w:t>
      </w:r>
      <w:r w:rsidRPr="00B332EF">
        <w:rPr>
          <w:sz w:val="16"/>
        </w:rPr>
        <w:t xml:space="preserve"> Analysis Clinton v Bush: America is getting the dynastic matchup it said it didn't want Despite rivals’ protestations, Hillary Clinton and Jeb Bush enjoy the support of their own party’s voters. But the other party’s dynasty candidate? Not a chance </w:t>
      </w:r>
      <w:r w:rsidRPr="00B332EF">
        <w:rPr>
          <w:rStyle w:val="StyleBoldUnderline"/>
        </w:rPr>
        <w:t xml:space="preserve">Martin O’Malley, </w:t>
      </w:r>
      <w:r w:rsidRPr="00B332EF">
        <w:rPr>
          <w:sz w:val="16"/>
        </w:rPr>
        <w:t xml:space="preserve">the former Maryland governor, </w:t>
      </w:r>
      <w:r w:rsidRPr="00B332EF">
        <w:rPr>
          <w:rStyle w:val="StyleBoldUnderline"/>
        </w:rPr>
        <w:t>was on 2%, while Lincoln Chafee, the former governor of Rhode Island, polled less than 1%. Former Virginia senator Jim Webb, who has not yet formally declared he is running, was on 4%</w:t>
      </w:r>
      <w:r w:rsidRPr="00B332EF">
        <w:rPr>
          <w:sz w:val="16"/>
        </w:rPr>
        <w:t xml:space="preserve">. According to the poll, </w:t>
      </w:r>
      <w:r w:rsidRPr="00B332EF">
        <w:rPr>
          <w:rStyle w:val="StyleBoldUnderline"/>
          <w:highlight w:val="yellow"/>
        </w:rPr>
        <w:t>92% of</w:t>
      </w:r>
      <w:r w:rsidRPr="00B332EF">
        <w:rPr>
          <w:rStyle w:val="StyleBoldUnderline"/>
        </w:rPr>
        <w:t xml:space="preserve"> likely </w:t>
      </w:r>
      <w:r w:rsidRPr="00B332EF">
        <w:rPr>
          <w:rStyle w:val="StyleBoldUnderline"/>
          <w:highlight w:val="yellow"/>
        </w:rPr>
        <w:t>Democratic voters said they</w:t>
      </w:r>
      <w:r w:rsidRPr="00B332EF">
        <w:rPr>
          <w:rStyle w:val="StyleBoldUnderline"/>
        </w:rPr>
        <w:t xml:space="preserve"> could </w:t>
      </w:r>
      <w:r w:rsidRPr="00B332EF">
        <w:rPr>
          <w:rStyle w:val="StyleBoldUnderline"/>
          <w:highlight w:val="yellow"/>
        </w:rPr>
        <w:t>see themselves supporting Clinton</w:t>
      </w:r>
      <w:r w:rsidRPr="00B332EF">
        <w:rPr>
          <w:rStyle w:val="StyleBoldUnderline"/>
        </w:rPr>
        <w:t>.</w:t>
      </w:r>
      <w:r w:rsidRPr="00B332EF">
        <w:rPr>
          <w:sz w:val="16"/>
        </w:rPr>
        <w:t xml:space="preserve"> </w:t>
      </w:r>
      <w:r w:rsidRPr="00B332EF">
        <w:rPr>
          <w:rStyle w:val="StyleBoldUnderline"/>
        </w:rPr>
        <w:t>The poll asked 1,000 likely voters</w:t>
      </w:r>
      <w:r w:rsidRPr="00B332EF">
        <w:rPr>
          <w:sz w:val="16"/>
        </w:rPr>
        <w:t xml:space="preserve"> about their opinions on potential presidential candidates, both Republican and Democrat. </w:t>
      </w:r>
      <w:r w:rsidRPr="00B332EF">
        <w:rPr>
          <w:rStyle w:val="StyleBoldUnderline"/>
        </w:rPr>
        <w:t xml:space="preserve">It showed </w:t>
      </w:r>
      <w:r w:rsidRPr="00B332EF">
        <w:rPr>
          <w:rStyle w:val="StyleBoldUnderline"/>
          <w:highlight w:val="yellow"/>
        </w:rPr>
        <w:t>Clinton poll</w:t>
      </w:r>
      <w:r w:rsidRPr="00B332EF">
        <w:rPr>
          <w:rStyle w:val="StyleBoldUnderline"/>
        </w:rPr>
        <w:t xml:space="preserve">ing </w:t>
      </w:r>
      <w:r w:rsidRPr="00B332EF">
        <w:rPr>
          <w:rStyle w:val="StyleBoldUnderline"/>
          <w:highlight w:val="yellow"/>
        </w:rPr>
        <w:t>at 48% to 40% against</w:t>
      </w:r>
      <w:r w:rsidRPr="00B332EF">
        <w:rPr>
          <w:rStyle w:val="StyleBoldUnderline"/>
        </w:rPr>
        <w:t xml:space="preserve"> </w:t>
      </w:r>
      <w:r w:rsidRPr="00B332EF">
        <w:rPr>
          <w:sz w:val="16"/>
        </w:rPr>
        <w:t xml:space="preserve">her closest Republican contender, former Florida governor </w:t>
      </w:r>
      <w:r w:rsidRPr="00B332EF">
        <w:rPr>
          <w:rStyle w:val="StyleBoldUnderline"/>
        </w:rPr>
        <w:t xml:space="preserve">Jeb </w:t>
      </w:r>
      <w:r w:rsidRPr="00B332EF">
        <w:rPr>
          <w:rStyle w:val="StyleBoldUnderline"/>
          <w:highlight w:val="yellow"/>
        </w:rPr>
        <w:t>Bush</w:t>
      </w:r>
      <w:r w:rsidRPr="00B332EF">
        <w:rPr>
          <w:sz w:val="16"/>
          <w:highlight w:val="yellow"/>
        </w:rPr>
        <w:t>,</w:t>
      </w:r>
      <w:r w:rsidRPr="00B332EF">
        <w:rPr>
          <w:sz w:val="16"/>
        </w:rPr>
        <w:t xml:space="preserve"> the brother of former president George W Bush and son of former president George HW Bush. </w:t>
      </w:r>
      <w:r w:rsidRPr="00B332EF">
        <w:rPr>
          <w:rStyle w:val="StyleBoldUnderline"/>
        </w:rPr>
        <w:t xml:space="preserve">Against </w:t>
      </w:r>
      <w:r w:rsidRPr="00B332EF">
        <w:rPr>
          <w:sz w:val="16"/>
        </w:rPr>
        <w:t xml:space="preserve">the Florida senator Marco </w:t>
      </w:r>
      <w:r w:rsidRPr="00B332EF">
        <w:rPr>
          <w:rStyle w:val="StyleBoldUnderline"/>
        </w:rPr>
        <w:t>Rubio, Clinton polled 50% against 40%. And against Wisconsin governor Scott Walker she polled 51% to 37%</w:t>
      </w:r>
      <w:r w:rsidRPr="00B332EF">
        <w:rPr>
          <w:sz w:val="16"/>
        </w:rPr>
        <w:t xml:space="preserve">. Among Republican primary voters, the poll showed Bush ahead with 22% of the vote. Walker was next with 17% and Rubio third with 14%. Retired neurosurgeon Ben Carson had 11%, while former Arkansas governor Mike Huckabee (9%), libertarian senator Rand Paul (7%), former Texas governor Rick Perry (5%), New Jersey governor Chris Christie (4%) and Texas senator Ted Cruz (4%) were all in single figures. </w:t>
      </w:r>
      <w:r w:rsidRPr="00B332EF">
        <w:rPr>
          <w:rStyle w:val="StyleBoldUnderline"/>
        </w:rPr>
        <w:t>The poll is likely to encourage the Clinton camp, whose campaign got off to a rough start when questions arose about Clinton’s use of personal email as secretary of state, this spring.</w:t>
      </w:r>
      <w:r w:rsidRPr="00B332EF">
        <w:rPr>
          <w:sz w:val="16"/>
        </w:rPr>
        <w:t xml:space="preserve"> But it is possible that early polls may not reflect the true strength of Clinton’s challengers. On Tuesday, Clinton urged businesses to stop selling images with the Conferdate flag on them, in the wake of the attack on a black church in Charleston Republican pollster Bill McInturff told the Wall Street Journal that Clinton had “the strongest and most advantageous” standing among Democrats he had seen in 35 years of campaign polling. “She starts with advantages among very important groups,” he said. McInturff conducted the poll with Democrat Fred Yang. Clinton’s high rankings could be buoyed by increasingly positive support numbers for her 2008 rival Barack Obama, whose approval rating is up by 8 percentage points to 48% since September 2014, when it hit an all-time low of 40% according to the same polls. </w:t>
      </w:r>
      <w:r w:rsidRPr="00B332EF">
        <w:rPr>
          <w:rStyle w:val="StyleBoldUnderline"/>
        </w:rPr>
        <w:t>Among Republican candidates, Bush and Rubio remain neck and neck, with 75% and 74% of respondents saying they could see themselves supporting the candidates in a Republican primar</w:t>
      </w:r>
      <w:r w:rsidRPr="00B332EF">
        <w:rPr>
          <w:sz w:val="16"/>
        </w:rPr>
        <w:t xml:space="preserve">y. Bush pulls away slightly in favorability rankings, pulling 5% ahead of Walker with 22%, and 8% ahead of Rubio. Most see Clinton as a moderate candidate (58%) who is trustworthy because of her “experience and background” (59%). </w:t>
      </w:r>
      <w:r w:rsidRPr="00B332EF">
        <w:rPr>
          <w:rStyle w:val="StyleBoldUnderline"/>
          <w:highlight w:val="yellow"/>
        </w:rPr>
        <w:t>Respondents were</w:t>
      </w:r>
      <w:r w:rsidRPr="00B332EF">
        <w:rPr>
          <w:rStyle w:val="StyleBoldUnderline"/>
        </w:rPr>
        <w:t xml:space="preserve"> fairly </w:t>
      </w:r>
      <w:r w:rsidRPr="00B332EF">
        <w:rPr>
          <w:rStyle w:val="StyleBoldUnderline"/>
          <w:highlight w:val="yellow"/>
        </w:rPr>
        <w:t>split over which party the next president should be from</w:t>
      </w:r>
      <w:r w:rsidRPr="00B332EF">
        <w:rPr>
          <w:rStyle w:val="StyleBoldUnderline"/>
        </w:rPr>
        <w:t>, with Republicans scoring 36% and Democrats 39</w:t>
      </w:r>
      <w:r w:rsidRPr="00B332EF">
        <w:rPr>
          <w:sz w:val="16"/>
        </w:rPr>
        <w:t xml:space="preserve">%. </w:t>
      </w:r>
      <w:r w:rsidRPr="00B332EF">
        <w:rPr>
          <w:rStyle w:val="StyleBoldUnderline"/>
          <w:highlight w:val="yellow"/>
        </w:rPr>
        <w:t>Ongoing concerns going into the election</w:t>
      </w:r>
      <w:r w:rsidRPr="00B332EF">
        <w:rPr>
          <w:rStyle w:val="StyleBoldUnderline"/>
        </w:rPr>
        <w:t xml:space="preserve"> could set the mood for the campaign</w:t>
      </w:r>
      <w:r w:rsidRPr="00B332EF">
        <w:rPr>
          <w:sz w:val="16"/>
        </w:rPr>
        <w:t xml:space="preserve">. A “decline in traditional moral values” was rated as </w:t>
      </w:r>
      <w:r w:rsidRPr="00B332EF">
        <w:rPr>
          <w:rStyle w:val="StyleBoldUnderline"/>
          <w:highlight w:val="yellow"/>
        </w:rPr>
        <w:t>the most alarming trend in America</w:t>
      </w:r>
      <w:r w:rsidRPr="00B332EF">
        <w:rPr>
          <w:sz w:val="16"/>
        </w:rPr>
        <w:t xml:space="preserve"> of all respondents (25%), seconded </w:t>
      </w:r>
      <w:r w:rsidRPr="00B332EF">
        <w:rPr>
          <w:rStyle w:val="StyleBoldUnderline"/>
          <w:highlight w:val="yellow"/>
        </w:rPr>
        <w:t>by possible terrorist attacks on the US</w:t>
      </w:r>
      <w:r w:rsidRPr="00B332EF">
        <w:rPr>
          <w:sz w:val="16"/>
        </w:rPr>
        <w:t xml:space="preserve"> (18%), while corporate and wealthy individuals’ influence over elections was rated as the most disconcerting facet of the upcoming campaign (33%).</w:t>
      </w:r>
    </w:p>
    <w:p w14:paraId="2008BF9A" w14:textId="77777777" w:rsidR="00014CA0" w:rsidRPr="00B332EF" w:rsidRDefault="00014CA0" w:rsidP="00014CA0">
      <w:pPr>
        <w:rPr>
          <w:sz w:val="16"/>
        </w:rPr>
      </w:pPr>
    </w:p>
    <w:p w14:paraId="0AAB4805" w14:textId="2762EF56" w:rsidR="00014CA0" w:rsidRPr="00B332EF" w:rsidRDefault="00C92340" w:rsidP="00014CA0">
      <w:pPr>
        <w:pStyle w:val="Heading4"/>
        <w:rPr>
          <w:rFonts w:ascii="Calibri" w:hAnsi="Calibri"/>
        </w:rPr>
      </w:pPr>
      <w:r w:rsidRPr="00B332EF">
        <w:rPr>
          <w:rFonts w:ascii="Calibri" w:hAnsi="Calibri"/>
        </w:rPr>
        <w:t xml:space="preserve">2. </w:t>
      </w:r>
      <w:r w:rsidR="00014CA0" w:rsidRPr="00B332EF">
        <w:rPr>
          <w:rFonts w:ascii="Calibri" w:hAnsi="Calibri"/>
        </w:rPr>
        <w:t xml:space="preserve">Dems are working on the evangelical vote now - loosening border control isolates their base and forfeits the election to the GOP </w:t>
      </w:r>
    </w:p>
    <w:p w14:paraId="67F6AFD2" w14:textId="77777777" w:rsidR="00014CA0" w:rsidRPr="00B332EF" w:rsidRDefault="00014CA0" w:rsidP="00014CA0">
      <w:r w:rsidRPr="00B332EF">
        <w:t xml:space="preserve">Jack </w:t>
      </w:r>
      <w:r w:rsidRPr="00B332EF">
        <w:rPr>
          <w:rStyle w:val="StyleStyleBold12pt"/>
        </w:rPr>
        <w:t>Jenkins, 6-16</w:t>
      </w:r>
      <w:r w:rsidRPr="00B332EF">
        <w:t xml:space="preserve">-2015, "The Explosive Growth Of Evangelical Belief In Latinos Has Big Political Implications," ThinkProgress, </w:t>
      </w:r>
      <w:hyperlink r:id="rId22" w:history="1">
        <w:r w:rsidRPr="00B332EF">
          <w:rPr>
            <w:rStyle w:val="Hyperlink"/>
          </w:rPr>
          <w:t>http://thinkprogress.org/election/2015/06/16/3668780/hispanic-evangelicals-battle-political-soul-americas-curious-new-swing-vote/</w:t>
        </w:r>
      </w:hyperlink>
      <w:r w:rsidRPr="00B332EF">
        <w:t>)//GV</w:t>
      </w:r>
    </w:p>
    <w:p w14:paraId="7DC3FA7B" w14:textId="77777777" w:rsidR="00014CA0" w:rsidRPr="00B332EF" w:rsidRDefault="00014CA0" w:rsidP="00014CA0">
      <w:pPr>
        <w:rPr>
          <w:sz w:val="16"/>
        </w:rPr>
      </w:pPr>
      <w:r w:rsidRPr="00B332EF">
        <w:rPr>
          <w:sz w:val="16"/>
        </w:rPr>
        <w:t xml:space="preserve">Much has been written over the past year or so about the ecstatic faith and explosive growth of this new brand of Latino faithful, who unsettle traditional understandings of American Hispanics as a predominantly Catholic demographic. But as the United States gears up for the 2016 presidential election, </w:t>
      </w:r>
      <w:r w:rsidRPr="00B332EF">
        <w:rPr>
          <w:rStyle w:val="Emphasis"/>
          <w:highlight w:val="yellow"/>
        </w:rPr>
        <w:t>Hispanic evangelicals appear to be making that</w:t>
      </w:r>
      <w:r w:rsidRPr="00B332EF">
        <w:rPr>
          <w:rStyle w:val="Emphasis"/>
        </w:rPr>
        <w:t xml:space="preserve"> classic American </w:t>
      </w:r>
      <w:r w:rsidRPr="00B332EF">
        <w:rPr>
          <w:rStyle w:val="Emphasis"/>
          <w:highlight w:val="yellow"/>
        </w:rPr>
        <w:t xml:space="preserve">shift </w:t>
      </w:r>
      <w:r w:rsidRPr="00B332EF">
        <w:rPr>
          <w:rStyle w:val="Emphasis"/>
        </w:rPr>
        <w:t>from curious cultural newcomer</w:t>
      </w:r>
      <w:r w:rsidRPr="00B332EF">
        <w:rPr>
          <w:rStyle w:val="Emphasis"/>
          <w:highlight w:val="yellow"/>
        </w:rPr>
        <w:t xml:space="preserve"> to powerful political force.</w:t>
      </w:r>
      <w:r w:rsidRPr="00B332EF">
        <w:rPr>
          <w:rStyle w:val="Emphasis"/>
        </w:rPr>
        <w:t xml:space="preserve"> </w:t>
      </w:r>
      <w:r w:rsidRPr="00B332EF">
        <w:rPr>
          <w:sz w:val="16"/>
        </w:rPr>
        <w:t xml:space="preserve">If attendees at the conference in Houston were to be believed, Hispanic </w:t>
      </w:r>
      <w:r w:rsidRPr="00B332EF">
        <w:rPr>
          <w:rStyle w:val="StyleBoldUnderline"/>
        </w:rPr>
        <w:t xml:space="preserve">evangelicals are eager to vote, and in substantial numbers. Yet unlike Hispanic Catholics, who overwhelmingly reflect the Democratic party platform on several key issues, </w:t>
      </w:r>
      <w:r w:rsidRPr="00B332EF">
        <w:rPr>
          <w:rStyle w:val="Emphasis"/>
          <w:highlight w:val="yellow"/>
        </w:rPr>
        <w:t>Latino evangelicals share political sensibilities with both parties</w:t>
      </w:r>
      <w:r w:rsidRPr="00B332EF">
        <w:rPr>
          <w:rStyle w:val="Emphasis"/>
        </w:rPr>
        <w:t>.</w:t>
      </w:r>
      <w:r w:rsidRPr="00B332EF">
        <w:rPr>
          <w:sz w:val="16"/>
        </w:rPr>
        <w:t xml:space="preserve"> This has made their voting habits increasingly uncertain, </w:t>
      </w:r>
      <w:r w:rsidRPr="00B332EF">
        <w:rPr>
          <w:rStyle w:val="Emphasis"/>
        </w:rPr>
        <w:t xml:space="preserve">meaning </w:t>
      </w:r>
      <w:r w:rsidRPr="00B332EF">
        <w:rPr>
          <w:rStyle w:val="Emphasis"/>
          <w:highlight w:val="yellow"/>
        </w:rPr>
        <w:t>the group could become that much-prized unicorn of American politics: the swing vote.</w:t>
      </w:r>
      <w:r w:rsidRPr="00B332EF">
        <w:rPr>
          <w:rStyle w:val="Emphasis"/>
        </w:rPr>
        <w:t xml:space="preserve"> </w:t>
      </w:r>
      <w:r w:rsidRPr="00B332EF">
        <w:rPr>
          <w:sz w:val="16"/>
        </w:rPr>
        <w:t xml:space="preserve">The 2016 election may be the “coming out” year for the Latino evangelicals, but as candidates and parties — and particularly the GOP — begin jockeying for this unusual electorate, one question is lingering in the minds of political strategists on both sides of the aisle: </w:t>
      </w:r>
      <w:r w:rsidRPr="00B332EF">
        <w:rPr>
          <w:rStyle w:val="Emphasis"/>
        </w:rPr>
        <w:t xml:space="preserve">Who will win the “evangélicos vote”? </w:t>
      </w:r>
      <w:r w:rsidRPr="00B332EF">
        <w:rPr>
          <w:sz w:val="16"/>
        </w:rPr>
        <w:t>Hispanic evangelicals share more than worship styles with their white theological brethren. Following in the tradition of Billy Graham and Rick Warren, evangélicos are primarily represented outside their community by a small group of dynamic pastors, most of whom enjoy robust followings and the political power that comes with it. Election buzzwords such as “left” and “right” are always poor descriptors for theological camps, but a casual observer could potentially label the movement’s more progressive leaders as Rev. Gabriel Salguero, a pastor and president of the National Latino Evangelical Coalition (NaLEC), and Rev. Luis Cortés Jr., the head of Esperanza, a faith-based Hispanic evangelical network of more than 13,000 congregations. Both men enjoy theological and political clout among Democrats, and the most tangible example of their influence — like many faith leaders — lies in where they pray: Salguero delivered an invocation at the Democratic National Convention in 2012, and Cortés offered the opening prayer at President Obama’s inauguration luncheon in 2013. Rev. Gabriel Salguero addresses the Democratic National Convention in 2012.Rev. Gabriel Salguero addresses the Democratic National Convention in 2012.CREDIT: AP Meanwhile, the largest — and arguably most conservative — group of Latino evangelicals is the NHCLC, led by Rev. Samuel Rodriguez. An energetic and media-savvy pastor born in Puerto Rico, Rodriguez is often associated with the Republican party: The NHCLC conference, for instance, included speeches from two GOP presidential hopefuls — former Arkansas Gov. Mike Huckabee and Gov. Jeb Bush of Florida — which makes sense when one realizes that Rodriguez delivered the benediction at the 2012 Republican National Convention, where he was introduced by none other than RNC chairman Reince Priebus. His organization has grown steadily over the past few years, now boasting over 40,000 affiliated congregations in the U.S., an eye-catching number that has spurred Rodriguez to begin throwing his political weight around among conservatives. In January, he published an op-ed boldly entitled “</w:t>
      </w:r>
      <w:r w:rsidRPr="00B332EF">
        <w:rPr>
          <w:rStyle w:val="StyleBoldUnderline"/>
        </w:rPr>
        <w:t xml:space="preserve">Hispanic </w:t>
      </w:r>
      <w:r w:rsidRPr="00B332EF">
        <w:rPr>
          <w:rStyle w:val="StyleBoldUnderline"/>
          <w:highlight w:val="yellow"/>
        </w:rPr>
        <w:t>Evangelicals could determine GOP nominee</w:t>
      </w:r>
      <w:r w:rsidRPr="00B332EF">
        <w:rPr>
          <w:rStyle w:val="StyleBoldUnderline"/>
        </w:rPr>
        <w:t xml:space="preserve">” aimed at attracting the attention of Republican presidential hopefuls. </w:t>
      </w:r>
      <w:r w:rsidRPr="00B332EF">
        <w:rPr>
          <w:sz w:val="16"/>
        </w:rPr>
        <w:t xml:space="preserve">“Based on the performance on display in Iowa last weekend by several of the Republican presidential hopefuls, none of them seem to be paying attention to what could deliver the keys to the front door of the White House: </w:t>
      </w:r>
      <w:r w:rsidRPr="00B332EF">
        <w:rPr>
          <w:rStyle w:val="StyleBoldUnderline"/>
        </w:rPr>
        <w:t>Latino voters,” Rodriguez wrote, pointing to immigration and education as crucial issues for his member congregations</w:t>
      </w:r>
      <w:r w:rsidRPr="00B332EF">
        <w:rPr>
          <w:sz w:val="16"/>
        </w:rPr>
        <w:t xml:space="preserve">. “The Hispanic faith community will be listening closely to where candidates stand on reforms that align with the word of God and respect the dignity of all his people.” Despite Rodriguez’s eagerness to influence the GOP primary, however, it would be a mistake to pigeonhole him as singularly dedicated to either party: He has served on White House committees under President Barack Obama. His fellow faith leaders have similarly mixed political histories. Cortés has identified as a Republican in the past, and his organization’s annual National Hispanic Prayer Breakfast regularly features speakers from both parties — including President George W. Bush, who keynoted the event on six occasions. Salguero, meanwhile, can eagerly recount instances when presidential contenders from both parties have courted his favor. “I have met with Chris Christie, Jeb Bush … former Secretary Clinton’s people,” Salguero told ThinkProgress. “We are the quintessential swing voter in many ways.” </w:t>
      </w:r>
      <w:r w:rsidRPr="00B332EF">
        <w:rPr>
          <w:rStyle w:val="Emphasis"/>
        </w:rPr>
        <w:t xml:space="preserve">But even as Hispanic </w:t>
      </w:r>
      <w:r w:rsidRPr="00B332EF">
        <w:rPr>
          <w:rStyle w:val="Emphasis"/>
          <w:highlight w:val="yellow"/>
        </w:rPr>
        <w:t>evangelicals begin to flex their political muscles</w:t>
      </w:r>
      <w:r w:rsidRPr="00B332EF">
        <w:rPr>
          <w:rStyle w:val="Emphasis"/>
        </w:rPr>
        <w:t xml:space="preserve">, assessing </w:t>
      </w:r>
      <w:r w:rsidRPr="00B332EF">
        <w:rPr>
          <w:rStyle w:val="Emphasis"/>
          <w:highlight w:val="yellow"/>
        </w:rPr>
        <w:t>their true electoral power is tricky</w:t>
      </w:r>
      <w:r w:rsidRPr="00B332EF">
        <w:rPr>
          <w:sz w:val="16"/>
        </w:rPr>
        <w:t xml:space="preserve">, in part because exact estimates of their budding population are hard to come by. The U.S. census does not include questions about religion, so the best guess for their </w:t>
      </w:r>
      <w:r w:rsidRPr="00B332EF">
        <w:rPr>
          <w:rStyle w:val="StyleBoldUnderline"/>
        </w:rPr>
        <w:t xml:space="preserve">population size comes from a 2014 </w:t>
      </w:r>
      <w:r w:rsidRPr="00B332EF">
        <w:rPr>
          <w:rStyle w:val="StyleBoldUnderline"/>
          <w:highlight w:val="yellow"/>
        </w:rPr>
        <w:t xml:space="preserve">Pew study </w:t>
      </w:r>
      <w:r w:rsidRPr="00B332EF">
        <w:rPr>
          <w:rStyle w:val="StyleBoldUnderline"/>
        </w:rPr>
        <w:t xml:space="preserve">that </w:t>
      </w:r>
      <w:r w:rsidRPr="00B332EF">
        <w:rPr>
          <w:rStyle w:val="StyleBoldUnderline"/>
          <w:highlight w:val="yellow"/>
        </w:rPr>
        <w:t>listed</w:t>
      </w:r>
      <w:r w:rsidRPr="00B332EF">
        <w:rPr>
          <w:rStyle w:val="StyleBoldUnderline"/>
        </w:rPr>
        <w:t xml:space="preserve"> </w:t>
      </w:r>
      <w:r w:rsidRPr="00B332EF">
        <w:rPr>
          <w:rStyle w:val="StyleBoldUnderline"/>
          <w:highlight w:val="yellow"/>
        </w:rPr>
        <w:t>them as</w:t>
      </w:r>
      <w:r w:rsidRPr="00B332EF">
        <w:rPr>
          <w:rStyle w:val="StyleBoldUnderline"/>
        </w:rPr>
        <w:t xml:space="preserve"> roughly 16 percent of the nation’s 35.4 million Latino adults</w:t>
      </w:r>
      <w:r w:rsidRPr="00B332EF">
        <w:rPr>
          <w:sz w:val="16"/>
        </w:rPr>
        <w:t xml:space="preserve">. That amounts to an </w:t>
      </w:r>
      <w:r w:rsidRPr="00B332EF">
        <w:rPr>
          <w:rStyle w:val="StyleBoldUnderline"/>
          <w:highlight w:val="yellow"/>
        </w:rPr>
        <w:t>estimated 5 to 6 million voting-aged worshippers</w:t>
      </w:r>
      <w:r w:rsidRPr="00B332EF">
        <w:rPr>
          <w:rStyle w:val="StyleBoldUnderline"/>
        </w:rPr>
        <w:t>, and the real number could be even higher: Rodriguez has claimed that there are 16 million Hispanic evangelicals</w:t>
      </w:r>
      <w:r w:rsidRPr="00B332EF">
        <w:rPr>
          <w:sz w:val="16"/>
        </w:rPr>
        <w:t xml:space="preserve"> in the U.S., and the NHCLC says that evangélicos make up about 20 percent of Latinos overall. Rev. Samuel Rodriguez speaks during a press conference at the NHCLC in AprilRev. Samuel Rodriguez speaks during a press conference at the NHCLC in AprilCREDIT: JACK JENKINS/THINKPROGRESS That’s a sizable body politic by any measure. And it’s one that only continues to grow, as more and more Latinos abandon Catholic cathedrals in droves for rock-music-filled worship halls — or, in some cases, immigrate to the United States from existing evangelical communities in Central and South America. </w:t>
      </w:r>
      <w:r w:rsidRPr="00B332EF">
        <w:rPr>
          <w:rStyle w:val="StyleBoldUnderline"/>
        </w:rPr>
        <w:t>Assuming high voter turnout and a healthy registration</w:t>
      </w:r>
      <w:r w:rsidRPr="00B332EF">
        <w:rPr>
          <w:sz w:val="16"/>
        </w:rPr>
        <w:t xml:space="preserve"> rate (two things that are admittedly difficult to quantify at this early stage), </w:t>
      </w:r>
      <w:r w:rsidRPr="00B332EF">
        <w:rPr>
          <w:rStyle w:val="Emphasis"/>
          <w:highlight w:val="yellow"/>
        </w:rPr>
        <w:t>there could be roughly enough evangélicos to tip the scales by as much as a percentage point in a national election, if they voted as a bloc</w:t>
      </w:r>
      <w:r w:rsidRPr="00B332EF">
        <w:rPr>
          <w:rStyle w:val="Emphasis"/>
        </w:rPr>
        <w:t xml:space="preserve">. </w:t>
      </w:r>
      <w:r w:rsidRPr="00B332EF">
        <w:rPr>
          <w:sz w:val="16"/>
        </w:rPr>
        <w:t xml:space="preserve">One percent may not sound like much, but that portion of the electorate can have a big effect. </w:t>
      </w:r>
      <w:r w:rsidRPr="00B332EF">
        <w:rPr>
          <w:rStyle w:val="StyleBoldUnderline"/>
        </w:rPr>
        <w:t xml:space="preserve">Barack </w:t>
      </w:r>
      <w:r w:rsidRPr="00B332EF">
        <w:rPr>
          <w:rStyle w:val="StyleBoldUnderline"/>
          <w:highlight w:val="yellow"/>
        </w:rPr>
        <w:t>Obama,</w:t>
      </w:r>
      <w:r w:rsidRPr="00B332EF">
        <w:rPr>
          <w:rStyle w:val="StyleBoldUnderline"/>
        </w:rPr>
        <w:t xml:space="preserve"> George W. </w:t>
      </w:r>
      <w:r w:rsidRPr="00B332EF">
        <w:rPr>
          <w:rStyle w:val="StyleBoldUnderline"/>
          <w:highlight w:val="yellow"/>
        </w:rPr>
        <w:t>Bush</w:t>
      </w:r>
      <w:r w:rsidRPr="00B332EF">
        <w:rPr>
          <w:rStyle w:val="StyleBoldUnderline"/>
        </w:rPr>
        <w:t xml:space="preserve">, Jimmy </w:t>
      </w:r>
      <w:r w:rsidRPr="00B332EF">
        <w:rPr>
          <w:rStyle w:val="StyleBoldUnderline"/>
          <w:highlight w:val="yellow"/>
        </w:rPr>
        <w:t>Carter, and</w:t>
      </w:r>
      <w:r w:rsidRPr="00B332EF">
        <w:rPr>
          <w:rStyle w:val="StyleBoldUnderline"/>
        </w:rPr>
        <w:t xml:space="preserve"> Ronald </w:t>
      </w:r>
      <w:r w:rsidRPr="00B332EF">
        <w:rPr>
          <w:rStyle w:val="StyleBoldUnderline"/>
          <w:highlight w:val="yellow"/>
        </w:rPr>
        <w:t>Reagan all won (or lost)</w:t>
      </w:r>
      <w:r w:rsidRPr="00B332EF">
        <w:rPr>
          <w:rStyle w:val="StyleBoldUnderline"/>
        </w:rPr>
        <w:t xml:space="preserve"> the popular vote in presidential elections </w:t>
      </w:r>
      <w:r w:rsidRPr="00B332EF">
        <w:rPr>
          <w:rStyle w:val="StyleBoldUnderline"/>
          <w:highlight w:val="yellow"/>
        </w:rPr>
        <w:t>by two points or less</w:t>
      </w:r>
      <w:r w:rsidRPr="00B332EF">
        <w:rPr>
          <w:rStyle w:val="StyleBoldUnderline"/>
        </w:rPr>
        <w:t xml:space="preserve">. </w:t>
      </w:r>
      <w:r w:rsidRPr="00B332EF">
        <w:rPr>
          <w:sz w:val="16"/>
        </w:rPr>
        <w:t>And more importantly for election strategists, according to Salguero, is the fact that evangélicos are clustered in states critical to the 2016 Electoral College tally. “</w:t>
      </w:r>
      <w:r w:rsidRPr="00B332EF">
        <w:rPr>
          <w:rStyle w:val="StyleBoldUnderline"/>
          <w:highlight w:val="yellow"/>
        </w:rPr>
        <w:t>We are big in key swing states: Colorado, Florida, North Carolina, Ohio, Cleveland,</w:t>
      </w:r>
      <w:r w:rsidRPr="00B332EF">
        <w:rPr>
          <w:rStyle w:val="StyleBoldUnderline"/>
        </w:rPr>
        <w:t xml:space="preserve"> Cincinnati…North Carolina — we have a radio station there,” Salguero said. “We’re also big in Texas, Arizona — we’re big in the ‘purple’ states.” </w:t>
      </w:r>
      <w:r w:rsidRPr="00B332EF">
        <w:rPr>
          <w:sz w:val="16"/>
        </w:rPr>
        <w:t xml:space="preserve">Unlike their Catholic compatriots, Hispanic evangelicals tend to skew to the right on several issues that line up squarely with the Republican base, according to data provided to ThinkProgress from the Public Religion Research Institute (PRRI). Evangélicos roughly mirror Hispanic Catholics in terms of age and education, but PRRI’s polling showed Latino evangelicals far more likely than the general Latino population to “oppose” or “strongly oppose” legalizing same-sex marriage (66 percent vs. 36 percent) and to say that abortion should be illegal in all instances (42 percent vs. 27 percent). The Pew Research survey found almost identical results. Most significantly for Republicans, polls show that a solid slice of evangélicos are also uncharacteristically conservative on the most important question in American politics: Party identification. The PRRI survey reported that 21 percent of Hispanic evangelicals say they’re Republicans, a full 10 percent more than the total Hispanic population. (For context, most evangélicos — 41 percent — identify as independents, while 28 affiliate with the Democratic Party.) </w:t>
      </w:r>
      <w:r w:rsidRPr="00B332EF">
        <w:rPr>
          <w:rStyle w:val="StyleBoldUnderline"/>
        </w:rPr>
        <w:t xml:space="preserve">Pew found an even bolder conservative streak: A full 30 percent of Hispanic evangelical Protestant respondents said they “identify or lean Republican,” compared to 20 percent of Latino Catholics. </w:t>
      </w:r>
      <w:r w:rsidRPr="00B332EF">
        <w:rPr>
          <w:sz w:val="16"/>
        </w:rPr>
        <w:t xml:space="preserve">These numbers have not gone unnoticed by the Republican Party. At the NHCLC conference, where there was only one Democratic congressman — Rep. Luis Gutierrez of Illinois — and not a single Democratic candidate for president, it was clear the GOP has stepped up its outreach to the Hispanic evangelicals who appear to be primed to support them. Most mentions of the Obama were negative, with speakers repeatedly arraigning him for failing to do enough to protect “religious liberty.” But Republican political strategists are aware that there’s one roadblock standing in the way. After then-GOP presidential candidate Mitt Romney only won 27 percent of the Hispanic vote during his failed attempt to win the 2012 election — whereas George W. Bush accrued a solid 44 percent of the same group in 2004 — the RNC conducted an internal review of their party to determine a new strategy. When the group published the results in 2013, </w:t>
      </w:r>
      <w:r w:rsidRPr="00B332EF">
        <w:rPr>
          <w:rStyle w:val="Emphasis"/>
        </w:rPr>
        <w:t xml:space="preserve">researchers concluded that, </w:t>
      </w:r>
      <w:r w:rsidRPr="00B332EF">
        <w:rPr>
          <w:rStyle w:val="Emphasis"/>
          <w:highlight w:val="yellow"/>
        </w:rPr>
        <w:t xml:space="preserve">when it comes to Hispanics, the answer is clear: Republicans need to </w:t>
      </w:r>
      <w:r w:rsidRPr="00B332EF">
        <w:rPr>
          <w:rStyle w:val="Emphasis"/>
        </w:rPr>
        <w:t xml:space="preserve">steer clear of concepts such as “self-deportation” and </w:t>
      </w:r>
      <w:r w:rsidRPr="00B332EF">
        <w:rPr>
          <w:rStyle w:val="Emphasis"/>
          <w:highlight w:val="yellow"/>
        </w:rPr>
        <w:t>rethink their stance on immigration reform.</w:t>
      </w:r>
      <w:r w:rsidRPr="00B332EF">
        <w:rPr>
          <w:rStyle w:val="Emphasis"/>
        </w:rPr>
        <w:t xml:space="preserve"> </w:t>
      </w:r>
      <w:r w:rsidRPr="00B332EF">
        <w:rPr>
          <w:sz w:val="16"/>
        </w:rPr>
        <w:t xml:space="preserve">“If Hispanic Americans perceive that a GOP nominee or candidate does not want them in the United States (i.e. self-deportation), they will not pay attention to our next sentence,” the report read. “It does not matter what we say about education, jobs or the economy; if Hispanics think we do not want them here, they will close their ears to our policies. … </w:t>
      </w:r>
      <w:r w:rsidRPr="00B332EF">
        <w:rPr>
          <w:rStyle w:val="StyleBoldUnderline"/>
        </w:rPr>
        <w:t>among the steps Republicans take in the Hispanic community and beyond, we must embrace and champion comprehensive immigration reform. If we do not, our Party’s appeal will continue to shrink to its core constituencies only.”</w:t>
      </w:r>
      <w:r w:rsidRPr="00B332EF">
        <w:rPr>
          <w:rStyle w:val="Emphasis"/>
        </w:rPr>
        <w:t xml:space="preserve"> </w:t>
      </w:r>
      <w:r w:rsidRPr="00B332EF">
        <w:rPr>
          <w:sz w:val="16"/>
        </w:rPr>
        <w:t xml:space="preserve">Indeed, Hispanics overall consistently rank immigration as a top concern during elections, a tendency that is also generally true of Latino evangelicals: According to PRRI’s data, 64 percent of evangélicos support an immigration reform policy that would provide undocumented people a pathway to citizenship provided they meet certain requirements, compared to 66 percent of Latinos overall. Salguero and Cortés have both made passionate pleas to lawmakers about the importance of immigration reform, and even as Rodriguez actively courted the favor of GOP candidates in Houston, he was unequivocal on the issue of immigration. He announced midway through the gathering a plan to ask all presidential hopefuls — Democrats and Republicans — to sign a pledge endorsing comprehensive immigration reform, invoking biblical language to drive his point home. </w:t>
      </w:r>
      <w:r w:rsidRPr="00B332EF">
        <w:rPr>
          <w:rStyle w:val="StyleBoldUnderline"/>
        </w:rPr>
        <w:t>Republicans must cross the Jordan of immigration reform to step into the Promised Land of the Hispanic faith electorate</w:t>
      </w:r>
      <w:r w:rsidRPr="00B332EF">
        <w:rPr>
          <w:sz w:val="16"/>
        </w:rPr>
        <w:t xml:space="preserve">. “Republicans must cross the Jordan of immigration reform to step into the Promised Land of the Hispanic faith electorate,” Rodriguez said in response to a question from ThinkProgress at a press conference. He tapped the table with his hand for emphasis as he spoke, adding, “There’s a period there, not a comma. They must.” Beatriz Mesquias, the president of Convención Bautista Hispana de Texas, or the Hispanic Baptist Convention, who attended the conference, echoed this view. </w:t>
      </w:r>
      <w:r w:rsidRPr="00B332EF">
        <w:rPr>
          <w:rStyle w:val="StyleBoldUnderline"/>
        </w:rPr>
        <w:t>“I live on the border,</w:t>
      </w:r>
      <w:r w:rsidRPr="00B332EF">
        <w:rPr>
          <w:sz w:val="16"/>
        </w:rPr>
        <w:t xml:space="preserve"> in Harlingen, Texas, </w:t>
      </w:r>
      <w:r w:rsidRPr="00B332EF">
        <w:rPr>
          <w:rStyle w:val="StyleBoldUnderline"/>
        </w:rPr>
        <w:t>and I want to see more protection</w:t>
      </w:r>
      <w:r w:rsidRPr="00B332EF">
        <w:rPr>
          <w:sz w:val="16"/>
        </w:rPr>
        <w:t xml:space="preserve">, but I also wish there were more immigrants who could become residents of the United States,” Mesquias said in Spanish. “I </w:t>
      </w:r>
      <w:r w:rsidRPr="00B332EF">
        <w:rPr>
          <w:rStyle w:val="StyleBoldUnderline"/>
        </w:rPr>
        <w:t>want a President who supports immigration reform</w:t>
      </w:r>
      <w:r w:rsidRPr="00B332EF">
        <w:rPr>
          <w:sz w:val="16"/>
        </w:rPr>
        <w:t xml:space="preserve">, not because he or she is a Republican or Democrat, but because it’s the right thing for the nation.” Clearly, the RNC’s advice hasn’t reversed every Republican’s resistance to immigration reform — but for Latino evangelicals, just one candidate might be enough. At the gathering in Houston, Huckabee and Bush both offered rival addresses to the assembly, competing for the (very bright) spotlight among an eager clientele. Huckabee, like many Republican candidates, mostly ignored issues impacting undocumented people. But Bush, who is Catholic but whose wife is Hispanic, impressed by delivering a speech that appeared to be directly inspired by Rodriguez’s op-ed. Speaking partly in Spanish, he pushed for a better education system and outlined something that sounded suspiciously like a version of immigration reform. Jeb Bush addresses the crowd in Houston.Jeb Bush addresses the crowd in Houston.CREDIT: JACK JENKINS/THINKPROGRESS “We have to fix a broken immigration system, and do it in short order,” he said, outlining a pathway to “earned legal status.” “This country does not so well when people lurk in the shadows. This country does spectacularly well when everybody can pursue their God-given abilities,” he added. Bush repeated and arguably expanded this idea while announcing his official campaign for the presidency on June 15. When a group of demonstrators interrupted his speech with a protest encouraging full citizenship for undocumented people instead of legal status, Bush departed from his prepared remarks, distancing himself from the president’s executive actions on the issue while simultaneously endorsing a version of immigration reform. “The next president of the United States will pass meaningful immigration reform so that [problem] will be solved, not by executive order,” he said. Rodriguez, for his part, returned the favor for Bush. In the lead-up to the conference, he all but endorsed a Bush candidacy in an interview with Bloomberg. “I see hope in the candidacy of Governor Jeb Bush,” Rodriguez said. “I think Governor Bush gets it. He’s not pro-amnesty, but he knows we have to find a solution to the immigration issue in America. I have a great respect, an admiration toward Governor Bush for his exemplary leadership in Florida.” I see hope in the candidacy of Governor Jeb Bush. However — despite all of Bush’s policy-talk, linguistic prowess, and degree in Latin-American studies — it was Huckabee, the former Baptist minister and dyed-in-the-wool evangelical conservative, who stole the show in Houston. Huckabee’s warm reception was initially confusing, given that the onetime governor has a long history of opposing immigration reform. True to form, when ThinkProgress asked Huckabee in Houston whether he would sign NHCLC’s immigration pledge, he refused to answer, saying he hadn’t read it. What happened next, however, offered a telling glimpse into the uncomfortable position occupied by right-leaning Hispanic evangelical leaders, who appear caught between a need to advocate for their community’s issues and a desire to win favor with the conservative elite. Rodriguez, sitting just inches from Huckabee when the question was asked, did not push for clarification regarding Huckabee’s immigration stance or pressure him to sign the pledge. Instead, the otherwise spirited pastor — who spoke so passionately about immigration reform earlier that morning — simply stared at the table as Huckabee spoke. When the governor finished, Rodriguez abruptly exited the press conference, only returning several minutes later to help close the meeting. Rodriguez prays over former Gov. Mike Huckabee at the NHCLC conference.Rodriguez prays over former Gov. Mike Huckabee at the NHCLC conference.CREDIT: JACK JENKINS/THINKPROGRESS Even if the winner of the GOP primary doesn’t shift on immigration reform, the party could cleave off a few Hispanic evangelical votes through old-fashioned faith outreach. Immigration was clearly a charged topic at the NHCLC gathering, but attendees were equally energized by Bush’s frank discussion of his own spiritual journey. When ThinkProgress asked Lisa, a young Hispanic evangelical who attended the conference, what she was looking for in a presidential candidate, she responded with an answer that was virtually indistinguishable from a rank-and-file white evangelical. “Number one, their faith,” said Lisa, her two friends nodding in agreement beside her. “That they stand for the family, the husband and the wife … and that they continue to just hold the truth that the United States was founded on from the very beginning, and not to change or sway because other people’s beliefs are different.” This is typical of Hispanic evangelicals. A May 2014 Pew survey showed a strong majority of evangelical Latinos (62 percent) believed firmly that the church should speak out on social issues, compared to 47 percent of Hispanics overall. This certainly seemed true for Daisy Gonzalez, another young Hispanic evangelical at the conference from Del Rio, Texas, who gave Bush high marks for discussing education in his speech, but maintained that faith was paramount. “I don’t really look at the elephant or the donkey [when picking a candidate],” Gonzalez said, referencing the mascots of America’s two dominant political parties. “At first, I look at their foundation — their biblical foundation and their family foundation. The fact that [Bush] comes from a Christian family … is very important.” If that quip about political symbols sounds smooth enough to be a catch-phrase, that’s because it is. It’s an oft-quoted line from Rodriguez, whose 2013 book The Lamb’s Agenda claims to posit a faith-led “third way” that bucks the rigid dichotomy of American politics. I don’t really look at the elephant or the donkey [when picking a candidate]. In practice, however, Rodriguez’s understanding of the “lamb’s agenda” tracks closely with America’s political right-wing. One of the book’s forwards is written by Jim Daly, head of the conservative think tank Focus on the Family, and the chapter entitled “Not the Donkey, Not the Elephant, but the Lamb!” focuses largely on the moral shortcomings of the Democratic party: Rodriguez bemoans the progressive embrace of marriage equality and abortion rights, and while he celebrates Obama’s willingness to discuss his faith, he chastises the president for changing his position on same-sex marriage. “Unless the Donkey reconciles with the Lamb, the Donkey may finish this century in the pony show of the politically obscure,” Rodriguez writes. By contrast, his vision for the future of the Republican party was practically glowing: “The Elephant will make significant advances if it intentionally goes forward with the justice mission of Lincoln and the moral optimism of Ronald Reagan.” The Hispanic evangelical embrace of the GOP may well become a reality, but not without a lot of help. Salguero, the de-facto representative of the demographic’s left-wing, hinted that this ideological creep rightward has been bolstered by robust outreach efforts from conservatives. “I know there is a lot of money going into recruiting Hispanic evangelicals into a certain ideological camp. We should resist that,” he said. “One camp is ahead of the other in terms of outreach … I’m concerned that [we will be coopted] instead of developing the voting bloc for the 21st century, a fiercely independent voice that holds candidates accountable.” </w:t>
      </w:r>
      <w:r w:rsidRPr="00B332EF">
        <w:rPr>
          <w:rStyle w:val="Emphasis"/>
          <w:highlight w:val="yellow"/>
        </w:rPr>
        <w:t xml:space="preserve">Still, there is hope for Democrats. </w:t>
      </w:r>
      <w:r w:rsidRPr="00B332EF">
        <w:rPr>
          <w:rStyle w:val="Emphasis"/>
        </w:rPr>
        <w:t xml:space="preserve">Hispanic </w:t>
      </w:r>
      <w:r w:rsidRPr="00B332EF">
        <w:rPr>
          <w:rStyle w:val="Emphasis"/>
          <w:highlight w:val="yellow"/>
        </w:rPr>
        <w:t xml:space="preserve">evangelicals </w:t>
      </w:r>
      <w:r w:rsidRPr="00B332EF">
        <w:rPr>
          <w:rStyle w:val="Emphasis"/>
        </w:rPr>
        <w:t xml:space="preserve">interviewed by ThinkProgress </w:t>
      </w:r>
      <w:r w:rsidRPr="00B332EF">
        <w:rPr>
          <w:rStyle w:val="Emphasis"/>
          <w:highlight w:val="yellow"/>
        </w:rPr>
        <w:t>pushed back on the idea that either party has successfully “won” their vote.</w:t>
      </w:r>
      <w:r w:rsidRPr="00B332EF">
        <w:rPr>
          <w:sz w:val="16"/>
          <w:highlight w:val="yellow"/>
        </w:rPr>
        <w:t xml:space="preserve"> </w:t>
      </w:r>
      <w:r w:rsidRPr="00B332EF">
        <w:rPr>
          <w:rStyle w:val="Emphasis"/>
          <w:highlight w:val="yellow"/>
        </w:rPr>
        <w:t>Salguero insisted Republicans still have to cross the “rubicon” of immigration</w:t>
      </w:r>
      <w:r w:rsidRPr="00B332EF">
        <w:rPr>
          <w:sz w:val="16"/>
          <w:highlight w:val="yellow"/>
        </w:rPr>
        <w:t xml:space="preserve"> </w:t>
      </w:r>
      <w:r w:rsidRPr="00B332EF">
        <w:rPr>
          <w:sz w:val="16"/>
        </w:rPr>
        <w:t>— as well as education and criminal justice — noting, “</w:t>
      </w:r>
      <w:r w:rsidRPr="00B332EF">
        <w:rPr>
          <w:rStyle w:val="StyleBoldUnderline"/>
        </w:rPr>
        <w:t>it would be a political miscalculation to assume that Latino evangelicals don’t remember voting records</w:t>
      </w:r>
      <w:r w:rsidRPr="00B332EF">
        <w:rPr>
          <w:sz w:val="16"/>
        </w:rPr>
        <w:t xml:space="preserve"> — after you leave the room, we visit your website.” He drew connections between Hispanic evangelicals and African Americans, pointing out that evangélicos organizations were among the first to come out against death penalty, adding, “We marched with African American communities on criminal justice reform, community policing.” And Salguero also noted that, although political leaders on the Left have a lot of ground to make up if they expect to hold onto evangélicos votes in the event of a pro-immigration Republican candidate, they can start with a renewed effort to engage with religion. He emphasized that progressives need to take seriously the conservative concerns of religious liberty, a sentiment shared by Rodriguez and Cortés.</w:t>
      </w:r>
    </w:p>
    <w:p w14:paraId="626D2FCD" w14:textId="77777777" w:rsidR="00014CA0" w:rsidRPr="00B332EF" w:rsidRDefault="00014CA0" w:rsidP="00014CA0"/>
    <w:p w14:paraId="11CFB3B3" w14:textId="0B157B42" w:rsidR="00014CA0" w:rsidRPr="00B332EF" w:rsidRDefault="00C92340" w:rsidP="00014CA0">
      <w:pPr>
        <w:pStyle w:val="Heading4"/>
        <w:rPr>
          <w:rFonts w:ascii="Calibri" w:hAnsi="Calibri"/>
        </w:rPr>
      </w:pPr>
      <w:r w:rsidRPr="00B332EF">
        <w:rPr>
          <w:rFonts w:ascii="Calibri" w:hAnsi="Calibri"/>
        </w:rPr>
        <w:t xml:space="preserve">3. </w:t>
      </w:r>
      <w:r w:rsidR="00014CA0" w:rsidRPr="00B332EF">
        <w:rPr>
          <w:rFonts w:ascii="Calibri" w:hAnsi="Calibri"/>
        </w:rPr>
        <w:t>Hillary is key to comprehensive immigration reform</w:t>
      </w:r>
    </w:p>
    <w:p w14:paraId="682DA6E7" w14:textId="77777777" w:rsidR="00014CA0" w:rsidRPr="00B332EF" w:rsidRDefault="00014CA0" w:rsidP="00014CA0">
      <w:pPr>
        <w:rPr>
          <w:rStyle w:val="StyleBoldUnderline"/>
          <w:sz w:val="16"/>
          <w:szCs w:val="16"/>
        </w:rPr>
      </w:pPr>
      <w:r w:rsidRPr="00B332EF">
        <w:rPr>
          <w:b/>
          <w:bCs/>
        </w:rPr>
        <w:t>Nowicki 7/19</w:t>
      </w:r>
      <w:r w:rsidRPr="00B332EF">
        <w:t xml:space="preserve"> </w:t>
      </w:r>
      <w:r w:rsidRPr="00B332EF">
        <w:rPr>
          <w:sz w:val="16"/>
          <w:szCs w:val="16"/>
        </w:rPr>
        <w:t>– Dan, The Arizona Republic's national political reporter. (“Clinton stands apart from GOP on immigration,” 7/19/15, http://www.usatoday.com/story/news/politics/elections/2016/2015/06/19/clinton-stands-apart-from-gop-on-immigration/28968585/)</w:t>
      </w:r>
    </w:p>
    <w:p w14:paraId="3A68D3B2" w14:textId="77777777" w:rsidR="00014CA0" w:rsidRPr="00B332EF" w:rsidRDefault="00014CA0" w:rsidP="00014CA0">
      <w:pPr>
        <w:rPr>
          <w:rStyle w:val="StyleBoldUnderline"/>
        </w:rPr>
      </w:pPr>
      <w:r w:rsidRPr="00B332EF">
        <w:rPr>
          <w:rStyle w:val="StyleBoldUnderline"/>
        </w:rPr>
        <w:t xml:space="preserve">As the 2016 Republican presidential field toughens its tone on border security and enforcement, Democratic front-runner Hillary </w:t>
      </w:r>
      <w:r w:rsidRPr="00B332EF">
        <w:rPr>
          <w:rStyle w:val="StyleBoldUnderline"/>
          <w:highlight w:val="yellow"/>
        </w:rPr>
        <w:t xml:space="preserve">Clinton has drawn a sharp distinction on immigration by embracing comprehensive reforms such as a pathway to citizenship </w:t>
      </w:r>
      <w:r w:rsidRPr="00B332EF">
        <w:rPr>
          <w:rStyle w:val="StyleBoldUnderline"/>
        </w:rPr>
        <w:t>for undocumented workers already in the United States.</w:t>
      </w:r>
      <w:r w:rsidRPr="00B332EF">
        <w:rPr>
          <w:rStyle w:val="StyleBoldUnderline"/>
          <w:sz w:val="12"/>
        </w:rPr>
        <w:t>¶</w:t>
      </w:r>
      <w:r w:rsidRPr="00B332EF">
        <w:rPr>
          <w:sz w:val="16"/>
        </w:rPr>
        <w:t xml:space="preserve"> Speaking Thursday before the National Association of Latino Elected and Appointed Officials, Clinton, a former secretary of State, reiterated promises she made during a May 5 roundtable in North Las Vegas.</w:t>
      </w:r>
      <w:r w:rsidRPr="00B332EF">
        <w:rPr>
          <w:sz w:val="12"/>
        </w:rPr>
        <w:t>¶</w:t>
      </w:r>
      <w:r w:rsidRPr="00B332EF">
        <w:rPr>
          <w:sz w:val="16"/>
        </w:rPr>
        <w:t xml:space="preserve"> </w:t>
      </w:r>
      <w:r w:rsidRPr="00B332EF">
        <w:rPr>
          <w:rStyle w:val="StyleBoldUnderline"/>
        </w:rPr>
        <w:t xml:space="preserve">That </w:t>
      </w:r>
      <w:r w:rsidRPr="00B332EF">
        <w:rPr>
          <w:rStyle w:val="StyleBoldUnderline"/>
          <w:highlight w:val="yellow"/>
        </w:rPr>
        <w:t xml:space="preserve">she would fight for comprehensive </w:t>
      </w:r>
      <w:r w:rsidRPr="00B332EF">
        <w:rPr>
          <w:rStyle w:val="StyleBoldUnderline"/>
        </w:rPr>
        <w:t xml:space="preserve">immigration </w:t>
      </w:r>
      <w:r w:rsidRPr="00B332EF">
        <w:rPr>
          <w:rStyle w:val="StyleBoldUnderline"/>
          <w:highlight w:val="yellow"/>
        </w:rPr>
        <w:t xml:space="preserve">reform </w:t>
      </w:r>
      <w:r w:rsidRPr="00B332EF">
        <w:rPr>
          <w:rStyle w:val="StyleBoldUnderline"/>
        </w:rPr>
        <w:t xml:space="preserve">that includes "a real path to citizenship" </w:t>
      </w:r>
      <w:r w:rsidRPr="00B332EF">
        <w:rPr>
          <w:rStyle w:val="StyleBoldUnderline"/>
          <w:highlight w:val="yellow"/>
        </w:rPr>
        <w:t xml:space="preserve">for the more than 11 million undocumented immigrants </w:t>
      </w:r>
      <w:r w:rsidRPr="00B332EF">
        <w:rPr>
          <w:rStyle w:val="StyleBoldUnderline"/>
        </w:rPr>
        <w:t>who have settled in the United States.</w:t>
      </w:r>
      <w:r w:rsidRPr="00B332EF">
        <w:rPr>
          <w:rStyle w:val="StyleBoldUnderline"/>
          <w:sz w:val="12"/>
        </w:rPr>
        <w:t>¶</w:t>
      </w:r>
      <w:r w:rsidRPr="00B332EF">
        <w:rPr>
          <w:sz w:val="16"/>
        </w:rPr>
        <w:t xml:space="preserve"> That she would oppose any move to deport the young immigrants known as "Dreamers" or to undo President Obama's executive actions that are shielding millions of immigrants from enforcement action.</w:t>
      </w:r>
      <w:r w:rsidRPr="00B332EF">
        <w:rPr>
          <w:sz w:val="12"/>
        </w:rPr>
        <w:t>¶</w:t>
      </w:r>
      <w:r w:rsidRPr="00B332EF">
        <w:rPr>
          <w:rStyle w:val="StyleBoldUnderline"/>
          <w:sz w:val="12"/>
        </w:rPr>
        <w:t xml:space="preserve"> </w:t>
      </w:r>
      <w:r w:rsidRPr="00B332EF">
        <w:rPr>
          <w:rStyle w:val="StyleBoldUnderline"/>
        </w:rPr>
        <w:t xml:space="preserve">And that </w:t>
      </w:r>
      <w:r w:rsidRPr="00B332EF">
        <w:rPr>
          <w:rStyle w:val="StyleBoldUnderline"/>
          <w:highlight w:val="yellow"/>
        </w:rPr>
        <w:t xml:space="preserve">if Congress continues to balk at </w:t>
      </w:r>
      <w:r w:rsidRPr="00B332EF">
        <w:rPr>
          <w:rStyle w:val="StyleBoldUnderline"/>
        </w:rPr>
        <w:t xml:space="preserve">acting on </w:t>
      </w:r>
      <w:r w:rsidRPr="00B332EF">
        <w:rPr>
          <w:rStyle w:val="StyleBoldUnderline"/>
          <w:highlight w:val="yellow"/>
        </w:rPr>
        <w:t xml:space="preserve">immigration reform, </w:t>
      </w:r>
      <w:r w:rsidRPr="00B332EF">
        <w:rPr>
          <w:rStyle w:val="StyleBoldUnderline"/>
        </w:rPr>
        <w:t xml:space="preserve">"as president </w:t>
      </w:r>
      <w:r w:rsidRPr="00B332EF">
        <w:rPr>
          <w:rStyle w:val="StyleBoldUnderline"/>
          <w:highlight w:val="yellow"/>
        </w:rPr>
        <w:t xml:space="preserve">I will do everything possible </w:t>
      </w:r>
      <w:r w:rsidRPr="00B332EF">
        <w:rPr>
          <w:rStyle w:val="StyleBoldUnderline"/>
        </w:rPr>
        <w:t xml:space="preserve">under the law </w:t>
      </w:r>
      <w:r w:rsidRPr="00B332EF">
        <w:rPr>
          <w:rStyle w:val="StyleBoldUnderline"/>
          <w:highlight w:val="yellow"/>
        </w:rPr>
        <w:t xml:space="preserve">to </w:t>
      </w:r>
      <w:r w:rsidRPr="00B332EF">
        <w:rPr>
          <w:rStyle w:val="StyleBoldUnderline"/>
        </w:rPr>
        <w:t xml:space="preserve">go even </w:t>
      </w:r>
      <w:r w:rsidRPr="00B332EF">
        <w:rPr>
          <w:rStyle w:val="StyleBoldUnderline"/>
          <w:highlight w:val="yellow"/>
        </w:rPr>
        <w:t xml:space="preserve">further than what </w:t>
      </w:r>
      <w:r w:rsidRPr="00B332EF">
        <w:rPr>
          <w:rStyle w:val="StyleBoldUnderline"/>
        </w:rPr>
        <w:t xml:space="preserve">President </w:t>
      </w:r>
      <w:r w:rsidRPr="00B332EF">
        <w:rPr>
          <w:rStyle w:val="StyleBoldUnderline"/>
          <w:highlight w:val="yellow"/>
        </w:rPr>
        <w:t>Obama has attempted to achieve</w:t>
      </w:r>
      <w:r w:rsidRPr="00B332EF">
        <w:rPr>
          <w:sz w:val="16"/>
        </w:rPr>
        <w:t>," she said.</w:t>
      </w:r>
      <w:r w:rsidRPr="00B332EF">
        <w:rPr>
          <w:sz w:val="12"/>
        </w:rPr>
        <w:t>¶</w:t>
      </w:r>
      <w:r w:rsidRPr="00B332EF">
        <w:rPr>
          <w:sz w:val="16"/>
        </w:rPr>
        <w:t xml:space="preserve"> "There are so many people with deep ties and contributions to our communities, like many parents of dreamers, who deserve a chance to stay, and I will fight for them, too," Clinton said to applause from a standing-room-only crowd inside the Aria Resort &amp; Casino. "But I don't have to wait to become president to take a stand, right here and right now, against divisive rhetoric that demonizes immigrants and their families. It's wrong and no one should stand for it."</w:t>
      </w:r>
      <w:r w:rsidRPr="00B332EF">
        <w:rPr>
          <w:sz w:val="12"/>
        </w:rPr>
        <w:t>¶</w:t>
      </w:r>
      <w:r w:rsidRPr="00B332EF">
        <w:rPr>
          <w:sz w:val="16"/>
        </w:rPr>
        <w:t xml:space="preserve"> </w:t>
      </w:r>
      <w:r w:rsidRPr="00B332EF">
        <w:rPr>
          <w:rStyle w:val="StyleBoldUnderline"/>
        </w:rPr>
        <w:t>The contrast between Clinton and the Republican White House prospects grew sharper this week with the entry into the race of celebrity real-estate developer Donald Trump, who announced his candidacy with a speech bashing Mexican immigrants as "rapists" and vowing to build a border wall at Mexico's expense</w:t>
      </w:r>
      <w:r w:rsidRPr="00B332EF">
        <w:rPr>
          <w:sz w:val="16"/>
        </w:rPr>
        <w:t>.</w:t>
      </w:r>
      <w:r w:rsidRPr="00B332EF">
        <w:rPr>
          <w:sz w:val="12"/>
        </w:rPr>
        <w:t>¶</w:t>
      </w:r>
      <w:r w:rsidRPr="00B332EF">
        <w:rPr>
          <w:sz w:val="16"/>
        </w:rPr>
        <w:t xml:space="preserve"> "They're bringing drugs. They're bringing crime. They're rapists. And some, I assume, are good people," Trump said of immigrants from Mexico.</w:t>
      </w:r>
      <w:r w:rsidRPr="00B332EF">
        <w:rPr>
          <w:sz w:val="12"/>
        </w:rPr>
        <w:t>¶</w:t>
      </w:r>
      <w:r w:rsidRPr="00B332EF">
        <w:rPr>
          <w:sz w:val="16"/>
        </w:rPr>
        <w:t xml:space="preserve"> While Trump is viewed by many political handicappers as a novelty candidate, others said his anti-immigrant rant could tarnish the Republican brand with Latino voters, a fast-growing demographic that is increasingly influential in key swing states such as Nevada, Colorado, Florida, New Mexico and Virginia.</w:t>
      </w:r>
      <w:r w:rsidRPr="00B332EF">
        <w:rPr>
          <w:sz w:val="12"/>
        </w:rPr>
        <w:t>¶</w:t>
      </w:r>
      <w:r w:rsidRPr="00B332EF">
        <w:rPr>
          <w:sz w:val="16"/>
        </w:rPr>
        <w:t xml:space="preserve"> </w:t>
      </w:r>
      <w:r w:rsidRPr="00B332EF">
        <w:rPr>
          <w:rStyle w:val="StyleBoldUnderline"/>
        </w:rPr>
        <w:t xml:space="preserve">Despite warnings from national GOP leaders after the loss of 2012 nominee Mitt Romney to Obama, in which Romney was shellacked among Latino voters, most of the </w:t>
      </w:r>
      <w:r w:rsidRPr="00B332EF">
        <w:rPr>
          <w:rStyle w:val="StyleBoldUnderline"/>
          <w:highlight w:val="yellow"/>
        </w:rPr>
        <w:t xml:space="preserve">Republican </w:t>
      </w:r>
      <w:r w:rsidRPr="00B332EF">
        <w:rPr>
          <w:rStyle w:val="StyleBoldUnderline"/>
        </w:rPr>
        <w:t xml:space="preserve">presidential </w:t>
      </w:r>
      <w:r w:rsidRPr="00B332EF">
        <w:rPr>
          <w:rStyle w:val="StyleBoldUnderline"/>
          <w:highlight w:val="yellow"/>
        </w:rPr>
        <w:t xml:space="preserve">contenders continue to stake out hard-line positions on immigration </w:t>
      </w:r>
      <w:r w:rsidRPr="00B332EF">
        <w:rPr>
          <w:rStyle w:val="StyleBoldUnderline"/>
        </w:rPr>
        <w:t>and border security.</w:t>
      </w:r>
    </w:p>
    <w:p w14:paraId="628E1D18" w14:textId="77777777" w:rsidR="00014CA0" w:rsidRPr="00B332EF" w:rsidRDefault="00014CA0" w:rsidP="00014CA0"/>
    <w:p w14:paraId="00FEFBDD" w14:textId="54C50570" w:rsidR="00014CA0" w:rsidRPr="00B332EF" w:rsidRDefault="00C92340" w:rsidP="00014CA0">
      <w:pPr>
        <w:pStyle w:val="Heading4"/>
        <w:rPr>
          <w:rFonts w:ascii="Calibri" w:hAnsi="Calibri"/>
        </w:rPr>
      </w:pPr>
      <w:r w:rsidRPr="00B332EF">
        <w:rPr>
          <w:rFonts w:ascii="Calibri" w:hAnsi="Calibri"/>
        </w:rPr>
        <w:t xml:space="preserve">4. </w:t>
      </w:r>
      <w:r w:rsidR="00014CA0" w:rsidRPr="00B332EF">
        <w:rPr>
          <w:rFonts w:ascii="Calibri" w:hAnsi="Calibri"/>
        </w:rPr>
        <w:t>Comprehensive reform is key to prevent food insecurity</w:t>
      </w:r>
    </w:p>
    <w:p w14:paraId="5110EE1A" w14:textId="77777777" w:rsidR="00014CA0" w:rsidRPr="00B332EF" w:rsidRDefault="00014CA0" w:rsidP="00014CA0">
      <w:r w:rsidRPr="00B332EF">
        <w:rPr>
          <w:rStyle w:val="StyleStyleBold12pt"/>
        </w:rPr>
        <w:t>Gaskill ’10</w:t>
      </w:r>
      <w:r w:rsidRPr="00B332EF">
        <w:t xml:space="preserve"> (Ron Gaskill is director of congressional relations for the American Farm Bureau Federation. Worker shortage urges immigration reform efforts April 9, 2010 Season Right for Meaningful Immigration Reform By Ron Gaskill)</w:t>
      </w:r>
    </w:p>
    <w:p w14:paraId="118B4AB8" w14:textId="77777777" w:rsidR="00014CA0" w:rsidRPr="00B332EF" w:rsidRDefault="00014CA0" w:rsidP="00014CA0">
      <w:pPr>
        <w:rPr>
          <w:rFonts w:eastAsia="Calibri" w:cs="Times New Roman"/>
          <w:sz w:val="14"/>
        </w:rPr>
      </w:pPr>
      <w:r w:rsidRPr="00B332EF">
        <w:rPr>
          <w:rFonts w:eastAsia="Calibri" w:cs="Times New Roman"/>
          <w:bCs/>
          <w:highlight w:val="yellow"/>
          <w:u w:val="single"/>
        </w:rPr>
        <w:t>Even in</w:t>
      </w:r>
      <w:r w:rsidRPr="00B332EF">
        <w:rPr>
          <w:rFonts w:eastAsia="Calibri" w:cs="Times New Roman"/>
          <w:bCs/>
          <w:u w:val="single"/>
        </w:rPr>
        <w:t xml:space="preserve"> these times of higher-than-usual </w:t>
      </w:r>
      <w:r w:rsidRPr="00B332EF">
        <w:rPr>
          <w:rFonts w:eastAsia="Calibri" w:cs="Times New Roman"/>
          <w:bCs/>
          <w:highlight w:val="yellow"/>
          <w:u w:val="single"/>
        </w:rPr>
        <w:t>unemployment</w:t>
      </w:r>
      <w:r w:rsidRPr="00B332EF">
        <w:rPr>
          <w:rFonts w:eastAsia="Calibri" w:cs="Times New Roman"/>
          <w:bCs/>
          <w:u w:val="single"/>
        </w:rPr>
        <w:t xml:space="preserve">, most </w:t>
      </w:r>
      <w:r w:rsidRPr="00B332EF">
        <w:rPr>
          <w:rFonts w:eastAsia="Calibri" w:cs="Times New Roman"/>
          <w:bCs/>
          <w:highlight w:val="yellow"/>
          <w:u w:val="single"/>
        </w:rPr>
        <w:t>farmers</w:t>
      </w:r>
      <w:r w:rsidRPr="00B332EF">
        <w:rPr>
          <w:rFonts w:eastAsia="Calibri" w:cs="Times New Roman"/>
          <w:bCs/>
          <w:u w:val="single"/>
        </w:rPr>
        <w:t xml:space="preserve"> and ranchers still </w:t>
      </w:r>
      <w:r w:rsidRPr="00B332EF">
        <w:rPr>
          <w:rFonts w:eastAsia="Calibri" w:cs="Times New Roman"/>
          <w:bCs/>
          <w:highlight w:val="yellow"/>
          <w:u w:val="single"/>
        </w:rPr>
        <w:t>struggle to find</w:t>
      </w:r>
      <w:r w:rsidRPr="00B332EF">
        <w:rPr>
          <w:rFonts w:eastAsia="Calibri" w:cs="Times New Roman"/>
          <w:bCs/>
          <w:u w:val="single"/>
        </w:rPr>
        <w:t xml:space="preserve"> all the </w:t>
      </w:r>
      <w:r w:rsidRPr="00B332EF">
        <w:rPr>
          <w:rFonts w:eastAsia="Calibri" w:cs="Times New Roman"/>
          <w:bCs/>
          <w:highlight w:val="yellow"/>
          <w:u w:val="single"/>
        </w:rPr>
        <w:t>workers</w:t>
      </w:r>
      <w:r w:rsidRPr="00B332EF">
        <w:rPr>
          <w:rFonts w:eastAsia="Calibri" w:cs="Times New Roman"/>
          <w:bCs/>
          <w:u w:val="single"/>
        </w:rPr>
        <w:t xml:space="preserve"> they need </w:t>
      </w:r>
      <w:r w:rsidRPr="00B332EF">
        <w:rPr>
          <w:rFonts w:eastAsia="Calibri" w:cs="Times New Roman"/>
          <w:bCs/>
          <w:highlight w:val="yellow"/>
          <w:u w:val="single"/>
        </w:rPr>
        <w:t>for a successful season</w:t>
      </w:r>
      <w:r w:rsidRPr="00B332EF">
        <w:rPr>
          <w:rFonts w:eastAsia="Calibri" w:cs="Times New Roman"/>
          <w:sz w:val="14"/>
        </w:rPr>
        <w:t xml:space="preserve">. </w:t>
      </w:r>
      <w:r w:rsidRPr="00B332EF">
        <w:rPr>
          <w:rFonts w:eastAsia="Calibri" w:cs="Times New Roman"/>
          <w:bCs/>
          <w:u w:val="single"/>
        </w:rPr>
        <w:t xml:space="preserve">Serious </w:t>
      </w:r>
      <w:r w:rsidRPr="00B332EF">
        <w:rPr>
          <w:rFonts w:eastAsia="Calibri" w:cs="Times New Roman"/>
          <w:bCs/>
          <w:highlight w:val="yellow"/>
          <w:u w:val="single"/>
        </w:rPr>
        <w:t>concerns</w:t>
      </w:r>
      <w:r w:rsidRPr="00B332EF">
        <w:rPr>
          <w:rFonts w:eastAsia="Calibri" w:cs="Times New Roman"/>
          <w:bCs/>
          <w:u w:val="single"/>
        </w:rPr>
        <w:t xml:space="preserve"> that </w:t>
      </w:r>
      <w:r w:rsidRPr="00B332EF">
        <w:rPr>
          <w:rFonts w:eastAsia="Calibri" w:cs="Times New Roman"/>
          <w:bCs/>
          <w:highlight w:val="yellow"/>
          <w:u w:val="single"/>
        </w:rPr>
        <w:t>not enough</w:t>
      </w:r>
      <w:r w:rsidRPr="00B332EF">
        <w:rPr>
          <w:rFonts w:eastAsia="Calibri" w:cs="Times New Roman"/>
          <w:bCs/>
          <w:u w:val="single"/>
        </w:rPr>
        <w:t xml:space="preserve"> domestic </w:t>
      </w:r>
      <w:r w:rsidRPr="00B332EF">
        <w:rPr>
          <w:rFonts w:eastAsia="Calibri" w:cs="Times New Roman"/>
          <w:bCs/>
          <w:highlight w:val="yellow"/>
          <w:u w:val="single"/>
        </w:rPr>
        <w:t>workers will</w:t>
      </w:r>
      <w:r w:rsidRPr="00B332EF">
        <w:rPr>
          <w:rFonts w:eastAsia="Calibri" w:cs="Times New Roman"/>
          <w:bCs/>
          <w:u w:val="single"/>
        </w:rPr>
        <w:t xml:space="preserve"> choose to </w:t>
      </w:r>
      <w:r w:rsidRPr="00B332EF">
        <w:rPr>
          <w:rFonts w:eastAsia="Calibri" w:cs="Times New Roman"/>
          <w:bCs/>
          <w:highlight w:val="yellow"/>
          <w:u w:val="single"/>
        </w:rPr>
        <w:t xml:space="preserve">work in agriculture </w:t>
      </w:r>
      <w:r w:rsidRPr="00B332EF">
        <w:rPr>
          <w:rFonts w:eastAsia="Calibri" w:cs="Times New Roman"/>
          <w:szCs w:val="21"/>
          <w:highlight w:val="yellow"/>
          <w:u w:val="single"/>
        </w:rPr>
        <w:t>has become a harsh reality</w:t>
      </w:r>
      <w:r w:rsidRPr="00B332EF">
        <w:rPr>
          <w:rFonts w:eastAsia="Calibri" w:cs="Times New Roman"/>
          <w:i/>
          <w:iCs/>
          <w:sz w:val="14"/>
        </w:rPr>
        <w:t xml:space="preserve"> across the countryside</w:t>
      </w:r>
      <w:r w:rsidRPr="00B332EF">
        <w:rPr>
          <w:rFonts w:eastAsia="Calibri" w:cs="Times New Roman"/>
          <w:sz w:val="14"/>
        </w:rPr>
        <w:t xml:space="preserve">. About 15 million people in the United States choose non-farm jobs at wages that are actually lower than what they could earn by working alongside farmers and ranchers. </w:t>
      </w:r>
      <w:r w:rsidRPr="00B332EF">
        <w:rPr>
          <w:rFonts w:eastAsia="Calibri" w:cs="Times New Roman"/>
          <w:bCs/>
          <w:u w:val="single"/>
        </w:rPr>
        <w:t xml:space="preserve">The on-farm jobs and opportunities are there, but many workers choose not to take advantage of them. </w:t>
      </w:r>
      <w:r w:rsidRPr="00B332EF">
        <w:rPr>
          <w:rFonts w:eastAsia="Calibri" w:cs="Times New Roman"/>
          <w:bCs/>
          <w:highlight w:val="yellow"/>
          <w:u w:val="single"/>
        </w:rPr>
        <w:t>The issue is</w:t>
      </w:r>
      <w:r w:rsidRPr="00B332EF">
        <w:rPr>
          <w:rFonts w:eastAsia="Calibri" w:cs="Times New Roman"/>
          <w:bCs/>
          <w:u w:val="single"/>
        </w:rPr>
        <w:t xml:space="preserve"> rapidly </w:t>
      </w:r>
      <w:r w:rsidRPr="00B332EF">
        <w:rPr>
          <w:rFonts w:eastAsia="Calibri" w:cs="Times New Roman"/>
          <w:bCs/>
          <w:highlight w:val="yellow"/>
          <w:u w:val="single"/>
        </w:rPr>
        <w:t>moving from one</w:t>
      </w:r>
      <w:r w:rsidRPr="00B332EF">
        <w:rPr>
          <w:rFonts w:eastAsia="Calibri" w:cs="Times New Roman"/>
          <w:bCs/>
          <w:u w:val="single"/>
        </w:rPr>
        <w:t xml:space="preserve"> centered </w:t>
      </w:r>
      <w:r w:rsidRPr="00B332EF">
        <w:rPr>
          <w:rFonts w:eastAsia="Calibri" w:cs="Times New Roman"/>
          <w:bCs/>
          <w:highlight w:val="yellow"/>
          <w:u w:val="single"/>
        </w:rPr>
        <w:t>on a lack of resources, to one with food insecurity at its heart</w:t>
      </w:r>
      <w:r w:rsidRPr="00B332EF">
        <w:rPr>
          <w:rFonts w:eastAsia="Calibri" w:cs="Times New Roman"/>
          <w:sz w:val="14"/>
        </w:rPr>
        <w:t xml:space="preserve">. Farmers and ranchers are the ones being squeezed; caught between a domestic labor force that doesn’t want agricultural work, </w:t>
      </w:r>
      <w:r w:rsidRPr="00B332EF">
        <w:rPr>
          <w:rFonts w:eastAsia="Calibri" w:cs="Times New Roman"/>
          <w:bCs/>
          <w:highlight w:val="yellow"/>
          <w:u w:val="single"/>
        </w:rPr>
        <w:t>government policy</w:t>
      </w:r>
      <w:r w:rsidRPr="00B332EF">
        <w:rPr>
          <w:rFonts w:eastAsia="Calibri" w:cs="Times New Roman"/>
          <w:bCs/>
          <w:u w:val="single"/>
        </w:rPr>
        <w:t xml:space="preserve"> that fails to recognize the seriousness of the problem and</w:t>
      </w:r>
      <w:r w:rsidRPr="00B332EF">
        <w:rPr>
          <w:rFonts w:eastAsia="Calibri" w:cs="Times New Roman"/>
          <w:sz w:val="14"/>
        </w:rPr>
        <w:t xml:space="preserve"> an administration that consistently </w:t>
      </w:r>
      <w:r w:rsidRPr="00B332EF">
        <w:rPr>
          <w:rFonts w:eastAsia="Calibri" w:cs="Times New Roman"/>
          <w:bCs/>
          <w:highlight w:val="yellow"/>
          <w:u w:val="single"/>
        </w:rPr>
        <w:t>makes it harder to hire workers</w:t>
      </w:r>
      <w:r w:rsidRPr="00B332EF">
        <w:rPr>
          <w:rFonts w:eastAsia="Calibri" w:cs="Times New Roman"/>
          <w:bCs/>
          <w:u w:val="single"/>
        </w:rPr>
        <w:t>. U.S. consumers will continue to eat fresh fruits and vegetables regardless of how the labor scenario ultimately plays out. But, whether</w:t>
      </w:r>
      <w:r w:rsidRPr="00B332EF">
        <w:rPr>
          <w:rFonts w:eastAsia="Calibri" w:cs="Times New Roman"/>
          <w:sz w:val="14"/>
        </w:rPr>
        <w:t xml:space="preserve"> or not </w:t>
      </w:r>
      <w:r w:rsidRPr="00B332EF">
        <w:rPr>
          <w:rFonts w:eastAsia="Calibri" w:cs="Times New Roman"/>
          <w:bCs/>
          <w:u w:val="single"/>
        </w:rPr>
        <w:t>those fruits and vegetables are grown in the U.S. or imported from other countries where labor is more plentiful greatly concerns Farm Bureau</w:t>
      </w:r>
      <w:r w:rsidRPr="00B332EF">
        <w:rPr>
          <w:rFonts w:eastAsia="Calibri" w:cs="Times New Roman"/>
          <w:sz w:val="14"/>
        </w:rPr>
        <w:t xml:space="preserve">. It’s past time for our nation’s policymakers to translate grassroots concern into meaningful action. </w:t>
      </w:r>
      <w:r w:rsidRPr="00B332EF">
        <w:rPr>
          <w:rFonts w:eastAsia="Calibri" w:cs="Times New Roman"/>
          <w:bCs/>
          <w:u w:val="single"/>
        </w:rPr>
        <w:t xml:space="preserve">As much as we believe in a farmer’s right to farm, Farm Bureau fully respects the right of U.S. workers to choose other lines of work. But, </w:t>
      </w:r>
      <w:r w:rsidRPr="00B332EF">
        <w:rPr>
          <w:rFonts w:eastAsia="Calibri" w:cs="Times New Roman"/>
          <w:sz w:val="14"/>
        </w:rPr>
        <w:t xml:space="preserve">on the flip side, as employers, </w:t>
      </w:r>
      <w:r w:rsidRPr="00B332EF">
        <w:rPr>
          <w:rFonts w:eastAsia="Calibri" w:cs="Times New Roman"/>
          <w:bCs/>
          <w:highlight w:val="yellow"/>
          <w:u w:val="single"/>
        </w:rPr>
        <w:t>we must be able to legally employ those who do want to work</w:t>
      </w:r>
      <w:r w:rsidRPr="00B332EF">
        <w:rPr>
          <w:rFonts w:eastAsia="Calibri" w:cs="Times New Roman"/>
          <w:bCs/>
          <w:u w:val="single"/>
        </w:rPr>
        <w:t>, even if they’re from other countries.</w:t>
      </w:r>
      <w:r w:rsidRPr="00B332EF">
        <w:rPr>
          <w:rFonts w:eastAsia="Calibri" w:cs="Times New Roman"/>
          <w:sz w:val="14"/>
        </w:rPr>
        <w:t xml:space="preserve"> </w:t>
      </w:r>
      <w:r w:rsidRPr="00B332EF">
        <w:rPr>
          <w:rFonts w:eastAsia="Calibri" w:cs="Times New Roman"/>
          <w:bCs/>
          <w:highlight w:val="yellow"/>
          <w:u w:val="single"/>
        </w:rPr>
        <w:t>Comprehensive</w:t>
      </w:r>
      <w:r w:rsidRPr="00B332EF">
        <w:rPr>
          <w:rFonts w:eastAsia="Calibri" w:cs="Times New Roman"/>
          <w:bCs/>
          <w:u w:val="single"/>
        </w:rPr>
        <w:t xml:space="preserve"> immigration </w:t>
      </w:r>
      <w:r w:rsidRPr="00B332EF">
        <w:rPr>
          <w:rFonts w:eastAsia="Calibri" w:cs="Times New Roman"/>
          <w:bCs/>
          <w:highlight w:val="yellow"/>
          <w:u w:val="single"/>
        </w:rPr>
        <w:t>reform is needed, so</w:t>
      </w:r>
      <w:r w:rsidRPr="00B332EF">
        <w:rPr>
          <w:rFonts w:eastAsia="Calibri" w:cs="Times New Roman"/>
          <w:bCs/>
          <w:u w:val="single"/>
        </w:rPr>
        <w:t xml:space="preserve"> that America’s </w:t>
      </w:r>
      <w:r w:rsidRPr="00B332EF">
        <w:rPr>
          <w:rFonts w:eastAsia="Calibri" w:cs="Times New Roman"/>
          <w:bCs/>
          <w:highlight w:val="yellow"/>
          <w:u w:val="single"/>
        </w:rPr>
        <w:t>farmers and ranchers can</w:t>
      </w:r>
      <w:r w:rsidRPr="00B332EF">
        <w:rPr>
          <w:rFonts w:eastAsia="Calibri" w:cs="Times New Roman"/>
          <w:bCs/>
          <w:u w:val="single"/>
        </w:rPr>
        <w:t xml:space="preserve"> continue to </w:t>
      </w:r>
      <w:r w:rsidRPr="00B332EF">
        <w:rPr>
          <w:rFonts w:eastAsia="Calibri" w:cs="Times New Roman"/>
          <w:bCs/>
          <w:highlight w:val="yellow"/>
          <w:u w:val="single"/>
        </w:rPr>
        <w:t xml:space="preserve">produce an abundant supply of safe, healthy food, </w:t>
      </w:r>
      <w:r w:rsidRPr="00B332EF">
        <w:rPr>
          <w:rFonts w:eastAsia="Calibri" w:cs="Times New Roman"/>
          <w:bCs/>
          <w:u w:val="single"/>
        </w:rPr>
        <w:t>as well as renewable fuels and fiber for our nation.</w:t>
      </w:r>
      <w:r w:rsidRPr="00B332EF">
        <w:rPr>
          <w:rFonts w:eastAsia="Calibri" w:cs="Times New Roman"/>
          <w:sz w:val="14"/>
        </w:rPr>
        <w:t xml:space="preserve"> </w:t>
      </w:r>
    </w:p>
    <w:p w14:paraId="27BE29AC" w14:textId="77777777" w:rsidR="00014CA0" w:rsidRPr="00B332EF" w:rsidRDefault="00014CA0" w:rsidP="00014CA0"/>
    <w:p w14:paraId="45516122" w14:textId="5E90613E" w:rsidR="00014CA0" w:rsidRPr="00B332EF" w:rsidRDefault="00C92340" w:rsidP="00014CA0">
      <w:pPr>
        <w:pStyle w:val="Heading4"/>
        <w:rPr>
          <w:rFonts w:ascii="Calibri" w:hAnsi="Calibri"/>
        </w:rPr>
      </w:pPr>
      <w:r w:rsidRPr="00B332EF">
        <w:rPr>
          <w:rFonts w:ascii="Calibri" w:hAnsi="Calibri"/>
        </w:rPr>
        <w:t xml:space="preserve">5. </w:t>
      </w:r>
      <w:r w:rsidR="00014CA0" w:rsidRPr="00B332EF">
        <w:rPr>
          <w:rFonts w:ascii="Calibri" w:hAnsi="Calibri"/>
        </w:rPr>
        <w:t>Food insecurity causes extinction</w:t>
      </w:r>
    </w:p>
    <w:p w14:paraId="5E083149" w14:textId="77777777" w:rsidR="00014CA0" w:rsidRPr="00B332EF" w:rsidRDefault="00014CA0" w:rsidP="00014CA0">
      <w:r w:rsidRPr="00B332EF">
        <w:rPr>
          <w:rStyle w:val="StyleStyleBold12pt"/>
        </w:rPr>
        <w:t>Brown 9</w:t>
      </w:r>
      <w:r w:rsidRPr="00B332EF">
        <w:t xml:space="preserve"> – is a US environmental analyst, founder of the Worldwatch Institute, and founder and president of the Earth Policy Institute, a nonprofit research organization based in Washington, (Lester R, “Can Food Shortages Bring Down Civilization?” Scientific American, May - http://www.scientificamerican.com/article/civilization-food-shortages/)//GV</w:t>
      </w:r>
    </w:p>
    <w:p w14:paraId="7B57B8D9" w14:textId="77777777" w:rsidR="00014CA0" w:rsidRPr="00B332EF" w:rsidRDefault="00014CA0" w:rsidP="00014CA0">
      <w:pPr>
        <w:rPr>
          <w:rFonts w:cs="Times New Roman"/>
          <w:u w:val="single"/>
        </w:rPr>
      </w:pPr>
      <w:r w:rsidRPr="00B332EF">
        <w:rPr>
          <w:rFonts w:cs="Times New Roman"/>
          <w:highlight w:val="yellow"/>
          <w:u w:val="single"/>
        </w:rPr>
        <w:t xml:space="preserve">The biggest threat to global stability is </w:t>
      </w:r>
      <w:r w:rsidRPr="00B332EF">
        <w:rPr>
          <w:rFonts w:cs="Times New Roman"/>
          <w:u w:val="single"/>
        </w:rPr>
        <w:t>the potential for</w:t>
      </w:r>
      <w:r w:rsidRPr="00B332EF">
        <w:rPr>
          <w:rFonts w:cs="Times New Roman"/>
          <w:highlight w:val="yellow"/>
          <w:u w:val="single"/>
        </w:rPr>
        <w:t xml:space="preserve"> food crises</w:t>
      </w:r>
      <w:r w:rsidRPr="00B332EF">
        <w:rPr>
          <w:rFonts w:cs="Times New Roman"/>
          <w:sz w:val="14"/>
        </w:rPr>
        <w:t xml:space="preserve"> in poor countries </w:t>
      </w:r>
      <w:r w:rsidRPr="00B332EF">
        <w:rPr>
          <w:rFonts w:cs="Times New Roman"/>
          <w:u w:val="single"/>
        </w:rPr>
        <w:t xml:space="preserve">to </w:t>
      </w:r>
      <w:r w:rsidRPr="00B332EF">
        <w:rPr>
          <w:rFonts w:cs="Times New Roman"/>
          <w:highlight w:val="yellow"/>
          <w:u w:val="single"/>
        </w:rPr>
        <w:t>cause government collapse</w:t>
      </w:r>
      <w:r w:rsidRPr="00B332EF">
        <w:rPr>
          <w:rFonts w:cs="Times New Roman"/>
          <w:u w:val="single"/>
        </w:rPr>
        <w:t>.</w:t>
      </w:r>
      <w:r w:rsidRPr="00B332EF">
        <w:rPr>
          <w:rFonts w:cs="Times New Roman"/>
          <w:sz w:val="14"/>
        </w:rPr>
        <w:t xml:space="preserve"> </w:t>
      </w:r>
      <w:r w:rsidRPr="00B332EF">
        <w:rPr>
          <w:rFonts w:cs="Times New Roman"/>
          <w:u w:val="single"/>
        </w:rPr>
        <w:t xml:space="preserve">Those crises are brought on by ever worsening environmental degradation </w:t>
      </w:r>
      <w:r w:rsidRPr="00B332EF">
        <w:rPr>
          <w:rFonts w:cs="Times New Roman"/>
          <w:sz w:val="14"/>
        </w:rPr>
        <w:t xml:space="preserve">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 For most of us, </w:t>
      </w:r>
      <w:r w:rsidRPr="00B332EF">
        <w:rPr>
          <w:rFonts w:cs="Times New Roman"/>
          <w:u w:val="single"/>
        </w:rPr>
        <w:t>the idea that civilization</w:t>
      </w:r>
      <w:r w:rsidRPr="00B332EF">
        <w:rPr>
          <w:rFonts w:cs="Times New Roman"/>
          <w:sz w:val="14"/>
        </w:rPr>
        <w:t xml:space="preserve"> itself </w:t>
      </w:r>
      <w:r w:rsidRPr="00B332EF">
        <w:rPr>
          <w:rFonts w:cs="Times New Roman"/>
          <w:u w:val="single"/>
        </w:rPr>
        <w:t>could disintegrate</w:t>
      </w:r>
      <w:r w:rsidRPr="00B332EF">
        <w:rPr>
          <w:rFonts w:cs="Times New Roman"/>
          <w:sz w:val="14"/>
        </w:rPr>
        <w:t xml:space="preserve"> probably </w:t>
      </w:r>
      <w:r w:rsidRPr="00B332EF">
        <w:rPr>
          <w:rFonts w:cs="Times New Roman"/>
          <w:u w:val="single"/>
        </w:rPr>
        <w:t>seems preposterous.</w:t>
      </w:r>
      <w:r w:rsidRPr="00B332EF">
        <w:rPr>
          <w:rFonts w:cs="Times New Roman"/>
          <w:sz w:val="14"/>
        </w:rPr>
        <w:t xml:space="preserve">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 </w:t>
      </w:r>
      <w:r w:rsidRPr="00B332EF">
        <w:rPr>
          <w:rFonts w:cs="Times New Roman"/>
          <w:u w:val="single"/>
        </w:rPr>
        <w:t xml:space="preserve">The combined effects of those </w:t>
      </w:r>
      <w:r w:rsidRPr="00B332EF">
        <w:rPr>
          <w:rFonts w:cs="Times New Roman"/>
          <w:highlight w:val="yellow"/>
          <w:u w:val="single"/>
        </w:rPr>
        <w:t>trends and</w:t>
      </w:r>
      <w:r w:rsidRPr="00B332EF">
        <w:rPr>
          <w:rFonts w:cs="Times New Roman"/>
          <w:u w:val="single"/>
        </w:rPr>
        <w:t xml:space="preserve"> the </w:t>
      </w:r>
      <w:r w:rsidRPr="00B332EF">
        <w:rPr>
          <w:rFonts w:cs="Times New Roman"/>
          <w:highlight w:val="yellow"/>
          <w:u w:val="single"/>
        </w:rPr>
        <w:t>political tensions</w:t>
      </w:r>
      <w:r w:rsidRPr="00B332EF">
        <w:rPr>
          <w:rFonts w:cs="Times New Roman"/>
          <w:u w:val="single"/>
        </w:rPr>
        <w:t xml:space="preserve"> they generate point to the </w:t>
      </w:r>
      <w:r w:rsidRPr="00B332EF">
        <w:rPr>
          <w:rFonts w:cs="Times New Roman"/>
          <w:highlight w:val="yellow"/>
          <w:u w:val="single"/>
        </w:rPr>
        <w:t xml:space="preserve">breakdown </w:t>
      </w:r>
      <w:r w:rsidRPr="00B332EF">
        <w:rPr>
          <w:rFonts w:cs="Times New Roman"/>
          <w:u w:val="single"/>
        </w:rPr>
        <w:t xml:space="preserve">of </w:t>
      </w:r>
      <w:r w:rsidRPr="00B332EF">
        <w:rPr>
          <w:rFonts w:cs="Times New Roman"/>
          <w:highlight w:val="yellow"/>
          <w:u w:val="single"/>
        </w:rPr>
        <w:t>governments</w:t>
      </w:r>
      <w:r w:rsidRPr="00B332EF">
        <w:rPr>
          <w:rFonts w:cs="Times New Roman"/>
          <w:u w:val="single"/>
        </w:rPr>
        <w:t xml:space="preserve"> and societies. </w:t>
      </w:r>
      <w:r w:rsidRPr="00B332EF">
        <w:rPr>
          <w:rFonts w:cs="Times New Roman"/>
          <w:sz w:val="14"/>
        </w:rPr>
        <w:t>Yet I, too, have resisted the idea that food shortages could bring down not only individual governments but also our global civilization. I can no longer ignore that risk.</w:t>
      </w:r>
      <w:r w:rsidRPr="00B332EF">
        <w:rPr>
          <w:rFonts w:cs="Times New Roman"/>
          <w:sz w:val="14"/>
          <w:szCs w:val="16"/>
        </w:rPr>
        <w:t xml:space="preserve"> Our continuing failure to deal with the environmental declines that are undermining the world food economy--most important, falling water tables, eroding soils and rising temperatures--forces</w:t>
      </w:r>
      <w:r w:rsidRPr="00B332EF">
        <w:rPr>
          <w:rFonts w:cs="Times New Roman"/>
          <w:sz w:val="14"/>
        </w:rPr>
        <w:t xml:space="preserve"> me to conclude that </w:t>
      </w:r>
      <w:r w:rsidRPr="00B332EF">
        <w:rPr>
          <w:rFonts w:cs="Times New Roman"/>
          <w:u w:val="single"/>
        </w:rPr>
        <w:t xml:space="preserve">such a collapse is possible. </w:t>
      </w:r>
      <w:r w:rsidRPr="00B332EF">
        <w:rPr>
          <w:rFonts w:cs="Times New Roman"/>
          <w:sz w:val="14"/>
        </w:rPr>
        <w:t>The Problem of Failed States 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 In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w:t>
      </w:r>
      <w:r w:rsidRPr="00B332EF">
        <w:rPr>
          <w:rFonts w:cs="Times New Roman"/>
          <w:u w:val="single"/>
        </w:rPr>
        <w:t xml:space="preserve"> As demand for food rises faster than supplies are growing, the resulting </w:t>
      </w:r>
      <w:r w:rsidRPr="00B332EF">
        <w:rPr>
          <w:rFonts w:cs="Times New Roman"/>
          <w:highlight w:val="yellow"/>
          <w:u w:val="single"/>
        </w:rPr>
        <w:t xml:space="preserve">food-price inflation puts </w:t>
      </w:r>
      <w:r w:rsidRPr="00B332EF">
        <w:rPr>
          <w:rStyle w:val="Emphasis"/>
          <w:highlight w:val="yellow"/>
        </w:rPr>
        <w:t>severe stress</w:t>
      </w:r>
      <w:r w:rsidRPr="00B332EF">
        <w:rPr>
          <w:rFonts w:cs="Times New Roman"/>
          <w:highlight w:val="yellow"/>
          <w:u w:val="single"/>
        </w:rPr>
        <w:t xml:space="preserve"> on </w:t>
      </w:r>
      <w:r w:rsidRPr="00B332EF">
        <w:rPr>
          <w:rFonts w:cs="Times New Roman"/>
          <w:u w:val="single"/>
        </w:rPr>
        <w:t xml:space="preserve">the </w:t>
      </w:r>
      <w:r w:rsidRPr="00B332EF">
        <w:rPr>
          <w:rFonts w:cs="Times New Roman"/>
          <w:highlight w:val="yellow"/>
          <w:u w:val="single"/>
        </w:rPr>
        <w:t xml:space="preserve">governments </w:t>
      </w:r>
      <w:r w:rsidRPr="00B332EF">
        <w:rPr>
          <w:rFonts w:cs="Times New Roman"/>
          <w:sz w:val="14"/>
        </w:rPr>
        <w:t>of countries already</w:t>
      </w:r>
      <w:r w:rsidRPr="00B332EF">
        <w:rPr>
          <w:rFonts w:cs="Times New Roman"/>
          <w:sz w:val="16"/>
          <w:u w:val="single"/>
        </w:rPr>
        <w:t xml:space="preserve"> </w:t>
      </w:r>
      <w:r w:rsidRPr="00B332EF">
        <w:rPr>
          <w:rStyle w:val="Emphasis"/>
          <w:highlight w:val="yellow"/>
        </w:rPr>
        <w:t>teetering</w:t>
      </w:r>
      <w:r w:rsidRPr="00B332EF">
        <w:rPr>
          <w:rStyle w:val="Emphasis"/>
        </w:rPr>
        <w:t xml:space="preserve"> </w:t>
      </w:r>
      <w:r w:rsidRPr="00B332EF">
        <w:rPr>
          <w:rStyle w:val="Emphasis"/>
          <w:highlight w:val="yellow"/>
        </w:rPr>
        <w:t>on the edge of chaos</w:t>
      </w:r>
      <w:r w:rsidRPr="00B332EF">
        <w:rPr>
          <w:rFonts w:cs="Times New Roman"/>
          <w:u w:val="single"/>
        </w:rPr>
        <w:t>.</w:t>
      </w:r>
      <w:r w:rsidRPr="00B332EF">
        <w:rPr>
          <w:rFonts w:cs="Times New Roman"/>
          <w:sz w:val="14"/>
        </w:rPr>
        <w:t xml:space="preserve"> Unable to buy grain or grow their own, hungry people take to the streets. Indeed, even before the steep climb in grain prices in 2008, the number of failing states was expanding [see sidebar at left]. Many of their problem's stem from a failure to slow the growth of their populations. But </w:t>
      </w:r>
      <w:r w:rsidRPr="00B332EF">
        <w:rPr>
          <w:rFonts w:cs="Times New Roman"/>
          <w:highlight w:val="yellow"/>
          <w:u w:val="single"/>
        </w:rPr>
        <w:t xml:space="preserve">if the food situation continues </w:t>
      </w:r>
      <w:r w:rsidRPr="00B332EF">
        <w:rPr>
          <w:rFonts w:cs="Times New Roman"/>
          <w:u w:val="single"/>
        </w:rPr>
        <w:t xml:space="preserve">to deteriorate, </w:t>
      </w:r>
      <w:r w:rsidRPr="00B332EF">
        <w:rPr>
          <w:rFonts w:cs="Times New Roman"/>
          <w:highlight w:val="yellow"/>
          <w:u w:val="single"/>
        </w:rPr>
        <w:t xml:space="preserve">entire nations will break down </w:t>
      </w:r>
      <w:r w:rsidRPr="00B332EF">
        <w:rPr>
          <w:rFonts w:cs="Times New Roman"/>
          <w:u w:val="single"/>
        </w:rPr>
        <w:t>at an ever increasing rate.</w:t>
      </w:r>
      <w:r w:rsidRPr="00B332EF">
        <w:rPr>
          <w:rFonts w:cs="Times New Roman"/>
          <w:sz w:val="14"/>
        </w:rPr>
        <w:t xml:space="preserve"> We have entered a new era in geopolitics. </w:t>
      </w:r>
      <w:r w:rsidRPr="00B332EF">
        <w:rPr>
          <w:rFonts w:cs="Times New Roman"/>
          <w:u w:val="single"/>
        </w:rPr>
        <w:t>In the 20th century the main threat to international security was superpower conflict; today it is failing states.</w:t>
      </w:r>
      <w:r w:rsidRPr="00B332EF">
        <w:rPr>
          <w:rFonts w:cs="Times New Roman"/>
          <w:sz w:val="14"/>
        </w:rPr>
        <w:t xml:space="preserve"> It is not the concentration of power but its absence that puts us at risk.</w:t>
      </w:r>
      <w:r w:rsidRPr="00B332EF">
        <w:rPr>
          <w:rFonts w:cs="Times New Roman"/>
          <w:u w:val="single"/>
        </w:rPr>
        <w:t xml:space="preserve"> </w:t>
      </w:r>
      <w:r w:rsidRPr="00B332EF">
        <w:rPr>
          <w:rFonts w:cs="Times New Roman"/>
          <w:sz w:val="14"/>
        </w:rPr>
        <w:t>States fail when national governments can no longer provide personal security, food security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w:t>
      </w:r>
      <w:r w:rsidRPr="00B332EF">
        <w:rPr>
          <w:rFonts w:cs="Times New Roman"/>
          <w:u w:val="single"/>
        </w:rPr>
        <w:t xml:space="preserve"> </w:t>
      </w:r>
      <w:r w:rsidRPr="00B332EF">
        <w:rPr>
          <w:rFonts w:cs="Times New Roman"/>
          <w:highlight w:val="yellow"/>
          <w:u w:val="single"/>
        </w:rPr>
        <w:t xml:space="preserve">Failing states are </w:t>
      </w:r>
      <w:r w:rsidRPr="00B332EF">
        <w:rPr>
          <w:rFonts w:cs="Times New Roman"/>
          <w:u w:val="single"/>
        </w:rPr>
        <w:t xml:space="preserve">of international concern because they </w:t>
      </w:r>
      <w:r w:rsidRPr="00B332EF">
        <w:rPr>
          <w:rFonts w:cs="Times New Roman"/>
          <w:highlight w:val="yellow"/>
          <w:u w:val="single"/>
        </w:rPr>
        <w:t>are a source of terrorists,</w:t>
      </w:r>
      <w:r w:rsidRPr="00B332EF">
        <w:rPr>
          <w:rFonts w:cs="Times New Roman"/>
          <w:u w:val="single"/>
        </w:rPr>
        <w:t xml:space="preserve"> drugs, weapons and refugees, </w:t>
      </w:r>
      <w:r w:rsidRPr="00B332EF">
        <w:rPr>
          <w:rFonts w:cs="Times New Roman"/>
          <w:highlight w:val="yellow"/>
          <w:u w:val="single"/>
        </w:rPr>
        <w:t>threatening political stability everywhere.</w:t>
      </w:r>
      <w:r w:rsidRPr="00B332EF">
        <w:rPr>
          <w:rFonts w:cs="Times New Roman"/>
          <w:sz w:val="14"/>
        </w:rP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w:t>
      </w:r>
      <w:r w:rsidRPr="00B332EF">
        <w:rPr>
          <w:rFonts w:cs="Times New Roman"/>
          <w:u w:val="single"/>
        </w:rPr>
        <w:t xml:space="preserve"> Our global civilization depends on a functioning network of </w:t>
      </w:r>
      <w:r w:rsidRPr="00B332EF">
        <w:rPr>
          <w:rFonts w:cs="Times New Roman"/>
          <w:highlight w:val="yellow"/>
          <w:u w:val="single"/>
        </w:rPr>
        <w:t xml:space="preserve">politically healthy nation-states </w:t>
      </w:r>
      <w:r w:rsidRPr="00B332EF">
        <w:rPr>
          <w:rFonts w:cs="Times New Roman"/>
          <w:u w:val="single"/>
        </w:rPr>
        <w:t xml:space="preserve">to </w:t>
      </w:r>
      <w:r w:rsidRPr="00B332EF">
        <w:rPr>
          <w:rFonts w:cs="Times New Roman"/>
          <w:highlight w:val="yellow"/>
          <w:u w:val="single"/>
        </w:rPr>
        <w:t xml:space="preserve">control </w:t>
      </w:r>
      <w:r w:rsidRPr="00B332EF">
        <w:rPr>
          <w:rFonts w:cs="Times New Roman"/>
          <w:u w:val="single"/>
        </w:rPr>
        <w:t xml:space="preserve">the spread of infectious </w:t>
      </w:r>
      <w:r w:rsidRPr="00B332EF">
        <w:rPr>
          <w:rFonts w:cs="Times New Roman"/>
          <w:highlight w:val="yellow"/>
          <w:u w:val="single"/>
        </w:rPr>
        <w:t xml:space="preserve">disease, </w:t>
      </w:r>
      <w:r w:rsidRPr="00B332EF">
        <w:rPr>
          <w:rFonts w:cs="Times New Roman"/>
          <w:u w:val="single"/>
        </w:rPr>
        <w:t xml:space="preserve">to </w:t>
      </w:r>
      <w:r w:rsidRPr="00B332EF">
        <w:rPr>
          <w:rFonts w:cs="Times New Roman"/>
          <w:highlight w:val="yellow"/>
          <w:u w:val="single"/>
        </w:rPr>
        <w:t>manage</w:t>
      </w:r>
      <w:r w:rsidRPr="00B332EF">
        <w:rPr>
          <w:rFonts w:cs="Times New Roman"/>
          <w:u w:val="single"/>
        </w:rPr>
        <w:t xml:space="preserve"> the international monetary system, to control international </w:t>
      </w:r>
      <w:r w:rsidRPr="00B332EF">
        <w:rPr>
          <w:rFonts w:cs="Times New Roman"/>
          <w:highlight w:val="yellow"/>
          <w:u w:val="single"/>
        </w:rPr>
        <w:t xml:space="preserve">terrorism </w:t>
      </w:r>
      <w:r w:rsidRPr="00B332EF">
        <w:rPr>
          <w:rFonts w:cs="Times New Roman"/>
          <w:u w:val="single"/>
        </w:rPr>
        <w:t xml:space="preserve">and to reach scores of other common goals. </w:t>
      </w:r>
      <w:r w:rsidRPr="00B332EF">
        <w:rPr>
          <w:rFonts w:cs="Times New Roman"/>
          <w:highlight w:val="yellow"/>
          <w:u w:val="single"/>
        </w:rPr>
        <w:t xml:space="preserve">If the system for controlling </w:t>
      </w:r>
      <w:r w:rsidRPr="00B332EF">
        <w:rPr>
          <w:rFonts w:cs="Times New Roman"/>
          <w:u w:val="single"/>
        </w:rPr>
        <w:t xml:space="preserve">infectious </w:t>
      </w:r>
      <w:r w:rsidRPr="00B332EF">
        <w:rPr>
          <w:rFonts w:cs="Times New Roman"/>
          <w:u w:val="single"/>
          <w:bdr w:val="single" w:sz="4" w:space="0" w:color="auto"/>
        </w:rPr>
        <w:t>diseases</w:t>
      </w:r>
      <w:r w:rsidRPr="00B332EF">
        <w:rPr>
          <w:rFonts w:cs="Times New Roman"/>
          <w:sz w:val="14"/>
          <w:bdr w:val="single" w:sz="4" w:space="0" w:color="auto"/>
        </w:rPr>
        <w:t>--</w:t>
      </w:r>
      <w:r w:rsidRPr="00B332EF">
        <w:rPr>
          <w:rFonts w:cs="Times New Roman"/>
          <w:u w:val="single"/>
          <w:bdr w:val="single" w:sz="4" w:space="0" w:color="auto"/>
        </w:rPr>
        <w:t>such as polio, SARS or avian flu--</w:t>
      </w:r>
      <w:r w:rsidRPr="00B332EF">
        <w:rPr>
          <w:rFonts w:cs="Times New Roman"/>
          <w:highlight w:val="yellow"/>
          <w:u w:val="single"/>
          <w:bdr w:val="single" w:sz="4" w:space="0" w:color="auto"/>
        </w:rPr>
        <w:t>breaks down, humanity will be in trouble.</w:t>
      </w:r>
      <w:r w:rsidRPr="00B332EF">
        <w:rPr>
          <w:rFonts w:cs="Times New Roman"/>
          <w:highlight w:val="yellow"/>
          <w:u w:val="single"/>
        </w:rPr>
        <w:t xml:space="preserve"> </w:t>
      </w:r>
      <w:r w:rsidRPr="00B332EF">
        <w:rPr>
          <w:rFonts w:cs="Times New Roman"/>
          <w:u w:val="single"/>
        </w:rPr>
        <w:t xml:space="preserve">Once </w:t>
      </w:r>
      <w:r w:rsidRPr="00B332EF">
        <w:rPr>
          <w:rFonts w:cs="Times New Roman"/>
          <w:highlight w:val="yellow"/>
          <w:u w:val="single"/>
        </w:rPr>
        <w:t xml:space="preserve">states </w:t>
      </w:r>
      <w:r w:rsidRPr="00B332EF">
        <w:rPr>
          <w:rFonts w:cs="Times New Roman"/>
          <w:u w:val="single"/>
        </w:rPr>
        <w:t>fail</w:t>
      </w:r>
      <w:r w:rsidRPr="00B332EF">
        <w:rPr>
          <w:rFonts w:cs="Times New Roman"/>
          <w:sz w:val="14"/>
        </w:rPr>
        <w:t xml:space="preserve">, no one assumes responsibility for their debt to outside lenders. If enough states disintegrate, </w:t>
      </w:r>
      <w:r w:rsidRPr="00B332EF">
        <w:rPr>
          <w:rFonts w:cs="Times New Roman"/>
          <w:u w:val="single"/>
        </w:rPr>
        <w:t xml:space="preserve">their </w:t>
      </w:r>
      <w:r w:rsidRPr="00B332EF">
        <w:rPr>
          <w:rFonts w:cs="Times New Roman"/>
          <w:highlight w:val="yellow"/>
          <w:u w:val="single"/>
        </w:rPr>
        <w:t xml:space="preserve">fall will threaten </w:t>
      </w:r>
      <w:r w:rsidRPr="00B332EF">
        <w:rPr>
          <w:rFonts w:cs="Times New Roman"/>
          <w:u w:val="single"/>
        </w:rPr>
        <w:t xml:space="preserve">the </w:t>
      </w:r>
      <w:r w:rsidRPr="00B332EF">
        <w:rPr>
          <w:rFonts w:cs="Times New Roman"/>
          <w:u w:val="single"/>
          <w:bdr w:val="single" w:sz="4" w:space="0" w:color="auto"/>
        </w:rPr>
        <w:t xml:space="preserve">stability of global </w:t>
      </w:r>
      <w:r w:rsidRPr="00B332EF">
        <w:rPr>
          <w:rFonts w:cs="Times New Roman"/>
          <w:highlight w:val="yellow"/>
          <w:u w:val="single"/>
          <w:bdr w:val="single" w:sz="4" w:space="0" w:color="auto"/>
        </w:rPr>
        <w:t>civilization</w:t>
      </w:r>
      <w:r w:rsidRPr="00B332EF">
        <w:rPr>
          <w:rFonts w:cs="Times New Roman"/>
          <w:u w:val="single"/>
        </w:rPr>
        <w:t xml:space="preserve"> itself.</w:t>
      </w:r>
    </w:p>
    <w:p w14:paraId="26BB549A" w14:textId="77777777" w:rsidR="00BF69A3" w:rsidRPr="00B332EF" w:rsidRDefault="00BF69A3" w:rsidP="00BF69A3"/>
    <w:p w14:paraId="7BA954C9" w14:textId="77777777" w:rsidR="00BF69A3" w:rsidRPr="00B332EF" w:rsidRDefault="00BF69A3" w:rsidP="00BF69A3"/>
    <w:p w14:paraId="5914A9BE" w14:textId="77777777" w:rsidR="00014CA0" w:rsidRPr="00B332EF" w:rsidRDefault="00014CA0" w:rsidP="00ED5431">
      <w:pPr>
        <w:pStyle w:val="Heading1"/>
      </w:pPr>
    </w:p>
    <w:p w14:paraId="2D082056" w14:textId="77777777" w:rsidR="005F6C37" w:rsidRPr="00B332EF" w:rsidRDefault="005F6C37" w:rsidP="00ED5431">
      <w:pPr>
        <w:pStyle w:val="Heading1"/>
      </w:pPr>
      <w:r w:rsidRPr="00B332EF">
        <w:t>Case</w:t>
      </w:r>
    </w:p>
    <w:p w14:paraId="1CB57B5C" w14:textId="0712BFF7" w:rsidR="008123FB" w:rsidRDefault="008123FB" w:rsidP="00BF69A3">
      <w:pPr>
        <w:pStyle w:val="Heading2"/>
      </w:pPr>
      <w:r w:rsidRPr="00B332EF">
        <w:t>Culture</w:t>
      </w:r>
    </w:p>
    <w:p w14:paraId="0D6C8084" w14:textId="5F61F0DB" w:rsidR="00D701F5" w:rsidRPr="00D701F5" w:rsidRDefault="00D701F5" w:rsidP="00D701F5">
      <w:pPr>
        <w:pStyle w:val="Heading3"/>
      </w:pPr>
      <w:r>
        <w:t>Baudrillard: Do not read unless you will go for it</w:t>
      </w:r>
    </w:p>
    <w:p w14:paraId="6E4912AC" w14:textId="77777777" w:rsidR="00385AFA" w:rsidRPr="00B332EF" w:rsidRDefault="00385AFA" w:rsidP="00385AFA">
      <w:pPr>
        <w:pStyle w:val="Heading4"/>
        <w:rPr>
          <w:rFonts w:ascii="Calibri" w:hAnsi="Calibri"/>
        </w:rPr>
      </w:pPr>
      <w:r>
        <w:rPr>
          <w:rFonts w:ascii="Calibri" w:hAnsi="Calibri"/>
        </w:rPr>
        <w:t xml:space="preserve">1. </w:t>
      </w:r>
      <w:r w:rsidRPr="00B332EF">
        <w:rPr>
          <w:rFonts w:ascii="Calibri" w:hAnsi="Calibri"/>
        </w:rPr>
        <w:t>Culture Crash Turn: Culture is like the economic system. The aff causes overproduction of culture through infinite preservation and goes beyond people’s ability to consume it, leading a complete crash in all cultural signs and a destruction of the very things they try to protect.</w:t>
      </w:r>
    </w:p>
    <w:p w14:paraId="045E54F6" w14:textId="77777777" w:rsidR="00385AFA" w:rsidRPr="00B332EF" w:rsidRDefault="00385AFA" w:rsidP="00385AFA">
      <w:r w:rsidRPr="00B332EF">
        <w:rPr>
          <w:rStyle w:val="StyleStyleBold12pt"/>
        </w:rPr>
        <w:t>(Baudrillard ‘96</w:t>
      </w:r>
      <w:r w:rsidRPr="00B332EF">
        <w:rPr>
          <w:sz w:val="18"/>
          <w:szCs w:val="18"/>
        </w:rPr>
        <w:t xml:space="preserve"> </w:t>
      </w:r>
      <w:r w:rsidRPr="00B332EF">
        <w:t>Jean, March 16, “The Global and the Universal”) //LS</w:t>
      </w:r>
    </w:p>
    <w:p w14:paraId="31EE1A3D" w14:textId="77777777" w:rsidR="00385AFA" w:rsidRDefault="00385AFA" w:rsidP="00385AFA">
      <w:pPr>
        <w:rPr>
          <w:rStyle w:val="StyleBoldUnderline"/>
        </w:rPr>
      </w:pPr>
      <w:r w:rsidRPr="00B332EF">
        <w:t xml:space="preserve">Culture is a form of glory - it implies notion of sovereignty. Identity is a poor value: there is always something vain and useless about demanding identity. It is an aftereffect of the colonisation of mental space and the failure of its decolonisation. </w:t>
      </w:r>
      <w:r w:rsidRPr="00D920A3">
        <w:rPr>
          <w:rStyle w:val="StyleBoldUnderline"/>
          <w:highlight w:val="cyan"/>
        </w:rPr>
        <w:t>Culture is a symbolic pact</w:t>
      </w:r>
      <w:r w:rsidRPr="00B332EF">
        <w:t xml:space="preserve">. </w:t>
      </w:r>
      <w:r w:rsidRPr="00D920A3">
        <w:rPr>
          <w:rStyle w:val="StyleBoldUnderline"/>
          <w:highlight w:val="cyan"/>
        </w:rPr>
        <w:t>Once it solidifies as a heritage</w:t>
      </w:r>
      <w:r w:rsidRPr="00B332EF">
        <w:t xml:space="preserve">, as power, as appropriation, as identity, once it be-comes signature, that is, a material image of this power, </w:t>
      </w:r>
      <w:r w:rsidRPr="00D920A3">
        <w:rPr>
          <w:rStyle w:val="StyleBoldUnderline"/>
          <w:highlight w:val="cyan"/>
        </w:rPr>
        <w:t>it is all over. Finished</w:t>
      </w:r>
      <w:r w:rsidRPr="00B332EF">
        <w:t xml:space="preserve">. We could repeat what Hannah Arendt said of power: "What saps and ends up killing political com-munities", she said, "is the loss of power and ultimate powerlessness. But power (and </w:t>
      </w:r>
      <w:r w:rsidRPr="002742F9">
        <w:rPr>
          <w:rStyle w:val="StyleBoldUnderline"/>
          <w:highlight w:val="cyan"/>
        </w:rPr>
        <w:t>culture) cannot be stockpiled and kept for emergencies, like instruments of violence: it exists only as act</w:t>
      </w:r>
      <w:r w:rsidRPr="00B332EF">
        <w:rPr>
          <w:rStyle w:val="StyleBoldUnderline"/>
        </w:rPr>
        <w:t>.</w:t>
      </w:r>
      <w:r w:rsidRPr="00B332EF">
        <w:t xml:space="preserve"> Power which does not become action disappears and history demonstrates with a host of examples that the greatest material riches cannot not make up for such a loss." That is what culture is, in its highly singular and original form. Let us now look at what it has become at the global level. </w:t>
      </w:r>
      <w:r w:rsidRPr="00B332EF">
        <w:rPr>
          <w:rStyle w:val="StyleBoldUnderline"/>
        </w:rPr>
        <w:t>Culture</w:t>
      </w:r>
      <w:r w:rsidRPr="00B332EF">
        <w:t xml:space="preserve"> (understood as cultural production and consumption) </w:t>
      </w:r>
      <w:r w:rsidRPr="00B332EF">
        <w:rPr>
          <w:rStyle w:val="StyleBoldUnderline"/>
        </w:rPr>
        <w:t xml:space="preserve">is </w:t>
      </w:r>
      <w:r w:rsidRPr="002742F9">
        <w:rPr>
          <w:rStyle w:val="StyleBoldUnderline"/>
          <w:highlight w:val="cyan"/>
        </w:rPr>
        <w:t>a mirror of material production</w:t>
      </w:r>
      <w:r w:rsidRPr="00B332EF">
        <w:t xml:space="preserve">. </w:t>
      </w:r>
      <w:r w:rsidRPr="00B332EF">
        <w:rPr>
          <w:rStyle w:val="StyleBoldUnderline"/>
        </w:rPr>
        <w:t>And material production</w:t>
      </w:r>
      <w:r w:rsidRPr="00B332EF">
        <w:t xml:space="preserve">, since the 1929 Crash, </w:t>
      </w:r>
      <w:r w:rsidRPr="00B332EF">
        <w:rPr>
          <w:rStyle w:val="StyleBoldUnderline"/>
        </w:rPr>
        <w:t xml:space="preserve">has </w:t>
      </w:r>
      <w:r w:rsidRPr="002742F9">
        <w:rPr>
          <w:rStyle w:val="StyleBoldUnderline"/>
        </w:rPr>
        <w:t>been</w:t>
      </w:r>
      <w:r w:rsidRPr="002742F9">
        <w:rPr>
          <w:rStyle w:val="StyleBoldUnderline"/>
          <w:highlight w:val="cyan"/>
        </w:rPr>
        <w:t xml:space="preserve"> in a state of overproduction</w:t>
      </w:r>
      <w:r w:rsidRPr="00B332EF">
        <w:t xml:space="preserve">, or in a state of threatening overproduction. Already in 1929, </w:t>
      </w:r>
      <w:r w:rsidRPr="002742F9">
        <w:rPr>
          <w:rStyle w:val="StyleBoldUnderline"/>
          <w:highlight w:val="cyan"/>
        </w:rPr>
        <w:t xml:space="preserve">growth was giving way to </w:t>
      </w:r>
      <w:r w:rsidRPr="002742F9">
        <w:rPr>
          <w:rStyle w:val="StyleBoldUnderline"/>
        </w:rPr>
        <w:t>excessive or</w:t>
      </w:r>
      <w:r w:rsidRPr="002742F9">
        <w:rPr>
          <w:rStyle w:val="StyleBoldUnderline"/>
          <w:highlight w:val="cyan"/>
        </w:rPr>
        <w:t xml:space="preserve"> "over-growth".</w:t>
      </w:r>
      <w:r w:rsidRPr="00B332EF">
        <w:t xml:space="preserve"> And ever since, this "</w:t>
      </w:r>
      <w:r w:rsidRPr="00B332EF">
        <w:rPr>
          <w:rStyle w:val="StyleBoldUnderline"/>
        </w:rPr>
        <w:t>overgrowth</w:t>
      </w:r>
      <w:r w:rsidRPr="00B332EF">
        <w:t xml:space="preserve">" (and not growth) </w:t>
      </w:r>
      <w:r w:rsidRPr="002742F9">
        <w:rPr>
          <w:rStyle w:val="StyleBoldUnderline"/>
          <w:highlight w:val="cyan"/>
        </w:rPr>
        <w:t>has kept our societies in a state of increasingly acute economic crisis</w:t>
      </w:r>
      <w:r w:rsidRPr="00B332EF">
        <w:t xml:space="preserve"> - interrupted, on by wars and the economic recovery that destruction carries within it, all of this being only cure for excess growth. We can say then that </w:t>
      </w:r>
      <w:r w:rsidRPr="00B332EF">
        <w:rPr>
          <w:rStyle w:val="StyleBoldUnderline"/>
        </w:rPr>
        <w:t>the fundamental catastrophe remains the excessive growth that globalisation continues to intensify.</w:t>
      </w:r>
      <w:r w:rsidRPr="00B332EF">
        <w:t xml:space="preserve"> The other antidote to exponential growth, besides wars, is the Stock Market Crash (but the latter would appear to be less and less effective, since it is now only virtual and involves only speculative capital. The same diagnosis could be made of culture, and </w:t>
      </w:r>
      <w:r w:rsidRPr="002742F9">
        <w:rPr>
          <w:rStyle w:val="StyleBoldUnderline"/>
          <w:highlight w:val="cyan"/>
        </w:rPr>
        <w:t xml:space="preserve">the </w:t>
      </w:r>
      <w:r w:rsidRPr="002742F9">
        <w:rPr>
          <w:rStyle w:val="StyleBoldUnderline"/>
        </w:rPr>
        <w:t>other</w:t>
      </w:r>
      <w:r w:rsidRPr="002742F9">
        <w:rPr>
          <w:rStyle w:val="StyleBoldUnderline"/>
          <w:highlight w:val="cyan"/>
        </w:rPr>
        <w:t xml:space="preserve"> Crash threatening us is that of cultural overproduction</w:t>
      </w:r>
      <w:r w:rsidRPr="00B332EF">
        <w:t xml:space="preserve">. </w:t>
      </w:r>
      <w:r w:rsidRPr="00B332EF">
        <w:rPr>
          <w:rStyle w:val="StyleBoldUnderline"/>
        </w:rPr>
        <w:t>The powers</w:t>
      </w:r>
      <w:r w:rsidRPr="00B332EF">
        <w:t xml:space="preserve"> that be </w:t>
      </w:r>
      <w:r w:rsidRPr="00B332EF">
        <w:rPr>
          <w:rStyle w:val="StyleBoldUnderline"/>
        </w:rPr>
        <w:t xml:space="preserve">would have us believe that </w:t>
      </w:r>
      <w:r w:rsidRPr="002742F9">
        <w:rPr>
          <w:rStyle w:val="StyleBoldUnderline"/>
          <w:highlight w:val="cyan"/>
        </w:rPr>
        <w:t>in the cultural market place</w:t>
      </w:r>
      <w:r w:rsidRPr="00B332EF">
        <w:t xml:space="preserve">, unlike in the commodity marketplace, </w:t>
      </w:r>
      <w:r w:rsidRPr="002742F9">
        <w:rPr>
          <w:rStyle w:val="StyleBoldUnderline"/>
          <w:highlight w:val="cyan"/>
        </w:rPr>
        <w:t>demand still exceeds supply</w:t>
      </w:r>
      <w:r w:rsidRPr="00B332EF">
        <w:t xml:space="preserve"> and will continue to do so for a good while yet. </w:t>
      </w:r>
      <w:r w:rsidRPr="00B332EF">
        <w:rPr>
          <w:rStyle w:val="StyleBoldUnderline"/>
        </w:rPr>
        <w:t>The people supposedly have an insatiable hunger for cultural goods.</w:t>
      </w:r>
      <w:r w:rsidRPr="00B332EF">
        <w:t xml:space="preserve"> And so we get a guaranteed boom in all cultural "values or securities". </w:t>
      </w:r>
      <w:r w:rsidRPr="00B332EF">
        <w:rPr>
          <w:rStyle w:val="StyleBoldUnderline"/>
        </w:rPr>
        <w:t xml:space="preserve">In fact, this is </w:t>
      </w:r>
      <w:r w:rsidRPr="002742F9">
        <w:rPr>
          <w:rStyle w:val="StyleBoldUnderline"/>
          <w:highlight w:val="cyan"/>
        </w:rPr>
        <w:t>not at all the case.</w:t>
      </w:r>
      <w:r w:rsidRPr="002742F9">
        <w:rPr>
          <w:highlight w:val="cyan"/>
        </w:rPr>
        <w:t xml:space="preserve"> </w:t>
      </w:r>
      <w:r w:rsidRPr="002742F9">
        <w:rPr>
          <w:rStyle w:val="StyleBoldUnderline"/>
          <w:highlight w:val="cyan"/>
        </w:rPr>
        <w:t>In the cultural ec</w:t>
      </w:r>
      <w:r w:rsidRPr="00B332EF">
        <w:rPr>
          <w:rStyle w:val="StyleBoldUnderline"/>
        </w:rPr>
        <w:t>onomy</w:t>
      </w:r>
      <w:r w:rsidRPr="00B332EF">
        <w:t xml:space="preserve"> of the average citizen (if such a thing exists), </w:t>
      </w:r>
      <w:r w:rsidRPr="00B332EF">
        <w:rPr>
          <w:rStyle w:val="StyleBoldUnderline"/>
        </w:rPr>
        <w:t xml:space="preserve">there is a </w:t>
      </w:r>
      <w:r w:rsidRPr="002742F9">
        <w:rPr>
          <w:rStyle w:val="StyleBoldUnderline"/>
          <w:highlight w:val="cyan"/>
        </w:rPr>
        <w:t>noticeable surplus of supply over demand</w:t>
      </w:r>
      <w:r w:rsidRPr="00B332EF">
        <w:t xml:space="preserve">. </w:t>
      </w:r>
      <w:r w:rsidRPr="00B332EF">
        <w:rPr>
          <w:rStyle w:val="StyleBoldUnderline"/>
        </w:rPr>
        <w:t>It is</w:t>
      </w:r>
      <w:r w:rsidRPr="00B332EF">
        <w:t xml:space="preserve"> like/just </w:t>
      </w:r>
      <w:r w:rsidRPr="00B332EF">
        <w:rPr>
          <w:rStyle w:val="StyleBoldUnderline"/>
        </w:rPr>
        <w:t>the same as at the supermarket</w:t>
      </w:r>
      <w:r w:rsidRPr="00B332EF">
        <w:t xml:space="preserve">. The </w:t>
      </w:r>
      <w:r w:rsidRPr="002742F9">
        <w:rPr>
          <w:rStyle w:val="StyleBoldUnderline"/>
          <w:highlight w:val="cyan"/>
        </w:rPr>
        <w:t>illimited promotion of cultural products already far exceeds human capacity to absorb them</w:t>
      </w:r>
      <w:r w:rsidRPr="00B332EF">
        <w:t xml:space="preserve">. </w:t>
      </w:r>
      <w:r w:rsidRPr="002742F9">
        <w:rPr>
          <w:rStyle w:val="StyleBoldUnderline"/>
          <w:highlight w:val="cyan"/>
        </w:rPr>
        <w:t>The average person no longer even has the time to consume</w:t>
      </w:r>
      <w:r w:rsidRPr="00B332EF">
        <w:t xml:space="preserve"> his own </w:t>
      </w:r>
      <w:r w:rsidRPr="002742F9">
        <w:rPr>
          <w:rStyle w:val="StyleBoldUnderline"/>
          <w:highlight w:val="cyan"/>
        </w:rPr>
        <w:t>cultural products</w:t>
      </w:r>
      <w:r w:rsidRPr="00B332EF">
        <w:t xml:space="preserve">, let alone those of others. The public does its best: people run round from one exhibition to another, from one film festival to another but </w:t>
      </w:r>
      <w:r w:rsidRPr="00B332EF">
        <w:rPr>
          <w:rStyle w:val="StyleBoldUnderline"/>
        </w:rPr>
        <w:t>their capacity or cultural labour is stretched to the limit</w:t>
      </w:r>
      <w:r w:rsidRPr="00B332EF">
        <w:t xml:space="preserve">. </w:t>
      </w:r>
      <w:r w:rsidRPr="00B332EF">
        <w:rPr>
          <w:rStyle w:val="StyleBoldUnderline"/>
        </w:rPr>
        <w:t xml:space="preserve">What </w:t>
      </w:r>
      <w:r w:rsidRPr="002742F9">
        <w:rPr>
          <w:rStyle w:val="StyleBoldUnderline"/>
          <w:highlight w:val="cyan"/>
        </w:rPr>
        <w:t>results from this is an original form of cultural alienati</w:t>
      </w:r>
      <w:r w:rsidRPr="00B332EF">
        <w:rPr>
          <w:rStyle w:val="StyleBoldUnderline"/>
        </w:rPr>
        <w:t>on</w:t>
      </w:r>
      <w:r w:rsidRPr="00B332EF">
        <w:t xml:space="preserve">, not due to lack or deprivation, but </w:t>
      </w:r>
      <w:r w:rsidRPr="00B332EF">
        <w:rPr>
          <w:rStyle w:val="StyleBoldUnderline"/>
        </w:rPr>
        <w:t>to surplus and saturation</w:t>
      </w:r>
      <w:r w:rsidRPr="00B332EF">
        <w:t xml:space="preserve">. In this new context, </w:t>
      </w:r>
      <w:r w:rsidRPr="00B332EF">
        <w:rPr>
          <w:rStyle w:val="StyleBoldUnderline"/>
        </w:rPr>
        <w:t>the degree of cultural alienation</w:t>
      </w:r>
      <w:r w:rsidRPr="00B332EF">
        <w:t xml:space="preserve">, that is of being held hostage by culture (by its ads., its media, its institutions) </w:t>
      </w:r>
      <w:r w:rsidRPr="002742F9">
        <w:rPr>
          <w:rStyle w:val="StyleBoldUnderline"/>
          <w:highlight w:val="cyan"/>
        </w:rPr>
        <w:t>comes close to the degree of voluntary submission</w:t>
      </w:r>
      <w:r w:rsidRPr="00B332EF">
        <w:rPr>
          <w:rStyle w:val="StyleBoldUnderline"/>
        </w:rPr>
        <w:t xml:space="preserve"> in politics</w:t>
      </w:r>
      <w:r w:rsidRPr="00B332EF">
        <w:t xml:space="preserve">. </w:t>
      </w:r>
      <w:r w:rsidRPr="00B332EF">
        <w:rPr>
          <w:rStyle w:val="StyleBoldUnderline"/>
        </w:rPr>
        <w:t>The public supposedly wants even more of this culture</w:t>
      </w:r>
      <w:r w:rsidRPr="00B332EF">
        <w:t xml:space="preserve">; one can never have too much of it. Well </w:t>
      </w:r>
      <w:r w:rsidRPr="00B332EF">
        <w:rPr>
          <w:rStyle w:val="StyleBoldUnderline"/>
        </w:rPr>
        <w:t>that is a colossal illusion and error of perspective</w:t>
      </w:r>
      <w:r w:rsidRPr="00B332EF">
        <w:t xml:space="preserve">. The same is said about information too: one can never have too much of it. Always more information. Always more transparency. And we can see the effects that are as murderous as they are contradictory. But </w:t>
      </w:r>
      <w:r w:rsidRPr="00B332EF">
        <w:rPr>
          <w:rStyle w:val="StyleBoldUnderline"/>
        </w:rPr>
        <w:t>in the case of culture</w:t>
      </w:r>
      <w:r w:rsidRPr="00B332EF">
        <w:t xml:space="preserve">, </w:t>
      </w:r>
      <w:r w:rsidRPr="00B332EF">
        <w:rPr>
          <w:rStyle w:val="StyleBoldUnderline"/>
        </w:rPr>
        <w:t>the situation is</w:t>
      </w:r>
      <w:r w:rsidRPr="00B332EF">
        <w:t xml:space="preserve"> even more </w:t>
      </w:r>
      <w:r w:rsidRPr="00B332EF">
        <w:rPr>
          <w:rStyle w:val="StyleBoldUnderline"/>
        </w:rPr>
        <w:t>serious</w:t>
      </w:r>
      <w:r w:rsidRPr="00B332EF">
        <w:t xml:space="preserve">. For, either culture is a singular language, the idiom of a particular group or society and in that case it has its own finality, and is not at all infinitely expandable (its promotion and its proliferation on the contrary signify its death); it is like natural languages, both open to an infinite internal complexity and strictly limited in their structure and constitutive elements - if this were not so, they would not be languages. Well, either </w:t>
      </w:r>
      <w:r w:rsidRPr="00B332EF">
        <w:rPr>
          <w:rStyle w:val="StyleBoldUnderline"/>
        </w:rPr>
        <w:t>culture is</w:t>
      </w:r>
      <w:r w:rsidRPr="00B332EF">
        <w:t xml:space="preserve"> a singularity of this kind, or else it is what it has become: </w:t>
      </w:r>
      <w:r w:rsidRPr="002742F9">
        <w:rPr>
          <w:rStyle w:val="StyleBoldUnderline"/>
          <w:highlight w:val="cyan"/>
        </w:rPr>
        <w:t>a market with all the effects of artificial shortage, spiraling values and speculation</w:t>
      </w:r>
      <w:r w:rsidRPr="00B332EF">
        <w:t xml:space="preserve">. And, </w:t>
      </w:r>
      <w:r w:rsidRPr="00B332EF">
        <w:rPr>
          <w:rStyle w:val="StyleBoldUnderline"/>
        </w:rPr>
        <w:t>as soon as one tends to confuse these exponential market factors with irresistible cultural progress, what looms on the horizon is the same reversal as occurred in the 1929 crisis</w:t>
      </w:r>
      <w:r w:rsidRPr="00B332EF">
        <w:t xml:space="preserve"> in material production: </w:t>
      </w:r>
      <w:r w:rsidRPr="00B332EF">
        <w:rPr>
          <w:rStyle w:val="StyleBoldUnderline"/>
        </w:rPr>
        <w:t>overproduction, priority of supply over demand, the end of `natural' assumptions</w:t>
      </w:r>
      <w:r w:rsidRPr="00B332EF">
        <w:t xml:space="preserve"> about an economy that had become speculative, </w:t>
      </w:r>
      <w:r w:rsidRPr="00B332EF">
        <w:rPr>
          <w:rStyle w:val="StyleBoldUnderline"/>
        </w:rPr>
        <w:t>virtual and completely cut off</w:t>
      </w:r>
      <w:r w:rsidRPr="00B332EF">
        <w:t xml:space="preserve"> from real wealth and real economic requirements. </w:t>
      </w:r>
      <w:r w:rsidRPr="00B332EF">
        <w:rPr>
          <w:rStyle w:val="StyleBoldUnderline"/>
        </w:rPr>
        <w:t>This is exactly what lies in wait for culture</w:t>
      </w:r>
      <w:r w:rsidRPr="00B332EF">
        <w:t xml:space="preserve"> and a cultural market turned speculative. And </w:t>
      </w:r>
      <w:r w:rsidRPr="00B332EF">
        <w:rPr>
          <w:rStyle w:val="StyleBoldUnderline"/>
        </w:rPr>
        <w:t xml:space="preserve">there could </w:t>
      </w:r>
      <w:r w:rsidRPr="002742F9">
        <w:rPr>
          <w:rStyle w:val="StyleBoldUnderline"/>
          <w:highlight w:val="cyan"/>
        </w:rPr>
        <w:t>very easily be lik</w:t>
      </w:r>
      <w:r w:rsidRPr="00B332EF">
        <w:rPr>
          <w:rStyle w:val="StyleBoldUnderline"/>
        </w:rPr>
        <w:t xml:space="preserve">e Black Thursday on </w:t>
      </w:r>
      <w:r w:rsidRPr="002742F9">
        <w:rPr>
          <w:rStyle w:val="StyleBoldUnderline"/>
          <w:highlight w:val="cyan"/>
        </w:rPr>
        <w:t>Wall Street in 1929,</w:t>
      </w:r>
      <w:r w:rsidRPr="00B332EF">
        <w:rPr>
          <w:rStyle w:val="StyleBoldUnderline"/>
        </w:rPr>
        <w:t xml:space="preserve"> a Black Sunday of culture. The expansion of cultural production far surpasses the expansion of material production</w:t>
      </w:r>
      <w:r w:rsidRPr="00B332EF">
        <w:t xml:space="preserve">, and </w:t>
      </w:r>
      <w:r w:rsidRPr="002742F9">
        <w:rPr>
          <w:rStyle w:val="StyleBoldUnderline"/>
          <w:highlight w:val="cyan"/>
        </w:rPr>
        <w:t>the result is cultural bottlenecks</w:t>
      </w:r>
      <w:r w:rsidRPr="00B332EF">
        <w:rPr>
          <w:rStyle w:val="StyleBoldUnderline"/>
        </w:rPr>
        <w:t xml:space="preserve"> </w:t>
      </w:r>
      <w:r w:rsidRPr="00B332EF">
        <w:t xml:space="preserve">that are even more monstrous than blockages in the economy or our constantly paralysed traffic systems. For, </w:t>
      </w:r>
      <w:r w:rsidRPr="00B332EF">
        <w:rPr>
          <w:rStyle w:val="StyleBoldUnderline"/>
        </w:rPr>
        <w:t>in the open field of communication, anyone can produce gestures</w:t>
      </w:r>
      <w:r w:rsidRPr="00B332EF">
        <w:t xml:space="preserve">, texts, colours, signs and meanings, </w:t>
      </w:r>
      <w:r w:rsidRPr="00B332EF">
        <w:rPr>
          <w:rStyle w:val="StyleBoldUnderline"/>
        </w:rPr>
        <w:t>spontaneously and indefinitely</w:t>
      </w:r>
      <w:r w:rsidRPr="00B332EF">
        <w:t xml:space="preserve"> in a kind of uninterrupted interchange. Anyone can stage his or her own performance, unfortunately in total indifference to the other, or with only a token superficial consent and in a certain sense this is unavoidable for how can these countless productions be adequately provided for? </w:t>
      </w:r>
      <w:r w:rsidRPr="00B332EF">
        <w:rPr>
          <w:rStyle w:val="StyleBoldUnderline"/>
        </w:rPr>
        <w:t>And if</w:t>
      </w:r>
      <w:r w:rsidRPr="00B332EF">
        <w:t xml:space="preserve">, to a certain extent, </w:t>
      </w:r>
      <w:r w:rsidRPr="002742F9">
        <w:rPr>
          <w:rStyle w:val="StyleBoldUnderline"/>
          <w:highlight w:val="cyan"/>
        </w:rPr>
        <w:t>we have managed to ward off economic crisis by opening cultural markets</w:t>
      </w:r>
      <w:r w:rsidRPr="00B332EF">
        <w:t xml:space="preserve"> (particularly in France, where it is actually obvious that culture is a political instrument) </w:t>
      </w:r>
      <w:r w:rsidRPr="00B332EF">
        <w:rPr>
          <w:rStyle w:val="StyleBoldUnderline"/>
        </w:rPr>
        <w:t>who will save us from cultural over-production when this market, in its turn, is saturated?</w:t>
      </w:r>
      <w:r w:rsidRPr="00B332EF">
        <w:t xml:space="preserve"> </w:t>
      </w:r>
      <w:r w:rsidRPr="00B332EF">
        <w:rPr>
          <w:rStyle w:val="StyleBoldUnderline"/>
        </w:rPr>
        <w:t xml:space="preserve">Perhaps </w:t>
      </w:r>
      <w:r w:rsidRPr="002742F9">
        <w:rPr>
          <w:rStyle w:val="StyleBoldUnderline"/>
          <w:highlight w:val="cyan"/>
        </w:rPr>
        <w:t>we will have to undertake a massive destruction of cultural values to save the stock market value</w:t>
      </w:r>
      <w:r w:rsidRPr="00B332EF">
        <w:rPr>
          <w:rStyle w:val="StyleBoldUnderline"/>
        </w:rPr>
        <w:t xml:space="preserve"> of the sign, the stock market value </w:t>
      </w:r>
      <w:r w:rsidRPr="002742F9">
        <w:rPr>
          <w:rStyle w:val="StyleBoldUnderline"/>
          <w:highlight w:val="cyan"/>
        </w:rPr>
        <w:t>of the cultural artifact</w:t>
      </w:r>
      <w:r w:rsidRPr="00B332EF">
        <w:rPr>
          <w:rStyle w:val="StyleBoldUnderline"/>
        </w:rPr>
        <w:t>, just as they once burned coffee in the furnaces of steam engine locomotives so as to save the world price of coffee.</w:t>
      </w:r>
      <w:r w:rsidRPr="00B332EF">
        <w:t xml:space="preserve"> Already most non-material goods are meeting the same fate as material goods: forced production, forced advertising, accelerated recycling, built-in obsolescence. </w:t>
      </w:r>
      <w:r w:rsidRPr="00B332EF">
        <w:rPr>
          <w:rStyle w:val="StyleBoldUnderline"/>
        </w:rPr>
        <w:t>Art becomes ephemeral, not so as to express the ephemeral nature of life, but to adapt to the transience of the market. Rather than decadent, art is now degradable in line with the biodegradability of the physical world.</w:t>
      </w:r>
      <w:r w:rsidRPr="00B332EF">
        <w:t xml:space="preserve"> </w:t>
      </w:r>
      <w:r w:rsidRPr="002742F9">
        <w:rPr>
          <w:rStyle w:val="Emphasis"/>
          <w:highlight w:val="cyan"/>
        </w:rPr>
        <w:t>Such is the fate of our cultural signs,</w:t>
      </w:r>
      <w:r w:rsidRPr="00B332EF">
        <w:rPr>
          <w:rStyle w:val="Emphasis"/>
        </w:rPr>
        <w:t xml:space="preserve"> </w:t>
      </w:r>
      <w:r w:rsidRPr="00B332EF">
        <w:t xml:space="preserve">be the disinvested or of transvestite nature, </w:t>
      </w:r>
      <w:r w:rsidRPr="00B332EF">
        <w:rPr>
          <w:rStyle w:val="StyleBoldUnderline"/>
        </w:rPr>
        <w:t>they are part of the pure and simple discount of degradable products.</w:t>
      </w:r>
    </w:p>
    <w:p w14:paraId="4B61E4FD" w14:textId="77777777" w:rsidR="00D701F5" w:rsidRPr="00EA439F" w:rsidRDefault="00D701F5" w:rsidP="00385AFA">
      <w:pPr>
        <w:rPr>
          <w:b/>
          <w:u w:val="single"/>
        </w:rPr>
      </w:pPr>
    </w:p>
    <w:p w14:paraId="75E869B9" w14:textId="08F01F22" w:rsidR="00BF69A3" w:rsidRPr="00B332EF" w:rsidRDefault="00BF69A3" w:rsidP="00BF69A3">
      <w:pPr>
        <w:pStyle w:val="Heading2"/>
      </w:pPr>
      <w:r w:rsidRPr="00B332EF">
        <w:t>Solvency</w:t>
      </w:r>
    </w:p>
    <w:p w14:paraId="7EE70AA1" w14:textId="77777777" w:rsidR="00BF69A3" w:rsidRPr="00B332EF" w:rsidRDefault="00BF69A3" w:rsidP="00BF69A3"/>
    <w:p w14:paraId="2233991A" w14:textId="4F0D6070" w:rsidR="00BF69A3" w:rsidRPr="00B332EF" w:rsidRDefault="008123FB" w:rsidP="00BF69A3">
      <w:pPr>
        <w:pStyle w:val="Heading3"/>
      </w:pPr>
      <w:r w:rsidRPr="00B332EF">
        <w:t>Disparate</w:t>
      </w:r>
      <w:r w:rsidR="00BF69A3" w:rsidRPr="00B332EF">
        <w:t xml:space="preserve"> Treatment</w:t>
      </w:r>
      <w:r w:rsidR="00BB1118" w:rsidRPr="00B332EF">
        <w:t xml:space="preserve"> </w:t>
      </w:r>
      <w:r w:rsidR="005F64C2">
        <w:t>**Do not run with Co-Op CP**</w:t>
      </w:r>
    </w:p>
    <w:p w14:paraId="2BCD44CE" w14:textId="77777777" w:rsidR="00714ED7" w:rsidRPr="00B332EF" w:rsidRDefault="00714ED7" w:rsidP="00966909">
      <w:pPr>
        <w:pStyle w:val="Heading4"/>
        <w:numPr>
          <w:ilvl w:val="0"/>
          <w:numId w:val="0"/>
        </w:numPr>
        <w:rPr>
          <w:rFonts w:ascii="Calibri" w:hAnsi="Calibri"/>
        </w:rPr>
      </w:pPr>
      <w:r w:rsidRPr="00B332EF">
        <w:rPr>
          <w:rFonts w:ascii="Calibri" w:hAnsi="Calibri"/>
        </w:rPr>
        <w:t>Turn: Giving more sovereignty to border tribes creates disparate treatment – leads to litigation and hostility</w:t>
      </w:r>
    </w:p>
    <w:p w14:paraId="7CD56A33" w14:textId="77777777" w:rsidR="00714ED7" w:rsidRPr="00B332EF" w:rsidRDefault="00714ED7" w:rsidP="00714ED7">
      <w:r w:rsidRPr="00B332EF">
        <w:rPr>
          <w:rStyle w:val="StyleStyleBold12pt"/>
        </w:rPr>
        <w:t>(Di Iorio ’07</w:t>
      </w:r>
      <w:r w:rsidRPr="00B332EF">
        <w:t>, “Mending Fences: The Fractured Relationship between Native American Tribes and the Federal Government and Its Negative Impact on Border Security”, Syracuse Law Review, Vol. 57, Issue 2 (2007), pp. 407-428, Di Iorio, William R.) //LS</w:t>
      </w:r>
    </w:p>
    <w:p w14:paraId="22581ECA" w14:textId="77777777" w:rsidR="00714ED7" w:rsidRPr="00B332EF" w:rsidRDefault="00714ED7" w:rsidP="00714ED7">
      <w:pPr>
        <w:rPr>
          <w:rStyle w:val="StyleBoldUnderline"/>
        </w:rPr>
      </w:pPr>
      <w:r w:rsidRPr="00B332EF">
        <w:t xml:space="preserve">As a final point, such </w:t>
      </w:r>
      <w:r w:rsidRPr="00B332EF">
        <w:rPr>
          <w:rStyle w:val="StyleBoldUnderline"/>
        </w:rPr>
        <w:t>a strategy would create the same disparate treatment noted previously</w:t>
      </w:r>
      <w:r w:rsidRPr="00B332EF">
        <w:t xml:space="preserve">. </w:t>
      </w:r>
      <w:r w:rsidRPr="00B332EF">
        <w:rPr>
          <w:rStyle w:val="StyleBoldUnderline"/>
        </w:rPr>
        <w:t>Border tribes would receive</w:t>
      </w:r>
      <w:r w:rsidRPr="00B332EF">
        <w:t xml:space="preserve"> true </w:t>
      </w:r>
      <w:r w:rsidRPr="00B332EF">
        <w:rPr>
          <w:rStyle w:val="StyleBoldUnderline"/>
        </w:rPr>
        <w:t>sovereignty</w:t>
      </w:r>
      <w:r w:rsidRPr="00B332EF">
        <w:t xml:space="preserve">, </w:t>
      </w:r>
      <w:r w:rsidRPr="00B332EF">
        <w:rPr>
          <w:rStyle w:val="StyleBoldUnderline"/>
        </w:rPr>
        <w:t>while landlocked tribes,</w:t>
      </w:r>
      <w:r w:rsidRPr="00B332EF">
        <w:t xml:space="preserve"> </w:t>
      </w:r>
      <w:r w:rsidRPr="00B332EF">
        <w:rPr>
          <w:rStyle w:val="StyleBoldUnderline"/>
        </w:rPr>
        <w:t>which do not present the same homeland security problems, would likely maintain the status quo</w:t>
      </w:r>
      <w:r w:rsidRPr="00B332EF">
        <w:t xml:space="preserve">. </w:t>
      </w:r>
      <w:r w:rsidRPr="00B332EF">
        <w:rPr>
          <w:rStyle w:val="StyleBoldUnderline"/>
        </w:rPr>
        <w:t>It is</w:t>
      </w:r>
      <w:r w:rsidRPr="00B332EF">
        <w:t xml:space="preserve"> highly </w:t>
      </w:r>
      <w:r w:rsidRPr="00B332EF">
        <w:rPr>
          <w:rStyle w:val="StyleBoldUnderline"/>
        </w:rPr>
        <w:t>unlikely that the federal government would be willing to carve up small sovereign states in its midsection</w:t>
      </w:r>
      <w:r w:rsidRPr="00B332EF">
        <w:t xml:space="preserve"> and elsewhere. Undoubtedly, </w:t>
      </w:r>
      <w:r w:rsidRPr="00B332EF">
        <w:rPr>
          <w:rStyle w:val="StyleBoldUnderline"/>
        </w:rPr>
        <w:t>this would lead to considerable litigation and further complicate an already difficult relationship between Native Americans and the federal government</w:t>
      </w:r>
      <w:r w:rsidRPr="00B332EF">
        <w:t xml:space="preserve">. More dangerously, </w:t>
      </w:r>
      <w:r w:rsidRPr="00B332EF">
        <w:rPr>
          <w:rStyle w:val="StyleBoldUnderline"/>
        </w:rPr>
        <w:t xml:space="preserve">Native Americans may be pushed too far in this relationship and respond with open hostility. </w:t>
      </w:r>
    </w:p>
    <w:p w14:paraId="29A1F364" w14:textId="77777777" w:rsidR="00714ED7" w:rsidRPr="00B332EF" w:rsidRDefault="00714ED7" w:rsidP="00714ED7"/>
    <w:p w14:paraId="682FD150" w14:textId="77777777" w:rsidR="005F6C37" w:rsidRPr="00B332EF" w:rsidRDefault="005F6C37" w:rsidP="00BF69A3">
      <w:pPr>
        <w:pStyle w:val="Heading3"/>
      </w:pPr>
      <w:r w:rsidRPr="00B332EF">
        <w:t>Circumvention</w:t>
      </w:r>
    </w:p>
    <w:p w14:paraId="369CB5B2" w14:textId="77777777" w:rsidR="00014C81" w:rsidRPr="00B332EF" w:rsidRDefault="00014C81" w:rsidP="00966909">
      <w:pPr>
        <w:pStyle w:val="Heading4"/>
        <w:numPr>
          <w:ilvl w:val="0"/>
          <w:numId w:val="0"/>
        </w:numPr>
        <w:ind w:left="720" w:hanging="360"/>
        <w:rPr>
          <w:rFonts w:ascii="Calibri" w:hAnsi="Calibri"/>
        </w:rPr>
      </w:pPr>
      <w:r w:rsidRPr="00B332EF">
        <w:rPr>
          <w:rFonts w:ascii="Calibri" w:hAnsi="Calibri"/>
        </w:rPr>
        <w:t xml:space="preserve">Plan gets circumvented – Guadalupe proves the USFG just does whatever it wants when it comes to border-crossing rights when convenient  </w:t>
      </w:r>
    </w:p>
    <w:p w14:paraId="34F34256" w14:textId="77777777" w:rsidR="00014C81" w:rsidRPr="00B332EF" w:rsidRDefault="00014C81" w:rsidP="00014C81">
      <w:r w:rsidRPr="00B332EF">
        <w:rPr>
          <w:rStyle w:val="StyleStyleBold12pt"/>
        </w:rPr>
        <w:t>(Di Iorio ’07</w:t>
      </w:r>
      <w:r w:rsidRPr="00B332EF">
        <w:t>, “Mending Fences: The Fractured Relationship between Native American Tribes and the Federal Government and Its Negative Impact on Border Security”, Syracuse Law Review, Vol. 57, Issue 2 (2007), pp. 407-428, Di Iorio, William R.) //LS</w:t>
      </w:r>
    </w:p>
    <w:p w14:paraId="73449A75" w14:textId="77777777" w:rsidR="00014C81" w:rsidRPr="00B332EF" w:rsidRDefault="00014C81" w:rsidP="00014C81">
      <w:r w:rsidRPr="002742F9">
        <w:rPr>
          <w:rStyle w:val="StyleBoldUnderline"/>
          <w:highlight w:val="cyan"/>
        </w:rPr>
        <w:t>The Treaty of Guadalupe Hidalgo</w:t>
      </w:r>
      <w:r w:rsidRPr="00B332EF">
        <w:t>, signed between the United States</w:t>
      </w:r>
      <w:r w:rsidRPr="00B332EF">
        <w:rPr>
          <w:sz w:val="12"/>
        </w:rPr>
        <w:t xml:space="preserve">¶ </w:t>
      </w:r>
      <w:r w:rsidRPr="00B332EF">
        <w:t xml:space="preserve">and Mexico at the conclusion of the Mexican-American War, </w:t>
      </w:r>
      <w:r w:rsidRPr="002742F9">
        <w:rPr>
          <w:rStyle w:val="StyleBoldUnderline"/>
          <w:highlight w:val="cyan"/>
        </w:rPr>
        <w:t>brought</w:t>
      </w:r>
      <w:r w:rsidRPr="00B332EF">
        <w:t xml:space="preserve"> several </w:t>
      </w:r>
      <w:r w:rsidRPr="002742F9">
        <w:rPr>
          <w:rStyle w:val="StyleBoldUnderline"/>
          <w:highlight w:val="cyan"/>
        </w:rPr>
        <w:t>border tribes under the protection of the federal governmen</w:t>
      </w:r>
      <w:r w:rsidRPr="00B332EF">
        <w:rPr>
          <w:rStyle w:val="StyleBoldUnderline"/>
        </w:rPr>
        <w:t>t</w:t>
      </w:r>
      <w:r w:rsidRPr="00B332EF">
        <w:t>.47</w:t>
      </w:r>
      <w:r w:rsidRPr="00B332EF">
        <w:rPr>
          <w:sz w:val="12"/>
        </w:rPr>
        <w:t xml:space="preserve">¶ </w:t>
      </w:r>
      <w:r w:rsidRPr="00B332EF">
        <w:t xml:space="preserve">While this treaty made no mention of border crossing akin to the Jay Treaty, the </w:t>
      </w:r>
      <w:r w:rsidRPr="00B332EF">
        <w:rPr>
          <w:rStyle w:val="StyleBoldUnderline"/>
        </w:rPr>
        <w:t xml:space="preserve">Native American tribes </w:t>
      </w:r>
      <w:r w:rsidRPr="002742F9">
        <w:rPr>
          <w:rStyle w:val="StyleBoldUnderline"/>
          <w:highlight w:val="cyan"/>
        </w:rPr>
        <w:t>routinely enjoyed free passage</w:t>
      </w:r>
      <w:r w:rsidRPr="00B332EF">
        <w:rPr>
          <w:rStyle w:val="StyleBoldUnderline"/>
        </w:rPr>
        <w:t xml:space="preserve"> between</w:t>
      </w:r>
      <w:r w:rsidRPr="00B332EF">
        <w:rPr>
          <w:rStyle w:val="StyleBoldUnderline"/>
          <w:sz w:val="12"/>
        </w:rPr>
        <w:t xml:space="preserve">¶ </w:t>
      </w:r>
      <w:r w:rsidRPr="00B332EF">
        <w:rPr>
          <w:rStyle w:val="StyleBoldUnderline"/>
        </w:rPr>
        <w:t>the United States and Mexico for a significant period of time</w:t>
      </w:r>
      <w:r w:rsidRPr="00B332EF">
        <w:t xml:space="preserve">.48 </w:t>
      </w:r>
      <w:r w:rsidRPr="00B332EF">
        <w:rPr>
          <w:rStyle w:val="StyleBoldUnderline"/>
        </w:rPr>
        <w:t>This</w:t>
      </w:r>
      <w:r w:rsidRPr="00B332EF">
        <w:t xml:space="preserve"> freedom </w:t>
      </w:r>
      <w:r w:rsidRPr="00B332EF">
        <w:rPr>
          <w:rStyle w:val="StyleBoldUnderline"/>
        </w:rPr>
        <w:t>continued</w:t>
      </w:r>
      <w:r w:rsidRPr="00B332EF">
        <w:t xml:space="preserve">, largely unchanged, </w:t>
      </w:r>
      <w:r w:rsidRPr="002742F9">
        <w:rPr>
          <w:rStyle w:val="StyleBoldUnderline"/>
          <w:highlight w:val="cyan"/>
        </w:rPr>
        <w:t>until the 1980s, when the problem of illegal Mexican immigration forced the United States government to restrict all passage</w:t>
      </w:r>
      <w:r w:rsidRPr="00B332EF">
        <w:t xml:space="preserve"> between the United States and Mexico border.4 9</w:t>
      </w:r>
      <w:r w:rsidRPr="00B332EF">
        <w:rPr>
          <w:sz w:val="12"/>
        </w:rPr>
        <w:t xml:space="preserve">¶ </w:t>
      </w:r>
      <w:r w:rsidRPr="00B332EF">
        <w:t xml:space="preserve">While federal actions after this treaty did not renege on promises guaranteed to Native Americans, </w:t>
      </w:r>
      <w:r w:rsidRPr="00B332EF">
        <w:rPr>
          <w:rStyle w:val="StyleBoldUnderline"/>
        </w:rPr>
        <w:t xml:space="preserve">the actions </w:t>
      </w:r>
      <w:r w:rsidRPr="002742F9">
        <w:rPr>
          <w:rStyle w:val="StyleBoldUnderline"/>
          <w:highlight w:val="cyan"/>
        </w:rPr>
        <w:t>reiterate the underlying nature of the federal government-Native American relationship portrayed</w:t>
      </w:r>
      <w:r w:rsidRPr="002742F9">
        <w:rPr>
          <w:highlight w:val="cyan"/>
        </w:rPr>
        <w:t xml:space="preserve"> </w:t>
      </w:r>
      <w:r w:rsidRPr="002742F9">
        <w:rPr>
          <w:rStyle w:val="StyleBoldUnderline"/>
          <w:highlight w:val="cyan"/>
        </w:rPr>
        <w:t>by</w:t>
      </w:r>
      <w:r w:rsidRPr="002742F9">
        <w:rPr>
          <w:highlight w:val="cyan"/>
        </w:rPr>
        <w:t xml:space="preserve"> </w:t>
      </w:r>
      <w:r w:rsidRPr="002742F9">
        <w:t>the Marshall trilogy and the</w:t>
      </w:r>
      <w:r w:rsidRPr="00B332EF">
        <w:t xml:space="preserve"> discussed </w:t>
      </w:r>
      <w:r w:rsidRPr="002742F9">
        <w:rPr>
          <w:rStyle w:val="StyleBoldUnderline"/>
          <w:highlight w:val="cyan"/>
        </w:rPr>
        <w:t>treaties</w:t>
      </w:r>
      <w:r w:rsidRPr="00B332EF">
        <w:t xml:space="preserve">. </w:t>
      </w:r>
      <w:r w:rsidRPr="002742F9">
        <w:rPr>
          <w:rStyle w:val="StyleBoldUnderline"/>
          <w:highlight w:val="cyan"/>
        </w:rPr>
        <w:t>Whatever rights may exist for Native Americans cannot be considered fundamental in any way</w:t>
      </w:r>
      <w:r w:rsidRPr="002742F9">
        <w:rPr>
          <w:highlight w:val="cyan"/>
        </w:rPr>
        <w:t xml:space="preserve">. </w:t>
      </w:r>
      <w:r w:rsidRPr="002742F9">
        <w:rPr>
          <w:rStyle w:val="StyleBoldUnderline"/>
          <w:highlight w:val="cyan"/>
        </w:rPr>
        <w:t>They exist at the pleasure of the federal government</w:t>
      </w:r>
      <w:r w:rsidRPr="00B332EF">
        <w:rPr>
          <w:rStyle w:val="StyleBoldUnderline"/>
        </w:rPr>
        <w:t>, to be granted or withheld at</w:t>
      </w:r>
      <w:r w:rsidRPr="00B332EF">
        <w:rPr>
          <w:rStyle w:val="StyleBoldUnderline"/>
          <w:sz w:val="12"/>
        </w:rPr>
        <w:t xml:space="preserve">¶ </w:t>
      </w:r>
      <w:r w:rsidRPr="00B332EF">
        <w:rPr>
          <w:rStyle w:val="StyleBoldUnderline"/>
        </w:rPr>
        <w:t>the convenience of the government.</w:t>
      </w:r>
      <w:r w:rsidRPr="00B332EF">
        <w:rPr>
          <w:rStyle w:val="StyleBoldUnderline"/>
          <w:sz w:val="12"/>
        </w:rPr>
        <w:t xml:space="preserve">¶ </w:t>
      </w:r>
      <w:r w:rsidRPr="00B332EF">
        <w:t>The United Nations Draft Declaration, though not yet adopted by the United Nations or its members, reflects generally recognized international norms with respect to the treatment of indigenous populations, such as Native Americans. 50 In short, it would recognize the importance of Native Americans' right to occupy and use traditional lands while requiring</w:t>
      </w:r>
      <w:r w:rsidRPr="00B332EF">
        <w:rPr>
          <w:sz w:val="12"/>
        </w:rPr>
        <w:t xml:space="preserve">¶ </w:t>
      </w:r>
      <w:r w:rsidRPr="00B332EF">
        <w:t>51</w:t>
      </w:r>
      <w:r w:rsidRPr="00B332EF">
        <w:rPr>
          <w:sz w:val="12"/>
        </w:rPr>
        <w:t xml:space="preserve">¶ </w:t>
      </w:r>
      <w:r w:rsidRPr="00B332EF">
        <w:t>The International Labor Organization Convention reflects the sovereign hopes of Native American tribes by recognizing the "aspirations of indigenous peoples to exercise control over their own institutions, ways of life and economic development and to maintain and develop their identities, languages and religions, within the framework of States in which they live." 52 The Convention requires that its signers take affirmative steps</w:t>
      </w:r>
      <w:r w:rsidRPr="00B332EF">
        <w:rPr>
          <w:sz w:val="12"/>
        </w:rPr>
        <w:t xml:space="preserve">¶ </w:t>
      </w:r>
      <w:r w:rsidRPr="00B332EF">
        <w:t xml:space="preserve">to assist Native American tribes in preserving their culture and protecting in case law and treaties. </w:t>
      </w:r>
      <w:r w:rsidRPr="00B332EF">
        <w:rPr>
          <w:rStyle w:val="StyleBoldUnderline"/>
        </w:rPr>
        <w:t xml:space="preserve">The historical record shows </w:t>
      </w:r>
      <w:r w:rsidRPr="002742F9">
        <w:rPr>
          <w:rStyle w:val="StyleBoldUnderline"/>
          <w:highlight w:val="cyan"/>
        </w:rPr>
        <w:t>that the relationship</w:t>
      </w:r>
      <w:r w:rsidRPr="00B332EF">
        <w:rPr>
          <w:rStyle w:val="StyleBoldUnderline"/>
        </w:rPr>
        <w:t xml:space="preserve"> between the federal government and Native </w:t>
      </w:r>
      <w:r w:rsidRPr="002742F9">
        <w:rPr>
          <w:rStyle w:val="StyleBoldUnderline"/>
        </w:rPr>
        <w:t xml:space="preserve">Americans </w:t>
      </w:r>
      <w:r w:rsidRPr="002742F9">
        <w:rPr>
          <w:rStyle w:val="StyleBoldUnderline"/>
          <w:highlight w:val="cyan"/>
        </w:rPr>
        <w:t>is dictated not by words, but by actions</w:t>
      </w:r>
      <w:r w:rsidRPr="00B332EF">
        <w:t xml:space="preserve">. In that vein, </w:t>
      </w:r>
      <w:r w:rsidRPr="00B332EF">
        <w:rPr>
          <w:rStyle w:val="StyleBoldUnderline"/>
        </w:rPr>
        <w:t xml:space="preserve">Native Americans should </w:t>
      </w:r>
      <w:r w:rsidRPr="002742F9">
        <w:rPr>
          <w:rStyle w:val="StyleBoldUnderline"/>
          <w:highlight w:val="cyan"/>
        </w:rPr>
        <w:t>take</w:t>
      </w:r>
      <w:r w:rsidRPr="00B332EF">
        <w:rPr>
          <w:rStyle w:val="StyleBoldUnderline"/>
        </w:rPr>
        <w:t xml:space="preserve"> </w:t>
      </w:r>
      <w:r w:rsidRPr="002742F9">
        <w:rPr>
          <w:rStyle w:val="StyleBoldUnderline"/>
          <w:highlight w:val="cyan"/>
        </w:rPr>
        <w:t>little consolation from the statements and efforts</w:t>
      </w:r>
      <w:r w:rsidRPr="00B332EF">
        <w:rPr>
          <w:rStyle w:val="StyleBoldUnderline"/>
        </w:rPr>
        <w:t xml:space="preserve"> of the international community</w:t>
      </w:r>
      <w:r w:rsidRPr="00B332EF">
        <w:t xml:space="preserve">, as </w:t>
      </w:r>
      <w:r w:rsidRPr="00B332EF">
        <w:rPr>
          <w:rStyle w:val="StyleBoldUnderline"/>
        </w:rPr>
        <w:t>it is unlikely that the federal government will be swayed</w:t>
      </w:r>
      <w:r w:rsidRPr="00B332EF">
        <w:t xml:space="preserve"> </w:t>
      </w:r>
      <w:r w:rsidRPr="00B332EF">
        <w:rPr>
          <w:rStyle w:val="StyleBoldUnderline"/>
        </w:rPr>
        <w:t>more</w:t>
      </w:r>
      <w:r w:rsidRPr="00B332EF">
        <w:t xml:space="preserve"> by the words of the international community </w:t>
      </w:r>
      <w:r w:rsidRPr="00B332EF">
        <w:rPr>
          <w:rStyle w:val="StyleBoldUnderline"/>
        </w:rPr>
        <w:t xml:space="preserve">than it has been by its own words. </w:t>
      </w:r>
      <w:r w:rsidRPr="00B332EF">
        <w:t xml:space="preserve">The historical record reflects the tenuous nature of the relationship between the federal government and Native Americans. Often depicted as less than human, Native Americans have never enjoyed equal status. Moreover, the </w:t>
      </w:r>
      <w:r w:rsidRPr="002742F9">
        <w:rPr>
          <w:rStyle w:val="StyleBoldUnderline"/>
          <w:highlight w:val="cyan"/>
        </w:rPr>
        <w:t>federal government has routinely failed to abide by its agreements with Native Americans</w:t>
      </w:r>
      <w:r w:rsidRPr="002742F9">
        <w:rPr>
          <w:highlight w:val="cyan"/>
        </w:rPr>
        <w:t>.</w:t>
      </w:r>
    </w:p>
    <w:p w14:paraId="59DCED4D" w14:textId="11FEAC6E" w:rsidR="00071BE8" w:rsidRPr="003248E1" w:rsidRDefault="00071BE8" w:rsidP="00071BE8">
      <w:pPr>
        <w:pStyle w:val="Heading4"/>
      </w:pPr>
      <w:r w:rsidRPr="003248E1">
        <w:t>Arizona</w:t>
      </w:r>
      <w:r>
        <w:t xml:space="preserve">, where the Tohono live, </w:t>
      </w:r>
      <w:r w:rsidR="00681B99">
        <w:t>won’t follow new border laws</w:t>
      </w:r>
    </w:p>
    <w:p w14:paraId="0B887F4A" w14:textId="77777777" w:rsidR="00071BE8" w:rsidRPr="003248E1" w:rsidRDefault="00071BE8" w:rsidP="00071BE8">
      <w:pPr>
        <w:rPr>
          <w:b/>
          <w:sz w:val="26"/>
        </w:rPr>
      </w:pPr>
      <w:r w:rsidRPr="003248E1">
        <w:t>Elizabeth</w:t>
      </w:r>
      <w:r w:rsidRPr="003248E1">
        <w:rPr>
          <w:b/>
          <w:sz w:val="26"/>
        </w:rPr>
        <w:t xml:space="preserve"> Erwin 4/11 </w:t>
      </w:r>
      <w:r w:rsidRPr="003248E1">
        <w:t xml:space="preserve">(“Arizona lawmakers want to ignore President Obama's executive orders”, Mar 11, 2015 6:27 PM, </w:t>
      </w:r>
      <w:hyperlink r:id="rId23" w:history="1">
        <w:r w:rsidRPr="003248E1">
          <w:rPr>
            <w:color w:val="0000FF" w:themeColor="hyperlink"/>
            <w:u w:val="single"/>
          </w:rPr>
          <w:t>http://www.abc15.com/news/state/arizona-lawmakers-want-to-ignore-president-obamas-executive-orders</w:t>
        </w:r>
      </w:hyperlink>
      <w:r w:rsidRPr="003248E1">
        <w:t>, Accessed 7/16/15,)</w:t>
      </w:r>
      <w:r w:rsidRPr="003248E1">
        <w:rPr>
          <w:b/>
          <w:sz w:val="26"/>
        </w:rPr>
        <w:t xml:space="preserve"> </w:t>
      </w:r>
    </w:p>
    <w:p w14:paraId="0E87E4F8" w14:textId="77777777" w:rsidR="00071BE8" w:rsidRPr="003248E1" w:rsidRDefault="00071BE8" w:rsidP="00071BE8">
      <w:r w:rsidRPr="003248E1">
        <w:rPr>
          <w:b/>
          <w:u w:val="single"/>
        </w:rPr>
        <w:t>President Barack Obama has signed some big executive orders lately</w:t>
      </w:r>
      <w:r w:rsidRPr="003248E1">
        <w:t xml:space="preserve">. </w:t>
      </w:r>
      <w:r w:rsidRPr="003248E1">
        <w:rPr>
          <w:b/>
          <w:u w:val="single"/>
        </w:rPr>
        <w:t>They've impacted</w:t>
      </w:r>
      <w:r w:rsidRPr="003248E1">
        <w:t xml:space="preserve"> guns and immigration, two </w:t>
      </w:r>
      <w:r w:rsidRPr="003248E1">
        <w:rPr>
          <w:b/>
          <w:u w:val="single"/>
        </w:rPr>
        <w:t xml:space="preserve">issues Arizonans clearly care about. </w:t>
      </w:r>
      <w:r w:rsidRPr="003248E1">
        <w:t>But the approach some lawmakers are taking to keep us from enforcing those rules has some questioning if the plan is even legal! "</w:t>
      </w:r>
      <w:r w:rsidRPr="003248E1">
        <w:rPr>
          <w:b/>
          <w:u w:val="single"/>
        </w:rPr>
        <w:t>The legislature wants to prevent enforcement of executive orders and prevent enforcement of federal agency policy directives</w:t>
      </w:r>
      <w:r w:rsidRPr="003248E1">
        <w:t xml:space="preserve">," said attorney David Abner with Knapp &amp; Roberts Law Firm. </w:t>
      </w:r>
      <w:r w:rsidRPr="003248E1">
        <w:rPr>
          <w:b/>
          <w:u w:val="single"/>
        </w:rPr>
        <w:t>House Bill 2368 says unless those orders have been voted on by Congress and signed into law, Arizona wouldn't have to follow them. "It's political grandstanding. There's nothing of substance to this. It's silly</w:t>
      </w:r>
      <w:r w:rsidRPr="003248E1">
        <w:t>," Abner said. "Well, unfortunately, it's a waste of time, somewhat ridiculous. In fact very ridiculous," said House Minority Leader Bruce Wheeler. Wheeler voted against the bill. He said the priorities of what gets floor time doesn't match up with what Arizonans really need. "</w:t>
      </w:r>
      <w:r w:rsidRPr="003248E1">
        <w:rPr>
          <w:b/>
          <w:u w:val="single"/>
        </w:rPr>
        <w:t>We ought to be addressing education and jobs. Instead we're addressing these extremist bills</w:t>
      </w:r>
      <w:r w:rsidRPr="003248E1">
        <w:t xml:space="preserve">," Wheeler said. </w:t>
      </w:r>
      <w:r w:rsidRPr="003248E1">
        <w:rPr>
          <w:b/>
          <w:u w:val="single"/>
        </w:rPr>
        <w:t>Abner said even if this bill is signed into law there's no way it would stand up in court</w:t>
      </w:r>
      <w:r w:rsidRPr="003248E1">
        <w:t>. "If our state officials ignore federal law they run the risk of prosecution by federal authorities," Abner said. ABC15 reached out to the bill's sponsors today for comment. We have not heard back yet.</w:t>
      </w:r>
    </w:p>
    <w:p w14:paraId="06C6ACC7" w14:textId="77777777" w:rsidR="00C92340" w:rsidRPr="00B332EF" w:rsidRDefault="00C92340" w:rsidP="004242A8"/>
    <w:p w14:paraId="0C3A8403" w14:textId="457D0405" w:rsidR="00014CA0" w:rsidRPr="00B332EF" w:rsidRDefault="00014CA0" w:rsidP="00014CA0">
      <w:pPr>
        <w:pStyle w:val="Heading3"/>
      </w:pPr>
      <w:r w:rsidRPr="00B332EF">
        <w:t>Immigration</w:t>
      </w:r>
      <w:r w:rsidR="00681B99">
        <w:t xml:space="preserve"> Turn</w:t>
      </w:r>
    </w:p>
    <w:p w14:paraId="78709957" w14:textId="77777777" w:rsidR="00EA439F" w:rsidRPr="00B332EF" w:rsidRDefault="00014CA0" w:rsidP="00966909">
      <w:pPr>
        <w:pStyle w:val="Heading4"/>
        <w:numPr>
          <w:ilvl w:val="0"/>
          <w:numId w:val="0"/>
        </w:numPr>
        <w:ind w:left="720" w:hanging="360"/>
        <w:rPr>
          <w:rFonts w:ascii="Calibri" w:hAnsi="Calibri"/>
        </w:rPr>
      </w:pPr>
      <w:r w:rsidRPr="00B332EF">
        <w:rPr>
          <w:rFonts w:ascii="Calibri" w:hAnsi="Calibri"/>
        </w:rPr>
        <w:t xml:space="preserve">1. </w:t>
      </w:r>
      <w:r w:rsidR="00EA439F" w:rsidRPr="00B332EF">
        <w:rPr>
          <w:rFonts w:ascii="Calibri" w:hAnsi="Calibri"/>
        </w:rPr>
        <w:t xml:space="preserve">Border Patrol is stopping immigration but plan pullout reverses </w:t>
      </w:r>
      <w:r w:rsidR="00EA439F">
        <w:rPr>
          <w:rFonts w:ascii="Calibri" w:hAnsi="Calibri"/>
        </w:rPr>
        <w:t>current</w:t>
      </w:r>
      <w:r w:rsidR="00EA439F" w:rsidRPr="00B332EF">
        <w:rPr>
          <w:rFonts w:ascii="Calibri" w:hAnsi="Calibri"/>
        </w:rPr>
        <w:t xml:space="preserve"> trend</w:t>
      </w:r>
      <w:r w:rsidR="00EA439F">
        <w:rPr>
          <w:rFonts w:ascii="Calibri" w:hAnsi="Calibri"/>
        </w:rPr>
        <w:t>s</w:t>
      </w:r>
      <w:r w:rsidR="00EA439F" w:rsidRPr="00B332EF">
        <w:rPr>
          <w:rFonts w:ascii="Calibri" w:hAnsi="Calibri"/>
        </w:rPr>
        <w:t xml:space="preserve"> - crossings in this area cause negative environmental impacts, break-ins, means Tohono O’odham can’t do cultural activities</w:t>
      </w:r>
    </w:p>
    <w:p w14:paraId="12B79EA9" w14:textId="77777777" w:rsidR="00EA439F" w:rsidRPr="00B332EF" w:rsidRDefault="00EA439F" w:rsidP="00EA439F">
      <w:r w:rsidRPr="00B332EF">
        <w:rPr>
          <w:rStyle w:val="StyleStyleBold12pt"/>
        </w:rPr>
        <w:t>(Filzen ’13,</w:t>
      </w:r>
      <w:r w:rsidRPr="00B332EF">
        <w:t xml:space="preserve"> Andrea Filzen, 2-22-2013, "Clash on the Border of the Tohomo O’odham Nation," Pulitzer Center, </w:t>
      </w:r>
      <w:hyperlink r:id="rId24" w:history="1">
        <w:r w:rsidRPr="00B332EF">
          <w:t>http://pulitzercenter.org/reporting/clash-border-tohomo-o%E2%80%99odham-nation-migration-Mexico-Arizona-Native-Americans</w:t>
        </w:r>
      </w:hyperlink>
      <w:r w:rsidRPr="00B332EF">
        <w:t>) //LS</w:t>
      </w:r>
    </w:p>
    <w:p w14:paraId="294E7D35" w14:textId="77777777" w:rsidR="00EA439F" w:rsidRPr="00B332EF" w:rsidRDefault="00EA439F" w:rsidP="00EA439F">
      <w:r w:rsidRPr="00B332EF">
        <w:t xml:space="preserve">Some migrants are poor parents who want to financially support their families by working in the United States. They are not aggressive and they are not drug dealers. Some well- intentioned </w:t>
      </w:r>
      <w:r w:rsidRPr="002742F9">
        <w:rPr>
          <w:rStyle w:val="StyleBoldUnderline"/>
          <w:highlight w:val="cyan"/>
        </w:rPr>
        <w:t>migrants, out of desperation, steal food, water, and trucks, leave their trash on the land, and use medical resources when passing through the O’odham nation</w:t>
      </w:r>
      <w:r w:rsidRPr="00B332EF">
        <w:t>. Employees like Gary Olson, manager of waste maintenance for the O’odham government, reduce the negative effects of migration by cleaning up litter. “</w:t>
      </w:r>
      <w:r w:rsidRPr="00B332EF">
        <w:rPr>
          <w:rStyle w:val="StyleBoldUnderline"/>
        </w:rPr>
        <w:t>Some</w:t>
      </w:r>
      <w:r w:rsidRPr="00B332EF">
        <w:t xml:space="preserve"> of my employees </w:t>
      </w:r>
      <w:r w:rsidRPr="00B332EF">
        <w:rPr>
          <w:rStyle w:val="StyleBoldUnderline"/>
        </w:rPr>
        <w:t xml:space="preserve">have had </w:t>
      </w:r>
      <w:r w:rsidRPr="002742F9">
        <w:rPr>
          <w:rStyle w:val="StyleBoldUnderline"/>
          <w:highlight w:val="cyan"/>
        </w:rPr>
        <w:t>their homes broken into</w:t>
      </w:r>
      <w:r w:rsidRPr="00B332EF">
        <w:t xml:space="preserve">. </w:t>
      </w:r>
      <w:r w:rsidRPr="002742F9">
        <w:rPr>
          <w:rStyle w:val="StyleBoldUnderline"/>
          <w:highlight w:val="cyan"/>
        </w:rPr>
        <w:t>Migrants raid their fridges</w:t>
      </w:r>
      <w:r w:rsidRPr="00B332EF">
        <w:rPr>
          <w:rStyle w:val="StyleBoldUnderline"/>
        </w:rPr>
        <w:t xml:space="preserve"> because they’re starving</w:t>
      </w:r>
      <w:r w:rsidRPr="00B332EF">
        <w:t xml:space="preserve"> after a long journey. </w:t>
      </w:r>
      <w:r w:rsidRPr="002742F9">
        <w:rPr>
          <w:rStyle w:val="StyleBoldUnderline"/>
          <w:highlight w:val="cyan"/>
        </w:rPr>
        <w:t>Trashing homes</w:t>
      </w:r>
      <w:r w:rsidRPr="00B332EF">
        <w:rPr>
          <w:rStyle w:val="StyleBoldUnderline"/>
        </w:rPr>
        <w:t xml:space="preserve"> and leaving dirty clothes behind negatively impacts the environment</w:t>
      </w:r>
      <w:r w:rsidRPr="00B332EF">
        <w:t>,” Olson expresses. Yet according to Olson, the amount of litter on the reservation decreased due to reduction in border-crossing and help from larger environmental safety bodies such as the Environmental Protection Agency (EPA). “</w:t>
      </w:r>
      <w:r w:rsidRPr="002742F9">
        <w:rPr>
          <w:rStyle w:val="Emphasis"/>
          <w:highlight w:val="cyan"/>
        </w:rPr>
        <w:t>Immigration has significantly decreased because Border Patrol has buckled down</w:t>
      </w:r>
      <w:r w:rsidRPr="002742F9">
        <w:rPr>
          <w:highlight w:val="cyan"/>
        </w:rPr>
        <w:t>.</w:t>
      </w:r>
      <w:r w:rsidRPr="00B332EF">
        <w:t xml:space="preserve"> </w:t>
      </w:r>
      <w:r w:rsidRPr="00B332EF">
        <w:rPr>
          <w:rStyle w:val="StyleBoldUnderline"/>
        </w:rPr>
        <w:t>It’s a cat and mouse game, and now there are more cats then mice.</w:t>
      </w:r>
      <w:r w:rsidRPr="00B332EF">
        <w:t xml:space="preserve"> Another factor is just </w:t>
      </w:r>
      <w:r w:rsidRPr="00B332EF">
        <w:rPr>
          <w:rStyle w:val="StyleBoldUnderline"/>
        </w:rPr>
        <w:t>the little job opportunities in the States now. With unemployment gone up there is less of an appeal to come to the United States,”</w:t>
      </w:r>
      <w:r w:rsidRPr="00B332EF">
        <w:t xml:space="preserve"> Olson explains. Views vary. Zepeda believes that migration is on the rise. “A lot of times the </w:t>
      </w:r>
      <w:r w:rsidRPr="002742F9">
        <w:rPr>
          <w:rStyle w:val="StyleBoldUnderline"/>
          <w:highlight w:val="cyan"/>
        </w:rPr>
        <w:t>migrants will want</w:t>
      </w:r>
      <w:r w:rsidRPr="00B332EF">
        <w:t xml:space="preserve">, especially in the summer time, </w:t>
      </w:r>
      <w:r w:rsidRPr="00B332EF">
        <w:rPr>
          <w:rStyle w:val="StyleBoldUnderline"/>
        </w:rPr>
        <w:t>water or food</w:t>
      </w:r>
      <w:r w:rsidRPr="00B332EF">
        <w:t xml:space="preserve">. In the past it wasn’t a problem but let’s say in the last ten to fifteen years </w:t>
      </w:r>
      <w:r w:rsidRPr="002742F9">
        <w:rPr>
          <w:rStyle w:val="StyleBoldUnderline"/>
          <w:highlight w:val="cyan"/>
        </w:rPr>
        <w:t>it has gotten pretty dangerous</w:t>
      </w:r>
      <w:r w:rsidRPr="002742F9">
        <w:rPr>
          <w:highlight w:val="cyan"/>
        </w:rPr>
        <w:t>,</w:t>
      </w:r>
      <w:r w:rsidRPr="00B332EF">
        <w:t xml:space="preserve"> </w:t>
      </w:r>
      <w:r w:rsidRPr="00B332EF">
        <w:rPr>
          <w:rStyle w:val="StyleBoldUnderline"/>
        </w:rPr>
        <w:t>where there are more people crossing and they want more than water and food—for example your truck or things on your lawn</w:t>
      </w:r>
      <w:r w:rsidRPr="00B332EF">
        <w:t xml:space="preserve">—and to that extent, </w:t>
      </w:r>
      <w:r w:rsidRPr="00B332EF">
        <w:rPr>
          <w:rStyle w:val="StyleBoldUnderline"/>
        </w:rPr>
        <w:t>Tohono O’odham people are not open to helping because they don’t know who they’re helping and that might cause further problems</w:t>
      </w:r>
      <w:r w:rsidRPr="00B332EF">
        <w:t>. Because of the influx of more movement across the O’odham nation Border Patrol is very visible out there so there’s that conflict as well for jurisdiction and so on.”</w:t>
      </w:r>
    </w:p>
    <w:p w14:paraId="6B3A03CE" w14:textId="77777777" w:rsidR="008A24CC" w:rsidRPr="00B332EF" w:rsidRDefault="00014CA0" w:rsidP="008A24CC">
      <w:pPr>
        <w:pStyle w:val="Heading4"/>
        <w:rPr>
          <w:rFonts w:ascii="Calibri" w:hAnsi="Calibri"/>
        </w:rPr>
      </w:pPr>
      <w:r w:rsidRPr="00B332EF">
        <w:rPr>
          <w:rFonts w:ascii="Calibri" w:hAnsi="Calibri"/>
        </w:rPr>
        <w:t xml:space="preserve">2. </w:t>
      </w:r>
      <w:r w:rsidR="008A24CC" w:rsidRPr="00B332EF">
        <w:rPr>
          <w:rFonts w:ascii="Calibri" w:hAnsi="Calibri"/>
        </w:rPr>
        <w:t>Plan funnels illegal immigration into the most dangerous areas of the desert – increases violence, drug trade, migrant deaths</w:t>
      </w:r>
    </w:p>
    <w:p w14:paraId="2BB0D9B8" w14:textId="77777777" w:rsidR="008A24CC" w:rsidRPr="00B332EF" w:rsidRDefault="008A24CC" w:rsidP="008A24CC">
      <w:r w:rsidRPr="00B332EF">
        <w:rPr>
          <w:rStyle w:val="StyleStyleBold12pt"/>
        </w:rPr>
        <w:t>(Filzen ’13,</w:t>
      </w:r>
      <w:r w:rsidRPr="00B332EF">
        <w:t xml:space="preserve"> Andrea Filzen, 2-22-2013, "Clash on the Border of the Tohomo O’odham Nation," Pulitzer Center, </w:t>
      </w:r>
      <w:hyperlink r:id="rId25" w:history="1">
        <w:r w:rsidRPr="00B332EF">
          <w:t>http://pulitzercenter.org/reporting/clash-border-tohomo-o%E2%80%99odham-nation-migration-Mexico-Arizona-Native-Americans</w:t>
        </w:r>
      </w:hyperlink>
      <w:r w:rsidRPr="00B332EF">
        <w:t>) //LS</w:t>
      </w:r>
    </w:p>
    <w:p w14:paraId="3A9D2044" w14:textId="77777777" w:rsidR="008A24CC" w:rsidRPr="00B332EF" w:rsidRDefault="008A24CC" w:rsidP="008A24CC">
      <w:r w:rsidRPr="00B332EF">
        <w:t xml:space="preserve"> “</w:t>
      </w:r>
      <w:r w:rsidRPr="00B332EF">
        <w:rPr>
          <w:rStyle w:val="StyleBoldUnderline"/>
        </w:rPr>
        <w:t>A woman was driving her truck</w:t>
      </w:r>
      <w:r w:rsidRPr="00B332EF">
        <w:t xml:space="preserve"> –and a lot of roads that come off of the main highway towards the reservation, like dirt roads, was one that she was on –</w:t>
      </w:r>
      <w:r w:rsidRPr="00B332EF">
        <w:rPr>
          <w:rStyle w:val="StyleBoldUnderline"/>
        </w:rPr>
        <w:t>and she had to stop because she saw a large tree laid across the road</w:t>
      </w:r>
      <w:r w:rsidRPr="00B332EF">
        <w:t xml:space="preserve">, which was unusual… so she couldn’t cross. So </w:t>
      </w:r>
      <w:r w:rsidRPr="00B332EF">
        <w:rPr>
          <w:rStyle w:val="StyleBoldUnderline"/>
        </w:rPr>
        <w:t>she stopped and these people came out of the desert and they were all illegal immigrants and</w:t>
      </w:r>
      <w:r w:rsidRPr="00B332EF">
        <w:t xml:space="preserve"> they didn’t hijack her but </w:t>
      </w:r>
      <w:r w:rsidRPr="00B332EF">
        <w:rPr>
          <w:rStyle w:val="StyleBoldUnderline"/>
        </w:rPr>
        <w:t>they took her truck</w:t>
      </w:r>
      <w:r w:rsidRPr="00B332EF">
        <w:t>… and that was one way of making sure she stopped by putting the tree there. So that made it in the local tribal paper and people are warned of things that are unusual to come across. Trees in the road.”</w:t>
      </w:r>
    </w:p>
    <w:p w14:paraId="38EBA1ED" w14:textId="77777777" w:rsidR="008A24CC" w:rsidRPr="00B332EF" w:rsidRDefault="008A24CC" w:rsidP="008A24CC">
      <w:pPr>
        <w:rPr>
          <w:rStyle w:val="StyleBoldUnderline"/>
          <w:b/>
          <w:u w:val="none"/>
        </w:rPr>
      </w:pPr>
      <w:r w:rsidRPr="00B332EF">
        <w:t xml:space="preserve">Ofelia Zepeda, professor of linguistics at the University of Arizona, refers to an incident in which </w:t>
      </w:r>
      <w:r w:rsidRPr="00B332EF">
        <w:rPr>
          <w:rStyle w:val="StyleBoldUnderline"/>
        </w:rPr>
        <w:t>migrants crossing into the United States from the border of Mexico disturb the lives of</w:t>
      </w:r>
      <w:r w:rsidRPr="00B332EF">
        <w:t xml:space="preserve"> a Native American group, </w:t>
      </w:r>
      <w:r w:rsidRPr="00B332EF">
        <w:rPr>
          <w:rStyle w:val="StyleBoldUnderline"/>
        </w:rPr>
        <w:t>the Tohono O’odham, who reside on the border</w:t>
      </w:r>
      <w:r w:rsidRPr="00B332EF">
        <w:t xml:space="preserve">. </w:t>
      </w:r>
      <w:r w:rsidRPr="004D78D5">
        <w:rPr>
          <w:rStyle w:val="Emphasis"/>
          <w:highlight w:val="cyan"/>
        </w:rPr>
        <w:t>Currently migrants who attempt to cross the United States border from Mexico and avoid Border Patrol are channeled into a strip of the Tohono O’odham Nation’s hazardous desert land</w:t>
      </w:r>
      <w:r w:rsidRPr="00B332EF">
        <w:t xml:space="preserve">. Stricter national security increasingly causes </w:t>
      </w:r>
      <w:r w:rsidRPr="00B332EF">
        <w:rPr>
          <w:rStyle w:val="StyleBoldUnderline"/>
        </w:rPr>
        <w:t>migrants</w:t>
      </w:r>
      <w:r w:rsidRPr="00B332EF">
        <w:t xml:space="preserve"> to </w:t>
      </w:r>
      <w:r w:rsidRPr="00B332EF">
        <w:rPr>
          <w:rStyle w:val="StyleBoldUnderline"/>
        </w:rPr>
        <w:t>cross</w:t>
      </w:r>
      <w:r w:rsidRPr="00B332EF">
        <w:t xml:space="preserve"> through the reservation, </w:t>
      </w:r>
      <w:r w:rsidRPr="00B332EF">
        <w:rPr>
          <w:rStyle w:val="StyleBoldUnderline"/>
        </w:rPr>
        <w:t xml:space="preserve">which attracts various actors onto the nation’s land, </w:t>
      </w:r>
      <w:r w:rsidRPr="004D78D5">
        <w:rPr>
          <w:rStyle w:val="StyleBoldUnderline"/>
          <w:highlight w:val="cyan"/>
        </w:rPr>
        <w:t>consequentially altering O’odham way of life as well as O’odham attitudes towards undocumented migrants</w:t>
      </w:r>
      <w:r w:rsidRPr="00B332EF">
        <w:t xml:space="preserve">. Eddie Brown, a professor of Arizona State University and a member of the Tohono O’odham tribe, discusses some of the issues that Tohono O’odham tribal members face because they live on the border of Mexico and Arizona. “You have </w:t>
      </w:r>
      <w:r w:rsidRPr="00B332EF">
        <w:rPr>
          <w:rStyle w:val="StyleBoldUnderline"/>
        </w:rPr>
        <w:t>O’odham living in villages close to the border</w:t>
      </w:r>
      <w:r w:rsidRPr="00B332EF">
        <w:t xml:space="preserve"> and </w:t>
      </w:r>
      <w:r w:rsidRPr="004D78D5">
        <w:rPr>
          <w:rStyle w:val="StyleBoldUnderline"/>
          <w:highlight w:val="cyan"/>
        </w:rPr>
        <w:t>many times their houses are robbed, their cars stolen, their homes broken into.</w:t>
      </w:r>
      <w:r w:rsidRPr="00B332EF">
        <w:t xml:space="preserve"> So many times you have </w:t>
      </w:r>
      <w:r w:rsidRPr="004D78D5">
        <w:rPr>
          <w:rStyle w:val="StyleBoldUnderline"/>
          <w:highlight w:val="cyan"/>
        </w:rPr>
        <w:t>O’odham</w:t>
      </w:r>
      <w:r w:rsidRPr="00B332EF">
        <w:t xml:space="preserve"> that </w:t>
      </w:r>
      <w:r w:rsidRPr="004D78D5">
        <w:rPr>
          <w:rStyle w:val="StyleBoldUnderline"/>
          <w:highlight w:val="cyan"/>
        </w:rPr>
        <w:t>are afraid sometimes to go into town to buy food, to leave their houses alone never knowing what is going to happen</w:t>
      </w:r>
      <w:r w:rsidRPr="00B332EF">
        <w:rPr>
          <w:rStyle w:val="StyleBoldUnderline"/>
        </w:rPr>
        <w:t>.</w:t>
      </w:r>
      <w:r w:rsidRPr="00B332EF">
        <w:t xml:space="preserve"> And then of course you have </w:t>
      </w:r>
      <w:r w:rsidRPr="00B332EF">
        <w:rPr>
          <w:rStyle w:val="StyleBoldUnderline"/>
        </w:rPr>
        <w:t>the drug trade</w:t>
      </w:r>
      <w:r w:rsidRPr="00B332EF">
        <w:t xml:space="preserve"> and this is where it </w:t>
      </w:r>
      <w:r w:rsidRPr="00B332EF">
        <w:rPr>
          <w:rStyle w:val="StyleBoldUnderline"/>
        </w:rPr>
        <w:t>gets even more complicated</w:t>
      </w:r>
      <w:r w:rsidRPr="00B332EF">
        <w:t xml:space="preserve">: </w:t>
      </w:r>
      <w:r w:rsidRPr="00B332EF">
        <w:rPr>
          <w:rStyle w:val="StyleBoldUnderline"/>
        </w:rPr>
        <w:t>Illegals</w:t>
      </w:r>
      <w:r w:rsidRPr="00B332EF">
        <w:t xml:space="preserve"> coming across </w:t>
      </w:r>
      <w:r w:rsidRPr="00B332EF">
        <w:rPr>
          <w:rStyle w:val="StyleBoldUnderline"/>
        </w:rPr>
        <w:t>have dollars</w:t>
      </w:r>
      <w:r w:rsidRPr="00B332EF">
        <w:t xml:space="preserve"> that pay people </w:t>
      </w:r>
      <w:r w:rsidRPr="00B332EF">
        <w:rPr>
          <w:rStyle w:val="StyleBoldUnderline"/>
        </w:rPr>
        <w:t>so you have O’odham that do not have jobs</w:t>
      </w:r>
      <w:r w:rsidRPr="00B332EF">
        <w:t xml:space="preserve"> </w:t>
      </w:r>
      <w:r w:rsidRPr="00B332EF">
        <w:rPr>
          <w:rStyle w:val="StyleBoldUnderline"/>
        </w:rPr>
        <w:t>and are looking for some way to earn a living</w:t>
      </w:r>
      <w:r w:rsidRPr="00B332EF">
        <w:t xml:space="preserve">; </w:t>
      </w:r>
      <w:r w:rsidRPr="00B332EF">
        <w:rPr>
          <w:rStyle w:val="StyleBoldUnderline"/>
        </w:rPr>
        <w:t>that becomes a very easy way as well.”</w:t>
      </w:r>
    </w:p>
    <w:p w14:paraId="2463C7BE" w14:textId="6D30264B" w:rsidR="008123FB" w:rsidRPr="00B332EF" w:rsidRDefault="008123FB" w:rsidP="008A24CC">
      <w:pPr>
        <w:pStyle w:val="Heading3"/>
      </w:pPr>
      <w:r w:rsidRPr="00B332EF">
        <w:t>Extensions</w:t>
      </w:r>
    </w:p>
    <w:p w14:paraId="0CF4DEC4" w14:textId="375F18F9" w:rsidR="008123FB" w:rsidRPr="00B332EF" w:rsidRDefault="008123FB" w:rsidP="008123FB">
      <w:pPr>
        <w:pStyle w:val="Heading3"/>
      </w:pPr>
      <w:r w:rsidRPr="00B332EF">
        <w:t>Culture Crash Overview 1</w:t>
      </w:r>
    </w:p>
    <w:p w14:paraId="564DC705" w14:textId="77777777" w:rsidR="008123FB" w:rsidRPr="00B332EF" w:rsidRDefault="008123FB" w:rsidP="008123FB">
      <w:pPr>
        <w:pStyle w:val="Heading4"/>
        <w:rPr>
          <w:rFonts w:ascii="Calibri" w:hAnsi="Calibri"/>
        </w:rPr>
      </w:pPr>
      <w:r w:rsidRPr="00B332EF">
        <w:rPr>
          <w:rFonts w:ascii="Calibri" w:hAnsi="Calibri"/>
        </w:rPr>
        <w:t xml:space="preserve">Extend Baudrillard 96. Here’s the argument. </w:t>
      </w:r>
    </w:p>
    <w:p w14:paraId="20809799" w14:textId="3A829C5B" w:rsidR="008123FB" w:rsidRPr="00B332EF" w:rsidRDefault="008123FB" w:rsidP="008123FB">
      <w:pPr>
        <w:pStyle w:val="Heading4"/>
        <w:rPr>
          <w:rFonts w:ascii="Calibri" w:hAnsi="Calibri"/>
        </w:rPr>
      </w:pPr>
      <w:r w:rsidRPr="00B332EF">
        <w:rPr>
          <w:rFonts w:ascii="Calibri" w:hAnsi="Calibri"/>
        </w:rPr>
        <w:t>1. The collection of world cultures is like a giant economy, and it operates on the same principles. People can only deal with so much culture; limited amounts of it can be consumed. Culture is already being overproduced, and everyone is already being overwhelmed with cultural artifacts and practices. </w:t>
      </w:r>
    </w:p>
    <w:p w14:paraId="17BB8212" w14:textId="3FB50F33" w:rsidR="008123FB" w:rsidRPr="00B332EF" w:rsidRDefault="008123FB" w:rsidP="008123FB">
      <w:pPr>
        <w:pStyle w:val="Heading4"/>
        <w:rPr>
          <w:rFonts w:ascii="Calibri" w:hAnsi="Calibri"/>
        </w:rPr>
      </w:pPr>
      <w:r w:rsidRPr="00B332EF">
        <w:rPr>
          <w:rFonts w:ascii="Calibri" w:hAnsi="Calibri"/>
        </w:rPr>
        <w:t>2. Their effort to preserve a particular culture aids in this market saturation of culture. Like any other market, when something is in too great of supply, its value drops, so the more culture there is, the less people value it, and it stops having any real-life application – in practical terms, people stop having time to deal with all the different practices of culture out there, so they stop caring about any of them, which turns their impacts.</w:t>
      </w:r>
    </w:p>
    <w:p w14:paraId="1AD63B53" w14:textId="2014DD96" w:rsidR="008123FB" w:rsidRPr="00B332EF" w:rsidRDefault="008123FB" w:rsidP="008123FB">
      <w:pPr>
        <w:pStyle w:val="Heading4"/>
        <w:rPr>
          <w:rFonts w:ascii="Calibri" w:hAnsi="Calibri"/>
        </w:rPr>
      </w:pPr>
      <w:r w:rsidRPr="00B332EF">
        <w:rPr>
          <w:rFonts w:ascii="Calibri" w:hAnsi="Calibri"/>
        </w:rPr>
        <w:t>3. Also, this overproduction will result in a complete crash of all culture, like the Great Depression of the 30s. This means the destruction of everything they try to protect, because it lacks any value and people abandon culture entirely, so not only the culture they protect is lost but all other ones too, as cultures become another minimum value commodity to be used and cast away.</w:t>
      </w:r>
    </w:p>
    <w:p w14:paraId="2E5E1A98" w14:textId="36085F12" w:rsidR="008123FB" w:rsidRPr="00B332EF" w:rsidRDefault="008123FB" w:rsidP="008123FB">
      <w:pPr>
        <w:pStyle w:val="Heading3"/>
      </w:pPr>
      <w:r w:rsidRPr="00B332EF">
        <w:t>Culture Crash Overview 2</w:t>
      </w:r>
    </w:p>
    <w:p w14:paraId="7438A972" w14:textId="77777777" w:rsidR="008123FB" w:rsidRPr="00B332EF" w:rsidRDefault="008123FB" w:rsidP="008123FB">
      <w:pPr>
        <w:pStyle w:val="Heading4"/>
        <w:rPr>
          <w:rFonts w:ascii="Calibri" w:hAnsi="Calibri"/>
        </w:rPr>
      </w:pPr>
      <w:r w:rsidRPr="00B332EF">
        <w:rPr>
          <w:rFonts w:ascii="Calibri" w:hAnsi="Calibri"/>
        </w:rPr>
        <w:t xml:space="preserve">They drop some key analysis on this argument, so extend the Baudrillard 96 evidence and these points from the overview: </w:t>
      </w:r>
    </w:p>
    <w:p w14:paraId="29430C15" w14:textId="3DA08CBE" w:rsidR="008123FB" w:rsidRPr="00B332EF" w:rsidRDefault="008123FB" w:rsidP="008123FB">
      <w:pPr>
        <w:pStyle w:val="Heading4"/>
        <w:rPr>
          <w:rFonts w:ascii="Calibri" w:hAnsi="Calibri"/>
        </w:rPr>
      </w:pPr>
      <w:r w:rsidRPr="00B332EF">
        <w:rPr>
          <w:rFonts w:ascii="Calibri" w:hAnsi="Calibri"/>
        </w:rPr>
        <w:t xml:space="preserve">1. Culture is like an economic product, and it’s already overproduced. They protect culture, so there’s more of it and the value of it drops, so all the good stuff they claim to save by protecting culture is no longer there, because culture is no longer valued by people. </w:t>
      </w:r>
    </w:p>
    <w:p w14:paraId="6B2F1168" w14:textId="20872211" w:rsidR="008123FB" w:rsidRPr="00B332EF" w:rsidRDefault="008123FB" w:rsidP="008123FB">
      <w:pPr>
        <w:pStyle w:val="Heading4"/>
        <w:rPr>
          <w:rFonts w:ascii="Calibri" w:hAnsi="Calibri"/>
        </w:rPr>
      </w:pPr>
      <w:r w:rsidRPr="00B332EF">
        <w:rPr>
          <w:rFonts w:ascii="Calibri" w:hAnsi="Calibri"/>
        </w:rPr>
        <w:t>2. This leads to the destruction of all culture, a worldwide rejection of all cultural products as useless. That’s bigger than anything they can claim to solve for, and is a terminal impact that outweighs anything they can claim.</w:t>
      </w:r>
    </w:p>
    <w:p w14:paraId="71FA9BE3" w14:textId="773A8DA1" w:rsidR="008123FB" w:rsidRDefault="008123FB" w:rsidP="008123FB">
      <w:pPr>
        <w:pStyle w:val="Heading4"/>
        <w:rPr>
          <w:rFonts w:ascii="Calibri" w:hAnsi="Calibri"/>
        </w:rPr>
      </w:pPr>
      <w:r w:rsidRPr="00B332EF">
        <w:rPr>
          <w:rFonts w:ascii="Calibri" w:hAnsi="Calibri"/>
        </w:rPr>
        <w:t>3. It’s crucial to allow some culture to be destroyed in order to save the whole – only by letting the supply drop so the value of it can increase will culture retain any meaning. Allow their impacts to happen to avoid the crash of culture.</w:t>
      </w:r>
    </w:p>
    <w:p w14:paraId="68B5CDCC" w14:textId="77777777" w:rsidR="00F05117" w:rsidRDefault="00F05117" w:rsidP="00F05117"/>
    <w:p w14:paraId="21A4FAFB" w14:textId="29E663B4" w:rsidR="00F05117" w:rsidRDefault="00F05117" w:rsidP="00F05117">
      <w:pPr>
        <w:pStyle w:val="Heading1"/>
      </w:pPr>
      <w:r>
        <w:t>Sample 1NC</w:t>
      </w:r>
      <w:r w:rsidR="00EA439F">
        <w:t xml:space="preserve"> </w:t>
      </w:r>
    </w:p>
    <w:p w14:paraId="41D2E5FD" w14:textId="77777777" w:rsidR="00F05117" w:rsidRPr="00B332EF" w:rsidRDefault="00F05117" w:rsidP="00F05117">
      <w:pPr>
        <w:pStyle w:val="Heading2"/>
      </w:pPr>
      <w:r w:rsidRPr="00B332EF">
        <w:t>T – Domestic</w:t>
      </w:r>
    </w:p>
    <w:p w14:paraId="4460E255" w14:textId="77777777" w:rsidR="00F05117" w:rsidRPr="00B332EF" w:rsidRDefault="00F05117" w:rsidP="00F05117">
      <w:pPr>
        <w:pStyle w:val="Heading4"/>
        <w:rPr>
          <w:rFonts w:ascii="Calibri" w:hAnsi="Calibri"/>
        </w:rPr>
      </w:pPr>
      <w:r w:rsidRPr="00B332EF">
        <w:rPr>
          <w:rFonts w:ascii="Calibri" w:hAnsi="Calibri"/>
        </w:rPr>
        <w:t>A. Domestic surveillance is surveillance of US persons</w:t>
      </w:r>
    </w:p>
    <w:p w14:paraId="53D7B669" w14:textId="77777777" w:rsidR="00F05117" w:rsidRPr="00B332EF" w:rsidRDefault="00F05117" w:rsidP="00F05117">
      <w:r w:rsidRPr="00B332EF">
        <w:rPr>
          <w:rStyle w:val="StyleStyleBold12pt"/>
        </w:rPr>
        <w:t>Small 8</w:t>
      </w:r>
      <w:r w:rsidRPr="00B332EF">
        <w:t xml:space="preserve"> MATTHEW L. SMALL. United States Air Force Academy 2008 Center for the Study of the Presidency and Congress, Presidential Fellows Program paper "His Eyes are Watching You: Domestic Surveillance, Civil Liberties and Executive Power during Times of National Crisis" </w:t>
      </w:r>
      <w:hyperlink r:id="rId26" w:history="1">
        <w:r w:rsidRPr="00B332EF">
          <w:rPr>
            <w:rStyle w:val="Hyperlink"/>
          </w:rPr>
          <w:t>http://cspc.nonprofitsoapbox.com/storage/documents/Fellows2008/Small.pdf</w:t>
        </w:r>
      </w:hyperlink>
    </w:p>
    <w:p w14:paraId="3DC33E9B" w14:textId="31985718" w:rsidR="00F05117" w:rsidRPr="00014C81" w:rsidRDefault="00F05117" w:rsidP="00014C81">
      <w:pPr>
        <w:pStyle w:val="CardIndented"/>
        <w:ind w:left="0"/>
        <w:rPr>
          <w:rFonts w:ascii="Calibri" w:hAnsi="Calibri"/>
        </w:rPr>
      </w:pPr>
      <w:r w:rsidRPr="00B332EF">
        <w:rPr>
          <w:rFonts w:ascii="Calibri" w:hAnsi="Calibri"/>
        </w:rPr>
        <w:t>Before one can make any sort of assessment of domestic surveillance</w:t>
      </w:r>
      <w:r w:rsidRPr="00B332EF">
        <w:rPr>
          <w:rFonts w:ascii="Calibri" w:hAnsi="Calibri"/>
          <w:sz w:val="12"/>
        </w:rPr>
        <w:t xml:space="preserve"> </w:t>
      </w:r>
      <w:r w:rsidRPr="00B332EF">
        <w:rPr>
          <w:rFonts w:ascii="Calibri" w:hAnsi="Calibri"/>
        </w:rPr>
        <w:t>policies, it is first necessary to narrow the scope of the term “domestic</w:t>
      </w:r>
      <w:r w:rsidRPr="00B332EF">
        <w:rPr>
          <w:rFonts w:ascii="Calibri" w:hAnsi="Calibri"/>
          <w:sz w:val="12"/>
        </w:rPr>
        <w:t xml:space="preserve"> </w:t>
      </w:r>
      <w:r w:rsidRPr="00B332EF">
        <w:rPr>
          <w:rFonts w:ascii="Calibri" w:hAnsi="Calibri"/>
        </w:rPr>
        <w:t>surveillance.” Domestic surveillance is a subset of intelligence gathering. Intelligence, as it is to be understood in this context, is “information that meets the stated or understood needs of policy makers and has been collected, processed and narrowed to meet those needs” (Lowenthal 2006, 2). In essence, domestic surveillance is a means to an end; the end being intelligence</w:t>
      </w:r>
      <w:r w:rsidRPr="00B332EF">
        <w:rPr>
          <w:rStyle w:val="StyleBoldUnderline"/>
          <w:rFonts w:ascii="Calibri" w:hAnsi="Calibri"/>
        </w:rPr>
        <w:t xml:space="preserve">. The </w:t>
      </w:r>
      <w:r w:rsidRPr="00B748B1">
        <w:rPr>
          <w:rStyle w:val="StyleBoldUnderline"/>
          <w:rFonts w:ascii="Calibri" w:hAnsi="Calibri"/>
          <w:highlight w:val="cyan"/>
        </w:rPr>
        <w:t xml:space="preserve">intelligence community best understands domestic surveillance as the acquisition of </w:t>
      </w:r>
      <w:r w:rsidRPr="00B748B1">
        <w:rPr>
          <w:rStyle w:val="StyleBoldUnderline"/>
          <w:rFonts w:ascii="Calibri" w:hAnsi="Calibri"/>
        </w:rPr>
        <w:t>n</w:t>
      </w:r>
      <w:r w:rsidRPr="00B332EF">
        <w:rPr>
          <w:rStyle w:val="StyleBoldUnderline"/>
          <w:rFonts w:ascii="Calibri" w:hAnsi="Calibri"/>
        </w:rPr>
        <w:t xml:space="preserve">onpublic </w:t>
      </w:r>
      <w:r w:rsidRPr="00B748B1">
        <w:rPr>
          <w:rStyle w:val="StyleBoldUnderline"/>
          <w:rFonts w:ascii="Calibri" w:hAnsi="Calibri"/>
          <w:highlight w:val="cyan"/>
        </w:rPr>
        <w:t>information concerning United States persons</w:t>
      </w:r>
      <w:r w:rsidRPr="00B332EF">
        <w:rPr>
          <w:rFonts w:ascii="Calibri" w:hAnsi="Calibri"/>
        </w:rPr>
        <w:t xml:space="preserve"> (Executive Order 12333 (3.4) (i)).</w:t>
      </w:r>
      <w:r w:rsidRPr="00B332EF">
        <w:rPr>
          <w:rFonts w:ascii="Calibri" w:hAnsi="Calibri"/>
          <w:sz w:val="12"/>
        </w:rPr>
        <w:t xml:space="preserve"> </w:t>
      </w:r>
      <w:r w:rsidRPr="00B332EF">
        <w:rPr>
          <w:rFonts w:ascii="Calibri" w:hAnsi="Calibri"/>
        </w:rPr>
        <w:t>With this definition domestic surveillance remains an overly broad concept.</w:t>
      </w:r>
      <w:r w:rsidRPr="00B332EF">
        <w:rPr>
          <w:rFonts w:ascii="Calibri" w:hAnsi="Calibri"/>
          <w:sz w:val="12"/>
        </w:rPr>
        <w:t xml:space="preserve"> </w:t>
      </w:r>
      <w:r w:rsidRPr="00B332EF">
        <w:rPr>
          <w:rFonts w:ascii="Calibri" w:hAnsi="Calibri"/>
        </w:rPr>
        <w:t>This paper’s analysis, in terms of President Bush’s policies, focuses on</w:t>
      </w:r>
      <w:r w:rsidRPr="00B332EF">
        <w:rPr>
          <w:rFonts w:ascii="Calibri" w:hAnsi="Calibri"/>
          <w:sz w:val="12"/>
        </w:rPr>
        <w:t xml:space="preserve"> </w:t>
      </w:r>
      <w:r w:rsidRPr="00B332EF">
        <w:rPr>
          <w:rFonts w:ascii="Calibri" w:hAnsi="Calibri"/>
        </w:rPr>
        <w:t>electronic surveillance; specifically, wiretapping phone lines and obtaining caller</w:t>
      </w:r>
      <w:r w:rsidRPr="00B332EF">
        <w:rPr>
          <w:rFonts w:ascii="Calibri" w:hAnsi="Calibri"/>
          <w:sz w:val="12"/>
        </w:rPr>
        <w:t xml:space="preserve"> </w:t>
      </w:r>
      <w:r w:rsidRPr="00B332EF">
        <w:rPr>
          <w:rFonts w:ascii="Calibri" w:hAnsi="Calibri"/>
        </w:rPr>
        <w:t>information from phone companies. Section f of the USA Patriot Act of 2001</w:t>
      </w:r>
      <w:r w:rsidRPr="00B332EF">
        <w:rPr>
          <w:rFonts w:ascii="Calibri" w:hAnsi="Calibri"/>
          <w:sz w:val="12"/>
        </w:rPr>
        <w:t xml:space="preserve"> </w:t>
      </w:r>
      <w:r w:rsidRPr="00B332EF">
        <w:rPr>
          <w:rFonts w:ascii="Calibri" w:hAnsi="Calibri"/>
        </w:rPr>
        <w:t>defines electronic surveillance as:</w:t>
      </w:r>
    </w:p>
    <w:p w14:paraId="06458CF7" w14:textId="77777777" w:rsidR="00F05117" w:rsidRDefault="00F05117" w:rsidP="00F05117">
      <w:pPr>
        <w:pStyle w:val="Heading4"/>
        <w:rPr>
          <w:rFonts w:ascii="Calibri" w:hAnsi="Calibri"/>
        </w:rPr>
      </w:pPr>
      <w:r w:rsidRPr="00B332EF">
        <w:rPr>
          <w:rFonts w:ascii="Calibri" w:hAnsi="Calibri"/>
        </w:rPr>
        <w:t xml:space="preserve">B. </w:t>
      </w:r>
      <w:r>
        <w:rPr>
          <w:rFonts w:ascii="Calibri" w:hAnsi="Calibri"/>
        </w:rPr>
        <w:t>Border Patrol surveillance occurs on non-US Persons</w:t>
      </w:r>
    </w:p>
    <w:p w14:paraId="353D8C3D" w14:textId="77777777" w:rsidR="00F05117" w:rsidRDefault="00F05117" w:rsidP="00F05117">
      <w:r>
        <w:rPr>
          <w:rStyle w:val="StyleStyleBold12pt"/>
        </w:rPr>
        <w:t xml:space="preserve">(CBP 15, </w:t>
      </w:r>
      <w:r>
        <w:t>CBP</w:t>
      </w:r>
      <w:r w:rsidRPr="00B332EF">
        <w:t xml:space="preserve">, </w:t>
      </w:r>
      <w:r>
        <w:t>US Border Patrol Official Website</w:t>
      </w:r>
      <w:r w:rsidRPr="00B332EF">
        <w:t>, "Border Patrol Overview,"</w:t>
      </w:r>
      <w:r>
        <w:t xml:space="preserve"> USCBP</w:t>
      </w:r>
      <w:r w:rsidRPr="00B332EF">
        <w:t>,</w:t>
      </w:r>
      <w:r>
        <w:t xml:space="preserve"> acc. 7/24/15</w:t>
      </w:r>
      <w:r w:rsidRPr="00B332EF">
        <w:t xml:space="preserve"> http://www.cbp.gov/border-security/along-us-borders/overview</w:t>
      </w:r>
      <w:r>
        <w:t>)</w:t>
      </w:r>
    </w:p>
    <w:p w14:paraId="1539D5F5" w14:textId="77777777" w:rsidR="00F05117" w:rsidRPr="00B748B1" w:rsidRDefault="00F05117" w:rsidP="00F05117">
      <w:pPr>
        <w:rPr>
          <w:rStyle w:val="StyleBoldUnderline"/>
        </w:rPr>
      </w:pPr>
      <w:r w:rsidRPr="00B332EF">
        <w:t xml:space="preserve">While </w:t>
      </w:r>
      <w:r w:rsidRPr="00B748B1">
        <w:rPr>
          <w:rStyle w:val="StyleBoldUnderline"/>
          <w:highlight w:val="cyan"/>
        </w:rPr>
        <w:t>the</w:t>
      </w:r>
      <w:r w:rsidRPr="00B748B1">
        <w:rPr>
          <w:highlight w:val="cyan"/>
        </w:rPr>
        <w:t xml:space="preserve"> </w:t>
      </w:r>
      <w:r w:rsidRPr="00B748B1">
        <w:rPr>
          <w:rStyle w:val="StyleBoldUnderline"/>
          <w:highlight w:val="cyan"/>
        </w:rPr>
        <w:t>Border Patrol</w:t>
      </w:r>
      <w:r w:rsidRPr="00B332EF">
        <w:t xml:space="preserve"> has changed dramatically since its inception in 1924, its </w:t>
      </w:r>
      <w:r w:rsidRPr="00B748B1">
        <w:rPr>
          <w:rStyle w:val="StyleBoldUnderline"/>
          <w:highlight w:val="cyan"/>
        </w:rPr>
        <w:t>primary mission</w:t>
      </w:r>
      <w:r w:rsidRPr="00B748B1">
        <w:rPr>
          <w:highlight w:val="cyan"/>
        </w:rPr>
        <w:t xml:space="preserve"> </w:t>
      </w:r>
      <w:r w:rsidRPr="00B748B1">
        <w:rPr>
          <w:rStyle w:val="StyleBoldUnderline"/>
          <w:highlight w:val="cyan"/>
        </w:rPr>
        <w:t>remains unchanged: to detect and prevent the illegal entry of aliens into the United States.</w:t>
      </w:r>
      <w:r w:rsidRPr="00B332EF">
        <w:t xml:space="preserve"> </w:t>
      </w:r>
      <w:r w:rsidRPr="00B332EF">
        <w:rPr>
          <w:rStyle w:val="StyleBoldUnderline"/>
        </w:rPr>
        <w:t>Together with other law enforcement officers,</w:t>
      </w:r>
      <w:r w:rsidRPr="00B332EF">
        <w:t xml:space="preserve"> the </w:t>
      </w:r>
      <w:r w:rsidRPr="00B748B1">
        <w:rPr>
          <w:rStyle w:val="StyleBoldUnderline"/>
          <w:highlight w:val="cyan"/>
        </w:rPr>
        <w:t>Border Patrol</w:t>
      </w:r>
      <w:r w:rsidRPr="00B748B1">
        <w:rPr>
          <w:highlight w:val="cyan"/>
        </w:rPr>
        <w:t xml:space="preserve"> </w:t>
      </w:r>
      <w:r w:rsidRPr="00B748B1">
        <w:rPr>
          <w:rStyle w:val="StyleBoldUnderline"/>
          <w:highlight w:val="cyan"/>
        </w:rPr>
        <w:t>helps</w:t>
      </w:r>
      <w:r w:rsidRPr="00B332EF">
        <w:t xml:space="preserve"> </w:t>
      </w:r>
      <w:r w:rsidRPr="00B332EF">
        <w:rPr>
          <w:rStyle w:val="StyleBoldUnderline"/>
        </w:rPr>
        <w:t>maintain borders that work</w:t>
      </w:r>
      <w:r w:rsidRPr="00B332EF">
        <w:t xml:space="preserve"> - facilitating the flow of legal immigration and goods while </w:t>
      </w:r>
      <w:r w:rsidRPr="00B748B1">
        <w:rPr>
          <w:rStyle w:val="StyleBoldUnderline"/>
          <w:highlight w:val="cyan"/>
        </w:rPr>
        <w:t>preventing the illegal trafficking of people and contraband.</w:t>
      </w:r>
    </w:p>
    <w:p w14:paraId="66D1CAA7" w14:textId="77777777" w:rsidR="00F05117" w:rsidRPr="00B332EF" w:rsidRDefault="00F05117" w:rsidP="00F05117">
      <w:pPr>
        <w:pStyle w:val="Heading4"/>
        <w:rPr>
          <w:rFonts w:ascii="Calibri" w:hAnsi="Calibri"/>
        </w:rPr>
      </w:pPr>
      <w:r w:rsidRPr="00B332EF">
        <w:rPr>
          <w:rFonts w:ascii="Calibri" w:hAnsi="Calibri"/>
        </w:rPr>
        <w:t>Undocumented persons are not US persons</w:t>
      </w:r>
    </w:p>
    <w:p w14:paraId="195860C8" w14:textId="77777777" w:rsidR="00F05117" w:rsidRPr="00B332EF" w:rsidRDefault="00F05117" w:rsidP="00F05117">
      <w:r>
        <w:rPr>
          <w:rStyle w:val="StyleStyleBold12pt"/>
        </w:rPr>
        <w:t>(</w:t>
      </w:r>
      <w:r w:rsidRPr="00B332EF">
        <w:rPr>
          <w:rStyle w:val="StyleStyleBold12pt"/>
        </w:rPr>
        <w:t>Jackson et al 9</w:t>
      </w:r>
      <w:r w:rsidRPr="00B332EF">
        <w:t xml:space="preserve">   Brian A. Jackson, Darcy Noricks, and Benjamin W. Goldsmith, RAND Corporation The Challenge of Domestic Intelligence in a Free Society RAND 2009 BRIAN A. JACKSON, EDITOR http://www.rand.org/content/dam/rand/pubs/monographs/2009/RAND_MG804.pdf</w:t>
      </w:r>
    </w:p>
    <w:p w14:paraId="6E8592A6" w14:textId="5352162D" w:rsidR="00F05117" w:rsidRPr="00B332EF" w:rsidRDefault="00F05117" w:rsidP="00F05117">
      <w:pPr>
        <w:pStyle w:val="CardIndented"/>
        <w:ind w:left="0"/>
        <w:rPr>
          <w:rFonts w:ascii="Calibri" w:hAnsi="Calibri"/>
        </w:rPr>
      </w:pPr>
      <w:r w:rsidRPr="00B332EF">
        <w:rPr>
          <w:rFonts w:ascii="Calibri" w:hAnsi="Calibri"/>
        </w:rPr>
        <w:t xml:space="preserve">3 </w:t>
      </w:r>
      <w:r w:rsidRPr="00B748B1">
        <w:rPr>
          <w:rStyle w:val="StyleBoldUnderline"/>
          <w:rFonts w:ascii="Calibri" w:hAnsi="Calibri"/>
          <w:highlight w:val="cyan"/>
        </w:rPr>
        <w:t>Federal law</w:t>
      </w:r>
      <w:r w:rsidRPr="00B332EF">
        <w:rPr>
          <w:rStyle w:val="StyleBoldUnderline"/>
          <w:rFonts w:ascii="Calibri" w:hAnsi="Calibri"/>
        </w:rPr>
        <w:t xml:space="preserve"> and executive order </w:t>
      </w:r>
      <w:r w:rsidRPr="00B748B1">
        <w:rPr>
          <w:rStyle w:val="StyleBoldUnderline"/>
          <w:rFonts w:ascii="Calibri" w:hAnsi="Calibri"/>
          <w:highlight w:val="cyan"/>
        </w:rPr>
        <w:t>define a U.S. person as “a citizen of the United States</w:t>
      </w:r>
      <w:r w:rsidR="00B748B1">
        <w:rPr>
          <w:rStyle w:val="StyleBoldUnderline"/>
          <w:rFonts w:ascii="Calibri" w:hAnsi="Calibri"/>
          <w:highlight w:val="cyan"/>
        </w:rPr>
        <w:t xml:space="preserve">, </w:t>
      </w:r>
      <w:r w:rsidRPr="00B748B1">
        <w:rPr>
          <w:rStyle w:val="StyleBoldUnderline"/>
          <w:rFonts w:ascii="Calibri" w:hAnsi="Calibri"/>
          <w:highlight w:val="cyan"/>
        </w:rPr>
        <w:t>an alien lawfully admitted for permanent residence,</w:t>
      </w:r>
      <w:r w:rsidRPr="00B332EF">
        <w:rPr>
          <w:rStyle w:val="StyleBoldUnderline"/>
          <w:rFonts w:ascii="Calibri" w:hAnsi="Calibri"/>
        </w:rPr>
        <w:t xml:space="preserve"> an unincorporated association with a   substantial number of members who are citizens of the U.S. or are aliens lawfully admitted for permanent residence, or a corporation that is incorporated in the U.S.” </w:t>
      </w:r>
      <w:r w:rsidRPr="00B332EF">
        <w:rPr>
          <w:rFonts w:ascii="Calibri" w:hAnsi="Calibri"/>
        </w:rPr>
        <w:t xml:space="preserve">(NSA, undated). </w:t>
      </w:r>
      <w:r w:rsidRPr="00B332EF">
        <w:rPr>
          <w:rFonts w:ascii="Calibri" w:hAnsi="Calibri"/>
          <w:sz w:val="12"/>
        </w:rPr>
        <w:t xml:space="preserve">  </w:t>
      </w:r>
      <w:r w:rsidRPr="00B332EF">
        <w:rPr>
          <w:rFonts w:ascii="Calibri" w:hAnsi="Calibri"/>
        </w:rPr>
        <w:t xml:space="preserve">Although this definition would therefore allow information to be gathered on U.S. persons </w:t>
      </w:r>
      <w:r w:rsidRPr="00B332EF">
        <w:rPr>
          <w:rFonts w:ascii="Calibri" w:hAnsi="Calibri"/>
          <w:sz w:val="12"/>
        </w:rPr>
        <w:t xml:space="preserve">  </w:t>
      </w:r>
      <w:r w:rsidRPr="00B332EF">
        <w:rPr>
          <w:rFonts w:ascii="Calibri" w:hAnsi="Calibri"/>
        </w:rPr>
        <w:t xml:space="preserve">located abroad, our objective was to examine the creation of a domestic intelligence organization that would focus on—and whose activities would center around—individuals and </w:t>
      </w:r>
      <w:r w:rsidRPr="00B332EF">
        <w:rPr>
          <w:rFonts w:ascii="Calibri" w:hAnsi="Calibri"/>
          <w:sz w:val="12"/>
        </w:rPr>
        <w:t xml:space="preserve">  </w:t>
      </w:r>
      <w:r w:rsidRPr="00B332EF">
        <w:rPr>
          <w:rFonts w:ascii="Calibri" w:hAnsi="Calibri"/>
        </w:rPr>
        <w:t>organizations located inside the United States</w:t>
      </w:r>
      <w:r w:rsidRPr="00B332EF">
        <w:rPr>
          <w:rFonts w:ascii="Calibri" w:hAnsi="Calibri"/>
          <w:sz w:val="12"/>
        </w:rPr>
        <w:t xml:space="preserve">  </w:t>
      </w:r>
      <w:r w:rsidRPr="00B332EF">
        <w:rPr>
          <w:rFonts w:ascii="Calibri" w:hAnsi="Calibri"/>
        </w:rPr>
        <w:t xml:space="preserve">. Though such an agency might receive information about U.S. persons that was collected abroad by other intelligence agencies, it would not </w:t>
      </w:r>
      <w:r w:rsidRPr="00B332EF">
        <w:rPr>
          <w:rFonts w:ascii="Calibri" w:hAnsi="Calibri"/>
          <w:sz w:val="12"/>
        </w:rPr>
        <w:t xml:space="preserve">  </w:t>
      </w:r>
      <w:r w:rsidRPr="00B332EF">
        <w:rPr>
          <w:rFonts w:ascii="Calibri" w:hAnsi="Calibri"/>
        </w:rPr>
        <w:t>collect that information itself.</w:t>
      </w:r>
    </w:p>
    <w:p w14:paraId="1557DAC6" w14:textId="77777777" w:rsidR="00F05117" w:rsidRPr="00B332EF" w:rsidRDefault="00F05117" w:rsidP="00F05117"/>
    <w:p w14:paraId="6670AA21" w14:textId="77777777" w:rsidR="00F05117" w:rsidRPr="00B332EF" w:rsidRDefault="00F05117" w:rsidP="00F05117">
      <w:pPr>
        <w:pStyle w:val="Heading4"/>
        <w:rPr>
          <w:rFonts w:ascii="Calibri" w:hAnsi="Calibri"/>
        </w:rPr>
      </w:pPr>
      <w:r w:rsidRPr="00B332EF">
        <w:rPr>
          <w:rFonts w:ascii="Calibri" w:hAnsi="Calibri"/>
        </w:rPr>
        <w:t xml:space="preserve">C. </w:t>
      </w:r>
      <w:r>
        <w:rPr>
          <w:rFonts w:ascii="Calibri" w:hAnsi="Calibri"/>
        </w:rPr>
        <w:t>T</w:t>
      </w:r>
      <w:r w:rsidRPr="00B332EF">
        <w:rPr>
          <w:rFonts w:ascii="Calibri" w:hAnsi="Calibri"/>
        </w:rPr>
        <w:t>he Aff interpretation is bad for debate – limits are necessary for negative preparation and clash, and their interpretation makes the topic too big.  Immigration is a huge area, big enough to be a topic itself, and all the issues are completely different.</w:t>
      </w:r>
    </w:p>
    <w:p w14:paraId="0B3BA9C7" w14:textId="77777777" w:rsidR="00F05117" w:rsidRPr="00B332EF" w:rsidRDefault="00F05117" w:rsidP="00F05117"/>
    <w:p w14:paraId="0AECFF74" w14:textId="77777777" w:rsidR="00F05117" w:rsidRDefault="00F05117" w:rsidP="00F05117">
      <w:pPr>
        <w:pStyle w:val="Heading4"/>
        <w:rPr>
          <w:rFonts w:ascii="Calibri" w:hAnsi="Calibri"/>
        </w:rPr>
      </w:pPr>
      <w:r w:rsidRPr="00B332EF">
        <w:rPr>
          <w:rFonts w:ascii="Calibri" w:hAnsi="Calibri"/>
        </w:rPr>
        <w:t>D. T is a voter – the opportunity to prepare promotes better debating</w:t>
      </w:r>
    </w:p>
    <w:p w14:paraId="4C6C68C1" w14:textId="77777777" w:rsidR="00F05117" w:rsidRPr="00B332EF" w:rsidRDefault="00F05117" w:rsidP="00F05117">
      <w:pPr>
        <w:pStyle w:val="Heading2"/>
      </w:pPr>
      <w:r w:rsidRPr="00B332EF">
        <w:t>Co-Op CP</w:t>
      </w:r>
    </w:p>
    <w:p w14:paraId="7FA986BE" w14:textId="363E2DCF" w:rsidR="00014C81" w:rsidRPr="00B332EF" w:rsidRDefault="00014C81" w:rsidP="00014C81">
      <w:pPr>
        <w:pStyle w:val="Heading4"/>
        <w:rPr>
          <w:rFonts w:ascii="Calibri" w:hAnsi="Calibri"/>
        </w:rPr>
      </w:pPr>
      <w:r w:rsidRPr="00B332EF">
        <w:rPr>
          <w:rFonts w:ascii="Calibri" w:hAnsi="Calibri"/>
        </w:rPr>
        <w:t xml:space="preserve">Text: The United States Federal Government should </w:t>
      </w:r>
      <w:r w:rsidR="00F92678">
        <w:rPr>
          <w:rFonts w:ascii="Calibri" w:hAnsi="Calibri"/>
        </w:rPr>
        <w:t xml:space="preserve">do the following: 1. </w:t>
      </w:r>
      <w:r w:rsidR="005774F8" w:rsidRPr="00B332EF">
        <w:rPr>
          <w:rFonts w:ascii="Calibri" w:hAnsi="Calibri"/>
        </w:rPr>
        <w:t>Cross</w:t>
      </w:r>
      <w:r w:rsidRPr="00B332EF">
        <w:rPr>
          <w:rFonts w:ascii="Calibri" w:hAnsi="Calibri"/>
        </w:rPr>
        <w:t>-deputize the Tohono O’odham Tribal Police Department with Arizona State Police Forces</w:t>
      </w:r>
      <w:r w:rsidR="00F92678">
        <w:rPr>
          <w:rFonts w:ascii="Calibri" w:hAnsi="Calibri"/>
        </w:rPr>
        <w:t xml:space="preserve">, 2. </w:t>
      </w:r>
      <w:r w:rsidR="005774F8">
        <w:rPr>
          <w:rFonts w:ascii="Calibri" w:hAnsi="Calibri"/>
        </w:rPr>
        <w:t>Mandate</w:t>
      </w:r>
      <w:r w:rsidR="00F92678">
        <w:rPr>
          <w:rFonts w:ascii="Calibri" w:hAnsi="Calibri"/>
        </w:rPr>
        <w:t xml:space="preserve"> </w:t>
      </w:r>
      <w:r>
        <w:rPr>
          <w:rFonts w:ascii="Calibri" w:hAnsi="Calibri"/>
        </w:rPr>
        <w:t>cultural sensitivity training</w:t>
      </w:r>
      <w:r w:rsidR="00F92678">
        <w:rPr>
          <w:rFonts w:ascii="Calibri" w:hAnsi="Calibri"/>
        </w:rPr>
        <w:t xml:space="preserve">, 3. </w:t>
      </w:r>
      <w:r w:rsidR="00294AA3">
        <w:rPr>
          <w:rFonts w:ascii="Calibri" w:hAnsi="Calibri"/>
        </w:rPr>
        <w:t>Substantially i</w:t>
      </w:r>
      <w:r w:rsidR="005774F8">
        <w:rPr>
          <w:rFonts w:ascii="Calibri" w:hAnsi="Calibri"/>
        </w:rPr>
        <w:t>ncrease</w:t>
      </w:r>
      <w:r>
        <w:rPr>
          <w:rFonts w:ascii="Calibri" w:hAnsi="Calibri"/>
        </w:rPr>
        <w:t xml:space="preserve"> </w:t>
      </w:r>
      <w:r w:rsidR="00294AA3">
        <w:rPr>
          <w:rFonts w:ascii="Calibri" w:hAnsi="Calibri"/>
        </w:rPr>
        <w:t>shared responsibilities</w:t>
      </w:r>
      <w:r w:rsidRPr="00B332EF">
        <w:rPr>
          <w:rFonts w:ascii="Calibri" w:hAnsi="Calibri"/>
        </w:rPr>
        <w:t xml:space="preserve"> w</w:t>
      </w:r>
      <w:r>
        <w:rPr>
          <w:rFonts w:ascii="Calibri" w:hAnsi="Calibri"/>
        </w:rPr>
        <w:t xml:space="preserve">ith United States Border Patrol, </w:t>
      </w:r>
      <w:r w:rsidR="00F92678">
        <w:rPr>
          <w:rFonts w:ascii="Calibri" w:hAnsi="Calibri"/>
        </w:rPr>
        <w:t xml:space="preserve">4. </w:t>
      </w:r>
      <w:r w:rsidR="005774F8">
        <w:rPr>
          <w:rFonts w:ascii="Calibri" w:hAnsi="Calibri"/>
        </w:rPr>
        <w:t>It</w:t>
      </w:r>
      <w:r w:rsidR="00294AA3">
        <w:rPr>
          <w:rFonts w:ascii="Calibri" w:hAnsi="Calibri"/>
        </w:rPr>
        <w:t xml:space="preserve"> should </w:t>
      </w:r>
      <w:r>
        <w:rPr>
          <w:rFonts w:ascii="Calibri" w:hAnsi="Calibri"/>
        </w:rPr>
        <w:t xml:space="preserve">grant citizenship and border crossing rights to all members of the Tohono O’odham tribe, </w:t>
      </w:r>
      <w:r w:rsidR="00F92678">
        <w:rPr>
          <w:rFonts w:ascii="Calibri" w:hAnsi="Calibri"/>
        </w:rPr>
        <w:t xml:space="preserve">5. </w:t>
      </w:r>
      <w:r w:rsidR="005774F8">
        <w:rPr>
          <w:rFonts w:ascii="Calibri" w:hAnsi="Calibri"/>
        </w:rPr>
        <w:t>Give</w:t>
      </w:r>
      <w:r>
        <w:rPr>
          <w:rFonts w:ascii="Calibri" w:hAnsi="Calibri"/>
        </w:rPr>
        <w:t xml:space="preserve"> exclusive jurisdiction of border crossings to the cross-deputized tribal law officers,</w:t>
      </w:r>
      <w:r w:rsidR="00F92678">
        <w:rPr>
          <w:rFonts w:ascii="Calibri" w:hAnsi="Calibri"/>
        </w:rPr>
        <w:t xml:space="preserve"> 6.</w:t>
      </w:r>
      <w:r>
        <w:rPr>
          <w:rFonts w:ascii="Calibri" w:hAnsi="Calibri"/>
        </w:rPr>
        <w:t xml:space="preserve"> </w:t>
      </w:r>
      <w:r w:rsidR="005774F8">
        <w:rPr>
          <w:rFonts w:ascii="Calibri" w:hAnsi="Calibri"/>
        </w:rPr>
        <w:t>Increase</w:t>
      </w:r>
      <w:r>
        <w:rPr>
          <w:rFonts w:ascii="Calibri" w:hAnsi="Calibri"/>
        </w:rPr>
        <w:t xml:space="preserve"> funding for trib</w:t>
      </w:r>
      <w:r w:rsidR="005774F8">
        <w:rPr>
          <w:rFonts w:ascii="Calibri" w:hAnsi="Calibri"/>
        </w:rPr>
        <w:t>al law enforcement and 7.</w:t>
      </w:r>
      <w:r w:rsidR="00294AA3">
        <w:rPr>
          <w:rFonts w:ascii="Calibri" w:hAnsi="Calibri"/>
        </w:rPr>
        <w:t xml:space="preserve"> Substantially i</w:t>
      </w:r>
      <w:r w:rsidR="005774F8">
        <w:rPr>
          <w:rFonts w:ascii="Calibri" w:hAnsi="Calibri"/>
        </w:rPr>
        <w:t>ncrease</w:t>
      </w:r>
      <w:r>
        <w:rPr>
          <w:rFonts w:ascii="Calibri" w:hAnsi="Calibri"/>
        </w:rPr>
        <w:t xml:space="preserve"> </w:t>
      </w:r>
      <w:r w:rsidR="00294AA3">
        <w:rPr>
          <w:rFonts w:ascii="Calibri" w:hAnsi="Calibri"/>
        </w:rPr>
        <w:t>border-crossing</w:t>
      </w:r>
      <w:r>
        <w:rPr>
          <w:rFonts w:ascii="Calibri" w:hAnsi="Calibri"/>
        </w:rPr>
        <w:t xml:space="preserve"> zones. </w:t>
      </w:r>
    </w:p>
    <w:p w14:paraId="25A31E76" w14:textId="77777777" w:rsidR="00014C81" w:rsidRPr="00B332EF" w:rsidRDefault="00014C81" w:rsidP="00014C81">
      <w:pPr>
        <w:pStyle w:val="Heading4"/>
        <w:rPr>
          <w:rFonts w:ascii="Calibri" w:hAnsi="Calibri"/>
        </w:rPr>
      </w:pPr>
      <w:r>
        <w:rPr>
          <w:rFonts w:ascii="Calibri" w:hAnsi="Calibri"/>
        </w:rPr>
        <w:t>The Counterplan solves the entirety of the affirmative and net-benefit plus</w:t>
      </w:r>
      <w:r w:rsidRPr="00B332EF">
        <w:rPr>
          <w:rFonts w:ascii="Calibri" w:hAnsi="Calibri"/>
        </w:rPr>
        <w:t xml:space="preserve"> solves disputes, violence, drug and human trafficking, culture, and terrorism</w:t>
      </w:r>
      <w:r>
        <w:rPr>
          <w:rFonts w:ascii="Calibri" w:hAnsi="Calibri"/>
        </w:rPr>
        <w:t xml:space="preserve"> </w:t>
      </w:r>
    </w:p>
    <w:p w14:paraId="7DD45D05" w14:textId="77777777" w:rsidR="00014C81" w:rsidRPr="00B332EF" w:rsidRDefault="00014C81" w:rsidP="00014C81">
      <w:r w:rsidRPr="00B332EF">
        <w:rPr>
          <w:rStyle w:val="StyleStyleBold12pt"/>
        </w:rPr>
        <w:t>Cummings and Revel 14</w:t>
      </w:r>
      <w:r w:rsidRPr="00B332EF">
        <w:t xml:space="preserve"> (Janet, Emory University, Department of Health Policy and Management, and Asa, Executive Assistant, National Native American Law Enforcement Association, The American Indian Quarterly, Volume 38, Number 3, Summer 2014, Project Muse)//rf</w:t>
      </w:r>
    </w:p>
    <w:p w14:paraId="570185F2" w14:textId="77777777" w:rsidR="00014C81" w:rsidRDefault="00014C81" w:rsidP="00014C81">
      <w:pPr>
        <w:pStyle w:val="ListParagraph"/>
        <w:ind w:left="0"/>
        <w:rPr>
          <w:rStyle w:val="StyleBoldUnderline"/>
        </w:rPr>
      </w:pPr>
      <w:r w:rsidRPr="00B332EF">
        <w:rPr>
          <w:sz w:val="16"/>
        </w:rPr>
        <w:t xml:space="preserve">The onerous history of relations between tribal, federal, and state governments and the coinciding development and enforcement of laws surrounding tribal entities have yielded the current complex and highly antagonistic environment that exists today. </w:t>
      </w:r>
      <w:r w:rsidRPr="00B332EF">
        <w:rPr>
          <w:rStyle w:val="StyleBoldUnderline"/>
        </w:rPr>
        <w:t xml:space="preserve">Until greater attention is given to these issues and shifts in governmental policies occur, the </w:t>
      </w:r>
      <w:r w:rsidRPr="00301321">
        <w:rPr>
          <w:rStyle w:val="StyleBoldUnderline"/>
          <w:highlight w:val="cyan"/>
        </w:rPr>
        <w:t>negative circumstances faced by the Tohono O’odham</w:t>
      </w:r>
      <w:r w:rsidRPr="00B332EF">
        <w:rPr>
          <w:sz w:val="16"/>
        </w:rPr>
        <w:t xml:space="preserve"> and Saint Regis Mohawk Nations, as well as several other American Indian tribes in the United States, </w:t>
      </w:r>
      <w:r w:rsidRPr="00301321">
        <w:rPr>
          <w:rStyle w:val="StyleBoldUnderline"/>
          <w:highlight w:val="cyan"/>
        </w:rPr>
        <w:t>will continue to escalate</w:t>
      </w:r>
      <w:r w:rsidRPr="00B332EF">
        <w:rPr>
          <w:sz w:val="16"/>
        </w:rPr>
        <w:t>.</w:t>
      </w:r>
      <w:r w:rsidRPr="00B332EF">
        <w:rPr>
          <w:sz w:val="12"/>
        </w:rPr>
        <w:t>¶</w:t>
      </w:r>
      <w:r w:rsidRPr="00B332EF">
        <w:rPr>
          <w:sz w:val="16"/>
        </w:rPr>
        <w:t xml:space="preserve"> Currently, </w:t>
      </w:r>
      <w:r w:rsidRPr="00294AA3">
        <w:rPr>
          <w:rStyle w:val="StyleBoldUnderline"/>
          <w:highlight w:val="cyan"/>
        </w:rPr>
        <w:t>limitations on tribal sovereignty serve as one of the most substantial barriers in tribal law enforcement’s ability to carry out its duties to protect tribal members and resources.</w:t>
      </w:r>
      <w:r w:rsidRPr="00B332EF">
        <w:rPr>
          <w:rStyle w:val="StyleBoldUnderline"/>
        </w:rPr>
        <w:t xml:space="preserve"> </w:t>
      </w:r>
      <w:r w:rsidRPr="00B332EF">
        <w:rPr>
          <w:sz w:val="16"/>
        </w:rPr>
        <w:t xml:space="preserve">An examination of the results of increased tribal sovereignty in the past forty years provides reason to believe that further </w:t>
      </w:r>
      <w:r w:rsidRPr="00D701F5">
        <w:rPr>
          <w:rStyle w:val="StyleBoldUnderline"/>
        </w:rPr>
        <w:t xml:space="preserve">increases in sovereignty would improve </w:t>
      </w:r>
      <w:r w:rsidRPr="00301321">
        <w:rPr>
          <w:rStyle w:val="StyleBoldUnderline"/>
        </w:rPr>
        <w:t>the</w:t>
      </w:r>
      <w:r w:rsidRPr="00B332EF">
        <w:rPr>
          <w:sz w:val="16"/>
        </w:rPr>
        <w:t xml:space="preserve"> [End Page 311] </w:t>
      </w:r>
      <w:r w:rsidRPr="00B332EF">
        <w:rPr>
          <w:rStyle w:val="StyleBoldUnderline"/>
        </w:rPr>
        <w:t>current conditions faced by these communities.</w:t>
      </w:r>
      <w:r w:rsidRPr="00B332EF">
        <w:rPr>
          <w:sz w:val="16"/>
        </w:rPr>
        <w:t xml:space="preserve"> Since the mid-1970s, shifts in federal policy toward increased tribal self-determination have progressively manifested as improvements in tribal judicial, economic, and social systems. These improvements may be attributed to the </w:t>
      </w:r>
      <w:r w:rsidRPr="00D701F5">
        <w:rPr>
          <w:rStyle w:val="StyleBoldUnderline"/>
          <w:highlight w:val="cyan"/>
        </w:rPr>
        <w:t>allocation of responsibilities to tribal providers who are more knowledgeable about tribal needs and more accountable to tribal communities than their federal counterparts</w:t>
      </w:r>
      <w:r w:rsidRPr="00B332EF">
        <w:rPr>
          <w:rStyle w:val="StyleBoldUnderline"/>
        </w:rPr>
        <w:t xml:space="preserve">. </w:t>
      </w:r>
      <w:r w:rsidRPr="00B332EF">
        <w:rPr>
          <w:sz w:val="16"/>
        </w:rPr>
        <w:t xml:space="preserve">Grant programs like STOP VAIW, which encourages tribally developed strategies to reduce crimes against Indian women, have also shown substantial success, including increasing arrest rates and empowering tribal officials and women.100 Additionally, because the federal government still possesses plenary power over Indian nations, there is </w:t>
      </w:r>
      <w:r w:rsidRPr="00B332EF">
        <w:rPr>
          <w:rStyle w:val="StyleBoldUnderline"/>
        </w:rPr>
        <w:t xml:space="preserve">significant incentive for tribal nations to </w:t>
      </w:r>
      <w:r w:rsidRPr="00D701F5">
        <w:rPr>
          <w:rStyle w:val="StyleBoldUnderline"/>
        </w:rPr>
        <w:t>support activity that is fair to all Native and non-Native people</w:t>
      </w:r>
      <w:r w:rsidRPr="00B332EF">
        <w:rPr>
          <w:sz w:val="16"/>
        </w:rPr>
        <w:t xml:space="preserve">.101 One specific example of how an </w:t>
      </w:r>
      <w:r w:rsidRPr="00B332EF">
        <w:rPr>
          <w:rStyle w:val="StyleBoldUnderline"/>
        </w:rPr>
        <w:t xml:space="preserve">increase in tribal sovereignty could address these challenges includes the </w:t>
      </w:r>
      <w:r w:rsidRPr="00301321">
        <w:rPr>
          <w:rStyle w:val="StyleBoldUnderline"/>
          <w:highlight w:val="cyan"/>
        </w:rPr>
        <w:t>expansion of tribal law enforcement jurisdictional authority through the continued use of policies such as cross-deputization ag</w:t>
      </w:r>
      <w:r w:rsidRPr="00D701F5">
        <w:rPr>
          <w:rStyle w:val="StyleBoldUnderline"/>
          <w:highlight w:val="cyan"/>
        </w:rPr>
        <w:t>reemen</w:t>
      </w:r>
      <w:r w:rsidRPr="00301321">
        <w:rPr>
          <w:rStyle w:val="StyleBoldUnderline"/>
          <w:highlight w:val="cyan"/>
        </w:rPr>
        <w:t>ts</w:t>
      </w:r>
      <w:r w:rsidRPr="00700F61">
        <w:rPr>
          <w:rStyle w:val="StyleBoldUnderline"/>
          <w:highlight w:val="cyan"/>
        </w:rPr>
        <w:t>. Expanding the authority of tribal law enforcement will work to reduce and possibly prevent</w:t>
      </w:r>
      <w:r w:rsidRPr="00B332EF">
        <w:rPr>
          <w:rStyle w:val="StyleBoldUnderline"/>
        </w:rPr>
        <w:t xml:space="preserve"> non-Indian </w:t>
      </w:r>
      <w:r w:rsidRPr="00700F61">
        <w:rPr>
          <w:rStyle w:val="StyleBoldUnderline"/>
          <w:highlight w:val="cyan"/>
        </w:rPr>
        <w:t>criminal activity on reservations.</w:t>
      </w:r>
      <w:r w:rsidRPr="00B332EF">
        <w:rPr>
          <w:sz w:val="16"/>
        </w:rPr>
        <w:t xml:space="preserve"> This type of system is also typically less expensive than other options, such as security contracts in which tribal governments contract with public or private entities to provide additional security on tribal land. </w:t>
      </w:r>
      <w:r w:rsidRPr="00D701F5">
        <w:rPr>
          <w:rStyle w:val="StyleBoldUnderline"/>
          <w:highlight w:val="cyan"/>
        </w:rPr>
        <w:t>In cross-deputization agreements, all participants may undergo training that provides a comprehensive overview of federal, state, and tribal laws</w:t>
      </w:r>
      <w:r w:rsidRPr="00301321">
        <w:rPr>
          <w:rStyle w:val="StyleBoldUnderline"/>
          <w:highlight w:val="cyan"/>
        </w:rPr>
        <w:t>.</w:t>
      </w:r>
      <w:r w:rsidRPr="00B332EF">
        <w:rPr>
          <w:rStyle w:val="StyleBoldUnderline"/>
        </w:rPr>
        <w:t xml:space="preserve"> Additionally, these agreements </w:t>
      </w:r>
      <w:r w:rsidRPr="00301321">
        <w:rPr>
          <w:rStyle w:val="StyleBoldUnderline"/>
          <w:highlight w:val="cyan"/>
        </w:rPr>
        <w:t>enable tribal, state, and county officials to utilize emergency equipment, such as firearms and vehicles, on and off reservation land.</w:t>
      </w:r>
      <w:r w:rsidRPr="00B332EF">
        <w:rPr>
          <w:sz w:val="16"/>
        </w:rPr>
        <w:t>102</w:t>
      </w:r>
      <w:r w:rsidRPr="00B332EF">
        <w:rPr>
          <w:sz w:val="12"/>
        </w:rPr>
        <w:t>¶</w:t>
      </w:r>
      <w:r w:rsidRPr="00B332EF">
        <w:rPr>
          <w:sz w:val="16"/>
        </w:rPr>
        <w:t xml:space="preserve"> </w:t>
      </w:r>
      <w:r w:rsidRPr="00B332EF">
        <w:rPr>
          <w:rStyle w:val="StyleBoldUnderline"/>
        </w:rPr>
        <w:t xml:space="preserve">Furthermore, because the responsibility </w:t>
      </w:r>
      <w:r w:rsidRPr="00D701F5">
        <w:rPr>
          <w:rStyle w:val="StyleBoldUnderline"/>
        </w:rPr>
        <w:t xml:space="preserve">of protecting our nation’s </w:t>
      </w:r>
      <w:r w:rsidRPr="00301321">
        <w:rPr>
          <w:rStyle w:val="StyleBoldUnderline"/>
          <w:highlight w:val="cyan"/>
        </w:rPr>
        <w:t>borders</w:t>
      </w:r>
      <w:r w:rsidRPr="00B332EF">
        <w:rPr>
          <w:rStyle w:val="StyleBoldUnderline"/>
        </w:rPr>
        <w:t xml:space="preserve"> falls on the shoulders of the US government and </w:t>
      </w:r>
      <w:r w:rsidRPr="00301321">
        <w:rPr>
          <w:rStyle w:val="StyleBoldUnderline"/>
          <w:highlight w:val="cyan"/>
        </w:rPr>
        <w:t xml:space="preserve">should not fall exclusively on </w:t>
      </w:r>
      <w:r w:rsidRPr="00D701F5">
        <w:rPr>
          <w:rStyle w:val="StyleBoldUnderline"/>
        </w:rPr>
        <w:t xml:space="preserve">two small </w:t>
      </w:r>
      <w:r w:rsidRPr="00301321">
        <w:rPr>
          <w:rStyle w:val="StyleBoldUnderline"/>
          <w:highlight w:val="cyan"/>
        </w:rPr>
        <w:t xml:space="preserve">Indian nations, </w:t>
      </w:r>
      <w:r w:rsidRPr="00D701F5">
        <w:rPr>
          <w:rStyle w:val="StyleBoldUnderline"/>
          <w:highlight w:val="cyan"/>
        </w:rPr>
        <w:t xml:space="preserve">it is also important </w:t>
      </w:r>
      <w:r w:rsidRPr="00301321">
        <w:rPr>
          <w:rStyle w:val="StyleBoldUnderline"/>
          <w:highlight w:val="cyan"/>
        </w:rPr>
        <w:t>for the federal government to maintain a presence along the border.</w:t>
      </w:r>
      <w:r w:rsidRPr="00B332EF">
        <w:rPr>
          <w:sz w:val="16"/>
        </w:rPr>
        <w:t xml:space="preserve"> According to the federal Indian trust responsibility, the United States “has charged itself with moral obligations of the highest responsibility and trust” toward Indian tribes (Seminole Nation v. United States, 1942). </w:t>
      </w:r>
      <w:r w:rsidRPr="00B332EF">
        <w:rPr>
          <w:rStyle w:val="StyleBoldUnderline"/>
        </w:rPr>
        <w:t xml:space="preserve">This doctrine is also a </w:t>
      </w:r>
      <w:r w:rsidRPr="00D701F5">
        <w:rPr>
          <w:rStyle w:val="StyleBoldUnderline"/>
        </w:rPr>
        <w:t>“legally enforceable fiduciary obligation</w:t>
      </w:r>
      <w:r w:rsidRPr="00B332EF">
        <w:rPr>
          <w:rStyle w:val="StyleBoldUnderline"/>
        </w:rPr>
        <w:t xml:space="preserve"> on the part of the United States </w:t>
      </w:r>
      <w:r w:rsidRPr="00D701F5">
        <w:rPr>
          <w:rStyle w:val="StyleBoldUnderline"/>
        </w:rPr>
        <w:t>to protect tribal treaty rights, lands, assets, and resources</w:t>
      </w:r>
      <w:r w:rsidRPr="00B332EF">
        <w:rPr>
          <w:rStyle w:val="StyleBoldUnderline"/>
        </w:rPr>
        <w:t>, as well as a duty to carry out the mandates of federal law with respect to American Indian and Alaska Native tribes and villages.</w:t>
      </w:r>
      <w:r w:rsidRPr="00B332EF">
        <w:rPr>
          <w:sz w:val="16"/>
        </w:rPr>
        <w:t>”103</w:t>
      </w:r>
      <w:r w:rsidRPr="00B332EF">
        <w:rPr>
          <w:sz w:val="12"/>
        </w:rPr>
        <w:t>¶</w:t>
      </w:r>
      <w:r w:rsidRPr="00B332EF">
        <w:rPr>
          <w:sz w:val="16"/>
        </w:rPr>
        <w:t xml:space="preserve"> Given the federal government’s responsibility to protect our nation’s [End Page 312] borders and tribal lands and resources, </w:t>
      </w:r>
      <w:r w:rsidRPr="00301321">
        <w:rPr>
          <w:rStyle w:val="StyleBoldUnderline"/>
          <w:highlight w:val="cyan"/>
        </w:rPr>
        <w:t>it is crucial that the federal government should maintain a presence along the international borders within tribal land</w:t>
      </w:r>
      <w:r w:rsidRPr="00B332EF">
        <w:rPr>
          <w:sz w:val="16"/>
        </w:rPr>
        <w:t xml:space="preserve">. This presence, however, should be limited to a specified radius where the most violent crimes tend to occur.104 </w:t>
      </w:r>
      <w:r w:rsidRPr="00700F61">
        <w:rPr>
          <w:rStyle w:val="StyleBoldUnderline"/>
          <w:highlight w:val="cyan"/>
        </w:rPr>
        <w:t xml:space="preserve">This would serve as a mechanism to reduce </w:t>
      </w:r>
      <w:r w:rsidRPr="00301321">
        <w:rPr>
          <w:rStyle w:val="StyleBoldUnderline"/>
          <w:highlight w:val="cyan"/>
        </w:rPr>
        <w:t xml:space="preserve">the current animosity between the tribal communities </w:t>
      </w:r>
      <w:r w:rsidRPr="00700F61">
        <w:rPr>
          <w:rStyle w:val="StyleBoldUnderline"/>
          <w:highlight w:val="cyan"/>
        </w:rPr>
        <w:t>and federal agents, enhance the safety of tribal members on the Tohono O’odham</w:t>
      </w:r>
      <w:r w:rsidRPr="00B332EF">
        <w:rPr>
          <w:sz w:val="16"/>
        </w:rPr>
        <w:t xml:space="preserve"> and Saint Regis Mohawk </w:t>
      </w:r>
      <w:r w:rsidRPr="00700F61">
        <w:rPr>
          <w:rStyle w:val="StyleBoldUnderline"/>
          <w:highlight w:val="cyan"/>
        </w:rPr>
        <w:t>reservations, and reduce the impact of trafficking on vital resources.</w:t>
      </w:r>
      <w:r w:rsidRPr="00700F61">
        <w:rPr>
          <w:rStyle w:val="StyleBoldUnderline"/>
          <w:sz w:val="12"/>
          <w:highlight w:val="cyan"/>
          <w:u w:val="none"/>
        </w:rPr>
        <w:t>¶</w:t>
      </w:r>
      <w:r w:rsidRPr="00B332EF">
        <w:rPr>
          <w:sz w:val="16"/>
        </w:rPr>
        <w:t xml:space="preserve"> Given that it is extremely important for tribal, local, state, and federal governments to work together to improve the situation along the border, </w:t>
      </w:r>
      <w:r w:rsidRPr="00301321">
        <w:rPr>
          <w:rStyle w:val="StyleBoldUnderline"/>
          <w:highlight w:val="cyan"/>
        </w:rPr>
        <w:t>communication and cooperation are vital to the successful achievement of goals</w:t>
      </w:r>
      <w:r w:rsidRPr="00B332EF">
        <w:rPr>
          <w:sz w:val="16"/>
        </w:rPr>
        <w:t xml:space="preserve">. By increasing formal collaborations with tribal members concerning issues related to the border, </w:t>
      </w:r>
      <w:r w:rsidRPr="00301321">
        <w:rPr>
          <w:rStyle w:val="StyleBoldUnderline"/>
          <w:highlight w:val="cyan"/>
        </w:rPr>
        <w:t>solutions can be developed</w:t>
      </w:r>
      <w:r w:rsidRPr="00B332EF">
        <w:rPr>
          <w:rStyle w:val="StyleBoldUnderline"/>
        </w:rPr>
        <w:t xml:space="preserve"> that benefit all stakeholders.</w:t>
      </w:r>
      <w:r w:rsidRPr="00B332EF">
        <w:rPr>
          <w:sz w:val="16"/>
        </w:rPr>
        <w:t xml:space="preserve"> In this particular situation, increased utilization of </w:t>
      </w:r>
      <w:r w:rsidRPr="00D701F5">
        <w:rPr>
          <w:rStyle w:val="StyleBoldUnderline"/>
          <w:highlight w:val="cyan"/>
        </w:rPr>
        <w:t>tribal knowledge and experience will enhance the effectiveness of law enforcement efforts</w:t>
      </w:r>
      <w:r w:rsidRPr="00B332EF">
        <w:rPr>
          <w:rStyle w:val="StyleBoldUnderline"/>
        </w:rPr>
        <w:t>.</w:t>
      </w:r>
      <w:r w:rsidRPr="00B332EF">
        <w:rPr>
          <w:sz w:val="16"/>
        </w:rPr>
        <w:t xml:space="preserve"> Not only do tribal members know the land better than anyone, they also know the individuals involved and methods utilized in carrying out this intricate system of trafficking. </w:t>
      </w:r>
      <w:r w:rsidRPr="00301321">
        <w:rPr>
          <w:rStyle w:val="StyleBoldUnderline"/>
          <w:highlight w:val="cyan"/>
        </w:rPr>
        <w:t xml:space="preserve">Maintaining an </w:t>
      </w:r>
      <w:r w:rsidRPr="00D701F5">
        <w:rPr>
          <w:rStyle w:val="StyleBoldUnderline"/>
          <w:highlight w:val="cyan"/>
        </w:rPr>
        <w:t>environment of respect is crucial for the positive advancement of these interactions and may be achieved by implementing a compulsory training on cultural sensitivity i</w:t>
      </w:r>
      <w:r w:rsidRPr="00310C98">
        <w:rPr>
          <w:rStyle w:val="StyleBoldUnderline"/>
          <w:highlight w:val="cyan"/>
        </w:rPr>
        <w:t>ssues</w:t>
      </w:r>
      <w:r w:rsidRPr="00B332EF">
        <w:rPr>
          <w:rStyle w:val="StyleBoldUnderline"/>
        </w:rPr>
        <w:t xml:space="preserve"> for federal and state law enforcement agencies.</w:t>
      </w:r>
      <w:r w:rsidRPr="00B332EF">
        <w:rPr>
          <w:sz w:val="12"/>
        </w:rPr>
        <w:t>¶</w:t>
      </w:r>
      <w:r w:rsidRPr="00B332EF">
        <w:rPr>
          <w:sz w:val="16"/>
        </w:rPr>
        <w:t xml:space="preserve"> At the macrolevel, </w:t>
      </w:r>
      <w:r w:rsidRPr="00D701F5">
        <w:rPr>
          <w:rStyle w:val="StyleBoldUnderline"/>
        </w:rPr>
        <w:t>congressional involvement is also fundamental to inducing change</w:t>
      </w:r>
      <w:r w:rsidRPr="00B332EF">
        <w:rPr>
          <w:sz w:val="16"/>
        </w:rPr>
        <w:t xml:space="preserve">. </w:t>
      </w:r>
      <w:r w:rsidRPr="00301321">
        <w:rPr>
          <w:rStyle w:val="StyleBoldUnderline"/>
          <w:highlight w:val="cyan"/>
        </w:rPr>
        <w:t>Legislative initiatives may involve increasing funding for education and employment opportunities</w:t>
      </w:r>
      <w:r w:rsidRPr="00B332EF">
        <w:rPr>
          <w:sz w:val="16"/>
        </w:rPr>
        <w:t xml:space="preserve"> on reservations, increasing sentences for drug traffickers who utilize Indian land (although this may disproportionately affect Native people), </w:t>
      </w:r>
      <w:r w:rsidRPr="00301321">
        <w:rPr>
          <w:rStyle w:val="StyleBoldUnderline"/>
          <w:highlight w:val="cyan"/>
        </w:rPr>
        <w:t>and reallocating enforcement resources</w:t>
      </w:r>
      <w:r w:rsidRPr="00B332EF">
        <w:rPr>
          <w:sz w:val="16"/>
        </w:rPr>
        <w:t xml:space="preserve"> to treat the demand for drugs as a public health problem.105 It is also important to develop a fair and easily accessible method for tribal members in the United States, Mexico, and Canada to gain access to identification that is consistently accepted by all border enforcement agencies. </w:t>
      </w:r>
      <w:r w:rsidRPr="00310C98">
        <w:rPr>
          <w:rStyle w:val="StyleBoldUnderline"/>
          <w:highlight w:val="cyan"/>
        </w:rPr>
        <w:t>One method of achieving this would be to provide US citizenship to all Tohono O’odham</w:t>
      </w:r>
      <w:r w:rsidRPr="00B332EF">
        <w:rPr>
          <w:sz w:val="16"/>
        </w:rPr>
        <w:t xml:space="preserve"> and Saint Regis Mohawk members </w:t>
      </w:r>
      <w:r w:rsidRPr="00D701F5">
        <w:rPr>
          <w:rStyle w:val="StyleBoldUnderline"/>
          <w:highlight w:val="cyan"/>
        </w:rPr>
        <w:t>regardless of what country they reside in and provide them with a realistic means for obtaining US passports or identification cards</w:t>
      </w:r>
      <w:r w:rsidRPr="00B332EF">
        <w:rPr>
          <w:rStyle w:val="StyleBoldUnderline"/>
        </w:rPr>
        <w:t>.</w:t>
      </w:r>
      <w:r w:rsidRPr="00B332EF">
        <w:rPr>
          <w:sz w:val="16"/>
        </w:rPr>
        <w:t xml:space="preserve"> Furthermore, </w:t>
      </w:r>
      <w:r w:rsidRPr="00B332EF">
        <w:rPr>
          <w:rStyle w:val="StyleBoldUnderline"/>
        </w:rPr>
        <w:t xml:space="preserve">it is crucial that </w:t>
      </w:r>
      <w:r w:rsidRPr="00301321">
        <w:rPr>
          <w:rStyle w:val="StyleBoldUnderline"/>
          <w:highlight w:val="cyan"/>
        </w:rPr>
        <w:t xml:space="preserve">policymakers eliminate the inequities in resource </w:t>
      </w:r>
      <w:r w:rsidRPr="00D701F5">
        <w:rPr>
          <w:rStyle w:val="StyleBoldUnderline"/>
          <w:highlight w:val="cyan"/>
        </w:rPr>
        <w:t>allocation between tribal, local, and state governments</w:t>
      </w:r>
      <w:r w:rsidRPr="00301321">
        <w:rPr>
          <w:sz w:val="16"/>
        </w:rPr>
        <w:t xml:space="preserve"> to increase the effectiveness of the enforcement of borders.</w:t>
      </w:r>
      <w:r w:rsidRPr="00B332EF">
        <w:rPr>
          <w:sz w:val="16"/>
        </w:rPr>
        <w:t xml:space="preserve"> [End Page 313]</w:t>
      </w:r>
      <w:r w:rsidRPr="00B332EF">
        <w:rPr>
          <w:sz w:val="12"/>
        </w:rPr>
        <w:t>¶</w:t>
      </w:r>
      <w:r w:rsidRPr="00B332EF">
        <w:rPr>
          <w:sz w:val="16"/>
        </w:rPr>
        <w:t xml:space="preserve"> </w:t>
      </w:r>
      <w:r w:rsidRPr="00B332EF">
        <w:rPr>
          <w:rStyle w:val="StyleBoldUnderline"/>
        </w:rPr>
        <w:t>The crisis of drug and human trafficking within the</w:t>
      </w:r>
      <w:r w:rsidRPr="00B332EF">
        <w:rPr>
          <w:sz w:val="16"/>
        </w:rPr>
        <w:t xml:space="preserve"> Saint Regis Mohawk and </w:t>
      </w:r>
      <w:r w:rsidRPr="00B332EF">
        <w:rPr>
          <w:rStyle w:val="StyleBoldUnderline"/>
        </w:rPr>
        <w:t xml:space="preserve">Tohono O’odham Nations is not a matter to be taken lightly. Not only is it a threat to the security and culture </w:t>
      </w:r>
      <w:r w:rsidRPr="00B332EF">
        <w:rPr>
          <w:sz w:val="16"/>
        </w:rPr>
        <w:t xml:space="preserve">of two unique populations, but it also poses a threat to the United States’ homeland security. Each year tons of drugs and weapons are transported through these locations and distributed throughout the United States. </w:t>
      </w:r>
      <w:r w:rsidRPr="00301321">
        <w:rPr>
          <w:rStyle w:val="StyleBoldUnderline"/>
          <w:highlight w:val="cyan"/>
        </w:rPr>
        <w:t>These sites also represent an easily accessible entry point for terrorist groups.</w:t>
      </w:r>
      <w:r w:rsidRPr="00B332EF">
        <w:rPr>
          <w:sz w:val="16"/>
        </w:rPr>
        <w:t xml:space="preserve"> Allowing for the changes referenced above, tribal groups like the Tohono O’odham and Saint Regis Mohawk Nations can begin to build innovative and effective systems that incorporate their traditional beliefs and may even serve as a model for the rest of the nation. </w:t>
      </w:r>
      <w:r w:rsidRPr="00D701F5">
        <w:rPr>
          <w:rStyle w:val="StyleBoldUnderline"/>
          <w:highlight w:val="cyan"/>
        </w:rPr>
        <w:t>Achieving a balance between federal presence on the reservation, increased tribal authority over their land and activities, and equitable distribution of resources is fundamental to resolving unrest along the border.</w:t>
      </w:r>
    </w:p>
    <w:p w14:paraId="068AF118" w14:textId="77777777" w:rsidR="008A24CC" w:rsidRPr="00B332EF" w:rsidRDefault="008A24CC" w:rsidP="008A24CC">
      <w:pPr>
        <w:pStyle w:val="Heading4"/>
        <w:rPr>
          <w:rFonts w:ascii="Calibri" w:hAnsi="Calibri"/>
        </w:rPr>
      </w:pPr>
      <w:r w:rsidRPr="00B332EF">
        <w:rPr>
          <w:rFonts w:ascii="Calibri" w:hAnsi="Calibri"/>
        </w:rPr>
        <w:t>Cooperation solves national security and resolves disputes</w:t>
      </w:r>
    </w:p>
    <w:p w14:paraId="1B4FE9A5" w14:textId="77777777" w:rsidR="008A24CC" w:rsidRPr="00B332EF" w:rsidRDefault="008A24CC" w:rsidP="008A24CC">
      <w:r w:rsidRPr="00B332EF">
        <w:rPr>
          <w:rStyle w:val="StyleStyleBold12pt"/>
        </w:rPr>
        <w:t>(Di Iorio ’07</w:t>
      </w:r>
      <w:r w:rsidRPr="00B332EF">
        <w:t>, “Mending Fences: The Fractured Relationship between Native American Tribes and the Federal Government and Its Negative Impact on Border Security”, Syracuse Law Review, Vol. 57, Issue 2 (2007), pp. 407-428, Di Iorio, William R.) //LS</w:t>
      </w:r>
    </w:p>
    <w:p w14:paraId="63C31872" w14:textId="77777777" w:rsidR="008A24CC" w:rsidRPr="00B332EF" w:rsidRDefault="008A24CC" w:rsidP="008A24CC">
      <w:pPr>
        <w:rPr>
          <w:b/>
          <w:u w:val="single"/>
        </w:rPr>
      </w:pPr>
      <w:r w:rsidRPr="00301321">
        <w:rPr>
          <w:rStyle w:val="StyleBoldUnderline"/>
          <w:highlight w:val="cyan"/>
        </w:rPr>
        <w:t>All members of a society confronted</w:t>
      </w:r>
      <w:r w:rsidRPr="00B332EF">
        <w:rPr>
          <w:rStyle w:val="StyleBoldUnderline"/>
        </w:rPr>
        <w:t xml:space="preserve"> by a terrorist threat </w:t>
      </w:r>
      <w:r w:rsidRPr="00301321">
        <w:rPr>
          <w:rStyle w:val="StyleBoldUnderline"/>
          <w:highlight w:val="cyan"/>
        </w:rPr>
        <w:t>have an equal interest in preserving</w:t>
      </w:r>
      <w:r w:rsidRPr="00B332EF">
        <w:t xml:space="preserve"> their </w:t>
      </w:r>
      <w:r w:rsidRPr="00301321">
        <w:rPr>
          <w:rStyle w:val="StyleBoldUnderline"/>
          <w:highlight w:val="cyan"/>
        </w:rPr>
        <w:t>security</w:t>
      </w:r>
      <w:r w:rsidRPr="00B332EF">
        <w:t xml:space="preserve">. </w:t>
      </w:r>
      <w:r w:rsidRPr="00B332EF">
        <w:rPr>
          <w:rStyle w:val="StyleBoldUnderline"/>
        </w:rPr>
        <w:t>With this common motivation</w:t>
      </w:r>
      <w:r w:rsidRPr="00B332EF">
        <w:t xml:space="preserve">, </w:t>
      </w:r>
      <w:r w:rsidRPr="00B332EF">
        <w:rPr>
          <w:rStyle w:val="StyleBoldUnderline"/>
        </w:rPr>
        <w:t xml:space="preserve">it is logical to expect </w:t>
      </w:r>
      <w:r w:rsidRPr="00301321">
        <w:rPr>
          <w:rStyle w:val="StyleBoldUnderline"/>
          <w:highlight w:val="cyan"/>
        </w:rPr>
        <w:t>that every member of society has some role in ensuring</w:t>
      </w:r>
      <w:r w:rsidRPr="00B332EF">
        <w:t xml:space="preserve"> the </w:t>
      </w:r>
      <w:r w:rsidRPr="00301321">
        <w:rPr>
          <w:rStyle w:val="StyleBoldUnderline"/>
          <w:highlight w:val="cyan"/>
        </w:rPr>
        <w:t>desired security</w:t>
      </w:r>
      <w:r w:rsidRPr="00301321">
        <w:t xml:space="preserve">. </w:t>
      </w:r>
      <w:r w:rsidRPr="00301321">
        <w:rPr>
          <w:rStyle w:val="StyleBoldUnderline"/>
        </w:rPr>
        <w:t xml:space="preserve">A common goal suggests common means, or more specifically, </w:t>
      </w:r>
      <w:r w:rsidRPr="00301321">
        <w:rPr>
          <w:rStyle w:val="StyleBoldUnderline"/>
          <w:highlight w:val="cyan"/>
        </w:rPr>
        <w:t>a coordinated effort</w:t>
      </w:r>
      <w:r w:rsidRPr="00B332EF">
        <w:rPr>
          <w:rStyle w:val="StyleBoldUnderline"/>
        </w:rPr>
        <w:t xml:space="preserve">. The nature of the terrorist threat mandates </w:t>
      </w:r>
      <w:r w:rsidRPr="00301321">
        <w:rPr>
          <w:rStyle w:val="StyleBoldUnderline"/>
          <w:highlight w:val="cyan"/>
        </w:rPr>
        <w:t>a proactive response to minimize access to the nation</w:t>
      </w:r>
      <w:r w:rsidRPr="00B332EF">
        <w:rPr>
          <w:rStyle w:val="StyleBoldUnderline"/>
        </w:rPr>
        <w:t xml:space="preserve"> by those seeking to carry out acts of terrorism.</w:t>
      </w:r>
      <w:r w:rsidRPr="00B332EF">
        <w:t xml:space="preserve"> </w:t>
      </w:r>
      <w:r w:rsidRPr="00301321">
        <w:rPr>
          <w:rStyle w:val="StyleBoldUnderline"/>
          <w:highlight w:val="cyan"/>
        </w:rPr>
        <w:t>Meeting this goal necessitates taking a close look at the past and current relationship between the federal government and Native American tribes</w:t>
      </w:r>
      <w:r w:rsidRPr="00B332EF">
        <w:t xml:space="preserve">. Logically, the best solution is one in which hostilities between these partners is eliminated, not compounded, as </w:t>
      </w:r>
      <w:r w:rsidRPr="00B332EF">
        <w:rPr>
          <w:rStyle w:val="StyleBoldUnderline"/>
        </w:rPr>
        <w:t>both parties share in the hopes of internal security</w:t>
      </w:r>
      <w:r w:rsidRPr="00B332EF">
        <w:t xml:space="preserve">. To that effect, </w:t>
      </w:r>
      <w:r w:rsidRPr="00700F61">
        <w:rPr>
          <w:rStyle w:val="StyleBoldUnderline"/>
          <w:highlight w:val="cyan"/>
        </w:rPr>
        <w:t>the federal government must recognize the important role that Native American tribes have in protecting international borders, and take appropriate steps to make Nati</w:t>
      </w:r>
      <w:r w:rsidRPr="00301321">
        <w:rPr>
          <w:rStyle w:val="StyleBoldUnderline"/>
          <w:highlight w:val="cyan"/>
        </w:rPr>
        <w:t>ve American tribes a full and equal partner</w:t>
      </w:r>
      <w:r w:rsidRPr="00B332EF">
        <w:t xml:space="preserve"> in combating this common threat.</w:t>
      </w:r>
    </w:p>
    <w:p w14:paraId="4E8DCA22" w14:textId="77777777" w:rsidR="008A24CC" w:rsidRPr="00D701F5" w:rsidRDefault="008A24CC" w:rsidP="008A24CC">
      <w:r w:rsidRPr="00700F61">
        <w:rPr>
          <w:rStyle w:val="StyleBoldUnderline"/>
          <w:highlight w:val="cyan"/>
        </w:rPr>
        <w:t>Coming together to meet this mutual homeland security goal may</w:t>
      </w:r>
      <w:r w:rsidRPr="00B332EF">
        <w:t xml:space="preserve">, in the end, </w:t>
      </w:r>
      <w:r w:rsidRPr="00700F61">
        <w:rPr>
          <w:rStyle w:val="StyleBoldUnderline"/>
          <w:highlight w:val="cyan"/>
        </w:rPr>
        <w:t xml:space="preserve">bring Native </w:t>
      </w:r>
      <w:r w:rsidRPr="00301321">
        <w:rPr>
          <w:rStyle w:val="StyleBoldUnderline"/>
          <w:highlight w:val="cyan"/>
        </w:rPr>
        <w:t>Americans and the federal government closer together, mending more longstanding disputes</w:t>
      </w:r>
      <w:r w:rsidRPr="00B332EF">
        <w:t>. Native Americans may come to enjoy the type of sovereignty they possessed prior to European discovery, the limiting statements of Chief Justice Marshall, and later act</w:t>
      </w:r>
      <w:r>
        <w:t>ions by the federal government.</w:t>
      </w:r>
    </w:p>
    <w:p w14:paraId="23EAECCB" w14:textId="77777777" w:rsidR="008A24CC" w:rsidRPr="00B332EF" w:rsidRDefault="008A24CC" w:rsidP="00014C81">
      <w:pPr>
        <w:pStyle w:val="ListParagraph"/>
        <w:ind w:left="0"/>
        <w:rPr>
          <w:b/>
          <w:u w:val="single"/>
        </w:rPr>
      </w:pPr>
    </w:p>
    <w:p w14:paraId="5B61A7BA" w14:textId="77777777" w:rsidR="00F05117" w:rsidRPr="00F05117" w:rsidRDefault="00F05117" w:rsidP="00F05117"/>
    <w:p w14:paraId="6F83AF35" w14:textId="77777777" w:rsidR="00014C81" w:rsidRPr="00B332EF" w:rsidRDefault="00014C81" w:rsidP="00014C81">
      <w:pPr>
        <w:pStyle w:val="Heading2"/>
      </w:pPr>
      <w:r w:rsidRPr="00B332EF">
        <w:t>Cartel DA</w:t>
      </w:r>
    </w:p>
    <w:p w14:paraId="29E58103" w14:textId="77777777" w:rsidR="00014C81" w:rsidRPr="00B332EF" w:rsidRDefault="00014C81" w:rsidP="00014C81">
      <w:pPr>
        <w:pStyle w:val="Heading3"/>
      </w:pPr>
      <w:r w:rsidRPr="00B332EF">
        <w:t>1NC</w:t>
      </w:r>
    </w:p>
    <w:p w14:paraId="64931433" w14:textId="77777777" w:rsidR="00014C81" w:rsidRPr="00B332EF" w:rsidRDefault="00014C81" w:rsidP="00014C81">
      <w:pPr>
        <w:pStyle w:val="Heading4"/>
        <w:rPr>
          <w:rFonts w:ascii="Calibri" w:hAnsi="Calibri"/>
        </w:rPr>
      </w:pPr>
      <w:r>
        <w:rPr>
          <w:rFonts w:ascii="Calibri" w:hAnsi="Calibri"/>
        </w:rPr>
        <w:t xml:space="preserve">1. </w:t>
      </w:r>
      <w:r w:rsidRPr="00B332EF">
        <w:rPr>
          <w:rFonts w:ascii="Calibri" w:hAnsi="Calibri"/>
        </w:rPr>
        <w:t>Drug trafficking from Mexico to the US through the Tohono O’odham nation is high now – native population involved and the aff can’t solve</w:t>
      </w:r>
    </w:p>
    <w:p w14:paraId="797AC6A2" w14:textId="77777777" w:rsidR="00014C81" w:rsidRPr="00B332EF" w:rsidRDefault="00014C81" w:rsidP="00014C81">
      <w:r w:rsidRPr="00B332EF">
        <w:rPr>
          <w:rStyle w:val="StyleStyleBold12pt"/>
        </w:rPr>
        <w:t>Cummings and Revel 14</w:t>
      </w:r>
      <w:r w:rsidRPr="00B332EF">
        <w:t xml:space="preserve"> (Janet, Emory University, Department of Health Policy and Management, and Asa, Executive Assistant, National Native American Law Enforcement Association, The American Indian Quarterly, Volume 38, Number 3, Summer 2014, Project Muse)//rf</w:t>
      </w:r>
    </w:p>
    <w:p w14:paraId="76233A72" w14:textId="77777777" w:rsidR="00014C81" w:rsidRPr="00B332EF" w:rsidRDefault="00014C81" w:rsidP="00014C81">
      <w:pPr>
        <w:rPr>
          <w:rStyle w:val="StyleBoldUnderline"/>
        </w:rPr>
      </w:pPr>
      <w:r w:rsidRPr="00B332EF">
        <w:rPr>
          <w:sz w:val="16"/>
        </w:rPr>
        <w:t xml:space="preserve">The </w:t>
      </w:r>
      <w:r w:rsidRPr="00301321">
        <w:rPr>
          <w:rStyle w:val="StyleBoldUnderline"/>
          <w:highlight w:val="cyan"/>
        </w:rPr>
        <w:t xml:space="preserve">distribution and use of illegal narcotics has historically </w:t>
      </w:r>
      <w:r w:rsidRPr="004D4C7A">
        <w:rPr>
          <w:rStyle w:val="StyleBoldUnderline"/>
          <w:highlight w:val="cyan"/>
        </w:rPr>
        <w:t xml:space="preserve">been </w:t>
      </w:r>
      <w:r w:rsidRPr="00ED4132">
        <w:rPr>
          <w:rStyle w:val="StyleBoldUnderline"/>
        </w:rPr>
        <w:t>a</w:t>
      </w:r>
      <w:r w:rsidRPr="004D4C7A">
        <w:rPr>
          <w:rStyle w:val="StyleBoldUnderline"/>
          <w:highlight w:val="cyan"/>
        </w:rPr>
        <w:t xml:space="preserve"> prevailing</w:t>
      </w:r>
      <w:r w:rsidRPr="00B332EF">
        <w:rPr>
          <w:rStyle w:val="StyleBoldUnderline"/>
        </w:rPr>
        <w:t xml:space="preserve"> concern among the US general public</w:t>
      </w:r>
      <w:r w:rsidRPr="00B332EF">
        <w:rPr>
          <w:sz w:val="16"/>
        </w:rPr>
        <w:t xml:space="preserve">, with local laws related to the issue enacted as early as the 1840s. It was not until the initiation of the “War on Drugs” by President Richard Nixon in 1971, however, that this topic became a central theme in political arenas. Since this era, numerous laws have been enacted in an attempt to combat this problem. In spite of the implementation of more stringent laws and regulations geared toward reducing the pervasiveness of drugs since the 1970s, the </w:t>
      </w:r>
      <w:r w:rsidRPr="00301321">
        <w:rPr>
          <w:rStyle w:val="StyleBoldUnderline"/>
          <w:highlight w:val="cyan"/>
        </w:rPr>
        <w:t>distribution and use of illegal narcotics continues</w:t>
      </w:r>
      <w:r w:rsidRPr="00B332EF">
        <w:rPr>
          <w:rStyle w:val="StyleBoldUnderline"/>
        </w:rPr>
        <w:t xml:space="preserve"> to be widespread throughout the United States and, in some cases, has shown significant increases.</w:t>
      </w:r>
      <w:r w:rsidRPr="00B332EF">
        <w:rPr>
          <w:rStyle w:val="StyleBoldUnderline"/>
          <w:sz w:val="12"/>
          <w:u w:val="none"/>
        </w:rPr>
        <w:t>¶</w:t>
      </w:r>
      <w:r w:rsidRPr="00B332EF">
        <w:rPr>
          <w:rStyle w:val="StyleBoldUnderline"/>
        </w:rPr>
        <w:t xml:space="preserve"> </w:t>
      </w:r>
      <w:r w:rsidRPr="00301321">
        <w:rPr>
          <w:rStyle w:val="StyleBoldUnderline"/>
          <w:highlight w:val="cyan"/>
        </w:rPr>
        <w:t>This escalation is particularly evident on reservations</w:t>
      </w:r>
      <w:r w:rsidRPr="00B332EF">
        <w:rPr>
          <w:sz w:val="16"/>
        </w:rPr>
        <w:t xml:space="preserve"> such as those </w:t>
      </w:r>
      <w:r w:rsidRPr="00301321">
        <w:rPr>
          <w:rStyle w:val="StyleBoldUnderline"/>
          <w:highlight w:val="cyan"/>
        </w:rPr>
        <w:t>of the Tohono O’odham</w:t>
      </w:r>
      <w:r w:rsidRPr="00B332EF">
        <w:rPr>
          <w:sz w:val="16"/>
        </w:rPr>
        <w:t xml:space="preserve"> and Saint Regis Mohawk Nations. According to a report released by the US Department of Justice, both Mexican and Asian </w:t>
      </w:r>
      <w:r w:rsidRPr="00301321">
        <w:rPr>
          <w:rStyle w:val="StyleBoldUnderline"/>
          <w:highlight w:val="cyan"/>
        </w:rPr>
        <w:t>drug-trafficking organizations</w:t>
      </w:r>
      <w:r w:rsidRPr="00B332EF">
        <w:rPr>
          <w:rStyle w:val="StyleBoldUnderline"/>
        </w:rPr>
        <w:t xml:space="preserve"> (dtos) frequently </w:t>
      </w:r>
      <w:r w:rsidRPr="00301321">
        <w:rPr>
          <w:rStyle w:val="StyleBoldUnderline"/>
          <w:highlight w:val="cyan"/>
        </w:rPr>
        <w:t>exploit reservations along the US-Mexico</w:t>
      </w:r>
      <w:r w:rsidRPr="00B332EF">
        <w:rPr>
          <w:rStyle w:val="StyleBoldUnderline"/>
        </w:rPr>
        <w:t xml:space="preserve"> and US-Canada </w:t>
      </w:r>
      <w:r w:rsidRPr="00301321">
        <w:rPr>
          <w:rStyle w:val="StyleBoldUnderline"/>
          <w:highlight w:val="cyan"/>
        </w:rPr>
        <w:t>borders as arrival and/or transit zones</w:t>
      </w:r>
      <w:r w:rsidRPr="00B332EF">
        <w:rPr>
          <w:rStyle w:val="StyleBoldUnderline"/>
        </w:rPr>
        <w:t xml:space="preserve"> for illegal drugs</w:t>
      </w:r>
      <w:r w:rsidRPr="00B332EF">
        <w:rPr>
          <w:sz w:val="16"/>
        </w:rPr>
        <w:t xml:space="preserve"> destined for markets throughout the United States.1 Drugs are brought in via a variety of means, and Native American criminal groups are often recruited to retrieve and transport the goods on the US side of the reservations.</w:t>
      </w:r>
      <w:r w:rsidRPr="00B332EF">
        <w:rPr>
          <w:sz w:val="12"/>
        </w:rPr>
        <w:t>¶</w:t>
      </w:r>
      <w:r w:rsidRPr="00B332EF">
        <w:rPr>
          <w:sz w:val="16"/>
        </w:rPr>
        <w:t xml:space="preserve"> </w:t>
      </w:r>
      <w:r w:rsidRPr="00B332EF">
        <w:rPr>
          <w:rStyle w:val="StyleBoldUnderline"/>
        </w:rPr>
        <w:t xml:space="preserve">In 2010, the </w:t>
      </w:r>
      <w:r w:rsidRPr="009E6B2A">
        <w:rPr>
          <w:rStyle w:val="StyleBoldUnderline"/>
          <w:highlight w:val="cyan"/>
        </w:rPr>
        <w:t>Tohono O’odham Nation was designated as a part of the Arizona High Intensity Drug Trafficking Area</w:t>
      </w:r>
      <w:r w:rsidRPr="00B332EF">
        <w:rPr>
          <w:rStyle w:val="StyleBoldUnderline"/>
        </w:rPr>
        <w:t xml:space="preserve"> (hidta) by the US Department of Justice. </w:t>
      </w:r>
      <w:r w:rsidRPr="00B332EF">
        <w:rPr>
          <w:sz w:val="16"/>
        </w:rPr>
        <w:t xml:space="preserve">This region encompasses the western and southern [End Page 289] counties of Cochise, La Paz, Maricopa, Mohave, Pima, Pinal, Santa Cruz, and Yuma, including the entire US-Mexico border in Arizona. </w:t>
      </w:r>
      <w:r w:rsidRPr="00ED4132">
        <w:rPr>
          <w:rStyle w:val="StyleBoldUnderline"/>
          <w:highlight w:val="cyan"/>
        </w:rPr>
        <w:t>The area is considered to be a major arrival zon</w:t>
      </w:r>
      <w:r w:rsidRPr="009E6B2A">
        <w:rPr>
          <w:rStyle w:val="StyleBoldUnderline"/>
          <w:highlight w:val="cyan"/>
        </w:rPr>
        <w:t>e</w:t>
      </w:r>
      <w:r w:rsidRPr="00B332EF">
        <w:rPr>
          <w:sz w:val="16"/>
        </w:rPr>
        <w:t xml:space="preserve"> for large quantities of marijuana, methamphetamine, cocaine, and heroin entering the United States from Mexico. In 2009, 42 percent of all marijuana seizures occurring along the US-Mexico border took place in this region, with the Tohono O’odham reservation serving as the primary entry point.2 Another report estimated that 5–10 percent of all marijuana produced in Mexico is transported through this reservation, which accounts for less than 4 percent of the entire US-Mexico border.3</w:t>
      </w:r>
      <w:r w:rsidRPr="00B332EF">
        <w:rPr>
          <w:rStyle w:val="StyleBoldUnderline"/>
          <w:sz w:val="12"/>
          <w:u w:val="none"/>
        </w:rPr>
        <w:t>¶</w:t>
      </w:r>
      <w:r w:rsidRPr="00B332EF">
        <w:rPr>
          <w:rStyle w:val="StyleBoldUnderline"/>
        </w:rPr>
        <w:t xml:space="preserve"> </w:t>
      </w:r>
      <w:r w:rsidRPr="00ED4132">
        <w:rPr>
          <w:rStyle w:val="StyleBoldUnderline"/>
          <w:highlight w:val="cyan"/>
        </w:rPr>
        <w:t xml:space="preserve">Increased border </w:t>
      </w:r>
      <w:r w:rsidRPr="009E6B2A">
        <w:rPr>
          <w:rStyle w:val="StyleBoldUnderline"/>
          <w:highlight w:val="cyan"/>
        </w:rPr>
        <w:t>enforcement efforts</w:t>
      </w:r>
      <w:r w:rsidRPr="00B332EF">
        <w:rPr>
          <w:sz w:val="16"/>
        </w:rPr>
        <w:t xml:space="preserve"> along many parts of the US-Mexico border that began in the 1990s and intensified after the September 11 terrorist attacks </w:t>
      </w:r>
      <w:r w:rsidRPr="00ED4132">
        <w:rPr>
          <w:rStyle w:val="StyleBoldUnderline"/>
          <w:highlight w:val="cyan"/>
        </w:rPr>
        <w:t xml:space="preserve">have forced </w:t>
      </w:r>
      <w:r w:rsidRPr="009E6B2A">
        <w:rPr>
          <w:rStyle w:val="StyleBoldUnderline"/>
          <w:highlight w:val="cyan"/>
        </w:rPr>
        <w:t>drug and human smugglers to use more remote areas like the Tohono O’odham reservation</w:t>
      </w:r>
      <w:r w:rsidRPr="00B332EF">
        <w:rPr>
          <w:sz w:val="16"/>
        </w:rPr>
        <w:t xml:space="preserve">.4 </w:t>
      </w:r>
      <w:r w:rsidRPr="00B332EF">
        <w:rPr>
          <w:rStyle w:val="StyleBoldUnderline"/>
        </w:rPr>
        <w:t>Five informal border crossings</w:t>
      </w:r>
      <w:r w:rsidRPr="00B332EF">
        <w:rPr>
          <w:sz w:val="16"/>
        </w:rPr>
        <w:t xml:space="preserve"> have existed for decades </w:t>
      </w:r>
      <w:r w:rsidRPr="00B332EF">
        <w:rPr>
          <w:rStyle w:val="StyleBoldUnderline"/>
        </w:rPr>
        <w:t xml:space="preserve">along the Tohono O’odham Nation’s seventy-five-mile international border. </w:t>
      </w:r>
      <w:r w:rsidRPr="00B332EF">
        <w:rPr>
          <w:sz w:val="16"/>
        </w:rPr>
        <w:t xml:space="preserve">Officially, only tribal members are permitted to pass through these entry points, and the biggest obstacle to crossing these locations used to be </w:t>
      </w:r>
      <w:r w:rsidRPr="00B332EF">
        <w:rPr>
          <w:rStyle w:val="StyleBoldUnderline"/>
        </w:rPr>
        <w:t>steel cattle guards and barbed-wire fencing</w:t>
      </w:r>
      <w:r w:rsidRPr="00B332EF">
        <w:rPr>
          <w:sz w:val="16"/>
        </w:rPr>
        <w:t xml:space="preserve">. Due to a </w:t>
      </w:r>
      <w:r w:rsidRPr="00B332EF">
        <w:rPr>
          <w:rStyle w:val="StyleBoldUnderline"/>
        </w:rPr>
        <w:t>lack of enforcement and extensive desert terrain</w:t>
      </w:r>
      <w:r w:rsidRPr="00B332EF">
        <w:rPr>
          <w:sz w:val="16"/>
        </w:rPr>
        <w:t xml:space="preserve"> along these areas, however, </w:t>
      </w:r>
      <w:r w:rsidRPr="009E6B2A">
        <w:rPr>
          <w:rStyle w:val="StyleBoldUnderline"/>
          <w:highlight w:val="cyan"/>
        </w:rPr>
        <w:t>smugglers began using these points to gain easy access into the United States</w:t>
      </w:r>
      <w:r w:rsidRPr="00B332EF">
        <w:rPr>
          <w:sz w:val="16"/>
        </w:rPr>
        <w:t xml:space="preserve"> via stolen vehicles. As a result, </w:t>
      </w:r>
      <w:r w:rsidRPr="00ED4132">
        <w:rPr>
          <w:rStyle w:val="StyleBoldUnderline"/>
          <w:highlight w:val="cyan"/>
        </w:rPr>
        <w:t>tribal officers were forced to close some of the entry points</w:t>
      </w:r>
      <w:r w:rsidRPr="00B332EF">
        <w:rPr>
          <w:sz w:val="16"/>
        </w:rPr>
        <w:t>.5 Additionally, the border has been enhanced with metal post and Normandy-style barriers (surface mountings constructed with high-strength tubular and structural steel components) in an attempt to stop trucks carrying illegal drugs headed for urban areas.6 Other means of transporting drugs across the border include backpackers, couriers on horseback, and airplanes.7</w:t>
      </w:r>
      <w:r w:rsidRPr="00B332EF">
        <w:rPr>
          <w:sz w:val="12"/>
        </w:rPr>
        <w:t>¶</w:t>
      </w:r>
      <w:r w:rsidRPr="00B332EF">
        <w:rPr>
          <w:sz w:val="16"/>
        </w:rPr>
        <w:t xml:space="preserve"> Because of the reservation’s proximity to the border, wholesale quantities of drugs are often seized throughout the land of the Tohono O’odham Nation, and these quantities have increased dramatically in the past decade. During fiscal year 2001, the Tohono O’odham Police Department seized 45,000 pounds of illegal narcotics; this number increased to 65,000 pounds in 2002.8 This pattern of escalation has shown no signs of deterioration. In 2008, a total of 201,000 pounds of marijuana alone were seized on the reservation by law enforcement; in 2009, this amount increased further to 319,000 pounds of marijuana.9</w:t>
      </w:r>
      <w:r w:rsidRPr="00B332EF">
        <w:rPr>
          <w:sz w:val="12"/>
        </w:rPr>
        <w:t>¶</w:t>
      </w:r>
      <w:r w:rsidRPr="00B332EF">
        <w:rPr>
          <w:sz w:val="16"/>
        </w:rPr>
        <w:t xml:space="preserve"> Even more alarming than the increase in the quantity of drugs seized [End Page 290] is </w:t>
      </w:r>
      <w:r w:rsidRPr="00ED4132">
        <w:rPr>
          <w:sz w:val="16"/>
        </w:rPr>
        <w:t xml:space="preserve">the </w:t>
      </w:r>
      <w:r w:rsidRPr="00ED4132">
        <w:rPr>
          <w:rStyle w:val="StyleBoldUnderline"/>
        </w:rPr>
        <w:t>increase in tribal member involvement with the smuggling process.</w:t>
      </w:r>
      <w:r w:rsidRPr="00B332EF">
        <w:rPr>
          <w:sz w:val="16"/>
        </w:rPr>
        <w:t xml:space="preserve"> According to a statement made by Sgt. David Cray, a nineteen-year veteran of the Tohono O’odham Police Department’s antidrug unit, </w:t>
      </w:r>
      <w:r w:rsidRPr="00B332EF">
        <w:rPr>
          <w:rStyle w:val="StyleBoldUnderline"/>
        </w:rPr>
        <w:t>the percentage of drug smugglers arrested on the reservation who are tribal members has substantially increased in the last two decades.</w:t>
      </w:r>
      <w:r w:rsidRPr="00B332EF">
        <w:rPr>
          <w:sz w:val="16"/>
        </w:rPr>
        <w:t xml:space="preserve"> In the first half of 2009, twenty-nine of the forty-five arrests related to drug smuggling made by tribal officers were of tribal members.10 One of the primary reasons tribal members are recruited to assist with trafficking is because law enforcement officials must have a reasonable suspicion to stop tribal members, whereas nontribal persons driving on the reservation’s restricted areas are not held to this standard.</w:t>
      </w:r>
      <w:r w:rsidRPr="00B332EF">
        <w:rPr>
          <w:sz w:val="12"/>
        </w:rPr>
        <w:t>¶</w:t>
      </w:r>
      <w:r w:rsidRPr="00B332EF">
        <w:rPr>
          <w:sz w:val="16"/>
        </w:rPr>
        <w:t xml:space="preserve"> The Saint Regis Mohawk Nation of New York is experiencing a similar predicament. According to reports, Asian dtos exploit the reservation and its tribal members by smuggling marijuana, mdma, and cocaine across the Canadian border daily. The National Drug Threat Assessment 2010 estimates that as much as 20 percent of all high-potency marijuana grown in Canada each year is smuggled through the reservation. Each week, multiple tons of illegal narcotics pass through the reservation, an area that accounts for less than 1 percent of the US-Canada border.11 According to Saint Regis Mohawk Tribal Police Chief Andrew Thomas, incidents related to border security occur daily, and a high percentage of these violations relate to illegal narcotics.12</w:t>
      </w:r>
      <w:r w:rsidRPr="00ED4132">
        <w:rPr>
          <w:sz w:val="12"/>
        </w:rPr>
        <w:t>¶</w:t>
      </w:r>
      <w:r w:rsidRPr="00ED4132">
        <w:rPr>
          <w:sz w:val="16"/>
        </w:rPr>
        <w:t xml:space="preserve"> </w:t>
      </w:r>
      <w:r w:rsidRPr="00ED4132">
        <w:rPr>
          <w:rStyle w:val="StyleBoldUnderline"/>
          <w:highlight w:val="cyan"/>
        </w:rPr>
        <w:t>Unless significant strides are made in the realm of policy, it is unlikely that the circumstances on the Tohono O’odham</w:t>
      </w:r>
      <w:r w:rsidRPr="00B332EF">
        <w:rPr>
          <w:rStyle w:val="StyleBoldUnderline"/>
        </w:rPr>
        <w:t xml:space="preserve"> or Saint Regis Mohawk </w:t>
      </w:r>
      <w:r w:rsidRPr="00ED4132">
        <w:rPr>
          <w:rStyle w:val="StyleBoldUnderline"/>
          <w:highlight w:val="cyan"/>
        </w:rPr>
        <w:t>reservations will improve.</w:t>
      </w:r>
      <w:r w:rsidRPr="00B332EF">
        <w:rPr>
          <w:rStyle w:val="StyleBoldUnderline"/>
        </w:rPr>
        <w:t xml:space="preserve"> Until these changes occur, drug trafficking will continue to place a significant financial and public health burden on tribal entities and threaten the security of the United States.</w:t>
      </w:r>
    </w:p>
    <w:p w14:paraId="40862286" w14:textId="77777777" w:rsidR="00014C81" w:rsidRPr="00B332EF" w:rsidRDefault="00014C81" w:rsidP="00014C81">
      <w:pPr>
        <w:pStyle w:val="Heading4"/>
        <w:rPr>
          <w:rFonts w:ascii="Calibri" w:hAnsi="Calibri"/>
        </w:rPr>
      </w:pPr>
      <w:r w:rsidRPr="00B332EF">
        <w:rPr>
          <w:rFonts w:ascii="Calibri" w:hAnsi="Calibri"/>
        </w:rPr>
        <w:t xml:space="preserve">2.  </w:t>
      </w:r>
      <w:r>
        <w:rPr>
          <w:rFonts w:ascii="Calibri" w:hAnsi="Calibri"/>
        </w:rPr>
        <w:t>Only expansion of current federal presence can solve -</w:t>
      </w:r>
      <w:r w:rsidRPr="00B332EF">
        <w:rPr>
          <w:rFonts w:ascii="Calibri" w:hAnsi="Calibri"/>
        </w:rPr>
        <w:t xml:space="preserve"> removing Border Patrol destroys the only hope the Tohono h</w:t>
      </w:r>
      <w:r>
        <w:rPr>
          <w:rFonts w:ascii="Calibri" w:hAnsi="Calibri"/>
        </w:rPr>
        <w:t xml:space="preserve">ave to combat drug trafficking </w:t>
      </w:r>
    </w:p>
    <w:p w14:paraId="74E732F0" w14:textId="77777777" w:rsidR="00014C81" w:rsidRPr="00B332EF" w:rsidRDefault="00014C81" w:rsidP="00014C81">
      <w:r w:rsidRPr="00B332EF">
        <w:rPr>
          <w:rStyle w:val="StyleStyleBold12pt"/>
        </w:rPr>
        <w:t xml:space="preserve">(Mizzi ’14, </w:t>
      </w:r>
      <w:r w:rsidRPr="00B332EF">
        <w:t xml:space="preserve">Shannon Mizzi, Friday, SEP 26, 2014, "A Forgotten Front in the Drug &amp; Border Fights: Tribal Reservations by Shannon Mizzi," The Wilson Quarterly, </w:t>
      </w:r>
      <w:hyperlink r:id="rId27" w:history="1">
        <w:r w:rsidRPr="00B332EF">
          <w:t>http://wilsonquarterly.com/stories/forgotten-front-in-drug-border-fights-tribal-reservations/</w:t>
        </w:r>
      </w:hyperlink>
      <w:r w:rsidRPr="00B332EF">
        <w:t>, language edited) //LS</w:t>
      </w:r>
    </w:p>
    <w:p w14:paraId="649A0D3B" w14:textId="77777777" w:rsidR="00014C81" w:rsidRPr="00B332EF" w:rsidRDefault="00014C81" w:rsidP="00014C81">
      <w:pPr>
        <w:rPr>
          <w:rStyle w:val="Emphasis"/>
        </w:rPr>
      </w:pPr>
      <w:r w:rsidRPr="00ED4132">
        <w:rPr>
          <w:sz w:val="16"/>
        </w:rPr>
        <w:t xml:space="preserve">Yet </w:t>
      </w:r>
      <w:r w:rsidRPr="00B332EF">
        <w:rPr>
          <w:rStyle w:val="StyleBoldUnderline"/>
        </w:rPr>
        <w:t>there are reasons to hope</w:t>
      </w:r>
      <w:r w:rsidRPr="00ED4132">
        <w:rPr>
          <w:sz w:val="16"/>
        </w:rPr>
        <w:t xml:space="preserve">. </w:t>
      </w:r>
      <w:r w:rsidRPr="009E6B2A">
        <w:rPr>
          <w:rStyle w:val="StyleBoldUnderline"/>
          <w:highlight w:val="cyan"/>
        </w:rPr>
        <w:t>Tribal revenues are</w:t>
      </w:r>
      <w:r w:rsidRPr="00ED4132">
        <w:rPr>
          <w:sz w:val="16"/>
        </w:rPr>
        <w:t xml:space="preserve"> up, which may allow for increased investment in education (which could help to combat poverty and reduce the attractiveness of drug trafficking). State, local, and </w:t>
      </w:r>
      <w:r w:rsidRPr="00ED4132">
        <w:rPr>
          <w:rStyle w:val="StyleBoldUnderline"/>
          <w:highlight w:val="cyan"/>
        </w:rPr>
        <w:t>federal officials are aiming to improve coordination with reservation law enforcement</w:t>
      </w:r>
      <w:r w:rsidRPr="00ED4132">
        <w:rPr>
          <w:sz w:val="16"/>
          <w:highlight w:val="cyan"/>
        </w:rPr>
        <w:t xml:space="preserve">, </w:t>
      </w:r>
      <w:r w:rsidRPr="00ED4132">
        <w:rPr>
          <w:rStyle w:val="Emphasis"/>
          <w:highlight w:val="cyan"/>
        </w:rPr>
        <w:t xml:space="preserve">the Border </w:t>
      </w:r>
      <w:r w:rsidRPr="009E6B2A">
        <w:rPr>
          <w:rStyle w:val="Emphasis"/>
          <w:highlight w:val="cyan"/>
        </w:rPr>
        <w:t>Patrol has introduced cultural sensitivity training for its officers</w:t>
      </w:r>
      <w:r w:rsidRPr="00ED4132">
        <w:rPr>
          <w:sz w:val="16"/>
        </w:rPr>
        <w:t xml:space="preserve">, and new counter-trafficking measures grant O’odham officers access to advanced technological tools. </w:t>
      </w:r>
      <w:r w:rsidRPr="00B332EF">
        <w:rPr>
          <w:rStyle w:val="StyleBoldUnderline"/>
        </w:rPr>
        <w:t xml:space="preserve">Revels and Cummings are </w:t>
      </w:r>
      <w:r w:rsidRPr="009E6B2A">
        <w:rPr>
          <w:rStyle w:val="StyleBoldUnderline"/>
          <w:highlight w:val="cyan"/>
        </w:rPr>
        <w:t>optimistic about this upward trajectory</w:t>
      </w:r>
      <w:r w:rsidRPr="00ED4132">
        <w:rPr>
          <w:sz w:val="16"/>
          <w:highlight w:val="cyan"/>
        </w:rPr>
        <w:t xml:space="preserve">, </w:t>
      </w:r>
      <w:r w:rsidRPr="009E6B2A">
        <w:rPr>
          <w:rStyle w:val="StyleBoldUnderline"/>
          <w:highlight w:val="cyan"/>
        </w:rPr>
        <w:t>advocating</w:t>
      </w:r>
      <w:r w:rsidRPr="00ED4132">
        <w:rPr>
          <w:sz w:val="16"/>
        </w:rPr>
        <w:t xml:space="preserve"> further </w:t>
      </w:r>
      <w:r w:rsidRPr="009E6B2A">
        <w:rPr>
          <w:rStyle w:val="StyleBoldUnderline"/>
          <w:highlight w:val="cyan"/>
        </w:rPr>
        <w:t>expansion of</w:t>
      </w:r>
      <w:r w:rsidRPr="00ED4132">
        <w:rPr>
          <w:sz w:val="16"/>
        </w:rPr>
        <w:t xml:space="preserve"> the legal capabilities of Tohono O’odham law enforcement, </w:t>
      </w:r>
      <w:r w:rsidRPr="00ED4132">
        <w:rPr>
          <w:rStyle w:val="StyleBoldUnderline"/>
          <w:highlight w:val="cyan"/>
        </w:rPr>
        <w:t>and a continued strong</w:t>
      </w:r>
      <w:r w:rsidRPr="00ED4132">
        <w:rPr>
          <w:sz w:val="16"/>
        </w:rPr>
        <w:t xml:space="preserve">, but perhaps more respectful </w:t>
      </w:r>
      <w:r w:rsidRPr="009E6B2A">
        <w:rPr>
          <w:rStyle w:val="Emphasis"/>
          <w:highlight w:val="cyan"/>
        </w:rPr>
        <w:t>federal presence to reduce cross-border trafficking and protect vulnerable O’odham.</w:t>
      </w:r>
    </w:p>
    <w:p w14:paraId="04FA8DF1" w14:textId="77777777" w:rsidR="00014C81" w:rsidRPr="00B332EF" w:rsidRDefault="00014C81" w:rsidP="00014C81">
      <w:pPr>
        <w:pStyle w:val="Heading4"/>
        <w:rPr>
          <w:rFonts w:ascii="Calibri" w:hAnsi="Calibri"/>
        </w:rPr>
      </w:pPr>
      <w:r w:rsidRPr="00B332EF">
        <w:rPr>
          <w:rFonts w:ascii="Calibri" w:hAnsi="Calibri"/>
        </w:rPr>
        <w:t>3. Border Patrol loss increases crime – making a bad situation even worse</w:t>
      </w:r>
    </w:p>
    <w:p w14:paraId="1B24138C" w14:textId="77777777" w:rsidR="00014C81" w:rsidRPr="00B332EF" w:rsidRDefault="00014C81" w:rsidP="00014C81">
      <w:r w:rsidRPr="00B332EF">
        <w:rPr>
          <w:rStyle w:val="StyleStyleBold12pt"/>
        </w:rPr>
        <w:t>(Di Iorio ’07</w:t>
      </w:r>
      <w:r w:rsidRPr="00B332EF">
        <w:t>, “Mending Fences: The Fractured Relationship between Native American Tribes and the Federal Government and Its Negative Impact on Border Security”, Syracuse Law Review, Vol. 57, Issue 2 (2007), pp. 407-428, Di Iorio, William R.) //LS</w:t>
      </w:r>
    </w:p>
    <w:p w14:paraId="520E8FCA" w14:textId="77777777" w:rsidR="00014C81" w:rsidRPr="00ED4132" w:rsidRDefault="00014C81" w:rsidP="00014C81">
      <w:pPr>
        <w:rPr>
          <w:sz w:val="16"/>
        </w:rPr>
      </w:pPr>
      <w:r w:rsidRPr="00ED4132">
        <w:rPr>
          <w:sz w:val="16"/>
        </w:rPr>
        <w:t xml:space="preserve">The federal government can grant border tribes complete sovereignty, treating them like foreign states as argued in Cherokee Nation. </w:t>
      </w:r>
      <w:r w:rsidRPr="00ED4132">
        <w:rPr>
          <w:rStyle w:val="StyleBoldUnderline"/>
          <w:highlight w:val="cyan"/>
        </w:rPr>
        <w:t xml:space="preserve">Such a change would give the border </w:t>
      </w:r>
      <w:r w:rsidRPr="009E6B2A">
        <w:rPr>
          <w:rStyle w:val="StyleBoldUnderline"/>
          <w:highlight w:val="cyan"/>
        </w:rPr>
        <w:t>tribes sole authority to patrol international borders</w:t>
      </w:r>
      <w:r w:rsidRPr="00ED4132">
        <w:rPr>
          <w:sz w:val="16"/>
          <w:highlight w:val="cyan"/>
        </w:rPr>
        <w:t xml:space="preserve">. </w:t>
      </w:r>
      <w:r w:rsidRPr="009E6B2A">
        <w:rPr>
          <w:rStyle w:val="StyleBoldUnderline"/>
          <w:highlight w:val="cyan"/>
        </w:rPr>
        <w:t>United States Border Patrol would then shift its operations</w:t>
      </w:r>
      <w:r w:rsidRPr="00ED4132">
        <w:rPr>
          <w:sz w:val="16"/>
        </w:rPr>
        <w:t xml:space="preserve"> to controlling the borders between the Native American lands and the United States. The federal and state governments would then have mutual responsibility for patrolling and prosecuting illegal activity crossing into the United States from the Native American lands without having to expend resources in monitoring the soft spots along Native American international borders. </w:t>
      </w:r>
      <w:r w:rsidRPr="00B332EF">
        <w:rPr>
          <w:rStyle w:val="StyleBoldUnderline"/>
        </w:rPr>
        <w:t>Decades of federal assistance have created a strong reliance on the federal government in tribal affairs</w:t>
      </w:r>
      <w:r w:rsidRPr="00ED4132">
        <w:rPr>
          <w:sz w:val="16"/>
        </w:rPr>
        <w:t xml:space="preserve">. Because of federal oversight, </w:t>
      </w:r>
      <w:r w:rsidRPr="009E6B2A">
        <w:rPr>
          <w:rStyle w:val="StyleBoldUnderline"/>
          <w:highlight w:val="cyan"/>
        </w:rPr>
        <w:t>Native American tribes have never been completely self-sufficient</w:t>
      </w:r>
      <w:r w:rsidRPr="00ED4132">
        <w:rPr>
          <w:sz w:val="16"/>
          <w:highlight w:val="cyan"/>
        </w:rPr>
        <w:t>.</w:t>
      </w:r>
      <w:r w:rsidRPr="00ED4132">
        <w:rPr>
          <w:sz w:val="16"/>
        </w:rPr>
        <w:t xml:space="preserve"> </w:t>
      </w:r>
      <w:r w:rsidRPr="00B332EF">
        <w:rPr>
          <w:rStyle w:val="StyleBoldUnderline"/>
        </w:rPr>
        <w:t>Abruptly</w:t>
      </w:r>
      <w:r w:rsidRPr="00ED4132">
        <w:rPr>
          <w:sz w:val="16"/>
        </w:rPr>
        <w:t xml:space="preserve"> </w:t>
      </w:r>
      <w:r w:rsidRPr="00ED4132">
        <w:rPr>
          <w:rStyle w:val="StyleBoldUnderline"/>
          <w:highlight w:val="cyan"/>
        </w:rPr>
        <w:t>cutting off</w:t>
      </w:r>
      <w:r w:rsidRPr="00ED4132">
        <w:rPr>
          <w:sz w:val="16"/>
          <w:highlight w:val="cyan"/>
        </w:rPr>
        <w:t xml:space="preserve"> this </w:t>
      </w:r>
      <w:r w:rsidRPr="00ED4132">
        <w:rPr>
          <w:rStyle w:val="StyleBoldUnderline"/>
          <w:highlight w:val="cyan"/>
        </w:rPr>
        <w:t>federal assistance would</w:t>
      </w:r>
      <w:r w:rsidRPr="00B332EF">
        <w:rPr>
          <w:rStyle w:val="StyleBoldUnderline"/>
        </w:rPr>
        <w:t xml:space="preserve"> likely </w:t>
      </w:r>
      <w:r w:rsidRPr="009E6B2A">
        <w:rPr>
          <w:rStyle w:val="StyleBoldUnderline"/>
          <w:highlight w:val="cyan"/>
        </w:rPr>
        <w:t>leave the tribal lands in greater security disarray than at present</w:t>
      </w:r>
      <w:r w:rsidRPr="00ED4132">
        <w:rPr>
          <w:sz w:val="16"/>
          <w:highlight w:val="cyan"/>
        </w:rPr>
        <w:t xml:space="preserve">. </w:t>
      </w:r>
      <w:r w:rsidRPr="009E6B2A">
        <w:rPr>
          <w:rStyle w:val="StyleBoldUnderline"/>
          <w:highlight w:val="cyan"/>
        </w:rPr>
        <w:t>Native American tribes currently lack the ability to combat crime in their territory</w:t>
      </w:r>
      <w:r w:rsidRPr="00ED4132">
        <w:rPr>
          <w:sz w:val="16"/>
        </w:rPr>
        <w:t xml:space="preserve">. Therefore, </w:t>
      </w:r>
      <w:r w:rsidRPr="009E6B2A">
        <w:rPr>
          <w:rStyle w:val="StyleBoldUnderline"/>
          <w:highlight w:val="cyan"/>
        </w:rPr>
        <w:t>without federal assistance, their crime problems could significantly worsen</w:t>
      </w:r>
      <w:r w:rsidRPr="00ED4132">
        <w:rPr>
          <w:sz w:val="16"/>
          <w:highlight w:val="cyan"/>
        </w:rPr>
        <w:t>.</w:t>
      </w:r>
      <w:r w:rsidRPr="00ED4132">
        <w:rPr>
          <w:sz w:val="16"/>
        </w:rPr>
        <w:t xml:space="preserve"> </w:t>
      </w:r>
      <w:r w:rsidRPr="00B332EF">
        <w:rPr>
          <w:rStyle w:val="StyleBoldUnderline"/>
        </w:rPr>
        <w:t>Native American violent crime rates far exceed those of any other group</w:t>
      </w:r>
      <w:r w:rsidRPr="00ED4132">
        <w:rPr>
          <w:sz w:val="16"/>
        </w:rPr>
        <w:t>.10 7</w:t>
      </w:r>
    </w:p>
    <w:p w14:paraId="13AF1F7D" w14:textId="77777777" w:rsidR="00014C81" w:rsidRPr="00B332EF" w:rsidRDefault="00014C81" w:rsidP="00014C81">
      <w:pPr>
        <w:rPr>
          <w:rStyle w:val="Emphasis"/>
        </w:rPr>
      </w:pPr>
    </w:p>
    <w:p w14:paraId="4057AF7D" w14:textId="77777777" w:rsidR="00014C81" w:rsidRPr="00B332EF" w:rsidRDefault="00014C81" w:rsidP="00014C81">
      <w:pPr>
        <w:pStyle w:val="Heading4"/>
        <w:rPr>
          <w:rFonts w:ascii="Calibri" w:hAnsi="Calibri"/>
        </w:rPr>
      </w:pPr>
      <w:r w:rsidRPr="00B332EF">
        <w:rPr>
          <w:rFonts w:ascii="Calibri" w:hAnsi="Calibri"/>
        </w:rPr>
        <w:t>4. Devastates the Tohono people</w:t>
      </w:r>
      <w:r>
        <w:rPr>
          <w:rFonts w:ascii="Calibri" w:hAnsi="Calibri"/>
        </w:rPr>
        <w:t xml:space="preserve"> and turns their culture claims</w:t>
      </w:r>
      <w:r w:rsidRPr="00B332EF">
        <w:rPr>
          <w:rFonts w:ascii="Calibri" w:hAnsi="Calibri"/>
        </w:rPr>
        <w:t xml:space="preserve"> – drug abuse, sexual violence, killings by rival drug cartels from smugglers and affiliates</w:t>
      </w:r>
    </w:p>
    <w:p w14:paraId="7EF42746" w14:textId="77777777" w:rsidR="00014C81" w:rsidRPr="00B332EF" w:rsidRDefault="00014C81" w:rsidP="00014C81">
      <w:r w:rsidRPr="00B332EF">
        <w:rPr>
          <w:rStyle w:val="StyleStyleBold12pt"/>
        </w:rPr>
        <w:t xml:space="preserve">(Mizzi ’14, </w:t>
      </w:r>
      <w:r w:rsidRPr="00B332EF">
        <w:t xml:space="preserve">Shannon Mizzi, Friday, SEP 26, 2014, "A Forgotten Front in the Drug &amp; Border Fights: Tribal Reservations by Shannon Mizzi," The Wilson Quarterly, </w:t>
      </w:r>
      <w:hyperlink r:id="rId28" w:history="1">
        <w:r w:rsidRPr="00B332EF">
          <w:t>http://wilsonquarterly.com/stories/forgotten-front-in-drug-border-fights-tribal-reservations/</w:t>
        </w:r>
      </w:hyperlink>
      <w:r w:rsidRPr="00B332EF">
        <w:t>, language edited) //LS</w:t>
      </w:r>
    </w:p>
    <w:p w14:paraId="7793929A" w14:textId="10A8B844" w:rsidR="00014C81" w:rsidRDefault="00014C81" w:rsidP="00014C81">
      <w:pPr>
        <w:rPr>
          <w:rStyle w:val="StyleBoldUnderline"/>
        </w:rPr>
      </w:pPr>
      <w:r w:rsidRPr="00B332EF">
        <w:t>The increase in</w:t>
      </w:r>
      <w:r w:rsidRPr="00B332EF">
        <w:rPr>
          <w:rStyle w:val="StyleBoldUnderline"/>
        </w:rPr>
        <w:t xml:space="preserve"> </w:t>
      </w:r>
      <w:r w:rsidRPr="009E6B2A">
        <w:rPr>
          <w:rStyle w:val="StyleBoldUnderline"/>
          <w:highlight w:val="cyan"/>
        </w:rPr>
        <w:t>drug trafficking has spilled over into almost every other aspect of reservation life</w:t>
      </w:r>
      <w:r w:rsidRPr="009E6B2A">
        <w:rPr>
          <w:highlight w:val="cyan"/>
        </w:rPr>
        <w:t>.</w:t>
      </w:r>
      <w:r w:rsidRPr="00B332EF">
        <w:t xml:space="preserve"> Where other racioethnic groups have seen a decrease in violent crime over the past several decades, American Indian communities have suffered from rising incidences of violence over the past 30 years. According to Revels and Cummings, "</w:t>
      </w:r>
      <w:r w:rsidRPr="009E6B2A">
        <w:rPr>
          <w:rStyle w:val="StyleBoldUnderline"/>
          <w:highlight w:val="cyan"/>
        </w:rPr>
        <w:t>tribal law enforcement officials</w:t>
      </w:r>
      <w:r w:rsidRPr="00B332EF">
        <w:rPr>
          <w:rStyle w:val="StyleBoldUnderline"/>
        </w:rPr>
        <w:t xml:space="preserve"> across the [United States] consistently </w:t>
      </w:r>
      <w:r w:rsidRPr="009E6B2A">
        <w:rPr>
          <w:rStyle w:val="StyleBoldUnderline"/>
          <w:highlight w:val="cyan"/>
        </w:rPr>
        <w:t>report that most violent, personal, and property crimes on reservations relate to drug trafficking</w:t>
      </w:r>
      <w:r w:rsidRPr="00B332EF">
        <w:rPr>
          <w:rStyle w:val="StyleBoldUnderline"/>
        </w:rPr>
        <w:t>, drug abuse, and gang activity</w:t>
      </w:r>
      <w:r w:rsidRPr="00B332EF">
        <w:t xml:space="preserve">,” </w:t>
      </w:r>
      <w:r w:rsidRPr="00B332EF">
        <w:rPr>
          <w:rStyle w:val="StyleBoldUnderline"/>
        </w:rPr>
        <w:t>which</w:t>
      </w:r>
      <w:r w:rsidRPr="00B332EF">
        <w:t xml:space="preserve"> “often </w:t>
      </w:r>
      <w:r w:rsidRPr="00B332EF">
        <w:rPr>
          <w:rStyle w:val="StyleBoldUnderline"/>
        </w:rPr>
        <w:t>lead to</w:t>
      </w:r>
      <w:r w:rsidRPr="00B332EF">
        <w:t xml:space="preserve"> other indirect consequences such as </w:t>
      </w:r>
      <w:r w:rsidRPr="009E6B2A">
        <w:rPr>
          <w:rStyle w:val="Emphasis"/>
          <w:highlight w:val="cyan"/>
        </w:rPr>
        <w:t>accidental death, injuries, suicide, domestic violence, and sexual abuse."</w:t>
      </w:r>
      <w:r w:rsidRPr="00B332EF">
        <w:t xml:space="preserve"> The increasingly militarized nature of border reservations like that of the Tohono O’odham has fundamentally changed life in those communities: They are no longer peaceful or safe places to live, and not a single resident is unaffected by the realities and spillover effects of the drug trade. </w:t>
      </w:r>
      <w:r w:rsidRPr="009E6B2A">
        <w:rPr>
          <w:rStyle w:val="StyleBoldUnderline"/>
          <w:highlight w:val="cyan"/>
        </w:rPr>
        <w:t>Homes are regularly broken into</w:t>
      </w:r>
      <w:r w:rsidRPr="00B332EF">
        <w:rPr>
          <w:rStyle w:val="StyleBoldUnderline"/>
        </w:rPr>
        <w:t xml:space="preserve"> by smugglers and their affiliates</w:t>
      </w:r>
      <w:r w:rsidRPr="00B332EF">
        <w:t xml:space="preserve">. Residents are routinely searched by law enforcement, their movements restricted on their own land. </w:t>
      </w:r>
      <w:r w:rsidRPr="00B332EF">
        <w:rPr>
          <w:rStyle w:val="StyleBoldUnderline"/>
        </w:rPr>
        <w:t>Those who assist</w:t>
      </w:r>
      <w:r w:rsidRPr="00B332EF">
        <w:t xml:space="preserve"> independent drug </w:t>
      </w:r>
      <w:r w:rsidRPr="00B332EF">
        <w:rPr>
          <w:rStyle w:val="StyleBoldUnderline"/>
        </w:rPr>
        <w:t>smugglers</w:t>
      </w:r>
      <w:r w:rsidRPr="00B332EF">
        <w:t xml:space="preserve"> who are not attached to major cartels </w:t>
      </w:r>
      <w:r w:rsidRPr="00B332EF">
        <w:rPr>
          <w:rStyle w:val="StyleBoldUnderline"/>
        </w:rPr>
        <w:t>are at risk of being attacked by members of dominant drug cartels who want to eliminate competition</w:t>
      </w:r>
      <w:r w:rsidRPr="00B332EF">
        <w:t xml:space="preserve"> and retain their near monopoly on the business. "</w:t>
      </w:r>
      <w:r w:rsidRPr="009E6B2A">
        <w:rPr>
          <w:rStyle w:val="StyleBoldUnderline"/>
          <w:highlight w:val="cyan"/>
        </w:rPr>
        <w:t>The psychological burden this type of environment places upon individuals,"</w:t>
      </w:r>
      <w:r w:rsidRPr="00B332EF">
        <w:t xml:space="preserve"> write Revels and Cummings, "</w:t>
      </w:r>
      <w:r w:rsidRPr="009E6B2A">
        <w:rPr>
          <w:rStyle w:val="StyleBoldUnderline"/>
          <w:highlight w:val="cyan"/>
        </w:rPr>
        <w:t>coupled with the constant sense of fear, is immeasurable."</w:t>
      </w:r>
      <w:r>
        <w:rPr>
          <w:rStyle w:val="StyleBoldUnderline"/>
        </w:rPr>
        <w:t>’</w:t>
      </w:r>
    </w:p>
    <w:p w14:paraId="33B1CA1E" w14:textId="4A08D891" w:rsidR="00014C81" w:rsidRPr="00014C81" w:rsidRDefault="00014C81" w:rsidP="00014C81">
      <w:pPr>
        <w:pStyle w:val="Heading2"/>
      </w:pPr>
      <w:r w:rsidRPr="00014C81">
        <w:t>Terror DA</w:t>
      </w:r>
    </w:p>
    <w:p w14:paraId="0FCA32A8" w14:textId="77777777" w:rsidR="00014C81" w:rsidRPr="00B332EF" w:rsidRDefault="00014C81" w:rsidP="00014C81">
      <w:pPr>
        <w:pStyle w:val="Heading4"/>
        <w:rPr>
          <w:rFonts w:ascii="Calibri" w:hAnsi="Calibri"/>
        </w:rPr>
      </w:pPr>
      <w:r w:rsidRPr="00B332EF">
        <w:rPr>
          <w:rFonts w:ascii="Calibri" w:hAnsi="Calibri"/>
        </w:rPr>
        <w:t>1. Terror risk is high- maintaining current surveillance is key</w:t>
      </w:r>
    </w:p>
    <w:p w14:paraId="5B061E36" w14:textId="77777777" w:rsidR="00014C81" w:rsidRPr="00B332EF" w:rsidRDefault="00014C81" w:rsidP="00014C81">
      <w:pPr>
        <w:rPr>
          <w:rStyle w:val="StyleStyleBold12pt"/>
        </w:rPr>
      </w:pPr>
      <w:r w:rsidRPr="00B332EF">
        <w:rPr>
          <w:rStyle w:val="StyleStyleBold12pt"/>
        </w:rPr>
        <w:t>Inserra, 6-8-2015</w:t>
      </w:r>
    </w:p>
    <w:p w14:paraId="14C1ECE3" w14:textId="77777777" w:rsidR="00014C81" w:rsidRPr="00B332EF" w:rsidRDefault="00014C81" w:rsidP="00014C81">
      <w:r w:rsidRPr="00B332EF">
        <w:t xml:space="preserve">David Inserra is a Research Associate for Homeland Security and Cyber Security in the Douglas and Sarah Allison Center for Foreign and National Security Policy of the Kathryn and Shelby Cullom Davis Institute for National Security and Foreign Policy, at The Heritage Foundation, 6-8-2015, "69th Islamist Terrorist Plot: Ongoing Spike in Terrorism Should Force Congress to Finally Confront the Terrorist Threat," Heritage Foundation, </w:t>
      </w:r>
      <w:hyperlink r:id="rId29" w:history="1">
        <w:r w:rsidRPr="00B332EF">
          <w:t>http://www.heritage.org/research/reports/2015/06/69th-islamist-terrorist-plot-ongoing-spike-in-terrorism-should-force-congress-to-finally-confront-the-terrorist-threat</w:t>
        </w:r>
      </w:hyperlink>
    </w:p>
    <w:p w14:paraId="6EA99030" w14:textId="77777777" w:rsidR="00014C81" w:rsidRPr="00B332EF" w:rsidRDefault="00014C81" w:rsidP="00014C81">
      <w:pPr>
        <w:rPr>
          <w:rStyle w:val="StyleBoldUnderline"/>
        </w:rPr>
      </w:pPr>
    </w:p>
    <w:p w14:paraId="7A0D6577" w14:textId="77777777" w:rsidR="00014C81" w:rsidRPr="00B332EF" w:rsidRDefault="00014C81" w:rsidP="00014C81">
      <w:pPr>
        <w:rPr>
          <w:b/>
          <w:u w:val="single"/>
        </w:rPr>
      </w:pPr>
      <w:r w:rsidRPr="00B332EF">
        <w:rPr>
          <w:rStyle w:val="StyleBoldUnderline"/>
        </w:rPr>
        <w:t xml:space="preserve">On June 2 in Boston, Usaamah Abdullah Rahim drew a knife and attacked police officers and FBI agents, who then shot and killed him. Rahim was being watched by Boston’s Joint Terrorism Task Force as he had been plotting to behead police officers as part of violent jihad. A conspirator, David Wright or Dawud Sharif Abdul Khaliq, was arrested shortly thereafter for helping Rahim to plan this attack. </w:t>
      </w:r>
      <w:r w:rsidRPr="008A24CC">
        <w:rPr>
          <w:rStyle w:val="StyleBoldUnderline"/>
          <w:highlight w:val="cyan"/>
        </w:rPr>
        <w:t>This plot marks the 69th publicly known Islamist terrorist plot or attack against the U.S. homeland since 9/11, and is part of a recent spike in terrorist activity. The U.S. must redouble its efforts to stop terrorists before they strike, through the use of properly applied intelligence tools.</w:t>
      </w:r>
      <w:r w:rsidRPr="00B332EF">
        <w:rPr>
          <w:rStyle w:val="StyleBoldUnderline"/>
        </w:rPr>
        <w:t xml:space="preserve"> </w:t>
      </w:r>
      <w:r w:rsidRPr="00B332EF">
        <w:rPr>
          <w:sz w:val="16"/>
        </w:rPr>
        <w:t xml:space="preserve">The Plot According to the criminal complaint filed against Wright, Rahim had originally planned to behead an individual outside the state of Massachusetts,[1] which, according to news reports citing anonymous government officials, was Pamela Geller, the organizer of the “draw Mohammed” cartoon contest in Garland, Texas.[2] To this end, Rahim had purchased multiple knives, each over 1 foot long, from Amazon.com. </w:t>
      </w:r>
      <w:r w:rsidRPr="00B332EF">
        <w:rPr>
          <w:rStyle w:val="StyleBoldUnderline"/>
        </w:rPr>
        <w:t xml:space="preserve">The FBI was listening in on the calls between Rahim and Wright and </w:t>
      </w:r>
      <w:r w:rsidRPr="008A24CC">
        <w:rPr>
          <w:rStyle w:val="StyleBoldUnderline"/>
          <w:highlight w:val="cyan"/>
        </w:rPr>
        <w:t>recorded multiple conversations regarding how these weapons would be used to behead someone</w:t>
      </w:r>
      <w:r w:rsidRPr="008A24CC">
        <w:rPr>
          <w:sz w:val="16"/>
          <w:highlight w:val="cyan"/>
        </w:rPr>
        <w:t>.</w:t>
      </w:r>
      <w:r w:rsidRPr="00B332EF">
        <w:rPr>
          <w:sz w:val="16"/>
        </w:rPr>
        <w:t xml:space="preserve"> Rahim then changed his plan early on the morning of June 2. He planned to go “on vacation right here in Massachusetts…. I’m just going to, ah, go after them, those boys in blue. Cause, ah, it’s the easiest target.”[3] Rahim and Wright had used the phrase “going on vacation” repeatedly in their conversations as a euphemism for violent jihad. During this conversation, Rahim told Wright that he planned to attack a police officer on June 2 or June 3. Wright then offered advice on preparing a will and destroying any incriminating evidence. Based on this threat, Boston police officers and FBI agents approached Rahim to question him, which prompted him to pull out one of his knives. After being told to drop his weapon, Rahim responded with “you drop yours” and moved toward the officers, who then shot and killed him. While Rahim’s brother, Ibrahim, initially claimed that Rahim was shot in the back, video surveillance was shown to community leaders and civil rights groups, who have confirmed that Rahim was not shot in the back.[4 ] Terrorism Not Going Away </w:t>
      </w:r>
      <w:r w:rsidRPr="00B332EF">
        <w:rPr>
          <w:rStyle w:val="StyleBoldUnderline"/>
        </w:rPr>
        <w:t xml:space="preserve">This 69th Islamist </w:t>
      </w:r>
      <w:r w:rsidRPr="008A24CC">
        <w:rPr>
          <w:rStyle w:val="StyleBoldUnderline"/>
          <w:highlight w:val="cyan"/>
        </w:rPr>
        <w:t>plot is also the seventh</w:t>
      </w:r>
      <w:r w:rsidRPr="00B332EF">
        <w:rPr>
          <w:sz w:val="16"/>
        </w:rPr>
        <w:t xml:space="preserve"> in</w:t>
      </w:r>
      <w:r w:rsidRPr="00B332EF">
        <w:rPr>
          <w:rStyle w:val="StyleBoldUnderline"/>
        </w:rPr>
        <w:t xml:space="preserve"> </w:t>
      </w:r>
      <w:r w:rsidRPr="008A24CC">
        <w:rPr>
          <w:rStyle w:val="StyleBoldUnderline"/>
          <w:highlight w:val="cyan"/>
        </w:rPr>
        <w:t>this</w:t>
      </w:r>
      <w:r w:rsidRPr="00B332EF">
        <w:rPr>
          <w:rStyle w:val="StyleBoldUnderline"/>
        </w:rPr>
        <w:t xml:space="preserve"> </w:t>
      </w:r>
      <w:r w:rsidRPr="00B332EF">
        <w:rPr>
          <w:sz w:val="16"/>
        </w:rPr>
        <w:t xml:space="preserve">calendar </w:t>
      </w:r>
      <w:r w:rsidRPr="008A24CC">
        <w:rPr>
          <w:rStyle w:val="StyleBoldUnderline"/>
          <w:highlight w:val="cyan"/>
        </w:rPr>
        <w:t>year</w:t>
      </w:r>
      <w:r w:rsidRPr="00B332EF">
        <w:rPr>
          <w:sz w:val="16"/>
        </w:rPr>
        <w:t xml:space="preserve">. Details on how exactly </w:t>
      </w:r>
      <w:r w:rsidRPr="00B332EF">
        <w:rPr>
          <w:rStyle w:val="StyleBoldUnderline"/>
        </w:rPr>
        <w:t>Rahim was radicalized</w:t>
      </w:r>
      <w:r w:rsidRPr="00B332EF">
        <w:rPr>
          <w:sz w:val="16"/>
        </w:rPr>
        <w:t xml:space="preserve"> are still forthcoming, but according to anonymous officials, </w:t>
      </w:r>
      <w:r w:rsidRPr="00B332EF">
        <w:rPr>
          <w:rStyle w:val="StyleBoldUnderline"/>
        </w:rPr>
        <w:t>online propaganda from ISIS and other radical Islamist groups are the source.</w:t>
      </w:r>
      <w:r w:rsidRPr="00B332EF">
        <w:rPr>
          <w:sz w:val="16"/>
        </w:rPr>
        <w:t xml:space="preserve">[5] </w:t>
      </w:r>
      <w:r w:rsidRPr="00B332EF">
        <w:rPr>
          <w:rStyle w:val="StyleBoldUnderline"/>
        </w:rPr>
        <w:t xml:space="preserve">That would make </w:t>
      </w:r>
      <w:r w:rsidRPr="008A24CC">
        <w:rPr>
          <w:rStyle w:val="StyleBoldUnderline"/>
          <w:highlight w:val="cyan"/>
        </w:rPr>
        <w:t>this attack the 58th homegrown terrorist plot and continue the recent trend</w:t>
      </w:r>
      <w:r w:rsidRPr="00B332EF">
        <w:rPr>
          <w:rStyle w:val="StyleBoldUnderline"/>
        </w:rPr>
        <w:t xml:space="preserve"> of ISIS playing an important role in radicalizing individuals in the United States. </w:t>
      </w:r>
      <w:r w:rsidRPr="00B332EF">
        <w:rPr>
          <w:sz w:val="16"/>
        </w:rPr>
        <w:t>It is also the sixth plot or attack targeting law enforcement in the U.S., with a recent uptick in plots aimed at police. While the debate over the PATRIOT Act and the USA FREEDOM Act is taking a break, the terrorists are not. The result of the debate has been the reduction of U.S. intelligence and counterterrorism capabilities, meaning that the U.S. has to do even more with less when it comes to connecting the dots on terrorist plots.[6]</w:t>
      </w:r>
      <w:r w:rsidRPr="00B332EF">
        <w:rPr>
          <w:rStyle w:val="StyleBoldUnderline"/>
        </w:rPr>
        <w:t xml:space="preserve"> </w:t>
      </w:r>
      <w:r w:rsidRPr="008A24CC">
        <w:rPr>
          <w:rStyle w:val="StyleBoldUnderline"/>
          <w:highlight w:val="cyan"/>
        </w:rPr>
        <w:t>Other legitimate intelligence tools and capabilities must be leaned on now even more.</w:t>
      </w:r>
      <w:r w:rsidRPr="00B332EF">
        <w:rPr>
          <w:rStyle w:val="StyleBoldUnderline"/>
        </w:rPr>
        <w:t xml:space="preserve"> </w:t>
      </w:r>
      <w:r w:rsidRPr="00B332EF">
        <w:rPr>
          <w:sz w:val="16"/>
        </w:rPr>
        <w:t>Protecting the Homeland To keep the U.S. safe, Congress must take a hard look at the U.S. counterterrorism enterprise and determine other measures that are needed to improve it. Congress should: Emphasize community outreach. Federal grant funds should be used to create robust community-outreach capabilities in higher-risk urban areas. These funds must not be used for political pork, or so broadly that they no longer target those communities at greatest risk. Such capabilities are key to building trust within these communities, and if the United States is to thwart lone-wolf terrorist attacks, it must place effective community outreach operations at the tip of the spear. Prioritize local cyber capabilities. Building cyber-investigation capabilities in the higher-risk urban areas must become a primary focus of Department of Homeland Security grants. With so much terrorism-related activity occurring on the Internet, local law enforcement must have the constitutional ability to monitor and track violent extremist activity on the Web when reasonable suspicion exists to do so. Push the FBI toward being more effectively driven by intelligence. While the FBI has made high-level changes to its mission and organizational structure, the bureau is still working on integrating intelligence and law enforcement activities. Full integration will require overcoming inter-agency cultural barriers and providing FBI intelligence personnel with resources, opportunities, and the stature they need to become a more effective and integral part of the FBI</w:t>
      </w:r>
      <w:r w:rsidRPr="00B332EF">
        <w:rPr>
          <w:rStyle w:val="StyleBoldUnderline"/>
        </w:rPr>
        <w:t xml:space="preserve">. </w:t>
      </w:r>
      <w:r w:rsidRPr="008A24CC">
        <w:rPr>
          <w:rStyle w:val="StyleBoldUnderline"/>
          <w:highlight w:val="cyan"/>
        </w:rPr>
        <w:t>Maintain essential counterterrorism tools. Support for important investigative tools is essential to maintaining the security of the U.S. and combating terrorist threats.</w:t>
      </w:r>
      <w:r w:rsidRPr="00B332EF">
        <w:rPr>
          <w:rStyle w:val="StyleBoldUnderline"/>
        </w:rPr>
        <w:t xml:space="preserve"> </w:t>
      </w:r>
      <w:r w:rsidRPr="008A24CC">
        <w:rPr>
          <w:rStyle w:val="StyleBoldUnderline"/>
          <w:highlight w:val="cyan"/>
        </w:rPr>
        <w:t>Legitimate government surveillance programs are also a vital component of U.S. national security</w:t>
      </w:r>
      <w:r w:rsidRPr="00B332EF">
        <w:rPr>
          <w:rStyle w:val="StyleBoldUnderline"/>
        </w:rPr>
        <w:t xml:space="preserve"> and should be allowed to continue. The need for effective counterterrorism operations does not relieve the government of its obligation to follow the law and respect individual privacy and liberty. In the American system, the government must do both equally well. </w:t>
      </w:r>
      <w:r w:rsidRPr="00B332EF">
        <w:rPr>
          <w:sz w:val="16"/>
        </w:rPr>
        <w:t xml:space="preserve">Clear-Eyed Vigilance </w:t>
      </w:r>
      <w:r w:rsidRPr="00B332EF">
        <w:rPr>
          <w:rStyle w:val="StyleBoldUnderline"/>
        </w:rPr>
        <w:t xml:space="preserve">The recent spike in terrorist plots and attacks should finally </w:t>
      </w:r>
      <w:r w:rsidRPr="008A24CC">
        <w:rPr>
          <w:rStyle w:val="StyleBoldUnderline"/>
          <w:highlight w:val="cyan"/>
        </w:rPr>
        <w:t>awaken</w:t>
      </w:r>
      <w:r w:rsidRPr="00B332EF">
        <w:rPr>
          <w:rStyle w:val="StyleBoldUnderline"/>
        </w:rPr>
        <w:t xml:space="preserve"> </w:t>
      </w:r>
      <w:r w:rsidRPr="00B332EF">
        <w:rPr>
          <w:sz w:val="16"/>
        </w:rPr>
        <w:t xml:space="preserve">policymakers—all </w:t>
      </w:r>
      <w:r w:rsidRPr="008A24CC">
        <w:rPr>
          <w:rStyle w:val="StyleBoldUnderline"/>
          <w:highlight w:val="cyan"/>
        </w:rPr>
        <w:t>America</w:t>
      </w:r>
      <w:r w:rsidRPr="00B332EF">
        <w:rPr>
          <w:sz w:val="16"/>
        </w:rPr>
        <w:t>ns, for that matter—</w:t>
      </w:r>
      <w:r w:rsidRPr="008A24CC">
        <w:rPr>
          <w:rStyle w:val="StyleBoldUnderline"/>
          <w:highlight w:val="cyan"/>
        </w:rPr>
        <w:t>to the seriousness of the terrorist threat</w:t>
      </w:r>
      <w:r w:rsidRPr="00B332EF">
        <w:rPr>
          <w:rStyle w:val="StyleBoldUnderline"/>
        </w:rPr>
        <w:t>. Neither fearmongering nor willful blindness serves the United States. Congress must recognize and acknowledge the nature and the scope of the Islamist terrorist threat, and take the appropriate action to confront it.</w:t>
      </w:r>
    </w:p>
    <w:p w14:paraId="6EFA72F3" w14:textId="77777777" w:rsidR="00014C81" w:rsidRPr="00B332EF" w:rsidRDefault="00014C81" w:rsidP="00014C81">
      <w:pPr>
        <w:pStyle w:val="Heading4"/>
        <w:rPr>
          <w:rFonts w:ascii="Calibri" w:hAnsi="Calibri"/>
        </w:rPr>
      </w:pPr>
      <w:r w:rsidRPr="00B332EF">
        <w:rPr>
          <w:rFonts w:ascii="Calibri" w:hAnsi="Calibri"/>
        </w:rPr>
        <w:t xml:space="preserve">2. Plan forces border patrol to monitor the entire perimeter of the Tohono O’Odham border, killing already scarce funding and creating an open highway into the US for terrorists </w:t>
      </w:r>
    </w:p>
    <w:p w14:paraId="1918C3B3" w14:textId="77777777" w:rsidR="00014C81" w:rsidRPr="00B332EF" w:rsidRDefault="00014C81" w:rsidP="00014C81">
      <w:r w:rsidRPr="00B332EF">
        <w:rPr>
          <w:rStyle w:val="StyleStyleBold12pt"/>
        </w:rPr>
        <w:t>(Di Iorio ’07</w:t>
      </w:r>
      <w:r w:rsidRPr="00B332EF">
        <w:t>, “Mending Fences: The Fractured Relationship between Native American Tribes and the Federal Government and Its Negative Impact on Border Security”, Syracuse Law Review, Vol. 57, Issue 2 (2007), pp. 407-428, Di Iorio, William R.) //LS</w:t>
      </w:r>
    </w:p>
    <w:p w14:paraId="66186166" w14:textId="77777777" w:rsidR="00014C81" w:rsidRPr="00B332EF" w:rsidRDefault="00014C81" w:rsidP="00014C81">
      <w:r w:rsidRPr="00B332EF">
        <w:t xml:space="preserve">Additionally, </w:t>
      </w:r>
      <w:r w:rsidRPr="008A24CC">
        <w:rPr>
          <w:rStyle w:val="StyleBoldUnderline"/>
          <w:highlight w:val="cyan"/>
        </w:rPr>
        <w:t>such a plan would result in increasing the territory under the jurisdiction of the Border Patrol</w:t>
      </w:r>
      <w:r w:rsidRPr="00B332EF">
        <w:t xml:space="preserve">. For example, </w:t>
      </w:r>
      <w:r w:rsidRPr="00B332EF">
        <w:rPr>
          <w:rStyle w:val="StyleBoldUnderline"/>
        </w:rPr>
        <w:t xml:space="preserve">instead of just worrying about the Tohono O'odham border with Mexico, </w:t>
      </w:r>
      <w:r w:rsidRPr="008A24CC">
        <w:rPr>
          <w:rStyle w:val="StyleBoldUnderline"/>
          <w:highlight w:val="cyan"/>
        </w:rPr>
        <w:t>the Border Patrol would have to monitor the entire perimeter of the tribe's border in Arizona. This increased area would require additional personnel and funds, both of which are scarce.</w:t>
      </w:r>
      <w:r w:rsidRPr="00B332EF">
        <w:rPr>
          <w:rStyle w:val="StyleBoldUnderline"/>
          <w:sz w:val="12"/>
        </w:rPr>
        <w:t xml:space="preserve">¶ </w:t>
      </w:r>
      <w:r w:rsidRPr="00B332EF">
        <w:t xml:space="preserve">As a final point, such a strategy would create the same disparate treatment noted previously. Border tribes would receive true sovereignty, while landlocked tribes, which do not present the same homeland security problems, would likely maintain the status quo. It is highly unlikely that the federal government would be willing to carve up small sovereign states in its midsection and elsewhere. Undoubtedly, this would lead to considerable litigation and further complicate an already difficult relationship between Native Americans and the federal government. More dangerously, Native Americans may be pushed too far in this relationship and respond with open hostility. </w:t>
      </w:r>
      <w:r w:rsidRPr="00B332EF">
        <w:rPr>
          <w:sz w:val="12"/>
        </w:rPr>
        <w:t xml:space="preserve">¶ </w:t>
      </w:r>
      <w:r w:rsidRPr="00B332EF">
        <w:rPr>
          <w:rStyle w:val="StyleBoldUnderline"/>
        </w:rPr>
        <w:t>As a goal for society</w:t>
      </w:r>
      <w:r w:rsidRPr="00B332EF">
        <w:t xml:space="preserve">, </w:t>
      </w:r>
      <w:r w:rsidRPr="00B332EF">
        <w:rPr>
          <w:rStyle w:val="StyleBoldUnderline"/>
        </w:rPr>
        <w:t>granting</w:t>
      </w:r>
      <w:r w:rsidRPr="00B332EF">
        <w:t xml:space="preserve"> </w:t>
      </w:r>
      <w:r w:rsidRPr="00B332EF">
        <w:rPr>
          <w:rStyle w:val="StyleBoldUnderline"/>
        </w:rPr>
        <w:t>Native Americans greater control</w:t>
      </w:r>
      <w:r w:rsidRPr="00B332EF">
        <w:t xml:space="preserve"> over their territories and destinies </w:t>
      </w:r>
      <w:r w:rsidRPr="00B332EF">
        <w:rPr>
          <w:rStyle w:val="StyleBoldUnderline"/>
        </w:rPr>
        <w:t>is an admirable</w:t>
      </w:r>
      <w:r w:rsidRPr="00B332EF">
        <w:t xml:space="preserve"> and noble </w:t>
      </w:r>
      <w:r w:rsidRPr="00B332EF">
        <w:rPr>
          <w:rStyle w:val="StyleBoldUnderline"/>
        </w:rPr>
        <w:t>goal</w:t>
      </w:r>
      <w:r w:rsidRPr="00B332EF">
        <w:t xml:space="preserve">. </w:t>
      </w:r>
      <w:r w:rsidRPr="008A24CC">
        <w:rPr>
          <w:rStyle w:val="StyleBoldUnderline"/>
          <w:highlight w:val="cyan"/>
        </w:rPr>
        <w:t>As a means to combat current deficiencies in homeland security, this plan fails.</w:t>
      </w:r>
      <w:r w:rsidRPr="00B332EF">
        <w:t xml:space="preserve"> </w:t>
      </w:r>
      <w:r w:rsidRPr="00B332EF">
        <w:rPr>
          <w:rStyle w:val="StyleBoldUnderline"/>
        </w:rPr>
        <w:t>It would</w:t>
      </w:r>
      <w:r w:rsidRPr="00B332EF">
        <w:t xml:space="preserve"> </w:t>
      </w:r>
      <w:r w:rsidRPr="008A24CC">
        <w:rPr>
          <w:highlight w:val="cyan"/>
        </w:rPr>
        <w:t xml:space="preserve">likely </w:t>
      </w:r>
      <w:r w:rsidRPr="008A24CC">
        <w:rPr>
          <w:rStyle w:val="StyleBoldUnderline"/>
          <w:highlight w:val="cyan"/>
        </w:rPr>
        <w:t>result in a further stretching of scarce resources and ultimately create more gaps in security.</w:t>
      </w:r>
    </w:p>
    <w:p w14:paraId="505D68CF" w14:textId="77777777" w:rsidR="00014C81" w:rsidRPr="00B332EF" w:rsidRDefault="00014C81" w:rsidP="00014C81">
      <w:pPr>
        <w:pStyle w:val="Heading4"/>
        <w:rPr>
          <w:rFonts w:ascii="Calibri" w:hAnsi="Calibri"/>
          <w:b w:val="0"/>
          <w:bCs/>
          <w:szCs w:val="26"/>
        </w:rPr>
      </w:pPr>
      <w:r w:rsidRPr="00B332EF">
        <w:rPr>
          <w:rFonts w:ascii="Calibri" w:hAnsi="Calibri"/>
        </w:rPr>
        <w:t>3.</w:t>
      </w:r>
      <w:r w:rsidRPr="00B332EF">
        <w:rPr>
          <w:rFonts w:ascii="Calibri" w:hAnsi="Calibri"/>
          <w:b w:val="0"/>
          <w:szCs w:val="26"/>
        </w:rPr>
        <w:t xml:space="preserve"> </w:t>
      </w:r>
      <w:r w:rsidRPr="00B332EF">
        <w:rPr>
          <w:rFonts w:ascii="Calibri" w:hAnsi="Calibri"/>
          <w:szCs w:val="26"/>
        </w:rPr>
        <w:t>Terrorists will use bioweapons- guarantees extinction</w:t>
      </w:r>
    </w:p>
    <w:p w14:paraId="2A8AB67A" w14:textId="77777777" w:rsidR="00014C81" w:rsidRPr="00B332EF" w:rsidRDefault="00014C81" w:rsidP="00014C81">
      <w:pPr>
        <w:rPr>
          <w:b/>
          <w:sz w:val="26"/>
        </w:rPr>
      </w:pPr>
      <w:r w:rsidRPr="00B332EF">
        <w:rPr>
          <w:b/>
          <w:sz w:val="26"/>
        </w:rPr>
        <w:t>Cooper 13</w:t>
      </w:r>
    </w:p>
    <w:p w14:paraId="268721AA" w14:textId="77777777" w:rsidR="00014C81" w:rsidRPr="00B332EF" w:rsidRDefault="00014C81" w:rsidP="00014C81">
      <w:r w:rsidRPr="00B332EF">
        <w:t>(Joshua, 1/23/13, University of South Carolina, “Bioterrorism and the Fermi Paradox,” http://people.math.sc.edu/cooper/fermi.pdf, 7/15/15, SM)</w:t>
      </w:r>
    </w:p>
    <w:p w14:paraId="29234B34" w14:textId="77777777" w:rsidR="00014C81" w:rsidRPr="00B332EF" w:rsidRDefault="00014C81" w:rsidP="00014C81">
      <w:pPr>
        <w:rPr>
          <w:sz w:val="16"/>
        </w:rPr>
      </w:pPr>
      <w:r w:rsidRPr="00B332EF">
        <w:rPr>
          <w:sz w:val="16"/>
        </w:rPr>
        <w:t xml:space="preserve">We may conclude that, when a </w:t>
      </w:r>
      <w:r w:rsidRPr="00B332EF">
        <w:rPr>
          <w:u w:val="single"/>
        </w:rPr>
        <w:t>civilization</w:t>
      </w:r>
      <w:r w:rsidRPr="00B332EF">
        <w:rPr>
          <w:sz w:val="16"/>
        </w:rPr>
        <w:t xml:space="preserve"> reaches its space-faring age, it</w:t>
      </w:r>
      <w:r w:rsidRPr="00B332EF">
        <w:rPr>
          <w:sz w:val="12"/>
        </w:rPr>
        <w:t>∂</w:t>
      </w:r>
      <w:r w:rsidRPr="00B332EF">
        <w:rPr>
          <w:sz w:val="16"/>
        </w:rPr>
        <w:t xml:space="preserve"> will more or less at the same moment (1) </w:t>
      </w:r>
      <w:r w:rsidRPr="00B332EF">
        <w:rPr>
          <w:u w:val="single"/>
        </w:rPr>
        <w:t xml:space="preserve">contain many </w:t>
      </w:r>
      <w:r w:rsidRPr="008A24CC">
        <w:rPr>
          <w:highlight w:val="cyan"/>
          <w:u w:val="single"/>
        </w:rPr>
        <w:t>individuals who seek to cause large-scale destruction, and (2) acquire the capacity to tinker with its own genetic chemistry. This is a perfect recipe for bioterrorism</w:t>
      </w:r>
      <w:r w:rsidRPr="00B332EF">
        <w:rPr>
          <w:sz w:val="16"/>
        </w:rPr>
        <w:t xml:space="preserve">, </w:t>
      </w:r>
      <w:r w:rsidRPr="00B332EF">
        <w:rPr>
          <w:rStyle w:val="StyleBoldUnderline"/>
        </w:rPr>
        <w:t>and, given the many very natural pathways for its development and the overwhelming∂ evidence that precisely this course has been taken by humanity</w:t>
      </w:r>
      <w:r w:rsidRPr="00B332EF">
        <w:rPr>
          <w:sz w:val="16"/>
        </w:rPr>
        <w:t>, it is hard to</w:t>
      </w:r>
      <w:r w:rsidRPr="00B332EF">
        <w:rPr>
          <w:sz w:val="12"/>
        </w:rPr>
        <w:t>∂</w:t>
      </w:r>
      <w:r w:rsidRPr="00B332EF">
        <w:rPr>
          <w:sz w:val="16"/>
        </w:rPr>
        <w:t xml:space="preserve"> see how bioterrorism does not provide a neat, if profoundly unsettling, solution</w:t>
      </w:r>
      <w:r w:rsidRPr="00B332EF">
        <w:rPr>
          <w:sz w:val="12"/>
        </w:rPr>
        <w:t>∂</w:t>
      </w:r>
      <w:r w:rsidRPr="00B332EF">
        <w:rPr>
          <w:sz w:val="16"/>
        </w:rPr>
        <w:t xml:space="preserve"> to Fermi’s paradox. One might object that, </w:t>
      </w:r>
      <w:r w:rsidRPr="00B332EF">
        <w:rPr>
          <w:u w:val="single"/>
        </w:rPr>
        <w:t>if</w:t>
      </w:r>
      <w:r w:rsidRPr="00B332EF">
        <w:rPr>
          <w:sz w:val="16"/>
        </w:rPr>
        <w:t xml:space="preserve"> omnicidal </w:t>
      </w:r>
      <w:r w:rsidRPr="008A24CC">
        <w:rPr>
          <w:rStyle w:val="Emphasis"/>
          <w:highlight w:val="cyan"/>
        </w:rPr>
        <w:t>individuals</w:t>
      </w:r>
      <w:r w:rsidRPr="008A24CC">
        <w:rPr>
          <w:highlight w:val="cyan"/>
          <w:u w:val="single"/>
        </w:rPr>
        <w:t xml:space="preserve"> are</w:t>
      </w:r>
      <w:r w:rsidRPr="008A24CC">
        <w:rPr>
          <w:sz w:val="12"/>
          <w:highlight w:val="cyan"/>
        </w:rPr>
        <w:t>∂</w:t>
      </w:r>
      <w:r w:rsidRPr="008A24CC">
        <w:rPr>
          <w:highlight w:val="cyan"/>
          <w:u w:val="single"/>
        </w:rPr>
        <w:t xml:space="preserve"> successful in releasing </w:t>
      </w:r>
      <w:r w:rsidRPr="008A24CC">
        <w:rPr>
          <w:rStyle w:val="Emphasis"/>
          <w:highlight w:val="cyan"/>
        </w:rPr>
        <w:t>highly virulent</w:t>
      </w:r>
      <w:r w:rsidRPr="008A24CC">
        <w:rPr>
          <w:highlight w:val="cyan"/>
          <w:u w:val="single"/>
        </w:rPr>
        <w:t xml:space="preserve"> and </w:t>
      </w:r>
      <w:r w:rsidRPr="008A24CC">
        <w:rPr>
          <w:rStyle w:val="Emphasis"/>
          <w:highlight w:val="cyan"/>
        </w:rPr>
        <w:t>deadly genetic malware</w:t>
      </w:r>
      <w:r w:rsidRPr="00B332EF">
        <w:rPr>
          <w:sz w:val="16"/>
        </w:rPr>
        <w:t xml:space="preserve"> into the</w:t>
      </w:r>
      <w:r w:rsidRPr="00B332EF">
        <w:rPr>
          <w:sz w:val="12"/>
        </w:rPr>
        <w:t>∂</w:t>
      </w:r>
      <w:r w:rsidRPr="00B332EF">
        <w:rPr>
          <w:sz w:val="16"/>
        </w:rPr>
        <w:t xml:space="preserve"> wild, they are still unlikely to succeed in killing everyone. However, </w:t>
      </w:r>
      <w:r w:rsidRPr="00B332EF">
        <w:rPr>
          <w:u w:val="single"/>
        </w:rPr>
        <w:t>even if</w:t>
      </w:r>
      <w:r w:rsidRPr="00B332EF">
        <w:rPr>
          <w:sz w:val="12"/>
        </w:rPr>
        <w:t>∂</w:t>
      </w:r>
      <w:r w:rsidRPr="00B332EF">
        <w:rPr>
          <w:u w:val="single"/>
        </w:rPr>
        <w:t xml:space="preserve"> every such mass death event results only in a high (i.e., not total) kill rate and</w:t>
      </w:r>
      <w:r w:rsidRPr="00B332EF">
        <w:rPr>
          <w:sz w:val="12"/>
        </w:rPr>
        <w:t>∂</w:t>
      </w:r>
      <w:r w:rsidRPr="00B332EF">
        <w:rPr>
          <w:u w:val="single"/>
        </w:rPr>
        <w:t xml:space="preserve"> there is a large gap between each such event (so that individuals can build up</w:t>
      </w:r>
      <w:r w:rsidRPr="00B332EF">
        <w:rPr>
          <w:sz w:val="12"/>
        </w:rPr>
        <w:t>∂</w:t>
      </w:r>
      <w:r w:rsidRPr="00B332EF">
        <w:rPr>
          <w:u w:val="single"/>
        </w:rPr>
        <w:t xml:space="preserve"> the requisite scientific infrastructure again</w:t>
      </w:r>
      <w:r w:rsidRPr="00B332EF">
        <w:rPr>
          <w:b/>
          <w:iCs/>
          <w:u w:val="single"/>
        </w:rPr>
        <w:t xml:space="preserve">), </w:t>
      </w:r>
      <w:r w:rsidRPr="008A24CC">
        <w:rPr>
          <w:rStyle w:val="Emphasis"/>
          <w:highlight w:val="cyan"/>
        </w:rPr>
        <w:t>extinction would be inevitable</w:t>
      </w:r>
      <w:r w:rsidRPr="00B332EF">
        <w:rPr>
          <w:sz w:val="12"/>
        </w:rPr>
        <w:t>∂</w:t>
      </w:r>
      <w:r w:rsidRPr="00B332EF">
        <w:rPr>
          <w:u w:val="single"/>
        </w:rPr>
        <w:t xml:space="preserve"> regardless</w:t>
      </w:r>
      <w:r w:rsidRPr="00B332EF">
        <w:rPr>
          <w:sz w:val="16"/>
        </w:rPr>
        <w:t>. Some of the engineered bioweapons will be more successful than</w:t>
      </w:r>
      <w:r w:rsidRPr="00B332EF">
        <w:rPr>
          <w:sz w:val="12"/>
        </w:rPr>
        <w:t>∂</w:t>
      </w:r>
      <w:r w:rsidRPr="00B332EF">
        <w:rPr>
          <w:sz w:val="16"/>
        </w:rPr>
        <w:t xml:space="preserve"> others; the inter-apocalyptic eras will vary in length; and </w:t>
      </w:r>
      <w:r w:rsidRPr="00B332EF">
        <w:rPr>
          <w:u w:val="single"/>
        </w:rPr>
        <w:t>post-apocalyptic</w:t>
      </w:r>
      <w:r w:rsidRPr="00B332EF">
        <w:rPr>
          <w:sz w:val="12"/>
        </w:rPr>
        <w:t>∂</w:t>
      </w:r>
      <w:r w:rsidRPr="00B332EF">
        <w:rPr>
          <w:u w:val="single"/>
        </w:rPr>
        <w:t xml:space="preserve"> environments may be so </w:t>
      </w:r>
      <w:r w:rsidRPr="008A24CC">
        <w:rPr>
          <w:rStyle w:val="Emphasis"/>
          <w:highlight w:val="cyan"/>
        </w:rPr>
        <w:t>war-torn, disease-stricken, and impoverished of genetic variation that they may culminate in true extinction events even if the initial cataclysm ‘only’ results in 90% death rates</w:t>
      </w:r>
      <w:r w:rsidRPr="00B332EF">
        <w:rPr>
          <w:u w:val="single"/>
        </w:rPr>
        <w:t>, since they may cause the</w:t>
      </w:r>
      <w:r w:rsidRPr="00B332EF">
        <w:rPr>
          <w:sz w:val="12"/>
        </w:rPr>
        <w:t>∂</w:t>
      </w:r>
      <w:r w:rsidRPr="00B332EF">
        <w:rPr>
          <w:u w:val="single"/>
        </w:rPr>
        <w:t xml:space="preserve"> effective population size to dip below the so-called “minimum viable population</w:t>
      </w:r>
      <w:r w:rsidRPr="00B332EF">
        <w:rPr>
          <w:sz w:val="16"/>
        </w:rPr>
        <w:t>.”</w:t>
      </w:r>
      <w:r w:rsidRPr="00B332EF">
        <w:rPr>
          <w:sz w:val="12"/>
        </w:rPr>
        <w:t>∂</w:t>
      </w:r>
      <w:r w:rsidRPr="00B332EF">
        <w:rPr>
          <w:sz w:val="16"/>
        </w:rPr>
        <w:t xml:space="preserve"> This author ran a Monte Carlo simulation using as (admittedly very</w:t>
      </w:r>
      <w:r w:rsidRPr="00B332EF">
        <w:rPr>
          <w:sz w:val="12"/>
        </w:rPr>
        <w:t>∂</w:t>
      </w:r>
      <w:r w:rsidRPr="00B332EF">
        <w:rPr>
          <w:sz w:val="16"/>
        </w:rPr>
        <w:t xml:space="preserve"> crude and poorly informed, though arguably conservative) estimates the following</w:t>
      </w:r>
      <w:r w:rsidRPr="00B332EF">
        <w:rPr>
          <w:sz w:val="12"/>
        </w:rPr>
        <w:t>∂</w:t>
      </w:r>
      <w:r w:rsidRPr="00B332EF">
        <w:rPr>
          <w:sz w:val="16"/>
        </w:rPr>
        <w:t xml:space="preserve"> Earth-like parameters: bioterrorism event mean death rate 50% and</w:t>
      </w:r>
      <w:r w:rsidRPr="00B332EF">
        <w:rPr>
          <w:sz w:val="12"/>
        </w:rPr>
        <w:t>∂</w:t>
      </w:r>
      <w:r w:rsidRPr="00B332EF">
        <w:rPr>
          <w:sz w:val="16"/>
        </w:rPr>
        <w:t xml:space="preserve"> standard deviation 25% (beta distribution), initial population 1010, minimum</w:t>
      </w:r>
      <w:r w:rsidRPr="00B332EF">
        <w:rPr>
          <w:sz w:val="12"/>
        </w:rPr>
        <w:t>∂</w:t>
      </w:r>
      <w:r w:rsidRPr="00B332EF">
        <w:rPr>
          <w:sz w:val="16"/>
        </w:rPr>
        <w:t xml:space="preserve"> viable population 4000, individual omnicidal act probability 10−7 per annum,</w:t>
      </w:r>
      <w:r w:rsidRPr="00B332EF">
        <w:rPr>
          <w:sz w:val="12"/>
        </w:rPr>
        <w:t>∂</w:t>
      </w:r>
      <w:r w:rsidRPr="00B332EF">
        <w:rPr>
          <w:sz w:val="16"/>
        </w:rPr>
        <w:t xml:space="preserve"> and population growth rate 2% per annum. One thousand trials yielded an</w:t>
      </w:r>
      <w:r w:rsidRPr="00B332EF">
        <w:rPr>
          <w:sz w:val="12"/>
        </w:rPr>
        <w:t>∂</w:t>
      </w:r>
      <w:r w:rsidRPr="00B332EF">
        <w:rPr>
          <w:sz w:val="16"/>
        </w:rPr>
        <w:t xml:space="preserve"> average post-space-age time until extinction of less than 8000 years. This is</w:t>
      </w:r>
      <w:r w:rsidRPr="00B332EF">
        <w:rPr>
          <w:sz w:val="12"/>
        </w:rPr>
        <w:t>∂</w:t>
      </w:r>
      <w:r w:rsidRPr="00B332EF">
        <w:rPr>
          <w:sz w:val="16"/>
        </w:rPr>
        <w:t xml:space="preserve"> essentially instantaneous on a cosmological scale, and varying the parameters</w:t>
      </w:r>
      <w:r w:rsidRPr="00B332EF">
        <w:rPr>
          <w:sz w:val="12"/>
        </w:rPr>
        <w:t>∂</w:t>
      </w:r>
      <w:r w:rsidRPr="00B332EF">
        <w:rPr>
          <w:sz w:val="16"/>
        </w:rPr>
        <w:t xml:space="preserve"> by quite a bit does nothing to make the survival period comparable with the</w:t>
      </w:r>
      <w:r w:rsidRPr="00B332EF">
        <w:rPr>
          <w:sz w:val="12"/>
        </w:rPr>
        <w:t>∂</w:t>
      </w:r>
      <w:r w:rsidRPr="00B332EF">
        <w:rPr>
          <w:sz w:val="16"/>
        </w:rPr>
        <w:t xml:space="preserve"> age of the universe.</w:t>
      </w:r>
    </w:p>
    <w:p w14:paraId="46A3AA54" w14:textId="77777777" w:rsidR="00014C81" w:rsidRPr="00B332EF" w:rsidRDefault="00014C81" w:rsidP="00014C81">
      <w:pPr>
        <w:rPr>
          <w:rStyle w:val="StyleBoldUnderline"/>
        </w:rPr>
      </w:pPr>
    </w:p>
    <w:p w14:paraId="401139D8" w14:textId="4C65B5A3" w:rsidR="00F05117" w:rsidRPr="00B332EF" w:rsidRDefault="00F05117" w:rsidP="00F05117">
      <w:pPr>
        <w:pStyle w:val="Heading2"/>
      </w:pPr>
      <w:r>
        <w:t>Case</w:t>
      </w:r>
    </w:p>
    <w:p w14:paraId="74F616A9" w14:textId="1D1A6741" w:rsidR="00F05117" w:rsidRDefault="00F05117" w:rsidP="00F05117">
      <w:pPr>
        <w:pStyle w:val="Heading3"/>
      </w:pPr>
      <w:r>
        <w:t>Culture</w:t>
      </w:r>
    </w:p>
    <w:p w14:paraId="3792B7F3" w14:textId="77777777" w:rsidR="008A24CC" w:rsidRPr="00B332EF" w:rsidRDefault="008A24CC" w:rsidP="008A24CC">
      <w:pPr>
        <w:pStyle w:val="Heading4"/>
        <w:rPr>
          <w:rFonts w:ascii="Calibri" w:hAnsi="Calibri"/>
        </w:rPr>
      </w:pPr>
      <w:r w:rsidRPr="00B332EF">
        <w:rPr>
          <w:rFonts w:ascii="Calibri" w:hAnsi="Calibri"/>
        </w:rPr>
        <w:t xml:space="preserve">1. Border Patrol is stopping immigration but plan pullout reverses </w:t>
      </w:r>
      <w:r>
        <w:rPr>
          <w:rFonts w:ascii="Calibri" w:hAnsi="Calibri"/>
        </w:rPr>
        <w:t>current</w:t>
      </w:r>
      <w:r w:rsidRPr="00B332EF">
        <w:rPr>
          <w:rFonts w:ascii="Calibri" w:hAnsi="Calibri"/>
        </w:rPr>
        <w:t xml:space="preserve"> trend</w:t>
      </w:r>
      <w:r>
        <w:rPr>
          <w:rFonts w:ascii="Calibri" w:hAnsi="Calibri"/>
        </w:rPr>
        <w:t>s</w:t>
      </w:r>
      <w:r w:rsidRPr="00B332EF">
        <w:rPr>
          <w:rFonts w:ascii="Calibri" w:hAnsi="Calibri"/>
        </w:rPr>
        <w:t xml:space="preserve"> - crossings in this area cause negative environmental impacts, break-ins, means Tohono O’odham can’t do cultural activities</w:t>
      </w:r>
    </w:p>
    <w:p w14:paraId="12A7B1DB" w14:textId="77777777" w:rsidR="008A24CC" w:rsidRPr="00B332EF" w:rsidRDefault="008A24CC" w:rsidP="008A24CC">
      <w:r w:rsidRPr="00B332EF">
        <w:rPr>
          <w:rStyle w:val="StyleStyleBold12pt"/>
        </w:rPr>
        <w:t>(Filzen ’13,</w:t>
      </w:r>
      <w:r w:rsidRPr="00B332EF">
        <w:t xml:space="preserve"> Andrea Filzen, 2-22-2013, "Clash on the Border of the Tohomo O’odham Nation," Pulitzer Center, </w:t>
      </w:r>
      <w:hyperlink r:id="rId30" w:history="1">
        <w:r w:rsidRPr="00B332EF">
          <w:t>http://pulitzercenter.org/reporting/clash-border-tohomo-o%E2%80%99odham-nation-migration-Mexico-Arizona-Native-Americans</w:t>
        </w:r>
      </w:hyperlink>
      <w:r w:rsidRPr="00B332EF">
        <w:t>) //LS</w:t>
      </w:r>
    </w:p>
    <w:p w14:paraId="465EEA76" w14:textId="77777777" w:rsidR="008A24CC" w:rsidRPr="00B332EF" w:rsidRDefault="008A24CC" w:rsidP="008A24CC">
      <w:r w:rsidRPr="00B332EF">
        <w:t xml:space="preserve">Some migrants are poor parents who want to financially support their families by working in the United States. They are not aggressive and they are not drug dealers. Some well- intentioned </w:t>
      </w:r>
      <w:r w:rsidRPr="002742F9">
        <w:rPr>
          <w:rStyle w:val="StyleBoldUnderline"/>
          <w:highlight w:val="cyan"/>
        </w:rPr>
        <w:t>migrants, out of desperation, steal food, water, and trucks, leave their trash on the land, and use medical resources when passing through the O’odham nation</w:t>
      </w:r>
      <w:r w:rsidRPr="00B332EF">
        <w:t>. Employees like Gary Olson, manager of waste maintenance for the O’odham government, reduce the negative effects of migration by cleaning up litter. “</w:t>
      </w:r>
      <w:r w:rsidRPr="00B332EF">
        <w:rPr>
          <w:rStyle w:val="StyleBoldUnderline"/>
        </w:rPr>
        <w:t>Some</w:t>
      </w:r>
      <w:r w:rsidRPr="00B332EF">
        <w:t xml:space="preserve"> of my employees </w:t>
      </w:r>
      <w:r w:rsidRPr="00B332EF">
        <w:rPr>
          <w:rStyle w:val="StyleBoldUnderline"/>
        </w:rPr>
        <w:t xml:space="preserve">have had </w:t>
      </w:r>
      <w:r w:rsidRPr="002742F9">
        <w:rPr>
          <w:rStyle w:val="StyleBoldUnderline"/>
          <w:highlight w:val="cyan"/>
        </w:rPr>
        <w:t>their homes broken into</w:t>
      </w:r>
      <w:r w:rsidRPr="00B332EF">
        <w:t xml:space="preserve">. </w:t>
      </w:r>
      <w:r w:rsidRPr="002742F9">
        <w:rPr>
          <w:rStyle w:val="StyleBoldUnderline"/>
          <w:highlight w:val="cyan"/>
        </w:rPr>
        <w:t>Migrants raid their fridges</w:t>
      </w:r>
      <w:r w:rsidRPr="00B332EF">
        <w:rPr>
          <w:rStyle w:val="StyleBoldUnderline"/>
        </w:rPr>
        <w:t xml:space="preserve"> because they’re starving</w:t>
      </w:r>
      <w:r w:rsidRPr="00B332EF">
        <w:t xml:space="preserve"> after a long journey. </w:t>
      </w:r>
      <w:r w:rsidRPr="002742F9">
        <w:rPr>
          <w:rStyle w:val="StyleBoldUnderline"/>
          <w:highlight w:val="cyan"/>
        </w:rPr>
        <w:t>Trashing homes</w:t>
      </w:r>
      <w:r w:rsidRPr="00B332EF">
        <w:rPr>
          <w:rStyle w:val="StyleBoldUnderline"/>
        </w:rPr>
        <w:t xml:space="preserve"> and leaving dirty clothes behind negatively impacts the environment</w:t>
      </w:r>
      <w:r w:rsidRPr="00B332EF">
        <w:t>,” Olson expresses. Yet according to Olson, the amount of litter on the reservation decreased due to reduction in border-crossing and help from larger environmental safety bodies such as the Environmental Protection Agency (EPA). “</w:t>
      </w:r>
      <w:r w:rsidRPr="002742F9">
        <w:rPr>
          <w:rStyle w:val="Emphasis"/>
          <w:highlight w:val="cyan"/>
        </w:rPr>
        <w:t>Immigration has significantly decreased because Border Patrol has buckled down</w:t>
      </w:r>
      <w:r w:rsidRPr="002742F9">
        <w:rPr>
          <w:highlight w:val="cyan"/>
        </w:rPr>
        <w:t>.</w:t>
      </w:r>
      <w:r w:rsidRPr="00B332EF">
        <w:t xml:space="preserve"> </w:t>
      </w:r>
      <w:r w:rsidRPr="00B332EF">
        <w:rPr>
          <w:rStyle w:val="StyleBoldUnderline"/>
        </w:rPr>
        <w:t>It’s a cat and mouse game, and now there are more cats then mice.</w:t>
      </w:r>
      <w:r w:rsidRPr="00B332EF">
        <w:t xml:space="preserve"> Another factor is just </w:t>
      </w:r>
      <w:r w:rsidRPr="00B332EF">
        <w:rPr>
          <w:rStyle w:val="StyleBoldUnderline"/>
        </w:rPr>
        <w:t>the little job opportunities in the States now. With unemployment gone up there is less of an appeal to come to the United States,”</w:t>
      </w:r>
      <w:r w:rsidRPr="00B332EF">
        <w:t xml:space="preserve"> Olson explains. Views vary. Zepeda believes that migration is on the rise. “A lot of times the </w:t>
      </w:r>
      <w:r w:rsidRPr="002742F9">
        <w:rPr>
          <w:rStyle w:val="StyleBoldUnderline"/>
          <w:highlight w:val="cyan"/>
        </w:rPr>
        <w:t>migrants will want</w:t>
      </w:r>
      <w:r w:rsidRPr="00B332EF">
        <w:t xml:space="preserve">, especially in the summer time, </w:t>
      </w:r>
      <w:r w:rsidRPr="00ED4132">
        <w:rPr>
          <w:rStyle w:val="StyleBoldUnderline"/>
          <w:highlight w:val="cyan"/>
        </w:rPr>
        <w:t>water or food</w:t>
      </w:r>
      <w:r w:rsidRPr="00B332EF">
        <w:t xml:space="preserve">. In the past it wasn’t a problem but let’s say in the last ten to fifteen years </w:t>
      </w:r>
      <w:r w:rsidRPr="002742F9">
        <w:rPr>
          <w:rStyle w:val="StyleBoldUnderline"/>
          <w:highlight w:val="cyan"/>
        </w:rPr>
        <w:t>it has gotten pretty dangerous</w:t>
      </w:r>
      <w:r w:rsidRPr="002742F9">
        <w:rPr>
          <w:highlight w:val="cyan"/>
        </w:rPr>
        <w:t>,</w:t>
      </w:r>
      <w:r w:rsidRPr="00B332EF">
        <w:t xml:space="preserve"> </w:t>
      </w:r>
      <w:r w:rsidRPr="00B332EF">
        <w:rPr>
          <w:rStyle w:val="StyleBoldUnderline"/>
        </w:rPr>
        <w:t>where there are more people crossing and they want more than water and food—for example your truck or things on your lawn</w:t>
      </w:r>
      <w:r w:rsidRPr="00B332EF">
        <w:t xml:space="preserve">—and to that extent, </w:t>
      </w:r>
      <w:r w:rsidRPr="00B332EF">
        <w:rPr>
          <w:rStyle w:val="StyleBoldUnderline"/>
        </w:rPr>
        <w:t>Tohono O’odham people are not open to helping because they don’t know who they’re helping and that might cause further problems</w:t>
      </w:r>
      <w:r w:rsidRPr="00B332EF">
        <w:t>. Because of the influx of more movement across the O’odham nation Border Patrol is very visible out there so there’s that conflict as well for jurisdiction and so on.”</w:t>
      </w:r>
    </w:p>
    <w:p w14:paraId="5053BD51" w14:textId="77777777" w:rsidR="008A24CC" w:rsidRPr="008A24CC" w:rsidRDefault="008A24CC" w:rsidP="008A24CC"/>
    <w:p w14:paraId="12C0B6F3" w14:textId="0EF7B7D2" w:rsidR="008A24CC" w:rsidRPr="00B332EF" w:rsidRDefault="008A24CC" w:rsidP="008A24CC">
      <w:pPr>
        <w:pStyle w:val="Heading4"/>
        <w:rPr>
          <w:rFonts w:ascii="Calibri" w:hAnsi="Calibri"/>
        </w:rPr>
      </w:pPr>
      <w:r>
        <w:rPr>
          <w:rFonts w:ascii="Calibri" w:hAnsi="Calibri"/>
        </w:rPr>
        <w:t xml:space="preserve">2. </w:t>
      </w:r>
      <w:r w:rsidRPr="00B332EF">
        <w:rPr>
          <w:rFonts w:ascii="Calibri" w:hAnsi="Calibri"/>
        </w:rPr>
        <w:t>Plan funnels illegal immigration into the most dangerous areas of the desert – increases violence, drug trade, migrant deaths</w:t>
      </w:r>
    </w:p>
    <w:p w14:paraId="06374499" w14:textId="77777777" w:rsidR="008A24CC" w:rsidRPr="00B332EF" w:rsidRDefault="008A24CC" w:rsidP="008A24CC">
      <w:r w:rsidRPr="00B332EF">
        <w:rPr>
          <w:rStyle w:val="StyleStyleBold12pt"/>
        </w:rPr>
        <w:t>(Filzen ’13,</w:t>
      </w:r>
      <w:r w:rsidRPr="00B332EF">
        <w:t xml:space="preserve"> Andrea Filzen, 2-22-2013, "Clash on the Border of the Tohomo O’odham Nation," Pulitzer Center, </w:t>
      </w:r>
      <w:hyperlink r:id="rId31" w:history="1">
        <w:r w:rsidRPr="00B332EF">
          <w:t>http://pulitzercenter.org/reporting/clash-border-tohomo-o%E2%80%99odham-nation-migration-Mexico-Arizona-Native-Americans</w:t>
        </w:r>
      </w:hyperlink>
      <w:r w:rsidRPr="00B332EF">
        <w:t>) //LS</w:t>
      </w:r>
    </w:p>
    <w:p w14:paraId="114F5D87" w14:textId="77777777" w:rsidR="008A24CC" w:rsidRPr="00B332EF" w:rsidRDefault="008A24CC" w:rsidP="008A24CC">
      <w:r w:rsidRPr="00B332EF">
        <w:t xml:space="preserve"> “</w:t>
      </w:r>
      <w:r w:rsidRPr="00ED4132">
        <w:rPr>
          <w:rStyle w:val="StyleBoldUnderline"/>
          <w:highlight w:val="cyan"/>
        </w:rPr>
        <w:t>A woman was driving her truck</w:t>
      </w:r>
      <w:r w:rsidRPr="00B332EF">
        <w:t xml:space="preserve"> –and a lot of roads that come off of the main highway towards the reservation, like dirt roads, was one that she was on –</w:t>
      </w:r>
      <w:r w:rsidRPr="00ED4132">
        <w:rPr>
          <w:rStyle w:val="StyleBoldUnderline"/>
          <w:highlight w:val="cyan"/>
        </w:rPr>
        <w:t>and she had to stop because she saw a large tree laid across the road</w:t>
      </w:r>
      <w:r w:rsidRPr="00B332EF">
        <w:t xml:space="preserve">, which was unusual… so she couldn’t cross. So </w:t>
      </w:r>
      <w:r w:rsidRPr="00ED4132">
        <w:rPr>
          <w:rStyle w:val="StyleBoldUnderline"/>
          <w:highlight w:val="cyan"/>
        </w:rPr>
        <w:t xml:space="preserve">she stopped and these people came out of the desert and they were all </w:t>
      </w:r>
      <w:r w:rsidRPr="00ED4132">
        <w:rPr>
          <w:rStyle w:val="StyleBoldUnderline"/>
        </w:rPr>
        <w:t xml:space="preserve">illegal </w:t>
      </w:r>
      <w:r w:rsidRPr="00ED4132">
        <w:rPr>
          <w:rStyle w:val="StyleBoldUnderline"/>
          <w:highlight w:val="cyan"/>
        </w:rPr>
        <w:t>immigrants and</w:t>
      </w:r>
      <w:r w:rsidRPr="00B332EF">
        <w:t xml:space="preserve"> they didn’t hijack her but </w:t>
      </w:r>
      <w:r w:rsidRPr="00ED4132">
        <w:rPr>
          <w:rStyle w:val="StyleBoldUnderline"/>
          <w:highlight w:val="cyan"/>
        </w:rPr>
        <w:t>they took her truck</w:t>
      </w:r>
      <w:r w:rsidRPr="00B332EF">
        <w:t>… and that was one way of making sure she stopped by putting the tree there. So that made it in the local tribal paper and people are warned of things that are unusual to come across. Trees in the road.”</w:t>
      </w:r>
    </w:p>
    <w:p w14:paraId="2CC3C382" w14:textId="77777777" w:rsidR="008A24CC" w:rsidRPr="00B332EF" w:rsidRDefault="008A24CC" w:rsidP="008A24CC">
      <w:pPr>
        <w:rPr>
          <w:rStyle w:val="StyleBoldUnderline"/>
          <w:b/>
          <w:u w:val="none"/>
        </w:rPr>
      </w:pPr>
      <w:r w:rsidRPr="00B332EF">
        <w:t xml:space="preserve">Ofelia Zepeda, professor of linguistics at the University of Arizona, refers to an incident in which </w:t>
      </w:r>
      <w:r w:rsidRPr="00B332EF">
        <w:rPr>
          <w:rStyle w:val="StyleBoldUnderline"/>
        </w:rPr>
        <w:t>migrants crossing into the United States from the border of Mexico disturb the lives of</w:t>
      </w:r>
      <w:r w:rsidRPr="00B332EF">
        <w:t xml:space="preserve"> a Native American group, </w:t>
      </w:r>
      <w:r w:rsidRPr="00B332EF">
        <w:rPr>
          <w:rStyle w:val="StyleBoldUnderline"/>
        </w:rPr>
        <w:t>the Tohono O’odham, who reside on the border</w:t>
      </w:r>
      <w:r w:rsidRPr="00B332EF">
        <w:t xml:space="preserve">. </w:t>
      </w:r>
      <w:r w:rsidRPr="004D78D5">
        <w:rPr>
          <w:rStyle w:val="Emphasis"/>
          <w:highlight w:val="cyan"/>
        </w:rPr>
        <w:t>Currently migrants who attempt to cross the United States border from Mexico and avoid Border Patrol are channeled into a strip of the Tohono O’odham Nation’s hazardous desert land</w:t>
      </w:r>
      <w:r w:rsidRPr="00B332EF">
        <w:t xml:space="preserve">. Stricter national security increasingly causes </w:t>
      </w:r>
      <w:r w:rsidRPr="00B332EF">
        <w:rPr>
          <w:rStyle w:val="StyleBoldUnderline"/>
        </w:rPr>
        <w:t>migrants</w:t>
      </w:r>
      <w:r w:rsidRPr="00B332EF">
        <w:t xml:space="preserve"> to </w:t>
      </w:r>
      <w:r w:rsidRPr="00B332EF">
        <w:rPr>
          <w:rStyle w:val="StyleBoldUnderline"/>
        </w:rPr>
        <w:t>cross</w:t>
      </w:r>
      <w:r w:rsidRPr="00B332EF">
        <w:t xml:space="preserve"> through the reservation, </w:t>
      </w:r>
      <w:r w:rsidRPr="00B332EF">
        <w:rPr>
          <w:rStyle w:val="StyleBoldUnderline"/>
        </w:rPr>
        <w:t xml:space="preserve">which attracts various actors onto the nation’s land, </w:t>
      </w:r>
      <w:r w:rsidRPr="004D78D5">
        <w:rPr>
          <w:rStyle w:val="StyleBoldUnderline"/>
          <w:highlight w:val="cyan"/>
        </w:rPr>
        <w:t>consequentially altering O’odham way of life as well as O’odham attitudes towards undocumented migrants</w:t>
      </w:r>
      <w:r w:rsidRPr="00B332EF">
        <w:t xml:space="preserve">. Eddie Brown, a professor of Arizona State University and a member of the Tohono O’odham tribe, discusses some of the issues that Tohono O’odham tribal members face because they live on the border of Mexico and Arizona. “You have </w:t>
      </w:r>
      <w:r w:rsidRPr="00B332EF">
        <w:rPr>
          <w:rStyle w:val="StyleBoldUnderline"/>
        </w:rPr>
        <w:t>O’odham living in villages close to the border</w:t>
      </w:r>
      <w:r w:rsidRPr="00B332EF">
        <w:t xml:space="preserve"> and </w:t>
      </w:r>
      <w:r w:rsidRPr="004D78D5">
        <w:rPr>
          <w:rStyle w:val="StyleBoldUnderline"/>
          <w:highlight w:val="cyan"/>
        </w:rPr>
        <w:t>many times their houses are robbed, their cars stolen, their homes broken into.</w:t>
      </w:r>
      <w:r w:rsidRPr="00B332EF">
        <w:t xml:space="preserve"> So many times you have </w:t>
      </w:r>
      <w:r w:rsidRPr="004D78D5">
        <w:rPr>
          <w:rStyle w:val="StyleBoldUnderline"/>
          <w:highlight w:val="cyan"/>
        </w:rPr>
        <w:t>O’odham</w:t>
      </w:r>
      <w:r w:rsidRPr="00B332EF">
        <w:t xml:space="preserve"> that </w:t>
      </w:r>
      <w:r w:rsidRPr="004D78D5">
        <w:rPr>
          <w:rStyle w:val="StyleBoldUnderline"/>
          <w:highlight w:val="cyan"/>
        </w:rPr>
        <w:t>are afraid sometimes to go into town to buy food, to leave their houses alone never knowing what is going to happen</w:t>
      </w:r>
      <w:r w:rsidRPr="00B332EF">
        <w:rPr>
          <w:rStyle w:val="StyleBoldUnderline"/>
        </w:rPr>
        <w:t>.</w:t>
      </w:r>
      <w:r w:rsidRPr="00B332EF">
        <w:t xml:space="preserve"> And then of course you have </w:t>
      </w:r>
      <w:r w:rsidRPr="00B332EF">
        <w:rPr>
          <w:rStyle w:val="StyleBoldUnderline"/>
        </w:rPr>
        <w:t>the drug trade</w:t>
      </w:r>
      <w:r w:rsidRPr="00B332EF">
        <w:t xml:space="preserve"> and this is where it </w:t>
      </w:r>
      <w:r w:rsidRPr="00B332EF">
        <w:rPr>
          <w:rStyle w:val="StyleBoldUnderline"/>
        </w:rPr>
        <w:t>gets even more complicated</w:t>
      </w:r>
      <w:r w:rsidRPr="00B332EF">
        <w:t xml:space="preserve">: </w:t>
      </w:r>
      <w:r w:rsidRPr="00B332EF">
        <w:rPr>
          <w:rStyle w:val="StyleBoldUnderline"/>
        </w:rPr>
        <w:t>Illegals</w:t>
      </w:r>
      <w:r w:rsidRPr="00B332EF">
        <w:t xml:space="preserve"> coming across </w:t>
      </w:r>
      <w:r w:rsidRPr="00B332EF">
        <w:rPr>
          <w:rStyle w:val="StyleBoldUnderline"/>
        </w:rPr>
        <w:t>have dollars</w:t>
      </w:r>
      <w:r w:rsidRPr="00B332EF">
        <w:t xml:space="preserve"> that pay people </w:t>
      </w:r>
      <w:r w:rsidRPr="00B332EF">
        <w:rPr>
          <w:rStyle w:val="StyleBoldUnderline"/>
        </w:rPr>
        <w:t>so you have O’odham that do not have jobs</w:t>
      </w:r>
      <w:r w:rsidRPr="00B332EF">
        <w:t xml:space="preserve"> </w:t>
      </w:r>
      <w:r w:rsidRPr="00B332EF">
        <w:rPr>
          <w:rStyle w:val="StyleBoldUnderline"/>
        </w:rPr>
        <w:t>and are looking for some way to earn a living</w:t>
      </w:r>
      <w:r w:rsidRPr="00B332EF">
        <w:t xml:space="preserve">; </w:t>
      </w:r>
      <w:r w:rsidRPr="00B332EF">
        <w:rPr>
          <w:rStyle w:val="StyleBoldUnderline"/>
        </w:rPr>
        <w:t>that becomes a very easy way as well.”</w:t>
      </w:r>
    </w:p>
    <w:p w14:paraId="75C49CCF" w14:textId="77777777" w:rsidR="008A24CC" w:rsidRPr="008A24CC" w:rsidRDefault="008A24CC" w:rsidP="008A24CC"/>
    <w:p w14:paraId="20061598" w14:textId="77777777" w:rsidR="00F05117" w:rsidRPr="00B332EF" w:rsidRDefault="00F05117" w:rsidP="00F05117"/>
    <w:p w14:paraId="6170EA03" w14:textId="43CE5466" w:rsidR="00F05117" w:rsidRDefault="00F05117" w:rsidP="00F05117">
      <w:pPr>
        <w:pStyle w:val="Heading3"/>
      </w:pPr>
      <w:r>
        <w:t>Solvency</w:t>
      </w:r>
    </w:p>
    <w:p w14:paraId="4670B94C" w14:textId="77777777" w:rsidR="004D78D5" w:rsidRPr="00B332EF" w:rsidRDefault="004D78D5" w:rsidP="004D78D5">
      <w:pPr>
        <w:pStyle w:val="Heading4"/>
        <w:rPr>
          <w:rFonts w:ascii="Calibri" w:hAnsi="Calibri"/>
        </w:rPr>
      </w:pPr>
      <w:r w:rsidRPr="00B332EF">
        <w:rPr>
          <w:rFonts w:ascii="Calibri" w:hAnsi="Calibri"/>
        </w:rPr>
        <w:t xml:space="preserve">Plan gets circumvented – Guadalupe proves the USFG just does whatever it wants when it comes to border-crossing rights when convenient  </w:t>
      </w:r>
    </w:p>
    <w:p w14:paraId="6D816615" w14:textId="77777777" w:rsidR="004D78D5" w:rsidRPr="00B332EF" w:rsidRDefault="004D78D5" w:rsidP="004D78D5">
      <w:r w:rsidRPr="00B332EF">
        <w:rPr>
          <w:rStyle w:val="StyleStyleBold12pt"/>
        </w:rPr>
        <w:t>(Di Iorio ’07</w:t>
      </w:r>
      <w:r w:rsidRPr="00B332EF">
        <w:t>, “Mending Fences: The Fractured Relationship between Native American Tribes and the Federal Government and Its Negative Impact on Border Security”, Syracuse Law Review, Vol. 57, Issue 2 (2007), pp. 407-428, Di Iorio, William R.) //LS</w:t>
      </w:r>
    </w:p>
    <w:p w14:paraId="18362CCA" w14:textId="77777777" w:rsidR="004D78D5" w:rsidRPr="00B332EF" w:rsidRDefault="004D78D5" w:rsidP="004D78D5">
      <w:r w:rsidRPr="002742F9">
        <w:rPr>
          <w:rStyle w:val="StyleBoldUnderline"/>
          <w:highlight w:val="cyan"/>
        </w:rPr>
        <w:t>The Treaty of Guadalupe Hidalgo</w:t>
      </w:r>
      <w:r w:rsidRPr="00B332EF">
        <w:t>, signed between the United States</w:t>
      </w:r>
      <w:r w:rsidRPr="00B332EF">
        <w:rPr>
          <w:sz w:val="12"/>
        </w:rPr>
        <w:t xml:space="preserve">¶ </w:t>
      </w:r>
      <w:r w:rsidRPr="00B332EF">
        <w:t xml:space="preserve">and Mexico at the conclusion of the Mexican-American War, </w:t>
      </w:r>
      <w:r w:rsidRPr="002742F9">
        <w:rPr>
          <w:rStyle w:val="StyleBoldUnderline"/>
          <w:highlight w:val="cyan"/>
        </w:rPr>
        <w:t>brought</w:t>
      </w:r>
      <w:r w:rsidRPr="00B332EF">
        <w:t xml:space="preserve"> several </w:t>
      </w:r>
      <w:r w:rsidRPr="002742F9">
        <w:rPr>
          <w:rStyle w:val="StyleBoldUnderline"/>
          <w:highlight w:val="cyan"/>
        </w:rPr>
        <w:t>border tribes under the protection of the federal governmen</w:t>
      </w:r>
      <w:r w:rsidRPr="00B332EF">
        <w:rPr>
          <w:rStyle w:val="StyleBoldUnderline"/>
        </w:rPr>
        <w:t>t</w:t>
      </w:r>
      <w:r w:rsidRPr="00B332EF">
        <w:t>.47</w:t>
      </w:r>
      <w:r w:rsidRPr="00B332EF">
        <w:rPr>
          <w:sz w:val="12"/>
        </w:rPr>
        <w:t xml:space="preserve">¶ </w:t>
      </w:r>
      <w:r w:rsidRPr="00B332EF">
        <w:t xml:space="preserve">While this treaty made no mention of border crossing akin to the Jay Treaty, the </w:t>
      </w:r>
      <w:r w:rsidRPr="00B332EF">
        <w:rPr>
          <w:rStyle w:val="StyleBoldUnderline"/>
        </w:rPr>
        <w:t xml:space="preserve">Native American tribes </w:t>
      </w:r>
      <w:r w:rsidRPr="002742F9">
        <w:rPr>
          <w:rStyle w:val="StyleBoldUnderline"/>
          <w:highlight w:val="cyan"/>
        </w:rPr>
        <w:t>routinely enjoyed free passage</w:t>
      </w:r>
      <w:r w:rsidRPr="00B332EF">
        <w:rPr>
          <w:rStyle w:val="StyleBoldUnderline"/>
        </w:rPr>
        <w:t xml:space="preserve"> between</w:t>
      </w:r>
      <w:r w:rsidRPr="00B332EF">
        <w:rPr>
          <w:rStyle w:val="StyleBoldUnderline"/>
          <w:sz w:val="12"/>
        </w:rPr>
        <w:t xml:space="preserve">¶ </w:t>
      </w:r>
      <w:r w:rsidRPr="00B332EF">
        <w:rPr>
          <w:rStyle w:val="StyleBoldUnderline"/>
        </w:rPr>
        <w:t>the United States and Mexico for a significant period of time</w:t>
      </w:r>
      <w:r w:rsidRPr="00B332EF">
        <w:t xml:space="preserve">.48 </w:t>
      </w:r>
      <w:r w:rsidRPr="00B332EF">
        <w:rPr>
          <w:rStyle w:val="StyleBoldUnderline"/>
        </w:rPr>
        <w:t>This</w:t>
      </w:r>
      <w:r w:rsidRPr="00B332EF">
        <w:t xml:space="preserve"> freedom </w:t>
      </w:r>
      <w:r w:rsidRPr="00B332EF">
        <w:rPr>
          <w:rStyle w:val="StyleBoldUnderline"/>
        </w:rPr>
        <w:t>continued</w:t>
      </w:r>
      <w:r w:rsidRPr="00B332EF">
        <w:t xml:space="preserve">, largely unchanged, </w:t>
      </w:r>
      <w:r w:rsidRPr="002742F9">
        <w:rPr>
          <w:rStyle w:val="StyleBoldUnderline"/>
          <w:highlight w:val="cyan"/>
        </w:rPr>
        <w:t>until the 1980s, when the problem of illegal Mexican immigration forced the United States government to restrict all passage</w:t>
      </w:r>
      <w:r w:rsidRPr="00B332EF">
        <w:t xml:space="preserve"> between the United States and Mexico border.4 9</w:t>
      </w:r>
      <w:r w:rsidRPr="00B332EF">
        <w:rPr>
          <w:sz w:val="12"/>
        </w:rPr>
        <w:t xml:space="preserve">¶ </w:t>
      </w:r>
      <w:r w:rsidRPr="00B332EF">
        <w:t xml:space="preserve">While federal actions after this treaty did not renege on promises guaranteed to Native Americans, </w:t>
      </w:r>
      <w:r w:rsidRPr="00B332EF">
        <w:rPr>
          <w:rStyle w:val="StyleBoldUnderline"/>
        </w:rPr>
        <w:t xml:space="preserve">the actions </w:t>
      </w:r>
      <w:r w:rsidRPr="002742F9">
        <w:rPr>
          <w:rStyle w:val="StyleBoldUnderline"/>
          <w:highlight w:val="cyan"/>
        </w:rPr>
        <w:t>reiterate the underlying nature of the federal government-Native American relationship portrayed</w:t>
      </w:r>
      <w:r w:rsidRPr="002742F9">
        <w:rPr>
          <w:highlight w:val="cyan"/>
        </w:rPr>
        <w:t xml:space="preserve"> </w:t>
      </w:r>
      <w:r w:rsidRPr="002742F9">
        <w:rPr>
          <w:rStyle w:val="StyleBoldUnderline"/>
          <w:highlight w:val="cyan"/>
        </w:rPr>
        <w:t>by</w:t>
      </w:r>
      <w:r w:rsidRPr="002742F9">
        <w:rPr>
          <w:highlight w:val="cyan"/>
        </w:rPr>
        <w:t xml:space="preserve"> </w:t>
      </w:r>
      <w:r w:rsidRPr="002742F9">
        <w:t>the Marshall trilogy and the</w:t>
      </w:r>
      <w:r w:rsidRPr="00B332EF">
        <w:t xml:space="preserve"> discussed </w:t>
      </w:r>
      <w:r w:rsidRPr="002742F9">
        <w:rPr>
          <w:rStyle w:val="StyleBoldUnderline"/>
          <w:highlight w:val="cyan"/>
        </w:rPr>
        <w:t>treaties</w:t>
      </w:r>
      <w:r w:rsidRPr="00B332EF">
        <w:t xml:space="preserve">. </w:t>
      </w:r>
      <w:r w:rsidRPr="002742F9">
        <w:rPr>
          <w:rStyle w:val="StyleBoldUnderline"/>
          <w:highlight w:val="cyan"/>
        </w:rPr>
        <w:t>Whatever rights may exist for Native Americans cannot be considered fundamental in any way</w:t>
      </w:r>
      <w:r w:rsidRPr="002742F9">
        <w:rPr>
          <w:highlight w:val="cyan"/>
        </w:rPr>
        <w:t xml:space="preserve">. </w:t>
      </w:r>
      <w:r w:rsidRPr="002742F9">
        <w:rPr>
          <w:rStyle w:val="StyleBoldUnderline"/>
          <w:highlight w:val="cyan"/>
        </w:rPr>
        <w:t>They exist at the pleasure of the federal government</w:t>
      </w:r>
      <w:r w:rsidRPr="00B332EF">
        <w:rPr>
          <w:rStyle w:val="StyleBoldUnderline"/>
        </w:rPr>
        <w:t>, to be granted or withheld at</w:t>
      </w:r>
      <w:r w:rsidRPr="00B332EF">
        <w:rPr>
          <w:rStyle w:val="StyleBoldUnderline"/>
          <w:sz w:val="12"/>
        </w:rPr>
        <w:t xml:space="preserve">¶ </w:t>
      </w:r>
      <w:r w:rsidRPr="00B332EF">
        <w:rPr>
          <w:rStyle w:val="StyleBoldUnderline"/>
        </w:rPr>
        <w:t>the convenience of the government.</w:t>
      </w:r>
      <w:r w:rsidRPr="00B332EF">
        <w:rPr>
          <w:rStyle w:val="StyleBoldUnderline"/>
          <w:sz w:val="12"/>
        </w:rPr>
        <w:t xml:space="preserve">¶ </w:t>
      </w:r>
      <w:r w:rsidRPr="00B332EF">
        <w:t>The United Nations Draft Declaration, though not yet adopted by the United Nations or its members, reflects generally recognized international norms with respect to the treatment of indigenous populations, such as Native Americans. 50 In short, it would recognize the importance of Native Americans' right to occupy and use traditional lands while requiring</w:t>
      </w:r>
      <w:r w:rsidRPr="00B332EF">
        <w:rPr>
          <w:sz w:val="12"/>
        </w:rPr>
        <w:t xml:space="preserve">¶ </w:t>
      </w:r>
      <w:r w:rsidRPr="00B332EF">
        <w:t>51</w:t>
      </w:r>
      <w:r w:rsidRPr="00B332EF">
        <w:rPr>
          <w:sz w:val="12"/>
        </w:rPr>
        <w:t xml:space="preserve">¶ </w:t>
      </w:r>
      <w:r w:rsidRPr="00B332EF">
        <w:t>The International Labor Organization Convention reflects the sovereign hopes of Native American tribes by recognizing the "aspirations of indigenous peoples to exercise control over their own institutions, ways of life and economic development and to maintain and develop their identities, languages and religions, within the framework of States in which they live." 52 The Convention requires that its signers take affirmative steps</w:t>
      </w:r>
      <w:r w:rsidRPr="00B332EF">
        <w:rPr>
          <w:sz w:val="12"/>
        </w:rPr>
        <w:t xml:space="preserve">¶ </w:t>
      </w:r>
      <w:r w:rsidRPr="00B332EF">
        <w:t xml:space="preserve">to assist Native American tribes in preserving their culture and protecting in case law and treaties. </w:t>
      </w:r>
      <w:r w:rsidRPr="00B332EF">
        <w:rPr>
          <w:rStyle w:val="StyleBoldUnderline"/>
        </w:rPr>
        <w:t xml:space="preserve">The historical record shows </w:t>
      </w:r>
      <w:r w:rsidRPr="002742F9">
        <w:rPr>
          <w:rStyle w:val="StyleBoldUnderline"/>
          <w:highlight w:val="cyan"/>
        </w:rPr>
        <w:t>that the relationship</w:t>
      </w:r>
      <w:r w:rsidRPr="00B332EF">
        <w:rPr>
          <w:rStyle w:val="StyleBoldUnderline"/>
        </w:rPr>
        <w:t xml:space="preserve"> between the federal government and Native </w:t>
      </w:r>
      <w:r w:rsidRPr="002742F9">
        <w:rPr>
          <w:rStyle w:val="StyleBoldUnderline"/>
        </w:rPr>
        <w:t xml:space="preserve">Americans </w:t>
      </w:r>
      <w:r w:rsidRPr="002742F9">
        <w:rPr>
          <w:rStyle w:val="StyleBoldUnderline"/>
          <w:highlight w:val="cyan"/>
        </w:rPr>
        <w:t>is dictated not by words, but by actions</w:t>
      </w:r>
      <w:r w:rsidRPr="00B332EF">
        <w:t xml:space="preserve">. In that vein, </w:t>
      </w:r>
      <w:r w:rsidRPr="00B332EF">
        <w:rPr>
          <w:rStyle w:val="StyleBoldUnderline"/>
        </w:rPr>
        <w:t xml:space="preserve">Native Americans should </w:t>
      </w:r>
      <w:r w:rsidRPr="002742F9">
        <w:rPr>
          <w:rStyle w:val="StyleBoldUnderline"/>
          <w:highlight w:val="cyan"/>
        </w:rPr>
        <w:t>take</w:t>
      </w:r>
      <w:r w:rsidRPr="00B332EF">
        <w:rPr>
          <w:rStyle w:val="StyleBoldUnderline"/>
        </w:rPr>
        <w:t xml:space="preserve"> </w:t>
      </w:r>
      <w:r w:rsidRPr="002742F9">
        <w:rPr>
          <w:rStyle w:val="StyleBoldUnderline"/>
          <w:highlight w:val="cyan"/>
        </w:rPr>
        <w:t>little consolation from the statements and efforts</w:t>
      </w:r>
      <w:r w:rsidRPr="00B332EF">
        <w:rPr>
          <w:rStyle w:val="StyleBoldUnderline"/>
        </w:rPr>
        <w:t xml:space="preserve"> of the international community</w:t>
      </w:r>
      <w:r w:rsidRPr="00B332EF">
        <w:t xml:space="preserve">, as </w:t>
      </w:r>
      <w:r w:rsidRPr="00B332EF">
        <w:rPr>
          <w:rStyle w:val="StyleBoldUnderline"/>
        </w:rPr>
        <w:t>it is unlikely that the federal government will be swayed</w:t>
      </w:r>
      <w:r w:rsidRPr="00B332EF">
        <w:t xml:space="preserve"> </w:t>
      </w:r>
      <w:r w:rsidRPr="00B332EF">
        <w:rPr>
          <w:rStyle w:val="StyleBoldUnderline"/>
        </w:rPr>
        <w:t>more</w:t>
      </w:r>
      <w:r w:rsidRPr="00B332EF">
        <w:t xml:space="preserve"> by the words of the international community </w:t>
      </w:r>
      <w:r w:rsidRPr="00B332EF">
        <w:rPr>
          <w:rStyle w:val="StyleBoldUnderline"/>
        </w:rPr>
        <w:t xml:space="preserve">than it has been by its own words. </w:t>
      </w:r>
      <w:r w:rsidRPr="00B332EF">
        <w:t xml:space="preserve">The historical record reflects the tenuous nature of the relationship between the federal government and Native Americans. Often depicted as less than human, Native Americans have never enjoyed equal status. Moreover, the </w:t>
      </w:r>
      <w:r w:rsidRPr="002742F9">
        <w:rPr>
          <w:rStyle w:val="StyleBoldUnderline"/>
          <w:highlight w:val="cyan"/>
        </w:rPr>
        <w:t>federal government has routinely failed to abide by its agreements with Native Americans</w:t>
      </w:r>
      <w:r w:rsidRPr="002742F9">
        <w:rPr>
          <w:highlight w:val="cyan"/>
        </w:rPr>
        <w:t>.</w:t>
      </w:r>
    </w:p>
    <w:p w14:paraId="062683A2" w14:textId="77777777" w:rsidR="00F05117" w:rsidRPr="003248E1" w:rsidRDefault="00F05117" w:rsidP="00F05117">
      <w:pPr>
        <w:pStyle w:val="Heading4"/>
      </w:pPr>
      <w:r w:rsidRPr="003248E1">
        <w:t>Arizona</w:t>
      </w:r>
      <w:r>
        <w:t>, where the Tohono live, won’t follow new border laws</w:t>
      </w:r>
    </w:p>
    <w:p w14:paraId="0E94900F" w14:textId="77777777" w:rsidR="00F05117" w:rsidRPr="003248E1" w:rsidRDefault="00F05117" w:rsidP="00F05117">
      <w:pPr>
        <w:rPr>
          <w:b/>
          <w:sz w:val="26"/>
        </w:rPr>
      </w:pPr>
      <w:r w:rsidRPr="003248E1">
        <w:t>Elizabeth</w:t>
      </w:r>
      <w:r w:rsidRPr="003248E1">
        <w:rPr>
          <w:b/>
          <w:sz w:val="26"/>
        </w:rPr>
        <w:t xml:space="preserve"> Erwin 4/11 </w:t>
      </w:r>
      <w:r w:rsidRPr="003248E1">
        <w:t xml:space="preserve">(“Arizona lawmakers want to ignore President Obama's executive orders”, Mar 11, 2015 6:27 PM, </w:t>
      </w:r>
      <w:hyperlink r:id="rId32" w:history="1">
        <w:r w:rsidRPr="003248E1">
          <w:rPr>
            <w:color w:val="0000FF" w:themeColor="hyperlink"/>
            <w:u w:val="single"/>
          </w:rPr>
          <w:t>http://www.abc15.com/news/state/arizona-lawmakers-want-to-ignore-president-obamas-executive-orders</w:t>
        </w:r>
      </w:hyperlink>
      <w:r w:rsidRPr="003248E1">
        <w:t>, Accessed 7/16/15,)</w:t>
      </w:r>
      <w:r w:rsidRPr="003248E1">
        <w:rPr>
          <w:b/>
          <w:sz w:val="26"/>
        </w:rPr>
        <w:t xml:space="preserve"> </w:t>
      </w:r>
    </w:p>
    <w:p w14:paraId="74674E60" w14:textId="77777777" w:rsidR="00F05117" w:rsidRPr="003248E1" w:rsidRDefault="00F05117" w:rsidP="00F05117">
      <w:r w:rsidRPr="003248E1">
        <w:rPr>
          <w:b/>
          <w:u w:val="single"/>
        </w:rPr>
        <w:t>President Barack Obama has signed some big executive orders lately</w:t>
      </w:r>
      <w:r w:rsidRPr="003248E1">
        <w:t xml:space="preserve">. </w:t>
      </w:r>
      <w:r w:rsidRPr="003248E1">
        <w:rPr>
          <w:b/>
          <w:u w:val="single"/>
        </w:rPr>
        <w:t>They've impacted</w:t>
      </w:r>
      <w:r w:rsidRPr="003248E1">
        <w:t xml:space="preserve"> guns and immigration, two </w:t>
      </w:r>
      <w:r w:rsidRPr="003248E1">
        <w:rPr>
          <w:b/>
          <w:u w:val="single"/>
        </w:rPr>
        <w:t xml:space="preserve">issues Arizonans clearly care about. </w:t>
      </w:r>
      <w:r w:rsidRPr="003248E1">
        <w:t>But the approach some lawmakers are taking to keep us from enforcing those rules has some questioning if the plan is even legal! "</w:t>
      </w:r>
      <w:r w:rsidRPr="004D78D5">
        <w:rPr>
          <w:b/>
          <w:highlight w:val="cyan"/>
          <w:u w:val="single"/>
        </w:rPr>
        <w:t>The legislature wants to prevent enforcement of executive orders and prevent enforcement of federal agency policy directives</w:t>
      </w:r>
      <w:r w:rsidRPr="003248E1">
        <w:t xml:space="preserve">," said attorney David Abner with Knapp &amp; Roberts Law Firm. </w:t>
      </w:r>
      <w:r w:rsidRPr="004D78D5">
        <w:rPr>
          <w:b/>
          <w:highlight w:val="cyan"/>
          <w:u w:val="single"/>
        </w:rPr>
        <w:t>House Bill 2368 says unless those orders have been voted on by Congress and signed into law, Arizona wouldn't have to follow them. "It's political grandstanding. There's nothing of substance to this. It's silly</w:t>
      </w:r>
      <w:r w:rsidRPr="003248E1">
        <w:t>," Abner said. "Well, unfortunately, it's a waste of time, somewhat ridiculous. In fact very ridiculous," said House Minority Leader Bruce Wheeler. Wheeler voted against the bill. He said the priorities of what gets floor time doesn't match up with what Arizonans really need. "</w:t>
      </w:r>
      <w:r w:rsidRPr="004D78D5">
        <w:rPr>
          <w:b/>
          <w:highlight w:val="cyan"/>
          <w:u w:val="single"/>
        </w:rPr>
        <w:t>We ought to be addressing education and jobs. Instead we're addressing these extremist bills</w:t>
      </w:r>
      <w:r w:rsidRPr="003248E1">
        <w:t xml:space="preserve">," Wheeler said. </w:t>
      </w:r>
      <w:r w:rsidRPr="004D78D5">
        <w:rPr>
          <w:b/>
          <w:highlight w:val="cyan"/>
          <w:u w:val="single"/>
        </w:rPr>
        <w:t>Abner said even if this bill is signed into law there's no way it would stand up in court</w:t>
      </w:r>
      <w:r w:rsidRPr="004D78D5">
        <w:rPr>
          <w:highlight w:val="cyan"/>
        </w:rPr>
        <w:t>.</w:t>
      </w:r>
      <w:r w:rsidRPr="003248E1">
        <w:t xml:space="preserve"> "If our state officials ignore federal law they run the risk of prosecution by federal authorities," Abner said. ABC15 reached out to the bill's sponsors today for comment. We have not heard back yet.</w:t>
      </w:r>
    </w:p>
    <w:p w14:paraId="513D29ED" w14:textId="77777777" w:rsidR="00F05117" w:rsidRPr="00F05117" w:rsidRDefault="00F05117" w:rsidP="00F05117"/>
    <w:sectPr w:rsidR="00F05117" w:rsidRPr="00F05117"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EDB672" w14:textId="77777777" w:rsidR="00EB1271" w:rsidRDefault="00EB1271" w:rsidP="00E46E7E">
      <w:r>
        <w:separator/>
      </w:r>
    </w:p>
  </w:endnote>
  <w:endnote w:type="continuationSeparator" w:id="0">
    <w:p w14:paraId="02A3A89F" w14:textId="77777777" w:rsidR="00EB1271" w:rsidRDefault="00EB127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CC5EC0" w14:textId="77777777" w:rsidR="00EB1271" w:rsidRDefault="00EB1271" w:rsidP="00E46E7E">
      <w:r>
        <w:separator/>
      </w:r>
    </w:p>
  </w:footnote>
  <w:footnote w:type="continuationSeparator" w:id="0">
    <w:p w14:paraId="6619BF21" w14:textId="77777777" w:rsidR="00EB1271" w:rsidRDefault="00EB1271"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FB96127"/>
    <w:multiLevelType w:val="multilevel"/>
    <w:tmpl w:val="35BE3F34"/>
    <w:lvl w:ilvl="0">
      <w:start w:val="1"/>
      <w:numFmt w:val="bullet"/>
      <w:pStyle w:val="Heading4"/>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393020C4"/>
    <w:multiLevelType w:val="hybridMultilevel"/>
    <w:tmpl w:val="5A7E0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4A2F38F9"/>
    <w:multiLevelType w:val="hybridMultilevel"/>
    <w:tmpl w:val="504CD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5F5F7802"/>
    <w:multiLevelType w:val="hybridMultilevel"/>
    <w:tmpl w:val="650E4B6A"/>
    <w:lvl w:ilvl="0" w:tplc="B88ED93C">
      <w:start w:val="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6C9E3501"/>
    <w:multiLevelType w:val="hybridMultilevel"/>
    <w:tmpl w:val="64103538"/>
    <w:lvl w:ilvl="0" w:tplc="D990F98E">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3"/>
  </w:num>
  <w:num w:numId="3">
    <w:abstractNumId w:val="11"/>
  </w:num>
  <w:num w:numId="4">
    <w:abstractNumId w:val="17"/>
  </w:num>
  <w:num w:numId="5">
    <w:abstractNumId w:val="14"/>
  </w:num>
  <w:num w:numId="6">
    <w:abstractNumId w:val="16"/>
  </w:num>
  <w:num w:numId="7">
    <w:abstractNumId w:val="18"/>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0"/>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6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3781"/>
    <w:rsid w:val="000140EC"/>
    <w:rsid w:val="00014C81"/>
    <w:rsid w:val="00014CA0"/>
    <w:rsid w:val="00016A35"/>
    <w:rsid w:val="00071BE8"/>
    <w:rsid w:val="00093012"/>
    <w:rsid w:val="000A7FCE"/>
    <w:rsid w:val="000C16B3"/>
    <w:rsid w:val="001408C0"/>
    <w:rsid w:val="00143FD7"/>
    <w:rsid w:val="001463FB"/>
    <w:rsid w:val="0016132D"/>
    <w:rsid w:val="001710E3"/>
    <w:rsid w:val="001750D1"/>
    <w:rsid w:val="00186DB7"/>
    <w:rsid w:val="001D7626"/>
    <w:rsid w:val="002613DA"/>
    <w:rsid w:val="002742F9"/>
    <w:rsid w:val="00294AA3"/>
    <w:rsid w:val="002B6353"/>
    <w:rsid w:val="002B68C8"/>
    <w:rsid w:val="002F35F4"/>
    <w:rsid w:val="002F3E28"/>
    <w:rsid w:val="002F40E6"/>
    <w:rsid w:val="00301321"/>
    <w:rsid w:val="00303E5B"/>
    <w:rsid w:val="00310C98"/>
    <w:rsid w:val="00313226"/>
    <w:rsid w:val="0031425E"/>
    <w:rsid w:val="0031675B"/>
    <w:rsid w:val="00325059"/>
    <w:rsid w:val="0033224B"/>
    <w:rsid w:val="003544B7"/>
    <w:rsid w:val="00357719"/>
    <w:rsid w:val="00373781"/>
    <w:rsid w:val="00374144"/>
    <w:rsid w:val="00380D14"/>
    <w:rsid w:val="00385AFA"/>
    <w:rsid w:val="003B3EC7"/>
    <w:rsid w:val="003F42AF"/>
    <w:rsid w:val="00411B52"/>
    <w:rsid w:val="00412F6D"/>
    <w:rsid w:val="00414088"/>
    <w:rsid w:val="004242A8"/>
    <w:rsid w:val="0042635A"/>
    <w:rsid w:val="00433BFF"/>
    <w:rsid w:val="00434B2A"/>
    <w:rsid w:val="00456D5E"/>
    <w:rsid w:val="00466B6F"/>
    <w:rsid w:val="00490172"/>
    <w:rsid w:val="004B3188"/>
    <w:rsid w:val="004B3DB3"/>
    <w:rsid w:val="004C63B5"/>
    <w:rsid w:val="004D461E"/>
    <w:rsid w:val="004D4C7A"/>
    <w:rsid w:val="004D78D5"/>
    <w:rsid w:val="00517479"/>
    <w:rsid w:val="005774F8"/>
    <w:rsid w:val="0058330D"/>
    <w:rsid w:val="005852FF"/>
    <w:rsid w:val="005A0BE5"/>
    <w:rsid w:val="005C0E1F"/>
    <w:rsid w:val="005E0D2B"/>
    <w:rsid w:val="005E2C99"/>
    <w:rsid w:val="005F64C2"/>
    <w:rsid w:val="005F6C37"/>
    <w:rsid w:val="00623E5C"/>
    <w:rsid w:val="00672258"/>
    <w:rsid w:val="0067575B"/>
    <w:rsid w:val="00681B99"/>
    <w:rsid w:val="00692C26"/>
    <w:rsid w:val="006B4AC2"/>
    <w:rsid w:val="006D6B72"/>
    <w:rsid w:val="006F2D3D"/>
    <w:rsid w:val="00700835"/>
    <w:rsid w:val="00700F61"/>
    <w:rsid w:val="00714ED7"/>
    <w:rsid w:val="00726F87"/>
    <w:rsid w:val="007333B9"/>
    <w:rsid w:val="00751FF7"/>
    <w:rsid w:val="00774506"/>
    <w:rsid w:val="007766B8"/>
    <w:rsid w:val="00791B7D"/>
    <w:rsid w:val="007A3515"/>
    <w:rsid w:val="007A7977"/>
    <w:rsid w:val="007D7924"/>
    <w:rsid w:val="007E3BDF"/>
    <w:rsid w:val="007E470C"/>
    <w:rsid w:val="007E5F71"/>
    <w:rsid w:val="007F3D63"/>
    <w:rsid w:val="008123FB"/>
    <w:rsid w:val="00821415"/>
    <w:rsid w:val="0083768F"/>
    <w:rsid w:val="00880DA5"/>
    <w:rsid w:val="008A24CC"/>
    <w:rsid w:val="00913241"/>
    <w:rsid w:val="0091595A"/>
    <w:rsid w:val="009165EA"/>
    <w:rsid w:val="00966909"/>
    <w:rsid w:val="009829F2"/>
    <w:rsid w:val="00993F61"/>
    <w:rsid w:val="009B0746"/>
    <w:rsid w:val="009C198B"/>
    <w:rsid w:val="009D207E"/>
    <w:rsid w:val="009E5822"/>
    <w:rsid w:val="009E691A"/>
    <w:rsid w:val="009E6B2A"/>
    <w:rsid w:val="009F0E78"/>
    <w:rsid w:val="00A074CB"/>
    <w:rsid w:val="00A369C4"/>
    <w:rsid w:val="00A439BA"/>
    <w:rsid w:val="00A47986"/>
    <w:rsid w:val="00A64E6B"/>
    <w:rsid w:val="00A85EC8"/>
    <w:rsid w:val="00A91A24"/>
    <w:rsid w:val="00AC0E99"/>
    <w:rsid w:val="00AF1E67"/>
    <w:rsid w:val="00AF5046"/>
    <w:rsid w:val="00AF70D4"/>
    <w:rsid w:val="00B169A1"/>
    <w:rsid w:val="00B22279"/>
    <w:rsid w:val="00B332EF"/>
    <w:rsid w:val="00B33E0C"/>
    <w:rsid w:val="00B37410"/>
    <w:rsid w:val="00B45FE9"/>
    <w:rsid w:val="00B55D49"/>
    <w:rsid w:val="00B65E97"/>
    <w:rsid w:val="00B748B1"/>
    <w:rsid w:val="00B84180"/>
    <w:rsid w:val="00B9103E"/>
    <w:rsid w:val="00B93011"/>
    <w:rsid w:val="00BB1118"/>
    <w:rsid w:val="00BB4BDF"/>
    <w:rsid w:val="00BE0E29"/>
    <w:rsid w:val="00BE63EA"/>
    <w:rsid w:val="00BF69A3"/>
    <w:rsid w:val="00C16953"/>
    <w:rsid w:val="00C34DB6"/>
    <w:rsid w:val="00C42A3C"/>
    <w:rsid w:val="00C63727"/>
    <w:rsid w:val="00C86A01"/>
    <w:rsid w:val="00C92340"/>
    <w:rsid w:val="00CD2C6D"/>
    <w:rsid w:val="00CE6782"/>
    <w:rsid w:val="00CF1A0F"/>
    <w:rsid w:val="00D36252"/>
    <w:rsid w:val="00D4270C"/>
    <w:rsid w:val="00D4330B"/>
    <w:rsid w:val="00D460F1"/>
    <w:rsid w:val="00D51B44"/>
    <w:rsid w:val="00D6085D"/>
    <w:rsid w:val="00D630EE"/>
    <w:rsid w:val="00D65692"/>
    <w:rsid w:val="00D66D57"/>
    <w:rsid w:val="00D701F5"/>
    <w:rsid w:val="00D703E4"/>
    <w:rsid w:val="00D81480"/>
    <w:rsid w:val="00D920A3"/>
    <w:rsid w:val="00DA2E40"/>
    <w:rsid w:val="00DA5BF8"/>
    <w:rsid w:val="00DB4392"/>
    <w:rsid w:val="00DB553D"/>
    <w:rsid w:val="00DC71AA"/>
    <w:rsid w:val="00DD21F5"/>
    <w:rsid w:val="00DD2FAB"/>
    <w:rsid w:val="00DD74CD"/>
    <w:rsid w:val="00DE627C"/>
    <w:rsid w:val="00DF1850"/>
    <w:rsid w:val="00E31495"/>
    <w:rsid w:val="00E46E7E"/>
    <w:rsid w:val="00E60E99"/>
    <w:rsid w:val="00E95631"/>
    <w:rsid w:val="00EA439F"/>
    <w:rsid w:val="00EB1271"/>
    <w:rsid w:val="00ED4132"/>
    <w:rsid w:val="00ED5431"/>
    <w:rsid w:val="00EE5522"/>
    <w:rsid w:val="00F05117"/>
    <w:rsid w:val="00F1173B"/>
    <w:rsid w:val="00F45F2E"/>
    <w:rsid w:val="00F92678"/>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BA8ED4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BE0E29"/>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BE0E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E0E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E0E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E0E29"/>
    <w:pPr>
      <w:numPr>
        <w:numId w:val="18"/>
      </w:numPr>
      <w:shd w:val="clear" w:color="auto" w:fill="FFFFFF"/>
      <w:spacing w:after="240" w:line="315" w:lineRule="atLeast"/>
      <w:outlineLvl w:val="3"/>
    </w:pPr>
    <w:rPr>
      <w:rFonts w:asciiTheme="minorHAnsi" w:eastAsia="Times New Roman" w:hAnsiTheme="minorHAnsi" w:cs="Times New Roman"/>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tag2,ED - Tag,Evidence,Highlighted,Size 10,emphasis in card,emphasis,Underlined,Emphasis!!,small,Qualifications,normal card text,Shrunk,bold underline,qualifications in card,qualifications,Box,Style1,Bold Underline"/>
    <w:basedOn w:val="DefaultParagraphFont"/>
    <w:link w:val="textbold"/>
    <w:uiPriority w:val="7"/>
    <w:qFormat/>
    <w:rsid w:val="00BE0E29"/>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BE0E2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E0E2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E0E29"/>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BE0E29"/>
    <w:rPr>
      <w:rFonts w:eastAsia="Times New Roman" w:cs="Times New Roman"/>
      <w:b/>
      <w:sz w:val="26"/>
      <w:shd w:val="clear" w:color="auto" w:fill="FFFFFF"/>
    </w:rPr>
  </w:style>
  <w:style w:type="paragraph" w:styleId="NoSpacing">
    <w:name w:val="No Spacing"/>
    <w:uiPriority w:val="1"/>
    <w:rsid w:val="00301321"/>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BE0E29"/>
    <w:rPr>
      <w:b/>
      <w:bCs/>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Bo"/>
    <w:basedOn w:val="DefaultParagraphFont"/>
    <w:uiPriority w:val="6"/>
    <w:qFormat/>
    <w:rsid w:val="00BE0E29"/>
    <w:rPr>
      <w:b w:val="0"/>
      <w:sz w:val="22"/>
      <w:u w:val="single"/>
    </w:rPr>
  </w:style>
  <w:style w:type="paragraph" w:styleId="DocumentMap">
    <w:name w:val="Document Map"/>
    <w:basedOn w:val="Normal"/>
    <w:link w:val="DocumentMapChar"/>
    <w:uiPriority w:val="99"/>
    <w:semiHidden/>
    <w:unhideWhenUsed/>
    <w:rsid w:val="00301321"/>
    <w:rPr>
      <w:rFonts w:ascii="Lucida Grande" w:hAnsi="Lucida Grande" w:cs="Lucida Grande"/>
    </w:rPr>
  </w:style>
  <w:style w:type="character" w:customStyle="1" w:styleId="DocumentMapChar">
    <w:name w:val="Document Map Char"/>
    <w:basedOn w:val="DefaultParagraphFont"/>
    <w:link w:val="DocumentMap"/>
    <w:uiPriority w:val="99"/>
    <w:semiHidden/>
    <w:rsid w:val="00301321"/>
    <w:rPr>
      <w:rFonts w:ascii="Lucida Grande" w:hAnsi="Lucida Grande" w:cs="Lucida Grande"/>
      <w:sz w:val="22"/>
    </w:rPr>
  </w:style>
  <w:style w:type="paragraph" w:styleId="ListParagraph">
    <w:name w:val="List Paragraph"/>
    <w:basedOn w:val="Normal"/>
    <w:uiPriority w:val="34"/>
    <w:rsid w:val="00301321"/>
    <w:pPr>
      <w:ind w:left="720"/>
      <w:contextualSpacing/>
    </w:pPr>
  </w:style>
  <w:style w:type="paragraph" w:styleId="Header">
    <w:name w:val="header"/>
    <w:basedOn w:val="Normal"/>
    <w:link w:val="HeaderChar"/>
    <w:uiPriority w:val="99"/>
    <w:unhideWhenUsed/>
    <w:rsid w:val="00301321"/>
    <w:pPr>
      <w:tabs>
        <w:tab w:val="center" w:pos="4320"/>
        <w:tab w:val="right" w:pos="8640"/>
      </w:tabs>
    </w:pPr>
  </w:style>
  <w:style w:type="character" w:customStyle="1" w:styleId="HeaderChar">
    <w:name w:val="Header Char"/>
    <w:basedOn w:val="DefaultParagraphFont"/>
    <w:link w:val="Header"/>
    <w:uiPriority w:val="99"/>
    <w:rsid w:val="00301321"/>
    <w:rPr>
      <w:rFonts w:ascii="Calibri" w:hAnsi="Calibri"/>
      <w:sz w:val="22"/>
    </w:rPr>
  </w:style>
  <w:style w:type="paragraph" w:styleId="Footer">
    <w:name w:val="footer"/>
    <w:basedOn w:val="Normal"/>
    <w:link w:val="FooterChar"/>
    <w:uiPriority w:val="99"/>
    <w:unhideWhenUsed/>
    <w:rsid w:val="00301321"/>
    <w:pPr>
      <w:tabs>
        <w:tab w:val="center" w:pos="4320"/>
        <w:tab w:val="right" w:pos="8640"/>
      </w:tabs>
    </w:pPr>
  </w:style>
  <w:style w:type="character" w:customStyle="1" w:styleId="FooterChar">
    <w:name w:val="Footer Char"/>
    <w:basedOn w:val="DefaultParagraphFont"/>
    <w:link w:val="Footer"/>
    <w:uiPriority w:val="99"/>
    <w:rsid w:val="00301321"/>
    <w:rPr>
      <w:rFonts w:ascii="Calibri" w:hAnsi="Calibri"/>
      <w:sz w:val="22"/>
    </w:rPr>
  </w:style>
  <w:style w:type="character" w:styleId="PageNumber">
    <w:name w:val="page number"/>
    <w:basedOn w:val="DefaultParagraphFont"/>
    <w:uiPriority w:val="99"/>
    <w:semiHidden/>
    <w:unhideWhenUsed/>
    <w:rsid w:val="00301321"/>
  </w:style>
  <w:style w:type="character" w:styleId="Hyperlink">
    <w:name w:val="Hyperlink"/>
    <w:basedOn w:val="DefaultParagraphFont"/>
    <w:uiPriority w:val="99"/>
    <w:unhideWhenUsed/>
    <w:rsid w:val="00BE0E29"/>
    <w:rPr>
      <w:color w:val="auto"/>
      <w:u w:val="none"/>
    </w:rPr>
  </w:style>
  <w:style w:type="paragraph" w:customStyle="1" w:styleId="CM2">
    <w:name w:val="CM2"/>
    <w:basedOn w:val="Normal"/>
    <w:next w:val="Normal"/>
    <w:uiPriority w:val="99"/>
    <w:rsid w:val="004242A8"/>
    <w:pPr>
      <w:widowControl w:val="0"/>
      <w:autoSpaceDE w:val="0"/>
      <w:autoSpaceDN w:val="0"/>
      <w:adjustRightInd w:val="0"/>
      <w:spacing w:line="231" w:lineRule="atLeast"/>
    </w:pPr>
    <w:rPr>
      <w:rFonts w:ascii="Arial" w:eastAsia="Times New Roman" w:hAnsi="Arial" w:cs="Times New Roman"/>
      <w:sz w:val="24"/>
    </w:rPr>
  </w:style>
  <w:style w:type="paragraph" w:customStyle="1" w:styleId="CM21">
    <w:name w:val="CM21"/>
    <w:basedOn w:val="Normal"/>
    <w:next w:val="Normal"/>
    <w:uiPriority w:val="99"/>
    <w:rsid w:val="004242A8"/>
    <w:pPr>
      <w:widowControl w:val="0"/>
      <w:autoSpaceDE w:val="0"/>
      <w:autoSpaceDN w:val="0"/>
      <w:adjustRightInd w:val="0"/>
    </w:pPr>
    <w:rPr>
      <w:rFonts w:ascii="Arial" w:eastAsia="Times New Roman" w:hAnsi="Arial" w:cs="Times New Roman"/>
      <w:sz w:val="24"/>
    </w:rPr>
  </w:style>
  <w:style w:type="paragraph" w:customStyle="1" w:styleId="textbold">
    <w:name w:val="text bold"/>
    <w:basedOn w:val="Normal"/>
    <w:link w:val="Emphasis"/>
    <w:uiPriority w:val="7"/>
    <w:qFormat/>
    <w:rsid w:val="00BF69A3"/>
    <w:pPr>
      <w:ind w:left="720"/>
      <w:jc w:val="both"/>
    </w:pPr>
    <w:rPr>
      <w:rFonts w:eastAsiaTheme="minorEastAsia"/>
      <w:b/>
      <w:iCs/>
      <w:szCs w:val="24"/>
      <w:u w:val="single"/>
    </w:rPr>
  </w:style>
  <w:style w:type="character" w:customStyle="1" w:styleId="a">
    <w:name w:val="a"/>
    <w:basedOn w:val="DefaultParagraphFont"/>
    <w:rsid w:val="008123FB"/>
  </w:style>
  <w:style w:type="character" w:customStyle="1" w:styleId="apple-converted-space">
    <w:name w:val="apple-converted-space"/>
    <w:basedOn w:val="DefaultParagraphFont"/>
    <w:rsid w:val="008123FB"/>
  </w:style>
  <w:style w:type="character" w:customStyle="1" w:styleId="l6">
    <w:name w:val="l6"/>
    <w:basedOn w:val="DefaultParagraphFont"/>
    <w:rsid w:val="008123FB"/>
  </w:style>
  <w:style w:type="character" w:customStyle="1" w:styleId="l7">
    <w:name w:val="l7"/>
    <w:basedOn w:val="DefaultParagraphFont"/>
    <w:rsid w:val="008123FB"/>
  </w:style>
  <w:style w:type="character" w:customStyle="1" w:styleId="l8">
    <w:name w:val="l8"/>
    <w:basedOn w:val="DefaultParagraphFont"/>
    <w:rsid w:val="008123FB"/>
  </w:style>
  <w:style w:type="character" w:customStyle="1" w:styleId="l9">
    <w:name w:val="l9"/>
    <w:basedOn w:val="DefaultParagraphFont"/>
    <w:rsid w:val="008123FB"/>
  </w:style>
  <w:style w:type="paragraph" w:customStyle="1" w:styleId="CardIndented">
    <w:name w:val="Card (Indented)"/>
    <w:basedOn w:val="Normal"/>
    <w:link w:val="CardIndentedChar"/>
    <w:qFormat/>
    <w:rsid w:val="00B332EF"/>
    <w:pPr>
      <w:ind w:left="288"/>
    </w:pPr>
    <w:rPr>
      <w:rFonts w:ascii="Times New Roman" w:hAnsi="Times New Roman" w:cs="Calibri"/>
      <w:sz w:val="20"/>
    </w:rPr>
  </w:style>
  <w:style w:type="character" w:customStyle="1" w:styleId="CardIndentedChar">
    <w:name w:val="Card (Indented) Char"/>
    <w:basedOn w:val="DefaultParagraphFont"/>
    <w:link w:val="CardIndented"/>
    <w:rsid w:val="00B332EF"/>
    <w:rPr>
      <w:rFonts w:ascii="Times New Roman" w:eastAsiaTheme="minorHAnsi" w:hAnsi="Times New Roman" w:cs="Calibri"/>
      <w:sz w:val="20"/>
      <w:szCs w:val="22"/>
    </w:rPr>
  </w:style>
  <w:style w:type="paragraph" w:styleId="NormalWeb">
    <w:name w:val="Normal (Web)"/>
    <w:basedOn w:val="Normal"/>
    <w:uiPriority w:val="99"/>
    <w:unhideWhenUsed/>
    <w:rsid w:val="00B332EF"/>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F05117"/>
    <w:rPr>
      <w:b/>
      <w:bCs/>
    </w:rPr>
  </w:style>
  <w:style w:type="character" w:customStyle="1" w:styleId="highlight">
    <w:name w:val="highlight"/>
    <w:basedOn w:val="DefaultParagraphFont"/>
    <w:rsid w:val="00F05117"/>
  </w:style>
  <w:style w:type="character" w:styleId="FollowedHyperlink">
    <w:name w:val="FollowedHyperlink"/>
    <w:basedOn w:val="DefaultParagraphFont"/>
    <w:uiPriority w:val="99"/>
    <w:semiHidden/>
    <w:unhideWhenUsed/>
    <w:rsid w:val="00BE0E29"/>
    <w:rPr>
      <w:color w:val="auto"/>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BE0E29"/>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BE0E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E0E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E0E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E0E29"/>
    <w:pPr>
      <w:numPr>
        <w:numId w:val="18"/>
      </w:numPr>
      <w:shd w:val="clear" w:color="auto" w:fill="FFFFFF"/>
      <w:spacing w:after="240" w:line="315" w:lineRule="atLeast"/>
      <w:outlineLvl w:val="3"/>
    </w:pPr>
    <w:rPr>
      <w:rFonts w:asciiTheme="minorHAnsi" w:eastAsia="Times New Roman" w:hAnsiTheme="minorHAnsi" w:cs="Times New Roman"/>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tag2,ED - Tag,Evidence,Highlighted,Size 10,emphasis in card,emphasis,Underlined,Emphasis!!,small,Qualifications,normal card text,Shrunk,bold underline,qualifications in card,qualifications,Box,Style1,Bold Underline"/>
    <w:basedOn w:val="DefaultParagraphFont"/>
    <w:link w:val="textbold"/>
    <w:uiPriority w:val="7"/>
    <w:qFormat/>
    <w:rsid w:val="00BE0E29"/>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BE0E2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E0E2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E0E29"/>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BE0E29"/>
    <w:rPr>
      <w:rFonts w:eastAsia="Times New Roman" w:cs="Times New Roman"/>
      <w:b/>
      <w:sz w:val="26"/>
      <w:shd w:val="clear" w:color="auto" w:fill="FFFFFF"/>
    </w:rPr>
  </w:style>
  <w:style w:type="paragraph" w:styleId="NoSpacing">
    <w:name w:val="No Spacing"/>
    <w:uiPriority w:val="1"/>
    <w:rsid w:val="00301321"/>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BE0E29"/>
    <w:rPr>
      <w:b/>
      <w:bCs/>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Bo"/>
    <w:basedOn w:val="DefaultParagraphFont"/>
    <w:uiPriority w:val="6"/>
    <w:qFormat/>
    <w:rsid w:val="00BE0E29"/>
    <w:rPr>
      <w:b w:val="0"/>
      <w:sz w:val="22"/>
      <w:u w:val="single"/>
    </w:rPr>
  </w:style>
  <w:style w:type="paragraph" w:styleId="DocumentMap">
    <w:name w:val="Document Map"/>
    <w:basedOn w:val="Normal"/>
    <w:link w:val="DocumentMapChar"/>
    <w:uiPriority w:val="99"/>
    <w:semiHidden/>
    <w:unhideWhenUsed/>
    <w:rsid w:val="00301321"/>
    <w:rPr>
      <w:rFonts w:ascii="Lucida Grande" w:hAnsi="Lucida Grande" w:cs="Lucida Grande"/>
    </w:rPr>
  </w:style>
  <w:style w:type="character" w:customStyle="1" w:styleId="DocumentMapChar">
    <w:name w:val="Document Map Char"/>
    <w:basedOn w:val="DefaultParagraphFont"/>
    <w:link w:val="DocumentMap"/>
    <w:uiPriority w:val="99"/>
    <w:semiHidden/>
    <w:rsid w:val="00301321"/>
    <w:rPr>
      <w:rFonts w:ascii="Lucida Grande" w:hAnsi="Lucida Grande" w:cs="Lucida Grande"/>
      <w:sz w:val="22"/>
    </w:rPr>
  </w:style>
  <w:style w:type="paragraph" w:styleId="ListParagraph">
    <w:name w:val="List Paragraph"/>
    <w:basedOn w:val="Normal"/>
    <w:uiPriority w:val="34"/>
    <w:rsid w:val="00301321"/>
    <w:pPr>
      <w:ind w:left="720"/>
      <w:contextualSpacing/>
    </w:pPr>
  </w:style>
  <w:style w:type="paragraph" w:styleId="Header">
    <w:name w:val="header"/>
    <w:basedOn w:val="Normal"/>
    <w:link w:val="HeaderChar"/>
    <w:uiPriority w:val="99"/>
    <w:unhideWhenUsed/>
    <w:rsid w:val="00301321"/>
    <w:pPr>
      <w:tabs>
        <w:tab w:val="center" w:pos="4320"/>
        <w:tab w:val="right" w:pos="8640"/>
      </w:tabs>
    </w:pPr>
  </w:style>
  <w:style w:type="character" w:customStyle="1" w:styleId="HeaderChar">
    <w:name w:val="Header Char"/>
    <w:basedOn w:val="DefaultParagraphFont"/>
    <w:link w:val="Header"/>
    <w:uiPriority w:val="99"/>
    <w:rsid w:val="00301321"/>
    <w:rPr>
      <w:rFonts w:ascii="Calibri" w:hAnsi="Calibri"/>
      <w:sz w:val="22"/>
    </w:rPr>
  </w:style>
  <w:style w:type="paragraph" w:styleId="Footer">
    <w:name w:val="footer"/>
    <w:basedOn w:val="Normal"/>
    <w:link w:val="FooterChar"/>
    <w:uiPriority w:val="99"/>
    <w:unhideWhenUsed/>
    <w:rsid w:val="00301321"/>
    <w:pPr>
      <w:tabs>
        <w:tab w:val="center" w:pos="4320"/>
        <w:tab w:val="right" w:pos="8640"/>
      </w:tabs>
    </w:pPr>
  </w:style>
  <w:style w:type="character" w:customStyle="1" w:styleId="FooterChar">
    <w:name w:val="Footer Char"/>
    <w:basedOn w:val="DefaultParagraphFont"/>
    <w:link w:val="Footer"/>
    <w:uiPriority w:val="99"/>
    <w:rsid w:val="00301321"/>
    <w:rPr>
      <w:rFonts w:ascii="Calibri" w:hAnsi="Calibri"/>
      <w:sz w:val="22"/>
    </w:rPr>
  </w:style>
  <w:style w:type="character" w:styleId="PageNumber">
    <w:name w:val="page number"/>
    <w:basedOn w:val="DefaultParagraphFont"/>
    <w:uiPriority w:val="99"/>
    <w:semiHidden/>
    <w:unhideWhenUsed/>
    <w:rsid w:val="00301321"/>
  </w:style>
  <w:style w:type="character" w:styleId="Hyperlink">
    <w:name w:val="Hyperlink"/>
    <w:basedOn w:val="DefaultParagraphFont"/>
    <w:uiPriority w:val="99"/>
    <w:unhideWhenUsed/>
    <w:rsid w:val="00BE0E29"/>
    <w:rPr>
      <w:color w:val="auto"/>
      <w:u w:val="none"/>
    </w:rPr>
  </w:style>
  <w:style w:type="paragraph" w:customStyle="1" w:styleId="CM2">
    <w:name w:val="CM2"/>
    <w:basedOn w:val="Normal"/>
    <w:next w:val="Normal"/>
    <w:uiPriority w:val="99"/>
    <w:rsid w:val="004242A8"/>
    <w:pPr>
      <w:widowControl w:val="0"/>
      <w:autoSpaceDE w:val="0"/>
      <w:autoSpaceDN w:val="0"/>
      <w:adjustRightInd w:val="0"/>
      <w:spacing w:line="231" w:lineRule="atLeast"/>
    </w:pPr>
    <w:rPr>
      <w:rFonts w:ascii="Arial" w:eastAsia="Times New Roman" w:hAnsi="Arial" w:cs="Times New Roman"/>
      <w:sz w:val="24"/>
    </w:rPr>
  </w:style>
  <w:style w:type="paragraph" w:customStyle="1" w:styleId="CM21">
    <w:name w:val="CM21"/>
    <w:basedOn w:val="Normal"/>
    <w:next w:val="Normal"/>
    <w:uiPriority w:val="99"/>
    <w:rsid w:val="004242A8"/>
    <w:pPr>
      <w:widowControl w:val="0"/>
      <w:autoSpaceDE w:val="0"/>
      <w:autoSpaceDN w:val="0"/>
      <w:adjustRightInd w:val="0"/>
    </w:pPr>
    <w:rPr>
      <w:rFonts w:ascii="Arial" w:eastAsia="Times New Roman" w:hAnsi="Arial" w:cs="Times New Roman"/>
      <w:sz w:val="24"/>
    </w:rPr>
  </w:style>
  <w:style w:type="paragraph" w:customStyle="1" w:styleId="textbold">
    <w:name w:val="text bold"/>
    <w:basedOn w:val="Normal"/>
    <w:link w:val="Emphasis"/>
    <w:uiPriority w:val="7"/>
    <w:qFormat/>
    <w:rsid w:val="00BF69A3"/>
    <w:pPr>
      <w:ind w:left="720"/>
      <w:jc w:val="both"/>
    </w:pPr>
    <w:rPr>
      <w:rFonts w:eastAsiaTheme="minorEastAsia"/>
      <w:b/>
      <w:iCs/>
      <w:szCs w:val="24"/>
      <w:u w:val="single"/>
    </w:rPr>
  </w:style>
  <w:style w:type="character" w:customStyle="1" w:styleId="a">
    <w:name w:val="a"/>
    <w:basedOn w:val="DefaultParagraphFont"/>
    <w:rsid w:val="008123FB"/>
  </w:style>
  <w:style w:type="character" w:customStyle="1" w:styleId="apple-converted-space">
    <w:name w:val="apple-converted-space"/>
    <w:basedOn w:val="DefaultParagraphFont"/>
    <w:rsid w:val="008123FB"/>
  </w:style>
  <w:style w:type="character" w:customStyle="1" w:styleId="l6">
    <w:name w:val="l6"/>
    <w:basedOn w:val="DefaultParagraphFont"/>
    <w:rsid w:val="008123FB"/>
  </w:style>
  <w:style w:type="character" w:customStyle="1" w:styleId="l7">
    <w:name w:val="l7"/>
    <w:basedOn w:val="DefaultParagraphFont"/>
    <w:rsid w:val="008123FB"/>
  </w:style>
  <w:style w:type="character" w:customStyle="1" w:styleId="l8">
    <w:name w:val="l8"/>
    <w:basedOn w:val="DefaultParagraphFont"/>
    <w:rsid w:val="008123FB"/>
  </w:style>
  <w:style w:type="character" w:customStyle="1" w:styleId="l9">
    <w:name w:val="l9"/>
    <w:basedOn w:val="DefaultParagraphFont"/>
    <w:rsid w:val="008123FB"/>
  </w:style>
  <w:style w:type="paragraph" w:customStyle="1" w:styleId="CardIndented">
    <w:name w:val="Card (Indented)"/>
    <w:basedOn w:val="Normal"/>
    <w:link w:val="CardIndentedChar"/>
    <w:qFormat/>
    <w:rsid w:val="00B332EF"/>
    <w:pPr>
      <w:ind w:left="288"/>
    </w:pPr>
    <w:rPr>
      <w:rFonts w:ascii="Times New Roman" w:hAnsi="Times New Roman" w:cs="Calibri"/>
      <w:sz w:val="20"/>
    </w:rPr>
  </w:style>
  <w:style w:type="character" w:customStyle="1" w:styleId="CardIndentedChar">
    <w:name w:val="Card (Indented) Char"/>
    <w:basedOn w:val="DefaultParagraphFont"/>
    <w:link w:val="CardIndented"/>
    <w:rsid w:val="00B332EF"/>
    <w:rPr>
      <w:rFonts w:ascii="Times New Roman" w:eastAsiaTheme="minorHAnsi" w:hAnsi="Times New Roman" w:cs="Calibri"/>
      <w:sz w:val="20"/>
      <w:szCs w:val="22"/>
    </w:rPr>
  </w:style>
  <w:style w:type="paragraph" w:styleId="NormalWeb">
    <w:name w:val="Normal (Web)"/>
    <w:basedOn w:val="Normal"/>
    <w:uiPriority w:val="99"/>
    <w:unhideWhenUsed/>
    <w:rsid w:val="00B332EF"/>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F05117"/>
    <w:rPr>
      <w:b/>
      <w:bCs/>
    </w:rPr>
  </w:style>
  <w:style w:type="character" w:customStyle="1" w:styleId="highlight">
    <w:name w:val="highlight"/>
    <w:basedOn w:val="DefaultParagraphFont"/>
    <w:rsid w:val="00F05117"/>
  </w:style>
  <w:style w:type="character" w:styleId="FollowedHyperlink">
    <w:name w:val="FollowedHyperlink"/>
    <w:basedOn w:val="DefaultParagraphFont"/>
    <w:uiPriority w:val="99"/>
    <w:semiHidden/>
    <w:unhideWhenUsed/>
    <w:rsid w:val="00BE0E29"/>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294244">
      <w:bodyDiv w:val="1"/>
      <w:marLeft w:val="0"/>
      <w:marRight w:val="0"/>
      <w:marTop w:val="0"/>
      <w:marBottom w:val="0"/>
      <w:divBdr>
        <w:top w:val="none" w:sz="0" w:space="0" w:color="auto"/>
        <w:left w:val="none" w:sz="0" w:space="0" w:color="auto"/>
        <w:bottom w:val="none" w:sz="0" w:space="0" w:color="auto"/>
        <w:right w:val="none" w:sz="0" w:space="0" w:color="auto"/>
      </w:divBdr>
      <w:divsChild>
        <w:div w:id="640620814">
          <w:marLeft w:val="75"/>
          <w:marRight w:val="75"/>
          <w:marTop w:val="75"/>
          <w:marBottom w:val="75"/>
          <w:divBdr>
            <w:top w:val="none" w:sz="0" w:space="0" w:color="auto"/>
            <w:left w:val="none" w:sz="0" w:space="0" w:color="auto"/>
            <w:bottom w:val="none" w:sz="0" w:space="0" w:color="auto"/>
            <w:right w:val="none" w:sz="0" w:space="0" w:color="auto"/>
          </w:divBdr>
          <w:divsChild>
            <w:div w:id="44648110">
              <w:marLeft w:val="0"/>
              <w:marRight w:val="0"/>
              <w:marTop w:val="0"/>
              <w:marBottom w:val="0"/>
              <w:divBdr>
                <w:top w:val="none" w:sz="0" w:space="0" w:color="auto"/>
                <w:left w:val="none" w:sz="0" w:space="0" w:color="auto"/>
                <w:bottom w:val="none" w:sz="0" w:space="0" w:color="auto"/>
                <w:right w:val="none" w:sz="0" w:space="0" w:color="auto"/>
              </w:divBdr>
            </w:div>
          </w:divsChild>
        </w:div>
        <w:div w:id="994144267">
          <w:marLeft w:val="-1260"/>
          <w:marRight w:val="0"/>
          <w:marTop w:val="0"/>
          <w:marBottom w:val="0"/>
          <w:divBdr>
            <w:top w:val="none" w:sz="0" w:space="0" w:color="auto"/>
            <w:left w:val="none" w:sz="0" w:space="0" w:color="auto"/>
            <w:bottom w:val="none" w:sz="0" w:space="0" w:color="auto"/>
            <w:right w:val="none" w:sz="0" w:space="0" w:color="auto"/>
          </w:divBdr>
        </w:div>
      </w:divsChild>
    </w:div>
    <w:div w:id="617490647">
      <w:bodyDiv w:val="1"/>
      <w:marLeft w:val="0"/>
      <w:marRight w:val="0"/>
      <w:marTop w:val="0"/>
      <w:marBottom w:val="0"/>
      <w:divBdr>
        <w:top w:val="none" w:sz="0" w:space="0" w:color="auto"/>
        <w:left w:val="none" w:sz="0" w:space="0" w:color="auto"/>
        <w:bottom w:val="none" w:sz="0" w:space="0" w:color="auto"/>
        <w:right w:val="none" w:sz="0" w:space="0" w:color="auto"/>
      </w:divBdr>
      <w:divsChild>
        <w:div w:id="1470398073">
          <w:marLeft w:val="0"/>
          <w:marRight w:val="150"/>
          <w:marTop w:val="150"/>
          <w:marBottom w:val="150"/>
          <w:divBdr>
            <w:top w:val="none" w:sz="0" w:space="0" w:color="auto"/>
            <w:left w:val="none" w:sz="0" w:space="0" w:color="auto"/>
            <w:bottom w:val="none" w:sz="0" w:space="0" w:color="auto"/>
            <w:right w:val="single" w:sz="6" w:space="8" w:color="E5E5E5"/>
          </w:divBdr>
        </w:div>
      </w:divsChild>
    </w:div>
    <w:div w:id="1375351896">
      <w:bodyDiv w:val="1"/>
      <w:marLeft w:val="0"/>
      <w:marRight w:val="0"/>
      <w:marTop w:val="0"/>
      <w:marBottom w:val="0"/>
      <w:divBdr>
        <w:top w:val="none" w:sz="0" w:space="0" w:color="auto"/>
        <w:left w:val="none" w:sz="0" w:space="0" w:color="auto"/>
        <w:bottom w:val="none" w:sz="0" w:space="0" w:color="auto"/>
        <w:right w:val="none" w:sz="0" w:space="0" w:color="auto"/>
      </w:divBdr>
    </w:div>
    <w:div w:id="160893067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dx.doi.org/10.1080/02680939.2010.508176" TargetMode="External"/><Relationship Id="rId21" Type="http://schemas.openxmlformats.org/officeDocument/2006/relationships/hyperlink" Target="http://www.theguardian.com/us-news/2015/jun/23/hillary-clinton-presidential-election-poll" TargetMode="External"/><Relationship Id="rId22" Type="http://schemas.openxmlformats.org/officeDocument/2006/relationships/hyperlink" Target="http://thinkprogress.org/election/2015/06/16/3668780/hispanic-evangelicals-battle-political-soul-americas-curious-new-swing-vote/" TargetMode="External"/><Relationship Id="rId23" Type="http://schemas.openxmlformats.org/officeDocument/2006/relationships/hyperlink" Target="http://www.abc15.com/news/state/arizona-lawmakers-want-to-ignore-president-obamas-executive-orders" TargetMode="External"/><Relationship Id="rId24" Type="http://schemas.openxmlformats.org/officeDocument/2006/relationships/hyperlink" Target="http://pulitzercenter.org/reporting/clash-border-tohomo-o%E2%80%99odham-nation-migration-Mexico-Arizona-Native-Americans" TargetMode="External"/><Relationship Id="rId25" Type="http://schemas.openxmlformats.org/officeDocument/2006/relationships/hyperlink" Target="http://pulitzercenter.org/reporting/clash-border-tohomo-o%E2%80%99odham-nation-migration-Mexico-Arizona-Native-Americans" TargetMode="External"/><Relationship Id="rId26" Type="http://schemas.openxmlformats.org/officeDocument/2006/relationships/hyperlink" Target="http://cspc.nonprofitsoapbox.com/storage/documents/Fellows2008/Small.pdf" TargetMode="External"/><Relationship Id="rId27" Type="http://schemas.openxmlformats.org/officeDocument/2006/relationships/hyperlink" Target="http://wilsonquarterly.com/stories/forgotten-front-in-drug-border-fights-tribal-reservations/" TargetMode="External"/><Relationship Id="rId28" Type="http://schemas.openxmlformats.org/officeDocument/2006/relationships/hyperlink" Target="http://wilsonquarterly.com/stories/forgotten-front-in-drug-border-fights-tribal-reservations/" TargetMode="External"/><Relationship Id="rId29" Type="http://schemas.openxmlformats.org/officeDocument/2006/relationships/hyperlink" Target="http://www.heritage.org/research/reports/2015/06/69th-islamist-terrorist-plot-ongoing-spike-in-terrorism-should-force-congress-to-finally-confront-the-terrorist-threat"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pulitzercenter.org/reporting/clash-border-tohomo-o%E2%80%99odham-nation-migration-Mexico-Arizona-Native-Americans" TargetMode="External"/><Relationship Id="rId31" Type="http://schemas.openxmlformats.org/officeDocument/2006/relationships/hyperlink" Target="http://pulitzercenter.org/reporting/clash-border-tohomo-o%E2%80%99odham-nation-migration-Mexico-Arizona-Native-Americans" TargetMode="External"/><Relationship Id="rId32" Type="http://schemas.openxmlformats.org/officeDocument/2006/relationships/hyperlink" Target="http://www.abc15.com/news/state/arizona-lawmakers-want-to-ignore-president-obamas-executive-orders" TargetMode="External"/><Relationship Id="rId9" Type="http://schemas.openxmlformats.org/officeDocument/2006/relationships/hyperlink" Target="http://wilsonquarterly.com/stories/forgotten-front-in-drug-border-fights-tribal-reservations/"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cspc.nonprofitsoapbox.com/storage/documents/Fellows2008/Small.pdf" TargetMode="External"/><Relationship Id="rId33" Type="http://schemas.openxmlformats.org/officeDocument/2006/relationships/fontTable" Target="fontTable.xml"/><Relationship Id="rId34" Type="http://schemas.openxmlformats.org/officeDocument/2006/relationships/theme" Target="theme/theme1.xml"/><Relationship Id="rId10" Type="http://schemas.openxmlformats.org/officeDocument/2006/relationships/hyperlink" Target="http://www.cbp.gov/sites/default/files/documents/CBPAccessV2.21_122013.pdf" TargetMode="External"/><Relationship Id="rId11" Type="http://schemas.openxmlformats.org/officeDocument/2006/relationships/hyperlink" Target="http://wilsonquarterly.com/stories/forgotten-front-in-drug-border-fights-tribal-reservations/" TargetMode="External"/><Relationship Id="rId12" Type="http://schemas.openxmlformats.org/officeDocument/2006/relationships/hyperlink" Target="http://wilsonquarterly.com/stories/forgotten-front-in-drug-border-fights-tribal-reservations/" TargetMode="External"/><Relationship Id="rId13" Type="http://schemas.openxmlformats.org/officeDocument/2006/relationships/hyperlink" Target="http://www.tandfonline.com/loi/fswi20" TargetMode="External"/><Relationship Id="rId14" Type="http://schemas.openxmlformats.org/officeDocument/2006/relationships/hyperlink" Target="http://wilsonquarterly.com/stories/forgotten-front-in-drug-border-fights-tribal-reservations/" TargetMode="External"/><Relationship Id="rId15" Type="http://schemas.openxmlformats.org/officeDocument/2006/relationships/hyperlink" Target="http://wilsonquarterly.com/stories/forgotten-front-in-drug-border-fights-tribal-reservations/" TargetMode="External"/><Relationship Id="rId16" Type="http://schemas.openxmlformats.org/officeDocument/2006/relationships/hyperlink" Target="http://www.worldcat.org/title/cases-on-research-and-knowledge-discovery-homeland-security-centers-of-excellence/oclc/880631356" TargetMode="External"/><Relationship Id="rId17" Type="http://schemas.openxmlformats.org/officeDocument/2006/relationships/hyperlink" Target="http://www.heritage.org/research/reports/2015/06/69th-islamist-terrorist-plot-ongoing-spike-in-terrorism-should-force-congress-to-finally-confront-the-terrorist-threat" TargetMode="External"/><Relationship Id="rId18" Type="http://schemas.openxmlformats.org/officeDocument/2006/relationships/hyperlink" Target="http://www.washingtonpost.com/blogs/govbeat/wp/2015/02/26/texas-officials-warn-of-immigrants-with-terrorist-ties-crossing-southern-border/" TargetMode="External"/><Relationship Id="rId19" Type="http://schemas.openxmlformats.org/officeDocument/2006/relationships/hyperlink" Target="http://www.houstonchronicle.com/news/article/Border-surge-harming-crime-fighting-in-other-6099660.php?t=52bd534d4029895b84&amp;cmpid=twitter-premiu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anna.cho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\Users\joanna.chou\AppData\Roaming\Microsoft\Templates\Debate.dotm</Template>
  <TotalTime>1053</TotalTime>
  <Pages>39</Pages>
  <Words>54232</Words>
  <Characters>309128</Characters>
  <Application>Microsoft Macintosh Word</Application>
  <DocSecurity>0</DocSecurity>
  <Lines>2576</Lines>
  <Paragraphs>725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362635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Saenger</dc:creator>
  <cp:keywords/>
  <dc:description/>
  <cp:lastModifiedBy>Roberto Fernandez</cp:lastModifiedBy>
  <cp:revision>35</cp:revision>
  <dcterms:created xsi:type="dcterms:W3CDTF">2015-07-23T00:04:00Z</dcterms:created>
  <dcterms:modified xsi:type="dcterms:W3CDTF">2015-08-06T05:27:00Z</dcterms:modified>
  <cp:category/>
</cp:coreProperties>
</file>