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24CB" w:rsidRPr="000971E8" w:rsidRDefault="000424CB" w:rsidP="000424CB">
      <w:pPr>
        <w:pStyle w:val="Heading1"/>
        <w:rPr>
          <w:rFonts w:cs="Times New Roman"/>
        </w:rPr>
      </w:pPr>
      <w:r w:rsidRPr="000971E8">
        <w:rPr>
          <w:rFonts w:cs="Times New Roman"/>
        </w:rPr>
        <w:t>Transparency CP</w:t>
      </w:r>
    </w:p>
    <w:p w:rsidR="000424CB" w:rsidRPr="000971E8" w:rsidRDefault="000424CB" w:rsidP="000424CB"/>
    <w:p w:rsidR="000424CB" w:rsidRPr="000971E8" w:rsidRDefault="000424CB" w:rsidP="000424CB">
      <w:pPr>
        <w:pStyle w:val="Heading2"/>
        <w:rPr>
          <w:rFonts w:cs="Times New Roman"/>
        </w:rPr>
      </w:pPr>
      <w:r w:rsidRPr="000971E8">
        <w:rPr>
          <w:rFonts w:cs="Times New Roman"/>
        </w:rPr>
        <w:t>Shells</w:t>
      </w:r>
    </w:p>
    <w:p w:rsidR="000424CB" w:rsidRPr="000971E8" w:rsidRDefault="000424CB" w:rsidP="000424CB"/>
    <w:p w:rsidR="000424CB" w:rsidRPr="000971E8" w:rsidRDefault="000424CB" w:rsidP="000424CB">
      <w:pPr>
        <w:pStyle w:val="Heading3"/>
        <w:rPr>
          <w:rFonts w:cs="Times New Roman"/>
        </w:rPr>
      </w:pPr>
      <w:r w:rsidRPr="000971E8">
        <w:rPr>
          <w:rFonts w:cs="Times New Roman"/>
        </w:rPr>
        <w:t>1NC</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The United States federal government should:</w:t>
      </w:r>
    </w:p>
    <w:p w:rsidR="000424CB" w:rsidRPr="000971E8" w:rsidRDefault="000424CB" w:rsidP="000424CB">
      <w:r w:rsidRPr="000971E8">
        <w:tab/>
        <w:t>Adopt a new public communication strategy regarding surveillance activities that at least emphasizes the strength of existing oversight and the limitations of transparency.</w:t>
      </w:r>
    </w:p>
    <w:p w:rsidR="000424CB" w:rsidRPr="000971E8" w:rsidRDefault="000424CB" w:rsidP="000424CB">
      <w:r w:rsidRPr="000971E8">
        <w:tab/>
        <w:t>Codify in statute existing procedures, standards and minimization procedures governing NSA surveillance</w:t>
      </w:r>
    </w:p>
    <w:p w:rsidR="000424CB" w:rsidRPr="000971E8" w:rsidRDefault="000424CB" w:rsidP="000424CB">
      <w:pPr>
        <w:ind w:firstLine="720"/>
      </w:pPr>
      <w:r w:rsidRPr="000971E8">
        <w:t>Require both regular public reporting of aggregate data concerning the use of surveillance authorities and regular public disclosure of compliance and non-compliance reporting.</w:t>
      </w:r>
    </w:p>
    <w:p w:rsidR="000424CB" w:rsidRPr="000971E8" w:rsidRDefault="000424CB" w:rsidP="000424CB">
      <w:pPr>
        <w:ind w:firstLine="720"/>
      </w:pPr>
    </w:p>
    <w:p w:rsidR="000424CB" w:rsidRPr="000971E8" w:rsidRDefault="000424CB" w:rsidP="000424CB">
      <w:pPr>
        <w:pStyle w:val="Heading4"/>
        <w:rPr>
          <w:rFonts w:cs="Times New Roman"/>
        </w:rPr>
      </w:pPr>
      <w:r w:rsidRPr="000971E8">
        <w:rPr>
          <w:rFonts w:cs="Times New Roman"/>
        </w:rPr>
        <w:t xml:space="preserve">The CP’s reforms restore public and foreign trust while maintaining NSA flexibility. </w:t>
      </w:r>
    </w:p>
    <w:p w:rsidR="000424CB" w:rsidRPr="000971E8" w:rsidRDefault="000424CB" w:rsidP="000424CB">
      <w:pPr>
        <w:rPr>
          <w:b/>
          <w:sz w:val="24"/>
        </w:rPr>
      </w:pPr>
      <w:r w:rsidRPr="000971E8">
        <w:rPr>
          <w:b/>
          <w:sz w:val="24"/>
        </w:rPr>
        <w:t>Wittes, Brooking senior governance fellow, 2013</w:t>
      </w:r>
    </w:p>
    <w:p w:rsidR="000424CB" w:rsidRPr="000971E8" w:rsidRDefault="000424CB" w:rsidP="000424CB">
      <w:r w:rsidRPr="000971E8">
        <w:t xml:space="preserve">(Benjamin, “Legislative Changes to the Foreign Intelligence Surveillance Act”, 9-26, </w:t>
      </w:r>
      <w:hyperlink r:id="rId6" w:history="1">
        <w:r w:rsidRPr="000971E8">
          <w:rPr>
            <w:rStyle w:val="Hyperlink"/>
          </w:rPr>
          <w:t>http://www.brookings.edu/~/media/Research/Files/Testimony/2013/09/26-fisa-nsa-wittes/Wittes-SSCI-Hearing-StatementFinal-Draft92613.pdf?la=en</w:t>
        </w:r>
      </w:hyperlink>
      <w:r w:rsidRPr="000971E8">
        <w:t>)</w:t>
      </w:r>
    </w:p>
    <w:p w:rsidR="000424CB" w:rsidRPr="000971E8" w:rsidRDefault="000424CB" w:rsidP="000424CB"/>
    <w:p w:rsidR="000424CB" w:rsidRPr="000971E8" w:rsidRDefault="000424CB" w:rsidP="000424CB">
      <w:pPr>
        <w:rPr>
          <w:rStyle w:val="Emphasis"/>
        </w:rPr>
      </w:pPr>
      <w:r w:rsidRPr="000971E8">
        <w:rPr>
          <w:rStyle w:val="StyleUnderline"/>
        </w:rPr>
        <w:t>To the extent that members of this committee continue to believe, as I do, in the essential integrity of the post-Watergate mechanisms of intelligence oversight, the first task in the current political environment is to defend those mechanisms</w:t>
      </w:r>
      <w:r w:rsidRPr="000971E8">
        <w:rPr>
          <w:sz w:val="14"/>
        </w:rPr>
        <w:t xml:space="preserve">— </w:t>
      </w:r>
      <w:r w:rsidRPr="000971E8">
        <w:rPr>
          <w:rStyle w:val="Emphasis"/>
        </w:rPr>
        <w:t>publicly and energetically</w:t>
      </w:r>
      <w:r w:rsidRPr="000971E8">
        <w:rPr>
          <w:sz w:val="14"/>
        </w:rPr>
        <w:t>—</w:t>
      </w:r>
      <w:r w:rsidRPr="000971E8">
        <w:rPr>
          <w:rStyle w:val="StyleUnderline"/>
        </w:rPr>
        <w:t>rather than race to correct imagined</w:t>
      </w:r>
      <w:r w:rsidRPr="000971E8">
        <w:rPr>
          <w:sz w:val="14"/>
        </w:rPr>
        <w:t xml:space="preserve"> structural </w:t>
      </w:r>
      <w:r w:rsidRPr="000971E8">
        <w:rPr>
          <w:rStyle w:val="StyleUnderline"/>
        </w:rPr>
        <w:t>deficiencies</w:t>
      </w:r>
      <w:r w:rsidRPr="000971E8">
        <w:rPr>
          <w:sz w:val="14"/>
        </w:rPr>
        <w:t xml:space="preserve">, or even real structural imperfections that, however real they may be, bear little relation to the outcomes that disquiet us. And critically, </w:t>
      </w:r>
      <w:r w:rsidRPr="000971E8">
        <w:rPr>
          <w:rStyle w:val="Emphasis"/>
        </w:rPr>
        <w:t>the defense of these mechanisms necessarily involves a defense of significant limitations on transparency</w:t>
      </w:r>
      <w:r w:rsidRPr="000971E8">
        <w:rPr>
          <w:sz w:val="14"/>
        </w:rPr>
        <w:t>—</w:t>
      </w:r>
      <w:r w:rsidRPr="000971E8">
        <w:rPr>
          <w:rStyle w:val="StyleUnderline"/>
        </w:rPr>
        <w:t xml:space="preserve">just as the defense of the core operations of this committee involves a defense of significant limitations on transparency. </w:t>
      </w:r>
      <w:r w:rsidRPr="000971E8">
        <w:rPr>
          <w:sz w:val="14"/>
        </w:rPr>
        <w:t xml:space="preserve">This committee, and Congress more generally, ought therefore to make quick work of radical proposals that seek to, for example, abolish the FISA court system entirely in the name of transparency.5 </w:t>
      </w:r>
      <w:r w:rsidRPr="000971E8">
        <w:rPr>
          <w:rStyle w:val="StyleUnderline"/>
        </w:rPr>
        <w:t>Nor should members detain themselves long over the proliferating proposals to impose a strong norm of transparency on a system designed to avoid the consequences of transparency.6 R</w:t>
      </w:r>
      <w:r w:rsidRPr="000971E8">
        <w:rPr>
          <w:sz w:val="14"/>
        </w:rPr>
        <w:t xml:space="preserve">ather, the challenge when we speak of adding transparency to the FISA is a subtler one: it is to inject transparency within the basic confines of an oversight system designed to protect secrets. True opportunities for new transparency within this system are relatively limited, though some significant ones do exist, particularly now that major programs are compromised anyway. </w:t>
      </w:r>
      <w:r w:rsidRPr="000971E8">
        <w:rPr>
          <w:rStyle w:val="Emphasis"/>
        </w:rPr>
        <w:t>The opportunities for transparency are limited because the price of transparency, at least while programs remain secret, is unacceptably high in operational terms</w:t>
      </w:r>
      <w:r w:rsidRPr="000971E8">
        <w:rPr>
          <w:sz w:val="14"/>
        </w:rPr>
        <w:t xml:space="preserve">. </w:t>
      </w:r>
      <w:r w:rsidRPr="000971E8">
        <w:rPr>
          <w:rStyle w:val="StyleUnderline"/>
        </w:rPr>
        <w:t xml:space="preserve">Until someone like Snowden blows a particular program, the costs of having an open discussion about that program involves a damaging initial disclosure. </w:t>
      </w:r>
      <w:r w:rsidRPr="000971E8">
        <w:rPr>
          <w:sz w:val="14"/>
        </w:rPr>
        <w:t xml:space="preserve">Only after the fact of the program becomes public can one discuss even its broadest contours without doing the leaker’s work for him. </w:t>
      </w:r>
      <w:r w:rsidRPr="000971E8">
        <w:rPr>
          <w:rStyle w:val="StyleUnderline"/>
        </w:rPr>
        <w:t>But ironically, the involuntary transparency foisted on the intelligence community by someone like Snowden will tend to create opportunities for official transparency</w:t>
      </w:r>
      <w:r w:rsidRPr="000971E8">
        <w:rPr>
          <w:sz w:val="14"/>
        </w:rPr>
        <w:t>. Snowden, for example, disclosed information revealing the fact of the Section 215 metadata collection program.7 Members of this committee know better than I do the operational consequences of those disclosures. But that damage’s having been done, the executive branch suddenly faced an entirely different set of calculations regarding the costs and benefits of further disclosures. And it responded with significant document releases and public statements about the program</w:t>
      </w:r>
      <w:proofErr w:type="gramStart"/>
      <w:r w:rsidRPr="000971E8">
        <w:rPr>
          <w:sz w:val="14"/>
        </w:rPr>
        <w:t>,8</w:t>
      </w:r>
      <w:proofErr w:type="gramEnd"/>
      <w:r w:rsidRPr="000971E8">
        <w:rPr>
          <w:sz w:val="14"/>
        </w:rPr>
        <w:t xml:space="preserve"> disclosures it never could have made before it had absorbed the initial damage. Something similar happened with respect to collection under Section 702. The result is that we now have declassified minimization procedures for collection under Section 7029 and primary orders10 for bulk metadata collection. </w:t>
      </w:r>
      <w:r w:rsidRPr="000971E8">
        <w:rPr>
          <w:rStyle w:val="Emphasis"/>
        </w:rPr>
        <w:t xml:space="preserve">The fact that this information is now public offers Congress a significant opportunity to codify existing legal standards in statute—standards that, until this summer, Congress could not have written into law without revealing the fact of the program itself. </w:t>
      </w:r>
      <w:r w:rsidRPr="000971E8">
        <w:rPr>
          <w:sz w:val="14"/>
        </w:rPr>
        <w:t>T</w:t>
      </w:r>
      <w:r w:rsidRPr="000971E8">
        <w:rPr>
          <w:rStyle w:val="StyleUnderline"/>
        </w:rPr>
        <w:t xml:space="preserve">here is much to be said for codifying in statute the law developed in the iterative back-and-forth between the Executive Branch and the FISC </w:t>
      </w:r>
      <w:r w:rsidRPr="000971E8">
        <w:rPr>
          <w:sz w:val="14"/>
        </w:rPr>
        <w:t xml:space="preserve">in 2009 and now reflected both in FISC orders and the extant minimization procedures governing the metadata program. There is a perception, based on the text of 50 USC § 1861,11 that the FISC is ordering metadata production based on simple relevance—much as courts uphold grand jury subpoenas based on a showing of relevance. </w:t>
      </w:r>
      <w:r w:rsidRPr="000971E8">
        <w:rPr>
          <w:rStyle w:val="StyleUnderline"/>
        </w:rPr>
        <w:t xml:space="preserve">But as the recently-revealed primary order and other declassified documents show, there’s actually much more going on in the way of standards and restrictions than merely a showing of the production’s relevance. </w:t>
      </w:r>
      <w:r w:rsidRPr="000971E8">
        <w:rPr>
          <w:sz w:val="14"/>
        </w:rPr>
        <w:t xml:space="preserve">These rules, restrictions, and standards include, for example, the requirement that the sole purpose of the production be to support authorized investigations to protect against terrorism; the most recent primary order expressly forbids any other use.12 More importantly, the order also includes the requirement that the metadata database only be queried when there is a “reasonable, articulable suspicion” (RAS) that the telephone identifier is associated with terrorist activity. It also includes various restrictions designed to ensure that only RAS-approved identifiers are queried.13 Congress could craft out of the primary orders and the attendant minimization procedures a far more comprehensive statutory scheme to govern the production, maintenance and use of metadata under FISA. While this process would not add information to the public’s understanding of the program, it would have the salutary dual benefits of ratifying existing practice and clarifying for the public in law the precise circumstances—now spelled out in an interlocking fabric of statute, executive procedure, and court order—under which the government can acquire and use bulk telephony metadata. </w:t>
      </w:r>
      <w:r w:rsidRPr="000971E8">
        <w:rPr>
          <w:rStyle w:val="StyleUnderline"/>
        </w:rPr>
        <w:t>The transparency benefit here is admittedly modest, since following the declassification of the orders and the procedures, the standards in question are already public. But there is at least a marginal transparency benefit to writing the rules into</w:t>
      </w:r>
      <w:r w:rsidRPr="000971E8">
        <w:rPr>
          <w:sz w:val="14"/>
        </w:rPr>
        <w:t xml:space="preserve"> </w:t>
      </w:r>
      <w:r w:rsidRPr="000971E8">
        <w:rPr>
          <w:rStyle w:val="Emphasis"/>
        </w:rPr>
        <w:t>law, and there is a significant benefit on their own terms in codification and congressional ratification.</w:t>
      </w:r>
      <w:r w:rsidRPr="000971E8">
        <w:rPr>
          <w:sz w:val="14"/>
        </w:rPr>
        <w:t xml:space="preserve"> In </w:t>
      </w:r>
      <w:r w:rsidRPr="000971E8">
        <w:rPr>
          <w:rStyle w:val="StyleUnderline"/>
        </w:rPr>
        <w:t>addition, Congress should consider requiring both regular public reporting of aggregate data concerning the use of 215 and 702 authorities</w:t>
      </w:r>
      <w:r w:rsidRPr="000971E8">
        <w:rPr>
          <w:sz w:val="14"/>
        </w:rPr>
        <w:t xml:space="preserve"> and regular </w:t>
      </w:r>
      <w:r w:rsidRPr="000971E8">
        <w:rPr>
          <w:rStyle w:val="Emphasis"/>
        </w:rPr>
        <w:t>public disclosure of compliance and non-compliance reporting.</w:t>
      </w:r>
      <w:r w:rsidRPr="000971E8">
        <w:rPr>
          <w:sz w:val="14"/>
        </w:rPr>
        <w:t xml:space="preserve"> The Director of National Intelligence recently announced that the Executive Branch would be releasing annually data describing the number of orders issued and the number of people targeted under the following authorities: ● FISA orders based on probable cause ● Section 702 of FISA ● FISA Business Records ● FISA Pen Register/Trap and Trace ● National Security Letters issued pursuant to 12 U.S.C. § 3414(a)(5), 15 U.S.C. §§ 1681u(a) and (b), 15 U.S.C. § 1681v, and 18 U.S.C. § 2709.14 Similarly, the government has declassified a significant body of material related to compliance issues.15 </w:t>
      </w:r>
      <w:r w:rsidRPr="000971E8">
        <w:rPr>
          <w:rStyle w:val="StyleUnderline"/>
        </w:rPr>
        <w:t>There is little reason, particularly prospectively, why such compliance reporting could not be made public on a more routine basis—or at least summarized for the public. Similarly, there’s no reason why the law should not codify and require public release of the sort of regular data streams the government is creating</w:t>
      </w:r>
      <w:r w:rsidRPr="000971E8">
        <w:rPr>
          <w:sz w:val="14"/>
        </w:rPr>
        <w:t xml:space="preserve">. Senator Feinstein has proposed other reporting mechanisms as well, suggesting annual disclosure of “the number of Americans’ phone numbers submitted as queries of the NSA database,” “the number of referrals made to the FBI each year based on those queries,” and “the number of times in a year that any company is required to provide data pursuant to FISA’s business records provision.”16 </w:t>
      </w:r>
      <w:r w:rsidRPr="000971E8">
        <w:rPr>
          <w:rStyle w:val="Emphasis"/>
        </w:rPr>
        <w:t>I do not purport to know which of these data streams can be safely released, but as a general matter, making such data public is critical to establishing long-term public understanding of what these programs are—and what they are not. That is, such disclosures are key to establishing and maintaining public legitimacy.</w:t>
      </w:r>
    </w:p>
    <w:p w:rsidR="000424CB" w:rsidRPr="000971E8" w:rsidRDefault="000424CB" w:rsidP="000424CB"/>
    <w:p w:rsidR="000424CB" w:rsidRPr="000971E8" w:rsidRDefault="000424CB" w:rsidP="000424CB">
      <w:pPr>
        <w:pStyle w:val="Heading2"/>
        <w:rPr>
          <w:rFonts w:cs="Times New Roman"/>
        </w:rPr>
      </w:pPr>
      <w:r w:rsidRPr="000971E8">
        <w:rPr>
          <w:rFonts w:cs="Times New Roman"/>
        </w:rPr>
        <w:t xml:space="preserve">Solvency </w:t>
      </w:r>
    </w:p>
    <w:p w:rsidR="000424CB" w:rsidRPr="000971E8" w:rsidRDefault="000424CB" w:rsidP="000424CB"/>
    <w:p w:rsidR="000424CB" w:rsidRPr="000971E8" w:rsidRDefault="000424CB" w:rsidP="000424CB">
      <w:pPr>
        <w:pStyle w:val="Heading3"/>
        <w:rPr>
          <w:rFonts w:cs="Times New Roman"/>
        </w:rPr>
      </w:pPr>
      <w:r w:rsidRPr="000971E8">
        <w:rPr>
          <w:rFonts w:cs="Times New Roman"/>
        </w:rPr>
        <w:t>Communication – 2NC</w:t>
      </w:r>
    </w:p>
    <w:p w:rsidR="000424CB" w:rsidRPr="000971E8" w:rsidRDefault="000424CB" w:rsidP="000424CB"/>
    <w:p w:rsidR="000424CB" w:rsidRPr="000971E8" w:rsidRDefault="000424CB" w:rsidP="000424CB">
      <w:pPr>
        <w:pStyle w:val="Heading4"/>
        <w:rPr>
          <w:rFonts w:cs="Times New Roman"/>
        </w:rPr>
      </w:pPr>
      <w:r>
        <w:rPr>
          <w:rFonts w:cs="Times New Roman"/>
        </w:rPr>
        <w:t xml:space="preserve">Developing a better communication strategy restores public confidence. </w:t>
      </w:r>
    </w:p>
    <w:p w:rsidR="000424CB" w:rsidRPr="000971E8" w:rsidRDefault="000424CB" w:rsidP="000424CB">
      <w:pPr>
        <w:rPr>
          <w:b/>
          <w:sz w:val="24"/>
        </w:rPr>
      </w:pPr>
      <w:r w:rsidRPr="000971E8">
        <w:rPr>
          <w:b/>
          <w:sz w:val="24"/>
        </w:rPr>
        <w:t>Cordero, Georgetown National Security Studies director, 2013</w:t>
      </w:r>
    </w:p>
    <w:p w:rsidR="000424CB" w:rsidRPr="000971E8" w:rsidRDefault="000424CB" w:rsidP="000424CB">
      <w:r w:rsidRPr="000971E8">
        <w:t xml:space="preserve">(Carrie, “Thoughts on the Proposals to Make FISA More Friendly”, 8-12, </w:t>
      </w:r>
      <w:hyperlink r:id="rId7" w:history="1">
        <w:r w:rsidRPr="000971E8">
          <w:rPr>
            <w:rStyle w:val="Hyperlink"/>
          </w:rPr>
          <w:t>http://www.lawfareblog.com/2013/08/thoughts-on-the-proposals-to-make-fisa-more-friendly/</w:t>
        </w:r>
      </w:hyperlink>
      <w:r w:rsidRPr="000971E8">
        <w:t>)</w:t>
      </w:r>
    </w:p>
    <w:p w:rsidR="000424CB" w:rsidRPr="000971E8" w:rsidRDefault="000424CB" w:rsidP="000424CB"/>
    <w:p w:rsidR="000424CB" w:rsidRPr="000971E8" w:rsidRDefault="000424CB" w:rsidP="000424CB">
      <w:pPr>
        <w:rPr>
          <w:sz w:val="12"/>
        </w:rPr>
      </w:pPr>
      <w:r w:rsidRPr="000971E8">
        <w:rPr>
          <w:rStyle w:val="Emphasis"/>
        </w:rPr>
        <w:t>There may be meaningful steps that are worth exploring that would foster public confidence.</w:t>
      </w:r>
      <w:r w:rsidRPr="000971E8">
        <w:rPr>
          <w:sz w:val="12"/>
        </w:rPr>
        <w:t xml:space="preserve"> </w:t>
      </w:r>
      <w:r w:rsidRPr="000971E8">
        <w:rPr>
          <w:rStyle w:val="StyleUnderline"/>
        </w:rPr>
        <w:t>For example, it might help if there were a more consistent framework for declassifying information related to these activities. The drip, drip, drip of declassifying certain orders is, in my view, not helping</w:t>
      </w:r>
      <w:r w:rsidRPr="000971E8">
        <w:rPr>
          <w:sz w:val="12"/>
        </w:rPr>
        <w:t xml:space="preserve">. The </w:t>
      </w:r>
      <w:r w:rsidRPr="000971E8">
        <w:rPr>
          <w:rStyle w:val="StyleUnderline"/>
        </w:rPr>
        <w:t>orders on their own do not provide the full context</w:t>
      </w:r>
      <w:r w:rsidRPr="000971E8">
        <w:rPr>
          <w:sz w:val="12"/>
        </w:rPr>
        <w:t xml:space="preserve"> of the activities, </w:t>
      </w:r>
      <w:r w:rsidRPr="000971E8">
        <w:rPr>
          <w:rStyle w:val="StyleUnderline"/>
        </w:rPr>
        <w:t>and it is likely that releasing the underlying documents would expose too many sources and methods.</w:t>
      </w:r>
      <w:r w:rsidRPr="000971E8">
        <w:rPr>
          <w:sz w:val="12"/>
        </w:rPr>
        <w:t xml:space="preserve"> </w:t>
      </w:r>
      <w:r w:rsidRPr="000971E8">
        <w:rPr>
          <w:rStyle w:val="StyleUnderline"/>
        </w:rPr>
        <w:t>Similarly, selected examples of operational successes are both complicated to accurately extract, and turn attention away from the broader goals of the activiti</w:t>
      </w:r>
      <w:r w:rsidRPr="000971E8">
        <w:rPr>
          <w:sz w:val="12"/>
        </w:rPr>
        <w:t xml:space="preserve">es. </w:t>
      </w:r>
      <w:r w:rsidRPr="000971E8">
        <w:rPr>
          <w:rStyle w:val="Emphasis"/>
        </w:rPr>
        <w:t>Developing a better method of communicating the value of national security surveillance activities to Congress and the public could help</w:t>
      </w:r>
      <w:r w:rsidRPr="000971E8">
        <w:rPr>
          <w:sz w:val="12"/>
        </w:rPr>
        <w:t>. Finally, protecting foreign intelligence operational, analytic and oversight personnel from the budget mess might be a good idea. Wouldn’t it be rich if personnel involved in the national security surveillance activities, and oversight activities in particular, were subject to furlough or other budget cuts even as the president embraces calls for a new layer of oversight bureaucracy?</w:t>
      </w:r>
    </w:p>
    <w:p w:rsidR="000424CB" w:rsidRPr="000971E8" w:rsidRDefault="000424CB" w:rsidP="000424CB"/>
    <w:p w:rsidR="000424CB" w:rsidRPr="000971E8" w:rsidRDefault="000424CB" w:rsidP="000424CB"/>
    <w:p w:rsidR="000424CB" w:rsidRPr="000971E8" w:rsidRDefault="000424CB" w:rsidP="000424CB">
      <w:pPr>
        <w:pStyle w:val="Heading4"/>
        <w:rPr>
          <w:rFonts w:cs="Times New Roman"/>
        </w:rPr>
      </w:pPr>
      <w:r>
        <w:rPr>
          <w:rFonts w:cs="Times New Roman"/>
        </w:rPr>
        <w:t xml:space="preserve">More transparency while justifying secrecy is the best middle ground. </w:t>
      </w:r>
    </w:p>
    <w:p w:rsidR="000424CB" w:rsidRPr="000971E8" w:rsidRDefault="000424CB" w:rsidP="000424CB">
      <w:pPr>
        <w:rPr>
          <w:b/>
          <w:sz w:val="24"/>
        </w:rPr>
      </w:pPr>
      <w:r w:rsidRPr="000971E8">
        <w:rPr>
          <w:b/>
          <w:sz w:val="24"/>
        </w:rPr>
        <w:t>Foust, For­eign Pol­icy Research Insti­tute national security fellow, 2013</w:t>
      </w:r>
    </w:p>
    <w:p w:rsidR="000424CB" w:rsidRPr="000971E8" w:rsidRDefault="000424CB" w:rsidP="000424CB">
      <w:r w:rsidRPr="000971E8">
        <w:t xml:space="preserve">(Joshua, “Managing NSA’s Public Image”, 7-9, </w:t>
      </w:r>
      <w:hyperlink r:id="rId8" w:history="1">
        <w:r w:rsidRPr="000971E8">
          <w:rPr>
            <w:rStyle w:val="Hyperlink"/>
          </w:rPr>
          <w:t>https://medium.com/state-of-play/managing-nsas-public-image-a706d6411558</w:t>
        </w:r>
      </w:hyperlink>
      <w:r w:rsidRPr="000971E8">
        <w:t>)</w:t>
      </w:r>
    </w:p>
    <w:p w:rsidR="000424CB" w:rsidRPr="000971E8" w:rsidRDefault="000424CB" w:rsidP="000424CB"/>
    <w:p w:rsidR="000424CB" w:rsidRPr="000971E8" w:rsidRDefault="000424CB" w:rsidP="000424CB">
      <w:pPr>
        <w:rPr>
          <w:rStyle w:val="StyleUnderline"/>
        </w:rPr>
      </w:pPr>
      <w:r w:rsidRPr="000971E8">
        <w:rPr>
          <w:rStyle w:val="StyleUnderline"/>
        </w:rPr>
        <w:t>It is a difficult balancing act. The U.S. intelligence community is subjected to far more public scrutiny than any other intelligence service on the planet — and even then it operates largely in secret.</w:t>
      </w:r>
      <w:r w:rsidRPr="000971E8">
        <w:rPr>
          <w:sz w:val="14"/>
        </w:rPr>
        <w:t xml:space="preserve"> </w:t>
      </w:r>
      <w:r w:rsidRPr="000971E8">
        <w:rPr>
          <w:rStyle w:val="Emphasis"/>
        </w:rPr>
        <w:t>Congress has a unique opportunity to step in and shed some light on the nature of intelligence operations.</w:t>
      </w:r>
      <w:r w:rsidRPr="000971E8">
        <w:rPr>
          <w:sz w:val="14"/>
        </w:rPr>
        <w:t xml:space="preserve"> The circular legal structures that allow for secret interpretations of secret laws need to be made open. It won’t be easy: Senators Ron Wyden and Jeff Merkley have tried to change laws to require more open legal reasoning for intelligence operations but both were voted down by their fellow Senators. The House of Representatives seems even less amenable to scaling back secret intelligence activities in the name of counterterrorism. </w:t>
      </w:r>
      <w:r w:rsidRPr="000971E8">
        <w:rPr>
          <w:rStyle w:val="StyleUnderline"/>
        </w:rPr>
        <w:t xml:space="preserve">The intelligence community also needs to be more upfront about the tradeoffs inherent to this discussion. Most members of the public are not trained in counterintelligence: They do not understand the damage or lost opportunities that come from certain kinds of openness. </w:t>
      </w:r>
      <w:r w:rsidRPr="000971E8">
        <w:rPr>
          <w:rStyle w:val="Emphasis"/>
        </w:rPr>
        <w:t>Public education about how those tradeoffs will play out in real life — even if it results in some lost effectiveness in some quarters — is a vital step toward rebuilding trust that intel operations are in the public interest.</w:t>
      </w:r>
    </w:p>
    <w:p w:rsidR="000424CB" w:rsidRPr="000971E8" w:rsidRDefault="000424CB" w:rsidP="000424CB"/>
    <w:p w:rsidR="000424CB" w:rsidRPr="000971E8" w:rsidRDefault="000424CB" w:rsidP="000424CB">
      <w:pPr>
        <w:pStyle w:val="Heading4"/>
        <w:rPr>
          <w:rFonts w:cs="Times New Roman"/>
        </w:rPr>
      </w:pPr>
      <w:r>
        <w:rPr>
          <w:rFonts w:cs="Times New Roman"/>
        </w:rPr>
        <w:t xml:space="preserve">Direct communication restores trust—the alternative is people assuming the worst case. </w:t>
      </w:r>
    </w:p>
    <w:p w:rsidR="000424CB" w:rsidRPr="000971E8" w:rsidRDefault="000424CB" w:rsidP="000424CB">
      <w:pPr>
        <w:rPr>
          <w:b/>
          <w:sz w:val="24"/>
        </w:rPr>
      </w:pPr>
      <w:r w:rsidRPr="000971E8">
        <w:rPr>
          <w:b/>
          <w:sz w:val="24"/>
        </w:rPr>
        <w:t>Corrin, Federal Times senior staff writer, 2014</w:t>
      </w:r>
    </w:p>
    <w:p w:rsidR="000424CB" w:rsidRPr="000971E8" w:rsidRDefault="000424CB" w:rsidP="000424CB">
      <w:r w:rsidRPr="000971E8">
        <w:t>(Amber, “Can the intelligence community win back public trust?</w:t>
      </w:r>
      <w:proofErr w:type="gramStart"/>
      <w:r w:rsidRPr="000971E8">
        <w:t>”,</w:t>
      </w:r>
      <w:proofErr w:type="gramEnd"/>
      <w:r w:rsidRPr="000971E8">
        <w:t xml:space="preserve"> 9-19, </w:t>
      </w:r>
      <w:hyperlink r:id="rId9" w:history="1">
        <w:r w:rsidRPr="000971E8">
          <w:rPr>
            <w:rStyle w:val="Hyperlink"/>
          </w:rPr>
          <w:t>http://archive.c4isrnet.com/article/20140919/C4ISRNET07/309190004/Can-intelligence-community-win-back-public-trust-</w:t>
        </w:r>
      </w:hyperlink>
      <w:r w:rsidRPr="000971E8">
        <w:t>)</w:t>
      </w:r>
    </w:p>
    <w:p w:rsidR="000424CB" w:rsidRPr="000971E8" w:rsidRDefault="000424CB" w:rsidP="000424CB"/>
    <w:p w:rsidR="000424CB" w:rsidRPr="000971E8" w:rsidRDefault="000424CB" w:rsidP="000424CB">
      <w:pPr>
        <w:rPr>
          <w:sz w:val="14"/>
        </w:rPr>
      </w:pPr>
      <w:r w:rsidRPr="000971E8">
        <w:rPr>
          <w:sz w:val="14"/>
        </w:rPr>
        <w:t>“</w:t>
      </w:r>
      <w:r w:rsidRPr="000971E8">
        <w:rPr>
          <w:rStyle w:val="StyleUnderline"/>
        </w:rPr>
        <w:t>I want to bring in an outside perspective and take a look at how effective we are in our current communications strategy. I don’t think we are where we need to be</w:t>
      </w:r>
      <w:r w:rsidRPr="000971E8">
        <w:rPr>
          <w:sz w:val="14"/>
        </w:rPr>
        <w:t>,” Rogers, who also is commander of the U.S. Cyber Command, said at the INSA Intelligence and National Security Summit in Washington. “</w:t>
      </w:r>
      <w:r w:rsidRPr="000971E8">
        <w:rPr>
          <w:rStyle w:val="StyleUnderline"/>
        </w:rPr>
        <w:t>Secondly, I’ve said I want to engender a broader dialogue about what we do and why we do it, and why I as a citizen should feel comfortable that that capability we have is not going to misused</w:t>
      </w:r>
      <w:r w:rsidRPr="000971E8">
        <w:rPr>
          <w:sz w:val="14"/>
        </w:rPr>
        <w:t xml:space="preserve"> or will be used against us.” </w:t>
      </w:r>
      <w:r w:rsidRPr="000971E8">
        <w:rPr>
          <w:rStyle w:val="Emphasis"/>
        </w:rPr>
        <w:t>Part of the problem is the public no longer trusts conventional watchdog models, such as congressional oversight and legal authorities</w:t>
      </w:r>
      <w:r w:rsidRPr="000971E8">
        <w:rPr>
          <w:sz w:val="14"/>
        </w:rPr>
        <w:t>, Rogers said. “</w:t>
      </w:r>
      <w:r w:rsidRPr="000971E8">
        <w:rPr>
          <w:rStyle w:val="StyleUnderline"/>
        </w:rPr>
        <w:t>How you achieve a level of trust in a nation when those very mechanisms no longer enjoy a high confidence that they perhaps had previously or historically in our society</w:t>
      </w:r>
      <w:r w:rsidRPr="000971E8">
        <w:rPr>
          <w:sz w:val="14"/>
        </w:rPr>
        <w:t xml:space="preserve">?” Rogers said. “If those are going to be the venues that we traditionally had counted on to ensure that the American populace was comfortable with what we’re doing — because the elected representatives had specific details on what we do and how, a court oversaw it and gave us legal authority in many cases specifically — how do you create an environment of trust and confidence in those mechanisms if they don’t enjoy a level of trust they have historically?” </w:t>
      </w:r>
      <w:r w:rsidRPr="000971E8">
        <w:rPr>
          <w:rStyle w:val="StyleUnderline"/>
        </w:rPr>
        <w:t>The answer, Rogers said, is that the government needs to go beyond traditional mechanisms while also still ensuring compliance in existing laws and requirements</w:t>
      </w:r>
      <w:r w:rsidRPr="000971E8">
        <w:rPr>
          <w:sz w:val="14"/>
        </w:rPr>
        <w:t xml:space="preserve">. At </w:t>
      </w:r>
      <w:r w:rsidRPr="000971E8">
        <w:rPr>
          <w:rStyle w:val="Emphasis"/>
        </w:rPr>
        <w:t xml:space="preserve">least part of that requires a direct conversation between the intelligence community and constituents, as well as with international partners, he noted. </w:t>
      </w:r>
      <w:r w:rsidRPr="000971E8">
        <w:rPr>
          <w:sz w:val="14"/>
        </w:rPr>
        <w:t xml:space="preserve">“We’ve had what I think is a very incomplete dialogue to date. I would argue it’s not even a dialogue,” Rogers said. “We’ve </w:t>
      </w:r>
      <w:r w:rsidRPr="000971E8">
        <w:rPr>
          <w:rStyle w:val="StyleUnderline"/>
        </w:rPr>
        <w:t>heard details about amazing technical capabilities that people then assume we must be using indiscriminately. What we haven’t talked about is the legal framework in place that drives what [we] do. What are the controls and compliance mechanisms that [we] have in place to make sure these technical capabilities are not misused? Why should [the public] comfortable with these capabilities? That’s the dialogue I’m interested in having over time.”</w:t>
      </w:r>
    </w:p>
    <w:p w:rsidR="000424CB" w:rsidRPr="000971E8" w:rsidRDefault="000424CB" w:rsidP="000424CB"/>
    <w:p w:rsidR="000424CB" w:rsidRPr="000971E8" w:rsidRDefault="000424CB" w:rsidP="000424CB">
      <w:pPr>
        <w:pStyle w:val="Heading4"/>
        <w:rPr>
          <w:rFonts w:cs="Times New Roman"/>
        </w:rPr>
      </w:pPr>
      <w:r>
        <w:rPr>
          <w:rFonts w:cs="Times New Roman"/>
        </w:rPr>
        <w:t xml:space="preserve">Details will reduce NSA backlash. </w:t>
      </w:r>
    </w:p>
    <w:p w:rsidR="000424CB" w:rsidRPr="000971E8" w:rsidRDefault="000424CB" w:rsidP="000424CB">
      <w:pPr>
        <w:rPr>
          <w:b/>
          <w:sz w:val="24"/>
        </w:rPr>
      </w:pPr>
      <w:r w:rsidRPr="000971E8">
        <w:rPr>
          <w:b/>
          <w:sz w:val="24"/>
        </w:rPr>
        <w:t>Schindler, US Naval War College national security affairs professor, 2013</w:t>
      </w:r>
    </w:p>
    <w:p w:rsidR="000424CB" w:rsidRPr="000971E8" w:rsidRDefault="000424CB" w:rsidP="000424CB">
      <w:r w:rsidRPr="000971E8">
        <w:t xml:space="preserve">(John, “An Open Letter to the NSA”, 10-30, </w:t>
      </w:r>
      <w:hyperlink r:id="rId10" w:history="1">
        <w:r w:rsidRPr="000971E8">
          <w:rPr>
            <w:rStyle w:val="Hyperlink"/>
          </w:rPr>
          <w:t>http://foreignpolicy.com/2013/10/30/an-open-letter-to-the-nsa/</w:t>
        </w:r>
      </w:hyperlink>
      <w:r w:rsidRPr="000971E8">
        <w:t>)</w:t>
      </w:r>
    </w:p>
    <w:p w:rsidR="000424CB" w:rsidRPr="000971E8" w:rsidRDefault="000424CB" w:rsidP="000424CB"/>
    <w:p w:rsidR="000424CB" w:rsidRPr="000971E8" w:rsidRDefault="000424CB" w:rsidP="000424CB">
      <w:pPr>
        <w:rPr>
          <w:sz w:val="14"/>
        </w:rPr>
      </w:pPr>
      <w:r w:rsidRPr="000971E8">
        <w:rPr>
          <w:rStyle w:val="StyleUnderline"/>
        </w:rPr>
        <w:t>The NSA does foreign intelligence. Tell the American people a bit more about that. It’s overdue.</w:t>
      </w:r>
      <w:r w:rsidRPr="000971E8">
        <w:rPr>
          <w:sz w:val="14"/>
        </w:rPr>
        <w:t xml:space="preserve"> </w:t>
      </w:r>
      <w:r w:rsidRPr="000971E8">
        <w:rPr>
          <w:rStyle w:val="StyleUnderline"/>
        </w:rPr>
        <w:t>Better to tell the story yourselves than to let your enemies do it</w:t>
      </w:r>
      <w:r w:rsidRPr="000971E8">
        <w:rPr>
          <w:sz w:val="14"/>
        </w:rPr>
        <w:t>. I’m not saying you need to let MTV film a reality show at agency headquarters — though I’ve heard worse ideas — but</w:t>
      </w:r>
      <w:r w:rsidRPr="000971E8">
        <w:rPr>
          <w:rStyle w:val="StyleUnderline"/>
        </w:rPr>
        <w:t xml:space="preserve"> you need to level with the American people about what it is the NSA does and how it does it.</w:t>
      </w:r>
      <w:r w:rsidRPr="000971E8">
        <w:rPr>
          <w:sz w:val="14"/>
        </w:rPr>
        <w:t xml:space="preserve"> It’s 2013, and because of the Internet and the spread of smartphones, practically all Americans rely on information technology to function on a daily basis.</w:t>
      </w:r>
      <w:r w:rsidRPr="000971E8">
        <w:rPr>
          <w:rStyle w:val="StyleUnderline"/>
        </w:rPr>
        <w:t xml:space="preserve"> So you can’t blame people who until recently had never heard of SIGINT when they get a tad freaked out by the leaks they’ve heard so much about in recent months</w:t>
      </w:r>
      <w:r w:rsidRPr="000971E8">
        <w:rPr>
          <w:sz w:val="14"/>
        </w:rPr>
        <w:t xml:space="preserve">. </w:t>
      </w:r>
      <w:r w:rsidRPr="000971E8">
        <w:rPr>
          <w:rStyle w:val="Emphasis"/>
        </w:rPr>
        <w:t>But the truth is far less scary than the lies being told about the agency</w:t>
      </w:r>
      <w:r w:rsidRPr="000971E8">
        <w:rPr>
          <w:sz w:val="14"/>
        </w:rPr>
        <w:t xml:space="preserve">. If </w:t>
      </w:r>
      <w:r w:rsidRPr="000971E8">
        <w:rPr>
          <w:rStyle w:val="StyleUnderline"/>
        </w:rPr>
        <w:t>the agency’s current leaders can’t find a way to convincingly tell the American people what it does — including the indelible and truthful message that unless you’re in bed with foreign spies or terrorists the NSA has less than zero interest in you — then it’s time for new leadership</w:t>
      </w:r>
      <w:r w:rsidRPr="000971E8">
        <w:rPr>
          <w:sz w:val="14"/>
        </w:rPr>
        <w:t xml:space="preserve">. With NSA Director Keith Alexander likely to step down by next spring, that’s coming soon anyway, but there’s not much time to waste. </w:t>
      </w:r>
      <w:r w:rsidRPr="000971E8">
        <w:rPr>
          <w:rStyle w:val="StyleUnderline"/>
        </w:rPr>
        <w:t>By their nature, the agency’s leadership and public affairs units are reactive and unaccustomed to being in the public eye.</w:t>
      </w:r>
      <w:r w:rsidRPr="000971E8">
        <w:rPr>
          <w:sz w:val="14"/>
        </w:rPr>
        <w:t xml:space="preserve"> </w:t>
      </w:r>
      <w:r w:rsidRPr="000971E8">
        <w:rPr>
          <w:rStyle w:val="Emphasis"/>
        </w:rPr>
        <w:t>But that era has ended — and it’s not coming back. Deal with it. Rebrand now while you still can and regain the public’s trust. I’m confident that once they understand what the NSA really does the vast majority of Americans will be glad the agency is on watch.</w:t>
      </w:r>
    </w:p>
    <w:p w:rsidR="000424CB" w:rsidRPr="000971E8" w:rsidRDefault="000424CB" w:rsidP="000424CB"/>
    <w:p w:rsidR="000424CB" w:rsidRPr="000971E8" w:rsidRDefault="000424CB" w:rsidP="000424CB"/>
    <w:p w:rsidR="000424CB" w:rsidRPr="000971E8" w:rsidRDefault="000424CB" w:rsidP="000424CB">
      <w:pPr>
        <w:pStyle w:val="Heading3"/>
        <w:rPr>
          <w:rFonts w:cs="Times New Roman"/>
        </w:rPr>
      </w:pPr>
      <w:r w:rsidRPr="000971E8">
        <w:rPr>
          <w:rFonts w:cs="Times New Roman"/>
        </w:rPr>
        <w:t>Data Publishing – 2NC</w:t>
      </w:r>
    </w:p>
    <w:p w:rsidR="000424CB" w:rsidRPr="000971E8" w:rsidRDefault="000424CB" w:rsidP="000424CB"/>
    <w:p w:rsidR="000424CB" w:rsidRPr="000971E8" w:rsidRDefault="000424CB" w:rsidP="000424CB"/>
    <w:p w:rsidR="000424CB" w:rsidRPr="000971E8" w:rsidRDefault="000424CB" w:rsidP="000424CB">
      <w:pPr>
        <w:pStyle w:val="Heading4"/>
        <w:rPr>
          <w:rFonts w:cs="Times New Roman"/>
        </w:rPr>
      </w:pPr>
      <w:r w:rsidRPr="000971E8">
        <w:rPr>
          <w:rFonts w:cs="Times New Roman"/>
        </w:rPr>
        <w:t>Publishing data would boost trust-studies</w:t>
      </w:r>
      <w:r>
        <w:rPr>
          <w:rFonts w:cs="Times New Roman"/>
        </w:rPr>
        <w:t xml:space="preserve"> prove</w:t>
      </w:r>
    </w:p>
    <w:p w:rsidR="000424CB" w:rsidRPr="000971E8" w:rsidRDefault="000424CB" w:rsidP="000424CB">
      <w:pPr>
        <w:rPr>
          <w:b/>
          <w:sz w:val="24"/>
        </w:rPr>
      </w:pPr>
      <w:r w:rsidRPr="000971E8">
        <w:rPr>
          <w:b/>
          <w:sz w:val="24"/>
        </w:rPr>
        <w:t>Sternstein, Nextgov senior correspondent, 2010</w:t>
      </w:r>
    </w:p>
    <w:p w:rsidR="000424CB" w:rsidRPr="000971E8" w:rsidRDefault="000424CB" w:rsidP="000424CB">
      <w:r w:rsidRPr="000971E8">
        <w:t xml:space="preserve">(Aliya, “Study Links Online Transparency Efforts, Trust </w:t>
      </w:r>
      <w:proofErr w:type="gramStart"/>
      <w:r w:rsidRPr="000971E8">
        <w:t>In</w:t>
      </w:r>
      <w:proofErr w:type="gramEnd"/>
      <w:r w:rsidRPr="000971E8">
        <w:t xml:space="preserve"> Government”, 2-16, </w:t>
      </w:r>
      <w:hyperlink r:id="rId11" w:history="1">
        <w:r w:rsidRPr="000971E8">
          <w:rPr>
            <w:rStyle w:val="Hyperlink"/>
          </w:rPr>
          <w:t>http://www.nextgov.com/health/2010/02/study-links-online-transparency-efforts-trust-in-government/45965/</w:t>
        </w:r>
      </w:hyperlink>
      <w:r w:rsidRPr="000971E8">
        <w:t>)</w:t>
      </w:r>
    </w:p>
    <w:p w:rsidR="000424CB" w:rsidRPr="000971E8" w:rsidRDefault="000424CB" w:rsidP="000424CB"/>
    <w:p w:rsidR="000424CB" w:rsidRPr="000971E8" w:rsidRDefault="000424CB" w:rsidP="000424CB">
      <w:pPr>
        <w:rPr>
          <w:rStyle w:val="StyleUnderline"/>
        </w:rPr>
      </w:pPr>
      <w:r w:rsidRPr="000971E8">
        <w:rPr>
          <w:rStyle w:val="StyleUnderline"/>
        </w:rPr>
        <w:t xml:space="preserve">The first-ever quantitative assessment of online open government efforts has concluded that the perceived transparency of federal Web sites drives trust in government. </w:t>
      </w:r>
      <w:r w:rsidRPr="000971E8">
        <w:rPr>
          <w:sz w:val="14"/>
        </w:rPr>
        <w:t xml:space="preserve">ForeSee Results, a market research firm, conducted the study, which was slated to be released publicly on Tuesday. Nextgov was briefed on the results by ForeSee Results. </w:t>
      </w:r>
      <w:r w:rsidRPr="000971E8">
        <w:rPr>
          <w:rStyle w:val="StyleUnderline"/>
        </w:rPr>
        <w:t xml:space="preserve">Over the past year, many organizations have tracked the amount of previously undisclosed information that agencies are posting online. Earlier this month, the White House began tracking compliance with the president's open government directive. But no one has measured the effects of Web-based disclosure on American public opinion. </w:t>
      </w:r>
      <w:r w:rsidRPr="000971E8">
        <w:rPr>
          <w:sz w:val="14"/>
        </w:rPr>
        <w:t xml:space="preserve">The longstanding approach to quantifying transparency has been, "well let's measure how much data they put out there," said Larry Freed, ForeSee Results' president and chief executive officer. "To me, that's not measuring transparency. That may be measuring confusion." </w:t>
      </w:r>
      <w:r w:rsidRPr="000971E8">
        <w:rPr>
          <w:rStyle w:val="StyleUnderline"/>
        </w:rPr>
        <w:t>Freed opted instead to survey citizens on their reactions to government Web sites, using the model of the American Customer Satisfaction Index, for which ForeSee Results also collects data</w:t>
      </w:r>
      <w:r w:rsidRPr="000971E8">
        <w:rPr>
          <w:sz w:val="14"/>
        </w:rPr>
        <w:t xml:space="preserve">. Researchers asked users questions related to how thoroughly the sites disclosed information about what the agency is doing, how quickly information was made available online and how accessible that information was on the sites. The answers were then run through the ACSI statistical engine to generate a score on transparency. Many agencies already measure satisfaction with their sites using the ACSI e-government index. </w:t>
      </w:r>
      <w:r w:rsidRPr="000971E8">
        <w:rPr>
          <w:rStyle w:val="StyleUnderline"/>
        </w:rPr>
        <w:t>The transparency project surveyed more than 36,000 citizens who visited 14 federal sites during the fourth quarter of 2009.</w:t>
      </w:r>
      <w:r w:rsidRPr="000971E8">
        <w:rPr>
          <w:sz w:val="14"/>
        </w:rPr>
        <w:t xml:space="preserve"> </w:t>
      </w:r>
      <w:r w:rsidRPr="000971E8">
        <w:rPr>
          <w:rStyle w:val="StyleUnderline"/>
        </w:rPr>
        <w:t>The aggregate transparency score was 75 on a 100-point scale</w:t>
      </w:r>
      <w:r w:rsidRPr="000971E8">
        <w:rPr>
          <w:sz w:val="14"/>
        </w:rPr>
        <w:t xml:space="preserve">. The authors acknowledged that there are thousands of federal sites beyond the 14 that volunteered to participate. "Even those that appear to have lower scores in this short list of 14 would certainly be nowhere near the bottom of the pack in a comprehensive index of federal government online transparency," the report states. Agency sites that scored the highest included the Agriculture Department's Center for Nutrition Policy and Promotion (83), the Health and Human Services Department's National Mental Health Information Center (81), the State Department's Bureau of Consular Affairs (79) and the main site of the General Services Administration (78). </w:t>
      </w:r>
      <w:r w:rsidRPr="000971E8">
        <w:rPr>
          <w:rStyle w:val="Emphasis"/>
        </w:rPr>
        <w:t xml:space="preserve">"If citizens find e-government transparent, they are more likely to return to the site, recommend it, and use it instead of a more costly channel," the study found. "They even express more trust in the government agency." </w:t>
      </w:r>
      <w:r w:rsidRPr="000971E8">
        <w:rPr>
          <w:rStyle w:val="StyleUnderline"/>
        </w:rPr>
        <w:t>Citizens who believe a site is highly transparent are 46 percent more likely to trust the overall government</w:t>
      </w:r>
      <w:r w:rsidRPr="000971E8">
        <w:rPr>
          <w:sz w:val="14"/>
        </w:rPr>
        <w:t xml:space="preserve">, 49 percent more likely to use the site as a primary resource and 37 percent more likely to return to the site, according to the study. </w:t>
      </w:r>
      <w:r w:rsidRPr="000971E8">
        <w:rPr>
          <w:rStyle w:val="StyleUnderline"/>
        </w:rPr>
        <w:t>"We have always assumed that greater transparency [and] more openness in government would link to greater satisfaction and higher trust in government," said Dave McClure, GSA's associate administrator for its Office of Citizen Services and Communications, who also was briefed on the results. "What this study does is help confirm that."</w:t>
      </w:r>
    </w:p>
    <w:p w:rsidR="000424CB" w:rsidRPr="000971E8" w:rsidRDefault="000424CB" w:rsidP="000424CB"/>
    <w:p w:rsidR="000424CB" w:rsidRPr="000971E8" w:rsidRDefault="000424CB" w:rsidP="000424CB">
      <w:pPr>
        <w:pStyle w:val="Heading4"/>
        <w:rPr>
          <w:rFonts w:cs="Times New Roman"/>
        </w:rPr>
      </w:pPr>
      <w:r>
        <w:rPr>
          <w:rFonts w:cs="Times New Roman"/>
        </w:rPr>
        <w:t xml:space="preserve">Regular displays of openness is the only politically sustainable strategy that maintains the tools necessary to protect national security. </w:t>
      </w:r>
    </w:p>
    <w:p w:rsidR="000424CB" w:rsidRPr="000971E8" w:rsidRDefault="000424CB" w:rsidP="000424CB">
      <w:pPr>
        <w:rPr>
          <w:b/>
          <w:sz w:val="24"/>
        </w:rPr>
      </w:pPr>
      <w:r w:rsidRPr="000971E8">
        <w:rPr>
          <w:b/>
          <w:sz w:val="24"/>
        </w:rPr>
        <w:t>Goldsmith, Harvard law professor, 2015</w:t>
      </w:r>
    </w:p>
    <w:p w:rsidR="000424CB" w:rsidRPr="000971E8" w:rsidRDefault="000424CB" w:rsidP="000424CB">
      <w:r w:rsidRPr="000971E8">
        <w:t xml:space="preserve">(Jack, “My Speech at ODNI Legal Conference: “Toward Greater Transparency of National Security Legal Work””, 5-12, </w:t>
      </w:r>
      <w:hyperlink r:id="rId12" w:history="1">
        <w:r w:rsidRPr="000971E8">
          <w:rPr>
            <w:rStyle w:val="Hyperlink"/>
          </w:rPr>
          <w:t>http://www.lawfareblog.com/2015/05/my-speech-at-odni-legal-conference-toward-greater-transparency-of-national-security-legal-work/</w:t>
        </w:r>
      </w:hyperlink>
      <w:r w:rsidRPr="000971E8">
        <w:t>)</w:t>
      </w:r>
    </w:p>
    <w:p w:rsidR="000424CB" w:rsidRPr="000971E8" w:rsidRDefault="000424CB" w:rsidP="000424CB"/>
    <w:p w:rsidR="000424CB" w:rsidRPr="000971E8" w:rsidRDefault="000424CB" w:rsidP="000424CB">
      <w:pPr>
        <w:rPr>
          <w:rStyle w:val="StyleUnderline"/>
        </w:rPr>
      </w:pPr>
      <w:r w:rsidRPr="000971E8">
        <w:rPr>
          <w:rStyle w:val="StyleUnderline"/>
        </w:rPr>
        <w:t>The third and related principle is to rethink, really rethink, the pervasive resistance to public disclosure of any aspect of any intelligence operation, including the legal rationale for such operations</w:t>
      </w:r>
      <w:r w:rsidRPr="000971E8">
        <w:rPr>
          <w:sz w:val="12"/>
        </w:rPr>
        <w:t>. Director Clapper explained the basis for this resistance when he said: “</w:t>
      </w:r>
      <w:r w:rsidRPr="000971E8">
        <w:rPr>
          <w:rStyle w:val="StyleUnderline"/>
        </w:rPr>
        <w:t>Before the unauthorized [Snowden] disclosures, we were always conservative about discussing specifics of our collection programs, based on the truism that the more adversaries know about what we’re doin</w:t>
      </w:r>
      <w:r w:rsidRPr="000971E8">
        <w:rPr>
          <w:sz w:val="12"/>
        </w:rPr>
        <w:t>g</w:t>
      </w:r>
      <w:r w:rsidRPr="000971E8">
        <w:rPr>
          <w:rStyle w:val="Emphasis"/>
        </w:rPr>
        <w:t>, the more they can avoid our surveillance.”</w:t>
      </w:r>
      <w:r w:rsidRPr="000971E8">
        <w:rPr>
          <w:sz w:val="12"/>
        </w:rPr>
        <w:t xml:space="preserve"> Clapper added: “But the disclosures, for better or worse, have lowered the threshold for discussing these matters in public.” Despite this ambiguous statement, and despite many voluntary ODNI disclosures related to the Snowden leaks, the </w:t>
      </w:r>
      <w:r w:rsidRPr="000971E8">
        <w:rPr>
          <w:rStyle w:val="StyleUnderline"/>
        </w:rPr>
        <w:t>intelligence community and many of its lawyers still appear to embrace an absolute presumption of secrecy when possible,</w:t>
      </w:r>
      <w:r w:rsidRPr="000971E8">
        <w:rPr>
          <w:sz w:val="12"/>
        </w:rPr>
        <w:t xml:space="preserve"> and still see the costs of disclosure about secret operations in all-or-nothing terms. Th</w:t>
      </w:r>
      <w:r w:rsidRPr="000971E8">
        <w:rPr>
          <w:rStyle w:val="StyleUnderline"/>
        </w:rPr>
        <w:t>is attitude might have made sense in a world in which you could keep secrets. But in a world in which secret operations often become public, it doesn’t make sense. It doesn’t make sense because you are damaged much more by leaks</w:t>
      </w:r>
      <w:r w:rsidRPr="000971E8">
        <w:rPr>
          <w:sz w:val="12"/>
        </w:rPr>
        <w:t xml:space="preserve"> and disclosures under pressure from leaks </w:t>
      </w:r>
      <w:r w:rsidRPr="000971E8">
        <w:rPr>
          <w:rStyle w:val="StyleUnderline"/>
        </w:rPr>
        <w:t>than you are by voluntary self-disclosure prior to leaks</w:t>
      </w:r>
      <w:r w:rsidRPr="000971E8">
        <w:rPr>
          <w:sz w:val="12"/>
        </w:rPr>
        <w:t xml:space="preserve">. </w:t>
      </w:r>
      <w:r w:rsidRPr="000971E8">
        <w:rPr>
          <w:rStyle w:val="StyleUnderline"/>
        </w:rPr>
        <w:t>Leaks and disclosure under pressure are reactive and invariably seem defensive and self-impeaching. When you disclose before leaks, by contrast, you can better control what is disclosed</w:t>
      </w:r>
      <w:r w:rsidRPr="000971E8">
        <w:rPr>
          <w:sz w:val="12"/>
        </w:rPr>
        <w:t xml:space="preserve"> and the narrative about what is disclosed. Y</w:t>
      </w:r>
      <w:r w:rsidRPr="000971E8">
        <w:rPr>
          <w:rStyle w:val="Emphasis"/>
        </w:rPr>
        <w:t>ou are also much more likely to get credit and gain legitimacy from self-disclosure,</w:t>
      </w:r>
      <w:r w:rsidRPr="000971E8">
        <w:rPr>
          <w:sz w:val="12"/>
        </w:rPr>
        <w:t xml:space="preserve"> especially compared to disclosure via or in response to a leak. </w:t>
      </w:r>
      <w:r w:rsidRPr="000971E8">
        <w:rPr>
          <w:rStyle w:val="StyleUnderline"/>
        </w:rPr>
        <w:t>The main counterargument to this point, and the sentiment that still dominates in your world, is that, as CIA Director Allen Dulles once put it, “what a government, or the press, tells the people it also automatically tells its foes</w:t>
      </w:r>
      <w:r w:rsidRPr="000971E8">
        <w:rPr>
          <w:sz w:val="12"/>
        </w:rPr>
        <w:t xml:space="preserve">.” This argument has special salience in the surveillance context because any disclosure about collection techniques heightens the enemy’s communications operational security and causes it to shift to other forms of communication less subject to detection by the government. And I know it has super-special salience when you are on the inside watching the bad guys up close, and are loathe to give them any tactical advantage. </w:t>
      </w:r>
      <w:r w:rsidRPr="000971E8">
        <w:rPr>
          <w:rStyle w:val="StyleUnderline"/>
        </w:rPr>
        <w:t>But this argument proves too much as a basis for blanket secrecy</w:t>
      </w:r>
      <w:r w:rsidRPr="000971E8">
        <w:rPr>
          <w:sz w:val="12"/>
        </w:rPr>
        <w:t xml:space="preserve">. The same argument applies to fingerprint identification and most other investigative or surveillance tool in your toolkit. </w:t>
      </w:r>
      <w:r w:rsidRPr="000971E8">
        <w:rPr>
          <w:rStyle w:val="StyleUnderline"/>
        </w:rPr>
        <w:t xml:space="preserve">Secrecy about means and methods is an important value, but is not the only value. </w:t>
      </w:r>
      <w:r w:rsidRPr="000971E8">
        <w:rPr>
          <w:rStyle w:val="Emphasis"/>
        </w:rPr>
        <w:t xml:space="preserve">Other values include the medium-term legitimacy and support for your programs that I just discussed, and the notion that the governed should know at least the basic outlines of what its government is entitled to do, especially vis a vis its citizens. These and other values must be weighed in the balance. </w:t>
      </w:r>
      <w:r w:rsidRPr="000971E8">
        <w:rPr>
          <w:rStyle w:val="StyleUnderline"/>
        </w:rPr>
        <w:t>A related point is that not all voluntary revelations about an intelligence operation are equally harmful. Disclosure that the government has interpreted Section 215 to authorize bulk metadata collection is less damaging</w:t>
      </w:r>
      <w:r w:rsidRPr="000971E8">
        <w:rPr>
          <w:sz w:val="12"/>
        </w:rPr>
        <w:t xml:space="preserve"> to the intelligence-collection mission </w:t>
      </w:r>
      <w:r w:rsidRPr="000971E8">
        <w:rPr>
          <w:rStyle w:val="StyleUnderline"/>
        </w:rPr>
        <w:t>than disclosure of the fine-grained details</w:t>
      </w:r>
      <w:r w:rsidRPr="000971E8">
        <w:rPr>
          <w:sz w:val="12"/>
        </w:rPr>
        <w:t xml:space="preserve"> about how NSA collects and analyzes that metadata. </w:t>
      </w:r>
      <w:r w:rsidRPr="000971E8">
        <w:rPr>
          <w:rStyle w:val="StyleUnderline"/>
        </w:rPr>
        <w:t xml:space="preserve">Similarly, you can disclose large elements of the legal rationale and processes supporting targeted killing without exposing intelligence or the diplomatic deals associated with the program. </w:t>
      </w:r>
      <w:r w:rsidRPr="000971E8">
        <w:rPr>
          <w:sz w:val="12"/>
        </w:rPr>
        <w:t xml:space="preserve">I know that partial voluntary disclosures often lead to larger involuntary disclosures through subsequent unauthorized leaks, FOIA, and the like. But that risk must be balanced by the risk that </w:t>
      </w:r>
      <w:r w:rsidRPr="000971E8">
        <w:rPr>
          <w:rStyle w:val="Emphasis"/>
        </w:rPr>
        <w:t>the absence of any disclosure might undermine the legitimacy of the entire program if it leaks.</w:t>
      </w:r>
      <w:r w:rsidRPr="000971E8">
        <w:rPr>
          <w:sz w:val="12"/>
        </w:rPr>
        <w:t xml:space="preserve"> </w:t>
      </w:r>
      <w:r w:rsidRPr="000971E8">
        <w:rPr>
          <w:rStyle w:val="StyleUnderline"/>
        </w:rPr>
        <w:t>Early openness about what the NSA was doing inside the United States might have diminished the effectiveness of the collection programs at a tactical level, but also would have given the government a better chance of securing longer-term strategic legitimacy</w:t>
      </w:r>
      <w:r w:rsidRPr="000971E8">
        <w:rPr>
          <w:sz w:val="12"/>
        </w:rPr>
        <w:t xml:space="preserve"> for the programs. I am not denying that secrecy is vital to intelligence operations or to your legal work in support of those operations, even in operations in the domestic sphere. In the past at this Conference you heard from a CIA official who discussed the long-term operation to discover and take down the network of Russian sleeper agents living in the United States under non-official cover, and the vital need for secrecy in that operation. This shows clearly that the optimal mix of secrecy and openness is context-dependent even for domestic operations. </w:t>
      </w:r>
      <w:r w:rsidRPr="000971E8">
        <w:rPr>
          <w:rStyle w:val="StyleUnderline"/>
        </w:rPr>
        <w:t>My point is simply that the still-pervasive inclination toward absolute secrecy sometimes makes no sense and is often self-defeating.</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Moves toward openness sufficient</w:t>
      </w:r>
      <w:r>
        <w:rPr>
          <w:rFonts w:cs="Times New Roman"/>
        </w:rPr>
        <w:t xml:space="preserve">-don’t need to curtail. </w:t>
      </w:r>
    </w:p>
    <w:p w:rsidR="000424CB" w:rsidRPr="000971E8" w:rsidRDefault="000424CB" w:rsidP="000424CB">
      <w:pPr>
        <w:rPr>
          <w:b/>
          <w:sz w:val="24"/>
        </w:rPr>
      </w:pPr>
      <w:r w:rsidRPr="000971E8">
        <w:rPr>
          <w:b/>
          <w:sz w:val="24"/>
        </w:rPr>
        <w:t>Edgar, Watson Institute for International Affairs visiting fellow, 2013</w:t>
      </w:r>
    </w:p>
    <w:p w:rsidR="000424CB" w:rsidRPr="000971E8" w:rsidRDefault="000424CB" w:rsidP="000424CB">
      <w:r w:rsidRPr="000971E8">
        <w:t xml:space="preserve">(Timothy, “Timothy Edgar: Big Transparency for the NSA”, 8-1, </w:t>
      </w:r>
      <w:hyperlink r:id="rId13" w:history="1">
        <w:r w:rsidRPr="000971E8">
          <w:rPr>
            <w:rStyle w:val="Hyperlink"/>
          </w:rPr>
          <w:t>http://www.wsj.com/articles/SB10001424127887323309404578617463152440542</w:t>
        </w:r>
      </w:hyperlink>
      <w:r w:rsidRPr="000971E8">
        <w:t>)</w:t>
      </w:r>
    </w:p>
    <w:p w:rsidR="000424CB" w:rsidRPr="000971E8" w:rsidRDefault="000424CB" w:rsidP="000424CB"/>
    <w:p w:rsidR="000424CB" w:rsidRPr="000971E8" w:rsidRDefault="000424CB" w:rsidP="000424CB">
      <w:pPr>
        <w:rPr>
          <w:sz w:val="14"/>
        </w:rPr>
      </w:pPr>
      <w:r w:rsidRPr="000971E8">
        <w:rPr>
          <w:rStyle w:val="StyleUnderline"/>
        </w:rPr>
        <w:t>I am a civil-liberties lawyer who has worked both for Mr. Clapper and for the American Civil Liberties Union. I have a unique perspective on the vast gulf between the way the public views spy agencies and the way the intelligence community views itself. The intelligence community believes that it protects the public from dire threats, subject to strict oversight</w:t>
      </w:r>
      <w:r w:rsidRPr="000971E8">
        <w:rPr>
          <w:sz w:val="14"/>
        </w:rPr>
        <w:t xml:space="preserve">. Indeed, it was career national-security lawyers who were most disturbed by President George W. Bush's detour into executive unilateralism and warrantless wiretapping. They breathed a sigh of relief when that era came to an end. Following an intense and highly classified dialogue in which I participated during the latter half of the Bush administration, the intelligence community persuaded the Foreign Intelligence Surveillance Court to authorize bulk collection of phone records while putting these activities under a robust and highly detailed set of privacy and civil-liberties constraints. Queries of telephone-call records require that the targeted number is connected to an international terrorist organization. The targeted numbers must meet a well-defined legal standard—that of reasonable, articulable suspicion—and may only then be used to uncover, through sophisticated data analysis, the network of numbers with which the target has been in contact over time. Privacy safeguards are administered by teams of national-security lawyers in multiple agencies, and the entire process is subject to both congressional oversight and review by the FISA court. When the court and Congress identified compliance issues, the NSA took them seriously, overhauling their systems and creating a new office of compliance to address them. </w:t>
      </w:r>
      <w:r w:rsidRPr="000971E8">
        <w:rPr>
          <w:rStyle w:val="StyleUnderline"/>
        </w:rPr>
        <w:t xml:space="preserve">What, then, accounts for the public mistrust? Intelligence officials forget that the public sees none of this. Where the government sees three branches of government working together in harmony, the public sees a disturbing pattern of secret law and secret government accompanied by demands to "trust us, we are keeping you safe." Secret checks and balances appear to be nothing more than a pale shadow of our constitutional design. </w:t>
      </w:r>
      <w:r w:rsidRPr="000971E8">
        <w:rPr>
          <w:sz w:val="14"/>
        </w:rPr>
        <w:t xml:space="preserve">The FISA court may have reviewed the programs, but the public never got its day in court. The ACLU has challenged the constitutionality of NSA surveillance programs for years, but that case never got to the issue of constitutional rights. The intelligence community argued, and the Supreme Court agreed, that the civil-liberties groups couldn't maintain their lawsuit. Civil-liberties advocates represented a variety of people with entirely reasonable fears of monitoring. Whether they were actually under surveillance was a secret (and properly so). The government argued vigorously that this secrecy meant the case could not go forward, and the court agreed. Sens. Ron Wyden and Mark Udall encountered a similar Catch-22 in 2011 when trying to raise questions about the NSA call-records program, when the Patriot Act was up for review. Although they were briefed on the program behind closed doors, they made no headway in arguing for greater transparency with the public. The resulting debate was highly skewed. Administration officials were free to make misleading arguments that the Patriot Act was just like an ordinary subpoena. Any member of Congress willing to spend a few hours in a small room in the Capitol knew that secret court opinions had approved collection that reached far wider than any subpoena. Those who did know about the opinions could not express any concerns in open debate. Secrecy prevented the Congress, like the Supreme Court, from having a real argument over surveillance powers. Despite the Obama administration's best efforts, transparency is now on the rise. Mr. Clapper has chosen greater openness in reacting to the leak of the call-records program. Instead of providing the terse "no comment" that would have allowed the government to argue that legal challenges must be thrown out on secrecy grounds, in June Mr. Clapper confirmed the leaked program and provided details on its safeguards. The ACLU, seeing a stronger argument, promptly refiled its suit. Mr. Clapper made the right call—the government should welcome, not sidestep, debate on whether its programs are constitutional. </w:t>
      </w:r>
      <w:r w:rsidRPr="000971E8">
        <w:rPr>
          <w:rStyle w:val="Emphasis"/>
        </w:rPr>
        <w:t>President Obama should go further, wresting control from the leakers and restoring trust with the publ</w:t>
      </w:r>
      <w:r w:rsidRPr="000971E8">
        <w:rPr>
          <w:sz w:val="14"/>
        </w:rPr>
        <w:t>ic</w:t>
      </w:r>
      <w:r w:rsidRPr="000971E8">
        <w:rPr>
          <w:rStyle w:val="StyleUnderline"/>
        </w:rPr>
        <w:t>. He should ask Mr. Clapper to look across the intelligence community and disclose to the public the types of large databases it collects in bulk</w:t>
      </w:r>
      <w:r w:rsidRPr="000971E8">
        <w:rPr>
          <w:sz w:val="14"/>
        </w:rPr>
        <w:t xml:space="preserve">, under what legal powers or interpretations, and pursuant to what safeguards to protect Americans' privacy—while keeping necessary details secret. </w:t>
      </w:r>
      <w:r w:rsidRPr="000971E8">
        <w:rPr>
          <w:rStyle w:val="StyleUnderline"/>
        </w:rPr>
        <w:t>Many aspects of surveillance must remain secret</w:t>
      </w:r>
      <w:r w:rsidRPr="000971E8">
        <w:rPr>
          <w:sz w:val="14"/>
        </w:rPr>
        <w:t xml:space="preserve">. For example, the government should never provide a list of companies from which it acquires big data sets. Despite what Americans see in the movies, the NSA doesn't actually collect everything. </w:t>
      </w:r>
      <w:r w:rsidRPr="000971E8">
        <w:rPr>
          <w:rStyle w:val="StyleUnderline"/>
        </w:rPr>
        <w:t>Knowing which companies are included and which are not would tip off terrorists about how to avoid detection—telling them which providers to use and which to avoid. Likewise, the government will never be able to confirm or deny whether particular people are under surveillance</w:t>
      </w:r>
      <w:r w:rsidRPr="000971E8">
        <w:rPr>
          <w:sz w:val="14"/>
        </w:rPr>
        <w:t xml:space="preserve">, but it should avoid the temptation to use this necessary secrecy to avoid meeting legal challenges to its activities. </w:t>
      </w:r>
      <w:r w:rsidRPr="000971E8">
        <w:rPr>
          <w:rStyle w:val="Emphasis"/>
        </w:rPr>
        <w:t>The</w:t>
      </w:r>
      <w:r w:rsidRPr="000971E8">
        <w:rPr>
          <w:sz w:val="14"/>
        </w:rPr>
        <w:t xml:space="preserve"> </w:t>
      </w:r>
      <w:r w:rsidRPr="000971E8">
        <w:rPr>
          <w:rStyle w:val="Emphasis"/>
        </w:rPr>
        <w:t>government has good arguments for why its programs are both vital for national security and perfectly constitutional. It should make them</w:t>
      </w:r>
      <w:r w:rsidRPr="000971E8">
        <w:rPr>
          <w:sz w:val="14"/>
        </w:rPr>
        <w:t>.</w:t>
      </w:r>
    </w:p>
    <w:p w:rsidR="000424CB" w:rsidRPr="000971E8" w:rsidRDefault="000424CB" w:rsidP="000424CB"/>
    <w:p w:rsidR="000424CB" w:rsidRPr="000971E8" w:rsidRDefault="000424CB" w:rsidP="000424CB"/>
    <w:p w:rsidR="000424CB" w:rsidRPr="000971E8" w:rsidRDefault="000424CB" w:rsidP="000424CB">
      <w:pPr>
        <w:pStyle w:val="Heading3"/>
        <w:rPr>
          <w:rFonts w:cs="Times New Roman"/>
        </w:rPr>
      </w:pPr>
      <w:r w:rsidRPr="000971E8">
        <w:rPr>
          <w:rFonts w:cs="Times New Roman"/>
        </w:rPr>
        <w:t>Codify Statute – 2NC</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Statutes are key to solvency</w:t>
      </w:r>
      <w:r>
        <w:rPr>
          <w:rFonts w:cs="Times New Roman"/>
        </w:rPr>
        <w:t xml:space="preserve">—gives everyone a perception of legal certainty. </w:t>
      </w:r>
    </w:p>
    <w:p w:rsidR="000424CB" w:rsidRPr="000971E8" w:rsidRDefault="000424CB" w:rsidP="000424CB">
      <w:pPr>
        <w:rPr>
          <w:b/>
          <w:sz w:val="24"/>
        </w:rPr>
      </w:pPr>
      <w:r w:rsidRPr="000971E8">
        <w:rPr>
          <w:b/>
          <w:sz w:val="24"/>
        </w:rPr>
        <w:t>Sales, Syracuse law professor, 2014</w:t>
      </w:r>
    </w:p>
    <w:p w:rsidR="000424CB" w:rsidRPr="000971E8" w:rsidRDefault="000424CB" w:rsidP="000424CB">
      <w:r w:rsidRPr="000971E8">
        <w:t xml:space="preserve">(Nathan, “NSA SURVEILLANCE: ISSUES OF SECURITY, PRIVACY AND CIVIL LIBERTY: ARTICLE: Domesticating Programmatic Surveillance: Some Thoughts on the NSA Controversy”, I/S: A Journal of Law and Policy for the Information Society, </w:t>
      </w:r>
      <w:proofErr w:type="gramStart"/>
      <w:r w:rsidRPr="000971E8">
        <w:t>Summer</w:t>
      </w:r>
      <w:proofErr w:type="gramEnd"/>
      <w:r w:rsidRPr="000971E8">
        <w:t>, lexis)</w:t>
      </w:r>
    </w:p>
    <w:p w:rsidR="000424CB" w:rsidRPr="000971E8" w:rsidRDefault="000424CB" w:rsidP="000424CB"/>
    <w:p w:rsidR="000424CB" w:rsidRPr="000971E8" w:rsidRDefault="000424CB" w:rsidP="000424CB">
      <w:pPr>
        <w:rPr>
          <w:sz w:val="14"/>
        </w:rPr>
      </w:pPr>
      <w:r w:rsidRPr="000971E8">
        <w:rPr>
          <w:sz w:val="14"/>
        </w:rPr>
        <w:t xml:space="preserve">A second principle follows from the first: </w:t>
      </w:r>
      <w:r w:rsidRPr="000971E8">
        <w:rPr>
          <w:rStyle w:val="StyleUnderline"/>
        </w:rPr>
        <w:t>Programmatic surveillance should, wherever possible, have explicit statutory authorization</w:t>
      </w:r>
      <w:r w:rsidRPr="000971E8">
        <w:rPr>
          <w:sz w:val="14"/>
        </w:rPr>
        <w:t xml:space="preserve">. Congress does not "hide elephants in mouseholes," n50 the saying goes, and we should not presume that Congress meant to conceal its approval of a potentially controversial programmatic surveillance system in the penumbrae and interstices of obscure federal statutes. Instead, </w:t>
      </w:r>
      <w:r w:rsidRPr="000971E8">
        <w:rPr>
          <w:rStyle w:val="StyleUnderline"/>
        </w:rPr>
        <w:t>Congress normally should use express and specific legislation when it wants to okay bulk data collection</w:t>
      </w:r>
      <w:r w:rsidRPr="000971E8">
        <w:rPr>
          <w:sz w:val="14"/>
        </w:rPr>
        <w:t xml:space="preserve">. </w:t>
      </w:r>
      <w:r w:rsidRPr="000971E8">
        <w:rPr>
          <w:rStyle w:val="Emphasis"/>
        </w:rPr>
        <w:t>Clear laws will help remove any doubt about the authorized scope of the approved surveillance, thereby promoting legal certainty</w:t>
      </w:r>
      <w:r w:rsidRPr="000971E8">
        <w:rPr>
          <w:rStyle w:val="StyleUnderline"/>
        </w:rPr>
        <w:t xml:space="preserve">. Express congressional backing also helps give the monitoring an air of legitimacy. </w:t>
      </w:r>
      <w:r w:rsidRPr="000971E8">
        <w:rPr>
          <w:rStyle w:val="Emphasis"/>
        </w:rPr>
        <w:t>And, a requirement that programmatic surveillance usually should be approved by clear legislation helps promote accountability by minimizing the risk of congressional shirking.</w:t>
      </w:r>
      <w:r w:rsidRPr="000971E8">
        <w:rPr>
          <w:sz w:val="14"/>
        </w:rPr>
        <w:t xml:space="preserve"> </w:t>
      </w:r>
      <w:proofErr w:type="gramStart"/>
      <w:r w:rsidRPr="000971E8">
        <w:rPr>
          <w:rStyle w:val="StyleUnderline"/>
        </w:rPr>
        <w:t>n51</w:t>
      </w:r>
      <w:proofErr w:type="gramEnd"/>
      <w:r w:rsidRPr="000971E8">
        <w:rPr>
          <w:rStyle w:val="StyleUnderline"/>
        </w:rPr>
        <w:t xml:space="preserve"> If the</w:t>
      </w:r>
      <w:r w:rsidRPr="000971E8">
        <w:rPr>
          <w:sz w:val="14"/>
        </w:rPr>
        <w:t xml:space="preserve"> political </w:t>
      </w:r>
      <w:r w:rsidRPr="000971E8">
        <w:rPr>
          <w:rStyle w:val="StyleUnderline"/>
        </w:rPr>
        <w:t>winds shift, and a legislatively approved program becomes unpopular, Congress will not be able to hide behind an ambiguous statutory grant of power</w:t>
      </w:r>
      <w:r w:rsidRPr="000971E8">
        <w:rPr>
          <w:sz w:val="14"/>
        </w:rPr>
        <w:t xml:space="preserve"> and deflect responsibility to the President.</w:t>
      </w:r>
    </w:p>
    <w:p w:rsidR="000424CB" w:rsidRPr="000971E8" w:rsidRDefault="000424CB" w:rsidP="000424CB"/>
    <w:p w:rsidR="000424CB" w:rsidRPr="000971E8" w:rsidRDefault="000424CB" w:rsidP="000424CB">
      <w:pPr>
        <w:pStyle w:val="Heading2"/>
        <w:rPr>
          <w:rFonts w:cs="Times New Roman"/>
        </w:rPr>
      </w:pPr>
      <w:r w:rsidRPr="000971E8">
        <w:rPr>
          <w:rFonts w:cs="Times New Roman"/>
        </w:rPr>
        <w:t>Net Benefit</w:t>
      </w:r>
    </w:p>
    <w:p w:rsidR="000424CB" w:rsidRPr="000971E8" w:rsidRDefault="000424CB" w:rsidP="000424CB"/>
    <w:p w:rsidR="000424CB" w:rsidRPr="000971E8" w:rsidRDefault="000424CB" w:rsidP="000424CB">
      <w:pPr>
        <w:pStyle w:val="Heading3"/>
        <w:rPr>
          <w:rFonts w:cs="Times New Roman"/>
        </w:rPr>
      </w:pPr>
      <w:r w:rsidRPr="000971E8">
        <w:rPr>
          <w:rFonts w:cs="Times New Roman"/>
        </w:rPr>
        <w:t>2NC</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 xml:space="preserve">The CP’s balancing of secrecy and transparency is necessary for the sustainability of NSA programs—the plan’s curtailment goes too far and renders the NSA powers inoperative. </w:t>
      </w:r>
    </w:p>
    <w:p w:rsidR="000424CB" w:rsidRPr="000971E8" w:rsidRDefault="000424CB" w:rsidP="000424CB">
      <w:pPr>
        <w:rPr>
          <w:b/>
          <w:sz w:val="24"/>
        </w:rPr>
      </w:pPr>
      <w:r w:rsidRPr="000971E8">
        <w:rPr>
          <w:b/>
          <w:sz w:val="24"/>
        </w:rPr>
        <w:t>Goldsmith, Harvard law professor, 2013</w:t>
      </w:r>
    </w:p>
    <w:p w:rsidR="000424CB" w:rsidRPr="000971E8" w:rsidRDefault="000424CB" w:rsidP="000424CB">
      <w:r w:rsidRPr="000971E8">
        <w:t xml:space="preserve">(Jack, “Reflections on NSA Oversight, and a Prediction That NSA Authorities (and Oversight, and Transparency) Will </w:t>
      </w:r>
      <w:proofErr w:type="gramStart"/>
      <w:r w:rsidRPr="000971E8">
        <w:t>Expand</w:t>
      </w:r>
      <w:proofErr w:type="gramEnd"/>
      <w:r w:rsidRPr="000971E8">
        <w:t xml:space="preserve">”, 8-9, </w:t>
      </w:r>
      <w:hyperlink r:id="rId14" w:history="1">
        <w:r w:rsidRPr="000971E8">
          <w:rPr>
            <w:rStyle w:val="Hyperlink"/>
          </w:rPr>
          <w:t>http://www.lawfareblog.com/2013/08/reflections-on-nsa-oversight-and-a-prediction-that-nsa-authorities-and-oversight-and-transparency-will-expand/</w:t>
        </w:r>
      </w:hyperlink>
      <w:r w:rsidRPr="000971E8">
        <w:t>)</w:t>
      </w:r>
    </w:p>
    <w:p w:rsidR="000424CB" w:rsidRPr="000971E8" w:rsidRDefault="000424CB" w:rsidP="000424CB"/>
    <w:p w:rsidR="000424CB" w:rsidRPr="000971E8" w:rsidRDefault="000424CB" w:rsidP="000424CB">
      <w:pPr>
        <w:rPr>
          <w:rStyle w:val="StyleUnderline"/>
        </w:rPr>
      </w:pPr>
      <w:r w:rsidRPr="000971E8">
        <w:rPr>
          <w:sz w:val="12"/>
        </w:rPr>
        <w:t xml:space="preserve">Second.  </w:t>
      </w:r>
      <w:r w:rsidRPr="000971E8">
        <w:rPr>
          <w:rStyle w:val="StyleUnderline"/>
        </w:rPr>
        <w:t xml:space="preserve">I also have a different view of the relationship between NSA oversight and the NSA’s national security mission </w:t>
      </w:r>
      <w:r w:rsidRPr="000971E8">
        <w:rPr>
          <w:sz w:val="12"/>
        </w:rPr>
        <w:t>(as opposed to its internal security mission – I know they are related, but Stewart separates them and speaks of the former at the end of his post</w:t>
      </w:r>
      <w:r w:rsidRPr="000971E8">
        <w:rPr>
          <w:rStyle w:val="StyleUnderline"/>
        </w:rPr>
        <w:t>). I agree with Stewart that NSA is subject to rigorous and intense oversight that can affect its national security mission</w:t>
      </w:r>
      <w:r w:rsidRPr="000971E8">
        <w:rPr>
          <w:sz w:val="12"/>
        </w:rPr>
        <w:t xml:space="preserve"> by preventing NSA operators from collecting intelligence in certain contexts (for example, inside the United States, or against American citizens), and more generally by chilling NSA initiatives for collection and analysis at the margin (though the flip side of this “chill” is called prudence). </w:t>
      </w:r>
      <w:r w:rsidRPr="000971E8">
        <w:rPr>
          <w:rStyle w:val="Emphasis"/>
        </w:rPr>
        <w:t>But whether the oversight and regulations are in these senses harmful, they are still necessary.</w:t>
      </w:r>
      <w:r w:rsidRPr="000971E8">
        <w:rPr>
          <w:sz w:val="12"/>
        </w:rPr>
        <w:t xml:space="preserve"> Here’s why. Even after the Snowden revelations, </w:t>
      </w:r>
      <w:r w:rsidRPr="000971E8">
        <w:rPr>
          <w:rStyle w:val="StyleUnderline"/>
        </w:rPr>
        <w:t>few Americans know what the NSA does because so much of what it does remains secret.</w:t>
      </w:r>
      <w:r w:rsidRPr="000971E8">
        <w:rPr>
          <w:sz w:val="12"/>
        </w:rPr>
        <w:t xml:space="preserve"> The public has hints – confirmed by Snowden, and others – that NSA’s technical collection, storage, and analysis capabilities have grown enormously since 9/11. Even these few hints show that, like no other American institution, </w:t>
      </w:r>
      <w:r w:rsidRPr="000971E8">
        <w:rPr>
          <w:rStyle w:val="StyleUnderline"/>
        </w:rPr>
        <w:t xml:space="preserve">the NSA represents power, scale, technology secrecy, and intrusiveness – a combination that understandably causes skepticism and concern. </w:t>
      </w:r>
      <w:r w:rsidRPr="000971E8">
        <w:rPr>
          <w:sz w:val="12"/>
        </w:rPr>
        <w:t xml:space="preserve">Presumptively in our democracy, important national policies are vetted in public, subject to criticism and analysis in the press and by elected representatives and civil society and courts, and ultimately approved, or not, by the People in elections. The accountability system forces public officials to justify their actions, to address criticisms, to confront new and critical information and arguments, to consider new approaches, and to correct mistakes. This messy process does not always produce optimal policies. But it produces pretty good policies on the whole, allows for pretty robust policy change in light of new information, and in any event is a more legitimate system for executing public policy than one that takes place in secret. </w:t>
      </w:r>
      <w:r w:rsidRPr="000971E8">
        <w:rPr>
          <w:rStyle w:val="StyleUnderline"/>
        </w:rPr>
        <w:t>Few of the traditional elements of democratic scrutiny and deliberation apply to the NSA</w:t>
      </w:r>
      <w:r w:rsidRPr="000971E8">
        <w:rPr>
          <w:sz w:val="12"/>
        </w:rPr>
        <w:t xml:space="preserve">. Even after the Snowden affair, </w:t>
      </w:r>
      <w:r w:rsidRPr="000971E8">
        <w:rPr>
          <w:rStyle w:val="StyleUnderline"/>
        </w:rPr>
        <w:t>NSA and its oversight bodies remain extraordinarily secretive.</w:t>
      </w:r>
      <w:r w:rsidRPr="000971E8">
        <w:rPr>
          <w:sz w:val="12"/>
        </w:rPr>
        <w:t xml:space="preserve"> Occasionally General Alexander or another top NSA official testifies before Congress. But </w:t>
      </w:r>
      <w:r w:rsidRPr="000971E8">
        <w:rPr>
          <w:rStyle w:val="StyleUnderline"/>
        </w:rPr>
        <w:t>these officials rarely face tough questions in public and do not reveal more than they want to</w:t>
      </w:r>
      <w:r w:rsidRPr="000971E8">
        <w:rPr>
          <w:sz w:val="12"/>
        </w:rPr>
        <w:t xml:space="preserve"> – that happens, if at all, in classified settings. NSA is governed by publicly enacted laws. But many of the laws are obscure, esoteric, or outdated. </w:t>
      </w:r>
      <w:r w:rsidRPr="000971E8">
        <w:rPr>
          <w:rStyle w:val="StyleUnderline"/>
        </w:rPr>
        <w:t>The actual governing regime for NSA results from mostly secret interpretations of these laws by executive branch lawyers and judges on the FISC</w:t>
      </w:r>
      <w:r w:rsidRPr="000971E8">
        <w:rPr>
          <w:sz w:val="12"/>
        </w:rPr>
        <w:t xml:space="preserve">; and the governing regime seems more extensive and more complex – in its authorizations and its restrictions – than the law on the books. This is not unusual, of course. In other contexts law accretes in many directions through interpretation and practice. But when this happens with regard to NSA, citizens and the press and civil society and ordinary federal courts cannot (except to the extent of leaks like Snowden’s) assess these accretions to determine whether they approve of them. </w:t>
      </w:r>
      <w:r w:rsidRPr="000971E8">
        <w:rPr>
          <w:rStyle w:val="StyleUnderline"/>
        </w:rPr>
        <w:t>There are good reasons why normal public lawmaking, law interpretation, and review practices do not apply to the NSA</w:t>
      </w:r>
      <w:r w:rsidRPr="000971E8">
        <w:rPr>
          <w:sz w:val="12"/>
        </w:rPr>
        <w:t xml:space="preserve">. </w:t>
      </w:r>
      <w:r w:rsidRPr="000971E8">
        <w:rPr>
          <w:rStyle w:val="Emphasis"/>
        </w:rPr>
        <w:t>Surveillance techniques are fragile. Full public scrutiny of NSA operations would reveal those operations to our adversaries in ways that would seriously undermine, if not destroy, their effectiveness</w:t>
      </w:r>
      <w:r w:rsidRPr="000971E8">
        <w:rPr>
          <w:sz w:val="12"/>
        </w:rPr>
        <w:t xml:space="preserve">. We need not be embarrassed about this need for secrecy (though the degree of secrecy almost certainly relates to the abundance of leaks, including those by Snowden). </w:t>
      </w:r>
      <w:r w:rsidRPr="000971E8">
        <w:rPr>
          <w:rStyle w:val="StyleUnderline"/>
        </w:rPr>
        <w:t>But we should also not deny that the nature, scale, and scope of secret NSA activities are a departure from normal operating procedure in a democra</w:t>
      </w:r>
      <w:r w:rsidRPr="000971E8">
        <w:rPr>
          <w:sz w:val="12"/>
        </w:rPr>
        <w:t xml:space="preserve">cy, a compromise needed to meet modern national security threats that is fraught with the possibility (or appearance) of error, abuse, overreach, non-accountability, closed-mindedness, resistance to change, and other evils that democratic deliberation and review are designed to avoid. This is the background against which to understand and assess NSA oversight. </w:t>
      </w:r>
      <w:r w:rsidRPr="000971E8">
        <w:rPr>
          <w:rStyle w:val="StyleUnderline"/>
        </w:rPr>
        <w:t>NSA’s robust oversight system is a substitute for traditional public checks and balances. But it is a dim substitute. The government ramp ups scrutiny behind the wall of secrecy as a replacement for the impossibility of normal public scru</w:t>
      </w:r>
      <w:r w:rsidRPr="000971E8">
        <w:rPr>
          <w:sz w:val="12"/>
        </w:rPr>
        <w:t>tiny</w:t>
      </w:r>
      <w:r w:rsidRPr="000971E8">
        <w:rPr>
          <w:rStyle w:val="Emphasis"/>
        </w:rPr>
        <w:t xml:space="preserve">. Such secret scrutiny, however robust it may seem to those subject to it, and even accounting for Snowden’s leaks, is less demanding and overall less robust than its normal public counterpart. </w:t>
      </w:r>
      <w:r w:rsidRPr="000971E8">
        <w:rPr>
          <w:sz w:val="12"/>
        </w:rPr>
        <w:t xml:space="preserve">Which brings me to the relationship between oversight of NSA and NSA’s national security mission. </w:t>
      </w:r>
      <w:r w:rsidRPr="000971E8">
        <w:rPr>
          <w:rStyle w:val="StyleUnderline"/>
        </w:rPr>
        <w:t>The right way to think about this relationship at the most general level is that scrupulous oversight and regulation of NSA empowers and enhances its mission</w:t>
      </w:r>
      <w:r w:rsidRPr="000971E8">
        <w:rPr>
          <w:sz w:val="12"/>
        </w:rPr>
        <w:t xml:space="preserve">. </w:t>
      </w:r>
      <w:r w:rsidRPr="000971E8">
        <w:rPr>
          <w:rStyle w:val="Emphasis"/>
        </w:rPr>
        <w:t>Intensive scrutiny of NSA activities is a vital prerequisite to its political sustainability before Congress and the public, and thus to NSA receiving the authorities it needs to do its job</w:t>
      </w:r>
      <w:r w:rsidRPr="000971E8">
        <w:rPr>
          <w:sz w:val="12"/>
        </w:rPr>
        <w:t xml:space="preserve">. This was true of the original creation of the FISC (in the 1970s) and the congressional intelligence committees (also in the 1970s), and of the 2008 amendments to FISA, which expanded NSA’s authorities but also significantly ramped up NSA checks and oversight. </w:t>
      </w:r>
      <w:r w:rsidRPr="000971E8">
        <w:rPr>
          <w:rStyle w:val="StyleUnderline"/>
        </w:rPr>
        <w:t xml:space="preserve">These constraints are also key to NSA surviving the spate of Snowden revelations </w:t>
      </w:r>
      <w:r w:rsidRPr="000971E8">
        <w:rPr>
          <w:sz w:val="12"/>
        </w:rPr>
        <w:t xml:space="preserve">– the main reason there has not been a much greater outcry in the United States about the scope of NSA’s surveillance activities is that they are subject to and have been approved by so many adversarial institutions, albeit in secret. (Imagine the reaction to Snowden if the Attorney General and FISC had not approved of its activities, and if the intelligence committees had not been fully informed.) </w:t>
      </w:r>
      <w:r w:rsidRPr="000971E8">
        <w:rPr>
          <w:rStyle w:val="StyleUnderline"/>
        </w:rPr>
        <w:t>Stewart thinks that the painful and sometimes politically opportunistic checks on the NSA threaten to defeat its security mission. Even with their warts, I think they are necessary to the security mission. Privacy regulation of NSA is not just about protecting privacy.</w:t>
      </w:r>
      <w:r w:rsidRPr="000971E8">
        <w:rPr>
          <w:sz w:val="12"/>
        </w:rPr>
        <w:t xml:space="preserve"> </w:t>
      </w:r>
      <w:r w:rsidRPr="000971E8">
        <w:rPr>
          <w:rStyle w:val="Emphasis"/>
        </w:rPr>
        <w:t>It is also about enhancing the NSA’s public credibility for acting responsibly and in the public interest – a credibility that is crucial for the NSA to be able to exercise its scary powers in secret.</w:t>
      </w:r>
      <w:r w:rsidRPr="000971E8">
        <w:rPr>
          <w:sz w:val="12"/>
        </w:rPr>
        <w:t xml:space="preserve"> In some instances, of course, regulation and oversight can slow or restrict NSA activities in ways that affect the national security mission. (This was true of the pre-9/11 “wall,” and it is almost certainly true of the geographical and citizenship limits on NSA’s surveillance powers.) The proper balance between NSA oversight and transparency, and NSA’s authorities, must constantly be assessed and updated, in every direction. But it is unrealistic to think that NSA could carry on its current mission, which involves extraordinary and unprecedented surveillance in secret, without extraordinary and unprecedented checks on its activities. The two go hand in hand. </w:t>
      </w:r>
      <w:r w:rsidRPr="000971E8">
        <w:rPr>
          <w:rStyle w:val="StyleUnderline"/>
        </w:rPr>
        <w:t>Sometimes, probably often, regulation and oversight that seem to lead to less than optimal security is actually optimal, because the alternative to the oversight and regulation is not more NSA discretion to surveil, but rather less discretion because the authorities will not be granted in the first place without the intrusive oversight.</w:t>
      </w:r>
      <w:r w:rsidRPr="000971E8">
        <w:rPr>
          <w:sz w:val="12"/>
        </w:rPr>
        <w:t xml:space="preserve"> (Again, enhanced restrictions on surveillance of U.S. persons is an example.) </w:t>
      </w:r>
      <w:r w:rsidRPr="000971E8">
        <w:rPr>
          <w:rStyle w:val="Emphasis"/>
        </w:rPr>
        <w:t xml:space="preserve">The challenge for the NSA and for the country is to find the level of scrutiny and transparency that allows NSA the greatest freedom to do its security mission that is consistent with the effectiveness of its surveillance methods and public confidence that NSA is acting properly and in the public interest. </w:t>
      </w:r>
      <w:r w:rsidRPr="000971E8">
        <w:rPr>
          <w:sz w:val="12"/>
        </w:rPr>
        <w:t xml:space="preserve">Many people have different views about how this complex balance should be struck, especially in light of Snowden’s revelations. But here is a prediction. </w:t>
      </w:r>
      <w:r w:rsidRPr="000971E8">
        <w:rPr>
          <w:rStyle w:val="StyleUnderline"/>
        </w:rPr>
        <w:t>Whatever happens in the short term, in five years the NSA will have much broader authority than today to surveil in the U.S. homeland, not just for counterterrorism purposes, but also (and especially) in order to provide national cybersecurity. It will have broader authority because increasingly diffuse and powerful national security and cybersecurity threats will require it.</w:t>
      </w:r>
      <w:r w:rsidRPr="000971E8">
        <w:rPr>
          <w:sz w:val="12"/>
        </w:rPr>
        <w:t xml:space="preserve"> And that broader authority will be accompanied by greater oversight, review, and auditing than at present, and greater NSA transparency as well – not because this scrutiny will (necessarily) better protect privacy, and not without potential costs to security, but because it will enhance trust in NSA. Two important lessons of the last dozen years are (1) the government will increase its powers to meet the national security threat fully (because the People demand it), and (2) the enhanced powers will be accompanied by novel systems of review and transparency that seem to those in the Executive branch to be intrusive and antagonistic to the traditional national security mission, but that in the end are key legitimating factors for the expanded authorities. This was true, I argued in Power and Constraint, about habeas review of GTMO detentions, enhanced congressional and judicial oversight of military commissions, the 2008 amendments to FISA, and greater public transparency and congressional oversight of targeted killing by UAV (a process still in flux). </w:t>
      </w:r>
      <w:r w:rsidRPr="000971E8">
        <w:rPr>
          <w:rStyle w:val="StyleUnderline"/>
        </w:rPr>
        <w:t>And it will be true of expanded NSA authorities as the NSA’s vital capabilities become even more important to our security. In this sense, the Snowden revelations – to the extent that they force NSA to open up, and to get used to greater public scrutiny, and to avoid excesses, and to recalibrate its understanding of the tradeoffs between openness and security – might one day be seen to have paved the way to broader NSA powers.</w:t>
      </w:r>
    </w:p>
    <w:p w:rsidR="000424CB" w:rsidRPr="000971E8" w:rsidRDefault="000424CB" w:rsidP="000424CB">
      <w:pPr>
        <w:pStyle w:val="Heading3"/>
        <w:rPr>
          <w:rFonts w:cs="Times New Roman"/>
        </w:rPr>
      </w:pPr>
      <w:r w:rsidRPr="000971E8">
        <w:rPr>
          <w:rFonts w:cs="Times New Roman"/>
        </w:rPr>
        <w:t>A2: Transparency Links</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The CP’s managed transparency reduces secrecy in productive ways without disarming intelligence agencies like the AFF.</w:t>
      </w:r>
    </w:p>
    <w:p w:rsidR="000424CB" w:rsidRPr="000971E8" w:rsidRDefault="000424CB" w:rsidP="000424CB">
      <w:pPr>
        <w:rPr>
          <w:b/>
          <w:sz w:val="24"/>
        </w:rPr>
      </w:pPr>
      <w:r w:rsidRPr="000971E8">
        <w:rPr>
          <w:b/>
          <w:sz w:val="24"/>
        </w:rPr>
        <w:t xml:space="preserve">German, Brennan Center for Justice </w:t>
      </w:r>
      <w:proofErr w:type="gramStart"/>
      <w:r w:rsidRPr="000971E8">
        <w:rPr>
          <w:b/>
          <w:sz w:val="24"/>
        </w:rPr>
        <w:t>fellow</w:t>
      </w:r>
      <w:proofErr w:type="gramEnd"/>
      <w:r w:rsidRPr="000971E8">
        <w:rPr>
          <w:b/>
          <w:sz w:val="24"/>
        </w:rPr>
        <w:t>, 2011</w:t>
      </w:r>
    </w:p>
    <w:p w:rsidR="000424CB" w:rsidRPr="000971E8" w:rsidRDefault="000424CB" w:rsidP="000424CB">
      <w:r w:rsidRPr="000971E8">
        <w:t xml:space="preserve">(Mike, </w:t>
      </w:r>
      <w:proofErr w:type="gramStart"/>
      <w:r w:rsidRPr="000971E8">
        <w:t>“ Congress</w:t>
      </w:r>
      <w:proofErr w:type="gramEnd"/>
      <w:r w:rsidRPr="000971E8">
        <w:t xml:space="preserve"> Needs To Overhaul U.S. Secrecy Laws And Increase Oversight Of The Secret Security Establishment”, July, </w:t>
      </w:r>
      <w:hyperlink r:id="rId15" w:history="1">
        <w:r w:rsidRPr="000971E8">
          <w:rPr>
            <w:rStyle w:val="Hyperlink"/>
          </w:rPr>
          <w:t>https://www.aclu.org/files/assets/secrecyreport_20110727.pdf</w:t>
        </w:r>
      </w:hyperlink>
      <w:r w:rsidRPr="000971E8">
        <w:t>)</w:t>
      </w:r>
    </w:p>
    <w:p w:rsidR="000424CB" w:rsidRPr="000971E8" w:rsidRDefault="000424CB" w:rsidP="000424CB"/>
    <w:p w:rsidR="000424CB" w:rsidRPr="000971E8" w:rsidRDefault="000424CB" w:rsidP="000424CB">
      <w:pPr>
        <w:rPr>
          <w:rStyle w:val="StyleUnderline"/>
        </w:rPr>
      </w:pPr>
      <w:r w:rsidRPr="000971E8">
        <w:rPr>
          <w:sz w:val="14"/>
        </w:rPr>
        <w:t xml:space="preserve">3. Secrecy undermines security </w:t>
      </w:r>
      <w:proofErr w:type="gramStart"/>
      <w:r w:rsidRPr="000971E8">
        <w:rPr>
          <w:sz w:val="14"/>
        </w:rPr>
        <w:t>The</w:t>
      </w:r>
      <w:proofErr w:type="gramEnd"/>
      <w:r w:rsidRPr="000971E8">
        <w:rPr>
          <w:sz w:val="14"/>
        </w:rPr>
        <w:t xml:space="preserve"> whole purpose and justification of laws permitting the U.S. government to hide information from the people they are working for—the American people—is national security. </w:t>
      </w:r>
      <w:r w:rsidRPr="000971E8">
        <w:rPr>
          <w:rStyle w:val="StyleUnderline"/>
        </w:rPr>
        <w:t>Yet, when secrecy is imposed beyond the very narrow circumstances where it is truly justified, it tends to diminish, not increase, the security of the American people. • Secrecy prevents effective information sharing</w:t>
      </w:r>
      <w:r w:rsidRPr="000971E8">
        <w:rPr>
          <w:sz w:val="14"/>
        </w:rPr>
        <w:t xml:space="preserve">. </w:t>
      </w:r>
      <w:r w:rsidRPr="000971E8">
        <w:rPr>
          <w:rStyle w:val="StyleUnderline"/>
        </w:rPr>
        <w:t>State and local law enforcement, emergency response personnel, other government and private sector entities, and the general public all need access to timely and accurate information about realistic thre</w:t>
      </w:r>
      <w:r w:rsidRPr="000971E8">
        <w:rPr>
          <w:sz w:val="14"/>
        </w:rPr>
        <w:t xml:space="preserve">ats to their communities and the appropriate methods for effectively addressing such threats. </w:t>
      </w:r>
      <w:r w:rsidRPr="000971E8">
        <w:rPr>
          <w:rStyle w:val="StyleUnderline"/>
        </w:rPr>
        <w:t xml:space="preserve">Excessive classification forces federal government officials to withhold crucial information not only from each other, but also from these other stakeholders. </w:t>
      </w:r>
      <w:r w:rsidRPr="000971E8">
        <w:rPr>
          <w:sz w:val="14"/>
        </w:rPr>
        <w:t xml:space="preserve">Rather than reducing the classification of terrorism-related intelligence that might affect our local communities so that it can more easily be shared with state and local law enforcement and first responders, the federal government has instead developed programs to increase the number of state and local officials that receive federal security clearances. But </w:t>
      </w:r>
      <w:r w:rsidRPr="000971E8">
        <w:rPr>
          <w:rStyle w:val="StyleUnderline"/>
        </w:rPr>
        <w:t>receipt of information by a cleared officer does not solve the problem because the information still cannot be shared with other stakeholders inside and outside government</w:t>
      </w:r>
      <w:r w:rsidRPr="000971E8">
        <w:rPr>
          <w:sz w:val="14"/>
        </w:rPr>
        <w:t>. Washington, D.C. Metropolitan Police Chief Cathy Lanier explained, “[i]</w:t>
      </w:r>
      <w:r w:rsidRPr="000971E8">
        <w:rPr>
          <w:rStyle w:val="StyleUnderline"/>
        </w:rPr>
        <w:t>t does a local police chief little good to receive information—including classified information—about a threat if she cannot use it to help prevent an attack</w:t>
      </w:r>
      <w:r w:rsidRPr="000971E8">
        <w:rPr>
          <w:sz w:val="14"/>
        </w:rPr>
        <w:t xml:space="preserve">.”107 Simply increasing the number of cleared officers, though expensive, does little to remedy the problem of over-classification of terrorism intelligence. • </w:t>
      </w:r>
      <w:r w:rsidRPr="000971E8">
        <w:rPr>
          <w:rStyle w:val="StyleUnderline"/>
        </w:rPr>
        <w:t>Secrecy produces flawed intelligence and undermines effective policy</w:t>
      </w:r>
      <w:r w:rsidRPr="000971E8">
        <w:rPr>
          <w:sz w:val="14"/>
        </w:rPr>
        <w:t xml:space="preserve">. </w:t>
      </w:r>
      <w:r w:rsidRPr="000971E8">
        <w:rPr>
          <w:rStyle w:val="StyleUnderline"/>
        </w:rPr>
        <w:t>Excessive secrecy means that policymakers are often not fully informed of important developments or key pieces of information implicating the reliability of official intelligence estimates</w:t>
      </w:r>
      <w:r w:rsidRPr="000971E8">
        <w:rPr>
          <w:sz w:val="14"/>
        </w:rPr>
        <w:t xml:space="preserve">.108 Investigations into the intelligence failures regarding the presence of weapons of mass destruction (WMD) in Iraq prior to the U.S. invasion, for example, found the intelligence community made significant efforts to validate the separate pieces of information it received, but in the end its “finished” intelligence was wrong.109 This failure was not the result of a lack of information; rather it was the natural product of a fatally flawed analytic process. </w:t>
      </w:r>
      <w:r w:rsidRPr="000971E8">
        <w:rPr>
          <w:rStyle w:val="StyleUnderline"/>
        </w:rPr>
        <w:t>The intelligence process is flawed because it relies on a closed analytical system that compartmentalizes information, strips it of key details regarding the sources and methods by which it is obtained (which often provide the best clues as to its reliability) and then limits its distribution, preventing scrutiny from outside experts</w:t>
      </w:r>
      <w:r w:rsidRPr="000971E8">
        <w:rPr>
          <w:sz w:val="14"/>
        </w:rPr>
        <w:t xml:space="preserve">. When the Iraq WMD intelligence estimates were finally made public, they revealed that the intelligence community had relied on an untrustworthy source named “Curveball” despite ample warnings that he was a fabricator.110 </w:t>
      </w:r>
      <w:r w:rsidRPr="000971E8">
        <w:rPr>
          <w:rStyle w:val="StyleUnderline"/>
        </w:rPr>
        <w:t xml:space="preserve">Likewise, policymakers failed to heed dissenting opinions within the intelligence community about whether aluminum tubes Iraq purchased were designed for use in a nuclear centrifuge.111 Vigorous and open debate tends to uncover such critical errors in fact or analysis before poor decisions are made. A secret analytic system that obscures critical facts and opinions will inevitably produce unreliable information. </w:t>
      </w:r>
      <w:r w:rsidRPr="000971E8">
        <w:rPr>
          <w:sz w:val="14"/>
        </w:rPr>
        <w:t xml:space="preserve">An informed public enhances security. </w:t>
      </w:r>
      <w:r w:rsidRPr="000971E8">
        <w:rPr>
          <w:rStyle w:val="StyleUnderline"/>
        </w:rPr>
        <w:t>Reducing the secrecy surrounding terrorist threats and counterterrorism efforts will provide the public with the information necessary to quell inappropriate bias, put threats into proper perspective and respond appropriately</w:t>
      </w:r>
      <w:r w:rsidRPr="000971E8">
        <w:rPr>
          <w:sz w:val="14"/>
        </w:rPr>
        <w:t xml:space="preserve">. Widespread knowledge and a prepared citizenry are two of our greatest strengths—and they are both stymied by the excessive classification and compartmentalization of national security information. </w:t>
      </w:r>
      <w:r w:rsidRPr="000971E8">
        <w:rPr>
          <w:rStyle w:val="StyleUnderline"/>
        </w:rPr>
        <w:t xml:space="preserve">Eleanor Hill, Staff Director of Congress’s investigation into 9/11, called “an alert and informed American public” the intelligence community’s “most potent weapon,”113 and the 9/11 Commission concluded that publicity about the increased terrorism threat reporting during the summer of 2001 might have actually derailed the 9/11 plot.114 Yet too often the government’s public information campaigns mislead more than they enlighten, spreading fear and sowing suspicion rather than providing timely, accurate and reliable information the public can use.115 </w:t>
      </w:r>
    </w:p>
    <w:p w:rsidR="000424CB" w:rsidRPr="000971E8" w:rsidRDefault="000424CB" w:rsidP="000424CB">
      <w:r w:rsidRPr="000971E8">
        <w:t xml:space="preserve"> </w:t>
      </w:r>
    </w:p>
    <w:p w:rsidR="000424CB" w:rsidRPr="000971E8" w:rsidRDefault="000424CB" w:rsidP="000424CB">
      <w:pPr>
        <w:pStyle w:val="Heading4"/>
        <w:rPr>
          <w:rFonts w:cs="Times New Roman"/>
        </w:rPr>
      </w:pPr>
      <w:r>
        <w:rPr>
          <w:rFonts w:cs="Times New Roman"/>
        </w:rPr>
        <w:t xml:space="preserve">Focusing too much on secrecy actually undermines counter terrorism. </w:t>
      </w:r>
    </w:p>
    <w:p w:rsidR="000424CB" w:rsidRPr="000971E8" w:rsidRDefault="000424CB" w:rsidP="000424CB">
      <w:pPr>
        <w:rPr>
          <w:b/>
          <w:sz w:val="24"/>
        </w:rPr>
      </w:pPr>
      <w:r w:rsidRPr="000971E8">
        <w:rPr>
          <w:b/>
          <w:sz w:val="24"/>
        </w:rPr>
        <w:t>Strossen, NYU law professor, 2014</w:t>
      </w:r>
    </w:p>
    <w:p w:rsidR="000424CB" w:rsidRPr="000971E8" w:rsidRDefault="000424CB" w:rsidP="000424CB">
      <w:r w:rsidRPr="000971E8">
        <w:t xml:space="preserve">(Nadine, “Reducing Secrecy: Balancing Legitimate Government Interests with Public Accountability”, Harvard Journal of Law and Public Policy </w:t>
      </w:r>
      <w:hyperlink r:id="rId16" w:history="1">
        <w:r w:rsidRPr="000971E8">
          <w:rPr>
            <w:rStyle w:val="Hyperlink"/>
          </w:rPr>
          <w:t>http://www.harvard-jlpp.com/wp-content/uploads/2015/02/Strossen_Final.pdf</w:t>
        </w:r>
      </w:hyperlink>
      <w:r w:rsidRPr="000971E8">
        <w:t>)</w:t>
      </w:r>
    </w:p>
    <w:p w:rsidR="000424CB" w:rsidRPr="000971E8" w:rsidRDefault="000424CB" w:rsidP="000424CB"/>
    <w:p w:rsidR="000424CB" w:rsidRPr="000971E8" w:rsidRDefault="000424CB" w:rsidP="000424CB">
      <w:pPr>
        <w:rPr>
          <w:rStyle w:val="StyleUnderline"/>
        </w:rPr>
      </w:pPr>
      <w:r w:rsidRPr="000971E8">
        <w:rPr>
          <w:rStyle w:val="StyleUnderline"/>
        </w:rPr>
        <w:t>Now let me state a few factual premises on which I hope we can all agree</w:t>
      </w:r>
      <w:r w:rsidRPr="000971E8">
        <w:rPr>
          <w:sz w:val="14"/>
        </w:rPr>
        <w:t xml:space="preserve">.14 First, </w:t>
      </w:r>
      <w:r w:rsidRPr="000971E8">
        <w:rPr>
          <w:rStyle w:val="StyleUnderline"/>
        </w:rPr>
        <w:t>our classification system is dysfunctional, hugely bloated, and covers material that poses no genuine security risk.15 Second, and relatedly, our system is flooded with leaks16—as an inevitable counter to this excessive secrecy</w:t>
      </w:r>
      <w:r w:rsidRPr="000971E8">
        <w:rPr>
          <w:sz w:val="14"/>
        </w:rPr>
        <w:t xml:space="preserve"> and essential for government accountability to We the People, the ultimate governors.17 </w:t>
      </w:r>
      <w:r w:rsidRPr="000971E8">
        <w:rPr>
          <w:rStyle w:val="StyleUnderline"/>
        </w:rPr>
        <w:t>Third, excessive secrecy is a huge waste of our precious security resources.18</w:t>
      </w:r>
      <w:r w:rsidRPr="000971E8">
        <w:rPr>
          <w:sz w:val="14"/>
        </w:rPr>
        <w:t xml:space="preserve"> All of you fiscal conservatives out there should balk at the huge cost of the counterproductive classification system—almost $10 billion in 2012.19 And that doesn’t include classification expenses incurred by the security agencies themselves20 because, ironically, those numbers are classified!21 </w:t>
      </w:r>
      <w:r w:rsidRPr="000971E8">
        <w:rPr>
          <w:rStyle w:val="Emphasis"/>
        </w:rPr>
        <w:t>Fourth, excessive secrecy actually undermines national security by preventing effective information sharing, thus leading to flawed intelligence.22</w:t>
      </w:r>
      <w:r w:rsidRPr="000971E8">
        <w:rPr>
          <w:sz w:val="14"/>
        </w:rPr>
        <w:t xml:space="preserve"> This point was underscored by none other than a former head of the whole classification system, J. </w:t>
      </w:r>
      <w:r w:rsidRPr="000971E8">
        <w:rPr>
          <w:rStyle w:val="StyleUnderline"/>
        </w:rPr>
        <w:t>William Leonard, who was a former Director of the Information Security Oversight Office. As he said: “Government secrecy just about guarantees the absence of an optimal decision on the part of our nation’s leaders, oftentimes with tragic consequences for our nation.</w:t>
      </w:r>
      <w:r w:rsidRPr="000971E8">
        <w:rPr>
          <w:sz w:val="14"/>
        </w:rPr>
        <w:t xml:space="preserve">”23 Additionally, the Bipartisan 9/11 Commission actually concluded that </w:t>
      </w:r>
      <w:r w:rsidRPr="000971E8">
        <w:rPr>
          <w:rStyle w:val="StyleUnderline"/>
        </w:rPr>
        <w:t>excessive secrecy could well have contributed to the 9/11 attacks</w:t>
      </w:r>
      <w:r w:rsidRPr="000971E8">
        <w:rPr>
          <w:sz w:val="14"/>
        </w:rPr>
        <w:t>.24 Given the Federalist Society’s commitment to empowering state and local governments,</w:t>
      </w:r>
      <w:r w:rsidRPr="000971E8">
        <w:rPr>
          <w:rStyle w:val="StyleUnderline"/>
        </w:rPr>
        <w:t>25 I should stress state and local officials’ complaints that undue secrecy has hampered their ability to fight terrorism,26 thus endangering all of us.27 For example, let me quote Commander Michael Dowling of the LAPD’s Counterterrorism Bureau: “[The federal government’s] classification process has been a substantial roadblock to [local law enforcement’s] capacity to investigate terrorism cases and work hand-in-hand with these federal agencies.”28</w:t>
      </w:r>
    </w:p>
    <w:p w:rsidR="000424CB" w:rsidRPr="000971E8" w:rsidRDefault="000424CB" w:rsidP="000424CB"/>
    <w:p w:rsidR="000424CB" w:rsidRPr="000971E8" w:rsidRDefault="000424CB" w:rsidP="000424CB">
      <w:pPr>
        <w:pStyle w:val="Heading2"/>
        <w:rPr>
          <w:rFonts w:cs="Times New Roman"/>
        </w:rPr>
      </w:pPr>
      <w:r w:rsidRPr="000971E8">
        <w:rPr>
          <w:rFonts w:cs="Times New Roman"/>
        </w:rPr>
        <w:t>Competition</w:t>
      </w:r>
    </w:p>
    <w:p w:rsidR="000424CB" w:rsidRPr="000971E8" w:rsidRDefault="000424CB" w:rsidP="000424CB"/>
    <w:p w:rsidR="000424CB" w:rsidRPr="000971E8" w:rsidRDefault="000424CB" w:rsidP="000424CB">
      <w:pPr>
        <w:pStyle w:val="Heading3"/>
        <w:rPr>
          <w:rFonts w:cs="Times New Roman"/>
        </w:rPr>
      </w:pPr>
      <w:r w:rsidRPr="000971E8">
        <w:rPr>
          <w:rFonts w:cs="Times New Roman"/>
        </w:rPr>
        <w:t>A2: PDCP</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1. Curtail means to “Reduce in extent or quantity; impose a restriction on:”</w:t>
      </w:r>
    </w:p>
    <w:p w:rsidR="000424CB" w:rsidRPr="000971E8" w:rsidRDefault="000424CB" w:rsidP="000424CB">
      <w:r w:rsidRPr="000971E8">
        <w:t>Oxford Dictionaies-----http://www.oxforddictionaries.com/us/definition/american_english/curtail</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The CP does not limit or restrict any surveillance that occurs in the status quo----it codifies rules as they exist and discloses data after the surveillance occurs</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This permutation is severance which should be rejected to preserve stable negative ground requiring the AFF to reduce surveillance and prevents 2AC clarification which obviate negative strategy after the fact creating too large an advantage for the AFF.</w:t>
      </w:r>
    </w:p>
    <w:p w:rsidR="000424CB" w:rsidRPr="000971E8" w:rsidRDefault="000424CB" w:rsidP="000424CB"/>
    <w:p w:rsidR="000424CB" w:rsidRPr="000971E8" w:rsidRDefault="000424CB" w:rsidP="000424CB">
      <w:pPr>
        <w:pStyle w:val="Heading3"/>
        <w:rPr>
          <w:rFonts w:cs="Times New Roman"/>
        </w:rPr>
      </w:pPr>
      <w:r w:rsidRPr="000971E8">
        <w:rPr>
          <w:rFonts w:cs="Times New Roman"/>
        </w:rPr>
        <w:t>A2: PDB</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 xml:space="preserve">The permutation still contains the AFF limitations on surveillance which is what all our DA links are about---the CP doesn’t help to resolve these links because they are all about operational flexibility and the CP only increases public acceptance while maintaining that flexibility. </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 xml:space="preserve">The permutation injects predefined legislative criterion into surveillance authorities which renders them ineffective during an emergency. </w:t>
      </w:r>
    </w:p>
    <w:p w:rsidR="000424CB" w:rsidRPr="000971E8" w:rsidRDefault="000424CB" w:rsidP="000424CB">
      <w:pPr>
        <w:rPr>
          <w:b/>
          <w:sz w:val="24"/>
        </w:rPr>
      </w:pPr>
      <w:r w:rsidRPr="000971E8">
        <w:rPr>
          <w:b/>
          <w:sz w:val="24"/>
        </w:rPr>
        <w:t>Posner, Chicago law professor, 2012</w:t>
      </w:r>
    </w:p>
    <w:p w:rsidR="000424CB" w:rsidRPr="000971E8" w:rsidRDefault="000424CB" w:rsidP="000424CB">
      <w:r w:rsidRPr="000971E8">
        <w:t>(Eric, “Reflections On The Law Of September 11: A Ten-Year Retrospective: Deference To The Executive In The United States After September 11: Congress, The Courts, And The Office Of Legal Counsel,” 35 Harv. J.L. &amp; Pub. Pol'y 213, Lexis)</w:t>
      </w:r>
    </w:p>
    <w:p w:rsidR="000424CB" w:rsidRPr="000971E8" w:rsidRDefault="000424CB" w:rsidP="000424CB">
      <w:pPr>
        <w:rPr>
          <w:szCs w:val="20"/>
        </w:rPr>
      </w:pPr>
    </w:p>
    <w:p w:rsidR="000424CB" w:rsidRPr="000971E8" w:rsidRDefault="000424CB" w:rsidP="000424CB">
      <w:pPr>
        <w:rPr>
          <w:sz w:val="10"/>
          <w:szCs w:val="20"/>
        </w:rPr>
      </w:pPr>
      <w:r w:rsidRPr="000971E8">
        <w:rPr>
          <w:sz w:val="10"/>
          <w:szCs w:val="20"/>
        </w:rPr>
        <w:t xml:space="preserve">THE DEFERENCE THESIS The deference thesis states that </w:t>
      </w:r>
      <w:r w:rsidRPr="000971E8">
        <w:rPr>
          <w:rStyle w:val="StyleUnderline"/>
          <w:szCs w:val="20"/>
        </w:rPr>
        <w:t xml:space="preserve">during emergencies the legislature and judiciary should </w:t>
      </w:r>
      <w:r w:rsidRPr="000971E8">
        <w:rPr>
          <w:rStyle w:val="Emphasis"/>
          <w:szCs w:val="20"/>
        </w:rPr>
        <w:t>defer to</w:t>
      </w:r>
      <w:r w:rsidRPr="000971E8">
        <w:rPr>
          <w:rStyle w:val="StyleUnderline"/>
          <w:szCs w:val="20"/>
        </w:rPr>
        <w:t xml:space="preserve"> the executive</w:t>
      </w:r>
      <w:r w:rsidRPr="000971E8">
        <w:rPr>
          <w:sz w:val="10"/>
          <w:szCs w:val="20"/>
        </w:rPr>
        <w:t xml:space="preserve">. n8 </w:t>
      </w:r>
      <w:r w:rsidRPr="000971E8">
        <w:rPr>
          <w:rStyle w:val="StyleUnderline"/>
          <w:szCs w:val="20"/>
        </w:rPr>
        <w:t xml:space="preserve">It assumes that the executive is controlled by </w:t>
      </w:r>
      <w:r w:rsidRPr="000971E8">
        <w:rPr>
          <w:rStyle w:val="Emphasis"/>
          <w:szCs w:val="20"/>
        </w:rPr>
        <w:t>the President</w:t>
      </w:r>
      <w:r w:rsidRPr="000971E8">
        <w:rPr>
          <w:rStyle w:val="StyleUnderline"/>
          <w:szCs w:val="20"/>
        </w:rPr>
        <w:t>, but to the extent that the President could be bound by agents within the executive, the deference thesis also holds that those agents should follow the President's orders, not the other way around.</w:t>
      </w:r>
      <w:r w:rsidRPr="000971E8">
        <w:rPr>
          <w:sz w:val="10"/>
          <w:szCs w:val="20"/>
        </w:rPr>
        <w:t xml:space="preserve"> In normal times, the three branches of government share power. For example, if the executive believes that a new, dangerous drug has become available, but possession of the drug is not yet illegal, the executive may not act on its own to detain and prosecute those who deal and use the drug. The legislature must first enact a statute that outlaws the drug. The executive also depends on the legislature for financial appropriations and other forms of support. The executive also faces constraints from the courts. If the executive arrests drug dealers and seeks to imprison them, it must first obtain the approval of courts. The courts ensure that the executive does not go beyond the bounds of the new law, does not violate earlier-enacted laws [*215] that have not been superseded by the new law, and does not violate the Constitution. </w:t>
      </w:r>
      <w:r w:rsidRPr="000971E8">
        <w:rPr>
          <w:rStyle w:val="StyleUnderline"/>
          <w:szCs w:val="20"/>
        </w:rPr>
        <w:t xml:space="preserve">In emergencies, the executive often will contemplate actions that do not have clear legislative authority and might be constitutionally dubious. </w:t>
      </w:r>
      <w:r w:rsidRPr="000971E8">
        <w:rPr>
          <w:sz w:val="10"/>
          <w:szCs w:val="20"/>
        </w:rPr>
        <w:t xml:space="preserve">For example, after September 11, the U.S. government engaged in immigration sweeps, detained people without charges, used coercive interrogation, and engaged in warrantless wiretapping of American citizens. n9 Many, if not all, of these actions would have been considered violations of the law and the U.S. Constitution if they had been undertaken against normal criminal suspects the day before the attacks. </w:t>
      </w:r>
      <w:r w:rsidRPr="000971E8">
        <w:rPr>
          <w:rStyle w:val="StyleUnderline"/>
          <w:szCs w:val="20"/>
        </w:rPr>
        <w:t>After September 11, both the legislature and the courts gave the executive some deference.</w:t>
      </w:r>
      <w:r w:rsidRPr="000971E8">
        <w:rPr>
          <w:sz w:val="10"/>
          <w:szCs w:val="20"/>
        </w:rPr>
        <w:t xml:space="preserve"> The legislature gave explicit authorities to the executive that it had initially lacked; n10 the courts did not block actions that they would have blocked during normal times. </w:t>
      </w:r>
      <w:proofErr w:type="gramStart"/>
      <w:r w:rsidRPr="000971E8">
        <w:rPr>
          <w:sz w:val="10"/>
          <w:szCs w:val="20"/>
        </w:rPr>
        <w:t>n11</w:t>
      </w:r>
      <w:proofErr w:type="gramEnd"/>
      <w:r w:rsidRPr="000971E8">
        <w:rPr>
          <w:sz w:val="10"/>
          <w:szCs w:val="20"/>
        </w:rPr>
        <w:t xml:space="preserve"> But neither body was entirely passive. Congress objected to coercive interrogation and did not give the executive all the authorities that it requested. </w:t>
      </w:r>
      <w:proofErr w:type="gramStart"/>
      <w:r w:rsidRPr="000971E8">
        <w:rPr>
          <w:sz w:val="10"/>
          <w:szCs w:val="20"/>
        </w:rPr>
        <w:t>n12</w:t>
      </w:r>
      <w:proofErr w:type="gramEnd"/>
      <w:r w:rsidRPr="000971E8">
        <w:rPr>
          <w:sz w:val="10"/>
          <w:szCs w:val="20"/>
        </w:rPr>
        <w:t xml:space="preserve"> After a slow start, the courts also resisted some of the assertions the executive made. There is some dispute about whether this resistance was meaningful and caused the executive to change policy or merely reacted to the same stimuli that caused the executive to moderate certain policies independently. </w:t>
      </w:r>
      <w:proofErr w:type="gramStart"/>
      <w:r w:rsidRPr="000971E8">
        <w:rPr>
          <w:sz w:val="10"/>
          <w:szCs w:val="20"/>
        </w:rPr>
        <w:t>n13</w:t>
      </w:r>
      <w:proofErr w:type="gramEnd"/>
      <w:r w:rsidRPr="000971E8">
        <w:rPr>
          <w:sz w:val="10"/>
          <w:szCs w:val="20"/>
        </w:rPr>
        <w:t xml:space="preserve"> In any event, no one disputes that </w:t>
      </w:r>
      <w:r w:rsidRPr="000971E8">
        <w:rPr>
          <w:rStyle w:val="StyleUnderline"/>
          <w:szCs w:val="20"/>
        </w:rPr>
        <w:t>the courts gave the executive a nearly free pass over at least the first five to seven years of the conflict with al Qaeda.</w:t>
      </w:r>
      <w:r w:rsidRPr="000971E8">
        <w:rPr>
          <w:sz w:val="10"/>
          <w:szCs w:val="20"/>
        </w:rPr>
        <w:t xml:space="preserve"> The deference thesis, then, can be strong-form or weak-form. This ambiguity has had unfortunate consequences for debates about post-September 11 legal policies. Few people believe that the courts should impose exactly the same restrictions on the [*216] executive during an emergency as during normal times. Indeed, doctrine itself instructs courts to balance the security value of a course of action and its cost to civil liberties, implying that certain actions might be legally justified to counter high-stakes threats but not to counter low-stakes threats. </w:t>
      </w:r>
      <w:proofErr w:type="gramStart"/>
      <w:r w:rsidRPr="000971E8">
        <w:rPr>
          <w:sz w:val="10"/>
          <w:szCs w:val="20"/>
        </w:rPr>
        <w:t>n14</w:t>
      </w:r>
      <w:proofErr w:type="gramEnd"/>
      <w:r w:rsidRPr="000971E8">
        <w:rPr>
          <w:sz w:val="10"/>
          <w:szCs w:val="20"/>
        </w:rPr>
        <w:t xml:space="preserve"> Nor does anyone believe that the executive should be completely unconstrained. The debate is best understood in the context of the U.S. government's post-September 11 policies. Defenders of these policies frequently invoked the deference thesis--not so much as a way of justifying any particular policy, but as a way of insisting that </w:t>
      </w:r>
      <w:r w:rsidRPr="000971E8">
        <w:rPr>
          <w:rStyle w:val="Emphasis"/>
          <w:szCs w:val="20"/>
        </w:rPr>
        <w:t>the executive should be given the benefit of the doubt</w:t>
      </w:r>
      <w:r w:rsidRPr="000971E8">
        <w:rPr>
          <w:rStyle w:val="StyleUnderline"/>
          <w:szCs w:val="20"/>
        </w:rPr>
        <w:t>, at least in the short term</w:t>
      </w:r>
      <w:r w:rsidRPr="000971E8">
        <w:rPr>
          <w:sz w:val="10"/>
          <w:szCs w:val="20"/>
        </w:rPr>
        <w:t xml:space="preserve">. </w:t>
      </w:r>
      <w:proofErr w:type="gramStart"/>
      <w:r w:rsidRPr="000971E8">
        <w:rPr>
          <w:sz w:val="10"/>
          <w:szCs w:val="20"/>
        </w:rPr>
        <w:t>n15</w:t>
      </w:r>
      <w:proofErr w:type="gramEnd"/>
      <w:r w:rsidRPr="000971E8">
        <w:rPr>
          <w:sz w:val="10"/>
          <w:szCs w:val="20"/>
        </w:rPr>
        <w:t xml:space="preserve"> The deference thesis rests on basic intuitions about institutional competence: </w:t>
      </w:r>
      <w:r w:rsidRPr="000971E8">
        <w:rPr>
          <w:rStyle w:val="StyleUnderline"/>
          <w:szCs w:val="20"/>
        </w:rPr>
        <w:t xml:space="preserve">that the executive can act more </w:t>
      </w:r>
      <w:r w:rsidRPr="000971E8">
        <w:rPr>
          <w:rStyle w:val="Emphasis"/>
          <w:szCs w:val="20"/>
        </w:rPr>
        <w:t>decisively</w:t>
      </w:r>
      <w:r w:rsidRPr="000971E8">
        <w:rPr>
          <w:rStyle w:val="StyleUnderline"/>
          <w:szCs w:val="20"/>
        </w:rPr>
        <w:t xml:space="preserve"> and with </w:t>
      </w:r>
      <w:r w:rsidRPr="000971E8">
        <w:rPr>
          <w:rStyle w:val="Emphasis"/>
          <w:szCs w:val="20"/>
        </w:rPr>
        <w:t>greater secrecy</w:t>
      </w:r>
      <w:r w:rsidRPr="000971E8">
        <w:rPr>
          <w:rStyle w:val="StyleUnderline"/>
          <w:szCs w:val="20"/>
        </w:rPr>
        <w:t xml:space="preserve"> than Congress or the courts because it is a hierarchical body and commands forces that are trained and </w:t>
      </w:r>
      <w:r w:rsidRPr="000971E8">
        <w:rPr>
          <w:rStyle w:val="Emphasis"/>
          <w:szCs w:val="20"/>
        </w:rPr>
        <w:t>experienced</w:t>
      </w:r>
      <w:r w:rsidRPr="000971E8">
        <w:rPr>
          <w:rStyle w:val="StyleUnderline"/>
          <w:szCs w:val="20"/>
        </w:rPr>
        <w:t xml:space="preserve"> in countering security threats. </w:t>
      </w:r>
      <w:r w:rsidRPr="000971E8">
        <w:rPr>
          <w:rStyle w:val="Emphasis"/>
          <w:szCs w:val="20"/>
        </w:rPr>
        <w:t>The other branches lack expertise.</w:t>
      </w:r>
      <w:r w:rsidRPr="000971E8">
        <w:rPr>
          <w:rStyle w:val="StyleUnderline"/>
          <w:szCs w:val="20"/>
        </w:rPr>
        <w:t xml:space="preserve"> Although they may have good ideas from time to time, and are free to volunteer them, the ability of the </w:t>
      </w:r>
      <w:r w:rsidRPr="000971E8">
        <w:rPr>
          <w:rStyle w:val="Emphasis"/>
          <w:szCs w:val="20"/>
        </w:rPr>
        <w:t>exec</w:t>
      </w:r>
      <w:r w:rsidRPr="000971E8">
        <w:rPr>
          <w:rStyle w:val="StyleUnderline"/>
          <w:szCs w:val="20"/>
        </w:rPr>
        <w:t xml:space="preserve">utive to respond to security threats would be </w:t>
      </w:r>
      <w:r w:rsidRPr="000971E8">
        <w:rPr>
          <w:rStyle w:val="Emphasis"/>
          <w:szCs w:val="20"/>
        </w:rPr>
        <w:t>unacceptably hampered</w:t>
      </w:r>
      <w:r w:rsidRPr="000971E8">
        <w:rPr>
          <w:rStyle w:val="StyleUnderline"/>
          <w:szCs w:val="20"/>
        </w:rPr>
        <w:t xml:space="preserve"> if Congress and the courts had the power to block it to </w:t>
      </w:r>
      <w:r w:rsidRPr="000971E8">
        <w:rPr>
          <w:rStyle w:val="Emphasis"/>
          <w:szCs w:val="20"/>
        </w:rPr>
        <w:t>any significant degree</w:t>
      </w:r>
      <w:r w:rsidRPr="000971E8">
        <w:rPr>
          <w:rStyle w:val="StyleUnderline"/>
          <w:szCs w:val="20"/>
        </w:rPr>
        <w:t>.</w:t>
      </w:r>
      <w:r w:rsidRPr="000971E8">
        <w:rPr>
          <w:sz w:val="10"/>
          <w:szCs w:val="20"/>
        </w:rPr>
        <w:t xml:space="preserve"> </w:t>
      </w:r>
      <w:r w:rsidRPr="000971E8">
        <w:rPr>
          <w:rStyle w:val="StyleUnderline"/>
          <w:szCs w:val="20"/>
        </w:rPr>
        <w:t xml:space="preserve">Secrecy is an important part of the argument. Policymaking depends on information, and information during emergencies often </w:t>
      </w:r>
      <w:r w:rsidRPr="000971E8">
        <w:rPr>
          <w:rStyle w:val="Emphasis"/>
          <w:szCs w:val="20"/>
        </w:rPr>
        <w:t>must be kept secret.</w:t>
      </w:r>
      <w:r w:rsidRPr="000971E8">
        <w:rPr>
          <w:rStyle w:val="StyleUnderline"/>
          <w:szCs w:val="20"/>
        </w:rPr>
        <w:t xml:space="preserve"> Congress and the courts are by nature and tradition </w:t>
      </w:r>
      <w:r w:rsidRPr="000971E8">
        <w:rPr>
          <w:rStyle w:val="Emphasis"/>
          <w:szCs w:val="20"/>
        </w:rPr>
        <w:t>open bodies</w:t>
      </w:r>
      <w:r w:rsidRPr="000971E8">
        <w:rPr>
          <w:sz w:val="10"/>
          <w:szCs w:val="20"/>
        </w:rPr>
        <w:t xml:space="preserve">; if they were to act in secret, their value would be diminished. Meanwhile, the argument continues, the fear of an out-of-control executive who would engage in abuses unless it was constrained by the other branches is exaggerated. </w:t>
      </w:r>
      <w:r w:rsidRPr="000971E8">
        <w:rPr>
          <w:rStyle w:val="StyleUnderline"/>
          <w:szCs w:val="20"/>
        </w:rPr>
        <w:t>The President has strong electoral and other political incentives to act in the public interest</w:t>
      </w:r>
      <w:r w:rsidRPr="000971E8">
        <w:rPr>
          <w:sz w:val="10"/>
          <w:szCs w:val="20"/>
        </w:rPr>
        <w:t xml:space="preserve"> (at least, in the United States). Even if the executive can conceal various "inputs" into counterterrorism policy, it cannot conceal the "output"--the existence, or not, of terrorist attacks that kill civilians. Thus, it was possible for defenders of the Bush Administration's counterterrorism policies to express discomfort with certain policy choices, while arguing nonetheless that Congress and the courts should not try to block executive policymaking [*217] for the duration of the emergency--at least not as a matter of presumption. Critics of the Bush Administration argued that deference was not warranted--or at least not more than a limited amount of deference was warranted, although again these subtleties often were lost in the debate--for a variety of reasons. I now turn to these arguments. II. EXTERNAL CONSTRAINTS: THE PROTOCOL ANALOGY A. Medical Protocols In an article published a few years ago, Professor </w:t>
      </w:r>
      <w:r w:rsidRPr="000971E8">
        <w:rPr>
          <w:rStyle w:val="StyleUnderline"/>
          <w:szCs w:val="20"/>
        </w:rPr>
        <w:t>Holmes uses the</w:t>
      </w:r>
      <w:r w:rsidRPr="000971E8">
        <w:rPr>
          <w:sz w:val="10"/>
          <w:szCs w:val="20"/>
        </w:rPr>
        <w:t xml:space="preserve"> arresting </w:t>
      </w:r>
      <w:r w:rsidRPr="000971E8">
        <w:rPr>
          <w:rStyle w:val="StyleUnderline"/>
          <w:szCs w:val="20"/>
        </w:rPr>
        <w:t>image of the medical protocol as a device for criticizing the deference thesis</w:t>
      </w:r>
      <w:r w:rsidRPr="000971E8">
        <w:rPr>
          <w:sz w:val="10"/>
          <w:szCs w:val="20"/>
        </w:rPr>
        <w:t xml:space="preserve">--or, more broadly, the thesis that the executive should be "unconstrained" during emergencies. Holmes describes his own experience in an emergency room, where his daughter had been brought with a serious injury: At a crucial moment, two nurses rushed into her hospital room to prepare for a transfusion. One clutched a plastic pouch of blood and the other held aloft my daughter's medical chart. The first recited the words on the bag, "Type A blood," and the other read aloud from the file, "Alexa Holmes, Type A blood." They then proceeded, following a prepared and carefully rehearsed script to switch props and roles, the first nurse reading from the dossier, "Alexa Holmes, Type A blood," and the second reading from the bag, "Type </w:t>
      </w:r>
      <w:proofErr w:type="gramStart"/>
      <w:r w:rsidRPr="000971E8">
        <w:rPr>
          <w:sz w:val="10"/>
          <w:szCs w:val="20"/>
        </w:rPr>
        <w:t>A</w:t>
      </w:r>
      <w:proofErr w:type="gramEnd"/>
      <w:r w:rsidRPr="000971E8">
        <w:rPr>
          <w:sz w:val="10"/>
          <w:szCs w:val="20"/>
        </w:rPr>
        <w:t xml:space="preserve"> blood." n16 To the layman, the repetitive actions of the nurses seem senseless. Why are they repeating themselves when the patient might die unless she receives the blood transfusion immediately? Surely, the nurses should depart from the script rather than follow it in a time of extreme medical urgency. Yet the protocol makes good sense. Experience has taught medical personnel that basic errors--the transfusion of the wrong blood--occur frequently, and that they can be avoided through the use of simple protocols. Although following the protocol uses valuable time, in practice the increased risk to the patient as a result [*218] of the loss of time is less than the risk caused by the errors that protocols are designed to prevent. </w:t>
      </w:r>
      <w:proofErr w:type="gramStart"/>
      <w:r w:rsidRPr="000971E8">
        <w:rPr>
          <w:sz w:val="10"/>
          <w:szCs w:val="20"/>
        </w:rPr>
        <w:t>n17</w:t>
      </w:r>
      <w:proofErr w:type="gramEnd"/>
      <w:r w:rsidRPr="000971E8">
        <w:rPr>
          <w:sz w:val="10"/>
          <w:szCs w:val="20"/>
        </w:rPr>
        <w:t xml:space="preserve"> The larger and more striking point of the example is that, even during emergencies, when the stakes are high and time is of the essence, agents should follow rules rather than improvise. In this way, agents should be constrained. </w:t>
      </w:r>
      <w:proofErr w:type="gramStart"/>
      <w:r w:rsidRPr="000971E8">
        <w:rPr>
          <w:sz w:val="10"/>
          <w:szCs w:val="20"/>
        </w:rPr>
        <w:t>n18</w:t>
      </w:r>
      <w:proofErr w:type="gramEnd"/>
      <w:r w:rsidRPr="000971E8">
        <w:rPr>
          <w:sz w:val="10"/>
          <w:szCs w:val="20"/>
        </w:rPr>
        <w:t xml:space="preserve"> This argument has potentially radical implications. Recall that the conventional objection to deference is that the risk of executive abuse exceeds the benefits of giving the executive a free hand to counter al Qaeda. Professor Holmes argues--although at times he hedges--that in fact the benefits of giving the President a free hand are zero: A constrained executive, like a constrained medical technician, is more effective than an unconstrained executive. If the benefits of lack of constraint are zero, then the deference thesis is clearly wrong. Constraints both prevent executive abuses such as violations of civil liberties and ensure that counterterrorism policy is most effective. B. Rules and Standards </w:t>
      </w:r>
      <w:proofErr w:type="gramStart"/>
      <w:r w:rsidRPr="000971E8">
        <w:rPr>
          <w:sz w:val="10"/>
          <w:szCs w:val="20"/>
        </w:rPr>
        <w:t>The</w:t>
      </w:r>
      <w:proofErr w:type="gramEnd"/>
      <w:r w:rsidRPr="000971E8">
        <w:rPr>
          <w:sz w:val="10"/>
          <w:szCs w:val="20"/>
        </w:rPr>
        <w:t xml:space="preserve"> arresting medical protocol example helps clarify the tradeoffs involved, but it remains merely an illustration of the familiar rules versus standards tradeoff that has been a staple of the legal literature since time immemorial. n19 A rule is a norm that directs the decisionmaker to ignore some relevant policy considerations when deciding on a course of action; a standard is a norm that directs the decisionmaker to take into account all relevant policy considerations when deciding on a course of action. The familiar example is the speed limit. A sixty-mile-per-hour speed limit tells the driver that she does not face a legal sanction if she drives below sixty miles per hour, and that she does face a legal sanction if she exceeds that speed. A standard--for example, "drive carefully"--tells the driver that she does not face a legal sanction if she drives carefully, but that she does if she drives carelessly. The standard, unlike the rule, directs the driver to take into account all relevant considerations--the weather, traffic congestion, her own skill and [*219] experience, the responsiveness of her car, and so on--when deciding how to drive. A skilled and experienced driver who drives at sixty-five miles per hour on a clear day on an empty, straight road poses little threat to anyone, and most people would regard her driving as careful. Thus, under the standard she could not be held liable, although under a rule she would be. Meanwhile, an inexperienced driver who drives sixty miles per hour on a congested, dangerous road, at night, in bad weather, would probably be regarded as careless. He would be held liable under a standard but not under the rule. It is in the nature of standards that we cannot be sure that he would be held liable; it depends on the biases, intuitions, and experiences of the legal decisionmaker. </w:t>
      </w:r>
      <w:proofErr w:type="gramStart"/>
      <w:r w:rsidRPr="000971E8">
        <w:rPr>
          <w:sz w:val="10"/>
          <w:szCs w:val="20"/>
        </w:rPr>
        <w:t>n20</w:t>
      </w:r>
      <w:proofErr w:type="gramEnd"/>
      <w:r w:rsidRPr="000971E8">
        <w:rPr>
          <w:sz w:val="10"/>
          <w:szCs w:val="20"/>
        </w:rPr>
        <w:t xml:space="preserve"> Thus, we say that applying standards involves high decision costs. It is in the nature of rules that we can easily tell whether the driver would be held liable or not, but only because the legal decisionmaker is forced to ignore relevant moral and policy considerations that otherwise complicate evaluation. </w:t>
      </w:r>
      <w:r w:rsidRPr="000971E8">
        <w:rPr>
          <w:rStyle w:val="StyleUnderline"/>
          <w:szCs w:val="20"/>
        </w:rPr>
        <w:t xml:space="preserve">Rules are under-and over-inclusive; </w:t>
      </w:r>
      <w:r w:rsidRPr="000971E8">
        <w:rPr>
          <w:rStyle w:val="Emphasis"/>
          <w:szCs w:val="20"/>
        </w:rPr>
        <w:t>by design, they cause error</w:t>
      </w:r>
      <w:r w:rsidRPr="000971E8">
        <w:rPr>
          <w:rStyle w:val="StyleUnderline"/>
          <w:szCs w:val="20"/>
        </w:rPr>
        <w:t>.</w:t>
      </w:r>
      <w:r w:rsidRPr="000971E8">
        <w:rPr>
          <w:sz w:val="10"/>
          <w:szCs w:val="20"/>
        </w:rPr>
        <w:t xml:space="preserve"> These considerations lead to a basic prescription. </w:t>
      </w:r>
      <w:proofErr w:type="gramStart"/>
      <w:r w:rsidRPr="000971E8">
        <w:rPr>
          <w:sz w:val="10"/>
          <w:szCs w:val="20"/>
        </w:rPr>
        <w:t>n21</w:t>
      </w:r>
      <w:proofErr w:type="gramEnd"/>
      <w:r w:rsidRPr="000971E8">
        <w:rPr>
          <w:sz w:val="10"/>
          <w:szCs w:val="20"/>
        </w:rPr>
        <w:t xml:space="preserve"> </w:t>
      </w:r>
      <w:r w:rsidRPr="000971E8">
        <w:rPr>
          <w:rStyle w:val="StyleUnderline"/>
          <w:szCs w:val="20"/>
        </w:rPr>
        <w:t>Rules should be used to govern recurrent behavior, and standards to govern unusual behavior.</w:t>
      </w:r>
      <w:r w:rsidRPr="000971E8">
        <w:rPr>
          <w:sz w:val="10"/>
          <w:szCs w:val="20"/>
        </w:rPr>
        <w:t xml:space="preserve"> Experience teaches us that if drivers obey certain rules (such as speed limits), the risk of accidents is greatly reduced, although judicious choice of (sometimes complex) rules ensures that error costs are low. When legislatures enact new rules, they can invest a great deal of time and effort determining the optimal rules, because the cost of the rules are then spread out over many instances of the behavior that the legislatures seek to regulate. Yet </w:t>
      </w:r>
      <w:r w:rsidRPr="000971E8">
        <w:rPr>
          <w:rStyle w:val="StyleUnderline"/>
          <w:szCs w:val="20"/>
        </w:rPr>
        <w:t xml:space="preserve">rules frustrate us because there always seems to be some </w:t>
      </w:r>
      <w:r w:rsidRPr="000971E8">
        <w:rPr>
          <w:rStyle w:val="Emphasis"/>
          <w:szCs w:val="20"/>
        </w:rPr>
        <w:t>new, unanticipated case</w:t>
      </w:r>
      <w:r w:rsidRPr="000971E8">
        <w:rPr>
          <w:rStyle w:val="StyleUnderline"/>
          <w:szCs w:val="20"/>
        </w:rPr>
        <w:t xml:space="preserve"> where the application of rules leads to an injustice.</w:t>
      </w:r>
      <w:r w:rsidRPr="000971E8">
        <w:rPr>
          <w:sz w:val="10"/>
          <w:szCs w:val="20"/>
        </w:rPr>
        <w:t xml:space="preserve"> </w:t>
      </w:r>
      <w:r w:rsidRPr="000971E8">
        <w:rPr>
          <w:rStyle w:val="StyleUnderline"/>
          <w:szCs w:val="20"/>
        </w:rPr>
        <w:t>The speed limit rule should not apply to the parent who rushes a badly injured child to the hospital.</w:t>
      </w:r>
      <w:r w:rsidRPr="000971E8">
        <w:rPr>
          <w:sz w:val="10"/>
          <w:szCs w:val="20"/>
        </w:rPr>
        <w:t xml:space="preserve"> And there are many cases where rules can too easily be gamed. Tax rules, no matter how intricate, can be exploited: Lawyers set up tax shelters that evade the purpose of the rules. Congress reacted to this problem initially by creating ever more complex rules, but eventually trumped them [*220] with a standard that prohibited bad faith evasion of the tax laws. </w:t>
      </w:r>
      <w:proofErr w:type="gramStart"/>
      <w:r w:rsidRPr="000971E8">
        <w:rPr>
          <w:sz w:val="10"/>
          <w:szCs w:val="20"/>
        </w:rPr>
        <w:t>n22</w:t>
      </w:r>
      <w:proofErr w:type="gramEnd"/>
      <w:r w:rsidRPr="000971E8">
        <w:rPr>
          <w:sz w:val="10"/>
          <w:szCs w:val="20"/>
        </w:rPr>
        <w:t xml:space="preserve"> The legal landscape is a complex mix of rules and standards, which often overlap. Drivers must obey both traffic rules like the speed limit and traffic standards like laws against reckless driving and tort norms against negligent driving. Indeed, one can think of traffic norms as complex rules with standards--where there are apparently bright-line rules (drive under sixty miles per hour) that are subject to muddy standards (unless there is an emergency). Medical protocols are just one more example of a choice along the rules-standards continuum. The nurses Professor Holmes describes follow a protocol that ensures that they do not use the wrong blood in a transfusion. Likewise, doctors are instructed to clear the windpipe before staunching the wound. </w:t>
      </w:r>
      <w:proofErr w:type="gramStart"/>
      <w:r w:rsidRPr="000971E8">
        <w:rPr>
          <w:sz w:val="10"/>
          <w:szCs w:val="20"/>
        </w:rPr>
        <w:t>n23</w:t>
      </w:r>
      <w:proofErr w:type="gramEnd"/>
      <w:r w:rsidRPr="000971E8">
        <w:rPr>
          <w:sz w:val="10"/>
          <w:szCs w:val="20"/>
        </w:rPr>
        <w:t xml:space="preserve"> These protocols, like the speed limit, reflect generalizations from past medical experience. Delaying the blood transfusion is less risky than permitting only one nurse to check the blood type. Letting the blood flow from the wound is less risky than leaving the windpipe blocked. In the absence of protocols, medical practitioners may misjudge the situation, or panic, or allow themselves to be distracted by irrelevant factors (the goriness of the wound calls out for attention while the blocked windpipe is hidden). It is important to see that these rules, like the speed limit, are mere generalizations, and in individual cases the generalizations might be wrong. The patient dies because of the delay before the transfusion, yet we instruct medical practitioners to follow the rules because otherwise they are likely to make worse or more frequent errors. </w:t>
      </w:r>
      <w:r w:rsidRPr="000971E8">
        <w:rPr>
          <w:rStyle w:val="StyleUnderline"/>
          <w:szCs w:val="20"/>
        </w:rPr>
        <w:t xml:space="preserve">That uncompromising rules produce </w:t>
      </w:r>
      <w:r w:rsidRPr="000971E8">
        <w:rPr>
          <w:rStyle w:val="Emphasis"/>
          <w:szCs w:val="20"/>
        </w:rPr>
        <w:t>high error costs</w:t>
      </w:r>
      <w:r w:rsidRPr="000971E8">
        <w:rPr>
          <w:rStyle w:val="StyleUnderline"/>
          <w:szCs w:val="20"/>
        </w:rPr>
        <w:t xml:space="preserve"> supports adopting sensible exceptions to rules. Indeed, medical practitioners may violate protocols. The reasons are obvious.</w:t>
      </w:r>
      <w:r w:rsidRPr="000971E8">
        <w:rPr>
          <w:sz w:val="10"/>
          <w:szCs w:val="20"/>
        </w:rPr>
        <w:t xml:space="preserve"> </w:t>
      </w:r>
      <w:r w:rsidRPr="000971E8">
        <w:rPr>
          <w:rStyle w:val="StyleUnderline"/>
          <w:szCs w:val="20"/>
        </w:rPr>
        <w:t>Consider</w:t>
      </w:r>
      <w:r w:rsidRPr="000971E8">
        <w:rPr>
          <w:sz w:val="10"/>
          <w:szCs w:val="20"/>
        </w:rPr>
        <w:t xml:space="preserve"> Professor </w:t>
      </w:r>
      <w:r w:rsidRPr="000971E8">
        <w:rPr>
          <w:rStyle w:val="StyleUnderline"/>
          <w:szCs w:val="20"/>
        </w:rPr>
        <w:t xml:space="preserve">Holmes's insistence that </w:t>
      </w:r>
      <w:r w:rsidRPr="000971E8">
        <w:rPr>
          <w:sz w:val="10"/>
          <w:szCs w:val="20"/>
        </w:rPr>
        <w:t xml:space="preserve">the rule </w:t>
      </w:r>
      <w:r w:rsidRPr="000971E8">
        <w:rPr>
          <w:rStyle w:val="StyleUnderline"/>
          <w:szCs w:val="20"/>
        </w:rPr>
        <w:t>"always wash your hands" is unalterable</w:t>
      </w:r>
      <w:r w:rsidRPr="000971E8">
        <w:rPr>
          <w:sz w:val="10"/>
          <w:szCs w:val="20"/>
        </w:rPr>
        <w:t xml:space="preserve"> and written in stone. </w:t>
      </w:r>
      <w:proofErr w:type="gramStart"/>
      <w:r w:rsidRPr="000971E8">
        <w:rPr>
          <w:sz w:val="10"/>
          <w:szCs w:val="20"/>
        </w:rPr>
        <w:t>n24</w:t>
      </w:r>
      <w:proofErr w:type="gramEnd"/>
      <w:r w:rsidRPr="000971E8">
        <w:rPr>
          <w:sz w:val="10"/>
          <w:szCs w:val="20"/>
        </w:rPr>
        <w:t xml:space="preserve"> This clearly cannot be the case. </w:t>
      </w:r>
      <w:r w:rsidRPr="000971E8">
        <w:rPr>
          <w:rStyle w:val="StyleUnderline"/>
          <w:szCs w:val="20"/>
        </w:rPr>
        <w:t>Suppose</w:t>
      </w:r>
      <w:r w:rsidRPr="000971E8">
        <w:rPr>
          <w:sz w:val="10"/>
          <w:szCs w:val="20"/>
        </w:rPr>
        <w:t xml:space="preserve"> that, in the midst of an emergency involving a patient with a serious trauma, </w:t>
      </w:r>
      <w:r w:rsidRPr="000971E8">
        <w:rPr>
          <w:rStyle w:val="StyleUnderline"/>
          <w:szCs w:val="20"/>
        </w:rPr>
        <w:t>the staff</w:t>
      </w:r>
      <w:r w:rsidRPr="000971E8">
        <w:rPr>
          <w:sz w:val="10"/>
          <w:szCs w:val="20"/>
        </w:rPr>
        <w:t xml:space="preserve"> [*221] </w:t>
      </w:r>
      <w:r w:rsidRPr="000971E8">
        <w:rPr>
          <w:rStyle w:val="StyleUnderline"/>
          <w:szCs w:val="20"/>
        </w:rPr>
        <w:t>is informed that the tap water is tainted</w:t>
      </w:r>
      <w:r w:rsidRPr="000971E8">
        <w:rPr>
          <w:sz w:val="10"/>
          <w:szCs w:val="20"/>
        </w:rPr>
        <w:t xml:space="preserve">, it is discovered that a patient has a rare allergy to the only soap available in the emergency room; or, for that matter, the emergency room runs out of soap. </w:t>
      </w:r>
      <w:r w:rsidRPr="000971E8">
        <w:rPr>
          <w:rStyle w:val="StyleUnderline"/>
          <w:szCs w:val="20"/>
        </w:rPr>
        <w:t>Common sense</w:t>
      </w:r>
      <w:r w:rsidRPr="000971E8">
        <w:rPr>
          <w:sz w:val="10"/>
          <w:szCs w:val="20"/>
        </w:rPr>
        <w:t xml:space="preserve"> (which is just the application of the standard, "help the patient at minimal risk to him and oneself") </w:t>
      </w:r>
      <w:r w:rsidRPr="000971E8">
        <w:rPr>
          <w:rStyle w:val="StyleUnderline"/>
          <w:szCs w:val="20"/>
        </w:rPr>
        <w:t>will tell the doctors and nurses to deviate from the protocols when they clearly interfere with medical necessity. If they did not, they would be sued, and rightly so</w:t>
      </w:r>
      <w:r w:rsidRPr="000971E8">
        <w:rPr>
          <w:sz w:val="10"/>
          <w:szCs w:val="20"/>
        </w:rPr>
        <w:t xml:space="preserve">. The protocols, like many rules, turn out to be presumptions, which may be overcome by the press of events. That is why medical professionals are so highly trained; if one could really treat patients by following algorithms, one would not need doctors who have vast training and experience that supplies them with judgment and the ability to improvise. </w:t>
      </w:r>
      <w:proofErr w:type="gramStart"/>
      <w:r w:rsidRPr="000971E8">
        <w:rPr>
          <w:sz w:val="10"/>
          <w:szCs w:val="20"/>
        </w:rPr>
        <w:t>n25</w:t>
      </w:r>
      <w:proofErr w:type="gramEnd"/>
      <w:r w:rsidRPr="000971E8">
        <w:rPr>
          <w:sz w:val="10"/>
          <w:szCs w:val="20"/>
        </w:rPr>
        <w:t xml:space="preserve"> In sum, medical protocols, like rules, provide a valuable service by simplifying the decision-making process at times of high stress, but, like rules, they unavoidably produce wrong results if they are not applied sensitively. Usually, when the stakes are high, rules and protocols create presumptions, but the decisionmaker is free to violate the presumption if circumstances suggest that that the presumption is based on factual assumptions that turn out not to be true in the particular setting in which the decisionmaker finds himself. C. Rules and Standards </w:t>
      </w:r>
      <w:proofErr w:type="gramStart"/>
      <w:r w:rsidRPr="000971E8">
        <w:rPr>
          <w:sz w:val="10"/>
          <w:szCs w:val="20"/>
        </w:rPr>
        <w:t>During</w:t>
      </w:r>
      <w:proofErr w:type="gramEnd"/>
      <w:r w:rsidRPr="000971E8">
        <w:rPr>
          <w:sz w:val="10"/>
          <w:szCs w:val="20"/>
        </w:rPr>
        <w:t xml:space="preserve"> Emergencies I now turn to the bulk of Professor Holmes's argument. Professor Holmes is right to identify confusion about the nature of emergency, and it is useful to distinguish a rule-development stage--which often but not always takes place before the emergency--and a rule-application stage--which takes place during the emergency. Holmes argues that during the emergency, rule application should be controlled by protocol, so the executive does not need (much) discretion; while pre-emergency, rule development does not need to be rushed and secret, so the executive can collaborate with Congress. The first problem with [*222] this argument is that </w:t>
      </w:r>
      <w:r w:rsidRPr="000971E8">
        <w:rPr>
          <w:rStyle w:val="StyleUnderline"/>
          <w:szCs w:val="20"/>
        </w:rPr>
        <w:t>during the emergency one can follow protocols rather than exercise discretion only if the emergency is the same as earlier emergencies.</w:t>
      </w:r>
      <w:r w:rsidRPr="000971E8">
        <w:rPr>
          <w:sz w:val="10"/>
          <w:szCs w:val="20"/>
        </w:rPr>
        <w:t xml:space="preserve"> This was not the case for September 11, though it may be the case for other security threats. The second problem is that the </w:t>
      </w:r>
      <w:r w:rsidRPr="000971E8">
        <w:rPr>
          <w:rStyle w:val="StyleUnderline"/>
          <w:szCs w:val="20"/>
        </w:rPr>
        <w:t>rule-development stage cannot always take place during normal times.</w:t>
      </w:r>
      <w:r w:rsidRPr="000971E8">
        <w:rPr>
          <w:sz w:val="10"/>
          <w:szCs w:val="20"/>
        </w:rPr>
        <w:t xml:space="preserve"> For example, </w:t>
      </w:r>
      <w:r w:rsidRPr="000971E8">
        <w:rPr>
          <w:rStyle w:val="StyleUnderline"/>
          <w:szCs w:val="20"/>
        </w:rPr>
        <w:t xml:space="preserve">September 11 required not only an </w:t>
      </w:r>
      <w:r w:rsidRPr="000971E8">
        <w:rPr>
          <w:rStyle w:val="Emphasis"/>
          <w:szCs w:val="20"/>
        </w:rPr>
        <w:t>immediate response</w:t>
      </w:r>
      <w:r w:rsidRPr="000971E8">
        <w:rPr>
          <w:rStyle w:val="StyleUnderline"/>
          <w:szCs w:val="20"/>
        </w:rPr>
        <w:t xml:space="preserve"> to the newly discovered threat but also the development of new rules under the shadow of that threat. Those rules needed to be developed quickly and (for the most part) secretly, and these exigencies limited the ability of Congress to contribute. </w:t>
      </w:r>
      <w:r w:rsidRPr="000971E8">
        <w:rPr>
          <w:sz w:val="10"/>
          <w:szCs w:val="20"/>
        </w:rPr>
        <w:t xml:space="preserve">A final point is that Holmes ignores an important dimension of the problem: the difference between agents, who in theory can merely follow rules and protocols, and principals, who cannot. The Bush Administration did in fact recognize the value of protocols and used them frequently; it just did not apply them to itself. 1. Two Concepts of Emergency Professor Holmes makes a valuable point, often neglected in the literature, that there are two distinct phases for addressing emergencies n26 --what I will call the stage of rule development and the stage of rule application. As we will see, the two stages can run together, but conceptually they are distinct. The rule-application stage comes when the patient is on the gurney. The doctors follow the protocols in the course of helping the patient. The rule development stage occurs earlier. Someone must decide what the protocols should be. Someone had to invent the rule that two nurses must check the blood type and that doctors should unblock the windpipe before staunching wounds--just as the legislature must determine the speed limit before drivers comply with it and police enforce it. We might use the word "emergency" to refer to the time of rule application. As Professor Holmes points out, however, for the medical professionals, what seems like an emergency to a layperson is not an emergency at all. </w:t>
      </w:r>
      <w:proofErr w:type="gramStart"/>
      <w:r w:rsidRPr="000971E8">
        <w:rPr>
          <w:sz w:val="10"/>
          <w:szCs w:val="20"/>
        </w:rPr>
        <w:t>n27</w:t>
      </w:r>
      <w:proofErr w:type="gramEnd"/>
      <w:r w:rsidRPr="000971E8">
        <w:rPr>
          <w:sz w:val="10"/>
          <w:szCs w:val="20"/>
        </w:rPr>
        <w:t xml:space="preserve"> They just apply the protocols that have been drilled into them, no different from assembly-line workers. Under this definition of "emergency," it is hard to support the deference thesis and those who argue that the executive [*223] must be unconstrained during emergencies. If doctors are constrained during emergencies, why not executives? If we refer instead to the time of rule-development, reliance on the idea of emergency seems even less appropriate. The doctors who develop emergency room protocols do not do so under time pressure but at their leisure. They also can do so in a large body, so as to take advantage of the perspectives of many different people, and in public, so that all stakeholders have a say. The executive can as well, the argument goes. When the executive determines the rules that will govern the response during a terrorist attack, it does so in advance, and it can, indeed should, do so in consultation with Congress and subject to judicial constraint. Thus, executive deference is unnecessary. During rule development, there is no emergency, and so the executive, Congress, and the courts can collaborate in developing appropriate rules that will govern during emergencies. They can do so openly, deliberately, and slowly, with full respect for constitutional norms. During rule application, there is an emergency, but the executive can merely follow the rules or protocols that were developed during the rule-development stage. Thus, in the rule-application phase, executive discretion is unnecessary. It follows that deference to the executive is also unnecessary. During rule development, Congress has no reason to defer to the executive. During rule application, courts also have no reason to defer to the executive, but should instead insist that the executive comply with the rules. 2. Rule Application Let </w:t>
      </w:r>
      <w:proofErr w:type="gramStart"/>
      <w:r w:rsidRPr="000971E8">
        <w:rPr>
          <w:sz w:val="10"/>
          <w:szCs w:val="20"/>
        </w:rPr>
        <w:t>us</w:t>
      </w:r>
      <w:proofErr w:type="gramEnd"/>
      <w:r w:rsidRPr="000971E8">
        <w:rPr>
          <w:sz w:val="10"/>
          <w:szCs w:val="20"/>
        </w:rPr>
        <w:t xml:space="preserve"> consider the stages in reverse order. We already have addressed some of the problems with Professor Holmes's argument from protocols. Rules are seldom as bright-line as they first appear. They often turn out to be presumptions which are themselves subject to standards (drive under the speed limit unless there is an emergency). It is true that security threats, like medical emergencies, often fall into patterns and can be addressed in partially rule-governed fashion. Thus, when a gunman takes a hostage, the police follow certain rules: first clearing the area, then making contact with the gunman, and so on. Some officers will be given very simple rule-governed tasks ("don't let anyone cross this line"). But the rules quickly give out.</w:t>
      </w:r>
      <w:r w:rsidRPr="000971E8">
        <w:rPr>
          <w:rStyle w:val="StyleUnderline"/>
          <w:szCs w:val="20"/>
        </w:rPr>
        <w:t xml:space="preserve"> </w:t>
      </w:r>
      <w:r w:rsidRPr="000971E8">
        <w:rPr>
          <w:rStyle w:val="Emphasis"/>
          <w:szCs w:val="20"/>
        </w:rPr>
        <w:t>Every hostage-taker is different</w:t>
      </w:r>
      <w:r w:rsidRPr="000971E8">
        <w:rPr>
          <w:rStyle w:val="StyleUnderline"/>
          <w:szCs w:val="20"/>
        </w:rPr>
        <w:t xml:space="preserve">, and the most highly </w:t>
      </w:r>
      <w:r w:rsidRPr="000971E8">
        <w:rPr>
          <w:sz w:val="10"/>
          <w:szCs w:val="20"/>
        </w:rPr>
        <w:t xml:space="preserve">[*224] </w:t>
      </w:r>
      <w:r w:rsidRPr="000971E8">
        <w:rPr>
          <w:rStyle w:val="StyleUnderline"/>
          <w:szCs w:val="20"/>
        </w:rPr>
        <w:t>trained police officers will be given a great deal of discretion to deal with him and to make the crucial decision to use force.</w:t>
      </w:r>
      <w:r w:rsidRPr="000971E8">
        <w:rPr>
          <w:sz w:val="10"/>
          <w:szCs w:val="20"/>
        </w:rPr>
        <w:t xml:space="preserve"> But </w:t>
      </w:r>
      <w:r w:rsidRPr="000971E8">
        <w:rPr>
          <w:rStyle w:val="StyleUnderline"/>
          <w:szCs w:val="20"/>
        </w:rPr>
        <w:t>even these types of threats are simple compared with the scenario that opened up on September 11.</w:t>
      </w:r>
      <w:r w:rsidRPr="000971E8">
        <w:rPr>
          <w:sz w:val="10"/>
          <w:szCs w:val="20"/>
        </w:rPr>
        <w:t xml:space="preserve"> </w:t>
      </w:r>
      <w:r w:rsidRPr="000971E8">
        <w:rPr>
          <w:rStyle w:val="StyleUnderline"/>
          <w:szCs w:val="20"/>
        </w:rPr>
        <w:t>The government knew virtually nothing about the nature of the threat.</w:t>
      </w:r>
      <w:r w:rsidRPr="000971E8">
        <w:rPr>
          <w:sz w:val="10"/>
          <w:szCs w:val="20"/>
        </w:rPr>
        <w:t xml:space="preserve"> It did not know how many more members of al Qaeda were in the United States, what their plans were, what resources were at their disposal, what their motives were, or how much support they had among American Muslims. </w:t>
      </w:r>
      <w:proofErr w:type="gramStart"/>
      <w:r w:rsidRPr="000971E8">
        <w:rPr>
          <w:sz w:val="10"/>
          <w:szCs w:val="20"/>
        </w:rPr>
        <w:t>n28</w:t>
      </w:r>
      <w:proofErr w:type="gramEnd"/>
      <w:r w:rsidRPr="000971E8">
        <w:rPr>
          <w:sz w:val="10"/>
          <w:szCs w:val="20"/>
        </w:rPr>
        <w:t xml:space="preserve"> </w:t>
      </w:r>
      <w:r w:rsidRPr="000971E8">
        <w:rPr>
          <w:rStyle w:val="StyleUnderline"/>
          <w:szCs w:val="20"/>
        </w:rPr>
        <w:t>Protocols were worthless because nothing like the attack had ever happened before.</w:t>
      </w:r>
      <w:r w:rsidRPr="000971E8">
        <w:rPr>
          <w:sz w:val="10"/>
          <w:szCs w:val="20"/>
        </w:rPr>
        <w:t xml:space="preserve"> (The closest analogy seemed to be the absurdly irrelevant example of Pearl Harbor.) </w:t>
      </w:r>
      <w:r w:rsidRPr="000971E8">
        <w:rPr>
          <w:rStyle w:val="StyleUnderline"/>
          <w:szCs w:val="20"/>
        </w:rPr>
        <w:t>The government could not follow rules; it had to improvise subject to a vague standard--protect the public while maintaining civil liberties to the extent possible.</w:t>
      </w:r>
      <w:r w:rsidRPr="000971E8">
        <w:rPr>
          <w:sz w:val="10"/>
          <w:szCs w:val="20"/>
        </w:rPr>
        <w:t xml:space="preserve"> Improvise it did--instituting detentions, sweeps, profiling, surveillance, and many other policies on an unprecedented (in peacetime, if that was what it was) scale. </w:t>
      </w:r>
      <w:proofErr w:type="gramStart"/>
      <w:r w:rsidRPr="000971E8">
        <w:rPr>
          <w:sz w:val="10"/>
          <w:szCs w:val="20"/>
        </w:rPr>
        <w:t>n29</w:t>
      </w:r>
      <w:proofErr w:type="gramEnd"/>
      <w:r w:rsidRPr="000971E8">
        <w:rPr>
          <w:sz w:val="10"/>
          <w:szCs w:val="20"/>
        </w:rPr>
        <w:t xml:space="preserve"> For the rule-application stage, the deference thesis counsels Congress and the judiciary to (presumptively) defer. </w:t>
      </w:r>
      <w:r w:rsidRPr="000971E8">
        <w:rPr>
          <w:rStyle w:val="StyleUnderline"/>
          <w:szCs w:val="20"/>
        </w:rPr>
        <w:t xml:space="preserve">Congress simply cannot set about holding hearings, debat[e]ing policy, and vot[e]ing on laws in the midst of emergency. Either </w:t>
      </w:r>
      <w:r w:rsidRPr="000971E8">
        <w:rPr>
          <w:rStyle w:val="Emphasis"/>
          <w:szCs w:val="20"/>
        </w:rPr>
        <w:t>the problem will not be addressed</w:t>
      </w:r>
      <w:r w:rsidRPr="000971E8">
        <w:rPr>
          <w:rStyle w:val="StyleUnderline"/>
          <w:szCs w:val="20"/>
        </w:rPr>
        <w:t xml:space="preserve">, or Congress will end up voting on a bill that it has not written, debated, or even read. </w:t>
      </w:r>
      <w:proofErr w:type="gramStart"/>
      <w:r w:rsidRPr="000971E8">
        <w:rPr>
          <w:sz w:val="10"/>
          <w:szCs w:val="20"/>
        </w:rPr>
        <w:t>n30</w:t>
      </w:r>
      <w:proofErr w:type="gramEnd"/>
      <w:r w:rsidRPr="000971E8">
        <w:rPr>
          <w:sz w:val="10"/>
          <w:szCs w:val="20"/>
        </w:rPr>
        <w:t xml:space="preserve"> For courts, too, the alternatives are unrealistic. If courts enforce rules developed for normal times, then they will interfere with the proper response to the terrorist threat, just as they would if they required the U.S. military to comply with the Fourth Amendment on the battlefield. Alternatively, the courts could insist on applying a standard and halt executive actions that, in the courts' view, violated the standard described above--protect the nation while maintaining civil liberties to the extent possible. But here the courts are at a significant disadvantage. They do not have information [*225] about the nature of the threat. </w:t>
      </w:r>
      <w:proofErr w:type="gramStart"/>
      <w:r w:rsidRPr="000971E8">
        <w:rPr>
          <w:sz w:val="10"/>
          <w:szCs w:val="20"/>
        </w:rPr>
        <w:t>n31</w:t>
      </w:r>
      <w:proofErr w:type="gramEnd"/>
      <w:r w:rsidRPr="000971E8">
        <w:rPr>
          <w:sz w:val="10"/>
          <w:szCs w:val="20"/>
        </w:rPr>
        <w:t xml:space="preserve"> Courts can demand this information from the government, but the government will not give it to them because the government fears leaks (to say nothing of recalcitrance caused by rivalries among intelligence agencies). Moreover, judges are inexperienced in national security unlike the specialists in the executive branch.</w:t>
      </w:r>
    </w:p>
    <w:p w:rsidR="000424CB" w:rsidRPr="000971E8" w:rsidRDefault="000424CB" w:rsidP="000424CB"/>
    <w:p w:rsidR="000424CB" w:rsidRPr="000971E8" w:rsidRDefault="000424CB" w:rsidP="000424CB">
      <w:pPr>
        <w:pStyle w:val="Heading4"/>
        <w:rPr>
          <w:rFonts w:cs="Times New Roman"/>
        </w:rPr>
      </w:pPr>
      <w:r w:rsidRPr="000971E8">
        <w:rPr>
          <w:rFonts w:cs="Times New Roman"/>
        </w:rPr>
        <w:t xml:space="preserve">Restrictions allow for enemy adaptation. </w:t>
      </w:r>
    </w:p>
    <w:p w:rsidR="000424CB" w:rsidRPr="000971E8" w:rsidRDefault="000424CB" w:rsidP="000424CB">
      <w:pPr>
        <w:rPr>
          <w:b/>
          <w:sz w:val="24"/>
        </w:rPr>
      </w:pPr>
      <w:r w:rsidRPr="000971E8">
        <w:rPr>
          <w:b/>
          <w:sz w:val="24"/>
        </w:rPr>
        <w:t>Etzioni, George Washington IR professor, 2013</w:t>
      </w:r>
    </w:p>
    <w:p w:rsidR="000424CB" w:rsidRPr="000971E8" w:rsidRDefault="000424CB" w:rsidP="000424CB">
      <w:r w:rsidRPr="000971E8">
        <w:t xml:space="preserve">(Amitai, “The Danger of Overcorrecting on Terror”, 5-29, </w:t>
      </w:r>
      <w:hyperlink r:id="rId17" w:history="1">
        <w:r w:rsidRPr="000971E8">
          <w:rPr>
            <w:rStyle w:val="Hyperlink"/>
          </w:rPr>
          <w:t>http://nationalinterest.org/commentary/the-danger-overcorrecting-terror-8525?page=1</w:t>
        </w:r>
      </w:hyperlink>
      <w:r w:rsidRPr="000971E8">
        <w:t>)</w:t>
      </w:r>
    </w:p>
    <w:p w:rsidR="000424CB" w:rsidRPr="000971E8" w:rsidRDefault="000424CB" w:rsidP="000424CB"/>
    <w:p w:rsidR="000424CB" w:rsidRPr="000971E8" w:rsidRDefault="000424CB" w:rsidP="000424CB">
      <w:pPr>
        <w:rPr>
          <w:sz w:val="14"/>
        </w:rPr>
      </w:pPr>
      <w:r w:rsidRPr="000971E8">
        <w:rPr>
          <w:sz w:val="14"/>
        </w:rPr>
        <w:t xml:space="preserve">Each one of these “corrective” measures ought to be evaluated in its own right. </w:t>
      </w:r>
      <w:r w:rsidRPr="000971E8">
        <w:rPr>
          <w:rStyle w:val="StyleUnderline"/>
        </w:rPr>
        <w:t>It is fine to ask Congress to issue a new authorization</w:t>
      </w:r>
      <w:r w:rsidRPr="000971E8">
        <w:rPr>
          <w:sz w:val="14"/>
        </w:rPr>
        <w:t xml:space="preserve"> of the use of military force overseas, </w:t>
      </w:r>
      <w:r w:rsidRPr="000971E8">
        <w:rPr>
          <w:rStyle w:val="StyleUnderline"/>
        </w:rPr>
        <w:t>but it makes no sense to go after only card-carrying members of Al Qaeda while tying our hands when it comes to other terrorist groups</w:t>
      </w:r>
      <w:r w:rsidRPr="000971E8">
        <w:rPr>
          <w:sz w:val="14"/>
        </w:rPr>
        <w:t xml:space="preserve"> that are out to harm the United States. Carefully reviewing drone strikes to ensure civilians are not nearby is a sound idea though hardly a new one. And limiting the targets to only high-ranking members of Al Qaeda ignores the fact that those who brought down the World Trade Center and attacked the Pentagon were low-ranking ones. Similarly, </w:t>
      </w:r>
      <w:r w:rsidRPr="000971E8">
        <w:rPr>
          <w:rStyle w:val="StyleUnderline"/>
        </w:rPr>
        <w:t>ensuring that no civilians are nearby</w:t>
      </w:r>
      <w:r w:rsidRPr="000971E8">
        <w:rPr>
          <w:sz w:val="14"/>
        </w:rPr>
        <w:t xml:space="preserve"> so as to minimize collateral damage </w:t>
      </w:r>
      <w:r w:rsidRPr="000971E8">
        <w:rPr>
          <w:rStyle w:val="StyleUnderline"/>
        </w:rPr>
        <w:t>is morally sound and may help in curbing anti-American sentiment</w:t>
      </w:r>
      <w:r w:rsidRPr="000971E8">
        <w:rPr>
          <w:sz w:val="14"/>
        </w:rPr>
        <w:t xml:space="preserve"> (though resentment towards the United States has numerous other sources). </w:t>
      </w:r>
      <w:r w:rsidRPr="000971E8">
        <w:rPr>
          <w:rStyle w:val="StyleUnderline"/>
        </w:rPr>
        <w:t>However, announcing this restraint publicly, in the name of transparency</w:t>
      </w:r>
      <w:r w:rsidRPr="000971E8">
        <w:rPr>
          <w:sz w:val="14"/>
        </w:rPr>
        <w:t xml:space="preserve"> and to please critics, </w:t>
      </w:r>
      <w:r w:rsidRPr="000971E8">
        <w:rPr>
          <w:rStyle w:val="StyleUnderline"/>
        </w:rPr>
        <w:t>ensures that, from now on, Al Qaeda meetings will include at least some of the spouses of the terrorists.</w:t>
      </w:r>
      <w:r w:rsidRPr="000971E8">
        <w:rPr>
          <w:sz w:val="14"/>
        </w:rPr>
        <w:t xml:space="preserve"> </w:t>
      </w:r>
      <w:r w:rsidRPr="000971E8">
        <w:rPr>
          <w:rStyle w:val="StyleUnderline"/>
        </w:rPr>
        <w:t>This is no exaggeration</w:t>
      </w:r>
      <w:r w:rsidRPr="000971E8">
        <w:rPr>
          <w:sz w:val="14"/>
        </w:rPr>
        <w:t xml:space="preserve">. There is considerable evidence that </w:t>
      </w:r>
      <w:r w:rsidRPr="000971E8">
        <w:rPr>
          <w:rStyle w:val="Emphasis"/>
        </w:rPr>
        <w:t>the Taliban adapts its tactics to exploit our self-imposed restrictions</w:t>
      </w:r>
      <w:r w:rsidRPr="000971E8">
        <w:rPr>
          <w:sz w:val="14"/>
        </w:rPr>
        <w:t xml:space="preserve"> </w:t>
      </w:r>
      <w:r w:rsidRPr="000971E8">
        <w:rPr>
          <w:rStyle w:val="Emphasis"/>
        </w:rPr>
        <w:t>based upon the information it receives about the orders given to our forces.</w:t>
      </w:r>
      <w:r w:rsidRPr="000971E8">
        <w:rPr>
          <w:sz w:val="14"/>
        </w:rPr>
        <w:t xml:space="preserve"> For example, when Taliban fighters learned that the United States will not fire on mosques, it used these to store ammunition and place snipers. </w:t>
      </w:r>
      <w:r w:rsidRPr="000971E8">
        <w:rPr>
          <w:rStyle w:val="StyleUnderline"/>
        </w:rPr>
        <w:t>Any suggestion that Al Qaeda and other terrorist groups are being defeated is not in line with recent reports.</w:t>
      </w:r>
      <w:r w:rsidRPr="000971E8">
        <w:rPr>
          <w:sz w:val="14"/>
        </w:rPr>
        <w:t xml:space="preserve"> Indeed, Al Qaeda membership in Yemen has quadrupled in recent years, while terrorist groups have been progressively establishing themselves in countries such as Mali. It is true that, over the last decade, attacks on U.S. soil either failed or were carried out by “lone wolves.” Yet the resulting complacency tends to lead to the kind of inattention that culminated in the FBI not sharing information with the Boston Police regarding the bombers there. Officials paid no mind to Tamerlan Tsarnaev’s two violent outbursts during sermons in mosques in Boston, wherein he decried the celebration of U.S. holidays and praise for Martin Luther King Jr.—radicalism that should serve as a strong indication of a person who should be watched. (As it turns out, closer scrutiny would have revealed that Tsarnaev studied bomb making in Al Qaeda’s online magazine, Inspire). Eight years passed between the first attack on the World Trade Center and the second one, in which a thousand times more people were killed. </w:t>
      </w:r>
      <w:r w:rsidRPr="000971E8">
        <w:rPr>
          <w:rStyle w:val="StyleUnderline"/>
        </w:rPr>
        <w:t>Ten years of no major attacks is not a long time when it comes to campaigns against terroris</w:t>
      </w:r>
      <w:r w:rsidRPr="000971E8">
        <w:rPr>
          <w:sz w:val="14"/>
        </w:rPr>
        <w:t xml:space="preserve">ts. As one terrorist put it, U.S. agencies have to be lucky all of the time while we (the terrorists) only have to get lucky once. </w:t>
      </w:r>
      <w:r w:rsidRPr="000971E8">
        <w:rPr>
          <w:rStyle w:val="StyleUnderline"/>
        </w:rPr>
        <w:t>Washington should constantly review security measures, but such a review should include a caution against the tendency to oversteer—</w:t>
      </w:r>
      <w:r w:rsidRPr="000971E8">
        <w:rPr>
          <w:sz w:val="14"/>
        </w:rPr>
        <w:t>as we appear to be doing now, this time to the left.</w:t>
      </w:r>
    </w:p>
    <w:p w:rsidR="000424CB" w:rsidRPr="000971E8" w:rsidRDefault="000424CB" w:rsidP="000424CB"/>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424CB"/>
    <w:rsid w:val="000139A3"/>
    <w:rsid w:val="000424CB"/>
    <w:rsid w:val="00100833"/>
    <w:rsid w:val="00104529"/>
    <w:rsid w:val="00105942"/>
    <w:rsid w:val="00107396"/>
    <w:rsid w:val="00144A4C"/>
    <w:rsid w:val="00176AB0"/>
    <w:rsid w:val="00177B7D"/>
    <w:rsid w:val="0018322D"/>
    <w:rsid w:val="001B5776"/>
    <w:rsid w:val="001E527A"/>
    <w:rsid w:val="001F78CE"/>
    <w:rsid w:val="00251FC7"/>
    <w:rsid w:val="00252A7A"/>
    <w:rsid w:val="002855A7"/>
    <w:rsid w:val="002B146A"/>
    <w:rsid w:val="002B5E17"/>
    <w:rsid w:val="00315690"/>
    <w:rsid w:val="00316B75"/>
    <w:rsid w:val="00325646"/>
    <w:rsid w:val="003460F2"/>
    <w:rsid w:val="0038158C"/>
    <w:rsid w:val="003902BA"/>
    <w:rsid w:val="003A09E2"/>
    <w:rsid w:val="003E0615"/>
    <w:rsid w:val="00407037"/>
    <w:rsid w:val="004605D6"/>
    <w:rsid w:val="004C60E8"/>
    <w:rsid w:val="004E3579"/>
    <w:rsid w:val="004E728B"/>
    <w:rsid w:val="004F39E0"/>
    <w:rsid w:val="00537BD5"/>
    <w:rsid w:val="0057268A"/>
    <w:rsid w:val="005D2912"/>
    <w:rsid w:val="006047F1"/>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6DF5"/>
    <w:rsid w:val="009F7ED2"/>
    <w:rsid w:val="00A93661"/>
    <w:rsid w:val="00A95652"/>
    <w:rsid w:val="00AC0AB8"/>
    <w:rsid w:val="00B1412D"/>
    <w:rsid w:val="00B33C6D"/>
    <w:rsid w:val="00B4508F"/>
    <w:rsid w:val="00B55AD5"/>
    <w:rsid w:val="00B8057C"/>
    <w:rsid w:val="00BD6238"/>
    <w:rsid w:val="00BF593B"/>
    <w:rsid w:val="00BF773A"/>
    <w:rsid w:val="00BF7E81"/>
    <w:rsid w:val="00C13773"/>
    <w:rsid w:val="00C17CC8"/>
    <w:rsid w:val="00C808A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66BB"/>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DCAAFD-2A87-4A3C-954F-60C01503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424CB"/>
    <w:rPr>
      <w:rFonts w:ascii="Times New Roman" w:hAnsi="Times New Roman" w:cs="Times New Roman"/>
      <w:sz w:val="20"/>
    </w:rPr>
  </w:style>
  <w:style w:type="paragraph" w:styleId="Heading1">
    <w:name w:val="heading 1"/>
    <w:aliases w:val="Pocket"/>
    <w:basedOn w:val="Normal"/>
    <w:next w:val="Normal"/>
    <w:link w:val="Heading1Char"/>
    <w:qFormat/>
    <w:rsid w:val="000424C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24C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
    <w:basedOn w:val="Normal"/>
    <w:next w:val="Normal"/>
    <w:link w:val="Heading3Char"/>
    <w:uiPriority w:val="2"/>
    <w:unhideWhenUsed/>
    <w:qFormat/>
    <w:rsid w:val="000424C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0424CB"/>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0424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4CB"/>
  </w:style>
  <w:style w:type="character" w:customStyle="1" w:styleId="Heading1Char">
    <w:name w:val="Heading 1 Char"/>
    <w:aliases w:val="Pocket Char"/>
    <w:basedOn w:val="DefaultParagraphFont"/>
    <w:link w:val="Heading1"/>
    <w:rsid w:val="000424C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424CB"/>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0424CB"/>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424CB"/>
    <w:rPr>
      <w:rFonts w:ascii="Times New Roman" w:eastAsiaTheme="majorEastAsia" w:hAnsi="Times New Roman"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0424CB"/>
    <w:rPr>
      <w:rFonts w:ascii="Times New Roman" w:hAnsi="Times New Roman" w:cs="Times New Roman"/>
      <w:b/>
      <w:i w:val="0"/>
      <w:iCs/>
      <w:sz w:val="20"/>
      <w:u w:val="single"/>
      <w:bdr w:val="none" w:sz="0" w:space="0" w:color="auto"/>
    </w:rPr>
  </w:style>
  <w:style w:type="character" w:customStyle="1" w:styleId="Style13ptBold">
    <w:name w:val="Style 13 pt Bold"/>
    <w:aliases w:val="Cite"/>
    <w:basedOn w:val="DefaultParagraphFont"/>
    <w:uiPriority w:val="5"/>
    <w:qFormat/>
    <w:rsid w:val="000424CB"/>
    <w:rPr>
      <w:b/>
      <w:bCs/>
      <w:sz w:val="20"/>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0424CB"/>
    <w:rPr>
      <w:b w:val="0"/>
      <w:sz w:val="20"/>
      <w:u w:val="single"/>
    </w:rPr>
  </w:style>
  <w:style w:type="character" w:styleId="Hyperlink">
    <w:name w:val="Hyperlink"/>
    <w:aliases w:val="Read,Important,heading 1 (block title),Card Text,Internet Link,Analytic Text"/>
    <w:basedOn w:val="DefaultParagraphFont"/>
    <w:uiPriority w:val="99"/>
    <w:unhideWhenUsed/>
    <w:rsid w:val="000424CB"/>
    <w:rPr>
      <w:color w:val="auto"/>
      <w:u w:val="none"/>
    </w:rPr>
  </w:style>
  <w:style w:type="character" w:styleId="FollowedHyperlink">
    <w:name w:val="FollowedHyperlink"/>
    <w:basedOn w:val="DefaultParagraphFont"/>
    <w:uiPriority w:val="99"/>
    <w:semiHidden/>
    <w:unhideWhenUsed/>
    <w:rsid w:val="000424CB"/>
    <w:rPr>
      <w:color w:val="auto"/>
      <w:u w:val="none"/>
    </w:rPr>
  </w:style>
  <w:style w:type="paragraph" w:customStyle="1" w:styleId="textbold">
    <w:name w:val="text bold"/>
    <w:basedOn w:val="Normal"/>
    <w:link w:val="Emphasis"/>
    <w:uiPriority w:val="7"/>
    <w:qFormat/>
    <w:rsid w:val="000424CB"/>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state-of-play/managing-nsas-public-image-a706d6411558" TargetMode="External"/><Relationship Id="rId13" Type="http://schemas.openxmlformats.org/officeDocument/2006/relationships/hyperlink" Target="http://www.wsj.com/articles/SB1000142412788732330940457861746315244054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awfareblog.com/2013/08/thoughts-on-the-proposals-to-make-fisa-more-friendly/" TargetMode="External"/><Relationship Id="rId12" Type="http://schemas.openxmlformats.org/officeDocument/2006/relationships/hyperlink" Target="http://www.lawfareblog.com/2015/05/my-speech-at-odni-legal-conference-toward-greater-transparency-of-national-security-legal-work/" TargetMode="External"/><Relationship Id="rId17" Type="http://schemas.openxmlformats.org/officeDocument/2006/relationships/hyperlink" Target="http://nationalinterest.org/commentary/the-danger-overcorrecting-terror-8525?page=1" TargetMode="External"/><Relationship Id="rId2" Type="http://schemas.openxmlformats.org/officeDocument/2006/relationships/numbering" Target="numbering.xml"/><Relationship Id="rId16" Type="http://schemas.openxmlformats.org/officeDocument/2006/relationships/hyperlink" Target="http://www.harvard-jlpp.com/wp-content/uploads/2015/02/Strossen_Final.pdf" TargetMode="External"/><Relationship Id="rId1" Type="http://schemas.openxmlformats.org/officeDocument/2006/relationships/customXml" Target="../customXml/item1.xml"/><Relationship Id="rId6" Type="http://schemas.openxmlformats.org/officeDocument/2006/relationships/hyperlink" Target="http://www.brookings.edu/~/media/Research/Files/Testimony/2013/09/26-fisa-nsa-wittes/Wittes-SSCI-Hearing-StatementFinal-Draft92613.pdf?la=en" TargetMode="External"/><Relationship Id="rId11" Type="http://schemas.openxmlformats.org/officeDocument/2006/relationships/hyperlink" Target="http://www.nextgov.com/health/2010/02/study-links-online-transparency-efforts-trust-in-government/45965/" TargetMode="External"/><Relationship Id="rId5" Type="http://schemas.openxmlformats.org/officeDocument/2006/relationships/webSettings" Target="webSettings.xml"/><Relationship Id="rId15" Type="http://schemas.openxmlformats.org/officeDocument/2006/relationships/hyperlink" Target="https://www.aclu.org/files/assets/secrecyreport_20110727.pdf" TargetMode="External"/><Relationship Id="rId10" Type="http://schemas.openxmlformats.org/officeDocument/2006/relationships/hyperlink" Target="http://foreignpolicy.com/2013/10/30/an-open-letter-to-the-ns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archive.c4isrnet.com/article/20140919/C4ISRNET07/309190004/Can-intelligence-community-win-back-public-trust-" TargetMode="External"/><Relationship Id="rId14" Type="http://schemas.openxmlformats.org/officeDocument/2006/relationships/hyperlink" Target="http://www.lawfareblog.com/2013/08/reflections-on-nsa-oversight-and-a-prediction-that-nsa-authorities-and-oversight-and-transparency-will-expa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15BB4-021D-4821-B8A3-606F5DF52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11540</Words>
  <Characters>65781</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1</cp:revision>
  <dcterms:created xsi:type="dcterms:W3CDTF">2015-06-07T23:37:00Z</dcterms:created>
  <dcterms:modified xsi:type="dcterms:W3CDTF">2015-06-07T23:37:00Z</dcterms:modified>
</cp:coreProperties>
</file>