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8F1663" w14:textId="77777777" w:rsidR="003E40E6" w:rsidRPr="00512168" w:rsidRDefault="003E40E6" w:rsidP="003E40E6">
      <w:pPr>
        <w:pStyle w:val="Heading1"/>
        <w:rPr>
          <w:rFonts w:ascii="Georgia" w:hAnsi="Georgia"/>
        </w:rPr>
      </w:pPr>
      <w:r w:rsidRPr="00512168">
        <w:rPr>
          <w:rFonts w:ascii="Georgia" w:hAnsi="Georgia"/>
        </w:rPr>
        <w:t>AFRO-ASIA AFF</w:t>
      </w:r>
    </w:p>
    <w:p w14:paraId="44D89646" w14:textId="77777777" w:rsidR="002D19F6" w:rsidRPr="00512168" w:rsidRDefault="002D19F6" w:rsidP="002D19F6">
      <w:pPr>
        <w:pStyle w:val="Heading2"/>
        <w:rPr>
          <w:rFonts w:ascii="Georgia" w:hAnsi="Georgia"/>
        </w:rPr>
      </w:pPr>
      <w:r w:rsidRPr="00512168">
        <w:rPr>
          <w:rFonts w:ascii="Georgia" w:hAnsi="Georgia"/>
        </w:rPr>
        <w:lastRenderedPageBreak/>
        <w:t>Notes</w:t>
      </w:r>
    </w:p>
    <w:p w14:paraId="4409DEA3" w14:textId="77777777" w:rsidR="002D19F6" w:rsidRPr="00512168" w:rsidRDefault="002D19F6" w:rsidP="002D19F6">
      <w:pPr>
        <w:rPr>
          <w:rFonts w:ascii="Georgia" w:hAnsi="Georgia"/>
        </w:rPr>
      </w:pPr>
      <w:r w:rsidRPr="00512168">
        <w:rPr>
          <w:rFonts w:ascii="Georgia" w:hAnsi="Georgia"/>
        </w:rPr>
        <w:t xml:space="preserve">This file was cut and produced by the Michigan Debate Institutes 2016 Kritik Lab, specifically by the house that Frank, Hortense, Saidiya, and Jared built; led by Marquis Ard. </w:t>
      </w:r>
    </w:p>
    <w:p w14:paraId="208C63AD" w14:textId="77777777" w:rsidR="002D19F6" w:rsidRPr="00512168" w:rsidRDefault="002D19F6" w:rsidP="002D19F6">
      <w:pPr>
        <w:rPr>
          <w:rFonts w:ascii="Georgia" w:hAnsi="Georgia"/>
        </w:rPr>
      </w:pPr>
    </w:p>
    <w:p w14:paraId="545AD2AB" w14:textId="77777777" w:rsidR="003E40E6" w:rsidRPr="00512168" w:rsidRDefault="003E40E6" w:rsidP="003E40E6">
      <w:pPr>
        <w:pStyle w:val="Heading2"/>
        <w:rPr>
          <w:rFonts w:ascii="Georgia" w:hAnsi="Georgia"/>
        </w:rPr>
      </w:pPr>
      <w:r w:rsidRPr="00512168">
        <w:rPr>
          <w:rFonts w:ascii="Georgia" w:hAnsi="Georgia"/>
        </w:rPr>
        <w:t>1AC</w:t>
      </w:r>
    </w:p>
    <w:p w14:paraId="19B3DCB7" w14:textId="0A795A27" w:rsidR="005212B0" w:rsidRPr="00512168" w:rsidRDefault="005212B0" w:rsidP="005212B0">
      <w:pPr>
        <w:pStyle w:val="Heading3"/>
        <w:rPr>
          <w:rFonts w:ascii="Georgia" w:hAnsi="Georgia"/>
          <w:sz w:val="22"/>
        </w:rPr>
      </w:pPr>
      <w:r w:rsidRPr="00512168">
        <w:rPr>
          <w:rFonts w:ascii="Georgia" w:hAnsi="Georgia"/>
          <w:sz w:val="22"/>
        </w:rPr>
        <w:t>OBSERVATION ONE: THE RACIAL REALITY OF AFRO ASIAN RELATIONS</w:t>
      </w:r>
    </w:p>
    <w:p w14:paraId="242725CF" w14:textId="77777777" w:rsidR="005212B0" w:rsidRPr="00512168" w:rsidRDefault="005212B0" w:rsidP="005212B0">
      <w:pPr>
        <w:rPr>
          <w:rFonts w:ascii="Georgia" w:hAnsi="Georgia"/>
          <w:b/>
          <w:sz w:val="24"/>
        </w:rPr>
      </w:pPr>
    </w:p>
    <w:p w14:paraId="0CE23B10" w14:textId="77777777" w:rsidR="005212B0" w:rsidRPr="00512168" w:rsidRDefault="005212B0" w:rsidP="005212B0">
      <w:pPr>
        <w:rPr>
          <w:rFonts w:ascii="Georgia" w:hAnsi="Georgia"/>
          <w:b/>
          <w:sz w:val="24"/>
        </w:rPr>
      </w:pPr>
      <w:r w:rsidRPr="00512168">
        <w:rPr>
          <w:rFonts w:ascii="Georgia" w:hAnsi="Georgia"/>
          <w:b/>
          <w:sz w:val="24"/>
        </w:rPr>
        <w:t>From the dawn of America’s founding, African-Americans and Asians have become ALLIES in a common resistance against RACIAL EXPLOITATION. From the REVOLUTIONARY MOVEMENT of DuBois, Malcolm X, and the Black Panthers, to the RADICAL RESISTANCE of Ho Chi Minh, Mao Zedong, and Yuri Kochiyama, an interlocking relationship of the BLACK and ASIATIC worlds was created.</w:t>
      </w:r>
    </w:p>
    <w:p w14:paraId="5E008584" w14:textId="77777777" w:rsidR="005212B0" w:rsidRPr="00512168" w:rsidRDefault="005212B0" w:rsidP="005212B0">
      <w:pPr>
        <w:rPr>
          <w:rFonts w:ascii="Georgia" w:hAnsi="Georgia"/>
          <w:b/>
          <w:sz w:val="24"/>
        </w:rPr>
      </w:pPr>
    </w:p>
    <w:p w14:paraId="550EF557" w14:textId="77777777" w:rsidR="005212B0" w:rsidRPr="00512168" w:rsidRDefault="005212B0" w:rsidP="005212B0">
      <w:pPr>
        <w:rPr>
          <w:rFonts w:ascii="Georgia" w:hAnsi="Georgia"/>
          <w:b/>
          <w:sz w:val="24"/>
        </w:rPr>
      </w:pPr>
      <w:r w:rsidRPr="00512168">
        <w:rPr>
          <w:rFonts w:ascii="Georgia" w:hAnsi="Georgia"/>
          <w:b/>
          <w:sz w:val="24"/>
        </w:rPr>
        <w:t>For TWO CENTURIES, blacks and Asians have sustained a tradition of COLLABORATIVE and RADICAL political and cultural connections that are UNDOCUMENTED in the literature of the West. United by RACIAL EXPLOITATION, OPPRESSION and collective RESISTANCE, the untold relationship created by blacks and Asians, once INEXORABLE, has become lost in modern literature.</w:t>
      </w:r>
    </w:p>
    <w:p w14:paraId="39E6E306" w14:textId="77777777" w:rsidR="005212B0" w:rsidRPr="00512168" w:rsidRDefault="005212B0" w:rsidP="005212B0">
      <w:pPr>
        <w:rPr>
          <w:rFonts w:ascii="Georgia" w:hAnsi="Georgia"/>
          <w:b/>
          <w:sz w:val="24"/>
        </w:rPr>
      </w:pPr>
    </w:p>
    <w:p w14:paraId="69A01D8A" w14:textId="77777777" w:rsidR="005212B0" w:rsidRPr="00512168" w:rsidRDefault="005212B0" w:rsidP="005212B0">
      <w:pPr>
        <w:rPr>
          <w:rFonts w:ascii="Georgia" w:hAnsi="Georgia"/>
          <w:b/>
          <w:sz w:val="24"/>
        </w:rPr>
      </w:pPr>
      <w:r w:rsidRPr="00512168">
        <w:rPr>
          <w:rFonts w:ascii="Georgia" w:hAnsi="Georgia"/>
          <w:b/>
          <w:sz w:val="24"/>
        </w:rPr>
        <w:t>The “abolition” of slavery gave rise to the trade of Asiatic coolies, which brought Asian laborers to the same plantation societies as the African slaves, often on the SAME ships that had transported those captured Africans. The diasporic experience and shared traditions of RESISTANCE and STRUGGLE have created a space for liberation and equality.</w:t>
      </w:r>
    </w:p>
    <w:p w14:paraId="3E9A3876" w14:textId="77777777" w:rsidR="005212B0" w:rsidRPr="00512168" w:rsidRDefault="005212B0" w:rsidP="005212B0">
      <w:pPr>
        <w:rPr>
          <w:rFonts w:ascii="Georgia" w:hAnsi="Georgia"/>
          <w:b/>
          <w:sz w:val="24"/>
        </w:rPr>
      </w:pPr>
    </w:p>
    <w:p w14:paraId="3D74CDFA" w14:textId="77777777" w:rsidR="005212B0" w:rsidRPr="00512168" w:rsidRDefault="005212B0" w:rsidP="005212B0">
      <w:pPr>
        <w:rPr>
          <w:rFonts w:ascii="Georgia" w:hAnsi="Georgia"/>
          <w:b/>
          <w:sz w:val="24"/>
        </w:rPr>
      </w:pPr>
      <w:r w:rsidRPr="00512168">
        <w:rPr>
          <w:rFonts w:ascii="Georgia" w:hAnsi="Georgia"/>
          <w:b/>
          <w:sz w:val="24"/>
        </w:rPr>
        <w:t>Despite the INTERCONNECTED revolutionary liberation tactics and and the HISTORY of COLLABORATION and ENGAGEMENT between the black and Asian populations of the U.S. and China, federal government-instituted policies have constructed TENSION between the two identities where none existed. This allowed the account of narratives and collective resistance of anti-blackness and orientalism to be LOST in the emancipation struggle.</w:t>
      </w:r>
    </w:p>
    <w:p w14:paraId="450EB1C2" w14:textId="77777777" w:rsidR="005212B0" w:rsidRPr="00512168" w:rsidRDefault="005212B0" w:rsidP="005212B0">
      <w:pPr>
        <w:rPr>
          <w:rStyle w:val="StyleStyleBold12pt"/>
          <w:rFonts w:ascii="Georgia" w:hAnsi="Georgia"/>
          <w:b w:val="0"/>
          <w:sz w:val="16"/>
          <w:szCs w:val="16"/>
        </w:rPr>
      </w:pPr>
      <w:r w:rsidRPr="00512168">
        <w:rPr>
          <w:rStyle w:val="StyleStyleBold12pt"/>
          <w:rFonts w:ascii="Georgia" w:hAnsi="Georgia"/>
          <w:sz w:val="24"/>
        </w:rPr>
        <w:t>Mullen &amp; Ho 08</w:t>
      </w:r>
      <w:r w:rsidRPr="00512168">
        <w:rPr>
          <w:rStyle w:val="StyleStyleBold12pt"/>
          <w:rFonts w:ascii="Georgia" w:hAnsi="Georgia"/>
          <w:b w:val="0"/>
        </w:rPr>
        <w:t xml:space="preserve"> </w:t>
      </w:r>
      <w:r w:rsidRPr="00512168">
        <w:rPr>
          <w:rStyle w:val="StyleStyleBold12pt"/>
          <w:rFonts w:ascii="Georgia" w:hAnsi="Georgia"/>
          <w:b w:val="0"/>
          <w:sz w:val="22"/>
          <w:szCs w:val="22"/>
        </w:rPr>
        <w:t>[Bill V. Mullen is the Professor of English and American Studies @ Purdue and teaches courses in African American Literature and Culture; Fred Ho is a political activist and the founder and bandleader of the Afro Asian Music Ensemble; Afro Asia: Revolutionary Political and Cultural Connections between African Americans and Asian Americans, pp. 6-8; REJ]</w:t>
      </w:r>
    </w:p>
    <w:p w14:paraId="5FC63352" w14:textId="77777777" w:rsidR="005212B0" w:rsidRPr="00512168" w:rsidRDefault="005212B0" w:rsidP="005212B0">
      <w:pPr>
        <w:rPr>
          <w:rFonts w:ascii="Georgia" w:hAnsi="Georgia"/>
        </w:rPr>
      </w:pPr>
      <w:r w:rsidRPr="00512168">
        <w:rPr>
          <w:rStyle w:val="StyleStyleBold12pt"/>
          <w:rFonts w:ascii="Georgia" w:hAnsi="Georgia"/>
          <w:sz w:val="22"/>
          <w:szCs w:val="22"/>
          <w:u w:val="single"/>
        </w:rPr>
        <w:t>The African American radical and revolutionary movement has</w:t>
      </w:r>
      <w:r w:rsidRPr="00512168">
        <w:rPr>
          <w:rStyle w:val="StyleStyleBold12pt"/>
          <w:rFonts w:ascii="Georgia" w:hAnsi="Georgia"/>
          <w:b w:val="0"/>
          <w:sz w:val="16"/>
          <w:szCs w:val="16"/>
        </w:rPr>
        <w:t xml:space="preserve">, since its explosion, </w:t>
      </w:r>
      <w:r w:rsidRPr="00512168">
        <w:rPr>
          <w:rStyle w:val="StyleStyleBold12pt"/>
          <w:rFonts w:ascii="Georgia" w:hAnsi="Georgia"/>
          <w:sz w:val="22"/>
          <w:szCs w:val="22"/>
          <w:u w:val="single"/>
        </w:rPr>
        <w:t>suffered assassination, incarceration, and calumny.</w:t>
      </w:r>
      <w:r w:rsidRPr="00512168">
        <w:rPr>
          <w:rStyle w:val="StyleStyleBold12pt"/>
          <w:rFonts w:ascii="Georgia" w:hAnsi="Georgia"/>
          <w:b w:val="0"/>
          <w:sz w:val="16"/>
          <w:szCs w:val="16"/>
        </w:rPr>
        <w:t xml:space="preserve"> The expansion of the black middle class has been one of the most significant gains won from the hard-fought civil rights and Black Power struggles. </w:t>
      </w:r>
      <w:r w:rsidRPr="00512168">
        <w:rPr>
          <w:rStyle w:val="StyleStyleBold12pt"/>
          <w:rFonts w:ascii="Georgia" w:hAnsi="Georgia"/>
          <w:sz w:val="22"/>
          <w:szCs w:val="22"/>
          <w:u w:val="single"/>
        </w:rPr>
        <w:t>As concessions and response to revolutionary demands for full equality and empowerment, federal government–instituted policies and programs such as affirmative action recruitment and hiring were instituted. The expansion of a black elite beholden to government and corporate admittance has spawned a reformist and neoconservative black leadership, often in direct consequence and designed to supplant the black Left. The appointment of Clarence Thomas to the U.S. Supreme Court, and the rise of neoconservative black ideologues such as Thomas Sowell, Shelby Steele, Clarence Pendleton, Stanley Crouch, Alan Keyes, and others, reflect a new generation of media pundits who support the neoconservative agenda of minimizing or erasing racism and the saliency of race by attacking special programs and supporting the overall drumbeat of U.S. imperialism.</w:t>
      </w:r>
      <w:r w:rsidRPr="00512168">
        <w:rPr>
          <w:rStyle w:val="StyleStyleBold12pt"/>
          <w:rFonts w:ascii="Georgia" w:hAnsi="Georgia"/>
          <w:b w:val="0"/>
          <w:sz w:val="16"/>
          <w:szCs w:val="16"/>
        </w:rPr>
        <w:t xml:space="preserve"> Along with the rise of black neoconservatives, which is the direct political and intellectual wing of black franchise capitalism, is the rise of an essentialist black fundamentalism, articulated in part as Afrocentrism and represented by Louis Farrakhan and Molefi Asante. Another very influential sector, based primarily in academia and in intellectual power, is an integrationist celebrity strata with well-known and well-paid intellectuals. Many of the neoconservatives, along with their counterparts in the Afrocentrist sphere, have promoted an attitude of black protectionism for the small gains secured by these middle classes. </w:t>
      </w:r>
      <w:r w:rsidRPr="00512168">
        <w:rPr>
          <w:rStyle w:val="StyleStyleBold12pt"/>
          <w:rFonts w:ascii="Georgia" w:hAnsi="Georgia"/>
          <w:sz w:val="22"/>
          <w:szCs w:val="16"/>
          <w:u w:val="single"/>
        </w:rPr>
        <w:t>A ‘‘black versus other minorities’’ endgame has been constructed in the competition for status, resources, and token power, reflected in debates and divisions between Afrocentrism versus multiculturalism and between the black community as consumer versus the Korean or Asian merchant as outside parasites. What is also noteworthy is that within the African American community, cleavages, fault lines, contradictions, and conflicts are also promulgated and fanned by both neoconservatives and black essentialist- fundamentalists—namely, black men versus black feminism and self-responsibility versus blaming the system and racism, as well as the rise of variants of black masculinist capitalism</w:t>
      </w:r>
      <w:r w:rsidRPr="00512168">
        <w:rPr>
          <w:rStyle w:val="StyleStyleBold12pt"/>
          <w:rFonts w:ascii="Georgia" w:hAnsi="Georgia"/>
          <w:sz w:val="22"/>
          <w:szCs w:val="22"/>
          <w:u w:val="single"/>
        </w:rPr>
        <w:t>. In the maintenance of ruling power, the tactic of divide and conquer has been very effective especially in conditions of limited and narrow political consciousness on the part of the oppressed. Between Africans and Asians in the United States, divisions are accentuated through competition over resources and positioning vis-à-vis the institutional funding troughs in vastly dissimilar terrains ranging from colleges and universities to inner-city ghettos.</w:t>
      </w:r>
      <w:r w:rsidRPr="00512168">
        <w:rPr>
          <w:rStyle w:val="StyleStyleBold12pt"/>
          <w:rFonts w:ascii="Georgia" w:hAnsi="Georgia"/>
          <w:b w:val="0"/>
          <w:sz w:val="16"/>
          <w:szCs w:val="16"/>
        </w:rPr>
        <w:t xml:space="preserve"> The concessions such as ethnic studies programs or minority affairs offices or student cultural centers are increasingly embracing isolationism and protectionism in a defensive circle-the-wagons mentality for the small, hard-won gains on college campuses. The dramatic increases in the Latino and Asian/Pacific student presence has intensified competition over limited student government and administration funds and support for these programs. Pressure to reallocate funds, once perceived as black entitlements and preserves, to be shared with ‘‘other’’ minorities has fueled resentment and suspicion on the part of African Americans. </w:t>
      </w:r>
      <w:r w:rsidRPr="00512168">
        <w:rPr>
          <w:rStyle w:val="Emphasis"/>
          <w:rFonts w:ascii="Georgia" w:hAnsi="Georgia"/>
        </w:rPr>
        <w:t>The history of collaboration and common struggle that brought about these concessions in the first place is often ‘‘lost’’ or ‘‘forgotten’’ as demagogues from both black and other minorities vie for most-favored minority status with the dominant administration.</w:t>
      </w:r>
    </w:p>
    <w:p w14:paraId="51ABB471" w14:textId="77777777" w:rsidR="005212B0" w:rsidRPr="00512168" w:rsidRDefault="005212B0" w:rsidP="005212B0">
      <w:pPr>
        <w:rPr>
          <w:rFonts w:ascii="Georgia" w:hAnsi="Georgia"/>
          <w:sz w:val="16"/>
          <w:szCs w:val="16"/>
        </w:rPr>
      </w:pPr>
    </w:p>
    <w:p w14:paraId="43364338" w14:textId="77777777" w:rsidR="005212B0" w:rsidRPr="00512168" w:rsidRDefault="005212B0" w:rsidP="005212B0">
      <w:pPr>
        <w:rPr>
          <w:rFonts w:ascii="Georgia" w:hAnsi="Georgia"/>
          <w:sz w:val="16"/>
          <w:szCs w:val="16"/>
        </w:rPr>
      </w:pPr>
    </w:p>
    <w:p w14:paraId="13BD91F7" w14:textId="77777777" w:rsidR="005212B0" w:rsidRPr="00512168" w:rsidRDefault="005212B0" w:rsidP="005212B0">
      <w:pPr>
        <w:rPr>
          <w:rFonts w:ascii="Georgia" w:hAnsi="Georgia"/>
          <w:b/>
          <w:sz w:val="24"/>
        </w:rPr>
      </w:pPr>
      <w:r w:rsidRPr="00512168">
        <w:rPr>
          <w:rFonts w:ascii="Georgia" w:hAnsi="Georgia"/>
          <w:b/>
          <w:sz w:val="24"/>
        </w:rPr>
        <w:t>BEYOND the LOST IDENTITIES and RELATIONS between the blacks and Chinese in the U.S. and China, racism, anti-blackness, and orientalism have TRANSCENDED national borders and are now exported globally, especially between the political institutions of the Western world and China.</w:t>
      </w:r>
    </w:p>
    <w:p w14:paraId="6A95634E" w14:textId="77777777" w:rsidR="005212B0" w:rsidRPr="00512168" w:rsidRDefault="005212B0" w:rsidP="005212B0">
      <w:pPr>
        <w:rPr>
          <w:rStyle w:val="StyleStyleBold12pt"/>
          <w:rFonts w:ascii="Georgia" w:hAnsi="Georgia"/>
          <w:b w:val="0"/>
          <w:sz w:val="16"/>
          <w:szCs w:val="16"/>
        </w:rPr>
      </w:pPr>
      <w:r w:rsidRPr="00512168">
        <w:rPr>
          <w:rStyle w:val="StyleStyleBold12pt"/>
          <w:rFonts w:ascii="Georgia" w:hAnsi="Georgia"/>
          <w:sz w:val="24"/>
        </w:rPr>
        <w:t>Goldberg 11</w:t>
      </w:r>
      <w:r w:rsidRPr="00512168">
        <w:rPr>
          <w:rStyle w:val="StyleStyleBold12pt"/>
          <w:rFonts w:ascii="Georgia" w:hAnsi="Georgia"/>
          <w:b w:val="0"/>
        </w:rPr>
        <w:t xml:space="preserve"> </w:t>
      </w:r>
      <w:r w:rsidRPr="00512168">
        <w:rPr>
          <w:rStyle w:val="StyleStyleBold12pt"/>
          <w:rFonts w:ascii="Georgia" w:hAnsi="Georgia"/>
          <w:b w:val="0"/>
          <w:sz w:val="16"/>
          <w:szCs w:val="16"/>
        </w:rPr>
        <w:t>[David Theo; Director of the University of California Humanities Research Institute, Formerly Director and Professor of the School of Justice Studies at Arizona State University; *Frank Dikötter</w:t>
      </w:r>
      <w:r w:rsidRPr="00512168">
        <w:rPr>
          <w:rStyle w:val="StyleStyleBold12pt"/>
          <w:rFonts w:ascii="Georgia" w:hAnsi="Georgia"/>
          <w:sz w:val="16"/>
          <w:szCs w:val="16"/>
        </w:rPr>
        <w:t xml:space="preserve"> </w:t>
      </w:r>
      <w:r w:rsidRPr="00512168">
        <w:rPr>
          <w:rStyle w:val="StyleStyleBold12pt"/>
          <w:rFonts w:ascii="Georgia" w:hAnsi="Georgia"/>
          <w:b w:val="0"/>
          <w:sz w:val="16"/>
          <w:szCs w:val="16"/>
        </w:rPr>
        <w:t>is Chair Professor of Humanities at the University of Hong Kong and Professor of the Modern History of China, he has published a trilogy on racism, sexism and eugenics in modern China; A Companion to Comparative Literature Ch. 22 — The Comparative and the Relational: Meditations on Racial Method, pp. 360-363, REJ]</w:t>
      </w:r>
    </w:p>
    <w:p w14:paraId="000F987B" w14:textId="77777777" w:rsidR="005212B0" w:rsidRPr="00512168" w:rsidRDefault="005212B0" w:rsidP="005212B0">
      <w:pPr>
        <w:rPr>
          <w:rFonts w:ascii="Georgia" w:hAnsi="Georgia"/>
          <w:sz w:val="16"/>
          <w:szCs w:val="16"/>
        </w:rPr>
      </w:pPr>
      <w:r w:rsidRPr="00512168">
        <w:rPr>
          <w:rStyle w:val="StyleStyleBold12pt"/>
          <w:rFonts w:ascii="Georgia" w:hAnsi="Georgia"/>
          <w:sz w:val="22"/>
          <w:szCs w:val="22"/>
          <w:u w:val="single"/>
        </w:rPr>
        <w:t xml:space="preserve">In a recent discussion piece for Ethnic and Racial Studies, Frank Dikötter </w:t>
      </w:r>
      <w:r w:rsidRPr="00512168">
        <w:rPr>
          <w:rStyle w:val="StyleStyleBold12pt"/>
          <w:rFonts w:ascii="Georgia" w:hAnsi="Georgia"/>
          <w:b w:val="0"/>
          <w:sz w:val="16"/>
          <w:szCs w:val="16"/>
        </w:rPr>
        <w:t xml:space="preserve">at first looks like he is concerned to develop something like a relational account. He </w:t>
      </w:r>
      <w:r w:rsidRPr="00512168">
        <w:rPr>
          <w:rStyle w:val="StyleStyleBold12pt"/>
          <w:rFonts w:ascii="Georgia" w:hAnsi="Georgia"/>
          <w:sz w:val="22"/>
          <w:szCs w:val="22"/>
          <w:u w:val="single"/>
        </w:rPr>
        <w:t xml:space="preserve">dismisses standard accounts of racism </w:t>
      </w:r>
      <w:r w:rsidRPr="00512168">
        <w:rPr>
          <w:rStyle w:val="StyleStyleBold12pt"/>
          <w:rFonts w:ascii="Georgia" w:hAnsi="Georgia"/>
          <w:b w:val="0"/>
          <w:sz w:val="16"/>
          <w:szCs w:val="16"/>
        </w:rPr>
        <w:t xml:space="preserve">as trading on understanding it “as a uniform phenomenon, as if there were only one form of universal in its origins, causes, meanings </w:t>
      </w:r>
      <w:r w:rsidRPr="00512168">
        <w:rPr>
          <w:rStyle w:val="StyleStyleBold12pt"/>
          <w:rFonts w:ascii="Georgia" w:hAnsi="Georgia"/>
          <w:sz w:val="22"/>
          <w:szCs w:val="22"/>
          <w:u w:val="single"/>
        </w:rPr>
        <w:t>and</w:t>
      </w:r>
      <w:r w:rsidRPr="00512168">
        <w:rPr>
          <w:rStyle w:val="StyleStyleBold12pt"/>
          <w:rFonts w:ascii="Georgia" w:hAnsi="Georgia"/>
          <w:b w:val="0"/>
          <w:sz w:val="16"/>
          <w:szCs w:val="16"/>
        </w:rPr>
        <w:t xml:space="preserve"> effects.” By contrast, he </w:t>
      </w:r>
      <w:r w:rsidRPr="00512168">
        <w:rPr>
          <w:rStyle w:val="StyleStyleBold12pt"/>
          <w:rFonts w:ascii="Georgia" w:hAnsi="Georgia"/>
          <w:sz w:val="22"/>
          <w:szCs w:val="22"/>
          <w:u w:val="single"/>
        </w:rPr>
        <w:t>insists, racisms are not “fixed or static entities” but “interactive,” taking “appropriation, differential usage and re-signification as key to understanding the rapid spread of racist worldviews in parts of the world outside Europe ”</w:t>
      </w:r>
      <w:r w:rsidRPr="00512168">
        <w:rPr>
          <w:rStyle w:val="StyleStyleBold12pt"/>
          <w:rFonts w:ascii="Georgia" w:hAnsi="Georgia"/>
          <w:b w:val="0"/>
          <w:sz w:val="16"/>
          <w:szCs w:val="16"/>
        </w:rPr>
        <w:t xml:space="preserve"> (Dikötter, 2008 : p. 1482). </w:t>
      </w:r>
      <w:r w:rsidRPr="00512168">
        <w:rPr>
          <w:rStyle w:val="StyleStyleBold12pt"/>
          <w:rFonts w:ascii="Georgia" w:hAnsi="Georgia"/>
          <w:sz w:val="22"/>
          <w:szCs w:val="16"/>
          <w:u w:val="single"/>
        </w:rPr>
        <w:t>Dikötter</w:t>
      </w:r>
      <w:r w:rsidRPr="00512168">
        <w:rPr>
          <w:rStyle w:val="StyleStyleBold12pt"/>
          <w:rFonts w:ascii="Georgia" w:hAnsi="Georgia"/>
          <w:b w:val="0"/>
          <w:sz w:val="22"/>
          <w:szCs w:val="16"/>
        </w:rPr>
        <w:t xml:space="preserve"> </w:t>
      </w:r>
      <w:r w:rsidRPr="00512168">
        <w:rPr>
          <w:rStyle w:val="StyleStyleBold12pt"/>
          <w:rFonts w:ascii="Georgia" w:hAnsi="Georgia"/>
          <w:b w:val="0"/>
          <w:sz w:val="16"/>
          <w:szCs w:val="16"/>
        </w:rPr>
        <w:t xml:space="preserve">at least points in the right direction. Although he starts out well he all too quickly seems to choose the culdesac fork in the road. His account </w:t>
      </w:r>
      <w:r w:rsidRPr="00512168">
        <w:rPr>
          <w:rStyle w:val="StyleStyleBold12pt"/>
          <w:rFonts w:ascii="Georgia" w:hAnsi="Georgia"/>
          <w:sz w:val="22"/>
          <w:szCs w:val="16"/>
          <w:u w:val="single"/>
        </w:rPr>
        <w:t>bogs down in an argument for recognizing the unique national traditions of racist articulation in areas of the world outside of Europe, such as</w:t>
      </w:r>
      <w:r w:rsidRPr="00512168">
        <w:rPr>
          <w:rStyle w:val="StyleStyleBold12pt"/>
          <w:rFonts w:ascii="Georgia" w:hAnsi="Georgia"/>
          <w:b w:val="0"/>
          <w:sz w:val="22"/>
          <w:szCs w:val="16"/>
        </w:rPr>
        <w:t xml:space="preserve"> </w:t>
      </w:r>
      <w:r w:rsidRPr="00512168">
        <w:rPr>
          <w:rStyle w:val="StyleStyleBold12pt"/>
          <w:rFonts w:ascii="Georgia" w:hAnsi="Georgia"/>
          <w:b w:val="0"/>
          <w:sz w:val="16"/>
          <w:szCs w:val="16"/>
        </w:rPr>
        <w:t xml:space="preserve">Japan, </w:t>
      </w:r>
      <w:r w:rsidRPr="00512168">
        <w:rPr>
          <w:rStyle w:val="StyleStyleBold12pt"/>
          <w:rFonts w:ascii="Georgia" w:hAnsi="Georgia"/>
          <w:sz w:val="22"/>
          <w:szCs w:val="16"/>
          <w:u w:val="single"/>
        </w:rPr>
        <w:t>China</w:t>
      </w:r>
      <w:r w:rsidRPr="00512168">
        <w:rPr>
          <w:rStyle w:val="StyleStyleBold12pt"/>
          <w:rFonts w:ascii="Georgia" w:hAnsi="Georgia"/>
          <w:b w:val="0"/>
          <w:sz w:val="22"/>
          <w:szCs w:val="16"/>
        </w:rPr>
        <w:t xml:space="preserve"> </w:t>
      </w:r>
      <w:r w:rsidRPr="00512168">
        <w:rPr>
          <w:rStyle w:val="StyleStyleBold12pt"/>
          <w:rFonts w:ascii="Georgia" w:hAnsi="Georgia"/>
          <w:b w:val="0"/>
          <w:sz w:val="16"/>
          <w:szCs w:val="16"/>
        </w:rPr>
        <w:t xml:space="preserve">and parts of West Africa. Far from enabling a robust relational account, Dikötter’s is an “interactionism” among already constituted discrete national configurations, suggesting perversely exactly the sort of universalism of racisms he claims to reject. </w:t>
      </w:r>
      <w:r w:rsidRPr="00512168">
        <w:rPr>
          <w:rStyle w:val="StyleStyleBold12pt"/>
          <w:rFonts w:ascii="Georgia" w:hAnsi="Georgia"/>
          <w:sz w:val="22"/>
          <w:szCs w:val="22"/>
          <w:u w:val="single"/>
        </w:rPr>
        <w:t>“[P]eople across all continents,”</w:t>
      </w:r>
      <w:r w:rsidRPr="00512168">
        <w:rPr>
          <w:rStyle w:val="StyleStyleBold12pt"/>
          <w:rFonts w:ascii="Georgia" w:hAnsi="Georgia"/>
          <w:b w:val="0"/>
          <w:sz w:val="16"/>
          <w:szCs w:val="16"/>
        </w:rPr>
        <w:t xml:space="preserve"> he concludes, </w:t>
      </w:r>
      <w:r w:rsidRPr="00512168">
        <w:rPr>
          <w:rStyle w:val="StyleStyleBold12pt"/>
          <w:rFonts w:ascii="Georgia" w:hAnsi="Georgia"/>
          <w:sz w:val="22"/>
          <w:szCs w:val="22"/>
          <w:u w:val="single"/>
        </w:rPr>
        <w:t>“express profound interest in the outward appearance of people and are likely to divide people along some sort of racial classification, “white” and “black” being poles now adopted almost everywhere. ”</w:t>
      </w:r>
      <w:r w:rsidRPr="00512168">
        <w:rPr>
          <w:rStyle w:val="StyleStyleBold12pt"/>
          <w:rFonts w:ascii="Georgia" w:hAnsi="Georgia"/>
          <w:b w:val="0"/>
          <w:sz w:val="16"/>
          <w:szCs w:val="16"/>
        </w:rPr>
        <w:t xml:space="preserve"> Indeed, </w:t>
      </w:r>
      <w:r w:rsidRPr="00512168">
        <w:rPr>
          <w:rStyle w:val="StyleStyleBold12pt"/>
          <w:rFonts w:ascii="Georgia" w:hAnsi="Georgia"/>
          <w:sz w:val="22"/>
          <w:szCs w:val="22"/>
          <w:u w:val="single"/>
        </w:rPr>
        <w:t>he even gives title to this: “the racialization of the globe,”</w:t>
      </w:r>
      <w:r w:rsidRPr="00512168">
        <w:rPr>
          <w:rStyle w:val="StyleStyleBold12pt"/>
          <w:rFonts w:ascii="Georgia" w:hAnsi="Georgia"/>
          <w:b w:val="0"/>
          <w:sz w:val="16"/>
          <w:szCs w:val="16"/>
        </w:rPr>
        <w:t xml:space="preserve"> from “Latin America to East Asia ” (Dik ö tter, 2008 : p. 1494). By contrast, the relational account I’m suggesting takes leave from this universalizing of racial naturalization bound to finding color prejudice recurrent from Latin America to East Asia. Racial relationality turns by contrast on two interactive claims. Dikötter loosely recognizes the first, only to pull back from its development and ignore its implications. In the first instance, </w:t>
      </w:r>
      <w:r w:rsidRPr="00512168">
        <w:rPr>
          <w:rStyle w:val="StyleStyleBold12pt"/>
          <w:rFonts w:ascii="Georgia" w:hAnsi="Georgia"/>
          <w:sz w:val="22"/>
          <w:szCs w:val="22"/>
          <w:u w:val="single"/>
        </w:rPr>
        <w:t>racial ideas, meanings, exclusionary and repressive practices in one place are influenced, shaped by, and fuel those elsewhere. Racial ideas and arrangements circulate, cross borders, shore up existing or prompt new ones as they move between established political institutions.</w:t>
      </w:r>
      <w:r w:rsidRPr="00512168">
        <w:rPr>
          <w:rStyle w:val="StyleStyleBold12pt"/>
          <w:rFonts w:ascii="Georgia" w:hAnsi="Georgia"/>
          <w:b w:val="0"/>
          <w:sz w:val="16"/>
          <w:szCs w:val="16"/>
        </w:rPr>
        <w:t xml:space="preserve"> Gayatri Spivak characterizes something like this in literature as “uneven permeability,” and the notion reflects the movements and impacts at work here (Spivak, 2003 : p. 17). </w:t>
      </w:r>
      <w:r w:rsidRPr="00512168">
        <w:rPr>
          <w:rStyle w:val="StyleStyleBold12pt"/>
          <w:rFonts w:ascii="Georgia" w:hAnsi="Georgia"/>
          <w:sz w:val="22"/>
          <w:szCs w:val="22"/>
          <w:u w:val="single"/>
        </w:rPr>
        <w:t>Ideas and practices emanating from elsewhere are made local; local practices that appear homegrown more often than not have a genealogy at least in part not simply limited to the local.</w:t>
      </w:r>
      <w:r w:rsidRPr="00512168">
        <w:rPr>
          <w:rStyle w:val="StyleStyleBold12pt"/>
          <w:rFonts w:ascii="Georgia" w:hAnsi="Georgia"/>
          <w:b w:val="0"/>
          <w:sz w:val="16"/>
          <w:szCs w:val="16"/>
        </w:rPr>
        <w:t xml:space="preserve"> The local may provide a particular timbre and color to the ideas’ reference or application, their sound and style. It gives voice to racial expression and racist arrangement in specific ways. But while the accent may be unique, as too the semantic content and even the syntax, their influences and implications most often are not. Who counts as “black” and who “white” differs from one place to another, as too do specific meanings attached to the designations and their placements. Nonetheless, in the broad, their relational conditions – to each other as concepts, to the pragmatics of those concepts wherever in use – strongly suggest that, once so designated and determined, conditions of privilege and disprivilege, power and vulnerability will pertain. Second, racist arrangements anywhere – in any place – depend to a smaller or larger degree on racist practice most everywhere else. Absent racist institutionalization most everywhere else local (at least in every place marked by modernity) racist expression, if not disposition, would certainly be less resonant and impactful, if not (quite) cease in significance altogether. The support racial thinking and racism “ here ” gets from “ there ” – both as a symbolic matter and materially – sustains and extends the impacts. </w:t>
      </w:r>
      <w:r w:rsidRPr="00512168">
        <w:rPr>
          <w:rStyle w:val="StyleStyleBold12pt"/>
          <w:rFonts w:ascii="Georgia" w:hAnsi="Georgia"/>
          <w:sz w:val="22"/>
          <w:szCs w:val="22"/>
          <w:u w:val="single"/>
        </w:rPr>
        <w:t>This, in short, might better be characterized as the globalization of the racial than the racialization of the globe. The globalization of the racial is predicated on the understanding that racial thinking and its resonances circulated by boat in the European voyages of discovery, imported into the impact zones of colonization and imperial expansion. Racial ordering, racist institutional arrangement, and racial control were key instruments of colonial governmentality and control. Made local to apply to lived conditions of the everyday, the colonies became in turn sites of state experimentation</w:t>
      </w:r>
      <w:r w:rsidRPr="00512168">
        <w:rPr>
          <w:rStyle w:val="StyleStyleBold12pt"/>
          <w:rFonts w:ascii="Georgia" w:hAnsi="Georgia"/>
          <w:b w:val="0"/>
          <w:sz w:val="16"/>
          <w:szCs w:val="16"/>
        </w:rPr>
        <w:t>, as Bernard Cohn long argued (Cohn, 1996 ), laboratories for metropolitan class rule, the maintenance of order, rehearsals in the intimacies and morals of class life (Stoler, 2003, 2006 ). Re - imported as the baggage of colonial administrators and the “ return ” of the imperial repressed of colonial charge, strands of racial governmentality seeped into, ordered if not colonized also the imaginations of metropolitan burghers. The racial out there came, by extension and connection, default and design, to shape home rule, if with local specificity. Cohn insisted that “ the metropole and colony have to be seen in a unitary field of analysis ” (Cohn, 1996 : p. 4). I am urging, by extension, that this unitary field of analysis is deeply if differentially, heterogeneously, relational.</w:t>
      </w:r>
    </w:p>
    <w:p w14:paraId="715964CC" w14:textId="77777777" w:rsidR="005212B0" w:rsidRPr="00512168" w:rsidRDefault="005212B0" w:rsidP="005212B0">
      <w:pPr>
        <w:rPr>
          <w:rStyle w:val="StyleStyleBold12pt"/>
          <w:rFonts w:ascii="Georgia" w:hAnsi="Georgia"/>
          <w:b w:val="0"/>
          <w:sz w:val="16"/>
          <w:szCs w:val="16"/>
        </w:rPr>
      </w:pPr>
    </w:p>
    <w:p w14:paraId="0D7CD635" w14:textId="77777777" w:rsidR="005212B0" w:rsidRPr="00512168" w:rsidRDefault="005212B0" w:rsidP="005212B0">
      <w:pPr>
        <w:rPr>
          <w:rStyle w:val="StyleStyleBold12pt"/>
          <w:rFonts w:ascii="Georgia" w:hAnsi="Georgia"/>
          <w:b w:val="0"/>
          <w:sz w:val="16"/>
          <w:szCs w:val="16"/>
        </w:rPr>
      </w:pPr>
    </w:p>
    <w:p w14:paraId="09326654" w14:textId="77777777" w:rsidR="005212B0" w:rsidRPr="00512168" w:rsidRDefault="005212B0" w:rsidP="005212B0">
      <w:pPr>
        <w:rPr>
          <w:rStyle w:val="StyleStyleBold12pt"/>
          <w:rFonts w:ascii="Georgia" w:hAnsi="Georgia"/>
          <w:sz w:val="24"/>
        </w:rPr>
      </w:pPr>
    </w:p>
    <w:p w14:paraId="6D8C6B65" w14:textId="77777777" w:rsidR="005212B0" w:rsidRPr="00512168" w:rsidRDefault="005212B0" w:rsidP="005212B0">
      <w:pPr>
        <w:rPr>
          <w:rFonts w:ascii="Georgia" w:hAnsi="Georgia"/>
          <w:b/>
          <w:sz w:val="24"/>
        </w:rPr>
      </w:pPr>
      <w:r w:rsidRPr="00512168">
        <w:rPr>
          <w:rFonts w:ascii="Georgia" w:hAnsi="Georgia"/>
          <w:b/>
          <w:sz w:val="24"/>
        </w:rPr>
        <w:t>The discursive performance of the 1AC is the dialectical enactment of scholarship to expose the functioning of whiteness erasing Afro-Asian relations and make VISIBLE the true alliance and collective struggle against white supremacy.</w:t>
      </w:r>
    </w:p>
    <w:p w14:paraId="3F00FB73" w14:textId="77777777" w:rsidR="005212B0" w:rsidRPr="00512168" w:rsidRDefault="005212B0" w:rsidP="005212B0">
      <w:pPr>
        <w:rPr>
          <w:rFonts w:ascii="Georgia" w:hAnsi="Georgia"/>
          <w:b/>
          <w:sz w:val="24"/>
        </w:rPr>
      </w:pPr>
    </w:p>
    <w:p w14:paraId="23BB4B10" w14:textId="77777777" w:rsidR="005212B0" w:rsidRPr="00512168" w:rsidRDefault="005212B0" w:rsidP="005212B0">
      <w:pPr>
        <w:rPr>
          <w:rStyle w:val="StyleStyleBold12pt"/>
          <w:rFonts w:ascii="Georgia" w:hAnsi="Georgia"/>
          <w:sz w:val="24"/>
        </w:rPr>
      </w:pPr>
      <w:r w:rsidRPr="00512168">
        <w:rPr>
          <w:rStyle w:val="StyleStyleBold12pt"/>
          <w:rFonts w:ascii="Georgia" w:hAnsi="Georgia"/>
          <w:sz w:val="24"/>
        </w:rPr>
        <w:t>Afro Asia solidary has become DIRE in the height of radical and anti-imperialistic leadership, political consciousness has been LOST, escalating the tragedy of sensationalized violence between blacks and Asians. These conditions of violence have LOWERED CONSCIOUSNESS and allowed for the rise of NATIONALISM and the destruction of SUBVERSION by the United States.</w:t>
      </w:r>
    </w:p>
    <w:p w14:paraId="633B67F2" w14:textId="77777777" w:rsidR="005212B0" w:rsidRPr="00512168" w:rsidRDefault="005212B0" w:rsidP="005212B0">
      <w:pPr>
        <w:rPr>
          <w:rStyle w:val="StyleStyleBold12pt"/>
          <w:rFonts w:ascii="Georgia" w:hAnsi="Georgia"/>
          <w:sz w:val="24"/>
        </w:rPr>
      </w:pPr>
    </w:p>
    <w:p w14:paraId="790FA586" w14:textId="77777777" w:rsidR="005212B0" w:rsidRPr="00512168" w:rsidRDefault="005212B0" w:rsidP="005212B0">
      <w:pPr>
        <w:rPr>
          <w:rStyle w:val="StyleStyleBold12pt"/>
          <w:rFonts w:ascii="Georgia" w:hAnsi="Georgia"/>
          <w:sz w:val="24"/>
        </w:rPr>
      </w:pPr>
      <w:r w:rsidRPr="00512168">
        <w:rPr>
          <w:rStyle w:val="StyleStyleBold12pt"/>
          <w:rFonts w:ascii="Georgia" w:hAnsi="Georgia"/>
          <w:sz w:val="24"/>
        </w:rPr>
        <w:t>Afro-Asia solidarity seeks to FIGHT, COUNTER, and RESIST the faded consciousness and create the relationship to create political and cultural resistance against oppression the black and Chinese body and DEVALUATION of Afro-Asian collaboration. The dialectical insertion of scholarship in the 1AC is not only CRITICAL to create the consciousness to diplomatically engage and restore Afro-Asian relations, but is an attempt to contribute to challenge POLITICAL and CULTURAL connections developed by blacks and Chinese in an attempt to CONFRONT white supremacy and global oppression.</w:t>
      </w:r>
    </w:p>
    <w:p w14:paraId="684DF41F" w14:textId="77777777" w:rsidR="005212B0" w:rsidRPr="00512168" w:rsidRDefault="005212B0" w:rsidP="005212B0">
      <w:pPr>
        <w:rPr>
          <w:rStyle w:val="StyleStyleBold12pt"/>
          <w:rFonts w:ascii="Georgia" w:hAnsi="Georgia"/>
          <w:b w:val="0"/>
          <w:sz w:val="16"/>
          <w:szCs w:val="16"/>
        </w:rPr>
      </w:pPr>
      <w:r w:rsidRPr="00512168">
        <w:rPr>
          <w:rStyle w:val="StyleStyleBold12pt"/>
          <w:rFonts w:ascii="Georgia" w:hAnsi="Georgia"/>
          <w:sz w:val="24"/>
        </w:rPr>
        <w:t>Mullen &amp; Ho 08</w:t>
      </w:r>
      <w:r w:rsidRPr="00512168">
        <w:rPr>
          <w:rStyle w:val="StyleStyleBold12pt"/>
          <w:rFonts w:ascii="Georgia" w:hAnsi="Georgia"/>
          <w:b w:val="0"/>
        </w:rPr>
        <w:t xml:space="preserve"> </w:t>
      </w:r>
      <w:r w:rsidRPr="00512168">
        <w:rPr>
          <w:rStyle w:val="StyleStyleBold12pt"/>
          <w:rFonts w:ascii="Georgia" w:hAnsi="Georgia"/>
          <w:b w:val="0"/>
          <w:sz w:val="22"/>
          <w:szCs w:val="22"/>
        </w:rPr>
        <w:t>[Bill V. Mullen is the Professor of English and American Studies @ Purdue and teaches courses in African American Literature and Culture; Fred Ho is a political activist and the founder and bandleader of the Afro Asian Music Ensemble; Afro Asia: Revolutionary Political and Cultural Connections between African Americans and Asian Americans, pp. 13-16; REJ]</w:t>
      </w:r>
    </w:p>
    <w:p w14:paraId="119B3F94" w14:textId="77777777" w:rsidR="005212B0" w:rsidRPr="00512168" w:rsidRDefault="005212B0" w:rsidP="005212B0">
      <w:pPr>
        <w:rPr>
          <w:rFonts w:ascii="Georgia" w:hAnsi="Georgia"/>
          <w:sz w:val="16"/>
          <w:szCs w:val="16"/>
        </w:rPr>
      </w:pPr>
      <w:r w:rsidRPr="00512168">
        <w:rPr>
          <w:rStyle w:val="Emphasis"/>
          <w:rFonts w:ascii="Georgia" w:hAnsi="Georgia"/>
        </w:rPr>
        <w:t>The urgency for greater Afro Asia solidarity and the general elevation of radical, anti-imperialist leadership and political consciousness has become dire with the escalating tragedy of sensationalized racist violence between Asians and blacks.</w:t>
      </w:r>
      <w:r w:rsidRPr="00512168">
        <w:rPr>
          <w:rFonts w:ascii="Georgia" w:hAnsi="Georgia"/>
          <w:sz w:val="16"/>
          <w:szCs w:val="16"/>
        </w:rPr>
        <w:t xml:space="preserve"> </w:t>
      </w:r>
      <w:r w:rsidRPr="00512168">
        <w:rPr>
          <w:rFonts w:ascii="Georgia" w:hAnsi="Georgia"/>
          <w:b/>
          <w:szCs w:val="22"/>
          <w:u w:val="single"/>
        </w:rPr>
        <w:t>In recent years in New York City, there has been a series of killings of Chinese restaurant takeout-delivery workers—all with alleged and arrested black perpetrators. Four Chinese delivery workers in the last five years have been brutally murdered, all in predominantly black areas.</w:t>
      </w:r>
      <w:r w:rsidRPr="00512168">
        <w:rPr>
          <w:rFonts w:ascii="Georgia" w:hAnsi="Georgia"/>
          <w:sz w:val="16"/>
          <w:szCs w:val="16"/>
        </w:rPr>
        <w:t xml:space="preserve"> The killings include Jian Lin Chun, killed in the lobby of a Bedford- Stuyvesant building on October 15, 2002; Golden Wok restaurant owner Jin-Sheng Liu, killed on Sept. 1, 2000, in St. Albans while making a delivery; Ng Cheung Cheung, beaten to death by a baseball bat in Jamaica on June 23, 1999; Li-Rong Lin, repeatedly stabbed to death on December 10, 1998, in Hollis while delivering from the China Buffet restaurant; and, most recently, Huang Chen, killed in South Jamaica on April 30, 2004, where an investigation resulted in the arrest of two African American teens. In the last example, the New York Post reported the incident as an example of ‘‘Chink-bashing’’ and characterized such violence as a new ‘‘urban sport’’ of premeditated assaults committed largely by black youth upon Chinese delivery ‘‘boys’’ (though in typical New York Post racism the majority of these ‘‘boys’’ are men over the age of forty, as Chinese men are still desexualized and belittled as perpetual adolescents incapable of being ‘‘real men’’ as compared to white men). </w:t>
      </w:r>
      <w:r w:rsidRPr="00512168">
        <w:rPr>
          <w:rFonts w:ascii="Georgia" w:hAnsi="Georgia"/>
          <w:b/>
          <w:szCs w:val="22"/>
          <w:u w:val="single"/>
        </w:rPr>
        <w:t>This condition of narrowed and lowered consciousness has allowed for the rise of narrow nationalism and ethnic economic protectionism, paralleling the rise of religious fundamentalism and extreme protonationalism from the destruction and subversion by the United States of independent democratic and leftist movements and governments globally. The rise of black neoconservativism, masculinist black capitalism, black petty-bourgeois protectionism, etc. could only occur with the suppression and dismantling of the radical and revolutionary forces that emerged and held dominance during the late 1960s and early 1970s as well as U.S. governmental, corporate, and academic promotion of a reformist and reactionary elite.</w:t>
      </w:r>
      <w:r w:rsidRPr="00512168">
        <w:rPr>
          <w:rFonts w:ascii="Georgia" w:hAnsi="Georgia"/>
          <w:sz w:val="16"/>
          <w:szCs w:val="16"/>
        </w:rPr>
        <w:t xml:space="preserve"> Gone are mass slogans and popular cultural concepts such as anti- imperialist Third World unity. Instead, pro-blackness has increasingly taken on a form of essentialist, narrow, reformist black capitalism that reflects the general nihilism, cynicism, self-gratification, and solipsism of the pro- Yankee imperialist New World Order and Mass Consumer Plantation culture and society. </w:t>
      </w:r>
      <w:r w:rsidRPr="00512168">
        <w:rPr>
          <w:rFonts w:ascii="Georgia" w:hAnsi="Georgia"/>
          <w:b/>
          <w:szCs w:val="22"/>
          <w:u w:val="single"/>
        </w:rPr>
        <w:t>This anthology seeks to fight, counter, resist, and attack this condition by illuminating a tradition of creative political and cultural resistance grounded in Afro-Asian collaboration and connectivity.</w:t>
      </w:r>
      <w:r w:rsidRPr="00512168">
        <w:rPr>
          <w:rFonts w:ascii="Georgia" w:hAnsi="Georgia"/>
          <w:sz w:val="16"/>
          <w:szCs w:val="16"/>
        </w:rPr>
        <w:t xml:space="preserve"> We, </w:t>
      </w:r>
      <w:r w:rsidRPr="00512168">
        <w:rPr>
          <w:rFonts w:ascii="Georgia" w:hAnsi="Georgia"/>
          <w:b/>
          <w:szCs w:val="22"/>
          <w:u w:val="single"/>
        </w:rPr>
        <w:t>the editors of this anthology</w:t>
      </w:r>
      <w:r w:rsidRPr="00512168">
        <w:rPr>
          <w:rFonts w:ascii="Georgia" w:hAnsi="Georgia"/>
          <w:sz w:val="16"/>
          <w:szCs w:val="16"/>
        </w:rPr>
        <w:t xml:space="preserve">, have created a hybrid collection of scholarly and testimonial essays along with creative writings, and we hope to bridge academic and scholarly interest with a popular readership—in other words, to </w:t>
      </w:r>
      <w:r w:rsidRPr="00512168">
        <w:rPr>
          <w:rFonts w:ascii="Georgia" w:hAnsi="Georgia"/>
          <w:b/>
          <w:szCs w:val="22"/>
          <w:u w:val="single"/>
        </w:rPr>
        <w:t>provide a tool that can be useful for and supportive of building Afro Asian unity, solidarity, and common struggle. In doing so we extend the work of scholars whose writing has focused important attention to the dynamics of Afro Asian exchange.</w:t>
      </w:r>
      <w:r w:rsidRPr="00512168">
        <w:rPr>
          <w:rFonts w:ascii="Georgia" w:hAnsi="Georgia"/>
          <w:sz w:val="16"/>
          <w:szCs w:val="16"/>
        </w:rPr>
        <w:t xml:space="preserve"> This work includes the aforementioned important books The Karma of Brown Folk and Everybody Was Kung Fu Fighting by Vijay Prashad; Mark Gallichio’s The African American Encounter with Japan and China: Black Internationalism in Asia, 1895–1945; Martin Bernal’s Black Athena; Gerald Horne’s Race War!; and Viet Thanh Nguyen’s Race and Resistance: Literature and Politics in Asian America as well as essays and articles by a number of scholars, some of which are included in this book. </w:t>
      </w:r>
      <w:r w:rsidRPr="00512168">
        <w:rPr>
          <w:rFonts w:ascii="Georgia" w:hAnsi="Georgia"/>
          <w:b/>
          <w:szCs w:val="16"/>
          <w:u w:val="single"/>
        </w:rPr>
        <w:t>The area of African American and Asian American intersections is wide and expanding and we welcome contributions to the topic.</w:t>
      </w:r>
      <w:r w:rsidRPr="00512168">
        <w:rPr>
          <w:rFonts w:ascii="Georgia" w:hAnsi="Georgia"/>
          <w:szCs w:val="16"/>
        </w:rPr>
        <w:t xml:space="preserve"> </w:t>
      </w:r>
      <w:r w:rsidRPr="00512168">
        <w:rPr>
          <w:rStyle w:val="Emphasis"/>
          <w:rFonts w:ascii="Georgia" w:hAnsi="Georgia"/>
        </w:rPr>
        <w:t>There remain certain topics that have not been explored or need further investigation and discussion</w:t>
      </w:r>
      <w:r w:rsidRPr="00512168">
        <w:rPr>
          <w:rFonts w:ascii="Georgia" w:hAnsi="Georgia"/>
          <w:b/>
          <w:szCs w:val="22"/>
          <w:u w:val="single"/>
        </w:rPr>
        <w:t xml:space="preserve">, including black and Asian intersections in cuisine, clothing, lifestyle (child rearing, marriage), social life (dating, friendships, daily interactions), and more. There are also a number of social and historical interactions that need further research and analysis, including common experiences and interactions among the plantation societies throughout the nineteenth-century Americas; </w:t>
      </w:r>
      <w:r w:rsidRPr="00512168">
        <w:rPr>
          <w:rStyle w:val="Emphasis"/>
          <w:rFonts w:ascii="Georgia" w:hAnsi="Georgia"/>
        </w:rPr>
        <w:t>black American responses to the anti-Asian movements that pervaded from the anti-Chinese agitation of the nineteenth century to the modern civil rights movement; Asian American responses to black American oppression prior to the 1960s; and African American response to U.S. imperialism in Asia.</w:t>
      </w:r>
      <w:r w:rsidRPr="00512168">
        <w:rPr>
          <w:rFonts w:ascii="Georgia" w:hAnsi="Georgia"/>
          <w:sz w:val="16"/>
          <w:szCs w:val="16"/>
        </w:rPr>
        <w:t xml:space="preserve"> On the latter issue, a strong, militant, anti-imperialist tradition of African American opposition to U.S. imperialism in Asia has existed since the Spanish-American War of 1898, beginning with African American news- papers’ opposition to American colonization of the Philippines. W. E. B. Du Bois and Paul Robeson fiercely denounced U.S. intervention in Korea. And the U.S. anti-Vietnam War movement included a broad African American involvement, including not only radical anti-imperialist leaders and organizations of the black Left but also mainstream civil rights leaders and organizations such as Ralph Abernathy, Dick Gregory, and Dr. Martin Luther King Jr., who in April of 1967 declared his total opposition to the war in Southeast Asia, supported draft resistance, and targeted the U.S. government as ‘‘the greatest purveyor of violence in the world today.’’ African American opposition to the U.S. war in Southeast Asia moved the ‘‘peace’’ movement to a position of anti-imperialism as the Student Nonviolent Coordinating Committee (SNCC) was led by Stokely Carmichael in a chant of ‘‘Hell no, we won’t go!’’ at a United Nations demonstration in 1967. African Americans were at the forefront of the early antiwar movement. The activist-attorney Conrad Lynn was the leading advisor and counsel to youth fighting induction into the U.S. army. ‘‘In 1965, the Mississippi Freedom Democratic Party issued the first organizational opposition to President Johnson’s escalation of the war, rejecting ‘fighting in Vietnam for the White Man’s Freedom’ and urging black men ‘to not honor the draft here in Mississippi.’ ’’ In 1966, SNCC became the first national U.S. organization to come out against the war. ‘‘For endorsing this stand, Julian Bond, duly elected to the Georgia legislature, was denied his seat (later restored by the Supreme Court). Also in 1965, Freedomways, the first national magazine to denounce the war, editorially labeling it ‘racist’ in origin and intent, became the fountainhead of a black anti-war position.’’ </w:t>
      </w:r>
      <w:r w:rsidRPr="00512168">
        <w:rPr>
          <w:rFonts w:ascii="Georgia" w:hAnsi="Georgia"/>
          <w:b/>
          <w:szCs w:val="22"/>
          <w:u w:val="single"/>
        </w:rPr>
        <w:t xml:space="preserve">By 1969, massive African American opposition to the war was reflected in the pronouncement by every major civil rights organization of the time (with the notable exception of the NAACP) that American policy in Asia was a reflection and continuation of American racism at home. African American opposition to U.S. Asian policy was highly dramatized by the slogan ‘‘No Vietnamese ever called me </w:t>
      </w:r>
      <w:r w:rsidRPr="00512168">
        <w:rPr>
          <w:rFonts w:ascii="Georgia" w:hAnsi="Georgia"/>
          <w:b/>
          <w:strike/>
          <w:szCs w:val="22"/>
          <w:u w:val="single"/>
        </w:rPr>
        <w:t>nigger</w:t>
      </w:r>
      <w:r w:rsidRPr="00512168">
        <w:rPr>
          <w:rFonts w:ascii="Georgia" w:hAnsi="Georgia"/>
          <w:b/>
          <w:szCs w:val="22"/>
          <w:u w:val="single"/>
        </w:rPr>
        <w:t>,’’ with its most dramatic adoption by world heavyweight boxing champion Muhammad Ali in his refusal to be drafted.</w:t>
      </w:r>
      <w:r w:rsidRPr="00512168">
        <w:rPr>
          <w:rFonts w:ascii="Georgia" w:hAnsi="Georgia"/>
          <w:sz w:val="16"/>
          <w:szCs w:val="16"/>
        </w:rPr>
        <w:t xml:space="preserve"> Ali announced his refusal to be drafted into the army of a country that ‘‘continue[s] the domination of white slavemasters over the dark people the world over.’’ A 1967 film produced/directed by David Loeb Weiss, en- titled No Vietnamese Ever Called Me </w:t>
      </w:r>
      <w:r w:rsidRPr="00512168">
        <w:rPr>
          <w:rFonts w:ascii="Georgia" w:hAnsi="Georgia"/>
          <w:strike/>
          <w:sz w:val="16"/>
          <w:szCs w:val="16"/>
        </w:rPr>
        <w:t>Nigger</w:t>
      </w:r>
      <w:r w:rsidRPr="00512168">
        <w:rPr>
          <w:rFonts w:ascii="Georgia" w:hAnsi="Georgia"/>
          <w:sz w:val="16"/>
          <w:szCs w:val="16"/>
        </w:rPr>
        <w:t xml:space="preserve">, documented growing black ur- ban community opposition toward the U.S. war in Southeast Asia. </w:t>
      </w:r>
      <w:r w:rsidRPr="00512168">
        <w:rPr>
          <w:rFonts w:ascii="Georgia" w:hAnsi="Georgia"/>
          <w:b/>
          <w:szCs w:val="22"/>
          <w:u w:val="single"/>
        </w:rPr>
        <w:t xml:space="preserve">Clearly, in all social struggles in the United States, </w:t>
      </w:r>
      <w:r w:rsidRPr="00512168">
        <w:rPr>
          <w:rStyle w:val="Emphasis"/>
          <w:rFonts w:ascii="Georgia" w:hAnsi="Georgia"/>
        </w:rPr>
        <w:t xml:space="preserve">African American leaders and organizations have played a vanguard role and have provided a radical and anti-imperialist influence and impact. </w:t>
      </w:r>
      <w:r w:rsidRPr="00512168">
        <w:rPr>
          <w:rFonts w:ascii="Georgia" w:hAnsi="Georgia"/>
          <w:b/>
          <w:szCs w:val="22"/>
          <w:u w:val="single"/>
        </w:rPr>
        <w:t xml:space="preserve">Less recognized and examined has been the influence and impact of Asian cultural and political traditions, forms, and experiences upon African American developments. In our focus upon interconnectivity, collaboration, mutual influences, and inspirations, we assert and establish an alternative tradition of cross-cultural unity among oppressed peoples in the United States (and in the Western Hemisphere). </w:t>
      </w:r>
      <w:r w:rsidRPr="00512168">
        <w:rPr>
          <w:rStyle w:val="Emphasis"/>
          <w:rFonts w:ascii="Georgia" w:hAnsi="Georgia"/>
        </w:rPr>
        <w:t>We consider our anthology to be a beginning contribution to survey the political and cultural connections developed by peoples in the African and Asian diasporas in confronting white supremacy and national oppression.</w:t>
      </w:r>
    </w:p>
    <w:p w14:paraId="0BE2BCFA" w14:textId="77777777" w:rsidR="005212B0" w:rsidRPr="00512168" w:rsidRDefault="005212B0" w:rsidP="005212B0">
      <w:pPr>
        <w:rPr>
          <w:rFonts w:ascii="Georgia" w:hAnsi="Georgia"/>
          <w:sz w:val="16"/>
          <w:szCs w:val="16"/>
        </w:rPr>
      </w:pPr>
    </w:p>
    <w:p w14:paraId="14787CBE" w14:textId="77777777" w:rsidR="005212B0" w:rsidRPr="00512168" w:rsidRDefault="005212B0" w:rsidP="005212B0">
      <w:pPr>
        <w:rPr>
          <w:rFonts w:ascii="Georgia" w:hAnsi="Georgia"/>
          <w:sz w:val="16"/>
          <w:szCs w:val="16"/>
        </w:rPr>
      </w:pPr>
    </w:p>
    <w:p w14:paraId="6D564828" w14:textId="77777777" w:rsidR="005212B0" w:rsidRPr="00512168" w:rsidRDefault="005212B0" w:rsidP="005212B0">
      <w:pPr>
        <w:rPr>
          <w:rFonts w:ascii="Georgia" w:hAnsi="Georgia"/>
          <w:sz w:val="16"/>
          <w:szCs w:val="16"/>
        </w:rPr>
      </w:pPr>
    </w:p>
    <w:p w14:paraId="221B1D25" w14:textId="77777777" w:rsidR="005212B0" w:rsidRPr="00512168" w:rsidRDefault="005212B0" w:rsidP="005212B0">
      <w:pPr>
        <w:pStyle w:val="Heading3"/>
        <w:rPr>
          <w:rFonts w:ascii="Georgia" w:hAnsi="Georgia"/>
          <w:sz w:val="18"/>
        </w:rPr>
      </w:pPr>
      <w:r w:rsidRPr="00512168">
        <w:rPr>
          <w:rFonts w:ascii="Georgia" w:hAnsi="Georgia"/>
          <w:sz w:val="18"/>
        </w:rPr>
        <w:t>OBSERVATION TWO: THE RACIALIZED FRAMING OF DIPLOMATIC ENGAGEMENT</w:t>
      </w:r>
    </w:p>
    <w:p w14:paraId="0539DC9A" w14:textId="77777777" w:rsidR="005212B0" w:rsidRPr="00512168" w:rsidRDefault="005212B0" w:rsidP="005212B0">
      <w:pPr>
        <w:rPr>
          <w:rStyle w:val="StyleStyleBold12pt"/>
          <w:rFonts w:ascii="Georgia" w:hAnsi="Georgia"/>
          <w:sz w:val="24"/>
        </w:rPr>
      </w:pPr>
    </w:p>
    <w:p w14:paraId="17D0B05A" w14:textId="77777777" w:rsidR="005212B0" w:rsidRPr="00512168" w:rsidRDefault="005212B0" w:rsidP="005212B0">
      <w:pPr>
        <w:rPr>
          <w:rStyle w:val="StyleStyleBold12pt"/>
          <w:rFonts w:ascii="Georgia" w:hAnsi="Georgia"/>
          <w:sz w:val="24"/>
        </w:rPr>
      </w:pPr>
      <w:r w:rsidRPr="00512168">
        <w:rPr>
          <w:rStyle w:val="StyleStyleBold12pt"/>
          <w:rFonts w:ascii="Georgia" w:hAnsi="Georgia"/>
          <w:sz w:val="24"/>
        </w:rPr>
        <w:t>WE CALL TO AFFIRM AFRO ASIA AS A DISCURSIVE METHOD OF UNITING THE BLACK AND ASIATIC WORLDS IN THE COLLECTIVE RESISTANCE AGAINST WHITE SUPREMACY.</w:t>
      </w:r>
    </w:p>
    <w:p w14:paraId="3C0A2D36" w14:textId="77777777" w:rsidR="005212B0" w:rsidRPr="00512168" w:rsidRDefault="005212B0" w:rsidP="005212B0">
      <w:pPr>
        <w:rPr>
          <w:rStyle w:val="StyleStyleBold12pt"/>
          <w:rFonts w:ascii="Georgia" w:hAnsi="Georgia"/>
          <w:sz w:val="24"/>
        </w:rPr>
      </w:pPr>
    </w:p>
    <w:p w14:paraId="6D753327" w14:textId="77777777" w:rsidR="005212B0" w:rsidRPr="00512168" w:rsidRDefault="005212B0" w:rsidP="005212B0">
      <w:pPr>
        <w:rPr>
          <w:rStyle w:val="StyleStyleBold12pt"/>
          <w:rFonts w:ascii="Georgia" w:hAnsi="Georgia"/>
          <w:sz w:val="24"/>
        </w:rPr>
      </w:pPr>
      <w:r w:rsidRPr="00512168">
        <w:rPr>
          <w:rStyle w:val="StyleStyleBold12pt"/>
          <w:rFonts w:ascii="Georgia" w:hAnsi="Georgia"/>
          <w:sz w:val="24"/>
        </w:rPr>
        <w:t>Afro Asia is an attempt to confront the LOST IDENTITIES construed by WHITE SURPEMACY and MAKE VISIBILE the global exportation of anti-black violence and orientalism across the global sphere. It is the CONVERSATION and INTELLECTUAL DISCUSSIONS that are had on the way that white supremacy has masked the true engagement of blacks and Asians in the modern world. Afro Asia is a way to think about RACE DIFFERENTLY—a way to make VISIBLE the ALLIANCE over the SILENCED discussion of shared resistance.</w:t>
      </w:r>
    </w:p>
    <w:p w14:paraId="44384465" w14:textId="77777777" w:rsidR="005212B0" w:rsidRPr="00512168" w:rsidRDefault="005212B0" w:rsidP="005212B0">
      <w:pPr>
        <w:rPr>
          <w:rStyle w:val="StyleStyleBold12pt"/>
          <w:rFonts w:ascii="Georgia" w:hAnsi="Georgia"/>
          <w:sz w:val="24"/>
        </w:rPr>
      </w:pPr>
    </w:p>
    <w:p w14:paraId="3DA4BFD1" w14:textId="77777777" w:rsidR="005212B0" w:rsidRPr="00512168" w:rsidRDefault="005212B0" w:rsidP="005212B0">
      <w:pPr>
        <w:rPr>
          <w:rStyle w:val="StyleStyleBold12pt"/>
          <w:rFonts w:ascii="Georgia" w:hAnsi="Georgia"/>
          <w:sz w:val="24"/>
        </w:rPr>
      </w:pPr>
      <w:r w:rsidRPr="00512168">
        <w:rPr>
          <w:rStyle w:val="StyleStyleBold12pt"/>
          <w:rFonts w:ascii="Georgia" w:hAnsi="Georgia"/>
          <w:sz w:val="24"/>
        </w:rPr>
        <w:t>Afro Asia allows reclamation of the interconnected revolutionary form of liberation that broadens the anti-racist and anti-imperialistic movements between the blacks of the U.S. and the Chinese.</w:t>
      </w:r>
    </w:p>
    <w:p w14:paraId="745F88B1" w14:textId="77777777" w:rsidR="005212B0" w:rsidRPr="00512168" w:rsidRDefault="005212B0" w:rsidP="005212B0">
      <w:pPr>
        <w:rPr>
          <w:rStyle w:val="StyleStyleBold12pt"/>
          <w:rFonts w:ascii="Georgia" w:hAnsi="Georgia"/>
          <w:sz w:val="24"/>
        </w:rPr>
      </w:pPr>
    </w:p>
    <w:p w14:paraId="100BF15B" w14:textId="77777777" w:rsidR="005212B0" w:rsidRPr="00512168" w:rsidRDefault="005212B0" w:rsidP="005212B0">
      <w:pPr>
        <w:rPr>
          <w:rFonts w:ascii="Georgia" w:hAnsi="Georgia"/>
          <w:b/>
          <w:sz w:val="24"/>
        </w:rPr>
      </w:pPr>
      <w:r w:rsidRPr="00512168">
        <w:rPr>
          <w:rFonts w:ascii="Georgia" w:hAnsi="Georgia"/>
          <w:b/>
          <w:sz w:val="24"/>
        </w:rPr>
        <w:t xml:space="preserve">The 1AC methodology exposes the INDIFFERENCES from the LINKAGES, CONECTIONS, and CROSS-CULTURE INTERACTIONS, to the COMPLEXITIES, CONTRADICTIONS, and CONFLICT between black and Asian individuals in the United States. The 1AC’s dialectical insertion of Afro-Asian scholarship creates a framework of diplomatic engagement where we can ANALYZE the systemic causes for these political complexities presented by the resolution under the manipulation of RACE and NATIONALIST DIVISIONS. </w:t>
      </w:r>
    </w:p>
    <w:p w14:paraId="3536D7B2" w14:textId="77777777" w:rsidR="005212B0" w:rsidRPr="00512168" w:rsidRDefault="005212B0" w:rsidP="005212B0">
      <w:pPr>
        <w:rPr>
          <w:rStyle w:val="StyleStyleBold12pt"/>
          <w:rFonts w:ascii="Georgia" w:hAnsi="Georgia"/>
          <w:b w:val="0"/>
          <w:sz w:val="16"/>
          <w:szCs w:val="16"/>
        </w:rPr>
      </w:pPr>
      <w:r w:rsidRPr="00512168">
        <w:rPr>
          <w:rStyle w:val="StyleStyleBold12pt"/>
          <w:rFonts w:ascii="Georgia" w:hAnsi="Georgia"/>
          <w:sz w:val="24"/>
        </w:rPr>
        <w:t>Mullen &amp; Ho 08</w:t>
      </w:r>
      <w:r w:rsidRPr="00512168">
        <w:rPr>
          <w:rStyle w:val="StyleStyleBold12pt"/>
          <w:rFonts w:ascii="Georgia" w:hAnsi="Georgia"/>
          <w:b w:val="0"/>
        </w:rPr>
        <w:t xml:space="preserve"> </w:t>
      </w:r>
      <w:r w:rsidRPr="00512168">
        <w:rPr>
          <w:rStyle w:val="StyleStyleBold12pt"/>
          <w:rFonts w:ascii="Georgia" w:hAnsi="Georgia"/>
          <w:b w:val="0"/>
          <w:sz w:val="22"/>
          <w:szCs w:val="22"/>
        </w:rPr>
        <w:t>[Bill V. Mullen is the Professor of English and American Studies @ Purdue and teaches courses in African American Literature and Culture; Fred Ho is a political activist and the founder and bandleader of the Afro Asian Music Ensemble; Afro Asia: Revolutionary Political and Cultural Connections between African Americans and Asian Americans, pp. 2-5; REJ]</w:t>
      </w:r>
    </w:p>
    <w:p w14:paraId="13FDA4E1" w14:textId="77777777" w:rsidR="005212B0" w:rsidRPr="00512168" w:rsidRDefault="005212B0" w:rsidP="005212B0">
      <w:pPr>
        <w:rPr>
          <w:rStyle w:val="StyleStyleBold12pt"/>
          <w:rFonts w:ascii="Georgia" w:hAnsi="Georgia"/>
          <w:b w:val="0"/>
          <w:sz w:val="16"/>
          <w:szCs w:val="16"/>
        </w:rPr>
      </w:pPr>
      <w:r w:rsidRPr="00512168">
        <w:rPr>
          <w:rStyle w:val="StyleStyleBold12pt"/>
          <w:rFonts w:ascii="Georgia" w:hAnsi="Georgia"/>
          <w:b w:val="0"/>
          <w:sz w:val="16"/>
          <w:szCs w:val="16"/>
        </w:rPr>
        <w:t xml:space="preserve">Fred himself came of age during the late 1960s and early 1970s, and he claims that his identity as Asian/Chinese American was ignited by the upsurge of the Black Power movement in the United States. It was reading Malcolm X’s Autobiography while being singled out for racial harassment in public school that forged his own sense of mutually shared oppressions. Like many other United States activists of color, Ho first came to an affirmation of ethnic identity from the inspiration and impact of radical and revolutionary African American politics and culture. </w:t>
      </w:r>
      <w:r w:rsidRPr="00512168">
        <w:rPr>
          <w:rStyle w:val="StyleStyleBold12pt"/>
          <w:rFonts w:ascii="Georgia" w:hAnsi="Georgia"/>
          <w:sz w:val="22"/>
          <w:szCs w:val="22"/>
          <w:u w:val="single"/>
        </w:rPr>
        <w:t>This discovery brought with it, however, a far larger challenge: namely, a way to enact, analyze, and catalyze a radical and revolutionary political and cultural stance grounded in anti-imperialism and anti-oppression and devoid of Eurocentric and white supremacist reference and ideals.</w:t>
      </w:r>
      <w:r w:rsidRPr="00512168">
        <w:rPr>
          <w:rStyle w:val="StyleStyleBold12pt"/>
          <w:rFonts w:ascii="Georgia" w:hAnsi="Georgia"/>
          <w:b w:val="0"/>
          <w:sz w:val="16"/>
          <w:szCs w:val="16"/>
        </w:rPr>
        <w:t xml:space="preserve"> For Ho, and for other authors in this book, </w:t>
      </w:r>
      <w:r w:rsidRPr="00512168">
        <w:rPr>
          <w:rStyle w:val="Emphasis"/>
          <w:rFonts w:ascii="Georgia" w:hAnsi="Georgia"/>
        </w:rPr>
        <w:t xml:space="preserve">Afro Asia is a strategic intersection for thinking through an internationalist, global paradigm that joins the world’s two largest continents and populations, as well as an anti-imperialist, insurgent identity that is no longer majority white in orientation. </w:t>
      </w:r>
      <w:r w:rsidRPr="00512168">
        <w:rPr>
          <w:rStyle w:val="StyleStyleBold12pt"/>
          <w:rFonts w:ascii="Georgia" w:hAnsi="Georgia"/>
          <w:sz w:val="22"/>
          <w:szCs w:val="22"/>
          <w:u w:val="single"/>
        </w:rPr>
        <w:t>Afro Asia</w:t>
      </w:r>
      <w:r w:rsidRPr="00512168">
        <w:rPr>
          <w:rStyle w:val="StyleStyleBold12pt"/>
          <w:rFonts w:ascii="Georgia" w:hAnsi="Georgia"/>
          <w:b w:val="0"/>
          <w:sz w:val="16"/>
          <w:szCs w:val="16"/>
        </w:rPr>
        <w:t xml:space="preserve">, that is, </w:t>
      </w:r>
      <w:r w:rsidRPr="00512168">
        <w:rPr>
          <w:rStyle w:val="StyleStyleBold12pt"/>
          <w:rFonts w:ascii="Georgia" w:hAnsi="Georgia"/>
          <w:sz w:val="22"/>
          <w:szCs w:val="22"/>
          <w:u w:val="single"/>
        </w:rPr>
        <w:t>is the imperative to imagine a ‘‘new world’’ grounded upon two great ancient worlds as well as a radical and revolutionary anti-imperialist tradition. It is a tradition with long roots, one that includes and links W. E. B. DuBois, Ho Chi Minh, Mao Zedong, Malcolm X, Robert F. Williams, the Black Panthers, the Asian Pacific American movement, Yuri Kochiyama, Ishmael Reed, Frank Chin, and Maxine Hong Kingston, to name just a few. These figures give a name and voice to their international counterparts in the black and Asiatic worlds, and they have for two centuries sustained a tradition of collaborative radical political and cultural connections heretofore undocumented in the literature of the West. From the earliest days of the United States, Africans and Asians in the Americas have been linked in a shared tradition of resistance to class and racial exploitation and oppression. With the formal abolition of African slavery arose the Asiatic ‘‘coolie’’ (or contract labor) trade that brought Asian laborers, often on the very same ships that transported captured Africans, to the very same plantation societies in the West. In this common and often overlapping diasporic experience, shared traditions of resistance and struggle have developed for liberation and equality. African Americans and Asian Americans have mutually influenced, borrowed from, and jointly innovated new forms in culture</w:t>
      </w:r>
      <w:r w:rsidRPr="00512168">
        <w:rPr>
          <w:rStyle w:val="StyleStyleBold12pt"/>
          <w:rFonts w:ascii="Georgia" w:hAnsi="Georgia"/>
          <w:b w:val="0"/>
          <w:sz w:val="16"/>
          <w:szCs w:val="16"/>
        </w:rPr>
        <w:t xml:space="preserve"> (from music to cuisine to clothing) </w:t>
      </w:r>
      <w:r w:rsidRPr="00512168">
        <w:rPr>
          <w:rStyle w:val="StyleStyleBold12pt"/>
          <w:rFonts w:ascii="Georgia" w:hAnsi="Georgia"/>
          <w:sz w:val="22"/>
          <w:szCs w:val="22"/>
          <w:u w:val="single"/>
        </w:rPr>
        <w:t>and politics</w:t>
      </w:r>
      <w:r w:rsidRPr="00512168">
        <w:rPr>
          <w:rStyle w:val="StyleStyleBold12pt"/>
          <w:rFonts w:ascii="Georgia" w:hAnsi="Georgia"/>
          <w:b w:val="0"/>
          <w:sz w:val="16"/>
          <w:szCs w:val="16"/>
        </w:rPr>
        <w:t xml:space="preserve"> (from shared movement ideologies to organizations). This intersecting ground of cultural borrowing and exchange has been partly documented by classicists engaged by questions of the relationship between Greek and Rome on the one hand, and the larger realm of the contemporary Middle East, from North Africa to the Mediterranean, on the other. Among the early pioneers in this work was the African American classicist Frank Snowden. His books, Before Color Prejudice: The Ancient View of Blacks and Blacks in Antiquity and Ethiopians in the Greco-Roman Experience, describe the influences on Western art, literature, and design of North African societies in particular. Snowden’s work sits squarely in the tradition of the Classics. Martin Bernal’s influential multivolume book Black Athena provides a polemical cultural studies framework for under- standing the influence of North African and Mediterranean influence on Greco-Roman culture as a story of racist historiography extending to eighteenth- and nineteenth-century European scholars’ efforts to downplay or eradicate the Afro Asian role in the production of Western culture. </w:t>
      </w:r>
      <w:r w:rsidRPr="00512168">
        <w:rPr>
          <w:rStyle w:val="StyleStyleBold12pt"/>
          <w:rFonts w:ascii="Georgia" w:hAnsi="Georgia"/>
          <w:sz w:val="22"/>
          <w:szCs w:val="22"/>
          <w:u w:val="single"/>
        </w:rPr>
        <w:t>Wilson Moses, in his book Afrotopia, provides his own historiography for this debate, noting that nineteenth-century Afrocentrists and Egyptocentrists in the United States likewise struggled to make visible the influences of African thought and culture on antiquity debates. Later, G. M. James’s Stolen Legacy gave a name to the accusations of cultural ‘‘pirating’’ described by Bernal, an argument that W. E. B. Du Bois also made vigorously in his chapter ‘‘Asia in Africa’’</w:t>
      </w:r>
      <w:r w:rsidRPr="00512168">
        <w:rPr>
          <w:rStyle w:val="StyleStyleBold12pt"/>
          <w:rFonts w:ascii="Georgia" w:hAnsi="Georgia"/>
          <w:b w:val="0"/>
          <w:sz w:val="16"/>
          <w:szCs w:val="16"/>
        </w:rPr>
        <w:t xml:space="preserve"> in the expanded edition of his book The World and Africa, first published in 1946. DuBois’s own large body of writing on Asian politics and history is perhaps the most overlooked legacy of his capacious intellectual career and a sign of the ethnocentrism that has constrained the analysis of Afro Asian exchange. Indeed, </w:t>
      </w:r>
      <w:r w:rsidRPr="00512168">
        <w:rPr>
          <w:rStyle w:val="StyleStyleBold12pt"/>
          <w:rFonts w:ascii="Georgia" w:hAnsi="Georgia"/>
          <w:sz w:val="22"/>
          <w:szCs w:val="22"/>
          <w:u w:val="single"/>
        </w:rPr>
        <w:t>the publication of Vijay Prashad’s two important books The Karma of Brown Folk and Everybody Was Kung-Fu Fighting helped to reanimate attention to Afro Asian intersections. Prashad used the term ‘polyculturalism’ to characterize the long, repressed but vital tradition of Afro Asian encounter and exchange, particularly among the working classes. While the focus of this anthology is likewise on shared and common struggles as well as the linkages, connections, cross-cultural borrowing, and mutual solidarity, it is important to recognize the complexities, contradictions, and conflicts between black and Asian peoples in the United States. It is also important to provide a proper framework and analysis of the systemic causes for such complexities as well as the political function served by the manipulation of race, the promotion of nationalist divisions and rivalries, and the inculcation of mutually pervasive stereotypes and racial jealousies.</w:t>
      </w:r>
      <w:r w:rsidRPr="00512168">
        <w:rPr>
          <w:rStyle w:val="StyleStyleBold12pt"/>
          <w:rFonts w:ascii="Georgia" w:hAnsi="Georgia"/>
          <w:b w:val="0"/>
          <w:sz w:val="16"/>
          <w:szCs w:val="16"/>
        </w:rPr>
        <w:t xml:space="preserve"> Indeed, </w:t>
      </w:r>
      <w:r w:rsidRPr="00512168">
        <w:rPr>
          <w:rStyle w:val="StyleStyleBold12pt"/>
          <w:rFonts w:ascii="Georgia" w:hAnsi="Georgia"/>
          <w:sz w:val="22"/>
          <w:szCs w:val="22"/>
          <w:u w:val="single"/>
        </w:rPr>
        <w:t>DuBois</w:t>
      </w:r>
      <w:r w:rsidRPr="00512168">
        <w:rPr>
          <w:rStyle w:val="StyleStyleBold12pt"/>
          <w:rFonts w:ascii="Georgia" w:hAnsi="Georgia"/>
          <w:b w:val="0"/>
          <w:sz w:val="16"/>
          <w:szCs w:val="16"/>
        </w:rPr>
        <w:t xml:space="preserve"> himself </w:t>
      </w:r>
      <w:r w:rsidRPr="00512168">
        <w:rPr>
          <w:rStyle w:val="StyleStyleBold12pt"/>
          <w:rFonts w:ascii="Georgia" w:hAnsi="Georgia"/>
          <w:sz w:val="22"/>
          <w:szCs w:val="22"/>
          <w:u w:val="single"/>
        </w:rPr>
        <w:t>was</w:t>
      </w:r>
      <w:r w:rsidRPr="00512168">
        <w:rPr>
          <w:rStyle w:val="StyleStyleBold12pt"/>
          <w:rFonts w:ascii="Georgia" w:hAnsi="Georgia"/>
          <w:b w:val="0"/>
          <w:sz w:val="16"/>
          <w:szCs w:val="16"/>
        </w:rPr>
        <w:t xml:space="preserve"> perhaps </w:t>
      </w:r>
      <w:r w:rsidRPr="00512168">
        <w:rPr>
          <w:rStyle w:val="StyleStyleBold12pt"/>
          <w:rFonts w:ascii="Georgia" w:hAnsi="Georgia"/>
          <w:sz w:val="22"/>
          <w:szCs w:val="22"/>
          <w:u w:val="single"/>
        </w:rPr>
        <w:t>the first to recognize</w:t>
      </w:r>
      <w:r w:rsidRPr="00512168">
        <w:rPr>
          <w:rStyle w:val="StyleStyleBold12pt"/>
          <w:rFonts w:ascii="Georgia" w:hAnsi="Georgia"/>
          <w:b w:val="0"/>
          <w:sz w:val="16"/>
          <w:szCs w:val="16"/>
        </w:rPr>
        <w:t xml:space="preserve"> the nefariousness of </w:t>
      </w:r>
      <w:r w:rsidRPr="00512168">
        <w:rPr>
          <w:rStyle w:val="StyleStyleBold12pt"/>
          <w:rFonts w:ascii="Georgia" w:hAnsi="Georgia"/>
          <w:sz w:val="22"/>
          <w:szCs w:val="22"/>
          <w:u w:val="single"/>
        </w:rPr>
        <w:t>these divisions and misunderstandings.</w:t>
      </w:r>
      <w:r w:rsidRPr="00512168">
        <w:rPr>
          <w:rStyle w:val="StyleStyleBold12pt"/>
          <w:rFonts w:ascii="Georgia" w:hAnsi="Georgia"/>
          <w:b w:val="0"/>
          <w:sz w:val="16"/>
          <w:szCs w:val="16"/>
        </w:rPr>
        <w:t xml:space="preserve"> For example, </w:t>
      </w:r>
      <w:r w:rsidRPr="00512168">
        <w:rPr>
          <w:rStyle w:val="StyleStyleBold12pt"/>
          <w:rFonts w:ascii="Georgia" w:hAnsi="Georgia"/>
          <w:sz w:val="22"/>
          <w:szCs w:val="22"/>
          <w:u w:val="single"/>
        </w:rPr>
        <w:t>in his 1935 essay ‘‘Indians and American Negroes’’ DuBois complained that black Americans were provided almost no information on Asia</w:t>
      </w:r>
      <w:r w:rsidRPr="00512168">
        <w:rPr>
          <w:rStyle w:val="StyleStyleBold12pt"/>
          <w:rFonts w:ascii="Georgia" w:hAnsi="Georgia"/>
          <w:b w:val="0"/>
          <w:sz w:val="16"/>
          <w:szCs w:val="16"/>
        </w:rPr>
        <w:t xml:space="preserve">, especially India, </w:t>
      </w:r>
      <w:r w:rsidRPr="00512168">
        <w:rPr>
          <w:rStyle w:val="StyleStyleBold12pt"/>
          <w:rFonts w:ascii="Georgia" w:hAnsi="Georgia"/>
          <w:sz w:val="22"/>
          <w:szCs w:val="22"/>
          <w:u w:val="single"/>
        </w:rPr>
        <w:t>and thus had no context for seeing their own racial struggles in the necessary context of anticolonialism. Likewise</w:t>
      </w:r>
      <w:r w:rsidRPr="00512168">
        <w:rPr>
          <w:rStyle w:val="StyleStyleBold12pt"/>
          <w:rFonts w:ascii="Georgia" w:hAnsi="Georgia"/>
          <w:b w:val="0"/>
          <w:sz w:val="16"/>
          <w:szCs w:val="16"/>
        </w:rPr>
        <w:t xml:space="preserve">, South </w:t>
      </w:r>
      <w:r w:rsidRPr="00512168">
        <w:rPr>
          <w:rStyle w:val="StyleStyleBold12pt"/>
          <w:rFonts w:ascii="Georgia" w:hAnsi="Georgia"/>
          <w:sz w:val="22"/>
          <w:szCs w:val="22"/>
          <w:u w:val="single"/>
        </w:rPr>
        <w:t>Asians, fed a steady Western diet of imperialist rhetoric, were absent a positive understanding of African Americans and Africans.</w:t>
      </w:r>
      <w:r w:rsidRPr="00512168">
        <w:rPr>
          <w:rStyle w:val="StyleStyleBold12pt"/>
          <w:rFonts w:ascii="Georgia" w:hAnsi="Georgia"/>
          <w:b w:val="0"/>
          <w:sz w:val="16"/>
          <w:szCs w:val="16"/>
        </w:rPr>
        <w:t xml:space="preserve"> </w:t>
      </w:r>
      <w:r w:rsidRPr="00512168">
        <w:rPr>
          <w:rStyle w:val="StyleStyleBold12pt"/>
          <w:rFonts w:ascii="Georgia" w:hAnsi="Georgia"/>
          <w:sz w:val="22"/>
          <w:szCs w:val="22"/>
          <w:u w:val="single"/>
        </w:rPr>
        <w:t xml:space="preserve">DuBois’s ability to recognize this dual orientalism capable of dismantling and forestalling Afro Asian unity also illuminates the work done by the scholars Reginald Kearney and Mark Gallichio. They note that during the 1930s and 1940s subgroups of black Americans, primarily from the working classes, were drawn to Afro Asian solidarity and even infatuation with Japanese imperialism as an imaginative means of cross-racial alliance. </w:t>
      </w:r>
      <w:r w:rsidRPr="00512168">
        <w:rPr>
          <w:rStyle w:val="StyleStyleBold12pt"/>
          <w:rFonts w:ascii="Georgia" w:hAnsi="Georgia"/>
          <w:b w:val="0"/>
          <w:sz w:val="16"/>
          <w:szCs w:val="16"/>
        </w:rPr>
        <w:t xml:space="preserve">Gerald Horne, in his impressive book Race War! White Supremacy and the Japanese Attack on the British Empire, situates these desires and at times misunderstandings within the broad context of white supremacy. Horne argues that </w:t>
      </w:r>
      <w:r w:rsidRPr="00512168">
        <w:rPr>
          <w:rStyle w:val="StyleStyleBold12pt"/>
          <w:rFonts w:ascii="Georgia" w:hAnsi="Georgia"/>
          <w:sz w:val="22"/>
          <w:szCs w:val="22"/>
          <w:u w:val="single"/>
        </w:rPr>
        <w:t>the importation of British and U.S. forms of racial supremacy across the Pan-Pacific region came home to roost both in the racial supremacist rhetoric undergirding Japanese imperialism during the 1930s as well as in the various nationalist, cross-nationalist, and otherwise anti-racist Afro Asian dreams of alliance. Put simply, race, racism, and capitalism have conspired</w:t>
      </w:r>
      <w:r w:rsidRPr="00512168">
        <w:rPr>
          <w:rStyle w:val="StyleStyleBold12pt"/>
          <w:rFonts w:ascii="Georgia" w:hAnsi="Georgia"/>
          <w:b w:val="0"/>
          <w:sz w:val="16"/>
          <w:szCs w:val="16"/>
        </w:rPr>
        <w:t xml:space="preserve">, according to Horne, </w:t>
      </w:r>
      <w:r w:rsidRPr="00512168">
        <w:rPr>
          <w:rStyle w:val="StyleStyleBold12pt"/>
          <w:rFonts w:ascii="Georgia" w:hAnsi="Georgia"/>
          <w:sz w:val="22"/>
          <w:szCs w:val="22"/>
          <w:u w:val="single"/>
        </w:rPr>
        <w:t xml:space="preserve">to both produce and manipulate the black world’s understanding of Asia and the Asian world’s understanding of the black ‘‘West.’’ And yet </w:t>
      </w:r>
      <w:r w:rsidRPr="00512168">
        <w:rPr>
          <w:rStyle w:val="Emphasis"/>
          <w:rFonts w:ascii="Georgia" w:hAnsi="Georgia"/>
        </w:rPr>
        <w:t>the dominant form of black-Asian alliance across the twentieth century is a carefully considered strategic anti-essentialism rooted in analysis of political, economic, and racial conditions across the colored world produced under white supremacy.</w:t>
      </w:r>
      <w:r w:rsidRPr="00512168">
        <w:rPr>
          <w:rStyle w:val="StyleStyleBold12pt"/>
          <w:rFonts w:ascii="Georgia" w:hAnsi="Georgia"/>
          <w:b w:val="0"/>
          <w:sz w:val="16"/>
          <w:szCs w:val="16"/>
        </w:rPr>
        <w:t xml:space="preserve"> This is the clear legacy of the so-called Bandung era of 1955 to 1973 that arguably countered and corrected many of the advances made in the Afro Asian solidarity movements of the 1930s by linking them to emergent anticolonial struggles around the world. Richard Wright understood this movement well when he traveled from Paris to Bandung, Indonesia, in 1955 to attend the Afro Asian meeting of twenty- nine decolonizing heads of state. His book on the event, The Color Curtain, is itself a contradictory example of Afro Asia’s themes: a vigorous support for anticolonial solidarity, an indictment of white supremacy, a cry to the wretched of the earth, and yet an oddly anti-Communist and at times orientalist rendering of his own dislocation from both the ‘Eastern’ and ‘Western’ worlds during his American exile. Bandung informs and haunts any and all efforts to theorize Afro Asia. It is both the watershed and high-water mark of black-Asian affiliation and the unfinished and imperfect dream of a road still being pursued and paved by the authors represented in this book.</w:t>
      </w:r>
    </w:p>
    <w:p w14:paraId="04AAFDB8" w14:textId="77777777" w:rsidR="005212B0" w:rsidRPr="00512168" w:rsidRDefault="005212B0" w:rsidP="005212B0">
      <w:pPr>
        <w:rPr>
          <w:rStyle w:val="StyleStyleBold12pt"/>
          <w:rFonts w:ascii="Georgia" w:hAnsi="Georgia"/>
          <w:b w:val="0"/>
          <w:sz w:val="16"/>
          <w:szCs w:val="16"/>
        </w:rPr>
      </w:pPr>
    </w:p>
    <w:p w14:paraId="2ED4353D" w14:textId="77777777" w:rsidR="005212B0" w:rsidRPr="00512168" w:rsidRDefault="005212B0" w:rsidP="005212B0">
      <w:pPr>
        <w:rPr>
          <w:rStyle w:val="StyleStyleBold12pt"/>
          <w:rFonts w:ascii="Georgia" w:hAnsi="Georgia"/>
          <w:b w:val="0"/>
          <w:sz w:val="16"/>
          <w:szCs w:val="16"/>
        </w:rPr>
      </w:pPr>
    </w:p>
    <w:p w14:paraId="1E0B443F" w14:textId="77777777" w:rsidR="005212B0" w:rsidRPr="00512168" w:rsidRDefault="005212B0" w:rsidP="005212B0">
      <w:pPr>
        <w:pStyle w:val="KooCard"/>
        <w:spacing w:line="240" w:lineRule="auto"/>
        <w:ind w:left="0"/>
        <w:rPr>
          <w:rFonts w:ascii="Georgia" w:hAnsi="Georgia"/>
          <w:b/>
          <w:sz w:val="24"/>
          <w:szCs w:val="24"/>
        </w:rPr>
      </w:pPr>
      <w:r w:rsidRPr="00512168">
        <w:rPr>
          <w:rFonts w:ascii="Georgia" w:hAnsi="Georgia"/>
          <w:b/>
          <w:sz w:val="24"/>
          <w:szCs w:val="24"/>
        </w:rPr>
        <w:t>AFRO ASIA is a discursive method that allows us to CHALLENGE white supremacy. As anti-blackness and orientalism have transcended borders, white supremacy has similarly become a GLOBAL paradigm and an INSIDIOUS UNNAMED political system that guides the modern world. It is not seen as political, yet serves as the background against which other systems we see as political are highlighted.  The diplomatic engagement through Afro Asia is a discursive method that allows us to challenge the global philosophy of white supremacy.</w:t>
      </w:r>
    </w:p>
    <w:p w14:paraId="3145EB9F" w14:textId="77777777" w:rsidR="005212B0" w:rsidRPr="00512168" w:rsidRDefault="005212B0" w:rsidP="005212B0">
      <w:pPr>
        <w:pStyle w:val="KooCard"/>
        <w:spacing w:line="240" w:lineRule="auto"/>
        <w:ind w:left="0"/>
        <w:rPr>
          <w:rFonts w:ascii="Georgia" w:hAnsi="Georgia"/>
          <w:b/>
          <w:sz w:val="24"/>
          <w:szCs w:val="24"/>
        </w:rPr>
      </w:pPr>
    </w:p>
    <w:p w14:paraId="626CF838" w14:textId="77777777" w:rsidR="005212B0" w:rsidRPr="00512168" w:rsidRDefault="005212B0" w:rsidP="005212B0">
      <w:pPr>
        <w:rPr>
          <w:rFonts w:ascii="Georgia" w:hAnsi="Georgia"/>
          <w:b/>
          <w:sz w:val="24"/>
        </w:rPr>
      </w:pPr>
      <w:r w:rsidRPr="00512168">
        <w:rPr>
          <w:rFonts w:ascii="Georgia" w:hAnsi="Georgia"/>
          <w:b/>
          <w:sz w:val="24"/>
        </w:rPr>
        <w:t>What is needed is a GLOBAL THEORETICAL framework for situating discussion of race and white racism that CHALLENGE the GLOBAL white political philosophy, beyond borders.  We must recognize the POLITICAL SYSTEM of WHITE SUPREMACY.</w:t>
      </w:r>
    </w:p>
    <w:p w14:paraId="097B64CC" w14:textId="77777777" w:rsidR="005212B0" w:rsidRPr="00512168" w:rsidRDefault="005212B0" w:rsidP="005212B0">
      <w:pPr>
        <w:rPr>
          <w:rStyle w:val="StyleStyleBold12pt"/>
          <w:rFonts w:ascii="Georgia" w:hAnsi="Georgia"/>
        </w:rPr>
      </w:pPr>
      <w:r w:rsidRPr="00512168">
        <w:rPr>
          <w:rStyle w:val="StyleStyleBold12pt"/>
          <w:rFonts w:ascii="Georgia" w:hAnsi="Georgia"/>
          <w:sz w:val="24"/>
        </w:rPr>
        <w:t>Mills 97</w:t>
      </w:r>
      <w:r w:rsidRPr="00512168">
        <w:rPr>
          <w:rFonts w:ascii="Georgia" w:hAnsi="Georgia"/>
        </w:rPr>
        <w:t xml:space="preserve"> [Charles Mills is a Professor of Moral and Intellectual Philosophy @ Northwestern University, </w:t>
      </w:r>
      <w:r w:rsidRPr="00512168">
        <w:rPr>
          <w:rFonts w:ascii="Georgia" w:hAnsi="Georgia"/>
          <w:i/>
        </w:rPr>
        <w:t>Racial Contract</w:t>
      </w:r>
      <w:r w:rsidRPr="00512168">
        <w:rPr>
          <w:rFonts w:ascii="Georgia" w:hAnsi="Georgia"/>
        </w:rPr>
        <w:t>]</w:t>
      </w:r>
    </w:p>
    <w:p w14:paraId="5DD6A187" w14:textId="77777777" w:rsidR="005212B0" w:rsidRPr="00512168" w:rsidRDefault="005212B0" w:rsidP="005212B0">
      <w:pPr>
        <w:pStyle w:val="KooCard"/>
        <w:ind w:left="0"/>
        <w:rPr>
          <w:rFonts w:ascii="Georgia" w:hAnsi="Georgia"/>
          <w:szCs w:val="16"/>
        </w:rPr>
      </w:pPr>
      <w:r w:rsidRPr="00512168">
        <w:rPr>
          <w:rStyle w:val="StyleBoldUnderline"/>
          <w:rFonts w:ascii="Georgia" w:hAnsi="Georgia"/>
        </w:rPr>
        <w:t>White supremacy is the unnamed political system that has made the modern world what it is today. You will not find this term in introductory, or even advanced, texts in political theory</w:t>
      </w:r>
      <w:r w:rsidRPr="00512168">
        <w:rPr>
          <w:rFonts w:ascii="Georgia" w:hAnsi="Georgia"/>
          <w:sz w:val="16"/>
          <w:szCs w:val="16"/>
        </w:rPr>
        <w:t>. A standard undergraduate philosophy course will start off with Plato and Aristotle, perhaps say something about Augustine, Aquinas, and Machiavelli, move on to Hobbes, Locke, Mill, and Marx, and then wind up with Rawls and Nozick. It will introduce you to notions of aristocracy, democracy, absolutism, liberalism, representative government, socialism, welfare capitalism, and libertarianism.</w:t>
      </w:r>
      <w:r w:rsidRPr="00512168">
        <w:rPr>
          <w:rFonts w:ascii="Georgia" w:hAnsi="Georgia"/>
          <w:szCs w:val="16"/>
        </w:rPr>
        <w:t xml:space="preserve"> </w:t>
      </w:r>
      <w:r w:rsidRPr="00512168">
        <w:rPr>
          <w:rStyle w:val="StyleBoldUnderline"/>
          <w:rFonts w:ascii="Georgia" w:hAnsi="Georgia"/>
        </w:rPr>
        <w:t>But though it covers more than two thousand years of Western political thought and runs the ostensible gamut of political systems, there will be no mention of the basic political system that has shaped the world for the past several hundred years</w:t>
      </w:r>
      <w:r w:rsidRPr="00512168">
        <w:rPr>
          <w:rFonts w:ascii="Georgia" w:hAnsi="Georgia"/>
        </w:rPr>
        <w:t xml:space="preserve">. </w:t>
      </w:r>
      <w:r w:rsidRPr="00512168">
        <w:rPr>
          <w:rStyle w:val="StyleBoldUnderline"/>
          <w:rFonts w:ascii="Georgia" w:hAnsi="Georgia"/>
        </w:rPr>
        <w:t>And this omission is not accidental</w:t>
      </w:r>
      <w:r w:rsidRPr="00512168">
        <w:rPr>
          <w:rFonts w:ascii="Georgia" w:hAnsi="Georgia"/>
        </w:rPr>
        <w:t>.</w:t>
      </w:r>
      <w:r w:rsidRPr="00512168">
        <w:rPr>
          <w:rFonts w:ascii="Georgia" w:hAnsi="Georgia"/>
          <w:szCs w:val="16"/>
        </w:rPr>
        <w:t xml:space="preserve"> </w:t>
      </w:r>
      <w:r w:rsidRPr="00512168">
        <w:rPr>
          <w:rFonts w:ascii="Georgia" w:hAnsi="Georgia"/>
          <w:sz w:val="16"/>
          <w:szCs w:val="16"/>
        </w:rPr>
        <w:t>Rather,</w:t>
      </w:r>
      <w:r w:rsidRPr="00512168">
        <w:rPr>
          <w:rFonts w:ascii="Georgia" w:hAnsi="Georgia"/>
          <w:szCs w:val="16"/>
        </w:rPr>
        <w:t xml:space="preserve"> </w:t>
      </w:r>
      <w:r w:rsidRPr="00512168">
        <w:rPr>
          <w:rStyle w:val="StyleBoldUnderline"/>
          <w:rFonts w:ascii="Georgia" w:hAnsi="Georgia"/>
        </w:rPr>
        <w:t>it reflects the fact that standard textbooks</w:t>
      </w:r>
      <w:r w:rsidRPr="00512168">
        <w:rPr>
          <w:rFonts w:ascii="Georgia" w:hAnsi="Georgia"/>
          <w:szCs w:val="16"/>
        </w:rPr>
        <w:t xml:space="preserve"> </w:t>
      </w:r>
      <w:r w:rsidRPr="00512168">
        <w:rPr>
          <w:rFonts w:ascii="Georgia" w:hAnsi="Georgia"/>
          <w:sz w:val="16"/>
          <w:szCs w:val="16"/>
        </w:rPr>
        <w:t xml:space="preserve">and courses </w:t>
      </w:r>
      <w:r w:rsidRPr="00512168">
        <w:rPr>
          <w:rStyle w:val="StyleBoldUnderline"/>
          <w:rFonts w:ascii="Georgia" w:hAnsi="Georgia"/>
        </w:rPr>
        <w:t>have for the most part been written and designed by whites, who take their racial privilege so much for granted that they do not even see it as</w:t>
      </w:r>
      <w:r w:rsidRPr="00512168">
        <w:rPr>
          <w:rFonts w:ascii="Georgia" w:hAnsi="Georgia"/>
        </w:rPr>
        <w:t xml:space="preserve"> </w:t>
      </w:r>
      <w:r w:rsidRPr="00512168">
        <w:rPr>
          <w:rFonts w:ascii="Georgia" w:hAnsi="Georgia"/>
          <w:sz w:val="16"/>
          <w:szCs w:val="16"/>
        </w:rPr>
        <w:t xml:space="preserve">political, </w:t>
      </w:r>
      <w:r w:rsidRPr="00512168">
        <w:rPr>
          <w:rStyle w:val="StyleBoldUnderline"/>
          <w:rFonts w:ascii="Georgia" w:hAnsi="Georgia"/>
        </w:rPr>
        <w:t>as a form of domination.</w:t>
      </w:r>
      <w:r w:rsidRPr="00512168">
        <w:rPr>
          <w:rFonts w:ascii="Georgia" w:hAnsi="Georgia"/>
        </w:rPr>
        <w:t xml:space="preserve"> </w:t>
      </w:r>
      <w:r w:rsidRPr="00512168">
        <w:rPr>
          <w:rStyle w:val="StyleBoldUnderline"/>
          <w:rFonts w:ascii="Georgia" w:hAnsi="Georgia"/>
        </w:rPr>
        <w:t>Ironically, the most important political system of recent global history</w:t>
      </w:r>
      <w:r w:rsidRPr="00512168">
        <w:rPr>
          <w:rFonts w:ascii="Georgia" w:hAnsi="Georgia"/>
          <w:szCs w:val="16"/>
        </w:rPr>
        <w:t>-</w:t>
      </w:r>
      <w:r w:rsidRPr="00512168">
        <w:rPr>
          <w:rStyle w:val="StyleBoldUnderline"/>
          <w:rFonts w:ascii="Georgia" w:hAnsi="Georgia"/>
        </w:rPr>
        <w:t>the system of domination by which white people have</w:t>
      </w:r>
      <w:r w:rsidRPr="00512168">
        <w:rPr>
          <w:rFonts w:ascii="Georgia" w:hAnsi="Georgia"/>
          <w:szCs w:val="16"/>
        </w:rPr>
        <w:t xml:space="preserve"> </w:t>
      </w:r>
      <w:r w:rsidRPr="00512168">
        <w:rPr>
          <w:rFonts w:ascii="Georgia" w:hAnsi="Georgia"/>
          <w:sz w:val="16"/>
          <w:szCs w:val="16"/>
        </w:rPr>
        <w:t>historically ruled over and, in certain important ways,</w:t>
      </w:r>
      <w:r w:rsidRPr="00512168">
        <w:rPr>
          <w:rFonts w:ascii="Georgia" w:hAnsi="Georgia"/>
          <w:szCs w:val="16"/>
        </w:rPr>
        <w:t xml:space="preserve"> </w:t>
      </w:r>
      <w:r w:rsidRPr="00512168">
        <w:rPr>
          <w:rStyle w:val="StyleBoldUnderline"/>
          <w:rFonts w:ascii="Georgia" w:hAnsi="Georgia"/>
        </w:rPr>
        <w:t>continue to rule over nonwhite people</w:t>
      </w:r>
      <w:r w:rsidRPr="00512168">
        <w:rPr>
          <w:rFonts w:ascii="Georgia" w:hAnsi="Georgia"/>
          <w:szCs w:val="16"/>
        </w:rPr>
        <w:t>-</w:t>
      </w:r>
      <w:r w:rsidRPr="00512168">
        <w:rPr>
          <w:rStyle w:val="StyleBoldUnderline"/>
          <w:rFonts w:ascii="Georgia" w:hAnsi="Georgia"/>
        </w:rPr>
        <w:t>is not seen as a political system at all</w:t>
      </w:r>
      <w:r w:rsidRPr="00512168">
        <w:rPr>
          <w:rFonts w:ascii="Georgia" w:hAnsi="Georgia"/>
        </w:rPr>
        <w:t xml:space="preserve">. </w:t>
      </w:r>
      <w:r w:rsidRPr="00512168">
        <w:rPr>
          <w:rStyle w:val="StyleBoldUnderline"/>
          <w:rFonts w:ascii="Georgia" w:hAnsi="Georgia"/>
        </w:rPr>
        <w:t>It is just taken for granted; it is the background against which other systems, which we are to see as political are highlighted</w:t>
      </w:r>
      <w:r w:rsidRPr="00512168">
        <w:rPr>
          <w:rFonts w:ascii="Georgia" w:hAnsi="Georgia"/>
        </w:rPr>
        <w:t>.</w:t>
      </w:r>
      <w:r w:rsidRPr="00512168">
        <w:rPr>
          <w:rFonts w:ascii="Georgia" w:hAnsi="Georgia"/>
          <w:szCs w:val="16"/>
        </w:rPr>
        <w:t xml:space="preserve"> </w:t>
      </w:r>
      <w:r w:rsidRPr="00512168">
        <w:rPr>
          <w:rFonts w:ascii="Georgia" w:hAnsi="Georgia"/>
          <w:sz w:val="16"/>
          <w:szCs w:val="16"/>
        </w:rPr>
        <w:t>This book is an attempt to redirect your vision, to make you see what, in a sense, has been there all along.</w:t>
      </w:r>
      <w:r w:rsidRPr="00512168">
        <w:rPr>
          <w:rFonts w:ascii="Georgia" w:hAnsi="Georgia"/>
          <w:szCs w:val="16"/>
        </w:rPr>
        <w:t xml:space="preserve"> </w:t>
      </w:r>
      <w:r w:rsidRPr="00512168">
        <w:rPr>
          <w:rStyle w:val="StyleBoldUnderline"/>
          <w:rFonts w:ascii="Georgia" w:hAnsi="Georgia"/>
        </w:rPr>
        <w:t>Philosophy has remained remarkably untouched by the debates over multiculturalism, canon reform, and ethnic diversity racking the academy; both demographically and conceptually, it is one of the "whitest" of the humanities.</w:t>
      </w:r>
      <w:r w:rsidRPr="00512168">
        <w:rPr>
          <w:rFonts w:ascii="Georgia" w:hAnsi="Georgia"/>
          <w:szCs w:val="16"/>
        </w:rPr>
        <w:t xml:space="preserve"> </w:t>
      </w:r>
      <w:r w:rsidRPr="00512168">
        <w:rPr>
          <w:rFonts w:ascii="Georgia" w:hAnsi="Georgia"/>
          <w:sz w:val="16"/>
          <w:szCs w:val="16"/>
        </w:rPr>
        <w:t>Blacks, for example, constitute only about 1 percent of philosophers in North American universities-a hundred or so people out of more than ten thousand-and there are even fewer Latino, Asian American, and Native American philosophers! Surely this underrepresentation itself stands in need of an explanation, and in my opinion it can be traced in part to a conceptual array and a standard repertoire of concerns whose abstractness typically elides, rather than genuinely includes, the experience of racial minorities. Since (white) women have the demographic advantage of numbers, there are of course far more female philosophers in the profession than nonwhite philosophers (though still not proportionate to women's percentage of the population), and they have made far greater progress in developing alternative conceptualizations. Those African American philosophers who do work in moral and political theory tend either to produce general work indistinguishable from that of their white peers or to focus on local issues (affirmative action, the black "underclass") or historical figures (W. E. B. Du Bois, Alain Locke) in a way that does not aggressively engage the broader debate.</w:t>
      </w:r>
      <w:r w:rsidRPr="00512168">
        <w:rPr>
          <w:rFonts w:ascii="Georgia" w:hAnsi="Georgia"/>
          <w:szCs w:val="16"/>
        </w:rPr>
        <w:t xml:space="preserve"> </w:t>
      </w:r>
      <w:r w:rsidRPr="00512168">
        <w:rPr>
          <w:rStyle w:val="StyleBoldUnderline"/>
          <w:rFonts w:ascii="Georgia" w:hAnsi="Georgia"/>
        </w:rPr>
        <w:t>What is needed is a global theoretical framework for situating discussions of race and white racism,</w:t>
      </w:r>
      <w:r w:rsidRPr="00512168">
        <w:rPr>
          <w:rFonts w:ascii="Georgia" w:hAnsi="Georgia"/>
        </w:rPr>
        <w:t xml:space="preserve"> </w:t>
      </w:r>
      <w:r w:rsidRPr="00512168">
        <w:rPr>
          <w:rFonts w:ascii="Georgia" w:hAnsi="Georgia"/>
          <w:sz w:val="16"/>
          <w:szCs w:val="16"/>
        </w:rPr>
        <w:t xml:space="preserve">and </w:t>
      </w:r>
      <w:r w:rsidRPr="00512168">
        <w:rPr>
          <w:rStyle w:val="StyleBoldUnderline"/>
          <w:rFonts w:ascii="Georgia" w:hAnsi="Georgia"/>
        </w:rPr>
        <w:t>thereby challenging the assumptions of white political philosophy,</w:t>
      </w:r>
      <w:r w:rsidRPr="00512168">
        <w:rPr>
          <w:rFonts w:ascii="Georgia" w:hAnsi="Georgia"/>
          <w:szCs w:val="16"/>
        </w:rPr>
        <w:t xml:space="preserve"> </w:t>
      </w:r>
      <w:r w:rsidRPr="00512168">
        <w:rPr>
          <w:rFonts w:ascii="Georgia" w:hAnsi="Georgia"/>
          <w:sz w:val="16"/>
          <w:szCs w:val="16"/>
        </w:rPr>
        <w:t xml:space="preserve">which would correspond to feminist theorists' articulation of the centrality of gender, patriarchy, and sexism to traditional moral and political theory. </w:t>
      </w:r>
      <w:r w:rsidRPr="00512168">
        <w:rPr>
          <w:rStyle w:val="StyleBoldUnderline"/>
          <w:rFonts w:ascii="Georgia" w:hAnsi="Georgia"/>
        </w:rPr>
        <w:t>What is needed</w:t>
      </w:r>
      <w:r w:rsidRPr="00512168">
        <w:rPr>
          <w:rFonts w:ascii="Georgia" w:hAnsi="Georgia"/>
        </w:rPr>
        <w:t>,</w:t>
      </w:r>
      <w:r w:rsidRPr="00512168">
        <w:rPr>
          <w:rFonts w:ascii="Georgia" w:hAnsi="Georgia"/>
          <w:szCs w:val="16"/>
        </w:rPr>
        <w:t xml:space="preserve"> </w:t>
      </w:r>
      <w:r w:rsidRPr="00512168">
        <w:rPr>
          <w:rFonts w:ascii="Georgia" w:hAnsi="Georgia"/>
          <w:sz w:val="16"/>
          <w:szCs w:val="16"/>
        </w:rPr>
        <w:t xml:space="preserve">in other words, </w:t>
      </w:r>
      <w:r w:rsidRPr="00512168">
        <w:rPr>
          <w:rStyle w:val="StyleBoldUnderline"/>
          <w:rFonts w:ascii="Georgia" w:hAnsi="Georgia"/>
        </w:rPr>
        <w:t>is a recognition that racism</w:t>
      </w:r>
      <w:r w:rsidRPr="00512168">
        <w:rPr>
          <w:rFonts w:ascii="Georgia" w:hAnsi="Georgia"/>
          <w:szCs w:val="16"/>
        </w:rPr>
        <w:t xml:space="preserve"> (</w:t>
      </w:r>
      <w:r w:rsidRPr="00512168">
        <w:rPr>
          <w:rStyle w:val="StyleBoldUnderline"/>
          <w:rFonts w:ascii="Georgia" w:hAnsi="Georgia"/>
        </w:rPr>
        <w:t>or, as I will argue, global white supremacy</w:t>
      </w:r>
      <w:r w:rsidRPr="00512168">
        <w:rPr>
          <w:rFonts w:ascii="Georgia" w:hAnsi="Georgia"/>
          <w:szCs w:val="16"/>
        </w:rPr>
        <w:t xml:space="preserve">) </w:t>
      </w:r>
      <w:r w:rsidRPr="00512168">
        <w:rPr>
          <w:rStyle w:val="StyleBoldUnderline"/>
          <w:rFonts w:ascii="Georgia" w:hAnsi="Georgia"/>
        </w:rPr>
        <w:t>is itself a political system, a particular power structure of formal or informal rule, socioeconomic privilege, and norms for the differential distribution of material wealth and opportunities, benefits and burdens, rights and duties.</w:t>
      </w:r>
      <w:r w:rsidRPr="00512168">
        <w:rPr>
          <w:rFonts w:ascii="Georgia" w:hAnsi="Georgia"/>
          <w:szCs w:val="16"/>
        </w:rPr>
        <w:t xml:space="preserve"> </w:t>
      </w:r>
      <w:r w:rsidRPr="00512168">
        <w:rPr>
          <w:rFonts w:ascii="Georgia" w:hAnsi="Georgia"/>
          <w:sz w:val="16"/>
          <w:szCs w:val="16"/>
        </w:rPr>
        <w:t>The notion of the Racial Contract is, I suggest, one possible way of making this connection with mainstream theory, since it uses the vocabulary and apparatus already developed for contractarianism to map this unacknowledged system. Contract talk is, after all, the political lingua franca of our times.</w:t>
      </w:r>
    </w:p>
    <w:p w14:paraId="0DFF9375" w14:textId="77777777" w:rsidR="005212B0" w:rsidRPr="00512168" w:rsidRDefault="005212B0" w:rsidP="005212B0">
      <w:pPr>
        <w:rPr>
          <w:rStyle w:val="StyleStyleBold12pt"/>
          <w:rFonts w:ascii="Georgia" w:hAnsi="Georgia"/>
          <w:b w:val="0"/>
          <w:sz w:val="16"/>
          <w:szCs w:val="16"/>
        </w:rPr>
      </w:pPr>
    </w:p>
    <w:p w14:paraId="20C8BA0F" w14:textId="77777777" w:rsidR="005212B0" w:rsidRPr="00512168" w:rsidRDefault="005212B0" w:rsidP="005212B0">
      <w:pPr>
        <w:rPr>
          <w:rStyle w:val="StyleStyleBold12pt"/>
          <w:rFonts w:ascii="Georgia" w:hAnsi="Georgia"/>
          <w:b w:val="0"/>
          <w:sz w:val="16"/>
          <w:szCs w:val="16"/>
        </w:rPr>
      </w:pPr>
    </w:p>
    <w:p w14:paraId="4F96A106" w14:textId="77777777" w:rsidR="005212B0" w:rsidRPr="00512168" w:rsidRDefault="005212B0" w:rsidP="005212B0">
      <w:pPr>
        <w:rPr>
          <w:rStyle w:val="StyleStyleBold12pt"/>
          <w:rFonts w:ascii="Georgia" w:hAnsi="Georgia"/>
          <w:sz w:val="24"/>
        </w:rPr>
      </w:pPr>
      <w:r w:rsidRPr="00512168">
        <w:rPr>
          <w:rStyle w:val="StyleStyleBold12pt"/>
          <w:rFonts w:ascii="Georgia" w:hAnsi="Georgia"/>
          <w:sz w:val="24"/>
        </w:rPr>
        <w:t>As federal and state government policies further perpetuate the exclusion of black and Asian bodies, the mass media EXPLOITS, SENSATIONALIZES and CONSTRUCTS black-Asian conflicts in the purpose of VICTIMS BLAMING VICTIMS and allowing white supremacy to thrive. The method of the 1AC allows a reclamation of diplomatic engagement that allows an effective challenge to white supremacy.</w:t>
      </w:r>
    </w:p>
    <w:p w14:paraId="60AC3945" w14:textId="77777777" w:rsidR="005212B0" w:rsidRPr="00512168" w:rsidRDefault="005212B0" w:rsidP="005212B0">
      <w:pPr>
        <w:rPr>
          <w:rStyle w:val="StyleStyleBold12pt"/>
          <w:rFonts w:ascii="Georgia" w:hAnsi="Georgia"/>
          <w:b w:val="0"/>
          <w:sz w:val="16"/>
          <w:szCs w:val="16"/>
        </w:rPr>
      </w:pPr>
      <w:r w:rsidRPr="00512168">
        <w:rPr>
          <w:rStyle w:val="StyleStyleBold12pt"/>
          <w:rFonts w:ascii="Georgia" w:hAnsi="Georgia"/>
        </w:rPr>
        <w:t>Mullen &amp; Ho 08</w:t>
      </w:r>
      <w:r w:rsidRPr="00512168">
        <w:rPr>
          <w:rStyle w:val="StyleStyleBold12pt"/>
          <w:rFonts w:ascii="Georgia" w:hAnsi="Georgia"/>
          <w:b w:val="0"/>
        </w:rPr>
        <w:t xml:space="preserve"> </w:t>
      </w:r>
      <w:r w:rsidRPr="00512168">
        <w:rPr>
          <w:rStyle w:val="StyleStyleBold12pt"/>
          <w:rFonts w:ascii="Georgia" w:hAnsi="Georgia"/>
          <w:b w:val="0"/>
          <w:sz w:val="22"/>
          <w:szCs w:val="22"/>
        </w:rPr>
        <w:t>[Bill V. Mullen is the Professor of English and American Studies @ Purdue and teaches courses in African American Literature and Culture; Fred Ho is a political activist and the founder and bandleader of the Afro Asian Music Ensemble; Afro Asia: Revolutionary Political and Cultural Connections between African Americans and Asian Americans, pp. 9-10; REJ]</w:t>
      </w:r>
    </w:p>
    <w:p w14:paraId="4A1E00F4" w14:textId="77777777" w:rsidR="005212B0" w:rsidRPr="00512168" w:rsidRDefault="005212B0" w:rsidP="005212B0">
      <w:pPr>
        <w:rPr>
          <w:rFonts w:ascii="Georgia" w:hAnsi="Georgia"/>
          <w:sz w:val="16"/>
          <w:szCs w:val="16"/>
        </w:rPr>
      </w:pPr>
      <w:r w:rsidRPr="00512168">
        <w:rPr>
          <w:rStyle w:val="StyleStyleBold12pt"/>
          <w:rFonts w:ascii="Georgia" w:hAnsi="Georgia"/>
          <w:b w:val="0"/>
          <w:sz w:val="16"/>
          <w:szCs w:val="16"/>
        </w:rPr>
        <w:t xml:space="preserve">In part, </w:t>
      </w:r>
      <w:r w:rsidRPr="00512168">
        <w:rPr>
          <w:rStyle w:val="StyleStyleBold12pt"/>
          <w:rFonts w:ascii="Georgia" w:hAnsi="Georgia"/>
          <w:sz w:val="22"/>
          <w:szCs w:val="16"/>
          <w:u w:val="single"/>
        </w:rPr>
        <w:t>the mass media has exploited and sensationalized these conflicts. Some critics would argue that the corporate mass media has actually created a conflict when there really is none.</w:t>
      </w:r>
      <w:r w:rsidRPr="00512168">
        <w:rPr>
          <w:rStyle w:val="StyleStyleBold12pt"/>
          <w:rFonts w:ascii="Georgia" w:hAnsi="Georgia"/>
          <w:b w:val="0"/>
          <w:sz w:val="22"/>
          <w:szCs w:val="16"/>
        </w:rPr>
        <w:t xml:space="preserve"> </w:t>
      </w:r>
      <w:r w:rsidRPr="00512168">
        <w:rPr>
          <w:rStyle w:val="StyleStyleBold12pt"/>
          <w:rFonts w:ascii="Georgia" w:hAnsi="Georgia"/>
          <w:sz w:val="22"/>
          <w:szCs w:val="22"/>
          <w:u w:val="single"/>
        </w:rPr>
        <w:t>The</w:t>
      </w:r>
      <w:r w:rsidRPr="00512168">
        <w:rPr>
          <w:rStyle w:val="StyleStyleBold12pt"/>
          <w:rFonts w:ascii="Georgia" w:hAnsi="Georgia"/>
          <w:b w:val="0"/>
          <w:sz w:val="16"/>
          <w:szCs w:val="16"/>
        </w:rPr>
        <w:t xml:space="preserve"> so-called ‘‘black-Korean’’ or </w:t>
      </w:r>
      <w:r w:rsidRPr="00512168">
        <w:rPr>
          <w:rStyle w:val="StyleStyleBold12pt"/>
          <w:rFonts w:ascii="Georgia" w:hAnsi="Georgia"/>
          <w:sz w:val="22"/>
          <w:szCs w:val="22"/>
          <w:u w:val="single"/>
        </w:rPr>
        <w:t>‘‘black- Asian’’ conflict seems no more or no less a phenomenon than the ongoing, historical ‘‘black-white’’ conflict or the ‘‘black-brown’’ conflict. The special attention given to the black-Asian conflict seems to serve the purpose of victims blaming victims and letting white supremacy off the hook.</w:t>
      </w:r>
      <w:r w:rsidRPr="00512168">
        <w:rPr>
          <w:rStyle w:val="StyleStyleBold12pt"/>
          <w:rFonts w:ascii="Georgia" w:hAnsi="Georgia"/>
          <w:b w:val="0"/>
          <w:sz w:val="16"/>
          <w:szCs w:val="16"/>
        </w:rPr>
        <w:t xml:space="preserve"> The issues of bank redlining, the maldistribution of social services and resources, police brutality, narcotics trafficking, and impoverished education are conveniently deferred for sensationalistic headlines about black-Asian violence and altercations. However, </w:t>
      </w:r>
      <w:r w:rsidRPr="00512168">
        <w:rPr>
          <w:rStyle w:val="Emphasis"/>
          <w:rFonts w:ascii="Georgia" w:hAnsi="Georgia"/>
        </w:rPr>
        <w:t>the social context for such conflicts are a result of the greater inequality</w:t>
      </w:r>
      <w:r w:rsidRPr="00512168">
        <w:rPr>
          <w:rStyle w:val="StyleStyleBold12pt"/>
          <w:rFonts w:ascii="Georgia" w:hAnsi="Georgia"/>
          <w:sz w:val="22"/>
          <w:szCs w:val="22"/>
          <w:u w:val="single"/>
        </w:rPr>
        <w:t xml:space="preserve"> and impoverishment </w:t>
      </w:r>
      <w:r w:rsidRPr="00512168">
        <w:rPr>
          <w:rStyle w:val="Emphasis"/>
          <w:rFonts w:ascii="Georgia" w:hAnsi="Georgia"/>
        </w:rPr>
        <w:t>contributed by federal and state government policies that have ushered in a major withdrawal and abandonment of support services and funding to the inner city, the elimination and rescinding of welfare benefits, and the shrinking investments into urban improvement—all of which are born most unduly and harshly by African Americans</w:t>
      </w:r>
      <w:r w:rsidRPr="00512168">
        <w:rPr>
          <w:rStyle w:val="StyleStyleBold12pt"/>
          <w:rFonts w:ascii="Georgia" w:hAnsi="Georgia"/>
          <w:b w:val="0"/>
          <w:sz w:val="16"/>
          <w:szCs w:val="16"/>
        </w:rPr>
        <w:t xml:space="preserve"> as well as Latinos. Beginning with the withdrawal of U.S. forces in Southeast Asia, U.S. government policies favored the repatriation of powerful and wealthy anti-Communist allies in Asia. Additionally, Pacific Rim overseas capital investments drastically increased in inner-city areas along with the particular phenomenon of newer Asian immigrants investing their entire family savings into small businesses, most commonly liquor stores, greengrocers, cleaners, and other mercantile enterprises. </w:t>
      </w:r>
      <w:r w:rsidRPr="00512168">
        <w:rPr>
          <w:rStyle w:val="StyleStyleBold12pt"/>
          <w:rFonts w:ascii="Georgia" w:hAnsi="Georgia"/>
          <w:sz w:val="22"/>
          <w:szCs w:val="22"/>
          <w:u w:val="single"/>
        </w:rPr>
        <w:t>The longstanding obstacles and difficulties to African American capital expansion are well documented, ranging from practices and policies of bank redlining</w:t>
      </w:r>
      <w:r w:rsidRPr="00512168">
        <w:rPr>
          <w:rStyle w:val="StyleStyleBold12pt"/>
          <w:rFonts w:ascii="Georgia" w:hAnsi="Georgia"/>
          <w:b w:val="0"/>
          <w:sz w:val="16"/>
          <w:szCs w:val="16"/>
        </w:rPr>
        <w:t xml:space="preserve"> (i.e., not granting capital loans), </w:t>
      </w:r>
      <w:r w:rsidRPr="00512168">
        <w:rPr>
          <w:rStyle w:val="StyleStyleBold12pt"/>
          <w:rFonts w:ascii="Georgia" w:hAnsi="Georgia"/>
          <w:sz w:val="22"/>
          <w:szCs w:val="22"/>
          <w:u w:val="single"/>
        </w:rPr>
        <w:t>to corporate franchise monopolization</w:t>
      </w:r>
      <w:r w:rsidRPr="00512168">
        <w:rPr>
          <w:rStyle w:val="StyleStyleBold12pt"/>
          <w:rFonts w:ascii="Georgia" w:hAnsi="Georgia"/>
          <w:b w:val="0"/>
          <w:sz w:val="16"/>
          <w:szCs w:val="16"/>
        </w:rPr>
        <w:t xml:space="preserve"> (e.g., a big corporate chain muscling out smaller local businesses), </w:t>
      </w:r>
      <w:r w:rsidRPr="00512168">
        <w:rPr>
          <w:rStyle w:val="StyleStyleBold12pt"/>
          <w:rFonts w:ascii="Georgia" w:hAnsi="Georgia"/>
          <w:sz w:val="22"/>
          <w:szCs w:val="22"/>
          <w:u w:val="single"/>
        </w:rPr>
        <w:t>and lack of adequate financial and managerial services.</w:t>
      </w:r>
      <w:r w:rsidRPr="00512168">
        <w:rPr>
          <w:rStyle w:val="StyleStyleBold12pt"/>
          <w:rFonts w:ascii="Georgia" w:hAnsi="Georgia"/>
          <w:b w:val="0"/>
          <w:sz w:val="16"/>
          <w:szCs w:val="16"/>
        </w:rPr>
        <w:t xml:space="preserve"> </w:t>
      </w:r>
      <w:r w:rsidRPr="00512168">
        <w:rPr>
          <w:rStyle w:val="StyleStyleBold12pt"/>
          <w:rFonts w:ascii="Georgia" w:hAnsi="Georgia"/>
          <w:sz w:val="22"/>
          <w:szCs w:val="22"/>
          <w:u w:val="single"/>
        </w:rPr>
        <w:t>Certain African Americans resent and are angry at perceived Asian economic success</w:t>
      </w:r>
      <w:r w:rsidRPr="00512168">
        <w:rPr>
          <w:rStyle w:val="StyleStyleBold12pt"/>
          <w:rFonts w:ascii="Georgia" w:hAnsi="Georgia"/>
          <w:b w:val="0"/>
          <w:sz w:val="16"/>
          <w:szCs w:val="16"/>
        </w:rPr>
        <w:t xml:space="preserve">. ‘‘They just come in, start up their businesses, take our money, and give nothing back except disrespect’’ is the all-too-common attitude in the black community toward the Asian ‘outsiders.’ The Asian new immigrant entrepreneurs sometimes have an attitude of indifference and harshness toward their low-income black clientele, along with a limited English-language ability and a lack of historical understanding of U.S. racism. To their credit, certain black nationalist protestors (such as those in the December 12th movement) have distinguished between specifically criticizing Korean capitalists and have opposed a general anti-Asian position. And </w:t>
      </w:r>
      <w:r w:rsidRPr="00512168">
        <w:rPr>
          <w:rStyle w:val="StyleStyleBold12pt"/>
          <w:rFonts w:ascii="Georgia" w:hAnsi="Georgia"/>
          <w:sz w:val="22"/>
          <w:szCs w:val="22"/>
          <w:u w:val="single"/>
        </w:rPr>
        <w:t>there is no doubt that some</w:t>
      </w:r>
      <w:r w:rsidRPr="00512168">
        <w:rPr>
          <w:rStyle w:val="StyleStyleBold12pt"/>
          <w:rFonts w:ascii="Georgia" w:hAnsi="Georgia"/>
          <w:b w:val="0"/>
          <w:sz w:val="16"/>
          <w:szCs w:val="16"/>
        </w:rPr>
        <w:t xml:space="preserve"> </w:t>
      </w:r>
      <w:r w:rsidRPr="00512168">
        <w:rPr>
          <w:rStyle w:val="StyleStyleBold12pt"/>
          <w:rFonts w:ascii="Georgia" w:hAnsi="Georgia"/>
          <w:sz w:val="22"/>
          <w:szCs w:val="22"/>
          <w:u w:val="single"/>
        </w:rPr>
        <w:t>newer Asian immigrants</w:t>
      </w:r>
      <w:r w:rsidRPr="00512168">
        <w:rPr>
          <w:rStyle w:val="StyleStyleBold12pt"/>
          <w:rFonts w:ascii="Georgia" w:hAnsi="Georgia"/>
          <w:b w:val="0"/>
          <w:sz w:val="16"/>
          <w:szCs w:val="16"/>
        </w:rPr>
        <w:t xml:space="preserve"> (not just the merchants) </w:t>
      </w:r>
      <w:r w:rsidRPr="00512168">
        <w:rPr>
          <w:rStyle w:val="StyleStyleBold12pt"/>
          <w:rFonts w:ascii="Georgia" w:hAnsi="Georgia"/>
          <w:sz w:val="22"/>
          <w:szCs w:val="22"/>
          <w:u w:val="single"/>
        </w:rPr>
        <w:t xml:space="preserve">hold racist attitudes that are greatly influenced by overall U.S. white racism and stereotypes toward black people. Whatever the racist incident, by an Asian committed upon Africans or by an African committed upon Asians, </w:t>
      </w:r>
      <w:r w:rsidRPr="00512168">
        <w:rPr>
          <w:rStyle w:val="Emphasis"/>
          <w:rFonts w:ascii="Georgia" w:hAnsi="Georgia"/>
        </w:rPr>
        <w:t>media attention never focuses on collaborative attempts to protest and condemn the racism.</w:t>
      </w:r>
      <w:r w:rsidRPr="00512168">
        <w:rPr>
          <w:rStyle w:val="StyleStyleBold12pt"/>
          <w:rFonts w:ascii="Georgia" w:hAnsi="Georgia"/>
          <w:sz w:val="22"/>
          <w:szCs w:val="22"/>
          <w:u w:val="single"/>
        </w:rPr>
        <w:t xml:space="preserve"> Given the ‘‘low and narrow’’ consciousness between blacks and Asians as a reflection of the weakness and ebb of the black liberation movement and the Asian movement respectively, increasing incidents, conflicts, and flare-ups will occur.</w:t>
      </w:r>
    </w:p>
    <w:p w14:paraId="7C177843" w14:textId="77777777" w:rsidR="005212B0" w:rsidRPr="00512168" w:rsidRDefault="005212B0" w:rsidP="005212B0">
      <w:pPr>
        <w:rPr>
          <w:rStyle w:val="StyleStyleBold12pt"/>
          <w:rFonts w:ascii="Georgia" w:hAnsi="Georgia"/>
          <w:b w:val="0"/>
          <w:sz w:val="16"/>
          <w:szCs w:val="16"/>
        </w:rPr>
      </w:pPr>
    </w:p>
    <w:p w14:paraId="2B6DAA90" w14:textId="77777777" w:rsidR="005212B0" w:rsidRPr="00512168" w:rsidRDefault="005212B0" w:rsidP="005212B0">
      <w:pPr>
        <w:rPr>
          <w:rStyle w:val="StyleStyleBold12pt"/>
          <w:rFonts w:ascii="Georgia" w:hAnsi="Georgia"/>
          <w:b w:val="0"/>
          <w:sz w:val="16"/>
          <w:szCs w:val="16"/>
        </w:rPr>
      </w:pPr>
    </w:p>
    <w:p w14:paraId="2935127B" w14:textId="77777777" w:rsidR="005212B0" w:rsidRPr="00512168" w:rsidRDefault="005212B0" w:rsidP="005212B0">
      <w:pPr>
        <w:rPr>
          <w:rFonts w:ascii="Georgia" w:hAnsi="Georgia"/>
          <w:b/>
          <w:sz w:val="24"/>
        </w:rPr>
      </w:pPr>
      <w:r w:rsidRPr="00512168">
        <w:rPr>
          <w:rFonts w:ascii="Georgia" w:hAnsi="Georgia"/>
          <w:b/>
          <w:sz w:val="24"/>
        </w:rPr>
        <w:t xml:space="preserve">Racism makes all forms of violence inevitable, it must be rejected in every instance. </w:t>
      </w:r>
    </w:p>
    <w:p w14:paraId="7412CD0D" w14:textId="77777777" w:rsidR="005212B0" w:rsidRPr="00512168" w:rsidRDefault="005212B0" w:rsidP="005212B0">
      <w:pPr>
        <w:rPr>
          <w:rFonts w:ascii="Georgia" w:hAnsi="Georgia"/>
        </w:rPr>
      </w:pPr>
      <w:r w:rsidRPr="00512168">
        <w:rPr>
          <w:rStyle w:val="StyleStyleBold12pt"/>
          <w:rFonts w:ascii="Georgia" w:hAnsi="Georgia"/>
          <w:sz w:val="24"/>
        </w:rPr>
        <w:t>Memmi 2k</w:t>
      </w:r>
      <w:r w:rsidRPr="00512168">
        <w:rPr>
          <w:rFonts w:ascii="Georgia" w:hAnsi="Georgia"/>
        </w:rPr>
        <w:t xml:space="preserve"> [Albert Memmi is a Professor Emeritus of Sociology @ University Of Paris, </w:t>
      </w:r>
      <w:r w:rsidRPr="00512168">
        <w:rPr>
          <w:rFonts w:ascii="Georgia" w:hAnsi="Georgia"/>
          <w:i/>
        </w:rPr>
        <w:t>Racism</w:t>
      </w:r>
      <w:r w:rsidRPr="00512168">
        <w:rPr>
          <w:rFonts w:ascii="Georgia" w:hAnsi="Georgia"/>
        </w:rPr>
        <w:t>, translated by Steve Martinot, pg.163-165]</w:t>
      </w:r>
    </w:p>
    <w:p w14:paraId="105159CC" w14:textId="77777777" w:rsidR="005212B0" w:rsidRPr="00512168" w:rsidRDefault="005212B0" w:rsidP="005212B0">
      <w:pPr>
        <w:pStyle w:val="CardText2"/>
        <w:ind w:left="0"/>
        <w:rPr>
          <w:rFonts w:ascii="Georgia" w:hAnsi="Georgia"/>
        </w:rPr>
      </w:pPr>
      <w:r w:rsidRPr="00512168">
        <w:rPr>
          <w:rStyle w:val="StyleBoldUnderline"/>
          <w:rFonts w:ascii="Georgia" w:hAnsi="Georgia"/>
        </w:rPr>
        <w:t xml:space="preserve">The struggle against racism will be long, difficult, without intermission, without remission, probably never achieved. Yet, for this very reason, it is a struggle to be undertaken </w:t>
      </w:r>
      <w:r w:rsidRPr="00512168">
        <w:rPr>
          <w:rStyle w:val="Emphasis"/>
          <w:rFonts w:ascii="Georgia" w:hAnsi="Georgia"/>
        </w:rPr>
        <w:t>without</w:t>
      </w:r>
      <w:r w:rsidRPr="00512168">
        <w:rPr>
          <w:rStyle w:val="StyleBoldUnderline"/>
          <w:rFonts w:ascii="Georgia" w:hAnsi="Georgia"/>
        </w:rPr>
        <w:t xml:space="preserve"> surcease and without </w:t>
      </w:r>
      <w:r w:rsidRPr="00512168">
        <w:rPr>
          <w:rStyle w:val="Emphasis"/>
          <w:rFonts w:ascii="Georgia" w:hAnsi="Georgia"/>
        </w:rPr>
        <w:t>concessions</w:t>
      </w:r>
      <w:r w:rsidRPr="00512168">
        <w:rPr>
          <w:rStyle w:val="StyleBoldUnderline"/>
          <w:rFonts w:ascii="Georgia" w:hAnsi="Georgia"/>
        </w:rPr>
        <w:t>. One cannot be indulgent toward racism</w:t>
      </w:r>
      <w:r w:rsidRPr="00512168">
        <w:rPr>
          <w:rFonts w:ascii="Georgia" w:hAnsi="Georgia"/>
          <w:lang w:val="x-none" w:eastAsia="x-none"/>
        </w:rPr>
        <w:t xml:space="preserve">; one </w:t>
      </w:r>
      <w:r w:rsidRPr="00512168">
        <w:rPr>
          <w:rStyle w:val="Emphasis"/>
          <w:rFonts w:ascii="Georgia" w:hAnsi="Georgia"/>
        </w:rPr>
        <w:t>must not</w:t>
      </w:r>
      <w:r w:rsidRPr="00512168">
        <w:rPr>
          <w:rFonts w:ascii="Georgia" w:hAnsi="Georgia"/>
          <w:lang w:val="x-none" w:eastAsia="x-none"/>
        </w:rPr>
        <w:t xml:space="preserve"> even </w:t>
      </w:r>
      <w:r w:rsidRPr="00512168">
        <w:rPr>
          <w:rStyle w:val="Emphasis"/>
          <w:rFonts w:ascii="Georgia" w:hAnsi="Georgia"/>
        </w:rPr>
        <w:t>let the monster in the house, especially</w:t>
      </w:r>
      <w:r w:rsidRPr="00512168">
        <w:rPr>
          <w:rFonts w:ascii="Georgia" w:hAnsi="Georgia"/>
          <w:lang w:val="x-none" w:eastAsia="x-none"/>
        </w:rPr>
        <w:t xml:space="preserve"> </w:t>
      </w:r>
      <w:r w:rsidRPr="00512168">
        <w:rPr>
          <w:rStyle w:val="Emphasis"/>
          <w:rFonts w:ascii="Georgia" w:hAnsi="Georgia"/>
        </w:rPr>
        <w:t>not in a mask</w:t>
      </w:r>
      <w:r w:rsidRPr="00512168">
        <w:rPr>
          <w:rStyle w:val="StyleBoldUnderline"/>
          <w:rFonts w:ascii="Georgia" w:hAnsi="Georgia"/>
        </w:rPr>
        <w:t>. To give it merely a foothold means to augment the bestial part in us and in other people, which is to diminish what is human.</w:t>
      </w:r>
      <w:r w:rsidRPr="00512168">
        <w:rPr>
          <w:rFonts w:ascii="Georgia" w:hAnsi="Georgia"/>
          <w:lang w:val="x-none" w:eastAsia="x-none"/>
        </w:rPr>
        <w:t xml:space="preserve"> </w:t>
      </w:r>
      <w:r w:rsidRPr="00512168">
        <w:rPr>
          <w:rStyle w:val="StyleBoldUnderline"/>
          <w:rFonts w:ascii="Georgia" w:hAnsi="Georgia"/>
        </w:rPr>
        <w:t>T</w:t>
      </w:r>
      <w:r w:rsidRPr="00512168">
        <w:rPr>
          <w:rStyle w:val="Emphasis"/>
          <w:rFonts w:ascii="Georgia" w:hAnsi="Georgia"/>
        </w:rPr>
        <w:t>o accept the racist universe to the slightest degree is to endorse fear, injustice, and violence</w:t>
      </w:r>
      <w:r w:rsidRPr="00512168">
        <w:rPr>
          <w:rStyle w:val="StyleBoldUnderline"/>
          <w:rFonts w:ascii="Georgia" w:hAnsi="Georgia"/>
        </w:rPr>
        <w:t>.</w:t>
      </w:r>
      <w:r w:rsidRPr="00512168">
        <w:rPr>
          <w:rFonts w:ascii="Georgia" w:hAnsi="Georgia"/>
          <w:lang w:val="x-none" w:eastAsia="x-none"/>
        </w:rPr>
        <w:t xml:space="preserve"> It is to accept the persistence of the dark history in which we still largely live. it is to agree that the outsider will always be a possible victim (and which man is not himself an outsider relative to someone else?. </w:t>
      </w:r>
      <w:r w:rsidRPr="00512168">
        <w:rPr>
          <w:rStyle w:val="StyleBoldUnderline"/>
          <w:rFonts w:ascii="Georgia" w:hAnsi="Georgia"/>
        </w:rPr>
        <w:t>Racism illustrates</w:t>
      </w:r>
      <w:r w:rsidRPr="00512168">
        <w:rPr>
          <w:rFonts w:ascii="Georgia" w:hAnsi="Georgia"/>
          <w:lang w:val="x-none" w:eastAsia="x-none"/>
        </w:rPr>
        <w:t xml:space="preserve">, in sum, </w:t>
      </w:r>
      <w:r w:rsidRPr="00512168">
        <w:rPr>
          <w:rStyle w:val="StyleBoldUnderline"/>
          <w:rFonts w:ascii="Georgia" w:hAnsi="Georgia"/>
        </w:rPr>
        <w:t>the inevitable negativity of</w:t>
      </w:r>
      <w:r w:rsidRPr="00512168">
        <w:rPr>
          <w:rFonts w:ascii="Georgia" w:hAnsi="Georgia"/>
          <w:lang w:val="x-none" w:eastAsia="x-none"/>
        </w:rPr>
        <w:t xml:space="preserve"> the condition of the dominated that is, it illuminates in a certain sense </w:t>
      </w:r>
      <w:r w:rsidRPr="00512168">
        <w:rPr>
          <w:rStyle w:val="StyleBoldUnderline"/>
          <w:rFonts w:ascii="Georgia" w:hAnsi="Georgia"/>
        </w:rPr>
        <w:t>the entire human condition</w:t>
      </w:r>
      <w:r w:rsidRPr="00512168">
        <w:rPr>
          <w:rFonts w:ascii="Georgia" w:hAnsi="Georgia"/>
          <w:lang w:val="x-none" w:eastAsia="x-none"/>
        </w:rPr>
        <w:t xml:space="preserve">. The anti-racist struggle, difficult though it is, and always in question, is nevertheless one of the prologues to the ultimate passage from animosity to humanity. In that sense, we cannot fail to rise to the racist challenge. However, it remains true that one’s moral conduit only emerges from a choice: </w:t>
      </w:r>
      <w:r w:rsidRPr="00512168">
        <w:rPr>
          <w:rStyle w:val="StyleBoldUnderline"/>
          <w:rFonts w:ascii="Georgia" w:hAnsi="Georgia"/>
        </w:rPr>
        <w:t>one has to want it.</w:t>
      </w:r>
      <w:r w:rsidRPr="00512168">
        <w:rPr>
          <w:rFonts w:ascii="Georgia" w:hAnsi="Georgia"/>
          <w:lang w:val="x-none" w:eastAsia="x-none"/>
        </w:rPr>
        <w:t xml:space="preserve"> </w:t>
      </w:r>
      <w:r w:rsidRPr="00512168">
        <w:rPr>
          <w:rStyle w:val="Emphasis"/>
          <w:rFonts w:ascii="Georgia" w:hAnsi="Georgia"/>
        </w:rPr>
        <w:t>It is a choice</w:t>
      </w:r>
      <w:r w:rsidRPr="00512168">
        <w:rPr>
          <w:rFonts w:ascii="Georgia" w:hAnsi="Georgia"/>
          <w:lang w:val="x-none" w:eastAsia="x-none"/>
        </w:rPr>
        <w:t xml:space="preserv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512168">
        <w:rPr>
          <w:rStyle w:val="Emphasis"/>
          <w:rFonts w:ascii="Georgia" w:hAnsi="Georgia"/>
        </w:rPr>
        <w:t>One cannot found a moral order, let alone a legislative order, on racism, because racism signifies the exclusion of the other</w:t>
      </w:r>
      <w:r w:rsidRPr="00512168">
        <w:rPr>
          <w:rStyle w:val="StyleBoldUnderline"/>
          <w:rFonts w:ascii="Georgia" w:hAnsi="Georgia"/>
        </w:rPr>
        <w:t>, and his or her subjection to violence and domination.</w:t>
      </w:r>
      <w:r w:rsidRPr="00512168">
        <w:rPr>
          <w:rFonts w:ascii="Georgia" w:hAnsi="Georgia"/>
          <w:lang w:val="x-none" w:eastAsia="x-none"/>
        </w:rPr>
        <w:t xml:space="preserve"> From an ethical point of view, if one can deploy a little religious language, </w:t>
      </w:r>
      <w:r w:rsidRPr="00512168">
        <w:rPr>
          <w:rStyle w:val="StyleBoldUnderline"/>
          <w:rFonts w:ascii="Georgia" w:hAnsi="Georgia"/>
        </w:rPr>
        <w:t>racism is ‘the truly capital sin.</w:t>
      </w:r>
      <w:r w:rsidRPr="00512168">
        <w:rPr>
          <w:rFonts w:ascii="Georgia" w:hAnsi="Georgia"/>
          <w:lang w:val="x-none" w:eastAsia="x-none"/>
        </w:rPr>
        <w:t xml:space="preserve"> It is not an accident that almost all of humanity’s spiritual traditions counsels respect for the weak, for orphans, widows, or strangers. It is not just a question of theoretical morality and disinterested commandments. Such unanimity in the safeguarding of the other suggests the real utility of such sentiments. All things considered, </w:t>
      </w:r>
      <w:r w:rsidRPr="00512168">
        <w:rPr>
          <w:rStyle w:val="StyleBoldUnderline"/>
          <w:rFonts w:ascii="Georgia" w:hAnsi="Georgia"/>
        </w:rPr>
        <w:t>we have an interest in banishing injustice, because injustice engenders violence and death.</w:t>
      </w:r>
      <w:r w:rsidRPr="00512168">
        <w:rPr>
          <w:rFonts w:ascii="Georgia" w:hAnsi="Georgia"/>
          <w:lang w:val="x-none" w:eastAsia="x-none"/>
        </w:rPr>
        <w:t xml:space="preserve"> Of course, this is debatable. There are those who think that if one is strong enough, the assault on and oppression of others is permissible. Bur no one is ever sure of remaining the strongest. One day, perhaps, the roles will be reversed. </w:t>
      </w:r>
      <w:r w:rsidRPr="00512168">
        <w:rPr>
          <w:rStyle w:val="StyleBoldUnderline"/>
          <w:rFonts w:ascii="Georgia" w:hAnsi="Georgia"/>
        </w:rPr>
        <w:t>All unjust society contains within itself the seeds of its own death.</w:t>
      </w:r>
      <w:r w:rsidRPr="00512168">
        <w:rPr>
          <w:rFonts w:ascii="Georgia" w:hAnsi="Georgia"/>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512168">
        <w:rPr>
          <w:rStyle w:val="StyleBoldUnderline"/>
          <w:rFonts w:ascii="Georgia" w:hAnsi="Georgia"/>
        </w:rPr>
        <w:t xml:space="preserve">In short, the refusal of racism is the condition for all theoretical and practical morality because, in the end, </w:t>
      </w:r>
      <w:r w:rsidRPr="00512168">
        <w:rPr>
          <w:rStyle w:val="Emphasis"/>
          <w:rFonts w:ascii="Georgia" w:hAnsi="Georgia"/>
        </w:rPr>
        <w:t>the ethical choice commands the political choice</w:t>
      </w:r>
      <w:r w:rsidRPr="00512168">
        <w:rPr>
          <w:rStyle w:val="StyleBoldUnderline"/>
          <w:rFonts w:ascii="Georgia" w:hAnsi="Georgia"/>
        </w:rPr>
        <w:t xml:space="preserve">, </w:t>
      </w:r>
      <w:r w:rsidRPr="00512168">
        <w:rPr>
          <w:rStyle w:val="Emphasis"/>
          <w:rFonts w:ascii="Georgia" w:hAnsi="Georgia"/>
        </w:rPr>
        <w:t>a just society must be</w:t>
      </w:r>
      <w:r w:rsidRPr="00512168">
        <w:rPr>
          <w:rStyle w:val="StyleBoldUnderline"/>
          <w:rFonts w:ascii="Georgia" w:hAnsi="Georgia"/>
        </w:rPr>
        <w:t xml:space="preserve"> a society </w:t>
      </w:r>
      <w:r w:rsidRPr="00512168">
        <w:rPr>
          <w:rStyle w:val="Emphasis"/>
          <w:rFonts w:ascii="Georgia" w:hAnsi="Georgia"/>
        </w:rPr>
        <w:t>accepted by all</w:t>
      </w:r>
      <w:r w:rsidRPr="00512168">
        <w:rPr>
          <w:rStyle w:val="StyleBoldUnderline"/>
          <w:rFonts w:ascii="Georgia" w:hAnsi="Georgia"/>
        </w:rPr>
        <w:t xml:space="preserve">. If this contractual principle is not accepted, then only conflict, violence, and destruction will be our lot. If it is accepted, we can hope someday </w:t>
      </w:r>
      <w:r w:rsidRPr="00512168">
        <w:rPr>
          <w:rStyle w:val="Emphasis"/>
          <w:rFonts w:ascii="Georgia" w:hAnsi="Georgia"/>
        </w:rPr>
        <w:t>to live in peace</w:t>
      </w:r>
      <w:r w:rsidRPr="00512168">
        <w:rPr>
          <w:rFonts w:ascii="Georgia" w:hAnsi="Georgia"/>
          <w:lang w:val="x-none" w:eastAsia="x-none"/>
        </w:rPr>
        <w:t xml:space="preserve">. True, it is a wager, but </w:t>
      </w:r>
      <w:r w:rsidRPr="00512168">
        <w:rPr>
          <w:rStyle w:val="StyleBoldUnderline"/>
          <w:rFonts w:ascii="Georgia" w:hAnsi="Georgia"/>
        </w:rPr>
        <w:t>the stakes are irresistible.</w:t>
      </w:r>
    </w:p>
    <w:p w14:paraId="1BEE9425" w14:textId="77777777" w:rsidR="005212B0" w:rsidRPr="00512168" w:rsidRDefault="005212B0" w:rsidP="005212B0">
      <w:pPr>
        <w:rPr>
          <w:rStyle w:val="StyleStyleBold12pt"/>
          <w:rFonts w:ascii="Georgia" w:hAnsi="Georgia"/>
          <w:b w:val="0"/>
          <w:sz w:val="16"/>
          <w:szCs w:val="16"/>
        </w:rPr>
      </w:pPr>
    </w:p>
    <w:p w14:paraId="2AB6094A" w14:textId="77777777" w:rsidR="005212B0" w:rsidRPr="00512168" w:rsidRDefault="005212B0" w:rsidP="005212B0">
      <w:pPr>
        <w:rPr>
          <w:rStyle w:val="StyleStyleBold12pt"/>
          <w:rFonts w:ascii="Georgia" w:hAnsi="Georgia"/>
          <w:b w:val="0"/>
          <w:sz w:val="16"/>
          <w:szCs w:val="16"/>
        </w:rPr>
      </w:pPr>
    </w:p>
    <w:p w14:paraId="248F180D" w14:textId="77777777" w:rsidR="005212B0" w:rsidRPr="00512168" w:rsidRDefault="005212B0" w:rsidP="005212B0">
      <w:pPr>
        <w:rPr>
          <w:rStyle w:val="StyleStyleBold12pt"/>
          <w:rFonts w:ascii="Georgia" w:hAnsi="Georgia"/>
          <w:b w:val="0"/>
          <w:sz w:val="24"/>
        </w:rPr>
      </w:pPr>
      <w:r w:rsidRPr="00512168">
        <w:rPr>
          <w:rFonts w:ascii="Georgia" w:hAnsi="Georgia"/>
          <w:b/>
          <w:sz w:val="24"/>
        </w:rPr>
        <w:t>AFRO ASIA preserves and promotes critical thinking of and ACTIVISM in a global culture, creating a liberation praxis that challenge the perceived permanence of manufactured distrust and division that allows for TRUE diplomatic engagement.</w:t>
      </w:r>
    </w:p>
    <w:p w14:paraId="209A7F18" w14:textId="77777777" w:rsidR="005212B0" w:rsidRPr="00512168" w:rsidRDefault="005212B0" w:rsidP="005212B0">
      <w:pPr>
        <w:rPr>
          <w:rFonts w:ascii="Georgia" w:hAnsi="Georgia"/>
          <w:b/>
          <w:sz w:val="24"/>
        </w:rPr>
      </w:pPr>
    </w:p>
    <w:p w14:paraId="620A836C" w14:textId="77777777" w:rsidR="005212B0" w:rsidRPr="00512168" w:rsidRDefault="005212B0" w:rsidP="005212B0">
      <w:pPr>
        <w:rPr>
          <w:rFonts w:ascii="Georgia" w:hAnsi="Georgia"/>
          <w:b/>
          <w:sz w:val="24"/>
        </w:rPr>
      </w:pPr>
      <w:r w:rsidRPr="00512168">
        <w:rPr>
          <w:rFonts w:ascii="Georgia" w:hAnsi="Georgia"/>
          <w:b/>
          <w:sz w:val="24"/>
        </w:rPr>
        <w:t>Before enacting calls to action we must have the prior discussions in debate that teach us how to develop the vocabularies by which we understand racism in order to have insightful conversations.</w:t>
      </w:r>
    </w:p>
    <w:p w14:paraId="4860BFEB" w14:textId="77777777" w:rsidR="005212B0" w:rsidRPr="00512168" w:rsidRDefault="005212B0" w:rsidP="005212B0">
      <w:pPr>
        <w:rPr>
          <w:rFonts w:ascii="Georgia" w:hAnsi="Georgia"/>
          <w:sz w:val="16"/>
          <w:szCs w:val="16"/>
        </w:rPr>
      </w:pPr>
      <w:r w:rsidRPr="00512168">
        <w:rPr>
          <w:rFonts w:ascii="Georgia" w:hAnsi="Georgia"/>
          <w:b/>
          <w:sz w:val="24"/>
        </w:rPr>
        <w:t>Davis 16</w:t>
      </w:r>
      <w:r w:rsidRPr="00512168">
        <w:rPr>
          <w:rFonts w:ascii="Georgia" w:hAnsi="Georgia"/>
          <w:b/>
          <w:sz w:val="26"/>
          <w:szCs w:val="26"/>
        </w:rPr>
        <w:t xml:space="preserve"> </w:t>
      </w:r>
      <w:r w:rsidRPr="00512168">
        <w:rPr>
          <w:rFonts w:ascii="Georgia" w:hAnsi="Georgia"/>
          <w:szCs w:val="22"/>
        </w:rPr>
        <w:t>[Angela; Professor emerita @ UC Santa Cruz, political activist, scholar, author, and speaker. She is an outspoken advocate for the oppressed and exploited, writing on Black Liberation, women’s liberation, prison abolition, and international solidarity with Palestine. She was a former member of the Black Panther Party and one of the most celebrated female figures in the struggle for Civil Rights and Black Power; “Freedom is a Constant Struggle: Ferguson, Palestine, and the Foundations of a Movement;” Chpt. 7: “The Truth Telling Project: Violence in America” Speech given in St. Louis, Missouri (June 27, 2015); pp. 87-90]</w:t>
      </w:r>
    </w:p>
    <w:p w14:paraId="42AF739C" w14:textId="77777777" w:rsidR="005212B0" w:rsidRPr="00512168" w:rsidRDefault="005212B0" w:rsidP="005212B0">
      <w:pPr>
        <w:rPr>
          <w:rFonts w:ascii="Georgia" w:hAnsi="Georgia"/>
          <w:b/>
          <w:szCs w:val="22"/>
          <w:u w:val="single"/>
        </w:rPr>
      </w:pPr>
      <w:r w:rsidRPr="00512168">
        <w:rPr>
          <w:rFonts w:ascii="Georgia" w:hAnsi="Georgia"/>
          <w:sz w:val="16"/>
          <w:szCs w:val="16"/>
        </w:rPr>
        <w:t xml:space="preserve">In this context </w:t>
      </w:r>
      <w:r w:rsidRPr="00512168">
        <w:rPr>
          <w:rFonts w:ascii="Georgia" w:hAnsi="Georgia"/>
          <w:b/>
          <w:szCs w:val="22"/>
          <w:u w:val="single"/>
        </w:rPr>
        <w:t>I want to take issue with one of Obama’s points in his quite amazing eulogy of Reverend Clementa Pinckney</w:t>
      </w:r>
      <w:r w:rsidRPr="00512168">
        <w:rPr>
          <w:rFonts w:ascii="Georgia" w:hAnsi="Georgia"/>
          <w:sz w:val="16"/>
          <w:szCs w:val="16"/>
        </w:rPr>
        <w:t xml:space="preserve"> in Charleston, South Carolina, yesterday.  </w:t>
      </w:r>
      <w:r w:rsidRPr="00512168">
        <w:rPr>
          <w:rFonts w:ascii="Georgia" w:hAnsi="Georgia"/>
          <w:b/>
          <w:szCs w:val="22"/>
          <w:u w:val="single"/>
        </w:rPr>
        <w:t>I want to take issue with what he said when he exclaimed that if we want to be successful in our struggle against racism we cannot say that we need more conversations about race.  Rather we should say that we need action</w:t>
      </w:r>
      <w:r w:rsidRPr="00512168">
        <w:rPr>
          <w:rFonts w:ascii="Georgia" w:hAnsi="Georgia"/>
          <w:sz w:val="16"/>
          <w:szCs w:val="16"/>
        </w:rPr>
        <w:t xml:space="preserve">.  Certainly we need a great deal more than talk, but it is also the case that we need to learn how to talk about race and racism.  If we do not know how to meaningfully talk about racism, our actions will move in misleading directions. </w:t>
      </w:r>
      <w:r w:rsidRPr="00512168">
        <w:rPr>
          <w:rFonts w:ascii="Georgia" w:hAnsi="Georgia"/>
          <w:b/>
          <w:szCs w:val="22"/>
          <w:u w:val="single"/>
        </w:rPr>
        <w:t>The call for public conversations on race and racism is also a call to develop a vocabulary that permits us to have insightful conversations</w:t>
      </w:r>
      <w:r w:rsidRPr="00512168">
        <w:rPr>
          <w:rFonts w:ascii="Georgia" w:hAnsi="Georgia"/>
          <w:sz w:val="16"/>
          <w:szCs w:val="16"/>
        </w:rPr>
        <w:t xml:space="preserve">.  </w:t>
      </w:r>
      <w:r w:rsidRPr="00512168">
        <w:rPr>
          <w:rFonts w:ascii="Georgia" w:hAnsi="Georgia"/>
          <w:b/>
          <w:szCs w:val="22"/>
          <w:u w:val="single"/>
        </w:rPr>
        <w:t>If we attempt to use historically obsolete vocabularies, our consciousness of racism will remain shallow and we can be easily urged to assume that, for example, changes in the law spontaneously produce effective changes in the social world</w:t>
      </w:r>
      <w:r w:rsidRPr="00512168">
        <w:rPr>
          <w:rFonts w:ascii="Georgia" w:hAnsi="Georgia"/>
          <w:sz w:val="16"/>
          <w:szCs w:val="16"/>
        </w:rPr>
        <w:t xml:space="preserve">. For example, </w:t>
      </w:r>
      <w:r w:rsidRPr="00512168">
        <w:rPr>
          <w:rFonts w:ascii="Georgia" w:hAnsi="Georgia"/>
          <w:b/>
          <w:szCs w:val="22"/>
          <w:u w:val="single"/>
        </w:rPr>
        <w:t>those who assume that because slavery was legally abolished in the nineteenth century, it was thereby relegated to the dustbin of history, fail to recognize the extent to which cultural and structural elements of slavery are still with us</w:t>
      </w:r>
      <w:r w:rsidRPr="00512168">
        <w:rPr>
          <w:rFonts w:ascii="Georgia" w:hAnsi="Georgia"/>
          <w:sz w:val="16"/>
          <w:szCs w:val="16"/>
        </w:rPr>
        <w:t xml:space="preserve">.  The prison-industrial complex furnishes numerous examples of the persistence of slavery.  There are those who believe that we have definitively triumphed in the struggle for civil rights.  However, vast numbers of Black people are still deprived of the right to vote-especially if they are in prison or former felons.  Moreover, even those who did acquire rights that were not previously available to them did not thereby achieve jobs, education, housing, and health care. </w:t>
      </w:r>
      <w:r w:rsidRPr="00512168">
        <w:rPr>
          <w:rFonts w:ascii="Georgia" w:hAnsi="Georgia"/>
          <w:b/>
          <w:szCs w:val="22"/>
          <w:u w:val="single"/>
        </w:rPr>
        <w:t>The</w:t>
      </w:r>
      <w:r w:rsidRPr="00512168">
        <w:rPr>
          <w:rFonts w:ascii="Georgia" w:hAnsi="Georgia"/>
          <w:sz w:val="16"/>
          <w:szCs w:val="16"/>
        </w:rPr>
        <w:t xml:space="preserve"> mid-twentieth-century </w:t>
      </w:r>
      <w:r w:rsidRPr="00512168">
        <w:rPr>
          <w:rFonts w:ascii="Georgia" w:hAnsi="Georgia"/>
          <w:b/>
          <w:szCs w:val="22"/>
          <w:u w:val="single"/>
        </w:rPr>
        <w:t>campaign for civil rights was an essential moment in our struggle for racial equality, but it is important to develop vocabularies that help us acknowledge that civil rights was and is not the entire story.</w:t>
      </w:r>
      <w:r w:rsidRPr="00512168">
        <w:rPr>
          <w:rFonts w:ascii="Georgia" w:hAnsi="Georgia"/>
          <w:sz w:val="16"/>
          <w:szCs w:val="16"/>
        </w:rPr>
        <w:t xml:space="preserve"> Such an analysis of racism would be helpful to those who are celebrating yesterday’s Supreme Court decision on marriage equality as if the final barrier to justice for LGBTQ communities had been surmounted.  The decision was indeed historic, but the struggles against homophobic state violence, [for] economic rights, health care, et cetera, continue.  Most importantly if the intersectionality of struggles against racism, homophobia, and transphobia is minimized, we will never achieve significant victories in our fight for justice.  This is yet another reason why </w:t>
      </w:r>
      <w:r w:rsidRPr="00512168">
        <w:rPr>
          <w:rFonts w:ascii="Georgia" w:hAnsi="Georgia"/>
          <w:b/>
          <w:szCs w:val="22"/>
          <w:u w:val="single"/>
        </w:rPr>
        <w:t>it is essential to develop richer and more critical vocabularies with which to express our insights about racism. The inability to understand the complexity of racism can lead to assumptions, for example, that there is an independent phenomenon we can call “Black-on-Black crime” that has nothing to do with racism.  So, the development of new ways of thinking about racism requires us not only to understand economic, social, and ideological structures, but also collective psychic structures</w:t>
      </w:r>
      <w:r w:rsidRPr="00512168">
        <w:rPr>
          <w:rFonts w:ascii="Georgia" w:hAnsi="Georgia"/>
          <w:sz w:val="16"/>
          <w:szCs w:val="16"/>
        </w:rPr>
        <w:t xml:space="preserve">.  One of the major examples of the violence of racism consists of the rearing of generations of Black people who have not learned how to imagine the future-who are not now in possession of the education and the imagination that allows them to envision the future.  This is violence that leads to other forms of violence-violence against children; violence against partners; violence against friends…in our families and communities, we often unconsciously continue the work of larger forces of racism, assuming that this violence is individual and sui generis. </w:t>
      </w:r>
      <w:r w:rsidRPr="00512168">
        <w:rPr>
          <w:rFonts w:ascii="Georgia" w:hAnsi="Georgia"/>
          <w:b/>
          <w:szCs w:val="22"/>
          <w:u w:val="single"/>
        </w:rPr>
        <w:t>If the popularization of more complex analyses of racism</w:t>
      </w:r>
      <w:r w:rsidRPr="00512168">
        <w:rPr>
          <w:rFonts w:ascii="Georgia" w:hAnsi="Georgia"/>
          <w:sz w:val="16"/>
          <w:szCs w:val="16"/>
        </w:rPr>
        <w:t xml:space="preserve">, especially those that have been developed in the context of Black and women-of-color feminisms, </w:t>
      </w:r>
      <w:r w:rsidRPr="00512168">
        <w:rPr>
          <w:rFonts w:ascii="Georgia" w:hAnsi="Georgia"/>
          <w:b/>
          <w:szCs w:val="22"/>
          <w:u w:val="single"/>
        </w:rPr>
        <w:t xml:space="preserve">can assist us to understand how deeply embedded racist violence [is] in our country’s economic and ideological structures, these ways of talking about racism can help us to grasp the global reach of our struggles. </w:t>
      </w:r>
      <w:r w:rsidRPr="00512168">
        <w:rPr>
          <w:rFonts w:ascii="Georgia" w:hAnsi="Georgia"/>
          <w:sz w:val="16"/>
          <w:szCs w:val="16"/>
        </w:rPr>
        <w:t xml:space="preserve"> Palestinian-Americans’ involvement in the Ferguson protests was complemented by expressions of solidarity with Ferguson from Palestinian activists in the West Bank and Gaza.  The Ferguson struggle has taught us that local issues have global ramifications.  The militarization of the Ferguson police and the advice tweeted by Palestinian activists helped to recognize our political kinship with the boycott, divestment, and sanctions movement and with the larger struggle for justice in Palestine.  Moreover, we have come to understand the central role Islamophobia has played in the emergence of new forms of racism in the aftermath of September 11, 2001. </w:t>
      </w:r>
      <w:r w:rsidRPr="00512168">
        <w:rPr>
          <w:rFonts w:ascii="Georgia" w:hAnsi="Georgia"/>
          <w:b/>
          <w:szCs w:val="22"/>
          <w:u w:val="single"/>
        </w:rPr>
        <w:t>Deep understandings of racist violence arm us against deceptive solutions. When we are told that we simply need better police and better prisons, we counter with what we really need.  We need to reimagine security, which will involve the abolition of policing and imprisonment was we know them.  We will say demilitarize the police, disarm the police, abolish the institution of the police as we know it, and abolish imprisonment as the dominant mode of punishment.  But we will have only just begun to tell the truth about violence in America.</w:t>
      </w:r>
    </w:p>
    <w:p w14:paraId="63CF85BE" w14:textId="77777777" w:rsidR="003E40E6" w:rsidRPr="00512168" w:rsidRDefault="003E40E6" w:rsidP="003E40E6">
      <w:pPr>
        <w:pStyle w:val="Heading2"/>
        <w:rPr>
          <w:rFonts w:ascii="Georgia" w:hAnsi="Georgia"/>
        </w:rPr>
      </w:pPr>
      <w:r w:rsidRPr="00512168">
        <w:rPr>
          <w:rFonts w:ascii="Georgia" w:hAnsi="Georgia"/>
        </w:rPr>
        <w:t>2AC Extensions</w:t>
      </w:r>
    </w:p>
    <w:p w14:paraId="17E165F8" w14:textId="6976FC17" w:rsidR="007528BB" w:rsidRPr="00512168" w:rsidRDefault="007528BB" w:rsidP="007528BB">
      <w:pPr>
        <w:pStyle w:val="Heading3"/>
        <w:rPr>
          <w:rFonts w:ascii="Georgia" w:hAnsi="Georgia"/>
        </w:rPr>
      </w:pPr>
      <w:r w:rsidRPr="00512168">
        <w:rPr>
          <w:rFonts w:ascii="Georgia" w:hAnsi="Georgia"/>
        </w:rPr>
        <w:t>Racial Globalization</w:t>
      </w:r>
    </w:p>
    <w:p w14:paraId="157AE7E7" w14:textId="77777777" w:rsidR="007528BB" w:rsidRPr="00512168" w:rsidRDefault="007528BB" w:rsidP="007528BB">
      <w:pPr>
        <w:pStyle w:val="Heading4"/>
        <w:rPr>
          <w:rFonts w:ascii="Georgia" w:hAnsi="Georgia"/>
        </w:rPr>
      </w:pPr>
      <w:r w:rsidRPr="00512168">
        <w:rPr>
          <w:rFonts w:ascii="Georgia" w:hAnsi="Georgia"/>
        </w:rPr>
        <w:t>A significant portion of work on race has been indexed to local national context, disallowing one to take the significance of racism globally and transcendence to multiple functions beyond the nation-state</w:t>
      </w:r>
    </w:p>
    <w:p w14:paraId="271F3E0B" w14:textId="77777777" w:rsidR="007528BB" w:rsidRPr="00512168" w:rsidRDefault="007528BB" w:rsidP="007528BB">
      <w:pPr>
        <w:rPr>
          <w:rStyle w:val="StyleStyleBold12pt"/>
          <w:rFonts w:ascii="Georgia" w:hAnsi="Georgia"/>
          <w:b w:val="0"/>
          <w:sz w:val="16"/>
          <w:szCs w:val="16"/>
        </w:rPr>
      </w:pPr>
      <w:r w:rsidRPr="00512168">
        <w:rPr>
          <w:rStyle w:val="StyleStyleBold12pt"/>
          <w:rFonts w:ascii="Georgia" w:hAnsi="Georgia"/>
        </w:rPr>
        <w:t>Goldberg 11</w:t>
      </w:r>
      <w:r w:rsidRPr="00512168">
        <w:rPr>
          <w:rStyle w:val="StyleStyleBold12pt"/>
          <w:rFonts w:ascii="Georgia" w:hAnsi="Georgia"/>
          <w:b w:val="0"/>
        </w:rPr>
        <w:t xml:space="preserve"> </w:t>
      </w:r>
      <w:r w:rsidRPr="00512168">
        <w:rPr>
          <w:rStyle w:val="StyleStyleBold12pt"/>
          <w:rFonts w:ascii="Georgia" w:hAnsi="Georgia"/>
          <w:b w:val="0"/>
          <w:sz w:val="22"/>
          <w:szCs w:val="22"/>
        </w:rPr>
        <w:t>[David Theo; Director of the University of California Humanities Research Institute, Formerly Director and Professor of the School of Justice Studies at Arizona State University; A Companion to Comparative Literature Ch. 22 — The Comparative and the Relational: Meditations on Racial Method, pp. 357-358, RJ]</w:t>
      </w:r>
    </w:p>
    <w:p w14:paraId="749BFD84" w14:textId="77777777" w:rsidR="007528BB" w:rsidRPr="00512168" w:rsidRDefault="007528BB" w:rsidP="007528BB">
      <w:pPr>
        <w:rPr>
          <w:rFonts w:ascii="Georgia" w:hAnsi="Georgia"/>
          <w:sz w:val="16"/>
          <w:szCs w:val="16"/>
        </w:rPr>
      </w:pPr>
      <w:r w:rsidRPr="00512168">
        <w:rPr>
          <w:rFonts w:ascii="Georgia" w:hAnsi="Georgia"/>
          <w:b/>
          <w:szCs w:val="16"/>
          <w:u w:val="single"/>
        </w:rPr>
        <w:t>Much of the work on race and racism has been indexed</w:t>
      </w:r>
      <w:r w:rsidRPr="00512168">
        <w:rPr>
          <w:rFonts w:ascii="Georgia" w:hAnsi="Georgia"/>
          <w:sz w:val="16"/>
          <w:szCs w:val="16"/>
        </w:rPr>
        <w:t xml:space="preserve">, perhaps understandably, </w:t>
      </w:r>
      <w:r w:rsidRPr="00512168">
        <w:rPr>
          <w:rFonts w:ascii="Georgia" w:hAnsi="Georgia"/>
          <w:b/>
          <w:szCs w:val="16"/>
          <w:u w:val="single"/>
        </w:rPr>
        <w:t>to local national contexts. This mode of analysis</w:t>
      </w:r>
      <w:r w:rsidRPr="00512168">
        <w:rPr>
          <w:rFonts w:ascii="Georgia" w:hAnsi="Georgia"/>
          <w:szCs w:val="16"/>
        </w:rPr>
        <w:t xml:space="preserve"> </w:t>
      </w:r>
      <w:r w:rsidRPr="00512168">
        <w:rPr>
          <w:rFonts w:ascii="Georgia" w:hAnsi="Georgia"/>
          <w:sz w:val="16"/>
          <w:szCs w:val="16"/>
        </w:rPr>
        <w:t xml:space="preserve">has ranged across historical, sociological, political, legal, cultural, and indeed critical contributions. It </w:t>
      </w:r>
      <w:r w:rsidRPr="00512168">
        <w:rPr>
          <w:rFonts w:ascii="Georgia" w:hAnsi="Georgia"/>
          <w:b/>
          <w:szCs w:val="16"/>
          <w:u w:val="single"/>
        </w:rPr>
        <w:t>marks a great deal of what goes under the designation of critical race studies. Racial conception and racist social arrangements at least at first blush seem indelibly tied to specific national socio-political, economic, legal, and cultural conditions. Racial arrangements and their implications are overwhelmingly considered a response to and product of local arrangements, relations of power, and historical legacies. They seem to acquire meaning and take on significance only as a function of the specific contexts contained and constrained by the fabric of life, meaning - making, and administrative arrangements indexed to a specific society, a state configuration, at a given place and time.</w:t>
      </w:r>
      <w:r w:rsidRPr="00512168">
        <w:rPr>
          <w:rFonts w:ascii="Georgia" w:hAnsi="Georgia"/>
          <w:sz w:val="16"/>
          <w:szCs w:val="16"/>
        </w:rPr>
        <w:t xml:space="preserve"> In this, racial studies in the broad follow the dominant strand of ethnic studies quite faithfully. Here ‘whiteness studies’ is a contemporary case in point: think of its emergence over the past twenty years in the United States, Britain, Canada, Australia, South Africa, and more recently in various European countries (Bulmer and Solomos, 2008 ). How Irish, Jews, Italians, East Europeans, the working class, or for that matter Indians (“Hindu”), Syrians, Lebanese (in the US or South Africa), or Indonesians (in the Netherlands) became white has been narrowly tailored to the relevant legal and political histories in this place or that. Perhaps understandably so, as the histories differ from one site to the next, how the status and privilege associated with “ being white ” are ascribed, “ earned, ” or denied are very much a matter of where and how. But </w:t>
      </w:r>
      <w:r w:rsidRPr="00512168">
        <w:rPr>
          <w:rFonts w:ascii="Georgia" w:hAnsi="Georgia"/>
          <w:b/>
          <w:szCs w:val="16"/>
          <w:u w:val="single"/>
        </w:rPr>
        <w:t xml:space="preserve">whiteness studies simply represents what has long been at play in thinking about racial and ethnic matters. </w:t>
      </w:r>
      <w:r w:rsidRPr="00512168">
        <w:rPr>
          <w:rFonts w:ascii="Georgia" w:hAnsi="Georgia"/>
          <w:sz w:val="16"/>
          <w:szCs w:val="16"/>
        </w:rPr>
        <w:t xml:space="preserve">It follows from this that, where studies seek a larger frame of reference for thinking about race and racism – both, note, in their singularity – </w:t>
      </w:r>
      <w:r w:rsidRPr="00512168">
        <w:rPr>
          <w:rFonts w:ascii="Georgia" w:hAnsi="Georgia"/>
          <w:b/>
          <w:szCs w:val="16"/>
          <w:u w:val="single"/>
        </w:rPr>
        <w:t>they have resorted to a methodology of comparativism. They seek to compare the histories of, for the most part discretely conceived, state experiences. And the comparisons have tended to draw together almost exclusively those states considered to exhibit the most extreme and extremely different modes of state racism. These dominant examples of compared racisms are taken to indicate either that their differences are not so extreme as first thought or to reveal, at least tentatively, that there are a limited number of different models for state - based racisms.</w:t>
      </w:r>
      <w:r w:rsidRPr="00512168">
        <w:rPr>
          <w:rFonts w:ascii="Georgia" w:hAnsi="Georgia"/>
          <w:sz w:val="16"/>
          <w:szCs w:val="16"/>
        </w:rPr>
        <w:t xml:space="preserve"> So the United States and South Africa have been repeatedly placed besides each other to reveal their similarities – consider, for instance, Jack Cell (1982) on histories of segregation, Massey and Denton (1993) on American apartheid, and so on. Brazil, has been juxtaposed to both to reveal their relatively significant distinctions and overlaps – from Pierre van den Berghe (1967) to Carl Degler (1971), and from George Frederickson (1982) to Anthony Marx (1998) . Today, many are turning to apartheid South Africa as the appropriately revealing comparison point for the structures of oppression imposed by Israel on Palestinians (Carter, 2006 ; Davis, 2004 ; Glaser, 2003 ). There’s no doubt these studies have been useful, revealing similarities and differences, bringing to notice the ways racial governmentalities from one state to another converge and diverge, how racial consciousness can take hold, the work it does, the power it expresses, the shaping of national consciousness it effects, and so on. The specificity of the local, then, has been important in the development of critical studies of race and racism, even crucially so. Also, local conditions, given the structures of political, economic, social, cultural, and legal life, in large have been configured throughout modernity at the state or even more local level.</w:t>
      </w:r>
    </w:p>
    <w:p w14:paraId="1F59A2C6" w14:textId="77777777" w:rsidR="007528BB" w:rsidRPr="00512168" w:rsidRDefault="007528BB" w:rsidP="007528BB">
      <w:pPr>
        <w:rPr>
          <w:rFonts w:ascii="Georgia" w:hAnsi="Georgia"/>
          <w:sz w:val="16"/>
          <w:szCs w:val="16"/>
        </w:rPr>
      </w:pPr>
    </w:p>
    <w:p w14:paraId="4CC6361C" w14:textId="77777777" w:rsidR="007528BB" w:rsidRPr="00512168" w:rsidRDefault="007528BB" w:rsidP="007528BB">
      <w:pPr>
        <w:pStyle w:val="Heading4"/>
        <w:rPr>
          <w:rFonts w:ascii="Georgia" w:hAnsi="Georgia"/>
        </w:rPr>
      </w:pPr>
      <w:r w:rsidRPr="00512168">
        <w:rPr>
          <w:rFonts w:ascii="Georgia" w:hAnsi="Georgia"/>
        </w:rPr>
        <w:t xml:space="preserve">Literary focus on race has often been limited to the context of the nation-state, neglecting the fact that racism is sustained and articulated globally just as it is locally. </w:t>
      </w:r>
    </w:p>
    <w:p w14:paraId="6B16A224" w14:textId="77777777" w:rsidR="007528BB" w:rsidRPr="00512168" w:rsidRDefault="007528BB" w:rsidP="007528BB">
      <w:pPr>
        <w:rPr>
          <w:rStyle w:val="StyleStyleBold12pt"/>
          <w:rFonts w:ascii="Georgia" w:hAnsi="Georgia"/>
          <w:b w:val="0"/>
          <w:sz w:val="16"/>
          <w:szCs w:val="16"/>
        </w:rPr>
      </w:pPr>
      <w:r w:rsidRPr="00512168">
        <w:rPr>
          <w:rStyle w:val="StyleStyleBold12pt"/>
          <w:rFonts w:ascii="Georgia" w:hAnsi="Georgia"/>
        </w:rPr>
        <w:t>Goldberg 11</w:t>
      </w:r>
      <w:r w:rsidRPr="00512168">
        <w:rPr>
          <w:rStyle w:val="StyleStyleBold12pt"/>
          <w:rFonts w:ascii="Georgia" w:hAnsi="Georgia"/>
          <w:b w:val="0"/>
        </w:rPr>
        <w:t xml:space="preserve"> </w:t>
      </w:r>
      <w:r w:rsidRPr="00512168">
        <w:rPr>
          <w:rStyle w:val="StyleStyleBold12pt"/>
          <w:rFonts w:ascii="Georgia" w:hAnsi="Georgia"/>
          <w:b w:val="0"/>
          <w:sz w:val="22"/>
          <w:szCs w:val="22"/>
        </w:rPr>
        <w:t>[David Theo; Director of the University of California Humanities Research Institute, Formerly Director and Professor of the School of Justice Studies at Arizona State University; A Companion to Comparative Literature Ch. 22 — The Comparative and the Relational: Meditations on Racial Method, pp. 358-360, RJ]</w:t>
      </w:r>
    </w:p>
    <w:p w14:paraId="3D11A86C" w14:textId="527FD1C9" w:rsidR="007528BB" w:rsidRPr="00512168" w:rsidRDefault="007528BB" w:rsidP="007528BB">
      <w:pPr>
        <w:rPr>
          <w:rStyle w:val="StyleStyleBold12pt"/>
          <w:rFonts w:ascii="Georgia" w:hAnsi="Georgia"/>
          <w:sz w:val="22"/>
          <w:szCs w:val="16"/>
          <w:u w:val="single"/>
        </w:rPr>
      </w:pPr>
      <w:r w:rsidRPr="00512168">
        <w:rPr>
          <w:rStyle w:val="StyleStyleBold12pt"/>
          <w:rFonts w:ascii="Georgia" w:hAnsi="Georgia"/>
          <w:sz w:val="22"/>
          <w:szCs w:val="16"/>
          <w:u w:val="single"/>
        </w:rPr>
        <w:t>Literary focus on race</w:t>
      </w:r>
      <w:r w:rsidRPr="00512168">
        <w:rPr>
          <w:rStyle w:val="StyleStyleBold12pt"/>
          <w:rFonts w:ascii="Georgia" w:hAnsi="Georgia"/>
          <w:b w:val="0"/>
          <w:sz w:val="16"/>
          <w:szCs w:val="16"/>
        </w:rPr>
        <w:t xml:space="preserve"> – both novelistic writing in which race is a major theme and critical writing about such writing – </w:t>
      </w:r>
      <w:r w:rsidRPr="00512168">
        <w:rPr>
          <w:rStyle w:val="StyleStyleBold12pt"/>
          <w:rFonts w:ascii="Georgia" w:hAnsi="Georgia"/>
          <w:sz w:val="22"/>
          <w:szCs w:val="16"/>
          <w:u w:val="single"/>
        </w:rPr>
        <w:t>has tended to be</w:t>
      </w:r>
      <w:r w:rsidRPr="00512168">
        <w:rPr>
          <w:rStyle w:val="StyleStyleBold12pt"/>
          <w:rFonts w:ascii="Georgia" w:hAnsi="Georgia"/>
          <w:b w:val="0"/>
          <w:sz w:val="16"/>
          <w:szCs w:val="16"/>
        </w:rPr>
        <w:t xml:space="preserve"> similarly </w:t>
      </w:r>
      <w:r w:rsidRPr="00512168">
        <w:rPr>
          <w:rStyle w:val="StyleStyleBold12pt"/>
          <w:rFonts w:ascii="Georgia" w:hAnsi="Georgia"/>
          <w:sz w:val="22"/>
          <w:szCs w:val="16"/>
          <w:u w:val="single"/>
        </w:rPr>
        <w:t>restrictive within national configuration.</w:t>
      </w:r>
      <w:r w:rsidRPr="00512168">
        <w:rPr>
          <w:rStyle w:val="StyleStyleBold12pt"/>
          <w:rFonts w:ascii="Georgia" w:hAnsi="Georgia"/>
          <w:b w:val="0"/>
          <w:sz w:val="22"/>
          <w:szCs w:val="16"/>
        </w:rPr>
        <w:t xml:space="preserve"> </w:t>
      </w:r>
      <w:r w:rsidRPr="00512168">
        <w:rPr>
          <w:rStyle w:val="StyleStyleBold12pt"/>
          <w:rFonts w:ascii="Georgia" w:hAnsi="Georgia"/>
          <w:b w:val="0"/>
          <w:sz w:val="16"/>
          <w:szCs w:val="16"/>
        </w:rPr>
        <w:t xml:space="preserve">Consider twentieth - century contributions from the likes of Hurston, Faulkner, Wright, Ellison, and Baldwin to Roth, Morrison, Walker, and Percival Everett. Or in the South African case, Alan Paton, Njabulo Ndebele, Zakes Mda, Nadine Gordimer, Andre Brink, J.M. Coetzee and Zoe Wicomb. The only surprise is that the list could be extended so easily, whether the reference is to Brazil or Britain, the Netherlands or Australia, Canada or France. The point can be reiterated for writing about such writing, as two otherwise wonderfully insightful works by Nobel literature laureates attest: Coetzee’s White Writing and Morrison’s Playing in the Dark. Similarly, </w:t>
      </w:r>
      <w:r w:rsidRPr="00512168">
        <w:rPr>
          <w:rStyle w:val="StyleStyleBold12pt"/>
          <w:rFonts w:ascii="Georgia" w:hAnsi="Georgia"/>
          <w:sz w:val="22"/>
          <w:szCs w:val="16"/>
          <w:u w:val="single"/>
        </w:rPr>
        <w:t>where there is reference in such studies to racial conditions or experience outside of the nation-state</w:t>
      </w:r>
      <w:r w:rsidRPr="00512168">
        <w:rPr>
          <w:rStyle w:val="StyleStyleBold12pt"/>
          <w:rFonts w:ascii="Georgia" w:hAnsi="Georgia"/>
          <w:b w:val="0"/>
          <w:sz w:val="22"/>
          <w:szCs w:val="16"/>
        </w:rPr>
        <w:t xml:space="preserve"> </w:t>
      </w:r>
      <w:r w:rsidRPr="00512168">
        <w:rPr>
          <w:rStyle w:val="StyleStyleBold12pt"/>
          <w:rFonts w:ascii="Georgia" w:hAnsi="Georgia"/>
          <w:b w:val="0"/>
          <w:sz w:val="16"/>
          <w:szCs w:val="16"/>
        </w:rPr>
        <w:t xml:space="preserve">primarily at issue in the study, </w:t>
      </w:r>
      <w:r w:rsidRPr="00512168">
        <w:rPr>
          <w:rStyle w:val="StyleStyleBold12pt"/>
          <w:rFonts w:ascii="Georgia" w:hAnsi="Georgia"/>
          <w:sz w:val="22"/>
          <w:szCs w:val="16"/>
          <w:u w:val="single"/>
        </w:rPr>
        <w:t>the frame of reference and mode of analysis are overwhelmingly likely to be comparative. Such a comparativist frame, resting as it does on a presumptive model of geographic discreteness, on incontrovertible and reductive cultural, socio-political, and legal uniqueness</w:t>
      </w:r>
      <w:r w:rsidRPr="00512168">
        <w:rPr>
          <w:rStyle w:val="StyleStyleBold12pt"/>
          <w:rFonts w:ascii="Georgia" w:hAnsi="Georgia"/>
          <w:b w:val="0"/>
          <w:sz w:val="16"/>
          <w:szCs w:val="16"/>
        </w:rPr>
        <w:t xml:space="preserve">, however, </w:t>
      </w:r>
      <w:r w:rsidRPr="00512168">
        <w:rPr>
          <w:rStyle w:val="StyleStyleBold12pt"/>
          <w:rFonts w:ascii="Georgia" w:hAnsi="Georgia"/>
          <w:sz w:val="22"/>
          <w:szCs w:val="16"/>
          <w:u w:val="single"/>
        </w:rPr>
        <w:t>is deeply connected to the structuring assumptions of post–war.</w:t>
      </w:r>
      <w:r w:rsidRPr="00512168">
        <w:rPr>
          <w:rStyle w:val="StyleStyleBold12pt"/>
          <w:rFonts w:ascii="Georgia" w:hAnsi="Georgia"/>
          <w:b w:val="0"/>
          <w:sz w:val="16"/>
          <w:szCs w:val="16"/>
        </w:rPr>
        <w:t xml:space="preserve"> The area studies (Spivak, 2003 : p. 2 − 3). It may hide as much as it reveals. </w:t>
      </w:r>
      <w:r w:rsidRPr="00512168">
        <w:rPr>
          <w:rStyle w:val="StyleStyleBold12pt"/>
          <w:rFonts w:ascii="Georgia" w:hAnsi="Georgia"/>
          <w:sz w:val="22"/>
          <w:szCs w:val="16"/>
          <w:u w:val="single"/>
        </w:rPr>
        <w:t>Accounts restricted to these frames of relative localism seem to miss a crucial dimension for comprehending racial significance and racist conditioning in all their complexity. While undeniable that racial configuration and arrangement may speak thickly to local conditions and reference points, it is nevertheless the case that racial conditions pretty much anywhere are shored up and sustained by</w:t>
      </w:r>
      <w:r w:rsidRPr="00512168">
        <w:rPr>
          <w:rStyle w:val="StyleStyleBold12pt"/>
          <w:rFonts w:ascii="Georgia" w:hAnsi="Georgia"/>
          <w:b w:val="0"/>
          <w:sz w:val="22"/>
          <w:szCs w:val="16"/>
        </w:rPr>
        <w:t xml:space="preserve"> </w:t>
      </w:r>
      <w:r w:rsidRPr="00512168">
        <w:rPr>
          <w:rStyle w:val="StyleStyleBold12pt"/>
          <w:rFonts w:ascii="Georgia" w:hAnsi="Georgia"/>
          <w:b w:val="0"/>
          <w:sz w:val="16"/>
          <w:szCs w:val="16"/>
        </w:rPr>
        <w:t xml:space="preserve">(at least implicit reference to) </w:t>
      </w:r>
      <w:r w:rsidRPr="00512168">
        <w:rPr>
          <w:rStyle w:val="StyleStyleBold12pt"/>
          <w:rFonts w:ascii="Georgia" w:hAnsi="Georgia"/>
          <w:sz w:val="22"/>
          <w:szCs w:val="16"/>
          <w:u w:val="single"/>
        </w:rPr>
        <w:t>racial articulations elsewhere.</w:t>
      </w:r>
      <w:r w:rsidRPr="00512168">
        <w:rPr>
          <w:rStyle w:val="StyleStyleBold12pt"/>
          <w:rFonts w:ascii="Georgia" w:hAnsi="Georgia"/>
          <w:b w:val="0"/>
          <w:sz w:val="22"/>
          <w:szCs w:val="16"/>
        </w:rPr>
        <w:t xml:space="preserve"> </w:t>
      </w:r>
      <w:r w:rsidRPr="00512168">
        <w:rPr>
          <w:rStyle w:val="StyleStyleBold12pt"/>
          <w:rFonts w:ascii="Georgia" w:hAnsi="Georgia"/>
          <w:b w:val="0"/>
          <w:sz w:val="16"/>
          <w:szCs w:val="16"/>
        </w:rPr>
        <w:t xml:space="preserve">And </w:t>
      </w:r>
      <w:r w:rsidRPr="00512168">
        <w:rPr>
          <w:rStyle w:val="StyleStyleBold12pt"/>
          <w:rFonts w:ascii="Georgia" w:hAnsi="Georgia"/>
          <w:sz w:val="22"/>
          <w:szCs w:val="16"/>
          <w:u w:val="single"/>
        </w:rPr>
        <w:t>while any claim to the universality of racial thinking and practices is problematic, at best,</w:t>
      </w:r>
      <w:r w:rsidRPr="00512168">
        <w:rPr>
          <w:rStyle w:val="StyleStyleBold12pt"/>
          <w:rFonts w:ascii="Georgia" w:hAnsi="Georgia"/>
          <w:b w:val="0"/>
          <w:sz w:val="22"/>
          <w:szCs w:val="16"/>
        </w:rPr>
        <w:t xml:space="preserve"> </w:t>
      </w:r>
      <w:r w:rsidRPr="00512168">
        <w:rPr>
          <w:rStyle w:val="StyleStyleBold12pt"/>
          <w:rFonts w:ascii="Georgia" w:hAnsi="Georgia"/>
          <w:sz w:val="22"/>
          <w:szCs w:val="16"/>
          <w:u w:val="single"/>
        </w:rPr>
        <w:t>local racial ideas and understandings are likely to have been enlarged, if not to have emanated, as a result of wider racial circulations. To this comparativism that has dominated analysis of race and racism, then, there can be contrasted another tradition of theoretically driven critical work.</w:t>
      </w:r>
      <w:r w:rsidRPr="00512168">
        <w:rPr>
          <w:rStyle w:val="StyleStyleBold12pt"/>
          <w:rFonts w:ascii="Georgia" w:hAnsi="Georgia"/>
          <w:b w:val="0"/>
          <w:sz w:val="16"/>
          <w:szCs w:val="16"/>
        </w:rPr>
        <w:t xml:space="preserve"> The latter can be traced genealogically to those such as W.E.B. du Bois, Ruth Benedict, Oliver Cromwell Cox, Frantz Fanon, Albert Memmi, Jean - Paul Sartre, Hannah Arendt, Edward Said, and Stuart Hall. I will call this counter-disposition relational and interactive rather than discretely comparativist. Crucial to note is that the work of each of these analysts grew out of linking racial conception and racist expression constitutively to histories of the colonial condition. Amitav Ghosh ’ s recent novel, Sea of Poppies , and his now well known exchange with Dipesh Chakrabarty about the latter ’ s Provincializing Europe signal a contrasting way of approaching the subject matter at hand. (Yasmine Gooneratne ’ s The Pleasure of Conquest or Tan Twan Eng ’ s The Gift of Rain suggest others.) </w:t>
      </w:r>
      <w:r w:rsidRPr="00512168">
        <w:rPr>
          <w:rStyle w:val="StyleStyleBold12pt"/>
          <w:rFonts w:ascii="Georgia" w:hAnsi="Georgia"/>
          <w:sz w:val="22"/>
          <w:szCs w:val="16"/>
          <w:u w:val="single"/>
        </w:rPr>
        <w:t xml:space="preserve">It’s not that racism is reducible only to some narrow connection to colonial subjection and repression, ordering and governmentality. Colonial outlooks, interests, dispositions, and arrangements nevertheless set the tone and terms, its frameworks for conceiving and thinking about, the horizons of possibility for engaging and distancing, exploiting and governing, admitting and administering those conceived as racially distinct and different. Additionally, relatedly for elevating and privileging those deemed racially to belong to the dominant. Racial conception and racist practice are relational . They are to be fully comprehended, then, only once the constitutively relational aspects are not just integrated into but centered in the account. The conceptions and comprehensions as well as the institutional arrangements and exclusionary expressions no doubt are deeply local in the exact meanings and resonances they exhibit as well as the effects and implications to which they in the end give rise. But these local resonances nevertheless almost always are tied to extra - and trans - territorial conceptions and expressions, those that circulate in wider ripples of meaning and practice. Local expression can be both prompted by and prompt interactive expressions elsewhere. </w:t>
      </w:r>
      <w:r w:rsidRPr="00512168">
        <w:rPr>
          <w:rStyle w:val="StyleStyleBold12pt"/>
          <w:rFonts w:ascii="Georgia" w:hAnsi="Georgia"/>
          <w:b w:val="0"/>
          <w:sz w:val="16"/>
          <w:szCs w:val="16"/>
        </w:rPr>
        <w:t xml:space="preserve">They come and go with travelers, commerce, governing ideas, mail and media (letters, newspapers, books, comics, magazines, journals, sermons, lectures, radio and television programming, etc.). Terms circulate, practices are shaped, and fail, only to be taken up and refi ned in environments that prove to be more conducive to their articulation. Ideas and practices from one place interact with conditions and expressions tried and tested elsewhere. </w:t>
      </w:r>
      <w:r w:rsidRPr="00512168">
        <w:rPr>
          <w:rStyle w:val="StyleStyleBold12pt"/>
          <w:rFonts w:ascii="Georgia" w:hAnsi="Georgia"/>
          <w:sz w:val="22"/>
          <w:szCs w:val="16"/>
          <w:u w:val="single"/>
        </w:rPr>
        <w:t>A comparativist analytic might enable one to indicate how ideas and practices in one place – a nation-state – have taken on</w:t>
      </w:r>
      <w:r w:rsidRPr="00512168">
        <w:rPr>
          <w:rStyle w:val="StyleStyleBold12pt"/>
          <w:rFonts w:ascii="Georgia" w:hAnsi="Georgia"/>
          <w:b w:val="0"/>
          <w:sz w:val="16"/>
          <w:szCs w:val="16"/>
        </w:rPr>
        <w:t xml:space="preserve"> a meaning, a nuance, a “color” or </w:t>
      </w:r>
      <w:r w:rsidRPr="00512168">
        <w:rPr>
          <w:rStyle w:val="StyleStyleBold12pt"/>
          <w:rFonts w:ascii="Georgia" w:hAnsi="Georgia"/>
          <w:sz w:val="22"/>
          <w:szCs w:val="16"/>
          <w:u w:val="single"/>
        </w:rPr>
        <w:t>an impact different to expression elsewhere. But it fails to account for the interactive relation between repressive racial ideas and exclusionary or humiliating racist practices across place and time, unbounded by the presumptive divides of state boundaries. Indeed, a comparativist account pays attention to the relational only as an observed outcome of the compared states, failing for the most part to consider the constitutive condition of the relational components for their very possibility, historically and manifestly.</w:t>
      </w:r>
      <w:r w:rsidRPr="00512168">
        <w:rPr>
          <w:rStyle w:val="StyleStyleBold12pt"/>
          <w:rFonts w:ascii="Georgia" w:hAnsi="Georgia"/>
          <w:b w:val="0"/>
          <w:sz w:val="22"/>
          <w:szCs w:val="16"/>
        </w:rPr>
        <w:t xml:space="preserve"> </w:t>
      </w:r>
      <w:r w:rsidRPr="00512168">
        <w:rPr>
          <w:rStyle w:val="StyleStyleBold12pt"/>
          <w:rFonts w:ascii="Georgia" w:hAnsi="Georgia"/>
          <w:sz w:val="22"/>
          <w:szCs w:val="16"/>
          <w:u w:val="single"/>
        </w:rPr>
        <w:t>Race and racisms are also and at least as importantly globally circulating, interacting, relational conditions as they are locally indexed, resonant, impacting.</w:t>
      </w:r>
    </w:p>
    <w:p w14:paraId="5D4FAEC2" w14:textId="7F785BC5" w:rsidR="00C31F14" w:rsidRPr="00512168" w:rsidRDefault="00C31F14" w:rsidP="00C31F14">
      <w:pPr>
        <w:pStyle w:val="Heading3"/>
        <w:rPr>
          <w:rFonts w:ascii="Georgia" w:hAnsi="Georgia"/>
        </w:rPr>
      </w:pPr>
      <w:r w:rsidRPr="00512168">
        <w:rPr>
          <w:rFonts w:ascii="Georgia" w:hAnsi="Georgia"/>
        </w:rPr>
        <w:t>Challenging Whiteness</w:t>
      </w:r>
    </w:p>
    <w:p w14:paraId="476588DB" w14:textId="5BC79307" w:rsidR="00C31F14" w:rsidRPr="00512168" w:rsidRDefault="00C31F14" w:rsidP="00C31F14">
      <w:pPr>
        <w:pStyle w:val="Heading4"/>
        <w:rPr>
          <w:rFonts w:ascii="Georgia" w:hAnsi="Georgia"/>
        </w:rPr>
      </w:pPr>
      <w:r w:rsidRPr="00512168">
        <w:rPr>
          <w:rFonts w:ascii="Georgia" w:hAnsi="Georgia"/>
        </w:rPr>
        <w:t>Our call to affirm Afro-Asia to challenge white supremacy is key to redirect consciousness to the oppressor, exposing the real danger to lives of people of color. This is the oppressed performatively affirming Afro-Asia to expose whiteness.</w:t>
      </w:r>
    </w:p>
    <w:p w14:paraId="1D400FCE" w14:textId="18AA1EC0" w:rsidR="00C31F14" w:rsidRPr="00512168" w:rsidRDefault="00C31F14" w:rsidP="00C31F14">
      <w:pPr>
        <w:rPr>
          <w:rFonts w:ascii="Georgia" w:hAnsi="Georgia"/>
        </w:rPr>
      </w:pPr>
      <w:r w:rsidRPr="00512168">
        <w:rPr>
          <w:rStyle w:val="StyleStyleBold12pt"/>
          <w:rFonts w:ascii="Georgia" w:hAnsi="Georgia"/>
        </w:rPr>
        <w:t>Yancy, 12</w:t>
      </w:r>
      <w:r w:rsidRPr="00512168">
        <w:rPr>
          <w:rFonts w:ascii="Georgia" w:hAnsi="Georgia"/>
        </w:rPr>
        <w:t xml:space="preserve"> (George Yancy Ph.D. at Philosophy, Duquesne University) Look, A White! Phi</w:t>
      </w:r>
      <w:r w:rsidR="00AD3BA6" w:rsidRPr="00512168">
        <w:rPr>
          <w:rFonts w:ascii="Georgia" w:hAnsi="Georgia"/>
        </w:rPr>
        <w:t xml:space="preserve">losophical Essays on Whiteness, pp. </w:t>
      </w:r>
      <w:r w:rsidRPr="00512168">
        <w:rPr>
          <w:rFonts w:ascii="Georgia" w:hAnsi="Georgia"/>
        </w:rPr>
        <w:t>1-3]</w:t>
      </w:r>
    </w:p>
    <w:p w14:paraId="6AC00847" w14:textId="644BDD7A" w:rsidR="00C31F14" w:rsidRPr="00512168" w:rsidRDefault="00C31F14" w:rsidP="00C31F14">
      <w:pPr>
        <w:rPr>
          <w:rFonts w:ascii="Georgia" w:hAnsi="Georgia"/>
        </w:rPr>
      </w:pPr>
      <w:r w:rsidRPr="00512168">
        <w:rPr>
          <w:rStyle w:val="StyleBoldUnderline"/>
          <w:rFonts w:ascii="Georgia" w:hAnsi="Georgia"/>
        </w:rPr>
        <w:t>Look, a Negro!" The utterance grabs ones attention. It announces something to be seen, to be looked at, to be noticed, to be watched, and, in the end, to be controlled. "Look" catches our attention, forcing us to turn our heads in anticipation, to twist our bodies, to redirect our embodied consciousness.</w:t>
      </w:r>
      <w:r w:rsidRPr="00512168">
        <w:rPr>
          <w:rFonts w:ascii="Georgia" w:hAnsi="Georgia"/>
        </w:rPr>
        <w:t xml:space="preserve"> </w:t>
      </w:r>
      <w:r w:rsidRPr="00512168">
        <w:rPr>
          <w:rFonts w:ascii="Georgia" w:hAnsi="Georgia"/>
          <w:sz w:val="16"/>
          <w:szCs w:val="16"/>
        </w:rPr>
        <w:t>The entire scene is corporeal. "Negro!" func</w:t>
      </w:r>
      <w:r w:rsidRPr="00512168">
        <w:rPr>
          <w:rFonts w:ascii="Georgia" w:hAnsi="Georgia"/>
          <w:sz w:val="16"/>
          <w:szCs w:val="16"/>
        </w:rPr>
        <w:softHyphen/>
        <w:t xml:space="preserve">tions as a signifier that gives additional </w:t>
      </w:r>
      <w:r w:rsidRPr="00512168">
        <w:rPr>
          <w:rFonts w:ascii="Georgia" w:hAnsi="Georgia"/>
          <w:i/>
          <w:sz w:val="16"/>
          <w:szCs w:val="16"/>
        </w:rPr>
        <w:t>urgency</w:t>
      </w:r>
      <w:r w:rsidRPr="00512168">
        <w:rPr>
          <w:rFonts w:ascii="Georgia" w:hAnsi="Georgia"/>
          <w:sz w:val="16"/>
          <w:szCs w:val="16"/>
        </w:rPr>
        <w:t xml:space="preserve"> to the command to "Look." So the imperative "Look" becomes intensified vis-a-vis the appearance of a "Negro." "Look, a shooting star!" elicits a response of excitement, of hop</w:t>
      </w:r>
      <w:r w:rsidRPr="00512168">
        <w:rPr>
          <w:rFonts w:ascii="Georgia" w:hAnsi="Georgia"/>
          <w:sz w:val="16"/>
          <w:szCs w:val="16"/>
        </w:rPr>
        <w:softHyphen/>
        <w:t>ing to catch sight of the phenomenon and perhaps even to make a wish. "Look, a Negro!" elicits white fear and trembling, perhaps a prayer that one will not be accosted. In short, "Look" has built in it—when followed by "a Negro!"—a gestured warning against a possible threat, cautioning those whites within earshot to be on guard, to lock their car doors, to hold their wallets and purses for dear life, to gather their children together, to prepare to move house, and (in some cases) to protect the "purity" of white women and to protect white men from the manipulating dark temptress.</w:t>
      </w:r>
      <w:r w:rsidRPr="00512168">
        <w:rPr>
          <w:rFonts w:ascii="Georgia" w:hAnsi="Georgia"/>
        </w:rPr>
        <w:t xml:space="preserve"> </w:t>
      </w:r>
      <w:r w:rsidRPr="00512168">
        <w:rPr>
          <w:rStyle w:val="StyleBoldUnderline"/>
          <w:rFonts w:ascii="Georgia" w:hAnsi="Georgia"/>
        </w:rPr>
        <w:t>Frantz Fanon writes about his experiences when a little white boy "sees" him:</w:t>
      </w:r>
      <w:r w:rsidRPr="00512168">
        <w:rPr>
          <w:rStyle w:val="StyleBoldUnderline"/>
          <w:rFonts w:ascii="Georgia" w:hAnsi="Georgia"/>
          <w:b w:val="0"/>
          <w:u w:val="none"/>
        </w:rPr>
        <w:t xml:space="preserve"> </w:t>
      </w:r>
      <w:r w:rsidRPr="00512168">
        <w:rPr>
          <w:rFonts w:ascii="Georgia" w:hAnsi="Georgia"/>
          <w:sz w:val="16"/>
          <w:szCs w:val="16"/>
        </w:rPr>
        <w:t>"Look, a Negro!" It was an external stimulus that flicked over me as I passed by. I made a tight smile. "Look, a Negro!" It was true. It amused me. "Look, a Negro!" The circle was drawing a bit tighter. I made no secret of my amusement. "Mama, see the Negro! I'm frightened!" Frightened! Frightened! Now they were beginning to be afraid of me. I made up my mind to laugh myself to tears, but laughter had become impossible.1</w:t>
      </w:r>
      <w:r w:rsidRPr="00512168">
        <w:rPr>
          <w:rFonts w:ascii="Georgia" w:hAnsi="Georgia"/>
        </w:rPr>
        <w:t xml:space="preserve"> </w:t>
      </w:r>
      <w:r w:rsidRPr="00512168">
        <w:rPr>
          <w:rStyle w:val="StyleBoldUnderline"/>
          <w:rFonts w:ascii="Georgia" w:hAnsi="Georgia"/>
        </w:rPr>
        <w:t>Note the iterative "Look, a Negro!" It is repetitive and effectively commu</w:t>
      </w:r>
      <w:r w:rsidRPr="00512168">
        <w:rPr>
          <w:rStyle w:val="StyleBoldUnderline"/>
          <w:rFonts w:ascii="Georgia" w:hAnsi="Georgia"/>
        </w:rPr>
        <w:softHyphen/>
        <w:t>nicates something of a spectacle to behold. Yes. It's a Negro! Be careful! Negroes steal, they cheat, they are hypersexual, mesmerizingly so, and the quintessence of evil and danger. The tight smile on Fanons face is a forced smile, uncomfortable, tolerant. Fanon feels the impact of the collective white gaze. He is, as it were, "strangled" by the attention. He has become a pecu</w:t>
      </w:r>
      <w:r w:rsidRPr="00512168">
        <w:rPr>
          <w:rStyle w:val="StyleBoldUnderline"/>
          <w:rFonts w:ascii="Georgia" w:hAnsi="Georgia"/>
        </w:rPr>
        <w:softHyphen/>
        <w:t>liar thing. He becomes a dreaded object, a thing of fear, a frightening and ominous presence. The turned heads and twisted bodies that move suddenly to catch a glimpse of the object of the white boy's alarm function as confir</w:t>
      </w:r>
      <w:r w:rsidRPr="00512168">
        <w:rPr>
          <w:rStyle w:val="StyleBoldUnderline"/>
          <w:rFonts w:ascii="Georgia" w:hAnsi="Georgia"/>
        </w:rPr>
        <w:softHyphen/>
        <w:t xml:space="preserve">mation that something has gone awry. Their abruptly turned white bodies help to "materialize" the threat through white collusion. The white boy has triggered something of an optical frenzy. Everyone is now looking, bracing for something to happen, </w:t>
      </w:r>
      <w:r w:rsidRPr="00512168">
        <w:rPr>
          <w:rFonts w:ascii="Georgia" w:hAnsi="Georgia"/>
          <w:sz w:val="16"/>
          <w:szCs w:val="16"/>
        </w:rPr>
        <w:t xml:space="preserve">something that the Negro will do. And given his "cannibal" nature, perhaps the Negro is hungry. Fanon writes, "The little white boy throws himself into his mother's arms: Mama, the </w:t>
      </w:r>
      <w:r w:rsidRPr="00512168">
        <w:rPr>
          <w:rFonts w:ascii="Georgia" w:hAnsi="Georgia"/>
          <w:strike/>
          <w:sz w:val="16"/>
          <w:szCs w:val="16"/>
        </w:rPr>
        <w:t>niggers</w:t>
      </w:r>
      <w:r w:rsidRPr="00512168">
        <w:rPr>
          <w:rFonts w:ascii="Georgia" w:hAnsi="Georgia"/>
          <w:sz w:val="16"/>
          <w:szCs w:val="16"/>
        </w:rPr>
        <w:t xml:space="preserve"> going to eat me up."2</w:t>
      </w:r>
      <w:r w:rsidRPr="00512168">
        <w:rPr>
          <w:rStyle w:val="StyleBoldUnderline"/>
          <w:rFonts w:ascii="Georgia" w:hAnsi="Georgia"/>
          <w:b w:val="0"/>
          <w:sz w:val="16"/>
          <w:szCs w:val="16"/>
          <w:u w:val="none"/>
        </w:rPr>
        <w:t xml:space="preserve"> </w:t>
      </w:r>
      <w:r w:rsidRPr="00512168">
        <w:rPr>
          <w:rFonts w:ascii="Georgia" w:hAnsi="Georgia"/>
          <w:sz w:val="16"/>
          <w:szCs w:val="16"/>
        </w:rPr>
        <w:t>Fanon has done nothing save be a Negro. Yet this is sufficient. The Negro has always already done something by virtue of being a Negro. It is an anterior guilt that always haunts the Negro and his or her present and future actions. After all, this is what it means to be a Negro—to have done some</w:t>
      </w:r>
      <w:r w:rsidRPr="00512168">
        <w:rPr>
          <w:rFonts w:ascii="Georgia" w:hAnsi="Georgia"/>
          <w:sz w:val="16"/>
          <w:szCs w:val="16"/>
        </w:rPr>
        <w:softHyphen/>
        <w:t>thing wrong. The little white boy’s utterance is felicitous against a backdrop of white lies and myths about the black body. As Robert Gooding-Williams writes, "The [white] boy's expression of fear posits a typified image of the Negro as behaving in threatening ways. This image has a narrative signifi</w:t>
      </w:r>
      <w:r w:rsidRPr="00512168">
        <w:rPr>
          <w:rFonts w:ascii="Georgia" w:hAnsi="Georgia"/>
          <w:sz w:val="16"/>
          <w:szCs w:val="16"/>
        </w:rPr>
        <w:softHyphen/>
        <w:t>cance, Fanon implies, as it portrays the Negro as acting precisely as his</w:t>
      </w:r>
      <w:r w:rsidRPr="00512168">
        <w:rPr>
          <w:rFonts w:ascii="Georgia" w:hAnsi="Georgia"/>
          <w:sz w:val="16"/>
          <w:szCs w:val="16"/>
        </w:rPr>
        <w:softHyphen/>
        <w:t>torically received legends and stories about Negros generally portray them as acting."3</w:t>
      </w:r>
      <w:r w:rsidRPr="00512168">
        <w:rPr>
          <w:rFonts w:ascii="Georgia" w:hAnsi="Georgia"/>
        </w:rPr>
        <w:t xml:space="preserve"> </w:t>
      </w:r>
      <w:r w:rsidRPr="00512168">
        <w:rPr>
          <w:rStyle w:val="StyleBoldUnderline"/>
          <w:rFonts w:ascii="Georgia" w:hAnsi="Georgia"/>
        </w:rPr>
        <w:t>One can imagine the "innocent" white index finger pointing to the black body. "Here the 'pointing' is not only an indicative, but the schematic foreshadowing of an accusation, one which carries the performative force to constitute that danger which it fears and defends against."</w:t>
      </w:r>
      <w:r w:rsidRPr="00512168">
        <w:rPr>
          <w:rFonts w:ascii="Georgia" w:hAnsi="Georgia"/>
          <w:sz w:val="16"/>
          <w:szCs w:val="16"/>
        </w:rPr>
        <w:t xml:space="preserve">4 The act of pointing is by no means benign; it takes its phenomenological or lived </w:t>
      </w:r>
      <w:r w:rsidRPr="00512168">
        <w:rPr>
          <w:rFonts w:ascii="Georgia" w:hAnsi="Georgia"/>
          <w:i/>
          <w:sz w:val="16"/>
          <w:szCs w:val="16"/>
        </w:rPr>
        <w:t>toll</w:t>
      </w:r>
      <w:r w:rsidRPr="00512168">
        <w:rPr>
          <w:rFonts w:ascii="Georgia" w:hAnsi="Georgia"/>
          <w:sz w:val="16"/>
          <w:szCs w:val="16"/>
        </w:rPr>
        <w:t xml:space="preserve"> on the black body. As Fanon writes, "My body was given back to me sprawled out, distorted, recolored, clad in mourning in that white winter day. The Negro is an animal, the Negro is bad, the Negro is mean, the Negro is ugly; look, a </w:t>
      </w:r>
      <w:r w:rsidRPr="00512168">
        <w:rPr>
          <w:rFonts w:ascii="Georgia" w:hAnsi="Georgia"/>
          <w:strike/>
          <w:sz w:val="16"/>
          <w:szCs w:val="16"/>
        </w:rPr>
        <w:t>nigger</w:t>
      </w:r>
      <w:r w:rsidRPr="00512168">
        <w:rPr>
          <w:rFonts w:ascii="Georgia" w:hAnsi="Georgia"/>
          <w:sz w:val="16"/>
          <w:szCs w:val="16"/>
        </w:rPr>
        <w:t>."5 Fanon is clear that the white boy, while not fully realizing the complex historical, psychological, and phenomenological implications, has actually distorted his (Fanons) body. "Look, a Negro!" is rendered intelligible vis-a-vis an entire play of white racist signifiers that ontologically truncate the black body; it is an expression that calls forth an entire white racist worldview. The white boy, though, is not a mere innocent proxy for whiteness. Rather, he is learning, at that very moment, the power of racial speech, the power of racial gesturing. He is learning how to think about and feel toward the so-called dark Other. He is undergoing white subject formation, a formation that is fundamentally linked to the object that he fears and dreads.</w:t>
      </w:r>
    </w:p>
    <w:p w14:paraId="640A7F1B" w14:textId="77777777" w:rsidR="00C31F14" w:rsidRPr="00512168" w:rsidRDefault="00C31F14" w:rsidP="00C31F14">
      <w:pPr>
        <w:rPr>
          <w:rFonts w:ascii="Georgia" w:hAnsi="Georgia"/>
        </w:rPr>
      </w:pPr>
    </w:p>
    <w:p w14:paraId="77AFD57E" w14:textId="309A2347" w:rsidR="00C31F14" w:rsidRPr="00512168" w:rsidRDefault="00C31F14" w:rsidP="00C31F14">
      <w:pPr>
        <w:pStyle w:val="Heading4"/>
        <w:rPr>
          <w:rFonts w:ascii="Georgia" w:hAnsi="Georgia"/>
        </w:rPr>
      </w:pPr>
      <w:r w:rsidRPr="00512168">
        <w:rPr>
          <w:rFonts w:ascii="Georgia" w:hAnsi="Georgia"/>
        </w:rPr>
        <w:t>Affirming Afro-Asia unveils the true identity of wh</w:t>
      </w:r>
      <w:r w:rsidR="00AD3BA6" w:rsidRPr="00512168">
        <w:rPr>
          <w:rFonts w:ascii="Georgia" w:hAnsi="Georgia"/>
        </w:rPr>
        <w:t xml:space="preserve">iteness </w:t>
      </w:r>
      <w:r w:rsidRPr="00512168">
        <w:rPr>
          <w:rFonts w:ascii="Georgia" w:hAnsi="Georgia"/>
        </w:rPr>
        <w:t xml:space="preserve">by the insertion of scholarship and affirming a perspective of black </w:t>
      </w:r>
      <w:r w:rsidR="00AD3BA6" w:rsidRPr="00512168">
        <w:rPr>
          <w:rFonts w:ascii="Georgia" w:hAnsi="Georgia"/>
        </w:rPr>
        <w:t>relationality</w:t>
      </w:r>
      <w:r w:rsidRPr="00512168">
        <w:rPr>
          <w:rFonts w:ascii="Georgia" w:hAnsi="Georgia"/>
        </w:rPr>
        <w:t>.</w:t>
      </w:r>
    </w:p>
    <w:p w14:paraId="2F9E40E1" w14:textId="6C576AB0" w:rsidR="00C31F14" w:rsidRPr="00512168" w:rsidRDefault="00C31F14" w:rsidP="00C31F14">
      <w:pPr>
        <w:rPr>
          <w:rFonts w:ascii="Georgia" w:hAnsi="Georgia"/>
        </w:rPr>
      </w:pPr>
      <w:r w:rsidRPr="00512168">
        <w:rPr>
          <w:rStyle w:val="StyleStyleBold12pt"/>
          <w:rFonts w:ascii="Georgia" w:hAnsi="Georgia"/>
        </w:rPr>
        <w:t>Yancy, 12</w:t>
      </w:r>
      <w:r w:rsidR="00AD3BA6" w:rsidRPr="00512168">
        <w:rPr>
          <w:rFonts w:ascii="Georgia" w:hAnsi="Georgia"/>
        </w:rPr>
        <w:t xml:space="preserve"> </w:t>
      </w:r>
      <w:r w:rsidR="00AD3BA6" w:rsidRPr="00512168">
        <w:rPr>
          <w:rFonts w:ascii="Georgia" w:hAnsi="Georgia"/>
          <w:szCs w:val="22"/>
        </w:rPr>
        <w:t>[</w:t>
      </w:r>
      <w:r w:rsidRPr="00512168">
        <w:rPr>
          <w:rFonts w:ascii="Georgia" w:hAnsi="Georgia"/>
          <w:szCs w:val="22"/>
        </w:rPr>
        <w:t>George Yancy Ph.D. at Philosophy, Duquesne University) Look, A White! Philosophical Essays on Whiteness</w:t>
      </w:r>
      <w:r w:rsidR="00C0294E" w:rsidRPr="00512168">
        <w:rPr>
          <w:rFonts w:ascii="Georgia" w:hAnsi="Georgia"/>
          <w:szCs w:val="22"/>
        </w:rPr>
        <w:t>; *</w:t>
      </w:r>
      <w:r w:rsidR="00C0294E" w:rsidRPr="00512168">
        <w:rPr>
          <w:rFonts w:ascii="Georgia" w:eastAsia="Calibri" w:hAnsi="Georgia"/>
          <w:szCs w:val="22"/>
        </w:rPr>
        <w:t>this card has been edited for language. Some terms have been replaced with more appropriate synonyms</w:t>
      </w:r>
      <w:r w:rsidR="00AD3BA6" w:rsidRPr="00512168">
        <w:rPr>
          <w:rFonts w:ascii="Georgia" w:hAnsi="Georgia"/>
          <w:szCs w:val="22"/>
        </w:rPr>
        <w:t>]</w:t>
      </w:r>
    </w:p>
    <w:p w14:paraId="3BEC9E0E" w14:textId="6FAAA422" w:rsidR="00C31F14" w:rsidRPr="00512168" w:rsidRDefault="00C31F14" w:rsidP="00C31F14">
      <w:pPr>
        <w:rPr>
          <w:rFonts w:ascii="Georgia" w:hAnsi="Georgia"/>
          <w:sz w:val="16"/>
          <w:szCs w:val="16"/>
        </w:rPr>
      </w:pPr>
      <w:r w:rsidRPr="00512168">
        <w:rPr>
          <w:rFonts w:ascii="Georgia" w:hAnsi="Georgia"/>
          <w:sz w:val="16"/>
          <w:szCs w:val="16"/>
        </w:rPr>
        <w:t xml:space="preserve">This returns us to the issue of the gift. </w:t>
      </w:r>
      <w:r w:rsidRPr="00512168">
        <w:rPr>
          <w:rFonts w:ascii="Georgia" w:hAnsi="Georgia"/>
          <w:strike/>
          <w:sz w:val="16"/>
          <w:szCs w:val="16"/>
        </w:rPr>
        <w:t>Seeing</w:t>
      </w:r>
      <w:r w:rsidR="00C0294E" w:rsidRPr="00512168">
        <w:rPr>
          <w:rFonts w:ascii="Georgia" w:hAnsi="Georgia"/>
          <w:sz w:val="16"/>
          <w:szCs w:val="16"/>
        </w:rPr>
        <w:t xml:space="preserve"> </w:t>
      </w:r>
      <w:r w:rsidR="00C0294E" w:rsidRPr="00512168">
        <w:rPr>
          <w:rFonts w:ascii="Georgia" w:hAnsi="Georgia"/>
          <w:b/>
          <w:szCs w:val="22"/>
          <w:u w:val="single"/>
        </w:rPr>
        <w:t>Perceiving</w:t>
      </w:r>
      <w:r w:rsidRPr="00512168">
        <w:rPr>
          <w:rFonts w:ascii="Georgia" w:hAnsi="Georgia"/>
          <w:b/>
          <w:szCs w:val="22"/>
          <w:u w:val="single"/>
        </w:rPr>
        <w:t xml:space="preserve"> whiteness from the per</w:t>
      </w:r>
      <w:r w:rsidRPr="00512168">
        <w:rPr>
          <w:rFonts w:ascii="Georgia" w:hAnsi="Georgia"/>
          <w:b/>
          <w:szCs w:val="22"/>
          <w:u w:val="single"/>
        </w:rPr>
        <w:softHyphen/>
        <w:t>spective of</w:t>
      </w:r>
      <w:r w:rsidRPr="00512168">
        <w:rPr>
          <w:rFonts w:ascii="Georgia" w:hAnsi="Georgia"/>
          <w:sz w:val="16"/>
          <w:szCs w:val="16"/>
        </w:rPr>
        <w:t xml:space="preserve">, in this case, </w:t>
      </w:r>
      <w:r w:rsidRPr="00512168">
        <w:rPr>
          <w:rFonts w:ascii="Georgia" w:hAnsi="Georgia"/>
          <w:b/>
          <w:szCs w:val="22"/>
          <w:u w:val="single"/>
        </w:rPr>
        <w:t>black people functions as an invitation to see more, to see things differently. It is a special call that reframes, that results in a form of unveiling, of seeing, and of recognizing a different side.</w:t>
      </w:r>
      <w:r w:rsidRPr="00512168">
        <w:rPr>
          <w:rFonts w:ascii="Georgia" w:hAnsi="Georgia"/>
          <w:b/>
          <w:szCs w:val="22"/>
        </w:rPr>
        <w:t xml:space="preserve"> </w:t>
      </w:r>
      <w:r w:rsidRPr="00512168">
        <w:rPr>
          <w:rFonts w:ascii="Georgia" w:hAnsi="Georgia"/>
          <w:sz w:val="16"/>
          <w:szCs w:val="16"/>
        </w:rPr>
        <w:t>It is a gift that invites an opening, perhaps having a Hubble telescope-like impact: "I had no idea that there was so much more to see, and with such clarity!" I have had this experience while reading works by feminist theorists. I have dared to see the world and my identity through their critical analyses, from their experiences of male dominant culture, from their mirror. "Damn, what a sexist! I overlooked that one." Yet I am thankful for their gift. And while it is true that I always fail to comprehend the sheer complexity of what it is like to be a woman in a world that is based on male patriarchy, and the multiple forms of male violence toward women, I can use that mirror to make a dif</w:t>
      </w:r>
      <w:r w:rsidRPr="00512168">
        <w:rPr>
          <w:rFonts w:ascii="Georgia" w:hAnsi="Georgia"/>
          <w:sz w:val="16"/>
          <w:szCs w:val="16"/>
        </w:rPr>
        <w:softHyphen/>
        <w:t>ference. I can see me differently; I can see the operations of male hegemony differently, in ways that implicate me. And as a gift, I treat it as such. I am humbled by it.</w:t>
      </w:r>
    </w:p>
    <w:p w14:paraId="41DFE53D" w14:textId="4C1C27BC" w:rsidR="00AD3BA6" w:rsidRPr="00512168" w:rsidRDefault="00AF6209" w:rsidP="00AF6209">
      <w:pPr>
        <w:pStyle w:val="Heading3"/>
        <w:rPr>
          <w:rFonts w:ascii="Georgia" w:hAnsi="Georgia"/>
        </w:rPr>
      </w:pPr>
      <w:r w:rsidRPr="00512168">
        <w:rPr>
          <w:rFonts w:ascii="Georgia" w:hAnsi="Georgia"/>
        </w:rPr>
        <w:t>Coalitions Good</w:t>
      </w:r>
    </w:p>
    <w:p w14:paraId="390DFC23" w14:textId="5AC12CEB" w:rsidR="00AD3BA6" w:rsidRPr="00512168" w:rsidRDefault="00AF6209" w:rsidP="00AD3BA6">
      <w:pPr>
        <w:pStyle w:val="Heading4"/>
        <w:rPr>
          <w:rFonts w:ascii="Georgia" w:hAnsi="Georgia"/>
        </w:rPr>
      </w:pPr>
      <w:r w:rsidRPr="00512168">
        <w:rPr>
          <w:rFonts w:ascii="Georgia" w:hAnsi="Georgia"/>
        </w:rPr>
        <w:t xml:space="preserve">The functioning of anti-blackness under the aff’s context of Afro-Asia operates to strengthen the form of black identity through preventing Asian forms of </w:t>
      </w:r>
      <w:r w:rsidR="00EE05A9" w:rsidRPr="00512168">
        <w:rPr>
          <w:rFonts w:ascii="Georgia" w:hAnsi="Georgia"/>
        </w:rPr>
        <w:t>anti-black violence</w:t>
      </w:r>
      <w:r w:rsidRPr="00512168">
        <w:rPr>
          <w:rFonts w:ascii="Georgia" w:hAnsi="Georgia"/>
        </w:rPr>
        <w:t>—t</w:t>
      </w:r>
      <w:r w:rsidR="00EE05A9" w:rsidRPr="00512168">
        <w:rPr>
          <w:rFonts w:ascii="Georgia" w:hAnsi="Georgia"/>
        </w:rPr>
        <w:t>he concept of coalitions attempts to render supposed common interests, but the aff has a singular functioning of the disruption of white supremacy from black identity—this is their author, prefer recency.</w:t>
      </w:r>
    </w:p>
    <w:p w14:paraId="688E8CA6" w14:textId="471EB475" w:rsidR="00AD3BA6" w:rsidRPr="00512168" w:rsidRDefault="00AD3BA6" w:rsidP="00AD3BA6">
      <w:pPr>
        <w:rPr>
          <w:rFonts w:ascii="Georgia" w:hAnsi="Georgia"/>
          <w:sz w:val="16"/>
          <w:szCs w:val="26"/>
        </w:rPr>
      </w:pPr>
      <w:r w:rsidRPr="00512168">
        <w:rPr>
          <w:rFonts w:ascii="Georgia" w:hAnsi="Georgia"/>
          <w:b/>
          <w:sz w:val="26"/>
          <w:szCs w:val="26"/>
        </w:rPr>
        <w:t xml:space="preserve">Sexton </w:t>
      </w:r>
      <w:r w:rsidR="00AF6209" w:rsidRPr="00512168">
        <w:rPr>
          <w:rFonts w:ascii="Georgia" w:hAnsi="Georgia"/>
          <w:b/>
          <w:sz w:val="26"/>
          <w:szCs w:val="26"/>
        </w:rPr>
        <w:t xml:space="preserve">16 </w:t>
      </w:r>
      <w:r w:rsidR="00AF6209" w:rsidRPr="00512168">
        <w:rPr>
          <w:rFonts w:ascii="Georgia" w:hAnsi="Georgia"/>
          <w:sz w:val="16"/>
          <w:szCs w:val="26"/>
        </w:rPr>
        <w:t xml:space="preserve">[Jared; </w:t>
      </w:r>
      <w:r w:rsidR="00AF6209" w:rsidRPr="00512168">
        <w:rPr>
          <w:rFonts w:ascii="Georgia" w:hAnsi="Georgia"/>
          <w:sz w:val="16"/>
          <w:szCs w:val="16"/>
        </w:rPr>
        <w:t>Jared Sexton is the Director of African American Studies at the University of California, Irvine, where he also teaches film and media studies; “Afro-Pessimism: The Unclear World”, Rhizomes, Issue 29 (2016), http://www.rhizomes.net/issue29/sexton.html; REJ]</w:t>
      </w:r>
    </w:p>
    <w:p w14:paraId="5EE065D3" w14:textId="56EDB064" w:rsidR="00AD3BA6" w:rsidRPr="00512168" w:rsidRDefault="00AD3BA6" w:rsidP="00AD3BA6">
      <w:pPr>
        <w:rPr>
          <w:rFonts w:ascii="Georgia" w:hAnsi="Georgia"/>
          <w:sz w:val="16"/>
          <w:szCs w:val="16"/>
        </w:rPr>
      </w:pPr>
      <w:r w:rsidRPr="00512168">
        <w:rPr>
          <w:rFonts w:ascii="Georgia" w:hAnsi="Georgia"/>
          <w:sz w:val="16"/>
          <w:szCs w:val="16"/>
        </w:rPr>
        <w:t xml:space="preserve">Astonishingly, all of this refuses to countenance the rhetorical dimensions of the discourse of Afro-Pessimism (despite the minor detail that its principal author is a noted creative writer and its first major statement is found in an award-winning literary work of memoir) and the productive theoretical effects of the fiction it creates, namely, a meditation on a poetics and politics of abjection wherein racial </w:t>
      </w:r>
      <w:r w:rsidRPr="00512168">
        <w:rPr>
          <w:rFonts w:ascii="Georgia" w:hAnsi="Georgia"/>
          <w:b/>
          <w:szCs w:val="16"/>
          <w:u w:val="single"/>
        </w:rPr>
        <w:t>blackness operates as an asymptotic approximation of that which disturbs every claim or formation of identity and difference as such.</w:t>
      </w:r>
      <w:r w:rsidRPr="00512168">
        <w:rPr>
          <w:rFonts w:ascii="Georgia" w:hAnsi="Georgia"/>
          <w:sz w:val="16"/>
          <w:szCs w:val="16"/>
        </w:rPr>
        <w:t xml:space="preserve">[2] </w:t>
      </w:r>
      <w:r w:rsidRPr="00512168">
        <w:rPr>
          <w:rFonts w:ascii="Georgia" w:hAnsi="Georgia"/>
          <w:b/>
          <w:szCs w:val="16"/>
          <w:u w:val="single"/>
        </w:rPr>
        <w:t>Afro-Pessimism is thus not against the politics of coalition simply because coalitions tend systematically to render supposed common interests as the concealed particular interests of the most powerful and privileged elements of the alliance.</w:t>
      </w:r>
      <w:r w:rsidRPr="00512168">
        <w:rPr>
          <w:rFonts w:ascii="Georgia" w:hAnsi="Georgia"/>
          <w:sz w:val="16"/>
          <w:szCs w:val="16"/>
        </w:rPr>
        <w:t xml:space="preserve"> Foremost, </w:t>
      </w:r>
      <w:r w:rsidRPr="00512168">
        <w:rPr>
          <w:rFonts w:ascii="Georgia" w:hAnsi="Georgia"/>
          <w:b/>
          <w:szCs w:val="16"/>
          <w:u w:val="single"/>
        </w:rPr>
        <w:t xml:space="preserve">Afro-Pessimism </w:t>
      </w:r>
      <w:r w:rsidRPr="00512168">
        <w:rPr>
          <w:rFonts w:ascii="Georgia" w:hAnsi="Georgia"/>
          <w:sz w:val="16"/>
          <w:szCs w:val="16"/>
        </w:rPr>
        <w:t xml:space="preserve">it </w:t>
      </w:r>
      <w:r w:rsidRPr="00512168">
        <w:rPr>
          <w:rFonts w:ascii="Georgia" w:hAnsi="Georgia"/>
          <w:b/>
          <w:szCs w:val="16"/>
          <w:u w:val="single"/>
        </w:rPr>
        <w:t>seeks</w:t>
      </w:r>
      <w:r w:rsidRPr="00512168">
        <w:rPr>
          <w:rFonts w:ascii="Georgia" w:hAnsi="Georgia"/>
          <w:sz w:val="16"/>
          <w:szCs w:val="16"/>
        </w:rPr>
        <w:t xml:space="preserve">, in Wilderson's parlance, </w:t>
      </w:r>
      <w:r w:rsidRPr="00512168">
        <w:rPr>
          <w:rFonts w:ascii="Georgia" w:hAnsi="Georgia"/>
          <w:b/>
          <w:szCs w:val="16"/>
          <w:u w:val="single"/>
        </w:rPr>
        <w:t>"to shit on the inspiration of the personal pronoun we"</w:t>
      </w:r>
      <w:r w:rsidRPr="00512168">
        <w:rPr>
          <w:rFonts w:ascii="Georgia" w:hAnsi="Georgia"/>
          <w:szCs w:val="16"/>
        </w:rPr>
        <w:t xml:space="preserve"> </w:t>
      </w:r>
      <w:r w:rsidRPr="00512168">
        <w:rPr>
          <w:rFonts w:ascii="Georgia" w:hAnsi="Georgia"/>
          <w:sz w:val="16"/>
          <w:szCs w:val="16"/>
        </w:rPr>
        <w:t xml:space="preserve">(143) </w:t>
      </w:r>
      <w:r w:rsidRPr="00512168">
        <w:rPr>
          <w:rFonts w:ascii="Georgia" w:hAnsi="Georgia"/>
          <w:b/>
          <w:szCs w:val="16"/>
          <w:u w:val="single"/>
        </w:rPr>
        <w:t>because coalitions require a logic of identity and difference, of collective selves modeled on the construct of the modern individual, an entity whose coherence is purchased at the expense of whatever is cast off by definition. The subject of politics is essentially dividual and there is in effect always another intervention to be made on behalf of some aspect of the group excluded in the name of the proper.</w:t>
      </w:r>
      <w:r w:rsidRPr="00512168">
        <w:rPr>
          <w:rFonts w:ascii="Georgia" w:hAnsi="Georgia"/>
          <w:sz w:val="16"/>
          <w:szCs w:val="16"/>
        </w:rPr>
        <w:t xml:space="preserve">[3] The ever-expansive inclusionary gesture must thus be displaced by another more radical approach: an ethics of the real, a politics of the imperative, engaged in its interminably downward movement. This daunting task entails making necessity out of virtue, as it were, willing the need for the black radical imagination and not just its revisable demand. If certain scholars whose work has been instructive or inspirational for Afro-Pessimism miss this point too, it may have something to do with the search for a method of gaining agency that, while rightly suspending the assumption of an a priori agent, nonetheless rushes past the hidden structure of violence that underwrites so many violent acts, whether spectacular or mundane. [7] Such may provide reassurance for those informed by the basic assumptions and animated by the esprit de corps of the theoretical orientations and conceptual frames in question, but it cannot be mistaken for an adequate defense of a disposition. We would do well, on this score, to heed Joshua Dienstag's rather germane suggestion in Pessimism: Philosophy, Ethic, Spirit that </w:t>
      </w:r>
      <w:r w:rsidRPr="00512168">
        <w:rPr>
          <w:rFonts w:ascii="Georgia" w:hAnsi="Georgia"/>
          <w:b/>
          <w:szCs w:val="16"/>
          <w:u w:val="single"/>
        </w:rPr>
        <w:t>"some thought should be given to why this word functions so well as a gesture of dismissal" and, likewise, to "the routine use of 'pessimist' and its cognates as a casual intellectual put-down"</w:t>
      </w:r>
      <w:r w:rsidRPr="00512168">
        <w:rPr>
          <w:rFonts w:ascii="Georgia" w:hAnsi="Georgia"/>
          <w:szCs w:val="16"/>
        </w:rPr>
        <w:t xml:space="preserve"> </w:t>
      </w:r>
      <w:r w:rsidRPr="00512168">
        <w:rPr>
          <w:rFonts w:ascii="Georgia" w:hAnsi="Georgia"/>
          <w:sz w:val="16"/>
          <w:szCs w:val="16"/>
        </w:rPr>
        <w:t xml:space="preserve">(Dienstag 2006: x). For present purposes, </w:t>
      </w:r>
      <w:r w:rsidRPr="00512168">
        <w:rPr>
          <w:rFonts w:ascii="Georgia" w:hAnsi="Georgia"/>
          <w:b/>
          <w:szCs w:val="16"/>
          <w:u w:val="single"/>
        </w:rPr>
        <w:t>Afro-Pessimism as epithet would be the obverse of the unasked question: Why has this discourse found its articulation now? Rather than simply motivating speculation about the psychological states and political commitments of theorists, commentators, students, advocates or adherents</w:t>
      </w:r>
      <w:r w:rsidRPr="00512168">
        <w:rPr>
          <w:rFonts w:ascii="Georgia" w:hAnsi="Georgia"/>
          <w:sz w:val="16"/>
          <w:szCs w:val="16"/>
        </w:rPr>
        <w:t>; the intervention and implications of Afro-Pessimism, however they are adjudged, "need to be addressed at the theoretical level at which they arose" (Dienstag 2001: 924). Dienstag writes further: Critics have often mistaken a depiction of the world for a choice about our future, as if [scholars] had rejoiced at the decline or decay they described. [...] Yet, despite the abuse they attract pessimists keep appearing—and this should not be surprising since the world keeps delivering bad news. Instead of blaming pessimism, perhaps, we can learn from it. Rather than hiding from the ugliness of the world, perhaps we can discover how best to withstand it (Dienstag 2006: x).[4]</w:t>
      </w:r>
    </w:p>
    <w:p w14:paraId="675F35A0" w14:textId="002DD598" w:rsidR="007701B1" w:rsidRPr="00512168" w:rsidRDefault="007701B1" w:rsidP="007701B1">
      <w:pPr>
        <w:pStyle w:val="Heading3"/>
        <w:rPr>
          <w:rFonts w:ascii="Georgia" w:hAnsi="Georgia"/>
        </w:rPr>
      </w:pPr>
      <w:r w:rsidRPr="00512168">
        <w:rPr>
          <w:rFonts w:ascii="Georgia" w:hAnsi="Georgia"/>
        </w:rPr>
        <w:t xml:space="preserve">Uniqueness </w:t>
      </w:r>
    </w:p>
    <w:p w14:paraId="772B9DC4" w14:textId="77777777" w:rsidR="007701B1" w:rsidRPr="00512168" w:rsidRDefault="007701B1" w:rsidP="007701B1">
      <w:pPr>
        <w:pStyle w:val="Heading4"/>
        <w:rPr>
          <w:rFonts w:ascii="Georgia" w:hAnsi="Georgia"/>
        </w:rPr>
      </w:pPr>
      <w:r w:rsidRPr="00512168">
        <w:rPr>
          <w:rFonts w:ascii="Georgia" w:hAnsi="Georgia"/>
        </w:rPr>
        <w:t xml:space="preserve">There is a war taking place, that which is waged on the black body daily. For blackness, the world is a state of emergency – a prison, endangering their freedom wherever they go. The manifestation of the reduction of the humanity of blackness is the police code N.H.I – no humans involved, positing blackness as inferior to humanity. </w:t>
      </w:r>
    </w:p>
    <w:p w14:paraId="5F504E07" w14:textId="77777777" w:rsidR="007701B1" w:rsidRPr="00512168" w:rsidRDefault="007701B1" w:rsidP="007701B1">
      <w:pPr>
        <w:rPr>
          <w:rFonts w:ascii="Georgia" w:hAnsi="Georgia"/>
        </w:rPr>
      </w:pPr>
      <w:r w:rsidRPr="00512168">
        <w:rPr>
          <w:rFonts w:ascii="Georgia" w:eastAsiaTheme="majorEastAsia" w:hAnsi="Georgia" w:cstheme="majorBidi"/>
          <w:b/>
          <w:iCs/>
          <w:sz w:val="26"/>
        </w:rPr>
        <w:t>Sharpe 14</w:t>
      </w:r>
      <w:r w:rsidRPr="00512168">
        <w:rPr>
          <w:rFonts w:ascii="Georgia" w:hAnsi="Georgia"/>
        </w:rPr>
        <w:t xml:space="preserve"> (Christina, Ph.D., Cornell University MA, Cornell University BA, University of Pennsylvania, Associate Professor at Tufts University Department of English; Black Studies: In the Wake; Paradigm Publishers //SC)</w:t>
      </w:r>
    </w:p>
    <w:p w14:paraId="4A992154" w14:textId="5760A826" w:rsidR="007701B1" w:rsidRPr="00512168" w:rsidRDefault="007701B1" w:rsidP="007701B1">
      <w:pPr>
        <w:rPr>
          <w:rFonts w:ascii="Georgia" w:hAnsi="Georgia"/>
          <w:sz w:val="16"/>
        </w:rPr>
      </w:pPr>
      <w:r w:rsidRPr="00512168">
        <w:rPr>
          <w:rFonts w:ascii="Georgia" w:hAnsi="Georgia"/>
          <w:sz w:val="16"/>
        </w:rPr>
        <w:t xml:space="preserve">In 1992, in the wake of a Simi Valley jury that had no black jurors on it, retuning a not guilty verdict for the four white officers on trial for the beating of Rodney King, Sylvia Wynter wrote an open letter to her colleagues at Stanford University. Published in abbreviated form in 1992 and in its entirety in 1994, “No Humans Involved: An Open Letter to My Colleagues”11 again centers Wynter’s unflinching unmasking of “classificatory schemas,” the ordering of EuroWestern knowledge, and the “present conception of the human being” as “Man.”12 “No Humans Involved” issues a renewed call that is redoubled by its publication alongside her “A Black Studies Manifesto,” that the work of black studies requires a full recognition </w:t>
      </w:r>
      <w:r w:rsidRPr="00512168">
        <w:rPr>
          <w:rStyle w:val="StyleBoldUnderline"/>
          <w:rFonts w:ascii="Georgia" w:hAnsi="Georgia"/>
        </w:rPr>
        <w:t>that we live in a “systemically anti-Black world</w:t>
      </w:r>
      <w:r w:rsidRPr="00512168">
        <w:rPr>
          <w:rFonts w:ascii="Georgia" w:hAnsi="Georgia"/>
          <w:sz w:val="16"/>
        </w:rPr>
        <w:t xml:space="preserve"> . . </w:t>
      </w:r>
      <w:r w:rsidRPr="00512168">
        <w:rPr>
          <w:rStyle w:val="StyleBoldUnderline"/>
          <w:rFonts w:ascii="Georgia" w:hAnsi="Georgia"/>
        </w:rPr>
        <w:t>. and, therefore, whites are not [simply] ‘racists.</w:t>
      </w:r>
      <w:r w:rsidRPr="00512168">
        <w:rPr>
          <w:rFonts w:ascii="Georgia" w:hAnsi="Georgia"/>
          <w:sz w:val="16"/>
        </w:rPr>
        <w:t xml:space="preserve">’ They too live in the same world in which we live. The truth that structures their minds, their ‘consciousness,’ structures ours” (Wynter 2006, 7). “Where,” writes Wynter in “No Humans Involved,” “did this classification system come from?” </w:t>
      </w:r>
      <w:r w:rsidRPr="00512168">
        <w:rPr>
          <w:rStyle w:val="StyleBoldUnderline"/>
          <w:rFonts w:ascii="Georgia" w:hAnsi="Georgia"/>
        </w:rPr>
        <w:t>that produces an acronym N. H. I.,13 one that comes to be “used routinely” by the Los Angeles Police Department and by “public officials of the judicial system of Los Angeles” to malign young black men, in particular those young, black men [and women] who read as jobless or lower class within dominant epistemologies, with the indicator of non-humanity</w:t>
      </w:r>
      <w:r w:rsidRPr="00512168">
        <w:rPr>
          <w:rFonts w:ascii="Georgia" w:hAnsi="Georgia"/>
          <w:sz w:val="16"/>
        </w:rPr>
        <w:t xml:space="preserve">? (Wynter 1994, 42). “Why,” she continues, “should the </w:t>
      </w:r>
      <w:r w:rsidRPr="00512168">
        <w:rPr>
          <w:rStyle w:val="StyleBoldUnderline"/>
          <w:rFonts w:ascii="Georgia" w:hAnsi="Georgia"/>
        </w:rPr>
        <w:t>classifying acronym N. H. I., with its reflex anti-Black male behavior prescriptions, have been so actively held and deployed by the judicial officers of Los Angeles,</w:t>
      </w:r>
      <w:r w:rsidRPr="00512168">
        <w:rPr>
          <w:rFonts w:ascii="Georgia" w:hAnsi="Georgia"/>
          <w:sz w:val="16"/>
        </w:rPr>
        <w:t xml:space="preserve"> and therefore by ‘the brightest and the best’ graduates of both the professional and nonprofessional schools of the university system of the United States? By those whom we ourselves would have educated?” (Wynter 1994, 43). Such death-dealing episteme continue to be produced in “think tanks” and in the university, by teachers, lecturers, researchers, and scholars, and then reproduced by the students who have been educated in the classrooms and institutions where we labor, sometimes in black (or Africana) studies departments and programs. What is to be the task of black studies in the university now in producing knowledge of our realities as the twenty-first century nears the middle of its second decade— twenty years after the full publication of “No Humans Involved” and “A Black Studies Manifesto</w:t>
      </w:r>
      <w:r w:rsidRPr="00512168">
        <w:rPr>
          <w:rStyle w:val="StyleBoldUnderline"/>
          <w:rFonts w:ascii="Georgia" w:hAnsi="Georgia"/>
        </w:rPr>
        <w:t>”? In the anti-black “post-racial” social reality animated and subtended by a black US president, non-humans weaponize sidewalks; shoot ourselves while handcuffed in the back of police cars; are brutally murdered while asking for help; incarcerated, assaulted, and stopped and frisked for walking, driving, and breathing while black.14 What will be the work of black studies now to defend those who are subject to such overwhelming and gratuitous, narrative and actual, discursive and material death</w:t>
      </w:r>
      <w:r w:rsidRPr="00512168">
        <w:rPr>
          <w:rFonts w:ascii="Georgia" w:hAnsi="Georgia"/>
          <w:sz w:val="16"/>
        </w:rPr>
        <w:t xml:space="preserve">? To do what </w:t>
      </w:r>
      <w:r w:rsidRPr="00512168">
        <w:rPr>
          <w:rStyle w:val="StyleBoldUnderline"/>
          <w:rFonts w:ascii="Georgia" w:hAnsi="Georgia"/>
        </w:rPr>
        <w:t>I am calling wake work would necessitate a turn away from juridical, philosophical, historical, or other disciplinary solutions to blackness’s ongoing abjection toward a black studies through and in the wake that would activate those multiple meanings of wake and inhabit them, live them, as blackened consciousness.15 In theorizing the black everyday in the wake of the slave ship and the hold, we would recognize their continued existence; recognize “the ways that we are constituted through and by vulnerability to overwhelming force though not only known to ourselves and to each other by that force.</w:t>
      </w:r>
      <w:r w:rsidRPr="00512168">
        <w:rPr>
          <w:rFonts w:ascii="Georgia" w:hAnsi="Georgia"/>
          <w:sz w:val="16"/>
        </w:rPr>
        <w:t xml:space="preserve">”16 </w:t>
      </w:r>
      <w:r w:rsidRPr="00512168">
        <w:rPr>
          <w:rStyle w:val="StyleBoldUnderline"/>
          <w:rFonts w:ascii="Georgia" w:hAnsi="Georgia"/>
        </w:rPr>
        <w:t>To occupy the wake in all of its meanings as consciousness demands, for example, that we know we are positioned in the world by an order of knowledge that produces and enforces links, discursive and material, between the womb and the tomb in order to represent black maternity and therefore black childhood or youth as condemning one to a life of violence; condemning one to black life lived in/as proximity to knowledge of death.</w:t>
      </w:r>
      <w:r w:rsidRPr="00512168">
        <w:rPr>
          <w:rFonts w:ascii="Georgia" w:hAnsi="Georgia"/>
          <w:sz w:val="16"/>
        </w:rPr>
        <w:t xml:space="preserve"> What, for example, is the status of those young black and blackened people swept up and gathered under the sign of “urban youth?” Do we understand the phrase “urban youth” and its constitutive parts to be a representational, a geographical, or an ontological category? What additional forms of disregard are activated through a black embrace of a naming that comes out of the same anti-black conjuring as “welfare queens” and “crack babies”?17 A “condemnation of blackness” (to borrow Khalil Gibran Muhammed’s apt phrase) taken, now, as so much “common sense” and traceable back to slavery’s law of partus sequitur ventrem that established that the children of a slavewoman inherited the mother’s condition</w:t>
      </w:r>
      <w:r w:rsidRPr="00512168">
        <w:rPr>
          <w:rStyle w:val="StyleBoldUnderline"/>
          <w:rFonts w:ascii="Georgia" w:hAnsi="Georgia"/>
        </w:rPr>
        <w:t>. The mother’s condition (her non/status) reappears in the present in the ways that all black people, regardless of sex/gender, but especially the young and poor and working class have become in the United States (and not only in the United States) the symbols of the less-than-Human being condemned to death.</w:t>
      </w:r>
      <w:r w:rsidRPr="00512168">
        <w:rPr>
          <w:rFonts w:ascii="Georgia" w:hAnsi="Georgia"/>
          <w:sz w:val="16"/>
        </w:rPr>
        <w:t xml:space="preserve"> </w:t>
      </w:r>
    </w:p>
    <w:p w14:paraId="1D094BB4" w14:textId="38C377F6" w:rsidR="003E40E6" w:rsidRPr="00512168" w:rsidRDefault="003E40E6" w:rsidP="00066A67">
      <w:pPr>
        <w:rPr>
          <w:rFonts w:ascii="Georgia" w:hAnsi="Georgia"/>
          <w:i/>
        </w:rPr>
      </w:pPr>
    </w:p>
    <w:p w14:paraId="5439437A" w14:textId="77777777" w:rsidR="002D19F6" w:rsidRPr="00512168" w:rsidRDefault="002D19F6" w:rsidP="002D19F6">
      <w:pPr>
        <w:pStyle w:val="Heading2"/>
        <w:rPr>
          <w:rFonts w:ascii="Georgia" w:hAnsi="Georgia"/>
        </w:rPr>
      </w:pPr>
      <w:r w:rsidRPr="00512168">
        <w:rPr>
          <w:rFonts w:ascii="Georgia" w:hAnsi="Georgia"/>
        </w:rPr>
        <w:t>AT Settler Colonialism</w:t>
      </w:r>
    </w:p>
    <w:p w14:paraId="33DE7869" w14:textId="77777777" w:rsidR="002D19F6" w:rsidRPr="00512168" w:rsidRDefault="002D19F6" w:rsidP="002D19F6">
      <w:pPr>
        <w:pStyle w:val="Heading4"/>
        <w:rPr>
          <w:rFonts w:ascii="Georgia" w:hAnsi="Georgia"/>
        </w:rPr>
      </w:pPr>
      <w:r w:rsidRPr="00512168">
        <w:rPr>
          <w:rFonts w:ascii="Georgia" w:hAnsi="Georgia"/>
        </w:rPr>
        <w:t>There are histories of a shared struggle in black-native struggles, but indigenous perspectives and scholars have denied the knowledge that allows one to redress the true horror of slavery and the loss of black culture.</w:t>
      </w:r>
    </w:p>
    <w:p w14:paraId="78BE2CDB" w14:textId="77777777" w:rsidR="002D19F6" w:rsidRPr="00512168" w:rsidRDefault="002D19F6" w:rsidP="002D19F6">
      <w:pPr>
        <w:rPr>
          <w:rFonts w:ascii="Georgia" w:hAnsi="Georgia"/>
        </w:rPr>
      </w:pPr>
      <w:r w:rsidRPr="00512168">
        <w:rPr>
          <w:rStyle w:val="StyleStyleBold12pt"/>
          <w:rFonts w:ascii="Georgia" w:hAnsi="Georgia"/>
        </w:rPr>
        <w:t>Sexton 14</w:t>
      </w:r>
      <w:r w:rsidRPr="00512168">
        <w:rPr>
          <w:rFonts w:ascii="Georgia" w:hAnsi="Georgia"/>
        </w:rPr>
        <w:t xml:space="preserve"> [Jared; Jared Sexton is the Director of African American Studies at the University of California, Irvine, where he also teaches film and media studies; “The Vel of Slavery: Tracking the Figure of the Unsovereign,” Critical Sociology, pp. 6-7; REJ]</w:t>
      </w:r>
    </w:p>
    <w:p w14:paraId="32CBD029" w14:textId="77777777" w:rsidR="002D19F6" w:rsidRPr="00512168" w:rsidRDefault="002D19F6" w:rsidP="002D19F6">
      <w:pPr>
        <w:rPr>
          <w:rFonts w:ascii="Georgia" w:hAnsi="Georgia"/>
          <w:sz w:val="16"/>
          <w:szCs w:val="16"/>
        </w:rPr>
      </w:pPr>
      <w:r w:rsidRPr="00512168">
        <w:rPr>
          <w:rFonts w:ascii="Georgia" w:hAnsi="Georgia"/>
          <w:sz w:val="16"/>
          <w:szCs w:val="16"/>
        </w:rPr>
        <w:t xml:space="preserve">Are native calls for black solidarity simply expedient in a situation of settler colonialism? My sense is that there is something more complicated, and concerning, at work. </w:t>
      </w:r>
      <w:r w:rsidRPr="00512168">
        <w:rPr>
          <w:rFonts w:ascii="Georgia" w:hAnsi="Georgia"/>
          <w:b/>
          <w:szCs w:val="16"/>
          <w:u w:val="single"/>
        </w:rPr>
        <w:t>If one surveys the writing on black-native solidarity in the field of Native Studies, one finds frequent reference to histories of shared struggle, strategic alliance, and cohabitation in place of or alongside acknowledgment of histories of Indian slavery, ongoing exclusion of black-native people, and pervasive anti-black racism.</w:t>
      </w:r>
      <w:r w:rsidRPr="00512168">
        <w:rPr>
          <w:rFonts w:ascii="Georgia" w:hAnsi="Georgia"/>
          <w:szCs w:val="16"/>
        </w:rPr>
        <w:t xml:space="preserve"> </w:t>
      </w:r>
      <w:r w:rsidRPr="00512168">
        <w:rPr>
          <w:rFonts w:ascii="Georgia" w:hAnsi="Georgia"/>
          <w:sz w:val="16"/>
          <w:szCs w:val="16"/>
        </w:rPr>
        <w:t xml:space="preserve">In drawing up the historical balance sheet this way, </w:t>
      </w:r>
      <w:r w:rsidRPr="00512168">
        <w:rPr>
          <w:rFonts w:ascii="Georgia" w:hAnsi="Georgia"/>
          <w:b/>
          <w:szCs w:val="16"/>
          <w:u w:val="single"/>
        </w:rPr>
        <w:t>scholars suggest there is ground for black-native solidarity in the present.</w:t>
      </w:r>
      <w:r w:rsidRPr="00512168">
        <w:rPr>
          <w:rFonts w:ascii="Georgia" w:hAnsi="Georgia"/>
          <w:szCs w:val="16"/>
        </w:rPr>
        <w:t xml:space="preserve"> </w:t>
      </w:r>
      <w:r w:rsidRPr="00512168">
        <w:rPr>
          <w:rFonts w:ascii="Georgia" w:hAnsi="Georgia"/>
          <w:sz w:val="16"/>
          <w:szCs w:val="16"/>
        </w:rPr>
        <w:t xml:space="preserve">Even where there is no denial or minimization of the history of Indian slavery, even where native anti-black racism is recognized and the struggles of blacknative people are affirmed, an argument is forwarded that solidarity in this moment can be retrieved from the past and refashioned for the future. In this sense, native peoples are seeking to reunite with lost allies, namely, those enslaved Africans from the early colonial period who demonstrated a ‘a spiritual worldview, land-informed practices, and were held together by kinship structures which created relationships that allocated everyone a role in the community’ (p. 127). This is political solidarity derived from ‘cultural similarities’. The implications of this claim are considerable. </w:t>
      </w:r>
      <w:r w:rsidRPr="00512168">
        <w:rPr>
          <w:rFonts w:ascii="Georgia" w:hAnsi="Georgia"/>
          <w:b/>
          <w:szCs w:val="16"/>
          <w:u w:val="single"/>
        </w:rPr>
        <w:t>If black-native solidarity is founded upon shared indigenous worldviews</w:t>
      </w:r>
      <w:r w:rsidRPr="00512168">
        <w:rPr>
          <w:rFonts w:ascii="Georgia" w:hAnsi="Georgia"/>
          <w:sz w:val="16"/>
          <w:szCs w:val="16"/>
        </w:rPr>
        <w:t xml:space="preserve">, practices and kinship structures, </w:t>
      </w:r>
      <w:r w:rsidRPr="00512168">
        <w:rPr>
          <w:rFonts w:ascii="Georgia" w:hAnsi="Georgia"/>
          <w:b/>
          <w:szCs w:val="16"/>
          <w:u w:val="single"/>
        </w:rPr>
        <w:t xml:space="preserve">then </w:t>
      </w:r>
      <w:r w:rsidRPr="00512168">
        <w:rPr>
          <w:rStyle w:val="Emphasis"/>
          <w:rFonts w:ascii="Georgia" w:hAnsi="Georgia"/>
        </w:rPr>
        <w:t>the prerequisite for black people to move, politically and ethically, from settlers to allies</w:t>
      </w:r>
      <w:r w:rsidRPr="00512168">
        <w:rPr>
          <w:rFonts w:ascii="Georgia" w:hAnsi="Georgia"/>
          <w:b/>
          <w:szCs w:val="16"/>
          <w:u w:val="single"/>
        </w:rPr>
        <w:t xml:space="preserve"> ‘in the interest of a deeper solidarity’ with native people </w:t>
      </w:r>
      <w:r w:rsidRPr="00512168">
        <w:rPr>
          <w:rStyle w:val="Emphasis"/>
          <w:rFonts w:ascii="Georgia" w:hAnsi="Georgia"/>
        </w:rPr>
        <w:t>is</w:t>
      </w:r>
      <w:r w:rsidRPr="00512168">
        <w:rPr>
          <w:rFonts w:ascii="Georgia" w:hAnsi="Georgia"/>
          <w:b/>
          <w:szCs w:val="16"/>
          <w:u w:val="single"/>
        </w:rPr>
        <w:t xml:space="preserve">, in a word, </w:t>
      </w:r>
      <w:r w:rsidRPr="00512168">
        <w:rPr>
          <w:rStyle w:val="Emphasis"/>
          <w:rFonts w:ascii="Georgia" w:hAnsi="Georgia"/>
        </w:rPr>
        <w:t>re-indigenization.</w:t>
      </w:r>
      <w:r w:rsidRPr="00512168">
        <w:rPr>
          <w:rFonts w:ascii="Georgia" w:hAnsi="Georgia"/>
          <w:b/>
          <w:szCs w:val="16"/>
          <w:u w:val="single"/>
        </w:rPr>
        <w:t xml:space="preserve"> In so doing, </w:t>
      </w:r>
      <w:r w:rsidRPr="00512168">
        <w:rPr>
          <w:rStyle w:val="Emphasis"/>
          <w:rFonts w:ascii="Georgia" w:hAnsi="Georgia"/>
        </w:rPr>
        <w:t>black people on the North American scene not only become politically relevant to settler decolonization but also</w:t>
      </w:r>
      <w:r w:rsidRPr="00512168">
        <w:rPr>
          <w:rFonts w:ascii="Georgia" w:hAnsi="Georgia"/>
          <w:b/>
          <w:szCs w:val="16"/>
          <w:u w:val="single"/>
        </w:rPr>
        <w:t xml:space="preserve">, en route, </w:t>
      </w:r>
      <w:r w:rsidRPr="00512168">
        <w:rPr>
          <w:rStyle w:val="Emphasis"/>
          <w:rFonts w:ascii="Georgia" w:hAnsi="Georgia"/>
        </w:rPr>
        <w:t xml:space="preserve">redress ‘the true horror of slavery’ </w:t>
      </w:r>
      <w:r w:rsidRPr="00512168">
        <w:rPr>
          <w:rFonts w:ascii="Georgia" w:hAnsi="Georgia"/>
          <w:b/>
          <w:szCs w:val="16"/>
          <w:u w:val="single"/>
        </w:rPr>
        <w:t xml:space="preserve">– the loss of culture: Diasporic Black struggles, with some exceptions, do not tend to lament the loss of Indigeneity and the trauma of being ripped away from the land that defines their very identities. From Indigenous perspectives, the true horror of slavery was that it has created generations of ‘de-culturalized’ Africans, denied knowledge of language, clan, family, and land base, denied even knowledge of who their nations are. </w:t>
      </w:r>
      <w:r w:rsidRPr="00512168">
        <w:rPr>
          <w:rFonts w:ascii="Georgia" w:hAnsi="Georgia"/>
          <w:sz w:val="16"/>
          <w:szCs w:val="16"/>
        </w:rPr>
        <w:t>(Amadahy and Lawrence, 2009: 127)</w:t>
      </w:r>
    </w:p>
    <w:p w14:paraId="4FFD7F73" w14:textId="77777777" w:rsidR="002D19F6" w:rsidRPr="00512168" w:rsidRDefault="002D19F6" w:rsidP="002D19F6">
      <w:pPr>
        <w:rPr>
          <w:rFonts w:ascii="Georgia" w:hAnsi="Georgia"/>
          <w:sz w:val="16"/>
          <w:szCs w:val="16"/>
        </w:rPr>
      </w:pPr>
    </w:p>
    <w:p w14:paraId="4B0F2E5A" w14:textId="77777777" w:rsidR="002D19F6" w:rsidRPr="00512168" w:rsidRDefault="002D19F6" w:rsidP="002D19F6">
      <w:pPr>
        <w:pStyle w:val="Heading4"/>
        <w:rPr>
          <w:rFonts w:ascii="Georgia" w:hAnsi="Georgia"/>
        </w:rPr>
      </w:pPr>
      <w:r w:rsidRPr="00512168">
        <w:rPr>
          <w:rFonts w:ascii="Georgia" w:hAnsi="Georgia"/>
        </w:rPr>
        <w:t>Blacks have only an abstract connection to land, unable to become settlers of the state. We must reframe the logics of blackness and natives in the context of white supremacy. The struggle against anti-blackness and white supremacy is a prerequisite and ultimately a struggle against colonialism.</w:t>
      </w:r>
    </w:p>
    <w:p w14:paraId="207208CA" w14:textId="77777777" w:rsidR="002D19F6" w:rsidRPr="00512168" w:rsidRDefault="002D19F6" w:rsidP="002D19F6">
      <w:pPr>
        <w:rPr>
          <w:rFonts w:ascii="Georgia" w:hAnsi="Georgia"/>
        </w:rPr>
      </w:pPr>
      <w:r w:rsidRPr="00512168">
        <w:rPr>
          <w:rStyle w:val="StyleStyleBold12pt"/>
          <w:rFonts w:ascii="Georgia" w:hAnsi="Georgia"/>
        </w:rPr>
        <w:t>Sexton 14</w:t>
      </w:r>
      <w:r w:rsidRPr="00512168">
        <w:rPr>
          <w:rFonts w:ascii="Georgia" w:hAnsi="Georgia"/>
        </w:rPr>
        <w:t xml:space="preserve"> [Jared; Jared Sexton is the Director of African American Studies at the University of California, Irvine, where he also teaches film and media studies; “The Vel of Slavery: Tracking the Figure of the Unsovereign,” Critical Sociology, pp. 7-9; REJ]</w:t>
      </w:r>
    </w:p>
    <w:p w14:paraId="51C7FBE8" w14:textId="77777777" w:rsidR="002D19F6" w:rsidRPr="00512168" w:rsidRDefault="002D19F6" w:rsidP="002D19F6">
      <w:pPr>
        <w:rPr>
          <w:rFonts w:ascii="Georgia" w:eastAsia="Times New Roman" w:hAnsi="Georgia" w:cs="Times New Roman"/>
          <w:b/>
          <w:szCs w:val="16"/>
          <w:u w:val="single"/>
        </w:rPr>
      </w:pPr>
      <w:r w:rsidRPr="00512168">
        <w:rPr>
          <w:rFonts w:ascii="Georgia" w:eastAsia="Times New Roman" w:hAnsi="Georgia" w:cs="Times New Roman"/>
          <w:sz w:val="16"/>
          <w:szCs w:val="16"/>
        </w:rPr>
        <w:t xml:space="preserve">From indigenous perspectives, diasporic black struggles would, first and foremost, need to lament the loss of indigeneity that slavery entails, a process that requires acknowledging that the loss is both historic and ongoing. This would be a more proper post-traumatic response than ‘internalizing colonial concepts of how peoples relate to land, resources, and wealth’ (p. 127). However, what becomes curious upon even the briefest reflection is the fact that ‘denied knowledge of language, clan, family, and land base’ – and the consequent temptation toward ‘internalizing colonial concepts’ – is precisely what native resistance and resurgence is struggling against to this day. To wit: ‘I believe that the systematic disconnection (and dispossession) of Indigenous Peoples from our homelands is the defining characteristic of colonization’ (Waziyatawin, 2012: 72). So, de-culturalization, or loss of indigeneity, is a general condition of black and native peoples, not one that native people can restrict to black people in order to offer (or withhold) sympathies. </w:t>
      </w:r>
      <w:r w:rsidRPr="00512168">
        <w:rPr>
          <w:rFonts w:ascii="Georgia" w:eastAsia="Times New Roman" w:hAnsi="Georgia" w:cs="Times New Roman"/>
          <w:b/>
          <w:szCs w:val="16"/>
          <w:u w:val="single"/>
        </w:rPr>
        <w:t>The structuring difference between settler colonization and enslavement is to be found precisely in the latter’s denial of ‘knowledge of who their nations are’ – that is, deracination. On this count, the loss of indigeneity for native peoples can be named and its recovery pursued, and that pursuit can (and must) become central to political mobilization. The loss of indigeneity for black peoples can be acknowledged only abstractly and its recovery is lost to history, and so something else must (and can) become central to political mobilization.</w:t>
      </w:r>
      <w:r w:rsidRPr="00512168">
        <w:rPr>
          <w:rFonts w:ascii="Georgia" w:eastAsia="Times New Roman" w:hAnsi="Georgia" w:cs="Times New Roman"/>
          <w:szCs w:val="16"/>
        </w:rPr>
        <w:t xml:space="preserve"> </w:t>
      </w:r>
      <w:r w:rsidRPr="00512168">
        <w:rPr>
          <w:rFonts w:ascii="Georgia" w:eastAsia="Times New Roman" w:hAnsi="Georgia" w:cs="Times New Roman"/>
          <w:sz w:val="16"/>
          <w:szCs w:val="16"/>
        </w:rPr>
        <w:t xml:space="preserve">Not the dialectics of loss and recovery but rather the loss of the dialectics of loss and recovery as such, a politics with no (final) recourse to foundations of any sort, a politics forged from critical resources immanent to the situation, resources from anywhere and anyone, which is to say from nowhere and no one in particular. From indigenous perspectives, this baseless politics can only ever be a liability. Without a base, which is to say a land base, a politics of resistance can only succumb to ‘civilization’s fallacies and destructive habits’. The quest for equality is perhaps the most pernicious of those fallacies. The conclusion of this line of thinking is that, </w:t>
      </w:r>
      <w:r w:rsidRPr="00512168">
        <w:rPr>
          <w:rFonts w:ascii="Georgia" w:eastAsia="Times New Roman" w:hAnsi="Georgia" w:cs="Times New Roman"/>
          <w:b/>
          <w:szCs w:val="16"/>
          <w:u w:val="single"/>
        </w:rPr>
        <w:t xml:space="preserve">due to ‘the trauma of being ripped away from the land that defines their very identities’, landless black people in diaspora cannot mount genuine resistance to the settler colonial state and society; they can only be held apart from it as slaves. </w:t>
      </w:r>
      <w:r w:rsidRPr="00512168">
        <w:rPr>
          <w:rFonts w:ascii="Georgia" w:eastAsia="Times New Roman" w:hAnsi="Georgia" w:cs="Times New Roman"/>
          <w:sz w:val="16"/>
          <w:szCs w:val="16"/>
        </w:rPr>
        <w:t xml:space="preserve">Which is to say that, without the benefits of a land-base and </w:t>
      </w:r>
      <w:r w:rsidRPr="00512168">
        <w:rPr>
          <w:rFonts w:ascii="Georgia" w:eastAsia="Times New Roman" w:hAnsi="Georgia" w:cs="Times New Roman"/>
          <w:b/>
          <w:szCs w:val="16"/>
          <w:u w:val="single"/>
        </w:rPr>
        <w:t>absent the constitutive exclusion of slavery, blacks are destined to become white, and thus settlers, in thought and action and</w:t>
      </w:r>
      <w:r w:rsidRPr="00512168">
        <w:rPr>
          <w:rFonts w:ascii="Georgia" w:eastAsia="Times New Roman" w:hAnsi="Georgia" w:cs="Times New Roman"/>
          <w:sz w:val="16"/>
          <w:szCs w:val="16"/>
        </w:rPr>
        <w:t xml:space="preserve">, moreover, </w:t>
      </w:r>
      <w:r w:rsidRPr="00512168">
        <w:rPr>
          <w:rFonts w:ascii="Georgia" w:eastAsia="Times New Roman" w:hAnsi="Georgia" w:cs="Times New Roman"/>
          <w:b/>
          <w:szCs w:val="16"/>
          <w:u w:val="single"/>
        </w:rPr>
        <w:t>have effectively become so post-emancipation. But rather than argue that black people in North America</w:t>
      </w:r>
      <w:r w:rsidRPr="00512168">
        <w:rPr>
          <w:rFonts w:ascii="Georgia" w:eastAsia="Times New Roman" w:hAnsi="Georgia" w:cs="Times New Roman"/>
          <w:szCs w:val="16"/>
        </w:rPr>
        <w:t xml:space="preserve"> </w:t>
      </w:r>
      <w:r w:rsidRPr="00512168">
        <w:rPr>
          <w:rFonts w:ascii="Georgia" w:eastAsia="Times New Roman" w:hAnsi="Georgia" w:cs="Times New Roman"/>
          <w:sz w:val="16"/>
          <w:szCs w:val="16"/>
        </w:rPr>
        <w:t xml:space="preserve">do, in fact, </w:t>
      </w:r>
      <w:r w:rsidRPr="00512168">
        <w:rPr>
          <w:rFonts w:ascii="Georgia" w:eastAsia="Times New Roman" w:hAnsi="Georgia" w:cs="Times New Roman"/>
          <w:b/>
          <w:szCs w:val="16"/>
          <w:u w:val="single"/>
        </w:rPr>
        <w:t>have significant</w:t>
      </w:r>
      <w:r w:rsidRPr="00512168">
        <w:rPr>
          <w:rFonts w:ascii="Georgia" w:eastAsia="Times New Roman" w:hAnsi="Georgia" w:cs="Times New Roman"/>
          <w:sz w:val="16"/>
          <w:szCs w:val="16"/>
        </w:rPr>
        <w:t xml:space="preserve">, if attenuated, </w:t>
      </w:r>
      <w:r w:rsidRPr="00512168">
        <w:rPr>
          <w:rFonts w:ascii="Georgia" w:eastAsia="Times New Roman" w:hAnsi="Georgia" w:cs="Times New Roman"/>
          <w:b/>
          <w:szCs w:val="16"/>
          <w:u w:val="single"/>
        </w:rPr>
        <w:t>indigenous worldviews</w:t>
      </w:r>
      <w:r w:rsidRPr="00512168">
        <w:rPr>
          <w:rFonts w:ascii="Georgia" w:eastAsia="Times New Roman" w:hAnsi="Georgia" w:cs="Times New Roman"/>
          <w:sz w:val="16"/>
          <w:szCs w:val="16"/>
        </w:rPr>
        <w:t xml:space="preserve">, practices and kinship structures or, in any case, can learn such from others in order to begin fighting the good fight; I submit </w:t>
      </w:r>
      <w:r w:rsidRPr="00512168">
        <w:rPr>
          <w:rFonts w:ascii="Georgia" w:eastAsia="Times New Roman" w:hAnsi="Georgia" w:cs="Times New Roman"/>
          <w:b/>
          <w:szCs w:val="16"/>
          <w:u w:val="single"/>
        </w:rPr>
        <w:t>we must consider the possibility that</w:t>
      </w:r>
      <w:r w:rsidRPr="00512168">
        <w:rPr>
          <w:rFonts w:ascii="Georgia" w:eastAsia="Times New Roman" w:hAnsi="Georgia" w:cs="Times New Roman"/>
          <w:sz w:val="16"/>
          <w:szCs w:val="16"/>
        </w:rPr>
        <w:t xml:space="preserve"> 1) </w:t>
      </w:r>
      <w:r w:rsidRPr="00512168">
        <w:rPr>
          <w:rFonts w:ascii="Georgia" w:eastAsia="Times New Roman" w:hAnsi="Georgia" w:cs="Times New Roman"/>
          <w:b/>
          <w:szCs w:val="16"/>
          <w:u w:val="single"/>
        </w:rPr>
        <w:t>the ‘Black Diasporic struggles’</w:t>
      </w:r>
      <w:r w:rsidRPr="00512168">
        <w:rPr>
          <w:rFonts w:ascii="Georgia" w:eastAsia="Times New Roman" w:hAnsi="Georgia" w:cs="Times New Roman"/>
          <w:sz w:val="16"/>
          <w:szCs w:val="16"/>
        </w:rPr>
        <w:t xml:space="preserve"> under examination </w:t>
      </w:r>
      <w:r w:rsidRPr="00512168">
        <w:rPr>
          <w:rFonts w:ascii="Georgia" w:eastAsia="Times New Roman" w:hAnsi="Georgia" w:cs="Times New Roman"/>
          <w:b/>
          <w:szCs w:val="16"/>
          <w:u w:val="single"/>
        </w:rPr>
        <w:t>are irreducible to anti-racism</w:t>
      </w:r>
      <w:r w:rsidRPr="00512168">
        <w:rPr>
          <w:rFonts w:ascii="Georgia" w:eastAsia="Times New Roman" w:hAnsi="Georgia" w:cs="Times New Roman"/>
          <w:sz w:val="16"/>
          <w:szCs w:val="16"/>
        </w:rPr>
        <w:t xml:space="preserve">, 2) </w:t>
      </w:r>
      <w:r w:rsidRPr="00512168">
        <w:rPr>
          <w:rFonts w:ascii="Georgia" w:eastAsia="Times New Roman" w:hAnsi="Georgia" w:cs="Times New Roman"/>
          <w:b/>
          <w:szCs w:val="16"/>
          <w:u w:val="single"/>
        </w:rPr>
        <w:t xml:space="preserve">that anti-racism is irreducible to demands upon the </w:t>
      </w:r>
      <w:r w:rsidRPr="00512168">
        <w:rPr>
          <w:rFonts w:ascii="Georgia" w:eastAsia="Times New Roman" w:hAnsi="Georgia" w:cs="Times New Roman"/>
          <w:b/>
          <w:szCs w:val="22"/>
          <w:u w:val="single"/>
        </w:rPr>
        <w:t>state, and</w:t>
      </w:r>
      <w:r w:rsidRPr="00512168">
        <w:rPr>
          <w:rFonts w:ascii="Georgia" w:eastAsia="Times New Roman" w:hAnsi="Georgia" w:cs="Times New Roman"/>
          <w:sz w:val="16"/>
          <w:szCs w:val="16"/>
        </w:rPr>
        <w:t xml:space="preserve"> 3) </w:t>
      </w:r>
      <w:r w:rsidRPr="00512168">
        <w:rPr>
          <w:rFonts w:ascii="Georgia" w:eastAsia="Times New Roman" w:hAnsi="Georgia" w:cs="Times New Roman"/>
          <w:b/>
          <w:szCs w:val="16"/>
          <w:u w:val="single"/>
        </w:rPr>
        <w:t>that demands upon the state are irreducible to statist politics</w:t>
      </w:r>
      <w:r w:rsidRPr="00512168">
        <w:rPr>
          <w:rFonts w:ascii="Georgia" w:eastAsia="Times New Roman" w:hAnsi="Georgia" w:cs="Times New Roman"/>
          <w:b/>
          <w:szCs w:val="22"/>
          <w:u w:val="single"/>
        </w:rPr>
        <w:t>. Blacks need not be indigenous and/ or enslaved Africans in order to be allies to native peoples in the Americas, whatever that might mean.</w:t>
      </w:r>
      <w:r w:rsidRPr="00512168">
        <w:rPr>
          <w:rFonts w:ascii="Georgia" w:eastAsia="Times New Roman" w:hAnsi="Georgia" w:cs="Times New Roman"/>
          <w:sz w:val="16"/>
          <w:szCs w:val="16"/>
        </w:rPr>
        <w:t xml:space="preserve"> And I say all of this without need of mentioning the ‘notable exceptions’ otherwise known as the black radical tradition. What if there are, and will have always been, ways to pursue settler decolonization otherwise than as indigenous peoples and their immigrant allies, a movement from within that slavery whose abolition is yet to come? Of course, not all Native Studies scholars adhere to this cultural criterion of political solidarity. But even among those attempting to coordinate struggles among black and native peoples on a political basis, related problems arise. </w:t>
      </w:r>
      <w:r w:rsidRPr="00512168">
        <w:rPr>
          <w:rFonts w:ascii="Georgia" w:eastAsia="Times New Roman" w:hAnsi="Georgia" w:cs="Times New Roman"/>
          <w:b/>
          <w:szCs w:val="16"/>
          <w:u w:val="single"/>
        </w:rPr>
        <w:t>The contributions of Andrea Smith in the last decade are perhaps most generative on this note</w:t>
      </w:r>
      <w:r w:rsidRPr="00512168">
        <w:rPr>
          <w:rFonts w:ascii="Georgia" w:eastAsia="Times New Roman" w:hAnsi="Georgia" w:cs="Times New Roman"/>
          <w:szCs w:val="16"/>
        </w:rPr>
        <w:t xml:space="preserve"> </w:t>
      </w:r>
      <w:r w:rsidRPr="00512168">
        <w:rPr>
          <w:rFonts w:ascii="Georgia" w:eastAsia="Times New Roman" w:hAnsi="Georgia" w:cs="Times New Roman"/>
          <w:sz w:val="16"/>
          <w:szCs w:val="16"/>
        </w:rPr>
        <w:t xml:space="preserve">(Smith, 2006, 2010, 2012, 2013). In a series of recent articles, </w:t>
      </w:r>
      <w:r w:rsidRPr="00512168">
        <w:rPr>
          <w:rStyle w:val="Emphasis"/>
          <w:rFonts w:ascii="Georgia" w:hAnsi="Georgia"/>
        </w:rPr>
        <w:t>Smith proposes one way to reframe the relational field of ‘people of color’ in North American political culture by thinking through the multiple logics of white supremacy, in relation to the enforcement of normative gender and sexuality, as a sort of permutation.</w:t>
      </w:r>
      <w:r w:rsidRPr="00512168">
        <w:rPr>
          <w:rFonts w:ascii="Georgia" w:eastAsia="Times New Roman" w:hAnsi="Georgia" w:cs="Times New Roman"/>
          <w:b/>
          <w:szCs w:val="16"/>
          <w:u w:val="single"/>
        </w:rPr>
        <w:t xml:space="preserve"> </w:t>
      </w:r>
      <w:r w:rsidRPr="00512168">
        <w:rPr>
          <w:rFonts w:ascii="Georgia" w:eastAsia="Times New Roman" w:hAnsi="Georgia" w:cs="Times New Roman"/>
          <w:sz w:val="16"/>
          <w:szCs w:val="16"/>
        </w:rPr>
        <w:t xml:space="preserve">The author thus nominates the three pillars: Slavery/Capitalism, Genocide/Colonialism, and Orientalism/ War (Smith, 2010). </w:t>
      </w:r>
      <w:r w:rsidRPr="00512168">
        <w:rPr>
          <w:rFonts w:ascii="Georgia" w:eastAsia="Times New Roman" w:hAnsi="Georgia" w:cs="Times New Roman"/>
          <w:b/>
          <w:szCs w:val="16"/>
          <w:u w:val="single"/>
        </w:rPr>
        <w:t>We might recast them here as Racial Slavery, Settler Colonialism, and Orientalism, with the understanding that all are coeval, at least, with the history of capitalism.</w:t>
      </w:r>
      <w:r w:rsidRPr="00512168">
        <w:rPr>
          <w:rFonts w:ascii="Georgia" w:eastAsia="Times New Roman" w:hAnsi="Georgia" w:cs="Times New Roman"/>
          <w:szCs w:val="16"/>
        </w:rPr>
        <w:t xml:space="preserve"> </w:t>
      </w:r>
      <w:r w:rsidRPr="00512168">
        <w:rPr>
          <w:rFonts w:ascii="Georgia" w:eastAsia="Times New Roman" w:hAnsi="Georgia" w:cs="Times New Roman"/>
          <w:sz w:val="16"/>
          <w:szCs w:val="16"/>
        </w:rPr>
        <w:t xml:space="preserve">Each pillar operates according to a respective logic: the proprietary logic of slavery (through which captive Africans are rendered property of slaveholders and regarded as such by the larger society), the genocidal logic of settler colonialism (through which indigenous peoples are dispossessed of land, water and resources and made to disappear as indigenous peoples), and the militarist logic of Orientalism (through which the people of Asia, the Middle East, and eventually Latin America are constructed as inferior, yet threatening ‘civilizations’ subjected to imperial warfare and its domestic ramifications). The aim of this tripartite scheme is to illustrate for each pillar how those inhabiting its logic might become complicit in the victimization of those inhabiting the other; the object is the fostering of strategic alliances across multiple axes of power, rather than a politics based on notions of shared victimhood along a single axis. For present purposes, we are prompted to develop approaches to political struggle that address both the indigenous/settler binary and the slave/master binary, working for settler decolonization while dismantling the hierarchy established by racial slavery. And these movements would be set about in tandem with the movement to end American imperialism abroad. </w:t>
      </w:r>
      <w:r w:rsidRPr="00512168">
        <w:rPr>
          <w:rFonts w:ascii="Georgia" w:eastAsia="Times New Roman" w:hAnsi="Georgia" w:cs="Times New Roman"/>
          <w:b/>
          <w:szCs w:val="16"/>
          <w:u w:val="single"/>
        </w:rPr>
        <w:t xml:space="preserve">Smith’s formulation seeks to ascertain the fundamental dynamics in the relative positioning of various social groupings. </w:t>
      </w:r>
      <w:r w:rsidRPr="00512168">
        <w:rPr>
          <w:rFonts w:ascii="Georgia" w:eastAsia="Times New Roman" w:hAnsi="Georgia" w:cs="Times New Roman"/>
          <w:sz w:val="16"/>
          <w:szCs w:val="16"/>
        </w:rPr>
        <w:t xml:space="preserve">The adjudication of those dynamics may involve not only the old canard of compromise (politics reduced to the art of being uncomfortable), but also the creation of new abilities to think in different registers in turn or at once. To this end, </w:t>
      </w:r>
      <w:r w:rsidRPr="00512168">
        <w:rPr>
          <w:rFonts w:ascii="Georgia" w:eastAsia="Times New Roman" w:hAnsi="Georgia" w:cs="Times New Roman"/>
          <w:b/>
          <w:szCs w:val="22"/>
          <w:u w:val="single"/>
        </w:rPr>
        <w:t>‘we might focus on actually building the political power to create an alternative system to the heteropatriarchal, white supremacist, settler colonial state’</w:t>
      </w:r>
      <w:r w:rsidRPr="00512168">
        <w:rPr>
          <w:rFonts w:ascii="Georgia" w:eastAsia="Times New Roman" w:hAnsi="Georgia" w:cs="Times New Roman"/>
          <w:sz w:val="16"/>
          <w:szCs w:val="16"/>
        </w:rPr>
        <w:t xml:space="preserve"> (Smith, 2012: 87). While the three pillars model seeks to typify and diagram interrelated logics, it makes no explicit attempt at analytical synthesis or integrated political strategy. Synthesis and strategy are implied, however, a point that becomes clear when we look more closely at the working definitions of racial slavery and settler colonialism. In ‘Three Pillars’, </w:t>
      </w:r>
      <w:r w:rsidRPr="00512168">
        <w:rPr>
          <w:rFonts w:ascii="Georgia" w:eastAsia="Times New Roman" w:hAnsi="Georgia" w:cs="Times New Roman"/>
          <w:b/>
          <w:szCs w:val="22"/>
          <w:u w:val="single"/>
        </w:rPr>
        <w:t>Smith describes the logic of slavery as one that ‘renders Black people as inherently slaveable – as nothing more than property’. She goes on to situate slavery as the ‘anchor of capitalism’, but in a peculiar way: That is, the capitalist system ultimately commodifies all workers – one’s own person becomes a commodity that one must sell in the labor market while the profits of one’s work are taken by someone else. To keep this capitalist system in place – which ultimately commodifies most people – the logic of slavery applies a racial hierarchy to this system. This racial hierarchy tells people that as long as you are not Black, you have the opportunity to escape the commodification of capitalism. This helps people who are not Black to accept their lot in life, because they can feel that at least they are not at the very bottom of the racial hierarchy – at least they are not property; at least they are not slaveable.</w:t>
      </w:r>
      <w:r w:rsidRPr="00512168">
        <w:rPr>
          <w:rFonts w:ascii="Georgia" w:eastAsia="Times New Roman" w:hAnsi="Georgia" w:cs="Times New Roman"/>
          <w:sz w:val="16"/>
          <w:szCs w:val="16"/>
        </w:rPr>
        <w:t xml:space="preserve"> (Smith, 2006: 67) We can agree that under the capitalist system one must sell their labor power and that it will be commodified as labor, which is to say it will be converted into a factor of production. We can agree that under the capitalist system the surplus value of social labor – not the bourgeois notion of individual work – is appropriated by the owners of the means of production and converted into profit. That is the basic structure of labor exploitation under capital.13 We must object, however, that labor exploitation is a commodification of ‘one’s own person’ or that the capitalist system ‘ultimately commodifies most people’. If this were true, then slavery as the conversion of person into property would simply be an extreme form of labor exploitation.14 Or, vice versa, exploitation would be an attenuated form of slavery. In either case, there would be only a difference of degree rather than kind between exploitation and slavery. At any rate, </w:t>
      </w:r>
      <w:r w:rsidRPr="00512168">
        <w:rPr>
          <w:rFonts w:ascii="Georgia" w:eastAsia="Times New Roman" w:hAnsi="Georgia" w:cs="Times New Roman"/>
          <w:b/>
          <w:szCs w:val="16"/>
          <w:u w:val="single"/>
        </w:rPr>
        <w:t>disabusing ourselves of anti-black racism would, for Smith, enable us to see that they inhabit the same logic and that black struggles against racial slavery are ultimately struggles against capitalism. Something similar happens with respect to Smith’s statement of the relation between racial slavery and settler colonialism.</w:t>
      </w:r>
      <w:r w:rsidRPr="00512168">
        <w:rPr>
          <w:rFonts w:ascii="Georgia" w:eastAsia="Times New Roman" w:hAnsi="Georgia" w:cs="Times New Roman"/>
          <w:szCs w:val="16"/>
        </w:rPr>
        <w:t xml:space="preserve"> </w:t>
      </w:r>
      <w:r w:rsidRPr="00512168">
        <w:rPr>
          <w:rFonts w:ascii="Georgia" w:eastAsia="Times New Roman" w:hAnsi="Georgia" w:cs="Times New Roman"/>
          <w:sz w:val="16"/>
          <w:szCs w:val="16"/>
        </w:rPr>
        <w:t xml:space="preserve">When she returns, in a more recent article on voting rights and native disappearance, to reprise her concept of racial slavery, she has this to say about the ideological formation of anti-black racism and its effects on critical intellectual production: Because Africa is the property of Europe, Africa must then appear as always, already colonized. […] The colonization of Africa must disappear so that Africa can appear as ontologically colonized. Only through this disavowed colonization can Black peoples be ontologically relegated to the status of property. Native peoples by contrast, are situated as potential citizens. Native peoples are described as ‘free’ people, albeit ‘uncivilized’. (Smith, 2013: 355) Smith rightly argues that </w:t>
      </w:r>
      <w:r w:rsidRPr="00512168">
        <w:rPr>
          <w:rFonts w:ascii="Georgia" w:eastAsia="Times New Roman" w:hAnsi="Georgia" w:cs="Times New Roman"/>
          <w:b/>
          <w:szCs w:val="22"/>
          <w:u w:val="single"/>
        </w:rPr>
        <w:t>the racist designation of native people as free</w:t>
      </w:r>
      <w:r w:rsidRPr="00512168">
        <w:rPr>
          <w:rFonts w:ascii="Georgia" w:eastAsia="Times New Roman" w:hAnsi="Georgia" w:cs="Times New Roman"/>
          <w:sz w:val="16"/>
          <w:szCs w:val="16"/>
        </w:rPr>
        <w:t xml:space="preserve">, albeit uncivilized, </w:t>
      </w:r>
      <w:r w:rsidRPr="00512168">
        <w:rPr>
          <w:rFonts w:ascii="Georgia" w:eastAsia="Times New Roman" w:hAnsi="Georgia" w:cs="Times New Roman"/>
          <w:b/>
          <w:szCs w:val="22"/>
          <w:u w:val="single"/>
        </w:rPr>
        <w:t>precitizens is not a privilege</w:t>
      </w:r>
      <w:r w:rsidRPr="00512168">
        <w:rPr>
          <w:rFonts w:ascii="Georgia" w:eastAsia="Times New Roman" w:hAnsi="Georgia" w:cs="Times New Roman"/>
          <w:sz w:val="16"/>
          <w:szCs w:val="16"/>
        </w:rPr>
        <w:t xml:space="preserve"> (i.e. proximity to whiteness) </w:t>
      </w:r>
      <w:r w:rsidRPr="00512168">
        <w:rPr>
          <w:rFonts w:ascii="Georgia" w:eastAsia="Times New Roman" w:hAnsi="Georgia" w:cs="Times New Roman"/>
          <w:b/>
          <w:szCs w:val="22"/>
          <w:u w:val="single"/>
        </w:rPr>
        <w:t>in relation to the racist designation of black people as unfree anti-citizens incapable of civilization</w:t>
      </w:r>
      <w:r w:rsidRPr="00512168">
        <w:rPr>
          <w:rFonts w:ascii="Georgia" w:eastAsia="Times New Roman" w:hAnsi="Georgia" w:cs="Times New Roman"/>
          <w:sz w:val="16"/>
          <w:szCs w:val="16"/>
        </w:rPr>
        <w:t xml:space="preserve"> (i.e. antipode of whiteness) because the civilizing mission through which native peoples are forcibly assimilated into the settler colonial society is, in fact, a form and aspect of genocide. Yet, what is missed in the attempt to demonstrate that </w:t>
      </w:r>
      <w:r w:rsidRPr="00512168">
        <w:rPr>
          <w:rFonts w:ascii="Georgia" w:eastAsia="Times New Roman" w:hAnsi="Georgia" w:cs="Times New Roman"/>
          <w:b/>
          <w:szCs w:val="22"/>
          <w:u w:val="single"/>
        </w:rPr>
        <w:t>Black Studies is also, like Native Studies, concerned with colonization is the plain fact that colonization is not essential, much less prerequisite, to enslavement. In other words, to say that it is only through ‘disavowed colonization’ that black people can be ‘ontologically relegated to the status of property’ is a feint, just as it is to suggest that capitalism ‘ultimately commodifies most people’.</w:t>
      </w:r>
      <w:r w:rsidRPr="00512168">
        <w:rPr>
          <w:rFonts w:ascii="Georgia" w:eastAsia="Times New Roman" w:hAnsi="Georgia" w:cs="Times New Roman"/>
          <w:sz w:val="16"/>
          <w:szCs w:val="16"/>
        </w:rPr>
        <w:t xml:space="preserve"> In this case, enslavement would be enabled by a prior colonization that it extends perforce. If this were true, then slavery as the conversion of person into property would simply be an extreme form of colonization. Or, vice versa, colonization would be an attenuated form of slavery. In either case, there would be only a difference of degree rather than kind between colonization and slavery. At any rate, </w:t>
      </w:r>
      <w:r w:rsidRPr="00512168">
        <w:rPr>
          <w:rFonts w:ascii="Georgia" w:eastAsia="Times New Roman" w:hAnsi="Georgia" w:cs="Times New Roman"/>
          <w:b/>
          <w:szCs w:val="16"/>
          <w:u w:val="single"/>
        </w:rPr>
        <w:t>disabusing ourselves of anti-black racism would</w:t>
      </w:r>
      <w:r w:rsidRPr="00512168">
        <w:rPr>
          <w:rFonts w:ascii="Georgia" w:eastAsia="Times New Roman" w:hAnsi="Georgia" w:cs="Times New Roman"/>
          <w:sz w:val="16"/>
          <w:szCs w:val="16"/>
        </w:rPr>
        <w:t xml:space="preserve">, for Smith, </w:t>
      </w:r>
      <w:r w:rsidRPr="00512168">
        <w:rPr>
          <w:rFonts w:ascii="Georgia" w:eastAsia="Times New Roman" w:hAnsi="Georgia" w:cs="Times New Roman"/>
          <w:b/>
          <w:szCs w:val="16"/>
          <w:u w:val="single"/>
        </w:rPr>
        <w:t>enable us to see that black struggles against racial slavery are ultimately struggles against colonialism.</w:t>
      </w:r>
    </w:p>
    <w:p w14:paraId="0017DAE9" w14:textId="77777777" w:rsidR="002D19F6" w:rsidRPr="00512168" w:rsidRDefault="002D19F6" w:rsidP="002D19F6">
      <w:pPr>
        <w:rPr>
          <w:rFonts w:ascii="Georgia" w:eastAsia="Times New Roman" w:hAnsi="Georgia" w:cs="Times New Roman"/>
          <w:sz w:val="16"/>
          <w:szCs w:val="16"/>
        </w:rPr>
      </w:pPr>
    </w:p>
    <w:p w14:paraId="2E35D824" w14:textId="77777777" w:rsidR="002D19F6" w:rsidRPr="00512168" w:rsidRDefault="002D19F6" w:rsidP="002D19F6">
      <w:pPr>
        <w:pStyle w:val="Heading4"/>
        <w:rPr>
          <w:rFonts w:ascii="Georgia" w:hAnsi="Georgia"/>
        </w:rPr>
      </w:pPr>
      <w:r w:rsidRPr="00512168">
        <w:rPr>
          <w:rFonts w:ascii="Georgia" w:hAnsi="Georgia"/>
        </w:rPr>
        <w:t>Decolonization is neither necessary nor a prerequisite to resolve anti-black violence and the experience of enslavement</w:t>
      </w:r>
    </w:p>
    <w:p w14:paraId="62B19918" w14:textId="77777777" w:rsidR="002D19F6" w:rsidRPr="00512168" w:rsidRDefault="002D19F6" w:rsidP="002D19F6">
      <w:pPr>
        <w:rPr>
          <w:rFonts w:ascii="Georgia" w:hAnsi="Georgia"/>
        </w:rPr>
      </w:pPr>
      <w:r w:rsidRPr="00512168">
        <w:rPr>
          <w:rStyle w:val="StyleStyleBold12pt"/>
          <w:rFonts w:ascii="Georgia" w:hAnsi="Georgia"/>
        </w:rPr>
        <w:t>Sexton 14</w:t>
      </w:r>
      <w:r w:rsidRPr="00512168">
        <w:rPr>
          <w:rFonts w:ascii="Georgia" w:hAnsi="Georgia"/>
        </w:rPr>
        <w:t xml:space="preserve"> [Jared; Jared Sexton is the Director of African American Studies at the University of California, Irvine, where he also teaches film and media studies; “The Vel of Slavery: Tracking the Figure of the Unsovereign,” Critical Sociology, p. 9; REJ]</w:t>
      </w:r>
    </w:p>
    <w:p w14:paraId="524B2827" w14:textId="77777777" w:rsidR="002D19F6" w:rsidRPr="00512168" w:rsidRDefault="002D19F6" w:rsidP="002D19F6">
      <w:pPr>
        <w:rPr>
          <w:rFonts w:ascii="Georgia" w:eastAsia="Times New Roman" w:hAnsi="Georgia" w:cs="Times New Roman"/>
          <w:sz w:val="16"/>
          <w:szCs w:val="16"/>
        </w:rPr>
      </w:pPr>
      <w:r w:rsidRPr="00512168">
        <w:rPr>
          <w:rFonts w:ascii="Georgia" w:eastAsia="Times New Roman" w:hAnsi="Georgia" w:cs="Times New Roman"/>
          <w:b/>
          <w:szCs w:val="16"/>
          <w:u w:val="single"/>
        </w:rPr>
        <w:t>Colonization is not a necessary condition of enslavement because</w:t>
      </w:r>
      <w:r w:rsidRPr="00512168">
        <w:rPr>
          <w:rFonts w:ascii="Georgia" w:eastAsia="Times New Roman" w:hAnsi="Georgia" w:cs="Times New Roman"/>
          <w:b/>
          <w:szCs w:val="22"/>
          <w:u w:val="single"/>
        </w:rPr>
        <w:t>: 1) slaves need not be colonial subjects, or objects of colonial exploitation</w:t>
      </w:r>
      <w:r w:rsidRPr="00512168">
        <w:rPr>
          <w:rFonts w:ascii="Georgia" w:eastAsia="Times New Roman" w:hAnsi="Georgia" w:cs="Times New Roman"/>
          <w:sz w:val="16"/>
          <w:szCs w:val="16"/>
        </w:rPr>
        <w:t xml:space="preserve">, and they do not face the fundamental directive of colonialism, ‘you, work for me’, though slaves often enough labor; and </w:t>
      </w:r>
      <w:r w:rsidRPr="00512168">
        <w:rPr>
          <w:rFonts w:ascii="Georgia" w:eastAsia="Times New Roman" w:hAnsi="Georgia" w:cs="Times New Roman"/>
          <w:b/>
          <w:szCs w:val="22"/>
          <w:u w:val="single"/>
        </w:rPr>
        <w:t>2) slaves need not be settler colonial subjects</w:t>
      </w:r>
      <w:r w:rsidRPr="00512168">
        <w:rPr>
          <w:rFonts w:ascii="Georgia" w:eastAsia="Times New Roman" w:hAnsi="Georgia" w:cs="Times New Roman"/>
          <w:sz w:val="16"/>
          <w:szCs w:val="16"/>
        </w:rPr>
        <w:t xml:space="preserve">, or objects of settler colonial genocide, since they do not face the fundamental directive ‘you, go away’, </w:t>
      </w:r>
      <w:r w:rsidRPr="00512168">
        <w:rPr>
          <w:rFonts w:ascii="Georgia" w:eastAsia="Times New Roman" w:hAnsi="Georgia" w:cs="Times New Roman"/>
          <w:b/>
          <w:szCs w:val="16"/>
          <w:u w:val="single"/>
        </w:rPr>
        <w:t>though slaves often enough are driven from their native land. But the crucial problem with this formulation of the relations between racial slavery, settler colonialism and capitalism</w:t>
      </w:r>
      <w:r w:rsidRPr="00512168">
        <w:rPr>
          <w:rFonts w:ascii="Georgia" w:eastAsia="Times New Roman" w:hAnsi="Georgia" w:cs="Times New Roman"/>
          <w:szCs w:val="16"/>
        </w:rPr>
        <w:t xml:space="preserve"> </w:t>
      </w:r>
      <w:r w:rsidRPr="00512168">
        <w:rPr>
          <w:rFonts w:ascii="Georgia" w:eastAsia="Times New Roman" w:hAnsi="Georgia" w:cs="Times New Roman"/>
          <w:sz w:val="16"/>
          <w:szCs w:val="16"/>
        </w:rPr>
        <w:t xml:space="preserve">(leaving aside any problems with the pillar of Orientalism) </w:t>
      </w:r>
      <w:r w:rsidRPr="00512168">
        <w:rPr>
          <w:rFonts w:ascii="Georgia" w:eastAsia="Times New Roman" w:hAnsi="Georgia" w:cs="Times New Roman"/>
          <w:b/>
          <w:szCs w:val="16"/>
          <w:u w:val="single"/>
        </w:rPr>
        <w:t>has to do with the drive to confound the position of blacks in order to describe them as exploited and colonized degree zero.</w:t>
      </w:r>
      <w:r w:rsidRPr="00512168">
        <w:rPr>
          <w:rFonts w:ascii="Georgia" w:eastAsia="Times New Roman" w:hAnsi="Georgia" w:cs="Times New Roman"/>
          <w:szCs w:val="16"/>
        </w:rPr>
        <w:t xml:space="preserve"> </w:t>
      </w:r>
      <w:r w:rsidRPr="00512168">
        <w:rPr>
          <w:rFonts w:ascii="Georgia" w:eastAsia="Times New Roman" w:hAnsi="Georgia" w:cs="Times New Roman"/>
          <w:sz w:val="16"/>
          <w:szCs w:val="16"/>
        </w:rPr>
        <w:t xml:space="preserve">Regarding the latter, </w:t>
      </w:r>
      <w:r w:rsidRPr="00512168">
        <w:rPr>
          <w:rFonts w:ascii="Georgia" w:eastAsia="Times New Roman" w:hAnsi="Georgia" w:cs="Times New Roman"/>
          <w:b/>
          <w:szCs w:val="22"/>
          <w:u w:val="single"/>
        </w:rPr>
        <w:t>Smith writes, ‘Africa is the property of Europe’</w:t>
      </w:r>
      <w:r w:rsidRPr="00512168">
        <w:rPr>
          <w:rFonts w:ascii="Georgia" w:eastAsia="Times New Roman" w:hAnsi="Georgia" w:cs="Times New Roman"/>
          <w:sz w:val="16"/>
          <w:szCs w:val="16"/>
        </w:rPr>
        <w:t xml:space="preserve">; Africa rather than the African. As in the reduction of slavery to the exploitation of labor, there is here an elision of the permanent seizure of the body essential to enslavement. What can be done to a captive body? Anything whatsoever. The loss of sovereignty is a fait accompli, a byproduct rather than a precondition of enslavement. Genocide is endemic to enslavement insofar as slavery bans, legally and politically, the reproduction of enslaved peoples as peoples, indigenous or otherwise, whether they are removed from their native land, subjected to direct killing, unlivable conditions, or forced assimilation; or they are kept in place, allowed to live, provided adequate means, or supported in their cultural practices. </w:t>
      </w:r>
      <w:r w:rsidRPr="00512168">
        <w:rPr>
          <w:rFonts w:ascii="Georgia" w:eastAsia="Times New Roman" w:hAnsi="Georgia" w:cs="Times New Roman"/>
          <w:b/>
          <w:szCs w:val="22"/>
          <w:u w:val="single"/>
        </w:rPr>
        <w:t>Native Studies scholars misrecognize ‘the true horror of slavery’ as de-culturalization or the loss of sovereignty because they do not ask what slavery is in the most basic sense – its local and global histories, its legal and political structures, its social and economic functions, its psychosexual dynamics, and its philosophical consequences. Perhaps they do not want to know anything about it, as they evaluate it through the lens of their own loss and lament and redress it through the promise of their own political imagination. Slavery is not a loss that the self experiences – of language, lineage, land, or labor – but rather the loss of any self that could experience such loss. Any politics based in resurgence or recovery is bound to regard the slave as ‘the position of the unthought’</w:t>
      </w:r>
      <w:r w:rsidRPr="00512168">
        <w:rPr>
          <w:rFonts w:ascii="Georgia" w:eastAsia="Times New Roman" w:hAnsi="Georgia" w:cs="Times New Roman"/>
          <w:sz w:val="16"/>
          <w:szCs w:val="16"/>
        </w:rPr>
        <w:t xml:space="preserve"> (Hartman and Wilderson, 2003).</w:t>
      </w:r>
    </w:p>
    <w:p w14:paraId="2850325E" w14:textId="77777777" w:rsidR="002D19F6" w:rsidRPr="00512168" w:rsidRDefault="002D19F6" w:rsidP="002D19F6">
      <w:pPr>
        <w:rPr>
          <w:rFonts w:ascii="Georgia" w:eastAsia="Times New Roman" w:hAnsi="Georgia" w:cs="Times New Roman"/>
          <w:sz w:val="16"/>
          <w:szCs w:val="16"/>
        </w:rPr>
      </w:pPr>
    </w:p>
    <w:p w14:paraId="27A8FD97" w14:textId="77777777" w:rsidR="002D19F6" w:rsidRPr="00512168" w:rsidRDefault="002D19F6" w:rsidP="002D19F6">
      <w:pPr>
        <w:pStyle w:val="Heading4"/>
        <w:rPr>
          <w:rFonts w:ascii="Georgia" w:hAnsi="Georgia"/>
        </w:rPr>
      </w:pPr>
      <w:r w:rsidRPr="00512168">
        <w:rPr>
          <w:rFonts w:ascii="Georgia" w:hAnsi="Georgia"/>
        </w:rPr>
        <w:t>Discussions of native sovereignty as a capacity and cultural celebration is a form of savage negrophobia that turns their ethics</w:t>
      </w:r>
    </w:p>
    <w:p w14:paraId="19156199" w14:textId="77777777" w:rsidR="002D19F6" w:rsidRPr="00512168" w:rsidRDefault="002D19F6" w:rsidP="002D19F6">
      <w:pPr>
        <w:rPr>
          <w:rFonts w:ascii="Georgia" w:hAnsi="Georgia"/>
        </w:rPr>
      </w:pPr>
      <w:r w:rsidRPr="00512168">
        <w:rPr>
          <w:rStyle w:val="StyleStyleBold12pt"/>
          <w:rFonts w:ascii="Georgia" w:hAnsi="Georgia"/>
        </w:rPr>
        <w:t>Sexton 14</w:t>
      </w:r>
      <w:r w:rsidRPr="00512168">
        <w:rPr>
          <w:rFonts w:ascii="Georgia" w:hAnsi="Georgia"/>
        </w:rPr>
        <w:t xml:space="preserve"> [Jared; Jared Sexton is the Director of African American Studies at the University of California, Irvine, where he also teaches film and media studies; “The Vel of Slavery: Tracking the Figure of the Unsovereign,” Critical Sociology, pp. 9-10; REJ]</w:t>
      </w:r>
    </w:p>
    <w:p w14:paraId="644DF8F5" w14:textId="77777777" w:rsidR="002D19F6" w:rsidRPr="00512168" w:rsidRDefault="002D19F6" w:rsidP="002D19F6">
      <w:pPr>
        <w:rPr>
          <w:rFonts w:ascii="Georgia" w:hAnsi="Georgia"/>
          <w:sz w:val="16"/>
          <w:szCs w:val="16"/>
        </w:rPr>
      </w:pPr>
      <w:r w:rsidRPr="00512168">
        <w:rPr>
          <w:rFonts w:ascii="Georgia" w:hAnsi="Georgia"/>
          <w:sz w:val="16"/>
          <w:szCs w:val="16"/>
        </w:rPr>
        <w:t>There is by now a literature on the historical relations between black and native peoples in the Americas, including, in the US context, the award-winning work of Tiya Miles (2006, 2010) and the signal contributions of Barbara Krauthamer (2013).18 But Frank B. Wilderson, III’s Red, White and Black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sovereignty. This is not a brief in favor of Wilderson’s project as resolution or answer. The upshot of Red, White and Black is a provocation to new critical discourse and just such an invitation is offered midway, even as it acknowledges the grand impediment:</w:t>
      </w:r>
      <w:r w:rsidRPr="00512168">
        <w:rPr>
          <w:rFonts w:ascii="Georgia" w:hAnsi="Georgia"/>
        </w:rPr>
        <w:t xml:space="preserve"> </w:t>
      </w:r>
      <w:r w:rsidRPr="00512168">
        <w:rPr>
          <w:rStyle w:val="StyleBoldUnderline"/>
          <w:rFonts w:ascii="Georgia" w:hAnsi="Georgia"/>
        </w:rPr>
        <w:t>‘What</w:t>
      </w:r>
      <w:r w:rsidRPr="00512168">
        <w:rPr>
          <w:rFonts w:ascii="Georgia" w:hAnsi="Georgia"/>
        </w:rPr>
        <w:t xml:space="preserve">, </w:t>
      </w:r>
      <w:r w:rsidRPr="00512168">
        <w:rPr>
          <w:rFonts w:ascii="Georgia" w:hAnsi="Georgia"/>
          <w:sz w:val="16"/>
          <w:szCs w:val="16"/>
        </w:rPr>
        <w:t>we might ask,</w:t>
      </w:r>
      <w:r w:rsidRPr="00512168">
        <w:rPr>
          <w:rFonts w:ascii="Georgia" w:hAnsi="Georgia"/>
        </w:rPr>
        <w:t xml:space="preserve"> </w:t>
      </w:r>
      <w:r w:rsidRPr="00512168">
        <w:rPr>
          <w:rStyle w:val="StyleBoldUnderline"/>
          <w:rFonts w:ascii="Georgia" w:hAnsi="Georgia"/>
        </w:rPr>
        <w:t>inhibits this analytic and political dream of a “Savage”/Slave encounter?</w:t>
      </w:r>
      <w:r w:rsidRPr="00512168">
        <w:rPr>
          <w:rFonts w:ascii="Georgia" w:hAnsi="Georgia"/>
        </w:rPr>
        <w:t xml:space="preserve"> </w:t>
      </w:r>
      <w:r w:rsidRPr="00512168">
        <w:rPr>
          <w:rFonts w:ascii="Georgia" w:hAnsi="Georgia"/>
          <w:sz w:val="16"/>
          <w:szCs w:val="16"/>
        </w:rPr>
        <w:t>Is it a matter of the Native theorist’s need to preserve the constituent elements of sovereignty, or is there such a thing as</w:t>
      </w:r>
      <w:r w:rsidRPr="00512168">
        <w:rPr>
          <w:rFonts w:ascii="Georgia" w:hAnsi="Georgia"/>
        </w:rPr>
        <w:t xml:space="preserve"> </w:t>
      </w:r>
      <w:r w:rsidRPr="00512168">
        <w:rPr>
          <w:rStyle w:val="StyleBoldUnderline"/>
          <w:rFonts w:ascii="Georgia" w:hAnsi="Georgia"/>
        </w:rPr>
        <w:t>“Savage” Negrophobia</w:t>
      </w:r>
      <w:r w:rsidRPr="00512168">
        <w:rPr>
          <w:rFonts w:ascii="Georgia" w:hAnsi="Georgia"/>
        </w:rPr>
        <w:t xml:space="preserve">? </w:t>
      </w:r>
      <w:r w:rsidRPr="00512168">
        <w:rPr>
          <w:rFonts w:ascii="Georgia" w:hAnsi="Georgia"/>
          <w:sz w:val="16"/>
          <w:szCs w:val="16"/>
        </w:rPr>
        <w:t>Are the two related’ (Wilderson, 2010: 182)? We might understand something else about the historical relations between black and native peoples if we bear in mind that</w:t>
      </w:r>
      <w:r w:rsidRPr="00512168">
        <w:rPr>
          <w:rFonts w:ascii="Georgia" w:hAnsi="Georgia"/>
        </w:rPr>
        <w:t xml:space="preserve"> </w:t>
      </w:r>
      <w:r w:rsidRPr="00512168">
        <w:rPr>
          <w:rStyle w:val="StyleBoldUnderline"/>
          <w:rFonts w:ascii="Georgia" w:hAnsi="Georgia"/>
        </w:rPr>
        <w:t>the dynamics of Negrophobia are animated</w:t>
      </w:r>
      <w:r w:rsidRPr="00512168">
        <w:rPr>
          <w:rFonts w:ascii="Georgia" w:hAnsi="Georgia"/>
        </w:rPr>
        <w:t xml:space="preserve">, in part, </w:t>
      </w:r>
      <w:r w:rsidRPr="00512168">
        <w:rPr>
          <w:rStyle w:val="StyleBoldUnderline"/>
          <w:rFonts w:ascii="Georgia" w:hAnsi="Georgia"/>
        </w:rPr>
        <w:t>by a preoccupation with sovereignty.</w:t>
      </w:r>
      <w:r w:rsidRPr="00512168">
        <w:rPr>
          <w:rFonts w:ascii="Georgia" w:hAnsi="Georgia"/>
        </w:rPr>
        <w:t xml:space="preserve"> </w:t>
      </w:r>
      <w:r w:rsidRPr="00512168">
        <w:rPr>
          <w:rFonts w:ascii="Georgia" w:hAnsi="Georgia"/>
          <w:sz w:val="16"/>
          <w:szCs w:val="16"/>
        </w:rPr>
        <w:t>We have learned already that</w:t>
      </w:r>
      <w:r w:rsidRPr="00512168">
        <w:rPr>
          <w:rFonts w:ascii="Georgia" w:hAnsi="Georgia"/>
        </w:rPr>
        <w:t xml:space="preserve"> </w:t>
      </w:r>
      <w:r w:rsidRPr="00512168">
        <w:rPr>
          <w:rStyle w:val="StyleBoldUnderline"/>
          <w:rFonts w:ascii="Georgia" w:hAnsi="Georgia"/>
        </w:rPr>
        <w:t>settler colonialism is governed by a genocidal commandment</w:t>
      </w:r>
      <w:r w:rsidRPr="00512168">
        <w:rPr>
          <w:rFonts w:ascii="Georgia" w:hAnsi="Georgia"/>
        </w:rPr>
        <w:t xml:space="preserve"> </w:t>
      </w:r>
      <w:r w:rsidRPr="00512168">
        <w:rPr>
          <w:rFonts w:ascii="Georgia" w:hAnsi="Georgia"/>
          <w:sz w:val="16"/>
          <w:szCs w:val="16"/>
        </w:rPr>
        <w:t>and that, as a direct result, survival becomes central to indigenous movements for settler decolonization. We have also learned that</w:t>
      </w:r>
      <w:r w:rsidRPr="00512168">
        <w:rPr>
          <w:rFonts w:ascii="Georgia" w:hAnsi="Georgia"/>
        </w:rPr>
        <w:t xml:space="preserve"> </w:t>
      </w:r>
      <w:r w:rsidRPr="00512168">
        <w:rPr>
          <w:rStyle w:val="StyleBoldUnderline"/>
          <w:rFonts w:ascii="Georgia" w:hAnsi="Georgia"/>
        </w:rPr>
        <w:t>sovereignty, even disarticulated from the stateform, is the heading for thinking about this survival as a matter of politics.</w:t>
      </w:r>
      <w:r w:rsidRPr="00512168">
        <w:rPr>
          <w:rFonts w:ascii="Georgia" w:hAnsi="Georgia"/>
          <w:sz w:val="16"/>
          <w:szCs w:val="16"/>
        </w:rPr>
        <w:t xml:space="preserve">19 </w:t>
      </w:r>
      <w:r w:rsidRPr="00512168">
        <w:rPr>
          <w:rStyle w:val="StyleBoldUnderline"/>
          <w:rFonts w:ascii="Georgia" w:hAnsi="Georgia"/>
        </w:rPr>
        <w:t>Yet, in its struggle against settler colonialism, the claim of native sovereignty – emerging in contradiction to the imposition of the imperial sovereignty of</w:t>
      </w:r>
      <w:r w:rsidRPr="00512168">
        <w:rPr>
          <w:rFonts w:ascii="Georgia" w:hAnsi="Georgia"/>
        </w:rPr>
        <w:t xml:space="preserve"> </w:t>
      </w:r>
      <w:r w:rsidRPr="00512168">
        <w:rPr>
          <w:rFonts w:ascii="Georgia" w:hAnsi="Georgia"/>
          <w:sz w:val="16"/>
          <w:szCs w:val="16"/>
        </w:rPr>
        <w:t>Euro-</w:t>
      </w:r>
      <w:r w:rsidRPr="00512168">
        <w:rPr>
          <w:rStyle w:val="StyleBoldUnderline"/>
          <w:rFonts w:ascii="Georgia" w:hAnsi="Georgia"/>
        </w:rPr>
        <w:t>American polities</w:t>
      </w:r>
      <w:r w:rsidRPr="00512168">
        <w:rPr>
          <w:rFonts w:ascii="Georgia" w:hAnsi="Georgia"/>
          <w:sz w:val="16"/>
          <w:szCs w:val="16"/>
        </w:rPr>
        <w:t>20 –</w:t>
      </w:r>
      <w:r w:rsidRPr="00512168">
        <w:rPr>
          <w:rFonts w:ascii="Georgia" w:hAnsi="Georgia"/>
        </w:rPr>
        <w:t xml:space="preserve"> </w:t>
      </w:r>
      <w:r w:rsidRPr="00512168">
        <w:rPr>
          <w:rStyle w:val="StyleBoldUnderline"/>
          <w:rFonts w:ascii="Georgia" w:hAnsi="Georgia"/>
        </w:rPr>
        <w:t>‘fortifies and extends the interlocutory life of America</w:t>
      </w:r>
      <w:r w:rsidRPr="00512168">
        <w:rPr>
          <w:rFonts w:ascii="Georgia" w:hAnsi="Georgia"/>
        </w:rPr>
        <w:t xml:space="preserve"> </w:t>
      </w:r>
      <w:r w:rsidRPr="00512168">
        <w:rPr>
          <w:rFonts w:ascii="Georgia" w:hAnsi="Georgia"/>
          <w:sz w:val="16"/>
          <w:szCs w:val="16"/>
        </w:rPr>
        <w:t xml:space="preserve">[or Canada or …] </w:t>
      </w:r>
      <w:r w:rsidRPr="00512168">
        <w:rPr>
          <w:rStyle w:val="StyleBoldUnderline"/>
          <w:rFonts w:ascii="Georgia" w:hAnsi="Georgia"/>
        </w:rPr>
        <w:t>as a coherent (albeit genocidal) idea, because treaties are forms of articulation, discussions brokered between two groups presumed to possess the same kind of historical currency: sovereignty’</w:t>
      </w:r>
      <w:r w:rsidRPr="00512168">
        <w:rPr>
          <w:rFonts w:ascii="Georgia" w:hAnsi="Georgia"/>
        </w:rPr>
        <w:t xml:space="preserve"> (Wilderson, 2003: 236). </w:t>
      </w:r>
      <w:r w:rsidRPr="00512168">
        <w:rPr>
          <w:rStyle w:val="Emphasis"/>
          <w:rFonts w:ascii="Georgia" w:hAnsi="Georgia"/>
        </w:rPr>
        <w:t>This point is not mitigated by the fact that native sovereignty is qualitatively different from</w:t>
      </w:r>
      <w:r w:rsidRPr="00512168">
        <w:rPr>
          <w:rFonts w:ascii="Georgia" w:hAnsi="Georgia"/>
        </w:rPr>
        <w:t xml:space="preserve">, </w:t>
      </w:r>
      <w:r w:rsidRPr="00512168">
        <w:rPr>
          <w:rFonts w:ascii="Georgia" w:hAnsi="Georgia"/>
          <w:sz w:val="16"/>
          <w:szCs w:val="16"/>
        </w:rPr>
        <w:t>not simply rival to,</w:t>
      </w:r>
      <w:r w:rsidRPr="00512168">
        <w:rPr>
          <w:rFonts w:ascii="Georgia" w:hAnsi="Georgia"/>
        </w:rPr>
        <w:t xml:space="preserve"> </w:t>
      </w:r>
      <w:r w:rsidRPr="00512168">
        <w:rPr>
          <w:rStyle w:val="Emphasis"/>
          <w:rFonts w:ascii="Georgia" w:hAnsi="Georgia"/>
        </w:rPr>
        <w:t>the sovereignty of nation-states.</w:t>
      </w:r>
      <w:r w:rsidRPr="00512168">
        <w:rPr>
          <w:rStyle w:val="StyleBoldUnderline"/>
          <w:rFonts w:ascii="Georgia" w:hAnsi="Georgia"/>
        </w:rPr>
        <w:t xml:space="preserve"> What links these statements discursively is an ‘ethico-onto-epistemological’</w:t>
      </w:r>
      <w:r w:rsidRPr="00512168">
        <w:rPr>
          <w:rFonts w:ascii="Georgia" w:hAnsi="Georgia"/>
        </w:rPr>
        <w:t xml:space="preserve"> </w:t>
      </w:r>
      <w:r w:rsidRPr="00512168">
        <w:rPr>
          <w:rFonts w:ascii="Georgia" w:hAnsi="Georgia"/>
          <w:sz w:val="16"/>
          <w:szCs w:val="16"/>
        </w:rPr>
        <w:t xml:space="preserve">(Barad, 2007) </w:t>
      </w:r>
      <w:r w:rsidRPr="00512168">
        <w:rPr>
          <w:rStyle w:val="StyleBoldUnderline"/>
          <w:rFonts w:ascii="Georgia" w:hAnsi="Georgia"/>
        </w:rPr>
        <w:t>point of contact:</w:t>
      </w:r>
      <w:r w:rsidRPr="00512168">
        <w:rPr>
          <w:rFonts w:ascii="Georgia" w:hAnsi="Georgia"/>
        </w:rPr>
        <w:t xml:space="preserve"> </w:t>
      </w:r>
      <w:r w:rsidRPr="00512168">
        <w:rPr>
          <w:rFonts w:ascii="Georgia" w:hAnsi="Georgia"/>
          <w:sz w:val="16"/>
          <w:szCs w:val="16"/>
        </w:rPr>
        <w:t xml:space="preserve">‘At every scale – the soul, the body, the group, the land, and the universe – they can both practice cartography, and although at every scale their maps are radically incompatible, their respective “mapness” is never in question’ (Wilderson, 2010: 181).21 </w:t>
      </w:r>
      <w:r w:rsidRPr="00512168">
        <w:rPr>
          <w:rStyle w:val="StyleBoldUnderline"/>
          <w:rFonts w:ascii="Georgia" w:hAnsi="Georgia"/>
        </w:rPr>
        <w:t>Capacity for coherence makes more than likely a commitment ‘to preserve the constituent elements of sovereignty’</w:t>
      </w:r>
      <w:r w:rsidRPr="00512168">
        <w:rPr>
          <w:rFonts w:ascii="Georgia" w:hAnsi="Georgia"/>
        </w:rPr>
        <w:t xml:space="preserve"> </w:t>
      </w:r>
      <w:r w:rsidRPr="00512168">
        <w:rPr>
          <w:rFonts w:ascii="Georgia" w:hAnsi="Georgia"/>
          <w:sz w:val="16"/>
          <w:szCs w:val="16"/>
        </w:rPr>
        <w:t>(2010: 182) and a pursuit of the concept of ‘freedom as self-determination’.22 The political de-escalation of antagonism to the level of conflict is mirrored by a conceptual domestication at work in the field of Native Studies, namely, that settler colonialism is something already known and understood by its practitioners. The political-intellectual challenge on this count is to refine this knowledge and to impart it. The intervention of Native Studies involves bringing into general awareness a critical knowledge of settler colonialism.</w:t>
      </w:r>
    </w:p>
    <w:p w14:paraId="1E54A8B2" w14:textId="77777777" w:rsidR="002D19F6" w:rsidRPr="00512168" w:rsidRDefault="002D19F6" w:rsidP="002D19F6">
      <w:pPr>
        <w:rPr>
          <w:rFonts w:ascii="Georgia" w:hAnsi="Georgia"/>
          <w:sz w:val="16"/>
          <w:szCs w:val="16"/>
        </w:rPr>
      </w:pPr>
    </w:p>
    <w:p w14:paraId="30D87867" w14:textId="77777777" w:rsidR="002D19F6" w:rsidRPr="00512168" w:rsidRDefault="002D19F6" w:rsidP="002D19F6">
      <w:pPr>
        <w:pStyle w:val="Heading4"/>
        <w:rPr>
          <w:rFonts w:ascii="Georgia" w:hAnsi="Georgia"/>
        </w:rPr>
      </w:pPr>
      <w:r w:rsidRPr="00512168">
        <w:rPr>
          <w:rFonts w:ascii="Georgia" w:hAnsi="Georgia"/>
        </w:rPr>
        <w:t>Black studies are always already a promise of decolonization.  We must start with abolition as the route to decolonization or else we will re-elaborate anti-red anti-black civil society – the alt is a politics of UNSOVEREIGNTY that takes as its end goal the destruction of this world, including settler colonialism and its matrix of sovereignty slavery and genocide</w:t>
      </w:r>
    </w:p>
    <w:p w14:paraId="7B8FC2AF" w14:textId="77777777" w:rsidR="002D19F6" w:rsidRPr="00512168" w:rsidRDefault="002D19F6" w:rsidP="002D19F6">
      <w:pPr>
        <w:rPr>
          <w:rFonts w:ascii="Georgia" w:hAnsi="Georgia"/>
        </w:rPr>
      </w:pPr>
      <w:r w:rsidRPr="00512168">
        <w:rPr>
          <w:rStyle w:val="StyleStyleBold12pt"/>
          <w:rFonts w:ascii="Georgia" w:hAnsi="Georgia"/>
        </w:rPr>
        <w:t>Sexton 14</w:t>
      </w:r>
      <w:r w:rsidRPr="00512168">
        <w:rPr>
          <w:rFonts w:ascii="Georgia" w:hAnsi="Georgia"/>
        </w:rPr>
        <w:t xml:space="preserve"> [Jared; Jared Sexton is the Director of African American Studies at the University of California, Irvine, where he also teaches film and media studies; “The Vel of Slavery: Tracking the Figure of the Unsovereign,” Critical Sociology, pp. 10-11; REJ]</w:t>
      </w:r>
    </w:p>
    <w:p w14:paraId="552CA76A" w14:textId="77777777" w:rsidR="002D19F6" w:rsidRPr="00512168" w:rsidRDefault="002D19F6" w:rsidP="002D19F6">
      <w:pPr>
        <w:rPr>
          <w:rFonts w:ascii="Georgia" w:hAnsi="Georgia"/>
          <w:sz w:val="16"/>
        </w:rPr>
      </w:pPr>
      <w:r w:rsidRPr="00512168">
        <w:rPr>
          <w:rFonts w:ascii="Georgia" w:hAnsi="Georgia"/>
          <w:sz w:val="16"/>
        </w:rPr>
        <w:t xml:space="preserve">We might contrast the unsuspecting theoretical status of the concept of settler colonialism in Native Studies with its counterpart in Black Studies: racial slavery. I remarked above that any politics of resurgence or recovery is bound to regard the slave as the position of the unthought. This does not suggest, however, that Black Studies is the field in which slavery is, finally, thought in an adequate way. The field of Black Studies is as susceptible to a politics of resurgence or recovery as any other mode of critical inquiry. Which is to say that the figure of the slave and the history of the emergence of the relational field called racial slavery remains the unthought ground of thought within Black Studies as well. The difference, provisionally, between these enterprises is that </w:t>
      </w:r>
      <w:r w:rsidRPr="00512168">
        <w:rPr>
          <w:rStyle w:val="StyleBoldUnderline"/>
          <w:rFonts w:ascii="Georgia" w:hAnsi="Georgia"/>
        </w:rPr>
        <w:t>whereas Native Studies sets out to be the alternative to a history of settler colonialism and to pronounce the decolonial intervention, Black Studies dwells within an un-inheritable, in-escapable history and muses upon how that history intervenes upon its own field, providing a sort of untranscendable horizon for its discourse and imagination.</w:t>
      </w:r>
      <w:r w:rsidRPr="00512168">
        <w:rPr>
          <w:rFonts w:ascii="Georgia" w:hAnsi="Georgia"/>
          <w:sz w:val="16"/>
        </w:rPr>
        <w:t xml:space="preserve"> The latter is an endeavor that teaches less through pedagogical instruction than through exemplary transmission: rather than initiation into a form of living, emulation of a process of learning through the posing of a question, a procedure for study, for black study, or black studies, wherever they may lead. Native Studies scholars are right to insist upon a synthetic gesture that attempts to shift the terms of engagement. The problem lies at the level of thought at which the gesture is presented. The settler colonial studies critique of colonial studies must be repeated, this time with respect to settler colonialism itself, in a move that returns us to the body in relation to land, labor, language,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lineage – and the capture and commodification of each – in order to ask the most pertinent questions about capacity, commitment, and concept. This might help not only to break down false dichotomies, and perhaps pose a truer one, but also to reveal the ways that </w:t>
      </w:r>
      <w:r w:rsidRPr="00512168">
        <w:rPr>
          <w:rStyle w:val="Emphasis"/>
          <w:rFonts w:ascii="Georgia" w:hAnsi="Georgia"/>
        </w:rPr>
        <w:t>the study of slavery is already and of necessity the study of capitalism, colonialism and settler colonialism,</w:t>
      </w:r>
      <w:r w:rsidRPr="00512168">
        <w:rPr>
          <w:rFonts w:ascii="Georgia" w:hAnsi="Georgia"/>
          <w:sz w:val="16"/>
        </w:rPr>
        <w:t xml:space="preserve"> among other things; </w:t>
      </w:r>
      <w:r w:rsidRPr="00512168">
        <w:rPr>
          <w:rStyle w:val="StyleBoldUnderline"/>
          <w:rFonts w:ascii="Georgia" w:hAnsi="Georgia"/>
        </w:rPr>
        <w:t>and</w:t>
      </w:r>
      <w:r w:rsidRPr="00512168">
        <w:rPr>
          <w:rFonts w:ascii="Georgia" w:hAnsi="Georgia"/>
          <w:sz w:val="16"/>
        </w:rPr>
        <w:t xml:space="preserve"> that </w:t>
      </w:r>
      <w:r w:rsidRPr="00512168">
        <w:rPr>
          <w:rStyle w:val="Emphasis"/>
          <w:rFonts w:ascii="Georgia" w:hAnsi="Georgia"/>
        </w:rPr>
        <w:t>the struggle for abolition is already</w:t>
      </w:r>
      <w:r w:rsidRPr="00512168">
        <w:rPr>
          <w:rFonts w:ascii="Georgia" w:hAnsi="Georgia"/>
          <w:sz w:val="16"/>
        </w:rPr>
        <w:t xml:space="preserve"> and of necessity </w:t>
      </w:r>
      <w:r w:rsidRPr="00512168">
        <w:rPr>
          <w:rStyle w:val="Emphasis"/>
          <w:rFonts w:ascii="Georgia" w:hAnsi="Georgia"/>
        </w:rPr>
        <w:t>the struggle for</w:t>
      </w:r>
      <w:r w:rsidRPr="00512168">
        <w:rPr>
          <w:rFonts w:ascii="Georgia" w:hAnsi="Georgia"/>
          <w:sz w:val="16"/>
        </w:rPr>
        <w:t xml:space="preserve"> the promise of communism, decolonization, and </w:t>
      </w:r>
      <w:r w:rsidRPr="00512168">
        <w:rPr>
          <w:rStyle w:val="Emphasis"/>
          <w:rFonts w:ascii="Georgia" w:hAnsi="Georgia"/>
        </w:rPr>
        <w:t>settler decolonization,</w:t>
      </w:r>
      <w:r w:rsidRPr="00512168">
        <w:rPr>
          <w:rFonts w:ascii="Georgia" w:hAnsi="Georgia"/>
          <w:sz w:val="16"/>
        </w:rPr>
        <w:t xml:space="preserve"> among other things. </w:t>
      </w:r>
      <w:r w:rsidRPr="00512168">
        <w:rPr>
          <w:rStyle w:val="StyleBoldUnderline"/>
          <w:rFonts w:ascii="Georgia" w:hAnsi="Georgia"/>
        </w:rPr>
        <w:t>Slavery is the threshold of the political world, abolition the interminable radicalization of every radical movement. Slavery</w:t>
      </w:r>
      <w:r w:rsidRPr="00512168">
        <w:rPr>
          <w:rFonts w:ascii="Georgia" w:hAnsi="Georgia"/>
          <w:sz w:val="16"/>
        </w:rPr>
        <w:t xml:space="preserve">, as it were, </w:t>
      </w:r>
      <w:r w:rsidRPr="00512168">
        <w:rPr>
          <w:rStyle w:val="StyleBoldUnderline"/>
          <w:rFonts w:ascii="Georgia" w:hAnsi="Georgia"/>
        </w:rPr>
        <w:t>precedes and prepares the way for colonialism</w:t>
      </w:r>
      <w:r w:rsidRPr="00512168">
        <w:rPr>
          <w:rFonts w:ascii="Georgia" w:hAnsi="Georgia"/>
          <w:sz w:val="16"/>
        </w:rPr>
        <w:t xml:space="preserve">, its forebear or fundament or support. Colonialism, as it were, the issue or heir of slavery, its outgrowth or edifice or monument. This is as true of the historic colonization of the Third World as it is the prior and ongoing settler colonization of the Fourth.23 </w:t>
      </w:r>
      <w:r w:rsidRPr="00512168">
        <w:rPr>
          <w:rStyle w:val="StyleBoldUnderline"/>
          <w:rFonts w:ascii="Georgia" w:hAnsi="Georgia"/>
        </w:rPr>
        <w:t>‘The modern world owes its very existence to slavery’</w:t>
      </w:r>
      <w:r w:rsidRPr="00512168">
        <w:rPr>
          <w:rFonts w:ascii="Georgia" w:hAnsi="Georgia"/>
          <w:sz w:val="16"/>
        </w:rPr>
        <w:t xml:space="preserve"> (Grandin, 2014a).24 </w:t>
      </w:r>
      <w:r w:rsidRPr="00512168">
        <w:rPr>
          <w:rStyle w:val="StyleBoldUnderline"/>
          <w:rFonts w:ascii="Georgia" w:hAnsi="Georgia"/>
        </w:rPr>
        <w:t>What could this impossible debt possibly entail? Not only the infrastructure of its global economy but also the architecture of its theological and philosophical discourses, its legal and political institutions, its scientific and technological practices, indeed, the whole of its semantic field</w:t>
      </w:r>
      <w:r w:rsidRPr="00512168">
        <w:rPr>
          <w:rFonts w:ascii="Georgia" w:hAnsi="Georgia"/>
          <w:sz w:val="16"/>
        </w:rPr>
        <w:t xml:space="preserve"> (Wilderson, 2010: 58). </w:t>
      </w:r>
      <w:r w:rsidRPr="00512168">
        <w:rPr>
          <w:rStyle w:val="Emphasis"/>
          <w:rFonts w:ascii="Georgia" w:hAnsi="Georgia"/>
        </w:rPr>
        <w:t>A politics of abolition could never finally be a politics of resurgence, recovery, or recuperation.</w:t>
      </w:r>
      <w:r w:rsidRPr="00512168">
        <w:rPr>
          <w:rFonts w:ascii="Georgia" w:hAnsi="Georgia"/>
          <w:sz w:val="16"/>
        </w:rPr>
        <w:t xml:space="preserve"> </w:t>
      </w:r>
      <w:r w:rsidRPr="00512168">
        <w:rPr>
          <w:rStyle w:val="StyleBoldUnderline"/>
          <w:rFonts w:ascii="Georgia" w:hAnsi="Georgia"/>
        </w:rPr>
        <w:t>It could only ever begin with degeneration, decline, or dissolution. Abolition is the interminable radicalization of every radical movement, but a radicalization through the perverse affirmation of deracination, an uprooting of the natal, the nation, and the notion, preventing any order of determination from taking root, a politics without claim, without demand even, or a politics whose demand is ‘too radical to be formulated in advance of its deeds’</w:t>
      </w:r>
      <w:r w:rsidRPr="00512168">
        <w:rPr>
          <w:rFonts w:ascii="Georgia" w:hAnsi="Georgia"/>
          <w:sz w:val="16"/>
        </w:rPr>
        <w:t xml:space="preserve"> (Trouillot, 2012: 88).25 The field of Black Studies consists in ‘tracking the figure of the unsovereign’ (Chandler, 2013: 163) in order to meditate upon the paramount question: ‘What if the problem is sovereignty as such’ (Moten, 2013)? </w:t>
      </w:r>
      <w:r w:rsidRPr="00512168">
        <w:rPr>
          <w:rStyle w:val="StyleBoldUnderline"/>
          <w:rFonts w:ascii="Georgia" w:hAnsi="Georgia"/>
        </w:rPr>
        <w:t>Abolition, the political dream of Black Studies,</w:t>
      </w:r>
      <w:r w:rsidRPr="00512168">
        <w:rPr>
          <w:rFonts w:ascii="Georgia" w:hAnsi="Georgia"/>
          <w:sz w:val="16"/>
        </w:rPr>
        <w:t xml:space="preserve"> its unconscious thinking, </w:t>
      </w:r>
      <w:r w:rsidRPr="00512168">
        <w:rPr>
          <w:rStyle w:val="StyleBoldUnderline"/>
          <w:rFonts w:ascii="Georgia" w:hAnsi="Georgia"/>
        </w:rPr>
        <w:t>consists in the affirmation of the unsovereign slave – the affectable, the derelict, the monstrous, the wretched</w:t>
      </w:r>
      <w:r w:rsidRPr="00512168">
        <w:rPr>
          <w:rFonts w:ascii="Georgia" w:hAnsi="Georgia"/>
          <w:sz w:val="16"/>
        </w:rPr>
        <w:t xml:space="preserve">26 – </w:t>
      </w:r>
      <w:r w:rsidRPr="00512168">
        <w:rPr>
          <w:rStyle w:val="StyleBoldUnderline"/>
          <w:rFonts w:ascii="Georgia" w:hAnsi="Georgia"/>
        </w:rPr>
        <w:t>figures of an order altogether different from (even when they coincide</w:t>
      </w:r>
      <w:r w:rsidRPr="00512168">
        <w:rPr>
          <w:rFonts w:ascii="Georgia" w:hAnsi="Georgia"/>
          <w:sz w:val="16"/>
        </w:rPr>
        <w:t xml:space="preserve"> or cohabit </w:t>
      </w:r>
      <w:r w:rsidRPr="00512168">
        <w:rPr>
          <w:rStyle w:val="StyleBoldUnderline"/>
          <w:rFonts w:ascii="Georgia" w:hAnsi="Georgia"/>
        </w:rPr>
        <w:t>with) the colonized native</w:t>
      </w:r>
      <w:r w:rsidRPr="00512168">
        <w:rPr>
          <w:rFonts w:ascii="Georgia" w:hAnsi="Georgia"/>
          <w:sz w:val="16"/>
        </w:rPr>
        <w:t xml:space="preserve"> – the occupied, the undocumented, the unprotected, the oppressed. </w:t>
      </w:r>
      <w:r w:rsidRPr="00512168">
        <w:rPr>
          <w:rStyle w:val="StyleBoldUnderline"/>
          <w:rFonts w:ascii="Georgia" w:hAnsi="Georgia"/>
        </w:rPr>
        <w:t>Abolition is beyond (the restoration of) sovereignty</w:t>
      </w:r>
      <w:r w:rsidRPr="00512168">
        <w:rPr>
          <w:rFonts w:ascii="Georgia" w:hAnsi="Georgia"/>
          <w:sz w:val="16"/>
        </w:rPr>
        <w:t xml:space="preserve">. Beyond the restoration of a lost commons </w:t>
      </w:r>
      <w:r w:rsidRPr="00512168">
        <w:rPr>
          <w:rStyle w:val="StyleBoldUnderline"/>
          <w:rFonts w:ascii="Georgia" w:hAnsi="Georgia"/>
        </w:rPr>
        <w:t>through radical redistribution</w:t>
      </w:r>
      <w:r w:rsidRPr="00512168">
        <w:rPr>
          <w:rFonts w:ascii="Georgia" w:hAnsi="Georgia"/>
          <w:sz w:val="16"/>
        </w:rPr>
        <w:t xml:space="preserve"> (everything for everyone), there is the unimaginable loss of that all too imaginable loss itself (nothing for no one).27 </w:t>
      </w:r>
      <w:r w:rsidRPr="00512168">
        <w:rPr>
          <w:rStyle w:val="Emphasis"/>
          <w:rFonts w:ascii="Georgia" w:hAnsi="Georgia"/>
        </w:rPr>
        <w:t>If the indigenous relation to land precedes and exceeds any regime of property, then the slave’s inhabitation of the earth precedes and exceeds any prior relation to land – landlessness.</w:t>
      </w:r>
      <w:r w:rsidRPr="00512168">
        <w:rPr>
          <w:rFonts w:ascii="Georgia" w:hAnsi="Georgia"/>
          <w:sz w:val="16"/>
        </w:rPr>
        <w:t xml:space="preserve"> And selflessness is the correlate. No ground for identity, no ground to stand (on). Everyone has a claim to everything until no one has a claim to anything. No claim. </w:t>
      </w:r>
      <w:r w:rsidRPr="00512168">
        <w:rPr>
          <w:rStyle w:val="StyleBoldUnderline"/>
          <w:rFonts w:ascii="Georgia" w:hAnsi="Georgia"/>
        </w:rPr>
        <w:t>This is not a politics of despair</w:t>
      </w:r>
      <w:r w:rsidRPr="00512168">
        <w:rPr>
          <w:rFonts w:ascii="Georgia" w:hAnsi="Georgia"/>
          <w:sz w:val="16"/>
        </w:rPr>
        <w:t xml:space="preserve"> brought about by a failure to lament a loss, </w:t>
      </w:r>
      <w:r w:rsidRPr="00512168">
        <w:rPr>
          <w:rStyle w:val="StyleBoldUnderline"/>
          <w:rFonts w:ascii="Georgia" w:hAnsi="Georgia"/>
        </w:rPr>
        <w:t>because it is not rooted in hope of winning.</w:t>
      </w:r>
      <w:r w:rsidRPr="00512168">
        <w:rPr>
          <w:rFonts w:ascii="Georgia" w:hAnsi="Georgia"/>
          <w:sz w:val="16"/>
        </w:rPr>
        <w:t xml:space="preserve"> The flesh of the earth demands it: the landless inhabitation of selfless existence.</w:t>
      </w:r>
    </w:p>
    <w:p w14:paraId="2D1F6074" w14:textId="77777777" w:rsidR="002D19F6" w:rsidRPr="00512168" w:rsidRDefault="002D19F6" w:rsidP="002D19F6">
      <w:pPr>
        <w:rPr>
          <w:rStyle w:val="StyleStyleBold12pt"/>
          <w:rFonts w:ascii="Georgia" w:hAnsi="Georgia"/>
          <w:b w:val="0"/>
          <w:sz w:val="16"/>
          <w:szCs w:val="16"/>
        </w:rPr>
      </w:pPr>
    </w:p>
    <w:p w14:paraId="27C41EE7" w14:textId="77777777" w:rsidR="002D19F6" w:rsidRPr="00512168" w:rsidRDefault="002D19F6" w:rsidP="002D19F6">
      <w:pPr>
        <w:pStyle w:val="Heading4"/>
        <w:rPr>
          <w:rFonts w:ascii="Georgia" w:hAnsi="Georgia"/>
        </w:rPr>
      </w:pPr>
      <w:r w:rsidRPr="00512168">
        <w:rPr>
          <w:rFonts w:ascii="Georgia" w:hAnsi="Georgia"/>
        </w:rPr>
        <w:t>Studies of settler colonialism must go hand in hand with resistance against white supremacy and anti-racism struggles</w:t>
      </w:r>
    </w:p>
    <w:p w14:paraId="29E258D0" w14:textId="77777777" w:rsidR="002D19F6" w:rsidRPr="00512168" w:rsidRDefault="002D19F6" w:rsidP="002D19F6">
      <w:pPr>
        <w:pStyle w:val="NoSpacing"/>
        <w:rPr>
          <w:rFonts w:ascii="Georgia" w:hAnsi="Georgia"/>
          <w:sz w:val="22"/>
          <w:szCs w:val="22"/>
        </w:rPr>
      </w:pPr>
      <w:r w:rsidRPr="00512168">
        <w:rPr>
          <w:rStyle w:val="StyleStyleBold12pt"/>
          <w:rFonts w:ascii="Georgia" w:hAnsi="Georgia"/>
        </w:rPr>
        <w:t>Smith 10</w:t>
      </w:r>
      <w:r w:rsidRPr="00512168">
        <w:rPr>
          <w:rFonts w:ascii="Georgia" w:hAnsi="Georgia"/>
          <w:b/>
        </w:rPr>
        <w:t xml:space="preserve"> </w:t>
      </w:r>
      <w:r w:rsidRPr="00512168">
        <w:rPr>
          <w:rFonts w:ascii="Georgia" w:hAnsi="Georgia"/>
          <w:sz w:val="22"/>
          <w:szCs w:val="22"/>
        </w:rPr>
        <w:t>[Andrea Smith is a professor in the Department of Media and Cultural Studies at UC Riverside; “Indigineity, Settler Colonialism, White Supremacy”; http://www.worlddialogue.org/content.php?id=488; REJ]</w:t>
      </w:r>
    </w:p>
    <w:p w14:paraId="6B75F5AE" w14:textId="77777777" w:rsidR="002D19F6" w:rsidRPr="005212B0" w:rsidRDefault="002D19F6" w:rsidP="002D19F6">
      <w:pPr>
        <w:rPr>
          <w:rFonts w:ascii="Georgia" w:hAnsi="Georgia" w:cs="Arial"/>
          <w:b/>
          <w:bCs/>
          <w:sz w:val="16"/>
          <w:szCs w:val="16"/>
        </w:rPr>
      </w:pPr>
      <w:r w:rsidRPr="00512168">
        <w:rPr>
          <w:rFonts w:ascii="Georgia" w:hAnsi="Georgia" w:cs="Arial"/>
          <w:b/>
          <w:bCs/>
          <w:sz w:val="16"/>
          <w:szCs w:val="16"/>
        </w:rPr>
        <w:t xml:space="preserve">Whiteness in Settler Colonialism </w:t>
      </w:r>
      <w:r w:rsidRPr="00512168">
        <w:rPr>
          <w:rFonts w:ascii="Georgia" w:hAnsi="Georgia"/>
          <w:sz w:val="16"/>
          <w:szCs w:val="16"/>
        </w:rPr>
        <w:t xml:space="preserve">As mentioned previously, </w:t>
      </w:r>
      <w:r w:rsidRPr="00512168">
        <w:rPr>
          <w:rFonts w:ascii="Georgia" w:hAnsi="Georgia"/>
          <w:b/>
          <w:szCs w:val="16"/>
          <w:u w:val="single"/>
        </w:rPr>
        <w:t>many Native studies scholars have refused engagement with ethnic studies or critical race theory because they think such engagement relegates Native peoples to the status of racial minorities rather than sovereign nations.</w:t>
      </w:r>
      <w:r w:rsidRPr="00512168">
        <w:rPr>
          <w:rFonts w:ascii="Georgia" w:hAnsi="Georgia"/>
          <w:szCs w:val="16"/>
        </w:rPr>
        <w:t xml:space="preserve"> </w:t>
      </w:r>
      <w:r w:rsidRPr="00512168">
        <w:rPr>
          <w:rFonts w:ascii="Georgia" w:hAnsi="Georgia"/>
          <w:sz w:val="16"/>
          <w:szCs w:val="16"/>
        </w:rPr>
        <w:t xml:space="preserve">Yet, </w:t>
      </w:r>
      <w:r w:rsidRPr="00512168">
        <w:rPr>
          <w:rFonts w:ascii="Georgia" w:hAnsi="Georgia"/>
          <w:b/>
          <w:szCs w:val="22"/>
          <w:u w:val="single"/>
        </w:rPr>
        <w:t>even as Native studies articulate their intellectual framework around sovereignty, some strands within them also simultaneously presume the continuance of settler colonialism.</w:t>
      </w:r>
      <w:r w:rsidRPr="00512168">
        <w:rPr>
          <w:rFonts w:ascii="Georgia" w:hAnsi="Georgia"/>
          <w:sz w:val="16"/>
          <w:szCs w:val="16"/>
        </w:rPr>
        <w:t xml:space="preserve"> Glen Coulthard’s groundbreaking essay, “Subjects of Empire”, sheds light on this contradiction.</w:t>
      </w:r>
      <w:r w:rsidRPr="00512168">
        <w:rPr>
          <w:rFonts w:ascii="Georgia" w:hAnsi="Georgia"/>
          <w:sz w:val="16"/>
          <w:szCs w:val="16"/>
          <w:vertAlign w:val="superscript"/>
        </w:rPr>
        <w:t>27</w:t>
      </w:r>
      <w:r w:rsidRPr="00512168">
        <w:rPr>
          <w:rFonts w:ascii="Georgia" w:hAnsi="Georgia"/>
          <w:sz w:val="16"/>
          <w:szCs w:val="16"/>
        </w:rPr>
        <w:t xml:space="preserve"> He notes that in the name of sovereignty, Native nations have shifted their aspirations from decolonisation to recognition from the settler state. That is, </w:t>
      </w:r>
      <w:r w:rsidRPr="00512168">
        <w:rPr>
          <w:rFonts w:ascii="Georgia" w:hAnsi="Georgia"/>
          <w:b/>
          <w:szCs w:val="22"/>
          <w:u w:val="single"/>
        </w:rPr>
        <w:t>they express their political goals primarily in terms of having political, economic or cultural claims recognised and/or funded by the settler state within which they reside.</w:t>
      </w:r>
      <w:r w:rsidRPr="00512168">
        <w:rPr>
          <w:rFonts w:ascii="Georgia" w:hAnsi="Georgia"/>
          <w:sz w:val="16"/>
          <w:szCs w:val="16"/>
        </w:rPr>
        <w:t xml:space="preserve"> In doing so, </w:t>
      </w:r>
      <w:r w:rsidRPr="00512168">
        <w:rPr>
          <w:rFonts w:ascii="Georgia" w:hAnsi="Georgia"/>
          <w:b/>
          <w:szCs w:val="22"/>
          <w:u w:val="single"/>
        </w:rPr>
        <w:t xml:space="preserve">they unwittingly relegate themselves to the status of “racial minority”, seeking recognition in competition with other minorities similarly seeking recognition. </w:t>
      </w:r>
      <w:r w:rsidRPr="00512168">
        <w:rPr>
          <w:rFonts w:ascii="Georgia" w:hAnsi="Georgia"/>
          <w:sz w:val="16"/>
          <w:szCs w:val="16"/>
        </w:rPr>
        <w:t>One such example can be found in the work of Ward Churchill. Churchill offers searing critiques of the United States’ genocidal policies towards Native peoples and calls for “decolonising the Indian nations”.</w:t>
      </w:r>
      <w:r w:rsidRPr="00512168">
        <w:rPr>
          <w:rFonts w:ascii="Georgia" w:hAnsi="Georgia"/>
          <w:sz w:val="16"/>
          <w:szCs w:val="16"/>
          <w:vertAlign w:val="superscript"/>
        </w:rPr>
        <w:t>28</w:t>
      </w:r>
      <w:r w:rsidRPr="00512168">
        <w:rPr>
          <w:rFonts w:ascii="Georgia" w:hAnsi="Georgia"/>
          <w:sz w:val="16"/>
          <w:szCs w:val="16"/>
        </w:rPr>
        <w:t xml:space="preserve"> Nevertheless, he contends that </w:t>
      </w:r>
      <w:r w:rsidRPr="00512168">
        <w:rPr>
          <w:rFonts w:ascii="Georgia" w:hAnsi="Georgia"/>
          <w:b/>
          <w:szCs w:val="22"/>
          <w:u w:val="single"/>
        </w:rPr>
        <w:t>we must support the continued existence of the US federal government because there is no other way “to continue guarantees to the various Native American tribes [so] that their landbase and other treaty rights will be continued”.</w:t>
      </w:r>
      <w:r w:rsidRPr="00512168">
        <w:rPr>
          <w:rFonts w:ascii="Georgia" w:hAnsi="Georgia"/>
          <w:b/>
          <w:szCs w:val="22"/>
          <w:u w:val="single"/>
          <w:vertAlign w:val="superscript"/>
        </w:rPr>
        <w:t>29</w:t>
      </w:r>
      <w:r w:rsidRPr="00512168">
        <w:rPr>
          <w:rFonts w:ascii="Georgia" w:hAnsi="Georgia"/>
          <w:sz w:val="16"/>
          <w:szCs w:val="16"/>
        </w:rPr>
        <w:t xml:space="preserve"> Thus, </w:t>
      </w:r>
      <w:r w:rsidRPr="00512168">
        <w:rPr>
          <w:rFonts w:ascii="Georgia" w:hAnsi="Georgia"/>
          <w:b/>
          <w:szCs w:val="22"/>
          <w:u w:val="single"/>
        </w:rPr>
        <w:t>in the name of decolonisation, his politics are actually grounded in a framework of liberal recognition whereby the United States will continue to exist as the arbiter and guarantor of indigenous claims. In such a framework, Native peoples are then set up to compete with other groups for recognition.</w:t>
      </w:r>
      <w:r w:rsidRPr="00512168">
        <w:rPr>
          <w:rFonts w:ascii="Georgia" w:hAnsi="Georgia"/>
          <w:sz w:val="16"/>
          <w:szCs w:val="16"/>
        </w:rPr>
        <w:t xml:space="preserve"> Thus, it is not a surprise that Churchill opposes a politics that would address racism directed against non-indigenous peoples, arguing that Native peoples have a special status that should take primacy over other oppressed groups.</w:t>
      </w:r>
      <w:r w:rsidRPr="00512168">
        <w:rPr>
          <w:rFonts w:ascii="Georgia" w:hAnsi="Georgia"/>
          <w:sz w:val="16"/>
          <w:szCs w:val="16"/>
          <w:vertAlign w:val="superscript"/>
        </w:rPr>
        <w:t>30</w:t>
      </w:r>
      <w:r w:rsidRPr="00512168">
        <w:rPr>
          <w:rFonts w:ascii="Georgia" w:hAnsi="Georgia"/>
          <w:sz w:val="16"/>
          <w:szCs w:val="16"/>
        </w:rPr>
        <w:t> </w:t>
      </w:r>
      <w:r w:rsidRPr="00512168">
        <w:rPr>
          <w:rFonts w:ascii="Georgia" w:hAnsi="Georgia"/>
          <w:b/>
          <w:szCs w:val="22"/>
          <w:u w:val="single"/>
        </w:rPr>
        <w:t>Such analyses do not take into account how settler colonialism is enabled through the intersecting logics of white supremacy, imperialism, heteropatriarchy and capitalism. Consequently, when Native struggles become isolated from other social-justice struggles, indigenous peoples are not in a position to build the necessary political power actually to end colonialism and capitalism. Instead, they are set up to be in competition rather than in solidarity with other groups seeking recognition. This politics of recognition then presumes the continuance of the settler state that will arbitrate claims from competing groups.</w:t>
      </w:r>
      <w:r w:rsidRPr="00512168">
        <w:rPr>
          <w:rFonts w:ascii="Georgia" w:hAnsi="Georgia"/>
          <w:sz w:val="16"/>
          <w:szCs w:val="16"/>
        </w:rPr>
        <w:t xml:space="preserve"> When one seeks recognition, one will define indigenous struggle as exclusively as possible so that claims to the state can be based on unique and special status. When one wants actually to dismantle settler colonialism, one will define indigenous struggle broadly in order to build a movement of sufficient power to challenge the system. Thus, </w:t>
      </w:r>
      <w:r w:rsidRPr="00512168">
        <w:rPr>
          <w:rFonts w:ascii="Georgia" w:hAnsi="Georgia"/>
          <w:b/>
          <w:szCs w:val="22"/>
          <w:u w:val="single"/>
        </w:rPr>
        <w:t xml:space="preserve">Churchill’s work replaces a black–white binary with an indigenous–settler binary. </w:t>
      </w:r>
      <w:r w:rsidRPr="00512168">
        <w:rPr>
          <w:rFonts w:ascii="Georgia" w:hAnsi="Georgia"/>
          <w:sz w:val="16"/>
          <w:szCs w:val="16"/>
        </w:rPr>
        <w:t>While, as I have argued previously, this latter binary certainly exists, our analysis of it is insufficient if not intersected with other logics of white supremacy. In particular, we need to look at how “settlers” are differentiated through white supremacy. Much of the rhetoric of the Red Power movement did not necessarily question the legitimacy of the US state, arguing instead that the United States just needs to leave Native nations alone.</w:t>
      </w:r>
      <w:r w:rsidRPr="00512168">
        <w:rPr>
          <w:rFonts w:ascii="Georgia" w:hAnsi="Georgia"/>
          <w:sz w:val="16"/>
          <w:szCs w:val="16"/>
          <w:vertAlign w:val="superscript"/>
        </w:rPr>
        <w:t>31</w:t>
      </w:r>
      <w:r w:rsidRPr="00512168">
        <w:rPr>
          <w:rFonts w:ascii="Georgia" w:hAnsi="Georgia"/>
          <w:sz w:val="16"/>
          <w:szCs w:val="16"/>
        </w:rPr>
        <w:t> As Native activist Lee Maracle comments: “AIM [the American Indian Movement] did not challenge the basic character or the legitimacy of the institutions or even the political and economic organization of America; rather, it addressed the long-standing injustice of expropriation.”</w:t>
      </w:r>
      <w:r w:rsidRPr="00512168">
        <w:rPr>
          <w:rFonts w:ascii="Georgia" w:hAnsi="Georgia"/>
          <w:sz w:val="16"/>
          <w:szCs w:val="16"/>
          <w:vertAlign w:val="superscript"/>
        </w:rPr>
        <w:t>32</w:t>
      </w:r>
      <w:r w:rsidRPr="00512168">
        <w:rPr>
          <w:rFonts w:ascii="Georgia" w:hAnsi="Georgia"/>
          <w:sz w:val="16"/>
          <w:szCs w:val="16"/>
        </w:rPr>
        <w:t> </w:t>
      </w:r>
      <w:r w:rsidRPr="00512168">
        <w:rPr>
          <w:rFonts w:ascii="Georgia" w:hAnsi="Georgia"/>
          <w:b/>
          <w:szCs w:val="22"/>
          <w:u w:val="single"/>
        </w:rPr>
        <w:t xml:space="preserve">Native studies scholars and activists, while calling for self-determination, have not necessarily critiqued or challenged the United States or other settler states themselves. </w:t>
      </w:r>
      <w:r w:rsidRPr="00512168">
        <w:rPr>
          <w:rFonts w:ascii="Georgia" w:hAnsi="Georgia"/>
          <w:sz w:val="16"/>
          <w:szCs w:val="16"/>
        </w:rPr>
        <w:t xml:space="preserve">The problem arising from their position, as Maracle notes, is that if we do not take seriously the analysis of race theorists such as Omi, Winant and Bell that define the United States as fundamentally white supremacist, then we will not see that it will never have an interest in leaving Native nations alone. Moreover, </w:t>
      </w:r>
      <w:r w:rsidRPr="00512168">
        <w:rPr>
          <w:rFonts w:ascii="Georgia" w:hAnsi="Georgia"/>
          <w:b/>
          <w:szCs w:val="22"/>
          <w:u w:val="single"/>
        </w:rPr>
        <w:t>without a critique of the settler state as simultaneously also white supremacist, all “settlers” become morally undifferentiated.</w:t>
      </w:r>
      <w:r w:rsidRPr="00512168">
        <w:rPr>
          <w:rFonts w:ascii="Georgia" w:hAnsi="Georgia"/>
          <w:sz w:val="16"/>
          <w:szCs w:val="16"/>
        </w:rPr>
        <w:t xml:space="preserve"> If we see peoples in Iraq simply as potential future settlers, then there is no reason not to join the war on terror against them, because morally they are not differentiated from the settlers in the United States who have committed genocide against Native peoples. </w:t>
      </w:r>
      <w:r w:rsidRPr="00512168">
        <w:rPr>
          <w:rFonts w:ascii="Georgia" w:hAnsi="Georgia"/>
          <w:b/>
          <w:szCs w:val="22"/>
          <w:u w:val="single"/>
        </w:rPr>
        <w:t xml:space="preserve">Native studies scholar Robert Williams does address the intersection of race and colonialism as it affects the status of Native peoples. Because Williams is both a leading scholar in indigenous legal theory, and one of the few Native scholars substantially to engage critical race theory, his work demands sustained attention. </w:t>
      </w:r>
      <w:r w:rsidRPr="00512168">
        <w:rPr>
          <w:rFonts w:ascii="Georgia" w:hAnsi="Georgia"/>
          <w:sz w:val="16"/>
          <w:szCs w:val="16"/>
        </w:rPr>
        <w:t>Consequently, I consider his arguments in greater detail. Williams argues that while Native nations rely on the Cherokee nation cases</w:t>
      </w:r>
      <w:r w:rsidRPr="00512168">
        <w:rPr>
          <w:rFonts w:ascii="Georgia" w:hAnsi="Georgia"/>
          <w:sz w:val="16"/>
          <w:szCs w:val="16"/>
          <w:vertAlign w:val="superscript"/>
        </w:rPr>
        <w:t>33</w:t>
      </w:r>
      <w:r w:rsidRPr="00512168">
        <w:rPr>
          <w:rFonts w:ascii="Georgia" w:hAnsi="Georgia"/>
          <w:sz w:val="16"/>
          <w:szCs w:val="16"/>
        </w:rPr>
        <w:t> as the basis of their claims to sovereignty, all of these cases imply a logic based on white supremacy in which Native peoples are seen as racially incompetent to be fully sovereign. Rather than uphold these cases, he calls on us to overturn them so that they go by the wayside as did the Dred Scot decision. I therefore take it as axiomatic that a “winning courtroom strategy” for protecting Indian rights in this country cannot be organized around a set of legal precedents and accompanying legal discourse that views Indians as lawless savages and interprets their rights accordingly ... I ask Indian rights lawyers and scholars to consider carefully the following question: Is it really possible to believe that the [Supreme] Court would have written [the landmark 1954 civil-rights case] </w:t>
      </w:r>
      <w:r w:rsidRPr="00512168">
        <w:rPr>
          <w:rFonts w:ascii="Georgia" w:hAnsi="Georgia"/>
          <w:i/>
          <w:iCs/>
          <w:sz w:val="16"/>
          <w:szCs w:val="16"/>
        </w:rPr>
        <w:t>Brown</w:t>
      </w:r>
      <w:r w:rsidRPr="00512168">
        <w:rPr>
          <w:rFonts w:ascii="Georgia" w:hAnsi="Georgia"/>
          <w:sz w:val="16"/>
          <w:szCs w:val="16"/>
        </w:rPr>
        <w:t> the way it did if it had not first explicitly decided to reject the “language in </w:t>
      </w:r>
      <w:r w:rsidRPr="00512168">
        <w:rPr>
          <w:rFonts w:ascii="Georgia" w:hAnsi="Georgia"/>
          <w:i/>
          <w:iCs/>
          <w:sz w:val="16"/>
          <w:szCs w:val="16"/>
        </w:rPr>
        <w:t>Plessy v. Ferguson</w:t>
      </w:r>
      <w:r w:rsidRPr="00512168">
        <w:rPr>
          <w:rFonts w:ascii="Georgia" w:hAnsi="Georgia"/>
          <w:sz w:val="16"/>
          <w:szCs w:val="16"/>
        </w:rPr>
        <w:t>” that gave precedential legal force, validity, and sanction to the negative racial stereotypes and images historically directed at blacks by the dominant white society?</w:t>
      </w:r>
      <w:r w:rsidRPr="00512168">
        <w:rPr>
          <w:rFonts w:ascii="Georgia" w:hAnsi="Georgia"/>
          <w:sz w:val="16"/>
          <w:szCs w:val="16"/>
          <w:vertAlign w:val="superscript"/>
        </w:rPr>
        <w:t>34</w:t>
      </w:r>
      <w:r w:rsidRPr="00512168">
        <w:rPr>
          <w:rFonts w:ascii="Georgia" w:hAnsi="Georgia"/>
          <w:sz w:val="16"/>
          <w:szCs w:val="16"/>
        </w:rPr>
        <w:t xml:space="preserve"> Williams shows that Native peoples, by neglecting the analysis of race, have come to normalise white-supremacist ideologies within the legal frameworks by which they struggle for “sovereignty”. </w:t>
      </w:r>
      <w:r w:rsidRPr="00512168">
        <w:rPr>
          <w:rFonts w:ascii="Georgia" w:hAnsi="Georgia"/>
          <w:b/>
          <w:szCs w:val="22"/>
          <w:u w:val="single"/>
        </w:rPr>
        <w:t>Native peoples can themselves unwittingly recapitulate the logic of settler colonialism even as they contest it when they do not engage the analysis of race.</w:t>
      </w:r>
      <w:r w:rsidRPr="00512168">
        <w:rPr>
          <w:rFonts w:ascii="Georgia" w:hAnsi="Georgia"/>
          <w:sz w:val="16"/>
          <w:szCs w:val="16"/>
        </w:rPr>
        <w:t xml:space="preserve"> Williams points to the contradictions involved when Native peoples ask courts to uphold these problematic legal precedents rather than overturn them: This model’s acceptance of the European colonial-era doctrine of discovery and its foundational legal principle of Indian racial inferiority licenses Congress to exercise its plenary power unilaterally to terminate Indian tribes, abrogate Indian treaties, and extinguish Indian rights, and there’s nothing that Indians can legally do about any of these actions.</w:t>
      </w:r>
      <w:r w:rsidRPr="00512168">
        <w:rPr>
          <w:rFonts w:ascii="Georgia" w:hAnsi="Georgia"/>
          <w:sz w:val="16"/>
          <w:szCs w:val="16"/>
          <w:vertAlign w:val="superscript"/>
        </w:rPr>
        <w:t>35</w:t>
      </w:r>
      <w:r w:rsidRPr="00512168">
        <w:rPr>
          <w:rFonts w:ascii="Georgia" w:hAnsi="Georgia"/>
          <w:sz w:val="16"/>
          <w:szCs w:val="16"/>
        </w:rPr>
        <w:t xml:space="preserve"> However, Williams’s analysis also tends to separate white supremacy from settler colonialism. That is, he argues that addressing racism is a “first step on the hard trail of decolonizing the present-day U.S. Supreme Court’s Indian law” by “changing the way that justices themselves talk about Indians in their decisions on Indian rights”.</w:t>
      </w:r>
      <w:r w:rsidRPr="00512168">
        <w:rPr>
          <w:rFonts w:ascii="Georgia" w:hAnsi="Georgia"/>
          <w:sz w:val="16"/>
          <w:szCs w:val="16"/>
          <w:vertAlign w:val="superscript"/>
        </w:rPr>
        <w:t>36</w:t>
      </w:r>
      <w:r w:rsidRPr="00512168">
        <w:rPr>
          <w:rFonts w:ascii="Georgia" w:hAnsi="Georgia"/>
          <w:sz w:val="16"/>
          <w:szCs w:val="16"/>
        </w:rPr>
        <w:t> The reason for this “first step” is that direct claims for sovereignty are politically more difficult to achieve than minority individual rights because claims based on sovereignty challenge the basis of the United States itself.</w:t>
      </w:r>
      <w:r w:rsidRPr="00512168">
        <w:rPr>
          <w:rFonts w:ascii="Georgia" w:hAnsi="Georgia"/>
          <w:sz w:val="16"/>
          <w:szCs w:val="16"/>
          <w:vertAlign w:val="superscript"/>
        </w:rPr>
        <w:t>37</w:t>
      </w:r>
      <w:r w:rsidRPr="00512168">
        <w:rPr>
          <w:rFonts w:ascii="Georgia" w:hAnsi="Georgia"/>
          <w:sz w:val="16"/>
          <w:szCs w:val="16"/>
        </w:rPr>
        <w:t> The result is that Williams articulates a political vision containing many of the contradictions inherent in Omi and Winant’s analysis. That is, he cites Derrick Bell to assert the permanency of racism while simultaneously suggesting that it is possible to address racism as a simpler “first step” towards decolonisation. I believe that when the justices are confronted with the way the legalized racial stereotypes of the Marshall model can be used to perpetuate an insidious, jurispathic, rights-destroying form of nineteenth-century racism and prejudice against Indians, they will be open to at least considering the legal implications of a postcolonial nonracist approach to defining Indian rights </w:t>
      </w:r>
      <w:r w:rsidRPr="00512168">
        <w:rPr>
          <w:rFonts w:ascii="Georgia" w:hAnsi="Georgia"/>
          <w:i/>
          <w:iCs/>
          <w:sz w:val="16"/>
          <w:szCs w:val="16"/>
        </w:rPr>
        <w:t>under</w:t>
      </w:r>
      <w:r w:rsidRPr="00512168">
        <w:rPr>
          <w:rFonts w:ascii="Georgia" w:hAnsi="Georgia"/>
          <w:sz w:val="16"/>
          <w:szCs w:val="16"/>
        </w:rPr>
        <w:t> [my italics] the Constitution and laws of the United States.</w:t>
      </w:r>
      <w:r w:rsidRPr="00512168">
        <w:rPr>
          <w:rFonts w:ascii="Georgia" w:hAnsi="Georgia"/>
          <w:sz w:val="16"/>
          <w:szCs w:val="16"/>
          <w:vertAlign w:val="superscript"/>
        </w:rPr>
        <w:t>38</w:t>
      </w:r>
      <w:r w:rsidRPr="00512168">
        <w:rPr>
          <w:rFonts w:ascii="Georgia" w:hAnsi="Georgia"/>
          <w:sz w:val="16"/>
          <w:szCs w:val="16"/>
        </w:rPr>
        <w:t xml:space="preserve"> If the implications of Bell’s analysis of the permanency of racism are taken seriously, it is difficult to sustain the idea that we can simply eliminate racial thinking in US governance in order to pave the way for “decolonisation”. Consequently, </w:t>
      </w:r>
      <w:r w:rsidRPr="00512168">
        <w:rPr>
          <w:rFonts w:ascii="Georgia" w:hAnsi="Georgia"/>
          <w:b/>
          <w:szCs w:val="22"/>
          <w:u w:val="single"/>
        </w:rPr>
        <w:t>Williams seems to fall back on a framework of liberal multiculturalism that envisions the United States as fundamentally a non</w:t>
      </w:r>
      <w:r w:rsidRPr="00512168">
        <w:rPr>
          <w:rFonts w:ascii="Georgia" w:hAnsi="Georgia"/>
          <w:b/>
          <w:szCs w:val="22"/>
          <w:u w:val="single"/>
        </w:rPr>
        <w:noBreakHyphen/>
        <w:t>racial democracy that is unfortunately suffering from the vestiges of racism</w:t>
      </w:r>
      <w:r w:rsidRPr="00512168">
        <w:rPr>
          <w:rFonts w:ascii="Georgia" w:hAnsi="Georgia"/>
          <w:sz w:val="16"/>
          <w:szCs w:val="16"/>
        </w:rPr>
        <w:t>. He says: “I do not believe that the Court is a helplessly racist institution that is incapable of fairly adjudicating cases involving the basic human rights [and] cultural survival possessed by Indian tribes as indigenous peoples. I would never attempt to stereotype the justices in that way.”</w:t>
      </w:r>
      <w:r w:rsidRPr="00512168">
        <w:rPr>
          <w:rFonts w:ascii="Georgia" w:hAnsi="Georgia"/>
          <w:sz w:val="16"/>
          <w:szCs w:val="16"/>
          <w:vertAlign w:val="superscript"/>
        </w:rPr>
        <w:t>39</w:t>
      </w:r>
      <w:r w:rsidRPr="00512168">
        <w:rPr>
          <w:rFonts w:ascii="Georgia" w:hAnsi="Georgia"/>
          <w:sz w:val="16"/>
          <w:szCs w:val="16"/>
        </w:rPr>
        <w:t> He seems to imply that the Supreme Court is not an organ of the racial state; it is simply a collection of individuals with their personal prejudices</w:t>
      </w:r>
      <w:r w:rsidRPr="00512168">
        <w:rPr>
          <w:rFonts w:ascii="Georgia" w:hAnsi="Georgia"/>
          <w:b/>
          <w:szCs w:val="22"/>
          <w:u w:val="single"/>
        </w:rPr>
        <w:t>. In addition, the strategy of addressing race first and then colonialism second presupposes that white supremacy and settler colonialism do not mutually inform each other—that racism provides the anchor for maintaining settler colonialism.</w:t>
      </w:r>
      <w:r w:rsidRPr="00512168">
        <w:rPr>
          <w:rFonts w:ascii="Georgia" w:hAnsi="Georgia"/>
          <w:sz w:val="16"/>
          <w:szCs w:val="16"/>
        </w:rPr>
        <w:t xml:space="preserve"> In the end, Williams appears to recapitulate settler colonialism when he calls for “decolonizing the present-day U.S. Supreme Court’s Indian law” in order to secure a “measured separatism for tribes in a truly postcolonial, totally decolonized U.S. society”.</w:t>
      </w:r>
      <w:r w:rsidRPr="00512168">
        <w:rPr>
          <w:rFonts w:ascii="Georgia" w:hAnsi="Georgia"/>
          <w:sz w:val="16"/>
          <w:szCs w:val="16"/>
          <w:vertAlign w:val="superscript"/>
        </w:rPr>
        <w:t>40</w:t>
      </w:r>
      <w:r w:rsidRPr="00512168">
        <w:rPr>
          <w:rFonts w:ascii="Georgia" w:hAnsi="Georgia"/>
          <w:sz w:val="16"/>
          <w:szCs w:val="16"/>
        </w:rPr>
        <w:t> As we have seen, he holds out hope for a “postcolonial nonracist approach to defining Indian rights </w:t>
      </w:r>
      <w:r w:rsidRPr="00512168">
        <w:rPr>
          <w:rFonts w:ascii="Georgia" w:hAnsi="Georgia"/>
          <w:i/>
          <w:iCs/>
          <w:sz w:val="16"/>
          <w:szCs w:val="16"/>
        </w:rPr>
        <w:t>under</w:t>
      </w:r>
      <w:r w:rsidRPr="00512168">
        <w:rPr>
          <w:rFonts w:ascii="Georgia" w:hAnsi="Georgia"/>
          <w:sz w:val="16"/>
          <w:szCs w:val="16"/>
        </w:rPr>
        <w:t xml:space="preserve"> [my italics] the Constitution and laws of the United States”, as if the Constitution itself were not a colonial document. Obviously, however, if the United States and its Supreme Court were “totally decolonised” they would not exist. In the end, Williams’s long-term vision for Native rights does not seem to go beyond state recognition within a colonial framework. That said, this critique is in no way meant to invalidate the important contributions Williams does make in intersecting Native studies with critical race theory. It may well be that the apparent contradictions in his analysis are the result less of his actual thinking than of a rhetorical strategy designed to convince legal scholars to take his claims seriously. Moreover, while conditions of settler colonialism persist, short-term legal and political strategies are needed to address them. </w:t>
      </w:r>
      <w:r w:rsidRPr="00512168">
        <w:rPr>
          <w:rFonts w:ascii="Georgia" w:hAnsi="Georgia"/>
          <w:b/>
          <w:szCs w:val="22"/>
          <w:u w:val="single"/>
        </w:rPr>
        <w:t>As Michelle Alexander notes, reform and revolutionary strategies are not mutually inconsistent; reformist strategies can be movement-building if they are articulated as such</w:t>
      </w:r>
      <w:r w:rsidRPr="00512168">
        <w:rPr>
          <w:rFonts w:ascii="Georgia" w:hAnsi="Georgia"/>
          <w:sz w:val="16"/>
          <w:szCs w:val="16"/>
        </w:rPr>
        <w:t>.</w:t>
      </w:r>
      <w:r w:rsidRPr="00512168">
        <w:rPr>
          <w:rFonts w:ascii="Georgia" w:hAnsi="Georgia"/>
          <w:sz w:val="16"/>
          <w:szCs w:val="16"/>
          <w:vertAlign w:val="superscript"/>
        </w:rPr>
        <w:t>41</w:t>
      </w:r>
      <w:r w:rsidRPr="00512168">
        <w:rPr>
          <w:rFonts w:ascii="Georgia" w:hAnsi="Georgia"/>
          <w:sz w:val="16"/>
          <w:szCs w:val="16"/>
        </w:rPr>
        <w:t> In this regard, Williams’s provocative call to overturn the precedents established in the Cherokee nation cases speaks to the manner in which Native sovereignty struggles have unwittingly built their short-term legal strategies on a foundation of white supremacy. And as Scott Lyons’s germinal work on Native nationalism in </w:t>
      </w:r>
      <w:r w:rsidRPr="00512168">
        <w:rPr>
          <w:rFonts w:ascii="Georgia" w:hAnsi="Georgia"/>
          <w:i/>
          <w:iCs/>
          <w:sz w:val="16"/>
          <w:szCs w:val="16"/>
        </w:rPr>
        <w:t>X-Marks</w:t>
      </w:r>
      <w:r w:rsidRPr="00512168">
        <w:rPr>
          <w:rFonts w:ascii="Georgia" w:hAnsi="Georgia"/>
          <w:sz w:val="16"/>
          <w:szCs w:val="16"/>
        </w:rPr>
        <w:t> suggests,</w:t>
      </w:r>
      <w:r w:rsidRPr="00512168">
        <w:rPr>
          <w:rFonts w:ascii="Georgia" w:hAnsi="Georgia"/>
          <w:sz w:val="16"/>
          <w:szCs w:val="16"/>
          <w:vertAlign w:val="superscript"/>
        </w:rPr>
        <w:t>42</w:t>
      </w:r>
      <w:r w:rsidRPr="00512168">
        <w:rPr>
          <w:rFonts w:ascii="Georgia" w:hAnsi="Georgia"/>
          <w:sz w:val="16"/>
          <w:szCs w:val="16"/>
        </w:rPr>
        <w:t> any project for decolonisation begins with the political and legal conditions under which we currently live, so our goal must be to make the most strategic use of the political and legal instruments before us while remaining alert to how we can be co-opted by using them. But in the end, as Taiaiake Alfred</w:t>
      </w:r>
      <w:r w:rsidRPr="00512168">
        <w:rPr>
          <w:rFonts w:ascii="Georgia" w:hAnsi="Georgia"/>
          <w:sz w:val="16"/>
          <w:szCs w:val="16"/>
          <w:vertAlign w:val="superscript"/>
        </w:rPr>
        <w:t>43</w:t>
      </w:r>
      <w:r w:rsidRPr="00512168">
        <w:rPr>
          <w:rFonts w:ascii="Georgia" w:hAnsi="Georgia"/>
          <w:sz w:val="16"/>
          <w:szCs w:val="16"/>
        </w:rPr>
        <w:t xml:space="preserve"> and Coulthard argue, we must build on this work by rethinking liberation outside the framework of the white-supremacist, settler state. </w:t>
      </w:r>
      <w:r w:rsidRPr="00512168">
        <w:rPr>
          <w:rFonts w:ascii="Georgia" w:hAnsi="Georgia" w:cs="Arial"/>
          <w:b/>
          <w:bCs/>
          <w:sz w:val="16"/>
          <w:szCs w:val="16"/>
        </w:rPr>
        <w:t xml:space="preserve">A Kinder, Gentler Settler State? </w:t>
      </w:r>
      <w:r w:rsidRPr="00512168">
        <w:rPr>
          <w:rFonts w:ascii="Georgia" w:hAnsi="Georgia"/>
          <w:sz w:val="16"/>
          <w:szCs w:val="16"/>
        </w:rPr>
        <w:t xml:space="preserve">What is at stake for Native studies and critical race theory is that without the centring of the analysis of settler colonialism, both intellectual projects fall back on assuming the givenness of the white-supremacist, settler state. On the one hand, many racial-justice theorists and activists unwittingly recapitulate white supremacy by failing to imagine a struggle against white supremacy outside the constraints of the settler state, which is by definition white supremacist. On the other hand, </w:t>
      </w:r>
      <w:r w:rsidRPr="00512168">
        <w:rPr>
          <w:rFonts w:ascii="Georgia" w:hAnsi="Georgia"/>
          <w:b/>
          <w:szCs w:val="22"/>
          <w:u w:val="single"/>
        </w:rPr>
        <w:t>Native scholars and activists recapitulate settler colonialism by failing to address how the logic of white supremacy may unwittingly shape our vision of sovereignty and self-determination in such a way that we become locked into a politics of recognition rather than a politics of liberation. We are left with a political project that can do no more than imagine a kinder, gentler settler state founded on genocide and slavery.</w:t>
      </w:r>
      <w:bookmarkStart w:id="0" w:name="_GoBack"/>
      <w:bookmarkEnd w:id="0"/>
    </w:p>
    <w:p w14:paraId="275F176A" w14:textId="77777777" w:rsidR="002D19F6" w:rsidRPr="005212B0" w:rsidRDefault="002D19F6" w:rsidP="002D19F6">
      <w:pPr>
        <w:rPr>
          <w:rFonts w:ascii="Georgia" w:hAnsi="Georgia"/>
          <w:sz w:val="16"/>
        </w:rPr>
      </w:pPr>
    </w:p>
    <w:p w14:paraId="592DFC6A" w14:textId="77777777" w:rsidR="002D19F6" w:rsidRPr="005212B0" w:rsidRDefault="002D19F6" w:rsidP="00066A67">
      <w:pPr>
        <w:rPr>
          <w:rFonts w:ascii="Georgia" w:hAnsi="Georgia"/>
          <w:i/>
        </w:rPr>
      </w:pPr>
    </w:p>
    <w:sectPr w:rsidR="002D19F6" w:rsidRPr="005212B0" w:rsidSect="00D36252">
      <w:headerReference w:type="default" r:id="rId11"/>
      <w:footerReference w:type="default" r:id="rId12"/>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C0">
      <wne:macro wne:macroName="VERBATIM.PAPERLESS.SENDTOSPEECH"/>
    </wne:keymap>
    <wne:keymap wne:kcmPrimary="1009">
      <wne:macro wne:macroName="VERBATIM.PAPERLESS.SWITCHWINDOWS"/>
    </wne:keymap>
  </wne:keymap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B7C7D7" w14:textId="77777777" w:rsidR="0012272E" w:rsidRDefault="0012272E" w:rsidP="00E46E7E">
      <w:r>
        <w:separator/>
      </w:r>
    </w:p>
  </w:endnote>
  <w:endnote w:type="continuationSeparator" w:id="0">
    <w:p w14:paraId="6B549EAA" w14:textId="77777777" w:rsidR="0012272E" w:rsidRDefault="0012272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7C74D4" w14:textId="0BCC7137" w:rsidR="00E46E31" w:rsidRPr="002D19F6" w:rsidRDefault="00E46E31" w:rsidP="002D19F6">
    <w:pPr>
      <w:pStyle w:val="Footer"/>
      <w:jc w:val="center"/>
      <w:rPr>
        <w:rFonts w:ascii="Georgia" w:hAnsi="Georgia"/>
      </w:rPr>
    </w:pPr>
    <w:r w:rsidRPr="002D19F6">
      <w:rPr>
        <w:rFonts w:ascii="Georgia" w:hAnsi="Georgia"/>
        <w:b/>
        <w:sz w:val="16"/>
        <w:szCs w:val="16"/>
      </w:rPr>
      <w:t>M</w:t>
    </w:r>
    <w:r>
      <w:rPr>
        <w:rFonts w:ascii="Georgia" w:hAnsi="Georgia"/>
        <w:b/>
        <w:sz w:val="16"/>
        <w:szCs w:val="16"/>
      </w:rPr>
      <w:t>arquis Ard, Ryan James</w:t>
    </w:r>
    <w:r w:rsidRPr="002D19F6">
      <w:rPr>
        <w:rFonts w:ascii="Georgia" w:hAnsi="Georgia"/>
        <w:b/>
        <w:sz w:val="16"/>
        <w:szCs w:val="16"/>
      </w:rPr>
      <w:t>, Elan Wilson, Michael Hellie, Henry Heligas, Shivang Charan, Manav Rathod, Tanner Engh, Ousaf Moqeet</w:t>
    </w:r>
  </w:p>
  <w:p w14:paraId="7A644528" w14:textId="77777777" w:rsidR="00E46E31" w:rsidRDefault="00E46E3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31068B" w14:textId="77777777" w:rsidR="0012272E" w:rsidRDefault="0012272E" w:rsidP="00E46E7E">
      <w:r>
        <w:separator/>
      </w:r>
    </w:p>
  </w:footnote>
  <w:footnote w:type="continuationSeparator" w:id="0">
    <w:p w14:paraId="611E6C09" w14:textId="77777777" w:rsidR="0012272E" w:rsidRDefault="0012272E"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43F895" w14:textId="77777777" w:rsidR="00E46E31" w:rsidRPr="002D19F6" w:rsidRDefault="00E46E31" w:rsidP="002D19F6">
    <w:pPr>
      <w:pStyle w:val="Header"/>
      <w:rPr>
        <w:rFonts w:ascii="Georgia" w:hAnsi="Georgia"/>
        <w:b/>
      </w:rPr>
    </w:pPr>
    <w:r w:rsidRPr="002D19F6">
      <w:rPr>
        <w:rFonts w:ascii="Georgia" w:hAnsi="Georgia"/>
        <w:b/>
      </w:rPr>
      <w:t>Afro-Asia Aff                                                                            Michigan Kritik Lab 2016</w:t>
    </w:r>
  </w:p>
  <w:p w14:paraId="04082BEE" w14:textId="77777777" w:rsidR="00E46E31" w:rsidRDefault="00E46E31">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40E6"/>
    <w:rsid w:val="000140EC"/>
    <w:rsid w:val="00016A35"/>
    <w:rsid w:val="00045627"/>
    <w:rsid w:val="000632F3"/>
    <w:rsid w:val="00066A67"/>
    <w:rsid w:val="000C16B3"/>
    <w:rsid w:val="0012272E"/>
    <w:rsid w:val="001408C0"/>
    <w:rsid w:val="00143F33"/>
    <w:rsid w:val="00143FD7"/>
    <w:rsid w:val="001463FB"/>
    <w:rsid w:val="00164024"/>
    <w:rsid w:val="001710E3"/>
    <w:rsid w:val="00186DB7"/>
    <w:rsid w:val="001928A1"/>
    <w:rsid w:val="001D7626"/>
    <w:rsid w:val="002613DA"/>
    <w:rsid w:val="002B6353"/>
    <w:rsid w:val="002B68C8"/>
    <w:rsid w:val="002D19F6"/>
    <w:rsid w:val="002F35F4"/>
    <w:rsid w:val="002F3E28"/>
    <w:rsid w:val="002F40E6"/>
    <w:rsid w:val="00303E5B"/>
    <w:rsid w:val="00313226"/>
    <w:rsid w:val="0031425E"/>
    <w:rsid w:val="00325059"/>
    <w:rsid w:val="00357719"/>
    <w:rsid w:val="00374144"/>
    <w:rsid w:val="003B3EC7"/>
    <w:rsid w:val="003E40E6"/>
    <w:rsid w:val="003F42AF"/>
    <w:rsid w:val="00412F6D"/>
    <w:rsid w:val="004144ED"/>
    <w:rsid w:val="0042635A"/>
    <w:rsid w:val="00466B6F"/>
    <w:rsid w:val="00480DC7"/>
    <w:rsid w:val="004B3188"/>
    <w:rsid w:val="004B3DB3"/>
    <w:rsid w:val="004C63B5"/>
    <w:rsid w:val="004D461E"/>
    <w:rsid w:val="00512168"/>
    <w:rsid w:val="00517479"/>
    <w:rsid w:val="005212B0"/>
    <w:rsid w:val="00552BA9"/>
    <w:rsid w:val="0057600B"/>
    <w:rsid w:val="005A0BE5"/>
    <w:rsid w:val="005C0E1F"/>
    <w:rsid w:val="005E0D2B"/>
    <w:rsid w:val="005E0F11"/>
    <w:rsid w:val="005E2C99"/>
    <w:rsid w:val="00656CC1"/>
    <w:rsid w:val="00672258"/>
    <w:rsid w:val="0067575B"/>
    <w:rsid w:val="006836AA"/>
    <w:rsid w:val="00692C26"/>
    <w:rsid w:val="006A636C"/>
    <w:rsid w:val="006F2D3D"/>
    <w:rsid w:val="00700835"/>
    <w:rsid w:val="00726F87"/>
    <w:rsid w:val="007333B9"/>
    <w:rsid w:val="007528BB"/>
    <w:rsid w:val="007701B1"/>
    <w:rsid w:val="00791B7D"/>
    <w:rsid w:val="007A3515"/>
    <w:rsid w:val="007D7924"/>
    <w:rsid w:val="007E470C"/>
    <w:rsid w:val="007E5F71"/>
    <w:rsid w:val="00821415"/>
    <w:rsid w:val="0083768F"/>
    <w:rsid w:val="00872046"/>
    <w:rsid w:val="008D05A1"/>
    <w:rsid w:val="0091595A"/>
    <w:rsid w:val="009165EA"/>
    <w:rsid w:val="009829F2"/>
    <w:rsid w:val="00993F61"/>
    <w:rsid w:val="009B0746"/>
    <w:rsid w:val="009C198B"/>
    <w:rsid w:val="009D207E"/>
    <w:rsid w:val="009E5822"/>
    <w:rsid w:val="009E691A"/>
    <w:rsid w:val="00A074CB"/>
    <w:rsid w:val="00A369C4"/>
    <w:rsid w:val="00A47986"/>
    <w:rsid w:val="00A86CE3"/>
    <w:rsid w:val="00A91A24"/>
    <w:rsid w:val="00AC0E99"/>
    <w:rsid w:val="00AD3BA6"/>
    <w:rsid w:val="00AF1E67"/>
    <w:rsid w:val="00AF5046"/>
    <w:rsid w:val="00AF6209"/>
    <w:rsid w:val="00AF70D4"/>
    <w:rsid w:val="00B169A1"/>
    <w:rsid w:val="00B33E0C"/>
    <w:rsid w:val="00B33E6C"/>
    <w:rsid w:val="00B45FE9"/>
    <w:rsid w:val="00B55D49"/>
    <w:rsid w:val="00B62E52"/>
    <w:rsid w:val="00B65E97"/>
    <w:rsid w:val="00B84180"/>
    <w:rsid w:val="00BD073B"/>
    <w:rsid w:val="00BE336A"/>
    <w:rsid w:val="00BE63EA"/>
    <w:rsid w:val="00C0294E"/>
    <w:rsid w:val="00C31F14"/>
    <w:rsid w:val="00C42A3C"/>
    <w:rsid w:val="00C66DA8"/>
    <w:rsid w:val="00CA4379"/>
    <w:rsid w:val="00CD2C6D"/>
    <w:rsid w:val="00CF1A0F"/>
    <w:rsid w:val="00CF32B6"/>
    <w:rsid w:val="00D36252"/>
    <w:rsid w:val="00D4330B"/>
    <w:rsid w:val="00D460F1"/>
    <w:rsid w:val="00D51B44"/>
    <w:rsid w:val="00D6085D"/>
    <w:rsid w:val="00D66D57"/>
    <w:rsid w:val="00D81480"/>
    <w:rsid w:val="00DA2E40"/>
    <w:rsid w:val="00DA5BF8"/>
    <w:rsid w:val="00DC71AA"/>
    <w:rsid w:val="00DD2FAB"/>
    <w:rsid w:val="00DE627C"/>
    <w:rsid w:val="00DF1850"/>
    <w:rsid w:val="00E30379"/>
    <w:rsid w:val="00E46E31"/>
    <w:rsid w:val="00E46E7E"/>
    <w:rsid w:val="00E95631"/>
    <w:rsid w:val="00EE05A9"/>
    <w:rsid w:val="00F1173B"/>
    <w:rsid w:val="00F226C7"/>
    <w:rsid w:val="00F45F2E"/>
    <w:rsid w:val="00F9199B"/>
    <w:rsid w:val="00F97BD2"/>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920C8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E40E6"/>
    <w:rPr>
      <w:rFonts w:ascii="Calibri" w:hAnsi="Calibri"/>
      <w:sz w:val="22"/>
    </w:rPr>
  </w:style>
  <w:style w:type="paragraph" w:styleId="Heading1">
    <w:name w:val="heading 1"/>
    <w:aliases w:val="Pocket"/>
    <w:basedOn w:val="Normal"/>
    <w:next w:val="Normal"/>
    <w:link w:val="Heading1Char"/>
    <w:uiPriority w:val="9"/>
    <w:qFormat/>
    <w:rsid w:val="008720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7204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7204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Ch,TAG,no read,No Spacing211,No Spacing12,No Spacing2111,Tags,tags,ta, Ch"/>
    <w:basedOn w:val="Normal"/>
    <w:next w:val="Normal"/>
    <w:link w:val="Heading4Char"/>
    <w:uiPriority w:val="9"/>
    <w:unhideWhenUsed/>
    <w:qFormat/>
    <w:rsid w:val="0087204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20"/>
    <w:qFormat/>
    <w:rsid w:val="00872046"/>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7204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7204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72046"/>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gs Char"/>
    <w:basedOn w:val="DefaultParagraphFont"/>
    <w:link w:val="Heading4"/>
    <w:uiPriority w:val="9"/>
    <w:rsid w:val="00872046"/>
    <w:rPr>
      <w:rFonts w:asciiTheme="majorHAnsi" w:eastAsiaTheme="majorEastAsia" w:hAnsiTheme="majorHAnsi" w:cstheme="majorBidi"/>
      <w:b/>
      <w:bCs/>
      <w:iCs/>
      <w:sz w:val="26"/>
    </w:rPr>
  </w:style>
  <w:style w:type="paragraph" w:styleId="NoSpacing">
    <w:name w:val="No Spacing"/>
    <w:aliases w:val="CD - Cite,Dont use,Tag and Cite,No Spacing1,Small Text,Very Small Text,DDI Tag,Card Format,No Spacing111,No Spacing1111,No Spacing11111,No Spacing3,No Spacing4,No Spacing41,No Spacing5,No Spacing31,No Spacing11,Tag Title,Card,No Spacing21"/>
    <w:uiPriority w:val="4"/>
    <w:qFormat/>
    <w:rsid w:val="0087204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1"/>
    <w:qFormat/>
    <w:rsid w:val="00872046"/>
    <w:rPr>
      <w:b/>
      <w:sz w:val="26"/>
      <w:u w:val="none"/>
    </w:rPr>
  </w:style>
  <w:style w:type="character" w:customStyle="1" w:styleId="StyleBoldUnderline">
    <w:name w:val="Style Bold Underline"/>
    <w:aliases w:val="Underline,Style Underline,apple-style-span + 6 pt,Kern at 16 pt,Normal + 18 pt,Style,Intense Emphasis1,Intense Emphasis11,Intense Emphasis2,HHeading 3 + 12 pt,Bold Cite Char,Citation Char Char Char,Cards + Font: 12 pt Char,ci,c,Bold"/>
    <w:basedOn w:val="DefaultParagraphFont"/>
    <w:uiPriority w:val="1"/>
    <w:qFormat/>
    <w:rsid w:val="00872046"/>
    <w:rPr>
      <w:b/>
      <w:sz w:val="22"/>
      <w:u w:val="single"/>
    </w:rPr>
  </w:style>
  <w:style w:type="paragraph" w:styleId="DocumentMap">
    <w:name w:val="Document Map"/>
    <w:basedOn w:val="Normal"/>
    <w:link w:val="DocumentMapChar"/>
    <w:uiPriority w:val="99"/>
    <w:semiHidden/>
    <w:unhideWhenUsed/>
    <w:rsid w:val="00872046"/>
    <w:rPr>
      <w:rFonts w:ascii="Lucida Grande" w:hAnsi="Lucida Grande" w:cs="Lucida Grande"/>
    </w:rPr>
  </w:style>
  <w:style w:type="character" w:customStyle="1" w:styleId="DocumentMapChar">
    <w:name w:val="Document Map Char"/>
    <w:basedOn w:val="DefaultParagraphFont"/>
    <w:link w:val="DocumentMap"/>
    <w:uiPriority w:val="99"/>
    <w:semiHidden/>
    <w:rsid w:val="00872046"/>
    <w:rPr>
      <w:rFonts w:ascii="Lucida Grande" w:hAnsi="Lucida Grande" w:cs="Lucida Grande"/>
      <w:sz w:val="22"/>
    </w:rPr>
  </w:style>
  <w:style w:type="paragraph" w:styleId="ListParagraph">
    <w:name w:val="List Paragraph"/>
    <w:basedOn w:val="Normal"/>
    <w:uiPriority w:val="34"/>
    <w:rsid w:val="00872046"/>
    <w:pPr>
      <w:ind w:left="720"/>
      <w:contextualSpacing/>
    </w:pPr>
  </w:style>
  <w:style w:type="paragraph" w:styleId="Header">
    <w:name w:val="header"/>
    <w:basedOn w:val="Normal"/>
    <w:link w:val="HeaderChar"/>
    <w:uiPriority w:val="99"/>
    <w:unhideWhenUsed/>
    <w:rsid w:val="00872046"/>
    <w:pPr>
      <w:tabs>
        <w:tab w:val="center" w:pos="4320"/>
        <w:tab w:val="right" w:pos="8640"/>
      </w:tabs>
    </w:pPr>
  </w:style>
  <w:style w:type="character" w:customStyle="1" w:styleId="HeaderChar">
    <w:name w:val="Header Char"/>
    <w:basedOn w:val="DefaultParagraphFont"/>
    <w:link w:val="Header"/>
    <w:uiPriority w:val="99"/>
    <w:rsid w:val="00872046"/>
    <w:rPr>
      <w:rFonts w:ascii="Calibri" w:hAnsi="Calibri"/>
      <w:sz w:val="22"/>
    </w:rPr>
  </w:style>
  <w:style w:type="paragraph" w:styleId="Footer">
    <w:name w:val="footer"/>
    <w:basedOn w:val="Normal"/>
    <w:link w:val="FooterChar"/>
    <w:uiPriority w:val="99"/>
    <w:unhideWhenUsed/>
    <w:rsid w:val="00872046"/>
    <w:pPr>
      <w:tabs>
        <w:tab w:val="center" w:pos="4320"/>
        <w:tab w:val="right" w:pos="8640"/>
      </w:tabs>
    </w:pPr>
  </w:style>
  <w:style w:type="character" w:customStyle="1" w:styleId="FooterChar">
    <w:name w:val="Footer Char"/>
    <w:basedOn w:val="DefaultParagraphFont"/>
    <w:link w:val="Footer"/>
    <w:uiPriority w:val="99"/>
    <w:rsid w:val="00872046"/>
    <w:rPr>
      <w:rFonts w:ascii="Calibri" w:hAnsi="Calibri"/>
      <w:sz w:val="22"/>
    </w:rPr>
  </w:style>
  <w:style w:type="character" w:styleId="PageNumber">
    <w:name w:val="page number"/>
    <w:basedOn w:val="DefaultParagraphFont"/>
    <w:uiPriority w:val="99"/>
    <w:semiHidden/>
    <w:unhideWhenUsed/>
    <w:rsid w:val="00872046"/>
  </w:style>
  <w:style w:type="character" w:styleId="Hyperlink">
    <w:name w:val="Hyperlink"/>
    <w:aliases w:val="heading 1 (block title),Important,Read,Internet Link,Card Text,Analytic Text"/>
    <w:basedOn w:val="DefaultParagraphFont"/>
    <w:uiPriority w:val="99"/>
    <w:unhideWhenUsed/>
    <w:rsid w:val="00872046"/>
    <w:rPr>
      <w:color w:val="0000FF" w:themeColor="hyperlink"/>
      <w:u w:val="single"/>
    </w:rPr>
  </w:style>
  <w:style w:type="paragraph" w:customStyle="1" w:styleId="textbold">
    <w:name w:val="text bold"/>
    <w:basedOn w:val="Normal"/>
    <w:link w:val="Emphasis"/>
    <w:uiPriority w:val="20"/>
    <w:qFormat/>
    <w:rsid w:val="003E40E6"/>
    <w:pPr>
      <w:spacing w:after="160" w:line="259" w:lineRule="auto"/>
      <w:ind w:left="720"/>
      <w:jc w:val="both"/>
    </w:pPr>
    <w:rPr>
      <w:b/>
      <w:iCs/>
      <w:u w:val="single"/>
      <w:bdr w:val="single" w:sz="18" w:space="0" w:color="auto"/>
    </w:rPr>
  </w:style>
  <w:style w:type="paragraph" w:customStyle="1" w:styleId="KooCard">
    <w:name w:val="KooCard"/>
    <w:basedOn w:val="Normal"/>
    <w:link w:val="KooCardChar"/>
    <w:qFormat/>
    <w:rsid w:val="003E40E6"/>
    <w:pPr>
      <w:spacing w:line="259" w:lineRule="auto"/>
      <w:ind w:left="288" w:right="288"/>
    </w:pPr>
    <w:rPr>
      <w:rFonts w:ascii="Times New Roman" w:eastAsiaTheme="majorEastAsia" w:hAnsi="Times New Roman" w:cs="Times New Roman"/>
      <w:bCs/>
      <w:sz w:val="20"/>
      <w:szCs w:val="28"/>
    </w:rPr>
  </w:style>
  <w:style w:type="character" w:customStyle="1" w:styleId="KooCardChar">
    <w:name w:val="KooCard Char"/>
    <w:basedOn w:val="DefaultParagraphFont"/>
    <w:link w:val="KooCard"/>
    <w:rsid w:val="003E40E6"/>
    <w:rPr>
      <w:rFonts w:ascii="Times New Roman" w:eastAsiaTheme="majorEastAsia" w:hAnsi="Times New Roman" w:cs="Times New Roman"/>
      <w:bCs/>
      <w:sz w:val="20"/>
      <w:szCs w:val="28"/>
    </w:rPr>
  </w:style>
  <w:style w:type="paragraph" w:customStyle="1" w:styleId="CardText2">
    <w:name w:val="Card Text2"/>
    <w:basedOn w:val="Normal"/>
    <w:uiPriority w:val="4"/>
    <w:qFormat/>
    <w:rsid w:val="003E40E6"/>
    <w:pPr>
      <w:ind w:left="288" w:right="288"/>
    </w:pPr>
    <w:rPr>
      <w:rFonts w:ascii="Times New Roman" w:eastAsia="Calibri" w:hAnsi="Times New Roman" w:cs="Times New Roman"/>
      <w:sz w:val="16"/>
      <w:szCs w:val="22"/>
    </w:rPr>
  </w:style>
  <w:style w:type="paragraph" w:customStyle="1" w:styleId="Cards">
    <w:name w:val="Cards"/>
    <w:next w:val="Normal"/>
    <w:link w:val="CardsChar"/>
    <w:qFormat/>
    <w:rsid w:val="00066A67"/>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066A67"/>
    <w:rPr>
      <w:rFonts w:ascii="Times New Roman" w:eastAsia="Times New Roman" w:hAnsi="Times New Roman" w:cs="Times New Roman"/>
      <w:sz w:val="20"/>
    </w:rPr>
  </w:style>
  <w:style w:type="character" w:customStyle="1" w:styleId="DebateUnderline">
    <w:name w:val="Debate Underline"/>
    <w:qFormat/>
    <w:rsid w:val="00066A67"/>
    <w:rPr>
      <w:rFonts w:ascii="Times New Roman" w:hAnsi="Times New Roman"/>
      <w:sz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ntTable" Target="fontTable.xml"/><Relationship Id="rId14"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3F73E28-685D-4D29-99C2-299804058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17825</Words>
  <Characters>101609</Characters>
  <Application>Microsoft Macintosh Word</Application>
  <DocSecurity>0</DocSecurity>
  <Lines>846</Lines>
  <Paragraphs>238</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AFRO-ASIA AFF</vt:lpstr>
      <vt:lpstr>    Notes</vt:lpstr>
      <vt:lpstr>    1AC</vt:lpstr>
      <vt:lpstr>    2AC Extensions</vt:lpstr>
      <vt:lpstr>        Racial Globalization</vt:lpstr>
      <vt:lpstr>        Challenging Whiteness</vt:lpstr>
      <vt:lpstr>        Coalitions Good</vt:lpstr>
      <vt:lpstr>        Uniqueness </vt:lpstr>
      <vt:lpstr>    AT Settler Colonialism</vt:lpstr>
    </vt:vector>
  </TitlesOfParts>
  <Manager/>
  <Company/>
  <LinksUpToDate>false</LinksUpToDate>
  <CharactersWithSpaces>119196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James</dc:creator>
  <cp:keywords/>
  <dc:description/>
  <cp:lastModifiedBy>Michael Hellie</cp:lastModifiedBy>
  <cp:revision>2</cp:revision>
  <dcterms:created xsi:type="dcterms:W3CDTF">2016-06-27T23:31:00Z</dcterms:created>
  <dcterms:modified xsi:type="dcterms:W3CDTF">2016-06-27T23:31:00Z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