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6C3D5D" w14:textId="77777777" w:rsidR="00064032" w:rsidRPr="0020470F" w:rsidRDefault="00064032" w:rsidP="00527790"/>
    <w:p w14:paraId="437AE284" w14:textId="545510CE" w:rsidR="00064032" w:rsidRPr="0020470F" w:rsidRDefault="00527790" w:rsidP="00527790">
      <w:pPr>
        <w:pStyle w:val="Heading3"/>
      </w:pPr>
      <w:r w:rsidRPr="0020470F">
        <w:t>Trade Rep Solvency Advocate</w:t>
      </w:r>
    </w:p>
    <w:p w14:paraId="0729C8E5" w14:textId="77777777" w:rsidR="00305AEB" w:rsidRPr="0020470F" w:rsidRDefault="00305AEB" w:rsidP="00527790">
      <w:pPr>
        <w:pStyle w:val="Heading4"/>
      </w:pPr>
      <w:r w:rsidRPr="0020470F">
        <w:t>The office of the US trade representative are responsible for BITs, it’s normal means</w:t>
      </w:r>
    </w:p>
    <w:p w14:paraId="545335E0" w14:textId="77777777" w:rsidR="00F30379" w:rsidRPr="0020470F" w:rsidRDefault="00305AEB" w:rsidP="00305AEB">
      <w:r w:rsidRPr="0020470F">
        <w:rPr>
          <w:rFonts w:eastAsia="Times New Roman" w:cs="Times New Roman"/>
          <w:b/>
          <w:sz w:val="28"/>
          <w:szCs w:val="20"/>
        </w:rPr>
        <w:t>Office of the United States Trade Representative</w:t>
      </w:r>
      <w:r w:rsidRPr="0020470F">
        <w:rPr>
          <w:b/>
          <w:sz w:val="32"/>
        </w:rPr>
        <w:t>, 2016</w:t>
      </w:r>
      <w:r w:rsidRPr="0020470F">
        <w:t>, "</w:t>
      </w:r>
      <w:r w:rsidRPr="0020470F">
        <w:rPr>
          <w:rFonts w:eastAsia="Times New Roman" w:cs="Times New Roman"/>
        </w:rPr>
        <w:t xml:space="preserve"> </w:t>
      </w:r>
      <w:r w:rsidRPr="0020470F">
        <w:rPr>
          <w:rFonts w:eastAsia="Times New Roman" w:cs="Times New Roman"/>
          <w:sz w:val="20"/>
          <w:szCs w:val="20"/>
        </w:rPr>
        <w:t>Fiscal Year 2016 Budget</w:t>
      </w:r>
      <w:proofErr w:type="gramStart"/>
      <w:r w:rsidRPr="0020470F">
        <w:rPr>
          <w:rFonts w:eastAsia="Times New Roman" w:cs="Times New Roman"/>
          <w:sz w:val="20"/>
          <w:szCs w:val="20"/>
        </w:rPr>
        <w:t xml:space="preserve">” </w:t>
      </w:r>
      <w:r w:rsidRPr="0020470F">
        <w:t xml:space="preserve"> </w:t>
      </w:r>
      <w:proofErr w:type="gramEnd"/>
      <w:r w:rsidRPr="0020470F">
        <w:fldChar w:fldCharType="begin"/>
      </w:r>
      <w:r w:rsidRPr="0020470F">
        <w:instrText xml:space="preserve"> HYPERLINK "https://ustr.gov/sites/default/files/files/about/FY2016%20USTR%20Congressional%20Budget%20Submission.pdf" </w:instrText>
      </w:r>
      <w:r w:rsidRPr="0020470F">
        <w:fldChar w:fldCharType="separate"/>
      </w:r>
      <w:r w:rsidRPr="0020470F">
        <w:rPr>
          <w:rStyle w:val="Hyperlink"/>
        </w:rPr>
        <w:t>https://ustr.gov/sites/default/files/files/about/FY2016%20USTR%20Congressional%20Budget%20Submission.pdf</w:t>
      </w:r>
      <w:r w:rsidRPr="0020470F">
        <w:fldChar w:fldCharType="end"/>
      </w:r>
      <w:r w:rsidRPr="0020470F">
        <w:t xml:space="preserve"> //ALB</w:t>
      </w:r>
    </w:p>
    <w:p w14:paraId="690CB91A" w14:textId="1746A88C" w:rsidR="00305AEB" w:rsidRPr="0020470F" w:rsidRDefault="00305AEB" w:rsidP="00305AEB">
      <w:pPr>
        <w:rPr>
          <w:rFonts w:eastAsia="Times New Roman" w:cs="Times New Roman"/>
          <w:sz w:val="8"/>
          <w:szCs w:val="20"/>
        </w:rPr>
      </w:pPr>
      <w:r w:rsidRPr="0020470F">
        <w:rPr>
          <w:sz w:val="8"/>
        </w:rPr>
        <w:br/>
      </w:r>
      <w:r w:rsidRPr="0020470F">
        <w:rPr>
          <w:rFonts w:eastAsia="Times New Roman" w:cs="Times New Roman"/>
          <w:b/>
          <w:sz w:val="20"/>
          <w:szCs w:val="20"/>
          <w:u w:val="single"/>
        </w:rPr>
        <w:t>Trade Policy Focus Areas</w:t>
      </w:r>
      <w:r w:rsidRPr="0020470F">
        <w:rPr>
          <w:rFonts w:eastAsia="Times New Roman" w:cs="Times New Roman"/>
          <w:sz w:val="8"/>
          <w:szCs w:val="20"/>
        </w:rPr>
        <w:t xml:space="preserve"> – FY </w:t>
      </w:r>
      <w:r w:rsidRPr="0020470F">
        <w:rPr>
          <w:rFonts w:eastAsia="Times New Roman" w:cs="Times New Roman"/>
          <w:b/>
          <w:sz w:val="24"/>
          <w:szCs w:val="20"/>
          <w:u w:val="single"/>
        </w:rPr>
        <w:t>2016 USTR’s ability to move on all of these initiatives</w:t>
      </w:r>
      <w:r w:rsidRPr="0020470F">
        <w:rPr>
          <w:rFonts w:eastAsia="Times New Roman" w:cs="Times New Roman"/>
          <w:sz w:val="8"/>
          <w:szCs w:val="20"/>
        </w:rPr>
        <w:t xml:space="preserve">, especially free trade agreement negotiations with the European Union (T-TIP) and implementing TPP, </w:t>
      </w:r>
      <w:r w:rsidRPr="0020470F">
        <w:rPr>
          <w:rFonts w:eastAsia="Times New Roman" w:cs="Times New Roman"/>
          <w:sz w:val="20"/>
          <w:szCs w:val="20"/>
          <w:u w:val="single"/>
        </w:rPr>
        <w:t>is instrumental to the success of the President’s trade agenda</w:t>
      </w:r>
      <w:r w:rsidRPr="0020470F">
        <w:rPr>
          <w:rFonts w:eastAsia="Times New Roman" w:cs="Times New Roman"/>
          <w:sz w:val="8"/>
          <w:szCs w:val="20"/>
        </w:rPr>
        <w:t xml:space="preserve">. </w:t>
      </w:r>
      <w:r w:rsidRPr="0020470F">
        <w:rPr>
          <w:rFonts w:eastAsia="Times New Roman" w:cs="Times New Roman"/>
          <w:sz w:val="20"/>
          <w:szCs w:val="20"/>
          <w:u w:val="single"/>
        </w:rPr>
        <w:t xml:space="preserve">Sufficient resources are necessary to fulfill USTR’s critical task of opening markets for American goods and services by producing high-standard, job-supporting trade agreements, holding trading partners to their commitments as we have promised the American people we will do, and eliminating trade barriers that keep American products and services out of foreign markets. Enhanced engagement is vital to maintaining the United States’ longstanding leadership in the global trading system and strengthening our ability to advance U.S. interests. Trans-Pacific Partnership (TPP): </w:t>
      </w:r>
      <w:r w:rsidRPr="0020470F">
        <w:rPr>
          <w:rFonts w:eastAsia="Times New Roman" w:cs="Times New Roman"/>
          <w:sz w:val="8"/>
          <w:szCs w:val="20"/>
        </w:rPr>
        <w:t xml:space="preserve">At the President’s direction, </w:t>
      </w:r>
      <w:r w:rsidRPr="0020470F">
        <w:rPr>
          <w:rFonts w:eastAsia="Times New Roman" w:cs="Times New Roman"/>
          <w:sz w:val="20"/>
          <w:szCs w:val="20"/>
          <w:u w:val="single"/>
        </w:rPr>
        <w:t>USTR is currently leading negotiations to conclude the Trans-Pacific Partnership (TPP)</w:t>
      </w:r>
      <w:r w:rsidRPr="0020470F">
        <w:rPr>
          <w:rFonts w:eastAsia="Times New Roman" w:cs="Times New Roman"/>
          <w:sz w:val="8"/>
          <w:szCs w:val="20"/>
        </w:rPr>
        <w:t xml:space="preserve"> Agreement, the cornerstone of our Asia-Pacific trade policy. The TPP is a high-standard, comprehensive regional trade agreement that will boost U.S. exports to the dynamic Asia-Pacific region and promote core U.S. values related to labor, environment, and transparency. The TPP negotiations currently include the United States, Australia, Brunei Darussalam, Canada, Chile, Japan, Malaysia, Mexico, New Zealand, Peru, Singapore, and Vietnam. These 12 countries share the goal of expanding participation to additional countries across the Asia-Pacific in the future. During FY 2016, we expect to implement the agreement with the current TPP partners and also engage with other Asia-Pacific countries interested in joining the Agreement. European Union (EU) Initiatives: In June 2013, the United States and the European Union launched negotiations on a Transatlantic Trade and Investment Partnership (T-TIP) Agreement which aims to reduce or eliminate all unnecessary bilateral trade and investment barriers, including both tariff and non-tariff barriers, as well as to address and set high standards for global issues of common concern. The United States and the EU together comprise approximately 800 million consumers and account for one third of world trade and almost half of world GDP. During FY 2016, secure final approval of the T-TIP Agreement and explore the inclusion of additional countries, e.g. Turkey, the EFTA countries or NAFTA partners in the Agreement. In conjunction with negotiation of a comprehensive agreement, sustain engagement in the Transatlantic Economic Council (TEC) and in other regulatory cooperation initiatives involving additional players and additional sectors. Increase efforts to promote collaboration and cooperation with the EU with respect to third markets such as Turkey, China, and MENA. Monitor and Enforce U.S. Rights under the WTO and Other Agreements: Pursue and defend WTO and other trade disputes to enforce U.S. rights in the rules-based international trading system. Vigorous monitoring and enforcement efforts enhance U.S. economic interests, secure commercial opportunities for U.S. businesses, workers, farmers, and service suppliers, support U.S. jobs, break down foreign barriers to U.S. exports, and provide a means to address foreign trade-restrictive and protectionist policies. A sustained focus on enforcement has increased the scope and scale of disputes that USTR has brought to the WTO; a corresponding increase in the number and scale of disputes brought against the United States challenges USTR to prioritize and manage resources most effectively. Ensuring that the TPP countries and our other trade agreement partners carry out their FTA commitments to the United States furthers the President’s Trade Agenda. Implementing and enforcing robust labor and environment commitments and protecting U.S. intellectual property rights in foreign markets also are Presidential and Administration priorities. USTR’s efforts through this initiative also support and strengthen a global rules-based trading system. WTO Trade Facilitation Agreement: Implement the recently concluded Agreement to provide financial and technical support for trade facilitation-related assistance to developing countries. Diminished barriers that impose high trade costs and long delays on traders have resulted in increased bilateral trade, greater export diversification, enhanced foreign investment and improved national competitiveness. The Agreement contains provisions for expediting the movement, release and clearance of goods, including goods in transit. This Agreement promises major reductions in costs and administrative burdens associated with moving goods across borders. This is especially the case for developing countries, which, by some estimates, may see reductions in trade costs of up to 15 percent. Trade in Services Agreement (</w:t>
      </w:r>
      <w:proofErr w:type="spellStart"/>
      <w:r w:rsidRPr="0020470F">
        <w:rPr>
          <w:rFonts w:eastAsia="Times New Roman" w:cs="Times New Roman"/>
          <w:sz w:val="8"/>
          <w:szCs w:val="20"/>
        </w:rPr>
        <w:t>TiSA</w:t>
      </w:r>
      <w:proofErr w:type="spellEnd"/>
      <w:r w:rsidRPr="0020470F">
        <w:rPr>
          <w:rFonts w:eastAsia="Times New Roman" w:cs="Times New Roman"/>
          <w:sz w:val="8"/>
          <w:szCs w:val="20"/>
        </w:rPr>
        <w:t xml:space="preserve">): Conclude and implement the </w:t>
      </w:r>
      <w:proofErr w:type="spellStart"/>
      <w:r w:rsidRPr="0020470F">
        <w:rPr>
          <w:rFonts w:eastAsia="Times New Roman" w:cs="Times New Roman"/>
          <w:sz w:val="8"/>
          <w:szCs w:val="20"/>
        </w:rPr>
        <w:t>TiSA</w:t>
      </w:r>
      <w:proofErr w:type="spellEnd"/>
      <w:r w:rsidRPr="0020470F">
        <w:rPr>
          <w:rFonts w:eastAsia="Times New Roman" w:cs="Times New Roman"/>
          <w:sz w:val="8"/>
          <w:szCs w:val="20"/>
        </w:rPr>
        <w:t xml:space="preserve">. Led by the United States, Australia and the EU, </w:t>
      </w:r>
      <w:proofErr w:type="spellStart"/>
      <w:r w:rsidRPr="0020470F">
        <w:rPr>
          <w:rFonts w:eastAsia="Times New Roman" w:cs="Times New Roman"/>
          <w:sz w:val="8"/>
          <w:szCs w:val="20"/>
        </w:rPr>
        <w:t>TiSA</w:t>
      </w:r>
      <w:proofErr w:type="spellEnd"/>
      <w:r w:rsidRPr="0020470F">
        <w:rPr>
          <w:rFonts w:eastAsia="Times New Roman" w:cs="Times New Roman"/>
          <w:sz w:val="8"/>
          <w:szCs w:val="20"/>
        </w:rPr>
        <w:t xml:space="preserve"> is under negotiation in Geneva with 23 participants representing 75 percent of the world’s $44 trillion market for services. With every $1 billion in U.S. services exports supporting an estimated 5,900 jobs, the United States has much to gain by expanding trade in services. </w:t>
      </w:r>
      <w:proofErr w:type="spellStart"/>
      <w:r w:rsidRPr="0020470F">
        <w:rPr>
          <w:rFonts w:eastAsia="Times New Roman" w:cs="Times New Roman"/>
          <w:sz w:val="8"/>
          <w:szCs w:val="20"/>
        </w:rPr>
        <w:t>TiSA</w:t>
      </w:r>
      <w:proofErr w:type="spellEnd"/>
      <w:r w:rsidRPr="0020470F">
        <w:rPr>
          <w:rFonts w:eastAsia="Times New Roman" w:cs="Times New Roman"/>
          <w:sz w:val="8"/>
          <w:szCs w:val="20"/>
        </w:rPr>
        <w:t xml:space="preserve"> can help by deepening the U.S. economic relationship with each of the participants while establishing new rules that enable U.S. service suppliers to compete on a level playing field around the world. WTO Environmental Goods Agreement (EGA): Complete negotiation of the EGA. As part of the President’s Climate Action Plan and launched in July 2014, the United States is working with the world’s largest traders of environmental goods, representing over 86 percent of global trade in these technologies, to negotiate a </w:t>
      </w:r>
      <w:proofErr w:type="spellStart"/>
      <w:r w:rsidRPr="0020470F">
        <w:rPr>
          <w:rFonts w:eastAsia="Times New Roman" w:cs="Times New Roman"/>
          <w:sz w:val="8"/>
          <w:szCs w:val="20"/>
        </w:rPr>
        <w:t>plurilateral</w:t>
      </w:r>
      <w:proofErr w:type="spellEnd"/>
      <w:r w:rsidRPr="0020470F">
        <w:rPr>
          <w:rFonts w:eastAsia="Times New Roman" w:cs="Times New Roman"/>
          <w:sz w:val="8"/>
          <w:szCs w:val="20"/>
        </w:rPr>
        <w:t xml:space="preserve"> WTO agreement that will eliminate tariffs on products such as solar panels, wind turbines, and water treatment filters. By advancing global free trade on the goods that we need to protect our environment, such as renewable and clean energy technologies, we can make them less expensive and more accessible, and level the playing field for U.S. exporters. Expansion of Information Technology Agreement (ITA): Ensure implementation of agreed staged tariff reductions among participating WTO Members for products covered by successful expansion in ITA product scope. Middle East and Northern Africa (MENA) Trade and Investment Partnership (TIP): Increase trade and investment between the United States and the MENA region, and within the region, promote deeper integration of MENA economies with the U.S. and European markets, and explore the potential for constructing a “regional trade arrangement” for those countries willing to adopt high standards of trade liberalization and reform.</w:t>
      </w:r>
      <w:r w:rsidRPr="0020470F">
        <w:rPr>
          <w:rFonts w:eastAsia="Times New Roman" w:cs="Times New Roman"/>
          <w:sz w:val="8"/>
        </w:rPr>
        <w:t xml:space="preserve"> </w:t>
      </w:r>
      <w:r w:rsidRPr="0020470F">
        <w:rPr>
          <w:rFonts w:eastAsia="Times New Roman" w:cs="Times New Roman"/>
          <w:sz w:val="8"/>
          <w:szCs w:val="20"/>
        </w:rPr>
        <w:t xml:space="preserve">Interagency Trade Enforcement Center (ITEC): Conduct enhanced enforcement activities in coordination with all USTR offices and appropriate U.S. government agencies. Given enhanced monitoring and enforcement activities, we expect, as a result, increased ability to address unfair trade practices and barriers without the need for formal dispute settlement. Sub-Saharan Africa Initiatives: Continue implementing the Presidential Policy Directive for Sub-Saharan Africa, including promotion of regulatory reforms that support trade and investment, greater economic governance, increased regional integration, improved competitiveness and diversity of African exports, and increased U.S. engagement in Africa. Advance initiatives announced or launched at the U.S.-Africa </w:t>
      </w:r>
      <w:proofErr w:type="spellStart"/>
      <w:r w:rsidRPr="0020470F">
        <w:rPr>
          <w:rFonts w:eastAsia="Times New Roman" w:cs="Times New Roman"/>
          <w:sz w:val="8"/>
          <w:szCs w:val="20"/>
        </w:rPr>
        <w:t>Leaders</w:t>
      </w:r>
      <w:proofErr w:type="spellEnd"/>
      <w:r w:rsidRPr="0020470F">
        <w:rPr>
          <w:rFonts w:eastAsia="Times New Roman" w:cs="Times New Roman"/>
          <w:sz w:val="8"/>
          <w:szCs w:val="20"/>
        </w:rPr>
        <w:t xml:space="preserve"> Summit, including renewal and enhancement of the African Growth and Opportunity Act (AGOA). Advance the Trade Africa/U.S.-East African Community (EAC) Trade and Investment Partnership within a larger interagency effort to enhance Trade and Investment Capacity Building in the region. Unilateral Preference Programs: The Generalized System of Preferences (GSP) and AGOA trade preference programs help ensure that benefits accrue to those developing countries that need preferences to compete in the U.S. market. Complete review and implementation of any necessary changes to improve administration and utilization of the programs. South and Central Asia Initiatives: Pursue greater regional cooperation through a Trade and Investment Framework Treaty (TIFA) and WTO membership for all Central Asian countries. Utilizing the significant potential for market opening under the new, reform-minded Indian government, accelerate growth in bilateral trade and investment flows.</w:t>
      </w:r>
      <w:r w:rsidRPr="0020470F">
        <w:rPr>
          <w:rFonts w:eastAsia="Times New Roman" w:cs="Times New Roman"/>
          <w:b/>
          <w:sz w:val="20"/>
          <w:szCs w:val="20"/>
          <w:u w:val="single"/>
        </w:rPr>
        <w:t xml:space="preserve"> China Initiatives: Complete Bilateral Investment Treaty (BIT)</w:t>
      </w:r>
      <w:r w:rsidRPr="0020470F">
        <w:rPr>
          <w:rFonts w:eastAsia="Times New Roman" w:cs="Times New Roman"/>
          <w:sz w:val="8"/>
          <w:szCs w:val="20"/>
        </w:rPr>
        <w:t xml:space="preserve"> and Government Procurement Agreement (GPA) negotiations; consider issues related to possible Chinese membership in other </w:t>
      </w:r>
      <w:proofErr w:type="spellStart"/>
      <w:r w:rsidRPr="0020470F">
        <w:rPr>
          <w:rFonts w:eastAsia="Times New Roman" w:cs="Times New Roman"/>
          <w:sz w:val="8"/>
          <w:szCs w:val="20"/>
        </w:rPr>
        <w:t>plurilateral</w:t>
      </w:r>
      <w:proofErr w:type="spellEnd"/>
      <w:r w:rsidRPr="0020470F">
        <w:rPr>
          <w:rFonts w:eastAsia="Times New Roman" w:cs="Times New Roman"/>
          <w:sz w:val="8"/>
          <w:szCs w:val="20"/>
        </w:rPr>
        <w:t xml:space="preserve"> and regional agreements; and confront on-going bilateral challenges. Russia Initiatives: Currently bilateral discussions on trade and commercial ties with Russia are suspended. If circumstances change, and if warranted, engage in discussions on more formal trade arrangements (such as a TIFA-like structure and possibly a BIT) and confront on-going bilateral challenges. USTR will continue to ensure Russia's proper implementation of its WTO obligations. East Asia Initiatives: Beyond the signature TPP agreement, continue to accelerate engagement with the large East Asian markets, including Japan and Korea, through bilateral and other initiatives to remove market barriers and secure new growth opportunities for U.S. exporters. Western Hemisphere Initiatives: Pursue additional export opportunities through TIFA and related meetings with CARICOM, Uruguay and Paraguay. Broaden and deepen trade and economic cooperation with Brazil through the Agreement on Trade and Economic Cooperation (ATEC). Promote economic development and trade through the U.S. preference program for the Caribbean. Support the WTO Accession process for Bahamas.</w:t>
      </w:r>
    </w:p>
    <w:p w14:paraId="28261854" w14:textId="77777777" w:rsidR="00305AEB" w:rsidRPr="0020470F" w:rsidRDefault="00305AEB" w:rsidP="00305AEB">
      <w:pPr>
        <w:rPr>
          <w:rFonts w:eastAsia="Times New Roman" w:cs="Times New Roman"/>
          <w:sz w:val="20"/>
          <w:szCs w:val="20"/>
        </w:rPr>
      </w:pPr>
    </w:p>
    <w:p w14:paraId="588007FC" w14:textId="77777777" w:rsidR="002C01BA" w:rsidRPr="0020470F" w:rsidRDefault="002C01BA" w:rsidP="00F30379">
      <w:pPr>
        <w:pStyle w:val="Heading4"/>
      </w:pPr>
      <w:r w:rsidRPr="0020470F">
        <w:t xml:space="preserve">The US trade rep is the one who negotiates and pushes for the plan </w:t>
      </w:r>
    </w:p>
    <w:p w14:paraId="42BF3499" w14:textId="77777777" w:rsidR="00305AEB" w:rsidRPr="0020470F" w:rsidRDefault="00305AEB" w:rsidP="00305AEB">
      <w:pPr>
        <w:rPr>
          <w:rFonts w:eastAsia="Times New Roman" w:cs="Times New Roman"/>
          <w:sz w:val="20"/>
          <w:szCs w:val="20"/>
        </w:rPr>
      </w:pPr>
      <w:r w:rsidRPr="0020470F">
        <w:rPr>
          <w:rFonts w:eastAsia="Times New Roman" w:cs="Times New Roman"/>
          <w:b/>
          <w:sz w:val="28"/>
          <w:szCs w:val="20"/>
        </w:rPr>
        <w:t>Office of the United States Trade Representative</w:t>
      </w:r>
      <w:r w:rsidRPr="0020470F">
        <w:rPr>
          <w:b/>
          <w:sz w:val="32"/>
        </w:rPr>
        <w:t>, 2016</w:t>
      </w:r>
      <w:r w:rsidRPr="0020470F">
        <w:t>, "</w:t>
      </w:r>
      <w:r w:rsidRPr="0020470F">
        <w:rPr>
          <w:rFonts w:eastAsia="Times New Roman" w:cs="Times New Roman"/>
        </w:rPr>
        <w:t xml:space="preserve"> </w:t>
      </w:r>
      <w:r w:rsidRPr="0020470F">
        <w:rPr>
          <w:rFonts w:eastAsia="Times New Roman" w:cs="Times New Roman"/>
          <w:sz w:val="20"/>
          <w:szCs w:val="20"/>
        </w:rPr>
        <w:t>Fiscal Year 2016 Budget</w:t>
      </w:r>
      <w:proofErr w:type="gramStart"/>
      <w:r w:rsidRPr="0020470F">
        <w:rPr>
          <w:rFonts w:eastAsia="Times New Roman" w:cs="Times New Roman"/>
          <w:sz w:val="20"/>
          <w:szCs w:val="20"/>
        </w:rPr>
        <w:t xml:space="preserve">” </w:t>
      </w:r>
      <w:r w:rsidRPr="0020470F">
        <w:t xml:space="preserve"> </w:t>
      </w:r>
      <w:proofErr w:type="gramEnd"/>
      <w:r w:rsidRPr="0020470F">
        <w:fldChar w:fldCharType="begin"/>
      </w:r>
      <w:r w:rsidRPr="0020470F">
        <w:instrText xml:space="preserve"> HYPERLINK "https://ustr.gov/sites/default/files/files/about/FY2016%20USTR%20Congressional%20Budget%20Submission.pdf" </w:instrText>
      </w:r>
      <w:r w:rsidRPr="0020470F">
        <w:fldChar w:fldCharType="separate"/>
      </w:r>
      <w:r w:rsidRPr="0020470F">
        <w:rPr>
          <w:rStyle w:val="Hyperlink"/>
        </w:rPr>
        <w:t>https://ustr.gov/sites/default/files/files/about/FY2016%20USTR%20Congressional%20Budget%20Submission.pdf</w:t>
      </w:r>
      <w:r w:rsidRPr="0020470F">
        <w:fldChar w:fldCharType="end"/>
      </w:r>
      <w:r w:rsidRPr="0020470F">
        <w:t xml:space="preserve"> //ALB</w:t>
      </w:r>
    </w:p>
    <w:p w14:paraId="3C51BA8F" w14:textId="77777777" w:rsidR="00305AEB" w:rsidRPr="0020470F" w:rsidRDefault="00305AEB" w:rsidP="00305AEB">
      <w:pPr>
        <w:spacing w:after="0" w:line="240" w:lineRule="auto"/>
        <w:rPr>
          <w:rFonts w:eastAsia="Times New Roman" w:cs="Times New Roman"/>
          <w:sz w:val="14"/>
          <w:szCs w:val="20"/>
        </w:rPr>
      </w:pPr>
      <w:r w:rsidRPr="0020470F">
        <w:rPr>
          <w:rFonts w:eastAsia="Times New Roman" w:cs="Times New Roman"/>
          <w:sz w:val="20"/>
          <w:szCs w:val="20"/>
          <w:u w:val="single"/>
        </w:rPr>
        <w:t>Program Initiatives</w:t>
      </w:r>
      <w:r w:rsidRPr="0020470F">
        <w:rPr>
          <w:rFonts w:eastAsia="Times New Roman" w:cs="Times New Roman"/>
          <w:sz w:val="14"/>
          <w:szCs w:val="20"/>
        </w:rPr>
        <w:t xml:space="preserve"> </w:t>
      </w:r>
      <w:r w:rsidRPr="0020470F">
        <w:rPr>
          <w:rFonts w:eastAsia="Times New Roman" w:cs="Times New Roman"/>
          <w:b/>
          <w:sz w:val="20"/>
          <w:szCs w:val="20"/>
          <w:u w:val="single"/>
        </w:rPr>
        <w:t>Six major goals are accomplished through 20 program initiatives that represent the key activities of USTR</w:t>
      </w:r>
      <w:r w:rsidRPr="0020470F">
        <w:rPr>
          <w:rFonts w:eastAsia="Times New Roman" w:cs="Times New Roman"/>
          <w:sz w:val="14"/>
          <w:szCs w:val="20"/>
        </w:rPr>
        <w:t xml:space="preserve">. I. </w:t>
      </w:r>
      <w:r w:rsidRPr="0020470F">
        <w:rPr>
          <w:rFonts w:eastAsia="Times New Roman" w:cs="Times New Roman"/>
          <w:sz w:val="20"/>
          <w:szCs w:val="20"/>
          <w:u w:val="single"/>
        </w:rPr>
        <w:t>Negotiations</w:t>
      </w:r>
      <w:r w:rsidRPr="0020470F">
        <w:rPr>
          <w:rFonts w:eastAsia="Times New Roman" w:cs="Times New Roman"/>
          <w:sz w:val="14"/>
          <w:szCs w:val="20"/>
        </w:rPr>
        <w:t xml:space="preserve">: Creating Well-Paying American Jobs by Securing New Markets Abroad </w:t>
      </w:r>
      <w:r w:rsidRPr="0020470F">
        <w:rPr>
          <w:rFonts w:eastAsia="Times New Roman" w:cs="Times New Roman"/>
          <w:sz w:val="20"/>
          <w:szCs w:val="20"/>
          <w:u w:val="single"/>
        </w:rPr>
        <w:t>USTR’s team of trade negotiators help to create well-paying jobs for American workers, farmers, ranchers, and service providers by securing high-standard, binding commitments from our trading partners to open their markets to U.S. goods and services exports</w:t>
      </w:r>
      <w:r w:rsidRPr="0020470F">
        <w:rPr>
          <w:rFonts w:eastAsia="Times New Roman" w:cs="Times New Roman"/>
          <w:sz w:val="14"/>
          <w:szCs w:val="20"/>
        </w:rPr>
        <w:t xml:space="preserve">. These market-opening efforts have been made increasingly important by the establishment of the President’s National Export Initiative/NEXT, which aims to create two million additional American jobs through the increase of American exports. </w:t>
      </w:r>
      <w:r w:rsidRPr="0020470F">
        <w:rPr>
          <w:rFonts w:eastAsia="Times New Roman" w:cs="Times New Roman"/>
          <w:b/>
          <w:sz w:val="24"/>
          <w:szCs w:val="20"/>
          <w:u w:val="single"/>
        </w:rPr>
        <w:t xml:space="preserve">USTR negotiators are simultaneously pursuing four kinds of market-opening trade agreements: </w:t>
      </w:r>
      <w:r w:rsidRPr="0020470F">
        <w:rPr>
          <w:rFonts w:eastAsia="Times New Roman" w:cs="Times New Roman"/>
          <w:sz w:val="14"/>
          <w:szCs w:val="20"/>
        </w:rPr>
        <w:t xml:space="preserve">multilateral negotiations with 157 Members in the World Trade Organization (WTO); bilateral and multilateral Free Trade Agreements (FTAs) such as those recently brought into force with Korea and Colombia, as well as the Trans-Pacific Partnership and the Transatlantic Trade and Investment Partnership agreement currently under negotiation; </w:t>
      </w:r>
      <w:r w:rsidRPr="0020470F">
        <w:rPr>
          <w:rFonts w:eastAsia="Times New Roman" w:cs="Times New Roman"/>
          <w:b/>
          <w:sz w:val="24"/>
          <w:szCs w:val="20"/>
          <w:u w:val="single"/>
        </w:rPr>
        <w:t>Bilateral Investment Treaties (BITs) such as those currently in progress with China</w:t>
      </w:r>
      <w:r w:rsidRPr="0020470F">
        <w:rPr>
          <w:rFonts w:eastAsia="Times New Roman" w:cs="Times New Roman"/>
          <w:sz w:val="14"/>
          <w:szCs w:val="20"/>
        </w:rPr>
        <w:t xml:space="preserve">, India, and Mauritius, as well other types of agreements, including Trade and Investment Framework Agreements; and WTO accession negotiations for prospective WTO Members. </w:t>
      </w:r>
      <w:r w:rsidRPr="0020470F">
        <w:rPr>
          <w:rFonts w:eastAsia="Times New Roman" w:cs="Times New Roman"/>
          <w:sz w:val="20"/>
          <w:szCs w:val="20"/>
          <w:u w:val="single"/>
        </w:rPr>
        <w:t>This goal is pursued through the following four program initiatives</w:t>
      </w:r>
      <w:r w:rsidRPr="0020470F">
        <w:rPr>
          <w:rFonts w:eastAsia="Times New Roman" w:cs="Times New Roman"/>
          <w:sz w:val="14"/>
          <w:szCs w:val="20"/>
        </w:rPr>
        <w:t xml:space="preserve">: </w:t>
      </w:r>
      <w:r w:rsidRPr="0020470F">
        <w:rPr>
          <w:rFonts w:eastAsia="Times New Roman" w:cs="Times New Roman"/>
          <w:sz w:val="14"/>
          <w:szCs w:val="20"/>
        </w:rPr>
        <w:sym w:font="Symbol" w:char="F0B7"/>
      </w:r>
      <w:r w:rsidRPr="0020470F">
        <w:rPr>
          <w:rFonts w:eastAsia="Times New Roman" w:cs="Times New Roman"/>
          <w:sz w:val="14"/>
          <w:szCs w:val="20"/>
        </w:rPr>
        <w:t xml:space="preserve"> WTO Negotiations </w:t>
      </w:r>
      <w:r w:rsidRPr="0020470F">
        <w:rPr>
          <w:rFonts w:eastAsia="Times New Roman" w:cs="Times New Roman"/>
          <w:sz w:val="14"/>
          <w:szCs w:val="20"/>
        </w:rPr>
        <w:sym w:font="Symbol" w:char="F0B7"/>
      </w:r>
      <w:r w:rsidRPr="0020470F">
        <w:rPr>
          <w:rFonts w:eastAsia="Times New Roman" w:cs="Times New Roman"/>
          <w:sz w:val="14"/>
          <w:szCs w:val="20"/>
        </w:rPr>
        <w:t xml:space="preserve"> Free Trade Agreements (FTAs) and Other Trade Agreements </w:t>
      </w:r>
      <w:r w:rsidRPr="0020470F">
        <w:rPr>
          <w:rFonts w:eastAsia="Times New Roman" w:cs="Times New Roman"/>
          <w:sz w:val="14"/>
          <w:szCs w:val="20"/>
        </w:rPr>
        <w:sym w:font="Symbol" w:char="F0B7"/>
      </w:r>
      <w:r w:rsidRPr="0020470F">
        <w:rPr>
          <w:rFonts w:eastAsia="Times New Roman" w:cs="Times New Roman"/>
          <w:sz w:val="14"/>
          <w:szCs w:val="20"/>
        </w:rPr>
        <w:t xml:space="preserve"> </w:t>
      </w:r>
      <w:r w:rsidRPr="0020470F">
        <w:rPr>
          <w:rFonts w:eastAsia="Times New Roman" w:cs="Times New Roman"/>
          <w:sz w:val="20"/>
          <w:szCs w:val="20"/>
          <w:u w:val="single"/>
        </w:rPr>
        <w:t>Bilateral Investment Treaties (BITs)</w:t>
      </w:r>
      <w:r w:rsidRPr="0020470F">
        <w:rPr>
          <w:rFonts w:eastAsia="Times New Roman" w:cs="Times New Roman"/>
          <w:sz w:val="14"/>
          <w:szCs w:val="20"/>
        </w:rPr>
        <w:t xml:space="preserve"> </w:t>
      </w:r>
      <w:r w:rsidRPr="0020470F">
        <w:rPr>
          <w:rFonts w:eastAsia="Times New Roman" w:cs="Times New Roman"/>
          <w:sz w:val="14"/>
          <w:szCs w:val="20"/>
        </w:rPr>
        <w:sym w:font="Symbol" w:char="F0B7"/>
      </w:r>
      <w:r w:rsidRPr="0020470F">
        <w:rPr>
          <w:rFonts w:eastAsia="Times New Roman" w:cs="Times New Roman"/>
          <w:sz w:val="14"/>
          <w:szCs w:val="20"/>
        </w:rPr>
        <w:t xml:space="preserve"> Advancing WTO Accession Negotiations</w:t>
      </w:r>
    </w:p>
    <w:p w14:paraId="266EC5C9" w14:textId="77777777" w:rsidR="00305AEB" w:rsidRPr="0020470F" w:rsidRDefault="00305AEB" w:rsidP="00305AEB">
      <w:pPr>
        <w:rPr>
          <w:rFonts w:eastAsia="Times New Roman" w:cs="Times New Roman"/>
          <w:sz w:val="20"/>
          <w:szCs w:val="20"/>
        </w:rPr>
      </w:pPr>
    </w:p>
    <w:p w14:paraId="02A66E97" w14:textId="77777777" w:rsidR="002C01BA" w:rsidRPr="0020470F" w:rsidRDefault="002C01BA" w:rsidP="00305AEB">
      <w:pPr>
        <w:rPr>
          <w:rFonts w:eastAsia="Times New Roman" w:cs="Times New Roman"/>
          <w:sz w:val="20"/>
          <w:szCs w:val="20"/>
        </w:rPr>
      </w:pPr>
    </w:p>
    <w:p w14:paraId="45ED3DAB" w14:textId="77777777" w:rsidR="002C01BA" w:rsidRPr="0020470F" w:rsidRDefault="002C01BA" w:rsidP="00F30379">
      <w:pPr>
        <w:pStyle w:val="Heading4"/>
      </w:pPr>
      <w:r w:rsidRPr="0020470F">
        <w:t>Normal means is the USTR which is a separate executive office</w:t>
      </w:r>
    </w:p>
    <w:p w14:paraId="3963A669" w14:textId="77777777" w:rsidR="002C01BA" w:rsidRPr="0020470F" w:rsidRDefault="002C01BA" w:rsidP="00305AEB">
      <w:pPr>
        <w:rPr>
          <w:rFonts w:eastAsia="Times New Roman" w:cs="Times New Roman"/>
          <w:sz w:val="20"/>
          <w:szCs w:val="20"/>
        </w:rPr>
      </w:pPr>
      <w:r w:rsidRPr="0020470F">
        <w:rPr>
          <w:rFonts w:eastAsia="Times New Roman" w:cs="Times New Roman"/>
          <w:b/>
          <w:sz w:val="20"/>
          <w:szCs w:val="20"/>
        </w:rPr>
        <w:t>Office of the United States Trade Representative</w:t>
      </w:r>
      <w:r w:rsidRPr="0020470F">
        <w:rPr>
          <w:rFonts w:eastAsia="Times New Roman" w:cs="Times New Roman"/>
          <w:sz w:val="20"/>
          <w:szCs w:val="20"/>
        </w:rPr>
        <w:t xml:space="preserve"> </w:t>
      </w:r>
      <w:r w:rsidRPr="0020470F">
        <w:rPr>
          <w:rFonts w:eastAsia="Times New Roman" w:cs="Times New Roman"/>
          <w:b/>
          <w:sz w:val="20"/>
          <w:szCs w:val="20"/>
        </w:rPr>
        <w:t>NO DATE</w:t>
      </w:r>
      <w:r w:rsidRPr="0020470F">
        <w:rPr>
          <w:rFonts w:eastAsia="Times New Roman" w:cs="Times New Roman"/>
          <w:sz w:val="20"/>
          <w:szCs w:val="20"/>
        </w:rPr>
        <w:t>, "Mission of the USTR,</w:t>
      </w:r>
      <w:proofErr w:type="gramStart"/>
      <w:r w:rsidRPr="0020470F">
        <w:rPr>
          <w:rFonts w:eastAsia="Times New Roman" w:cs="Times New Roman"/>
          <w:sz w:val="20"/>
          <w:szCs w:val="20"/>
        </w:rPr>
        <w:t>",</w:t>
      </w:r>
      <w:proofErr w:type="gramEnd"/>
      <w:r w:rsidRPr="0020470F">
        <w:rPr>
          <w:rFonts w:eastAsia="Times New Roman" w:cs="Times New Roman"/>
          <w:sz w:val="20"/>
          <w:szCs w:val="20"/>
        </w:rPr>
        <w:t xml:space="preserve"> </w:t>
      </w:r>
      <w:hyperlink r:id="rId10" w:history="1">
        <w:r w:rsidRPr="0020470F">
          <w:rPr>
            <w:rStyle w:val="Hyperlink"/>
            <w:rFonts w:eastAsia="Times New Roman" w:cs="Times New Roman"/>
            <w:sz w:val="20"/>
            <w:szCs w:val="20"/>
          </w:rPr>
          <w:t>https://ustr.gov/about-us/about-ustr</w:t>
        </w:r>
      </w:hyperlink>
      <w:r w:rsidRPr="0020470F">
        <w:rPr>
          <w:rFonts w:eastAsia="Times New Roman" w:cs="Times New Roman"/>
          <w:sz w:val="20"/>
          <w:szCs w:val="20"/>
        </w:rPr>
        <w:t xml:space="preserve"> //ALB</w:t>
      </w:r>
    </w:p>
    <w:p w14:paraId="3EF3DA18" w14:textId="77777777" w:rsidR="002C01BA" w:rsidRPr="0020470F" w:rsidRDefault="002C01BA" w:rsidP="002C01BA">
      <w:pPr>
        <w:pStyle w:val="NormalWeb"/>
        <w:shd w:val="clear" w:color="auto" w:fill="FFFFFF"/>
        <w:rPr>
          <w:rFonts w:ascii="Georgia" w:hAnsi="Georgia"/>
          <w:color w:val="222222"/>
          <w:sz w:val="19"/>
          <w:szCs w:val="19"/>
        </w:rPr>
      </w:pPr>
      <w:r w:rsidRPr="0020470F">
        <w:rPr>
          <w:rFonts w:ascii="Georgia" w:hAnsi="Georgia"/>
          <w:b/>
          <w:color w:val="222222"/>
          <w:sz w:val="19"/>
          <w:szCs w:val="19"/>
          <w:u w:val="single"/>
        </w:rPr>
        <w:t xml:space="preserve">Mission of the USTR </w:t>
      </w:r>
      <w:r w:rsidRPr="0020470F">
        <w:rPr>
          <w:rFonts w:ascii="Georgia" w:hAnsi="Georgia"/>
          <w:color w:val="222222"/>
          <w:sz w:val="19"/>
          <w:szCs w:val="19"/>
        </w:rPr>
        <w:t xml:space="preserve">American trade policy works toward opening markets throughout the world to create new opportunities and higher living standards for families, farmers, manufacturers, workers, consumers, and businesses. The United States is party to numerous trade agreements with other countries, and is participating in negotiations for new trade agreements with a number of countries and regions of the world. </w:t>
      </w:r>
      <w:r w:rsidRPr="0020470F">
        <w:rPr>
          <w:rFonts w:ascii="Georgia" w:hAnsi="Georgia"/>
          <w:color w:val="222222"/>
          <w:sz w:val="19"/>
          <w:szCs w:val="19"/>
          <w:u w:val="single"/>
        </w:rPr>
        <w:t>The Office of the U.S. Trade Representative (USTR) is responsible for developing and coordinating U.S. international trade, commodity, and direct investment policy, and overseeing negotiations with other countries.</w:t>
      </w:r>
      <w:r w:rsidRPr="0020470F">
        <w:rPr>
          <w:rFonts w:ascii="Georgia" w:hAnsi="Georgia"/>
          <w:color w:val="222222"/>
          <w:sz w:val="19"/>
          <w:szCs w:val="19"/>
        </w:rPr>
        <w:t xml:space="preserve"> </w:t>
      </w:r>
      <w:r w:rsidRPr="0020470F">
        <w:rPr>
          <w:rFonts w:ascii="Georgia" w:hAnsi="Georgia"/>
          <w:color w:val="222222"/>
          <w:sz w:val="19"/>
          <w:szCs w:val="19"/>
          <w:u w:val="single"/>
        </w:rPr>
        <w:t>The head of USTR is the U.S. Trade Representative, a Cabinet member who serves as the president’s principal trade advisor, negotiator, and spokesperson on trade issues</w:t>
      </w:r>
      <w:r w:rsidRPr="0020470F">
        <w:rPr>
          <w:rFonts w:ascii="Georgia" w:hAnsi="Georgia"/>
          <w:color w:val="222222"/>
          <w:sz w:val="19"/>
          <w:szCs w:val="19"/>
        </w:rPr>
        <w:t xml:space="preserve">. </w:t>
      </w:r>
      <w:r w:rsidRPr="0020470F">
        <w:rPr>
          <w:rFonts w:ascii="Georgia" w:hAnsi="Georgia"/>
          <w:b/>
          <w:color w:val="222222"/>
          <w:sz w:val="19"/>
          <w:szCs w:val="19"/>
          <w:u w:val="single"/>
        </w:rPr>
        <w:t>USTR is part of the Executive Office of the President</w:t>
      </w:r>
      <w:r w:rsidRPr="0020470F">
        <w:rPr>
          <w:rFonts w:ascii="Georgia" w:hAnsi="Georgia"/>
          <w:color w:val="222222"/>
          <w:sz w:val="19"/>
          <w:szCs w:val="19"/>
        </w:rPr>
        <w:t xml:space="preserve">. Through an interagency structure, </w:t>
      </w:r>
      <w:r w:rsidRPr="0020470F">
        <w:rPr>
          <w:rFonts w:ascii="Georgia" w:hAnsi="Georgia"/>
          <w:color w:val="222222"/>
          <w:sz w:val="19"/>
          <w:szCs w:val="19"/>
          <w:u w:val="single"/>
        </w:rPr>
        <w:t>USTR coordinates trade policy, resolves disagreements, and frames issues for presidential decision</w:t>
      </w:r>
      <w:r w:rsidRPr="0020470F">
        <w:rPr>
          <w:rFonts w:ascii="Georgia" w:hAnsi="Georgia"/>
          <w:color w:val="222222"/>
          <w:sz w:val="19"/>
          <w:szCs w:val="19"/>
        </w:rPr>
        <w:t xml:space="preserve">. USTR also serves as vice chairman of the Board of Directors of the Overseas Private Investment Corporation (OPIC), is on the Board of Directors of the Millennium Challenge Corporation, is a non-voting member of the Export-Import Bank Board of Directors, and a member of the National Advisory Council on International Monetary and Financial Policies. </w:t>
      </w:r>
      <w:r w:rsidRPr="0020470F">
        <w:rPr>
          <w:rStyle w:val="Strong"/>
          <w:rFonts w:ascii="Georgia" w:hAnsi="Georgia"/>
          <w:b w:val="0"/>
          <w:color w:val="222222"/>
          <w:sz w:val="19"/>
          <w:szCs w:val="19"/>
        </w:rPr>
        <w:t>Our expertise</w:t>
      </w:r>
      <w:r w:rsidRPr="0020470F">
        <w:rPr>
          <w:rFonts w:ascii="Georgia" w:hAnsi="Georgia"/>
          <w:color w:val="222222"/>
          <w:sz w:val="19"/>
          <w:szCs w:val="19"/>
        </w:rPr>
        <w:t xml:space="preserve"> </w:t>
      </w:r>
      <w:r w:rsidRPr="0020470F">
        <w:rPr>
          <w:rFonts w:ascii="Georgia" w:hAnsi="Georgia"/>
          <w:b/>
          <w:color w:val="222222"/>
          <w:sz w:val="22"/>
          <w:szCs w:val="19"/>
          <w:u w:val="single"/>
        </w:rPr>
        <w:t xml:space="preserve">USTR provides trade policy leadership and negotiating expertise in its major areas of responsibility, including: </w:t>
      </w:r>
      <w:r w:rsidRPr="0020470F">
        <w:rPr>
          <w:rFonts w:ascii="Georgia" w:hAnsi="Georgia"/>
          <w:b/>
          <w:color w:val="222222"/>
          <w:sz w:val="23"/>
          <w:szCs w:val="19"/>
          <w:u w:val="single"/>
        </w:rPr>
        <w:t>Bilateral, regional and multilateral trade and investment issues</w:t>
      </w:r>
      <w:r w:rsidRPr="0020470F">
        <w:rPr>
          <w:rFonts w:ascii="Georgia" w:hAnsi="Georgia"/>
          <w:color w:val="222222"/>
          <w:sz w:val="22"/>
          <w:szCs w:val="19"/>
        </w:rPr>
        <w:t xml:space="preserve"> </w:t>
      </w:r>
      <w:r w:rsidRPr="0020470F">
        <w:rPr>
          <w:rFonts w:ascii="Georgia" w:hAnsi="Georgia"/>
          <w:color w:val="222222"/>
          <w:sz w:val="19"/>
          <w:szCs w:val="19"/>
        </w:rPr>
        <w:t xml:space="preserve">Expansion of market access for American goods and services International commodity agreements Negotiations affecting U.S. import policies  Oversight of the Generalized System of Preferences (GSP) and Section 301 complaints against foreign unfair trade practices, as well as Section 1377, Section 337 and import relief cases under Section 201 Trade, commodity, and direct investment matters managed by international institutions such as the Organization for Economic Cooperation and Development (OECD) and the United Nations Conference on Trade and Development (UNCTAD) Trade-related intellectual property protection issues World Trade Organization (WTO) issues </w:t>
      </w:r>
      <w:r w:rsidRPr="0020470F">
        <w:rPr>
          <w:rStyle w:val="Strong"/>
          <w:rFonts w:ascii="Georgia" w:hAnsi="Georgia"/>
          <w:b w:val="0"/>
          <w:color w:val="222222"/>
          <w:sz w:val="19"/>
          <w:szCs w:val="19"/>
        </w:rPr>
        <w:t>Working with other agencies</w:t>
      </w:r>
      <w:r w:rsidRPr="0020470F">
        <w:rPr>
          <w:rFonts w:ascii="Georgia" w:hAnsi="Georgia"/>
          <w:color w:val="222222"/>
          <w:sz w:val="19"/>
          <w:szCs w:val="19"/>
        </w:rPr>
        <w:t xml:space="preserve"> </w:t>
      </w:r>
      <w:r w:rsidRPr="0020470F">
        <w:rPr>
          <w:rFonts w:ascii="Georgia" w:hAnsi="Georgia"/>
          <w:color w:val="222222"/>
          <w:sz w:val="19"/>
          <w:szCs w:val="19"/>
          <w:u w:val="single"/>
        </w:rPr>
        <w:t>USTR consults with other government agencies on trade policy matters through the Trade Policy Review Group (TPRG) and the Trade Policy Staff Committee (TPSC). These groups, administered and chaired by USTR and composed of 19 Federal agencies and offices, make up the sub-cabinet level mechanism for developing and coordinating U.S. Government positions on international trade and trade-related investment issues.</w:t>
      </w:r>
      <w:r w:rsidRPr="0020470F">
        <w:rPr>
          <w:rFonts w:ascii="Georgia" w:hAnsi="Georgia"/>
          <w:color w:val="222222"/>
          <w:sz w:val="19"/>
          <w:szCs w:val="19"/>
        </w:rPr>
        <w:t xml:space="preserve"> </w:t>
      </w:r>
      <w:r w:rsidRPr="0020470F">
        <w:rPr>
          <w:rFonts w:ascii="Georgia" w:hAnsi="Georgia"/>
          <w:color w:val="222222"/>
          <w:sz w:val="19"/>
          <w:szCs w:val="19"/>
          <w:u w:val="single"/>
        </w:rPr>
        <w:t>The TPSC is the primary operating group, with representation at the senior civil service level</w:t>
      </w:r>
      <w:r w:rsidRPr="0020470F">
        <w:rPr>
          <w:rFonts w:ascii="Georgia" w:hAnsi="Georgia"/>
          <w:color w:val="222222"/>
          <w:sz w:val="19"/>
          <w:szCs w:val="19"/>
        </w:rPr>
        <w:t xml:space="preserve">. Supporting the TPSC are more than 90 subcommittees responsible for specialized areas and several task forces that work on particular issues. If agreement is not reached in the TPSC, or if significant policy questions are being considered, then issues are taken up by the TPRG (Deputy USTR/Under Secretary level). </w:t>
      </w:r>
      <w:hyperlink r:id="rId11" w:history="1">
        <w:r w:rsidRPr="0020470F">
          <w:rPr>
            <w:rStyle w:val="Hyperlink"/>
            <w:rFonts w:ascii="Georgia" w:hAnsi="Georgia"/>
            <w:color w:val="008CBA"/>
            <w:sz w:val="19"/>
            <w:szCs w:val="19"/>
          </w:rPr>
          <w:t>Click Here</w:t>
        </w:r>
      </w:hyperlink>
      <w:r w:rsidRPr="0020470F">
        <w:rPr>
          <w:rStyle w:val="apple-converted-space"/>
          <w:rFonts w:ascii="Georgia" w:hAnsi="Georgia"/>
          <w:color w:val="222222"/>
          <w:sz w:val="19"/>
          <w:szCs w:val="19"/>
        </w:rPr>
        <w:t> </w:t>
      </w:r>
      <w:r w:rsidRPr="0020470F">
        <w:rPr>
          <w:rFonts w:ascii="Georgia" w:hAnsi="Georgia"/>
          <w:color w:val="222222"/>
          <w:sz w:val="19"/>
          <w:szCs w:val="19"/>
        </w:rPr>
        <w:t xml:space="preserve">for Executive branch agencies on the Trade Policy Staff Committee and the Trade Policy Review Group. The final tier of the interagency trade policy mechanism is the National Economic Council (NEC), chaired by the president. The NEC Deputies’ committee considers memoranda from the TPRG, as well as important or controversial trade-related issues. </w:t>
      </w:r>
      <w:r w:rsidRPr="0020470F">
        <w:rPr>
          <w:rStyle w:val="Strong"/>
          <w:rFonts w:ascii="Georgia" w:hAnsi="Georgia"/>
          <w:b w:val="0"/>
          <w:color w:val="222222"/>
          <w:sz w:val="19"/>
          <w:szCs w:val="19"/>
        </w:rPr>
        <w:t>Outside advisors</w:t>
      </w:r>
      <w:r w:rsidRPr="0020470F">
        <w:rPr>
          <w:rFonts w:ascii="Georgia" w:hAnsi="Georgia"/>
          <w:color w:val="222222"/>
          <w:sz w:val="19"/>
          <w:szCs w:val="19"/>
        </w:rPr>
        <w:t xml:space="preserve"> </w:t>
      </w:r>
      <w:r w:rsidRPr="0020470F">
        <w:rPr>
          <w:rFonts w:ascii="Georgia" w:hAnsi="Georgia"/>
          <w:color w:val="222222"/>
          <w:sz w:val="19"/>
          <w:szCs w:val="19"/>
          <w:u w:val="single"/>
        </w:rPr>
        <w:t>The U.S. Congress established the private sector advisory committee system in 1974 to ensure that U.S. trade policy and trade negotiation objectives adequately reflect U.S. commercial and economic interests</w:t>
      </w:r>
      <w:r w:rsidRPr="0020470F">
        <w:rPr>
          <w:rFonts w:ascii="Georgia" w:hAnsi="Georgia"/>
          <w:color w:val="222222"/>
          <w:sz w:val="19"/>
          <w:szCs w:val="19"/>
        </w:rPr>
        <w:t xml:space="preserve">. Congress expanded and enhanced the role of this system in subsequent trade acts, most recently the Trade Act of 2002. The advisory committees provide information and advice with respect to U.S. negotiating objectives and bargaining positions before entering into trade agreements, on the operation of any trade agreement once entered into, and on other matters arising in connection with the development, implementation, and administration of U.S. trade policy. The trade policy advisory committee system consists of 26 advisory committees, with a total membership of up approximately 700 advisors. Recommendations for candidates for committee membership are collected from a number of sources including Members of Congress, associations and organizations, publications, and other individuals who have demonstrated an interest or expertise in U.S. trade policy. Membership selection is based on qualifications, geography, and the needs of the specific committee. Members pay for their own travel and other related expenses, must obtain a security clearance. Under the Trade Act of 2002, each advisory committee is required to prepare a report on proposed trade agreements for the Administration and Congress. These reports are made public on USTR’s website. The system is arranged in three tiers: the President's Advisory Committee for Trade Policy and Negotiations (ACTPN); four policy advisory committees; and 22 technical and sectoral advisory committees. The President appoints up to 45 ACTPN members for two-year terms. The 1974 Trade Act requires that membership broadly represent key economic sectors affected by trade. The committee considers trade policy issues in the context of the overall national interest. USTR administers the ACTPN. The policy advisory committees are appointed by the USTR alone or in conjunction with other Cabinet officers. USTR solely manages the Intergovernmental Policy Advisory Committee (IGPAC) and the Trade Advisory Committee on Africa (TACA). Those policy advisory committees managed jointly with the Departments of Agriculture, Labor, and the Environmental Protection Agency are, respectively, the Agricultural Policy Advisory Committee (APAC), Labor Advisory Committee (LAC), and Trade and Environment Policy Advisory Committee (TEPAC). Each committee provides advice based upon the perspective of its specific area. The 22 sectoral, and technical advisory committees are organized in two areas: industry and agriculture. Representatives are appointed jointly by the USTR and the Secretaries of Commerce and Agriculture, respectively. Each sectoral or technical committee represents a specific sector or commodity group (such as textiles or dairy products) and provides specific technical advice concerning the effect that trade policy decisions may have on its sector. </w:t>
      </w:r>
      <w:hyperlink r:id="rId12" w:history="1">
        <w:r w:rsidRPr="0020470F">
          <w:rPr>
            <w:rStyle w:val="Hyperlink"/>
            <w:rFonts w:ascii="Georgia" w:hAnsi="Georgia"/>
            <w:color w:val="008CBA"/>
            <w:sz w:val="19"/>
            <w:szCs w:val="19"/>
          </w:rPr>
          <w:t xml:space="preserve">Click </w:t>
        </w:r>
        <w:proofErr w:type="gramStart"/>
        <w:r w:rsidRPr="0020470F">
          <w:rPr>
            <w:rStyle w:val="Hyperlink"/>
            <w:rFonts w:ascii="Georgia" w:hAnsi="Georgia"/>
            <w:color w:val="008CBA"/>
            <w:sz w:val="19"/>
            <w:szCs w:val="19"/>
          </w:rPr>
          <w:t>Here</w:t>
        </w:r>
        <w:proofErr w:type="gramEnd"/>
      </w:hyperlink>
      <w:r w:rsidRPr="0020470F">
        <w:rPr>
          <w:rStyle w:val="apple-converted-space"/>
          <w:rFonts w:ascii="Georgia" w:hAnsi="Georgia"/>
          <w:color w:val="222222"/>
          <w:sz w:val="19"/>
          <w:szCs w:val="19"/>
        </w:rPr>
        <w:t> </w:t>
      </w:r>
      <w:r w:rsidRPr="0020470F">
        <w:rPr>
          <w:rFonts w:ascii="Georgia" w:hAnsi="Georgia"/>
          <w:color w:val="222222"/>
          <w:sz w:val="19"/>
          <w:szCs w:val="19"/>
        </w:rPr>
        <w:t xml:space="preserve">for more information on USTR's Advisory Committee System. </w:t>
      </w:r>
      <w:r w:rsidRPr="0020470F">
        <w:rPr>
          <w:rStyle w:val="Strong"/>
          <w:rFonts w:ascii="Georgia" w:hAnsi="Georgia"/>
          <w:b w:val="0"/>
          <w:color w:val="222222"/>
          <w:sz w:val="19"/>
          <w:szCs w:val="19"/>
        </w:rPr>
        <w:t>Working with Congress</w:t>
      </w:r>
      <w:r w:rsidRPr="0020470F">
        <w:rPr>
          <w:rFonts w:ascii="Georgia" w:hAnsi="Georgia"/>
          <w:color w:val="222222"/>
          <w:sz w:val="19"/>
          <w:szCs w:val="19"/>
        </w:rPr>
        <w:t xml:space="preserve"> Since its creation, </w:t>
      </w:r>
      <w:r w:rsidRPr="0020470F">
        <w:rPr>
          <w:rFonts w:ascii="Georgia" w:hAnsi="Georgia"/>
          <w:color w:val="222222"/>
          <w:sz w:val="19"/>
          <w:szCs w:val="19"/>
          <w:u w:val="single"/>
        </w:rPr>
        <w:t>USTR has worked hand-in-hand with Congress, including through frequent consultations with Members and staff of the House Committee on Ways and Mean</w:t>
      </w:r>
      <w:r w:rsidRPr="0020470F">
        <w:rPr>
          <w:rFonts w:ascii="Georgia" w:hAnsi="Georgia"/>
          <w:color w:val="222222"/>
          <w:sz w:val="19"/>
          <w:szCs w:val="19"/>
        </w:rPr>
        <w:t xml:space="preserve">s, Senate Committee on Finance (the two Committees with principle responsibility for international trade issues), </w:t>
      </w:r>
      <w:r w:rsidRPr="0020470F">
        <w:rPr>
          <w:rFonts w:ascii="Georgia" w:hAnsi="Georgia"/>
          <w:color w:val="222222"/>
          <w:sz w:val="19"/>
          <w:szCs w:val="19"/>
          <w:u w:val="single"/>
        </w:rPr>
        <w:t xml:space="preserve">and by providing detailed briefings for other committees, Congressional leadership offices, caucuses, and individual Members of Congress. </w:t>
      </w:r>
      <w:r w:rsidRPr="0020470F">
        <w:rPr>
          <w:rFonts w:ascii="Georgia" w:hAnsi="Georgia"/>
          <w:color w:val="222222"/>
          <w:sz w:val="19"/>
          <w:szCs w:val="19"/>
        </w:rPr>
        <w:t xml:space="preserve">For example, </w:t>
      </w:r>
      <w:r w:rsidRPr="0020470F">
        <w:rPr>
          <w:rFonts w:ascii="Georgia" w:hAnsi="Georgia"/>
          <w:color w:val="222222"/>
          <w:sz w:val="19"/>
          <w:szCs w:val="19"/>
          <w:u w:val="single"/>
        </w:rPr>
        <w:t>USTR provides detailed briefings on a regular basis for Members and staff of the House and Senate Committees</w:t>
      </w:r>
      <w:r w:rsidRPr="0020470F">
        <w:rPr>
          <w:rFonts w:ascii="Georgia" w:hAnsi="Georgia"/>
          <w:color w:val="222222"/>
          <w:sz w:val="19"/>
          <w:szCs w:val="19"/>
        </w:rPr>
        <w:t xml:space="preserve"> on Agriculture, Banking and Financial Services, and Judiciary. USTR has provided and will continue to provide briefings and information to all committees, caucuses, and Congressional offices that express an interest in trade issues. In addition to this consultation and briefing process, five Members from each Chamber are formally appointed under statute as official Congressional advisors on trade policy, and additional Members may be appointed as advisors on particular issues or negotiations. In short, interaction between USTR and Congress is extensive. USTR officials and staff participate in hundreds of congressional conversations each year on subjects ranging from tariffs to transparency and insurance to investment.</w:t>
      </w:r>
    </w:p>
    <w:p w14:paraId="2C029D4B" w14:textId="77777777" w:rsidR="002C01BA" w:rsidRPr="0020470F" w:rsidRDefault="002C01BA" w:rsidP="00305AEB">
      <w:pPr>
        <w:rPr>
          <w:rFonts w:eastAsia="Times New Roman" w:cs="Times New Roman"/>
          <w:sz w:val="20"/>
          <w:szCs w:val="20"/>
        </w:rPr>
      </w:pPr>
    </w:p>
    <w:p w14:paraId="7B59002A" w14:textId="77A50962" w:rsidR="00D1705E" w:rsidRPr="0020470F" w:rsidRDefault="007727E0" w:rsidP="00F30379">
      <w:pPr>
        <w:pStyle w:val="Heading3"/>
      </w:pPr>
      <w:r w:rsidRPr="0020470F">
        <w:t xml:space="preserve">CFIUS </w:t>
      </w:r>
      <w:r w:rsidR="00D1705E" w:rsidRPr="0020470F">
        <w:t>Solvency Advocates</w:t>
      </w:r>
    </w:p>
    <w:p w14:paraId="206834C2" w14:textId="77777777" w:rsidR="00D1705E" w:rsidRPr="0020470F" w:rsidRDefault="00D1705E" w:rsidP="00F30379">
      <w:pPr>
        <w:pStyle w:val="Heading4"/>
        <w:rPr>
          <w:rFonts w:cs="Times New Roman"/>
          <w:sz w:val="20"/>
          <w:szCs w:val="20"/>
        </w:rPr>
      </w:pPr>
      <w:r w:rsidRPr="0020470F">
        <w:rPr>
          <w:shd w:val="clear" w:color="auto" w:fill="FFFFFF"/>
        </w:rPr>
        <w:t>China says yes to greater CFIUS transparency and equal criteria for evaluating investment</w:t>
      </w:r>
    </w:p>
    <w:p w14:paraId="58BCC6B9"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rPr>
        <w:t xml:space="preserve">GARY CLYDE </w:t>
      </w:r>
      <w:r w:rsidRPr="0020470F">
        <w:rPr>
          <w:rFonts w:eastAsia="Times New Roman" w:cs="Times New Roman"/>
          <w:b/>
          <w:sz w:val="20"/>
          <w:szCs w:val="20"/>
        </w:rPr>
        <w:t>HUFBAUER ET AL</w:t>
      </w:r>
      <w:r w:rsidRPr="0020470F">
        <w:rPr>
          <w:rFonts w:eastAsia="Times New Roman" w:cs="Times New Roman"/>
          <w:sz w:val="20"/>
          <w:szCs w:val="20"/>
        </w:rPr>
        <w:t>, SEAN MINER, AND THEODORE MORAN</w:t>
      </w:r>
      <w:r w:rsidRPr="0020470F">
        <w:t xml:space="preserve">, Feb </w:t>
      </w:r>
      <w:r w:rsidRPr="0020470F">
        <w:rPr>
          <w:b/>
        </w:rPr>
        <w:t>2015</w:t>
      </w:r>
      <w:r w:rsidRPr="0020470F">
        <w:t>, (</w:t>
      </w:r>
      <w:proofErr w:type="spellStart"/>
      <w:r w:rsidRPr="0020470F">
        <w:rPr>
          <w:rFonts w:eastAsia="Times New Roman" w:cs="Times New Roman"/>
          <w:color w:val="000000"/>
          <w:sz w:val="21"/>
          <w:szCs w:val="21"/>
          <w:shd w:val="clear" w:color="auto" w:fill="FFFFFF"/>
        </w:rPr>
        <w:t>Hufbauer</w:t>
      </w:r>
      <w:proofErr w:type="spellEnd"/>
      <w:r w:rsidRPr="0020470F">
        <w:rPr>
          <w:rFonts w:eastAsia="Times New Roman" w:cs="Times New Roman"/>
          <w:color w:val="000000"/>
          <w:sz w:val="21"/>
          <w:szCs w:val="21"/>
          <w:shd w:val="clear" w:color="auto" w:fill="FFFFFF"/>
        </w:rPr>
        <w:t xml:space="preserve"> is the Reginald Jones Senior Fellow at the Peterson Institute for International Economics, Miner is a research associate at the Peterson Institute for International Economics, Moran is a nonresident senior fellow at the PIIE</w:t>
      </w:r>
      <w:r w:rsidRPr="0020470F">
        <w:t>) "</w:t>
      </w:r>
      <w:r w:rsidRPr="0020470F">
        <w:rPr>
          <w:rFonts w:eastAsia="Times New Roman" w:cs="Times New Roman"/>
        </w:rPr>
        <w:t xml:space="preserve"> </w:t>
      </w:r>
      <w:r w:rsidRPr="0020470F">
        <w:rPr>
          <w:rFonts w:eastAsia="Times New Roman" w:cs="Times New Roman"/>
          <w:sz w:val="20"/>
          <w:szCs w:val="20"/>
        </w:rPr>
        <w:t>COMMITTEE ON FOREIGN INVESTMENT IN THE UNITED STATES AND THE US-CHINA BILATERAL INVESTMENT TREATY: CHALLENGES IN MEETING CHINA’S DEMANDS</w:t>
      </w:r>
      <w:r w:rsidRPr="0020470F">
        <w:t xml:space="preserve">", </w:t>
      </w:r>
      <w:hyperlink r:id="rId13" w:history="1">
        <w:r w:rsidRPr="0020470F">
          <w:rPr>
            <w:rStyle w:val="Hyperlink"/>
          </w:rPr>
          <w:t>https://piie.com/publications/briefings/piieb15-1.pdf</w:t>
        </w:r>
      </w:hyperlink>
      <w:r w:rsidRPr="0020470F">
        <w:rPr>
          <w:rStyle w:val="Hyperlink"/>
        </w:rPr>
        <w:t>//ALB</w:t>
      </w:r>
      <w:r w:rsidRPr="0020470F">
        <w:rPr>
          <w:rFonts w:eastAsia="Times New Roman" w:cs="Times New Roman"/>
          <w:sz w:val="20"/>
          <w:szCs w:val="20"/>
        </w:rPr>
        <w:tab/>
      </w:r>
    </w:p>
    <w:p w14:paraId="5D2095A6" w14:textId="77777777" w:rsidR="00D1705E" w:rsidRPr="0020470F" w:rsidRDefault="00D1705E" w:rsidP="00D1705E">
      <w:pPr>
        <w:spacing w:after="0" w:line="240" w:lineRule="auto"/>
        <w:rPr>
          <w:rFonts w:eastAsia="Times New Roman" w:cs="Times New Roman"/>
          <w:sz w:val="20"/>
          <w:szCs w:val="20"/>
        </w:rPr>
      </w:pPr>
    </w:p>
    <w:p w14:paraId="4619F777" w14:textId="77777777" w:rsidR="00D1705E" w:rsidRPr="0020470F" w:rsidRDefault="00D1705E" w:rsidP="00D1705E">
      <w:pPr>
        <w:rPr>
          <w:rFonts w:eastAsia="Times New Roman" w:cs="Times New Roman"/>
          <w:sz w:val="20"/>
          <w:szCs w:val="20"/>
          <w:u w:val="single"/>
        </w:rPr>
      </w:pPr>
      <w:r w:rsidRPr="0020470F">
        <w:rPr>
          <w:rFonts w:eastAsia="Times New Roman" w:cs="Times New Roman"/>
          <w:sz w:val="14"/>
          <w:szCs w:val="20"/>
        </w:rPr>
        <w:t xml:space="preserve">Foreign direct investment (FDI) from China to the United States has long been a flashpoint, just as Japanese investments and acquisitions were in the 1980s and investments by Persian Gulf oil-producing countries have been since the 1970s. Investors in these countries understandably question why their investments have raised more concern than similar investments from Europe. </w:t>
      </w:r>
      <w:r w:rsidRPr="0020470F">
        <w:rPr>
          <w:rFonts w:eastAsia="Times New Roman" w:cs="Times New Roman"/>
          <w:sz w:val="20"/>
          <w:szCs w:val="20"/>
          <w:u w:val="single"/>
        </w:rPr>
        <w:t>Much of the anxiety among Americans is over a perceived loss of autonomy over US business, along with worries about the business practices that might be imported along with the investments. But investments by China have also had a security component</w:t>
      </w:r>
      <w:r w:rsidRPr="0020470F">
        <w:rPr>
          <w:rFonts w:eastAsia="Times New Roman" w:cs="Times New Roman"/>
          <w:sz w:val="14"/>
          <w:szCs w:val="20"/>
        </w:rPr>
        <w:t xml:space="preserve">, </w:t>
      </w:r>
      <w:r w:rsidRPr="0020470F">
        <w:rPr>
          <w:rFonts w:eastAsia="Times New Roman" w:cs="Times New Roman"/>
          <w:sz w:val="20"/>
          <w:szCs w:val="20"/>
          <w:u w:val="single"/>
        </w:rPr>
        <w:t>with anxiety focused on the possibility of ownership of sensitive technologies or infrastructure by a country that is far from an ally on foreign policy issues</w:t>
      </w:r>
      <w:r w:rsidRPr="0020470F">
        <w:rPr>
          <w:rFonts w:eastAsia="Times New Roman" w:cs="Times New Roman"/>
          <w:sz w:val="14"/>
          <w:szCs w:val="20"/>
        </w:rPr>
        <w:t xml:space="preserve">. </w:t>
      </w:r>
      <w:r w:rsidRPr="0020470F">
        <w:rPr>
          <w:rFonts w:eastAsia="Times New Roman" w:cs="Times New Roman"/>
          <w:b/>
          <w:sz w:val="20"/>
          <w:szCs w:val="20"/>
          <w:u w:val="single"/>
        </w:rPr>
        <w:t>The debate over security issues is heavily shaped by</w:t>
      </w:r>
      <w:r w:rsidRPr="0020470F">
        <w:rPr>
          <w:rFonts w:eastAsia="Times New Roman" w:cs="Times New Roman"/>
          <w:sz w:val="14"/>
          <w:szCs w:val="20"/>
        </w:rPr>
        <w:t xml:space="preserve"> the Committee on Foreign Investment in the United States (</w:t>
      </w:r>
      <w:r w:rsidRPr="0020470F">
        <w:rPr>
          <w:rFonts w:eastAsia="Times New Roman" w:cs="Times New Roman"/>
          <w:b/>
          <w:sz w:val="20"/>
          <w:szCs w:val="20"/>
          <w:u w:val="single"/>
        </w:rPr>
        <w:t>CFIUS</w:t>
      </w:r>
      <w:r w:rsidRPr="0020470F">
        <w:rPr>
          <w:rFonts w:eastAsia="Times New Roman" w:cs="Times New Roman"/>
          <w:sz w:val="14"/>
          <w:szCs w:val="20"/>
        </w:rPr>
        <w:t xml:space="preserve">), </w:t>
      </w:r>
      <w:r w:rsidRPr="0020470F">
        <w:rPr>
          <w:rFonts w:eastAsia="Times New Roman" w:cs="Times New Roman"/>
          <w:sz w:val="20"/>
          <w:szCs w:val="20"/>
          <w:u w:val="single"/>
        </w:rPr>
        <w:t>an interagency group that assumes responsibility when investment in sensitive areas of the economy comes in the form of foreign acquisition of a US company</w:t>
      </w:r>
      <w:r w:rsidRPr="0020470F">
        <w:rPr>
          <w:rFonts w:eastAsia="Times New Roman" w:cs="Times New Roman"/>
          <w:sz w:val="14"/>
          <w:szCs w:val="20"/>
        </w:rPr>
        <w:t xml:space="preserve">.1 Established in 1975, CFIUS is led by the Treasury Department. Its purpose is to ensure acquisitions of US fi </w:t>
      </w:r>
      <w:proofErr w:type="spellStart"/>
      <w:r w:rsidRPr="0020470F">
        <w:rPr>
          <w:rFonts w:eastAsia="Times New Roman" w:cs="Times New Roman"/>
          <w:sz w:val="14"/>
          <w:szCs w:val="20"/>
        </w:rPr>
        <w:t>rms</w:t>
      </w:r>
      <w:proofErr w:type="spellEnd"/>
      <w:r w:rsidRPr="0020470F">
        <w:rPr>
          <w:rFonts w:eastAsia="Times New Roman" w:cs="Times New Roman"/>
          <w:sz w:val="14"/>
          <w:szCs w:val="20"/>
        </w:rPr>
        <w:t xml:space="preserve"> by foreigners do not harm US national security, and its procedures have been amended and revised many times in response to concerns raised by overseas investors. </w:t>
      </w:r>
      <w:r w:rsidRPr="0020470F">
        <w:rPr>
          <w:rFonts w:eastAsia="Times New Roman" w:cs="Times New Roman"/>
          <w:sz w:val="20"/>
          <w:szCs w:val="20"/>
          <w:u w:val="single"/>
        </w:rPr>
        <w:t>The record of CFIUS is that it has approved far more investments than it has rejected, although in some cases the investors have retreated before decisions were made because of concerns that CFIUS would rule against them or in some cases because of political protests and criticisms of investments in the US Congress</w:t>
      </w:r>
      <w:r w:rsidRPr="0020470F">
        <w:rPr>
          <w:rFonts w:eastAsia="Times New Roman" w:cs="Times New Roman"/>
          <w:sz w:val="14"/>
          <w:szCs w:val="20"/>
        </w:rPr>
        <w:t xml:space="preserve">. One result is that CFIUS has become a kind of whipping boy for foreign investors who want its procedures to be more </w:t>
      </w:r>
      <w:proofErr w:type="spellStart"/>
      <w:r w:rsidRPr="0020470F">
        <w:rPr>
          <w:rFonts w:eastAsia="Times New Roman" w:cs="Times New Roman"/>
          <w:sz w:val="14"/>
          <w:szCs w:val="20"/>
        </w:rPr>
        <w:t>effi</w:t>
      </w:r>
      <w:proofErr w:type="spellEnd"/>
      <w:r w:rsidRPr="0020470F">
        <w:rPr>
          <w:rFonts w:eastAsia="Times New Roman" w:cs="Times New Roman"/>
          <w:sz w:val="14"/>
          <w:szCs w:val="20"/>
        </w:rPr>
        <w:t xml:space="preserve"> </w:t>
      </w:r>
      <w:proofErr w:type="spellStart"/>
      <w:r w:rsidRPr="0020470F">
        <w:rPr>
          <w:rFonts w:eastAsia="Times New Roman" w:cs="Times New Roman"/>
          <w:sz w:val="14"/>
          <w:szCs w:val="20"/>
        </w:rPr>
        <w:t>cient</w:t>
      </w:r>
      <w:proofErr w:type="spellEnd"/>
      <w:r w:rsidRPr="0020470F">
        <w:rPr>
          <w:rFonts w:eastAsia="Times New Roman" w:cs="Times New Roman"/>
          <w:sz w:val="14"/>
          <w:szCs w:val="20"/>
        </w:rPr>
        <w:t xml:space="preserve">, timely, and transparent. </w:t>
      </w:r>
      <w:r w:rsidRPr="0020470F">
        <w:rPr>
          <w:rFonts w:eastAsia="Times New Roman" w:cs="Times New Roman"/>
          <w:sz w:val="20"/>
          <w:szCs w:val="20"/>
          <w:u w:val="single"/>
        </w:rPr>
        <w:t>The United States and China have continually sparred in the area of national security reviews for bilateral investment</w:t>
      </w:r>
      <w:r w:rsidRPr="0020470F">
        <w:rPr>
          <w:rFonts w:eastAsia="Times New Roman" w:cs="Times New Roman"/>
          <w:sz w:val="14"/>
          <w:szCs w:val="20"/>
        </w:rPr>
        <w:t xml:space="preserve">. </w:t>
      </w:r>
      <w:r w:rsidRPr="0020470F">
        <w:rPr>
          <w:rFonts w:eastAsia="Times New Roman" w:cs="Times New Roman"/>
          <w:sz w:val="20"/>
          <w:szCs w:val="20"/>
          <w:u w:val="single"/>
        </w:rPr>
        <w:t>The current negotiations on an investment treaty between the two countries cover a wide range of topics. The US-China bilateral investment treaty (BIT) could be an opportunity to clear up issues relating to security reviews, although both sides may end up disappointed.</w:t>
      </w:r>
      <w:r w:rsidRPr="0020470F">
        <w:rPr>
          <w:rFonts w:eastAsia="Times New Roman" w:cs="Times New Roman"/>
          <w:sz w:val="14"/>
          <w:szCs w:val="20"/>
        </w:rPr>
        <w:t xml:space="preserve"> </w:t>
      </w:r>
      <w:r w:rsidRPr="0020470F">
        <w:rPr>
          <w:rFonts w:eastAsia="Times New Roman" w:cs="Times New Roman"/>
          <w:b/>
          <w:sz w:val="20"/>
          <w:szCs w:val="20"/>
          <w:u w:val="single"/>
        </w:rPr>
        <w:t xml:space="preserve">China’s grievances stem from some high pro- fi le acquisition attempts launched by Chinese fi </w:t>
      </w:r>
      <w:proofErr w:type="spellStart"/>
      <w:r w:rsidRPr="0020470F">
        <w:rPr>
          <w:rFonts w:eastAsia="Times New Roman" w:cs="Times New Roman"/>
          <w:b/>
          <w:sz w:val="20"/>
          <w:szCs w:val="20"/>
          <w:u w:val="single"/>
        </w:rPr>
        <w:t>rms</w:t>
      </w:r>
      <w:proofErr w:type="spellEnd"/>
      <w:r w:rsidRPr="0020470F">
        <w:rPr>
          <w:rFonts w:eastAsia="Times New Roman" w:cs="Times New Roman"/>
          <w:b/>
          <w:sz w:val="20"/>
          <w:szCs w:val="20"/>
          <w:u w:val="single"/>
        </w:rPr>
        <w:t xml:space="preserve"> that were ultimately unsuccessful because they ran into political obstacles from the US Congress or the CFIUS</w:t>
      </w:r>
      <w:r w:rsidRPr="0020470F">
        <w:rPr>
          <w:rFonts w:eastAsia="Times New Roman" w:cs="Times New Roman"/>
          <w:sz w:val="14"/>
          <w:szCs w:val="20"/>
        </w:rPr>
        <w:t>. But the high-</w:t>
      </w:r>
      <w:proofErr w:type="spellStart"/>
      <w:r w:rsidRPr="0020470F">
        <w:rPr>
          <w:rFonts w:eastAsia="Times New Roman" w:cs="Times New Roman"/>
          <w:sz w:val="14"/>
          <w:szCs w:val="20"/>
        </w:rPr>
        <w:t>profi</w:t>
      </w:r>
      <w:proofErr w:type="spellEnd"/>
      <w:r w:rsidRPr="0020470F">
        <w:rPr>
          <w:rFonts w:eastAsia="Times New Roman" w:cs="Times New Roman"/>
          <w:sz w:val="14"/>
          <w:szCs w:val="20"/>
        </w:rPr>
        <w:t xml:space="preserve"> le cases have skewed public perception and now </w:t>
      </w:r>
      <w:r w:rsidRPr="0020470F">
        <w:rPr>
          <w:rFonts w:eastAsia="Times New Roman" w:cs="Times New Roman"/>
          <w:sz w:val="20"/>
          <w:szCs w:val="20"/>
          <w:u w:val="single"/>
        </w:rPr>
        <w:t>some see CFIUS as an unfair barrier to Chinese investments in the United States</w:t>
      </w:r>
      <w:r w:rsidRPr="0020470F">
        <w:rPr>
          <w:rFonts w:eastAsia="Times New Roman" w:cs="Times New Roman"/>
          <w:sz w:val="14"/>
          <w:szCs w:val="20"/>
        </w:rPr>
        <w:t xml:space="preserve">. </w:t>
      </w:r>
      <w:r w:rsidRPr="0020470F">
        <w:rPr>
          <w:rFonts w:eastAsia="Times New Roman" w:cs="Times New Roman"/>
          <w:b/>
          <w:sz w:val="20"/>
          <w:szCs w:val="20"/>
          <w:u w:val="single"/>
        </w:rPr>
        <w:t>The Chinese will look to accomplish two things in the BIT</w:t>
      </w:r>
      <w:r w:rsidRPr="0020470F">
        <w:rPr>
          <w:rFonts w:eastAsia="Times New Roman" w:cs="Times New Roman"/>
          <w:sz w:val="14"/>
          <w:szCs w:val="20"/>
        </w:rPr>
        <w:t xml:space="preserve">. First </w:t>
      </w:r>
      <w:r w:rsidRPr="0020470F">
        <w:rPr>
          <w:rFonts w:eastAsia="Times New Roman" w:cs="Times New Roman"/>
          <w:sz w:val="20"/>
          <w:szCs w:val="20"/>
          <w:u w:val="single"/>
        </w:rPr>
        <w:t>they would like to ensure greater transparency in order for Chinese firms, including state-owned enterprises (SOEs), to have a clearer understanding of the decisions criteria in a CFIUS review</w:t>
      </w:r>
      <w:r w:rsidRPr="0020470F">
        <w:rPr>
          <w:rFonts w:eastAsia="Times New Roman" w:cs="Times New Roman"/>
          <w:sz w:val="14"/>
          <w:szCs w:val="20"/>
        </w:rPr>
        <w:t xml:space="preserve">. Second, </w:t>
      </w:r>
      <w:r w:rsidRPr="0020470F">
        <w:rPr>
          <w:rFonts w:eastAsia="Times New Roman" w:cs="Times New Roman"/>
          <w:b/>
          <w:sz w:val="20"/>
          <w:szCs w:val="20"/>
          <w:u w:val="single"/>
        </w:rPr>
        <w:t>they would like CFIUS to apply the same criteria to a Chinese firm trying to acquire a US firm as it would to a British firm doing the same</w:t>
      </w:r>
      <w:r w:rsidRPr="0020470F">
        <w:rPr>
          <w:rFonts w:eastAsia="Times New Roman" w:cs="Times New Roman"/>
          <w:sz w:val="14"/>
          <w:szCs w:val="20"/>
        </w:rPr>
        <w:t xml:space="preserve">. This is called most favored nation (MFN) treatment. </w:t>
      </w:r>
      <w:r w:rsidRPr="0020470F">
        <w:rPr>
          <w:rFonts w:eastAsia="Times New Roman" w:cs="Times New Roman"/>
          <w:sz w:val="20"/>
          <w:szCs w:val="20"/>
          <w:u w:val="single"/>
        </w:rPr>
        <w:t>Chinese commentators point to the perception that even the prospect of going through a review is sometimes enough to prevent an investment</w:t>
      </w:r>
      <w:r w:rsidRPr="0020470F">
        <w:rPr>
          <w:rFonts w:eastAsia="Times New Roman" w:cs="Times New Roman"/>
          <w:sz w:val="14"/>
          <w:szCs w:val="20"/>
        </w:rPr>
        <w:t xml:space="preserve">. Moreover, additional factors, besides the prospect of a CFIUS review, may discourage potential foreign investors. In certain industries foreign investment is explicitly limited or prohibited by the US Congress, namely natural resources, telecom, TV, and radio. Investment in other sectors may face barriers even though the </w:t>
      </w:r>
      <w:proofErr w:type="spellStart"/>
      <w:r w:rsidRPr="0020470F">
        <w:rPr>
          <w:rFonts w:eastAsia="Times New Roman" w:cs="Times New Roman"/>
          <w:sz w:val="14"/>
          <w:szCs w:val="20"/>
        </w:rPr>
        <w:t>offi</w:t>
      </w:r>
      <w:proofErr w:type="spellEnd"/>
      <w:r w:rsidRPr="0020470F">
        <w:rPr>
          <w:rFonts w:eastAsia="Times New Roman" w:cs="Times New Roman"/>
          <w:sz w:val="14"/>
          <w:szCs w:val="20"/>
        </w:rPr>
        <w:t xml:space="preserve"> </w:t>
      </w:r>
      <w:proofErr w:type="spellStart"/>
      <w:r w:rsidRPr="0020470F">
        <w:rPr>
          <w:rFonts w:eastAsia="Times New Roman" w:cs="Times New Roman"/>
          <w:sz w:val="14"/>
          <w:szCs w:val="20"/>
        </w:rPr>
        <w:t>cial</w:t>
      </w:r>
      <w:proofErr w:type="spellEnd"/>
      <w:r w:rsidRPr="0020470F">
        <w:rPr>
          <w:rFonts w:eastAsia="Times New Roman" w:cs="Times New Roman"/>
          <w:sz w:val="14"/>
          <w:szCs w:val="20"/>
        </w:rPr>
        <w:t xml:space="preserve"> US policy is an open door. As mentioned, congressional disapproval can prove too much for a foreign investor. Intense media scrutiny, usually linked to congressional protests, can force a bid withdrawal if it sparks strong negative public sentiment. Most of the Chinese grievances could be alleviated if the BIT could simplify the CFIUS process. The US government is unlikely to take further steps to ease the path through CFIUS, but recently more and more investors, including from China, have successfully navigated a CFIUS review. FOREIGN INVESTMENT IN THE UNITED STATES Several foreign investors have experienced an almost xenophobic attitude toward their proposed investments in the United States. Firms based in Japan, the Middle East, China, and even France have all faced issues springing from fear held by the American public that the foreign investor would acquire a vital US company. CFIUS vets legitimate national security concerns, but public misgivings often extend well beyond the national security realm. Despite these occasional eruptions, the United States remains a popular destination for inward foreign investment. In 2013, the United States received a net </w:t>
      </w:r>
      <w:proofErr w:type="spellStart"/>
      <w:r w:rsidRPr="0020470F">
        <w:rPr>
          <w:rFonts w:eastAsia="Times New Roman" w:cs="Times New Roman"/>
          <w:sz w:val="14"/>
          <w:szCs w:val="20"/>
        </w:rPr>
        <w:t>infl</w:t>
      </w:r>
      <w:proofErr w:type="spellEnd"/>
      <w:r w:rsidRPr="0020470F">
        <w:rPr>
          <w:rFonts w:eastAsia="Times New Roman" w:cs="Times New Roman"/>
          <w:sz w:val="14"/>
          <w:szCs w:val="20"/>
        </w:rPr>
        <w:t xml:space="preserve"> ow of $160 billion from inward foreign investment. In that year, worldwide </w:t>
      </w:r>
      <w:proofErr w:type="spellStart"/>
      <w:r w:rsidRPr="0020470F">
        <w:rPr>
          <w:rFonts w:eastAsia="Times New Roman" w:cs="Times New Roman"/>
          <w:sz w:val="14"/>
          <w:szCs w:val="20"/>
        </w:rPr>
        <w:t>fl</w:t>
      </w:r>
      <w:proofErr w:type="spellEnd"/>
      <w:r w:rsidRPr="0020470F">
        <w:rPr>
          <w:rFonts w:eastAsia="Times New Roman" w:cs="Times New Roman"/>
          <w:sz w:val="14"/>
          <w:szCs w:val="20"/>
        </w:rPr>
        <w:t xml:space="preserve"> </w:t>
      </w:r>
      <w:proofErr w:type="spellStart"/>
      <w:r w:rsidRPr="0020470F">
        <w:rPr>
          <w:rFonts w:eastAsia="Times New Roman" w:cs="Times New Roman"/>
          <w:sz w:val="14"/>
          <w:szCs w:val="20"/>
        </w:rPr>
        <w:t>ows</w:t>
      </w:r>
      <w:proofErr w:type="spellEnd"/>
      <w:r w:rsidRPr="0020470F">
        <w:rPr>
          <w:rFonts w:eastAsia="Times New Roman" w:cs="Times New Roman"/>
          <w:sz w:val="14"/>
          <w:szCs w:val="20"/>
        </w:rPr>
        <w:t xml:space="preserve"> topped $1.4 trillion.2 </w:t>
      </w:r>
      <w:r w:rsidRPr="0020470F">
        <w:rPr>
          <w:rFonts w:eastAsia="Times New Roman" w:cs="Times New Roman"/>
          <w:sz w:val="20"/>
          <w:szCs w:val="20"/>
          <w:u w:val="single"/>
        </w:rPr>
        <w:t>The United States wants to maintain its position as a leading destination for foreign investment</w:t>
      </w:r>
      <w:r w:rsidRPr="0020470F">
        <w:rPr>
          <w:rFonts w:eastAsia="Times New Roman" w:cs="Times New Roman"/>
          <w:sz w:val="14"/>
          <w:szCs w:val="20"/>
        </w:rPr>
        <w:t xml:space="preserve">. Studies show that foreign fi </w:t>
      </w:r>
      <w:proofErr w:type="spellStart"/>
      <w:r w:rsidRPr="0020470F">
        <w:rPr>
          <w:rFonts w:eastAsia="Times New Roman" w:cs="Times New Roman"/>
          <w:sz w:val="14"/>
          <w:szCs w:val="20"/>
        </w:rPr>
        <w:t>rms</w:t>
      </w:r>
      <w:proofErr w:type="spellEnd"/>
      <w:r w:rsidRPr="0020470F">
        <w:rPr>
          <w:rFonts w:eastAsia="Times New Roman" w:cs="Times New Roman"/>
          <w:sz w:val="14"/>
          <w:szCs w:val="20"/>
        </w:rPr>
        <w:t xml:space="preserve"> employ over 5 million workers in the United States, and they pay higher wages than most domestic fi rms. Studies also show that foreign fi </w:t>
      </w:r>
      <w:proofErr w:type="spellStart"/>
      <w:r w:rsidRPr="0020470F">
        <w:rPr>
          <w:rFonts w:eastAsia="Times New Roman" w:cs="Times New Roman"/>
          <w:sz w:val="14"/>
          <w:szCs w:val="20"/>
        </w:rPr>
        <w:t>rms</w:t>
      </w:r>
      <w:proofErr w:type="spellEnd"/>
      <w:r w:rsidRPr="0020470F">
        <w:rPr>
          <w:rFonts w:eastAsia="Times New Roman" w:cs="Times New Roman"/>
          <w:sz w:val="14"/>
          <w:szCs w:val="20"/>
        </w:rPr>
        <w:t xml:space="preserve"> in the United States perform at a very high level, fostering a competitive environment, which boosts the performance of domestic fi rms. Inward FDI also increases domestic spending on research and development (R&amp;D). </w:t>
      </w:r>
      <w:r w:rsidRPr="0020470F">
        <w:rPr>
          <w:rFonts w:eastAsia="Times New Roman" w:cs="Times New Roman"/>
          <w:sz w:val="20"/>
          <w:szCs w:val="20"/>
          <w:u w:val="single"/>
        </w:rPr>
        <w:t xml:space="preserve">Inward FDI is concentrated in select but important sectors, such as advanced manufacturing, energy, technology, and fi </w:t>
      </w:r>
      <w:proofErr w:type="spellStart"/>
      <w:r w:rsidRPr="0020470F">
        <w:rPr>
          <w:rFonts w:eastAsia="Times New Roman" w:cs="Times New Roman"/>
          <w:sz w:val="20"/>
          <w:szCs w:val="20"/>
          <w:u w:val="single"/>
        </w:rPr>
        <w:t>nance</w:t>
      </w:r>
      <w:proofErr w:type="spellEnd"/>
      <w:r w:rsidRPr="0020470F">
        <w:rPr>
          <w:rFonts w:eastAsia="Times New Roman" w:cs="Times New Roman"/>
          <w:sz w:val="20"/>
          <w:szCs w:val="20"/>
          <w:u w:val="single"/>
        </w:rPr>
        <w:t xml:space="preserve">. The presence of leading edge foreign fi </w:t>
      </w:r>
      <w:proofErr w:type="spellStart"/>
      <w:r w:rsidRPr="0020470F">
        <w:rPr>
          <w:rFonts w:eastAsia="Times New Roman" w:cs="Times New Roman"/>
          <w:sz w:val="20"/>
          <w:szCs w:val="20"/>
          <w:u w:val="single"/>
        </w:rPr>
        <w:t>rms</w:t>
      </w:r>
      <w:proofErr w:type="spellEnd"/>
      <w:r w:rsidRPr="0020470F">
        <w:rPr>
          <w:rFonts w:eastAsia="Times New Roman" w:cs="Times New Roman"/>
          <w:sz w:val="20"/>
          <w:szCs w:val="20"/>
          <w:u w:val="single"/>
        </w:rPr>
        <w:t xml:space="preserve"> facilitates the diffusion of high technology and innovative management to domestic fi </w:t>
      </w:r>
      <w:proofErr w:type="spellStart"/>
      <w:r w:rsidRPr="0020470F">
        <w:rPr>
          <w:rFonts w:eastAsia="Times New Roman" w:cs="Times New Roman"/>
          <w:sz w:val="20"/>
          <w:szCs w:val="20"/>
          <w:u w:val="single"/>
        </w:rPr>
        <w:t>rms</w:t>
      </w:r>
      <w:proofErr w:type="spellEnd"/>
      <w:r w:rsidRPr="0020470F">
        <w:rPr>
          <w:rFonts w:eastAsia="Times New Roman" w:cs="Times New Roman"/>
          <w:sz w:val="20"/>
          <w:szCs w:val="20"/>
          <w:u w:val="single"/>
        </w:rPr>
        <w:t>, creating a stronger US economy. This shows up in the positive correlation between inward FDI and domestic productivity.</w:t>
      </w:r>
    </w:p>
    <w:p w14:paraId="5E72890C" w14:textId="77777777" w:rsidR="00527790" w:rsidRPr="0020470F" w:rsidRDefault="00527790" w:rsidP="00D1705E">
      <w:pPr>
        <w:rPr>
          <w:rFonts w:eastAsia="Times New Roman" w:cs="Times New Roman"/>
          <w:sz w:val="20"/>
          <w:szCs w:val="20"/>
          <w:u w:val="single"/>
        </w:rPr>
      </w:pPr>
    </w:p>
    <w:p w14:paraId="6D377B3A" w14:textId="77777777" w:rsidR="00D1705E" w:rsidRPr="0020470F" w:rsidRDefault="00D1705E" w:rsidP="00F30379">
      <w:pPr>
        <w:pStyle w:val="Heading4"/>
      </w:pPr>
      <w:r w:rsidRPr="0020470F">
        <w:t>CFIUS transparency and guidelines solves Chinese fears</w:t>
      </w:r>
    </w:p>
    <w:p w14:paraId="047F4899"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rPr>
        <w:t xml:space="preserve">GARY CLYDE </w:t>
      </w:r>
      <w:r w:rsidRPr="0020470F">
        <w:rPr>
          <w:rFonts w:eastAsia="Times New Roman" w:cs="Times New Roman"/>
          <w:b/>
          <w:sz w:val="20"/>
          <w:szCs w:val="20"/>
        </w:rPr>
        <w:t>HUFBAUER ET AL</w:t>
      </w:r>
      <w:r w:rsidRPr="0020470F">
        <w:rPr>
          <w:rFonts w:eastAsia="Times New Roman" w:cs="Times New Roman"/>
          <w:sz w:val="20"/>
          <w:szCs w:val="20"/>
        </w:rPr>
        <w:t>, SEAN MINER, AND THEODORE MORAN</w:t>
      </w:r>
      <w:r w:rsidRPr="0020470F">
        <w:t xml:space="preserve">, Feb </w:t>
      </w:r>
      <w:r w:rsidRPr="0020470F">
        <w:rPr>
          <w:b/>
        </w:rPr>
        <w:t>2015</w:t>
      </w:r>
      <w:r w:rsidRPr="0020470F">
        <w:t>, (</w:t>
      </w:r>
      <w:proofErr w:type="spellStart"/>
      <w:r w:rsidRPr="0020470F">
        <w:rPr>
          <w:rFonts w:eastAsia="Times New Roman" w:cs="Times New Roman"/>
          <w:color w:val="000000"/>
          <w:sz w:val="21"/>
          <w:szCs w:val="21"/>
          <w:shd w:val="clear" w:color="auto" w:fill="FFFFFF"/>
        </w:rPr>
        <w:t>Hufbauer</w:t>
      </w:r>
      <w:proofErr w:type="spellEnd"/>
      <w:r w:rsidRPr="0020470F">
        <w:rPr>
          <w:rFonts w:eastAsia="Times New Roman" w:cs="Times New Roman"/>
          <w:color w:val="000000"/>
          <w:sz w:val="21"/>
          <w:szCs w:val="21"/>
          <w:shd w:val="clear" w:color="auto" w:fill="FFFFFF"/>
        </w:rPr>
        <w:t xml:space="preserve"> is the Reginald Jones Senior Fellow at the Peterson Institute for International Economics, Miner is a research associate at the Peterson Institute for International Economics, Moran is a nonresident senior fellow at the PIIE</w:t>
      </w:r>
      <w:r w:rsidRPr="0020470F">
        <w:t>) "</w:t>
      </w:r>
      <w:r w:rsidRPr="0020470F">
        <w:rPr>
          <w:rFonts w:eastAsia="Times New Roman" w:cs="Times New Roman"/>
        </w:rPr>
        <w:t xml:space="preserve"> </w:t>
      </w:r>
      <w:r w:rsidRPr="0020470F">
        <w:rPr>
          <w:rFonts w:eastAsia="Times New Roman" w:cs="Times New Roman"/>
          <w:sz w:val="20"/>
          <w:szCs w:val="20"/>
        </w:rPr>
        <w:t>COMMITTEE ON FOREIGN INVESTMENT IN THE UNITED STATES AND THE US-CHINA BILATERAL INVESTMENT TREATY: CHALLENGES IN MEETING CHINA’S DEMANDS</w:t>
      </w:r>
      <w:r w:rsidRPr="0020470F">
        <w:t xml:space="preserve">", </w:t>
      </w:r>
      <w:hyperlink r:id="rId14" w:history="1">
        <w:r w:rsidRPr="0020470F">
          <w:rPr>
            <w:rStyle w:val="Hyperlink"/>
          </w:rPr>
          <w:t>https://piie.com/publications/briefings/piieb15-1.pdf</w:t>
        </w:r>
      </w:hyperlink>
      <w:r w:rsidRPr="0020470F">
        <w:rPr>
          <w:rStyle w:val="Hyperlink"/>
        </w:rPr>
        <w:t>//ALB</w:t>
      </w:r>
      <w:r w:rsidRPr="0020470F">
        <w:rPr>
          <w:rFonts w:eastAsia="Times New Roman" w:cs="Times New Roman"/>
          <w:sz w:val="20"/>
          <w:szCs w:val="20"/>
        </w:rPr>
        <w:tab/>
      </w:r>
    </w:p>
    <w:p w14:paraId="2210D80C" w14:textId="77777777" w:rsidR="00D1705E" w:rsidRPr="0020470F" w:rsidRDefault="00D1705E" w:rsidP="00D1705E">
      <w:pPr>
        <w:rPr>
          <w:rFonts w:eastAsia="Times New Roman" w:cs="Times New Roman"/>
          <w:sz w:val="20"/>
          <w:szCs w:val="20"/>
          <w:u w:val="single"/>
        </w:rPr>
      </w:pPr>
      <w:r w:rsidRPr="0020470F">
        <w:rPr>
          <w:rFonts w:eastAsia="Times New Roman" w:cs="Times New Roman"/>
          <w:b/>
          <w:sz w:val="20"/>
          <w:szCs w:val="20"/>
          <w:u w:val="single"/>
        </w:rPr>
        <w:t>China’s commerce minister remarked that the CFIUS process needs to be “more open and transparent, because companies never know whether their bid meets the requirements</w:t>
      </w:r>
      <w:proofErr w:type="gramStart"/>
      <w:r w:rsidRPr="0020470F">
        <w:rPr>
          <w:rFonts w:eastAsia="Times New Roman" w:cs="Times New Roman"/>
          <w:sz w:val="20"/>
          <w:szCs w:val="20"/>
        </w:rPr>
        <w:t>… .</w:t>
      </w:r>
      <w:proofErr w:type="gramEnd"/>
      <w:r w:rsidRPr="0020470F">
        <w:rPr>
          <w:rFonts w:eastAsia="Times New Roman" w:cs="Times New Roman"/>
          <w:sz w:val="20"/>
          <w:szCs w:val="20"/>
        </w:rPr>
        <w:t xml:space="preserve"> </w:t>
      </w:r>
      <w:r w:rsidRPr="0020470F">
        <w:rPr>
          <w:rFonts w:eastAsia="Times New Roman" w:cs="Times New Roman"/>
          <w:sz w:val="20"/>
          <w:szCs w:val="20"/>
          <w:u w:val="single"/>
        </w:rPr>
        <w:t>We need clearer guidelines on what conditions might violate U.S. Security, to reduce risk for companies that want to invest.</w:t>
      </w:r>
      <w:r w:rsidRPr="0020470F">
        <w:rPr>
          <w:rFonts w:eastAsia="Times New Roman" w:cs="Times New Roman"/>
          <w:sz w:val="20"/>
          <w:szCs w:val="20"/>
        </w:rPr>
        <w:t>”</w:t>
      </w:r>
      <w:r w:rsidRPr="0020470F">
        <w:rPr>
          <w:rFonts w:eastAsia="Times New Roman" w:cs="Times New Roman"/>
          <w:sz w:val="20"/>
          <w:szCs w:val="20"/>
          <w:u w:val="single"/>
        </w:rPr>
        <w:t>8 Seeking clearer guidelines</w:t>
      </w:r>
      <w:r w:rsidRPr="0020470F">
        <w:rPr>
          <w:rFonts w:eastAsia="Times New Roman" w:cs="Times New Roman"/>
          <w:sz w:val="20"/>
          <w:szCs w:val="20"/>
        </w:rPr>
        <w:t xml:space="preserve">, one of us (Moran 2009) has spelled out circumstances in which both CFIUS and foreign investors </w:t>
      </w:r>
      <w:r w:rsidRPr="0020470F">
        <w:rPr>
          <w:rFonts w:eastAsia="Times New Roman" w:cs="Times New Roman"/>
          <w:sz w:val="20"/>
          <w:szCs w:val="20"/>
          <w:u w:val="single"/>
        </w:rPr>
        <w:t>can determine whether a genuine security threat exists.</w:t>
      </w:r>
      <w:r w:rsidRPr="0020470F">
        <w:rPr>
          <w:rFonts w:eastAsia="Times New Roman" w:cs="Times New Roman"/>
          <w:sz w:val="20"/>
          <w:szCs w:val="20"/>
        </w:rPr>
        <w:t xml:space="preserve"> </w:t>
      </w:r>
      <w:r w:rsidRPr="0020470F">
        <w:rPr>
          <w:rFonts w:eastAsia="Times New Roman" w:cs="Times New Roman"/>
          <w:sz w:val="20"/>
          <w:szCs w:val="20"/>
          <w:u w:val="single"/>
        </w:rPr>
        <w:t xml:space="preserve">These are not official CFIUS guidelines but constitute a common sense approach to evaluating foreign investment. </w:t>
      </w:r>
      <w:r w:rsidRPr="0020470F">
        <w:rPr>
          <w:rFonts w:eastAsia="Times New Roman" w:cs="Times New Roman"/>
          <w:sz w:val="20"/>
          <w:szCs w:val="20"/>
        </w:rPr>
        <w:t xml:space="preserve">The first “threat” identifies critical supply, when a foreign firm acquires a company in a concentrated industry, thereby limiting the purchasing options for firms in the US economy. </w:t>
      </w:r>
      <w:r w:rsidRPr="0020470F">
        <w:rPr>
          <w:rFonts w:eastAsia="Times New Roman" w:cs="Times New Roman"/>
          <w:sz w:val="20"/>
          <w:szCs w:val="20"/>
          <w:u w:val="single"/>
        </w:rPr>
        <w:t>The threat of denial or manipulation of supplies is credible only if the asset to be acquired is critical to the functioning of the US economy</w:t>
      </w:r>
      <w:r w:rsidRPr="0020470F">
        <w:rPr>
          <w:rFonts w:eastAsia="Times New Roman" w:cs="Times New Roman"/>
          <w:sz w:val="20"/>
          <w:szCs w:val="20"/>
        </w:rPr>
        <w:t xml:space="preserve"> and alternative sources of supply are not readily available. The next “threat” is that of technology leakage, where the fi </w:t>
      </w:r>
      <w:proofErr w:type="spellStart"/>
      <w:r w:rsidRPr="0020470F">
        <w:rPr>
          <w:rFonts w:eastAsia="Times New Roman" w:cs="Times New Roman"/>
          <w:sz w:val="20"/>
          <w:szCs w:val="20"/>
        </w:rPr>
        <w:t>rm</w:t>
      </w:r>
      <w:proofErr w:type="spellEnd"/>
      <w:r w:rsidRPr="0020470F">
        <w:rPr>
          <w:rFonts w:eastAsia="Times New Roman" w:cs="Times New Roman"/>
          <w:sz w:val="20"/>
          <w:szCs w:val="20"/>
        </w:rPr>
        <w:t xml:space="preserve"> being acquired has a narrowly available technology, ability, or management expertise, and the sale of that fi </w:t>
      </w:r>
      <w:proofErr w:type="spellStart"/>
      <w:r w:rsidRPr="0020470F">
        <w:rPr>
          <w:rFonts w:eastAsia="Times New Roman" w:cs="Times New Roman"/>
          <w:sz w:val="20"/>
          <w:szCs w:val="20"/>
        </w:rPr>
        <w:t>rm</w:t>
      </w:r>
      <w:proofErr w:type="spellEnd"/>
      <w:r w:rsidRPr="0020470F">
        <w:rPr>
          <w:rFonts w:eastAsia="Times New Roman" w:cs="Times New Roman"/>
          <w:sz w:val="20"/>
          <w:szCs w:val="20"/>
        </w:rPr>
        <w:t xml:space="preserve"> may </w:t>
      </w:r>
      <w:proofErr w:type="spellStart"/>
      <w:r w:rsidRPr="0020470F">
        <w:rPr>
          <w:rFonts w:eastAsia="Times New Roman" w:cs="Times New Roman"/>
          <w:sz w:val="20"/>
          <w:szCs w:val="20"/>
        </w:rPr>
        <w:t>signifi</w:t>
      </w:r>
      <w:proofErr w:type="spellEnd"/>
      <w:r w:rsidRPr="0020470F">
        <w:rPr>
          <w:rFonts w:eastAsia="Times New Roman" w:cs="Times New Roman"/>
          <w:sz w:val="20"/>
          <w:szCs w:val="20"/>
        </w:rPr>
        <w:t xml:space="preserve"> </w:t>
      </w:r>
      <w:proofErr w:type="spellStart"/>
      <w:r w:rsidRPr="0020470F">
        <w:rPr>
          <w:rFonts w:eastAsia="Times New Roman" w:cs="Times New Roman"/>
          <w:sz w:val="20"/>
          <w:szCs w:val="20"/>
        </w:rPr>
        <w:t>cantly</w:t>
      </w:r>
      <w:proofErr w:type="spellEnd"/>
      <w:r w:rsidRPr="0020470F">
        <w:rPr>
          <w:rFonts w:eastAsia="Times New Roman" w:cs="Times New Roman"/>
          <w:sz w:val="20"/>
          <w:szCs w:val="20"/>
        </w:rPr>
        <w:t xml:space="preserve"> enhance a foreign country’s capability, thereby reducing US national security. The threat of leakage of technology via foreign acquisition is worrisome only if such technology is not widely available from other sources. It should be noted that this approach </w:t>
      </w:r>
      <w:proofErr w:type="spellStart"/>
      <w:r w:rsidRPr="0020470F">
        <w:rPr>
          <w:rFonts w:eastAsia="Times New Roman" w:cs="Times New Roman"/>
          <w:sz w:val="20"/>
          <w:szCs w:val="20"/>
        </w:rPr>
        <w:t>identifi</w:t>
      </w:r>
      <w:proofErr w:type="spellEnd"/>
      <w:r w:rsidRPr="0020470F">
        <w:rPr>
          <w:rFonts w:eastAsia="Times New Roman" w:cs="Times New Roman"/>
          <w:sz w:val="20"/>
          <w:szCs w:val="20"/>
        </w:rPr>
        <w:t xml:space="preserve"> </w:t>
      </w:r>
      <w:proofErr w:type="spellStart"/>
      <w:r w:rsidRPr="0020470F">
        <w:rPr>
          <w:rFonts w:eastAsia="Times New Roman" w:cs="Times New Roman"/>
          <w:sz w:val="20"/>
          <w:szCs w:val="20"/>
        </w:rPr>
        <w:t>es</w:t>
      </w:r>
      <w:proofErr w:type="spellEnd"/>
      <w:r w:rsidRPr="0020470F">
        <w:rPr>
          <w:rFonts w:eastAsia="Times New Roman" w:cs="Times New Roman"/>
          <w:sz w:val="20"/>
          <w:szCs w:val="20"/>
        </w:rPr>
        <w:t xml:space="preserve"> not only whether the proposed acquisition takes place in a sector deemed to be “critical” but also whether market concentration in that sector is </w:t>
      </w:r>
      <w:proofErr w:type="spellStart"/>
      <w:r w:rsidRPr="0020470F">
        <w:rPr>
          <w:rFonts w:eastAsia="Times New Roman" w:cs="Times New Roman"/>
          <w:sz w:val="20"/>
          <w:szCs w:val="20"/>
        </w:rPr>
        <w:t>suffi</w:t>
      </w:r>
      <w:proofErr w:type="spellEnd"/>
      <w:r w:rsidRPr="0020470F">
        <w:rPr>
          <w:rFonts w:eastAsia="Times New Roman" w:cs="Times New Roman"/>
          <w:sz w:val="20"/>
          <w:szCs w:val="20"/>
        </w:rPr>
        <w:t xml:space="preserve"> </w:t>
      </w:r>
      <w:proofErr w:type="spellStart"/>
      <w:r w:rsidRPr="0020470F">
        <w:rPr>
          <w:rFonts w:eastAsia="Times New Roman" w:cs="Times New Roman"/>
          <w:sz w:val="20"/>
          <w:szCs w:val="20"/>
        </w:rPr>
        <w:t>ciently</w:t>
      </w:r>
      <w:proofErr w:type="spellEnd"/>
      <w:r w:rsidRPr="0020470F">
        <w:rPr>
          <w:rFonts w:eastAsia="Times New Roman" w:cs="Times New Roman"/>
          <w:sz w:val="20"/>
          <w:szCs w:val="20"/>
        </w:rPr>
        <w:t xml:space="preserve"> concentrated that supplies could be manipulated by the acquirer or technology obtained by the acquirer would make a strategic difference. The third “threat” involves </w:t>
      </w:r>
      <w:proofErr w:type="spellStart"/>
      <w:r w:rsidRPr="0020470F">
        <w:rPr>
          <w:rFonts w:eastAsia="Times New Roman" w:cs="Times New Roman"/>
          <w:sz w:val="20"/>
          <w:szCs w:val="20"/>
        </w:rPr>
        <w:t>infi</w:t>
      </w:r>
      <w:proofErr w:type="spellEnd"/>
      <w:r w:rsidRPr="0020470F">
        <w:rPr>
          <w:rFonts w:eastAsia="Times New Roman" w:cs="Times New Roman"/>
          <w:sz w:val="20"/>
          <w:szCs w:val="20"/>
        </w:rPr>
        <w:t xml:space="preserve"> </w:t>
      </w:r>
      <w:proofErr w:type="spellStart"/>
      <w:r w:rsidRPr="0020470F">
        <w:rPr>
          <w:rFonts w:eastAsia="Times New Roman" w:cs="Times New Roman"/>
          <w:sz w:val="20"/>
          <w:szCs w:val="20"/>
        </w:rPr>
        <w:t>ltration</w:t>
      </w:r>
      <w:proofErr w:type="spellEnd"/>
      <w:r w:rsidRPr="0020470F">
        <w:rPr>
          <w:rFonts w:eastAsia="Times New Roman" w:cs="Times New Roman"/>
          <w:sz w:val="20"/>
          <w:szCs w:val="20"/>
        </w:rPr>
        <w:t xml:space="preserve">, surveillance, or sabotage and </w:t>
      </w:r>
      <w:proofErr w:type="spellStart"/>
      <w:r w:rsidRPr="0020470F">
        <w:rPr>
          <w:rFonts w:eastAsia="Times New Roman" w:cs="Times New Roman"/>
          <w:sz w:val="20"/>
          <w:szCs w:val="20"/>
        </w:rPr>
        <w:t>identifi</w:t>
      </w:r>
      <w:proofErr w:type="spellEnd"/>
      <w:r w:rsidRPr="0020470F">
        <w:rPr>
          <w:rFonts w:eastAsia="Times New Roman" w:cs="Times New Roman"/>
          <w:sz w:val="20"/>
          <w:szCs w:val="20"/>
        </w:rPr>
        <w:t xml:space="preserve"> </w:t>
      </w:r>
      <w:proofErr w:type="spellStart"/>
      <w:r w:rsidRPr="0020470F">
        <w:rPr>
          <w:rFonts w:eastAsia="Times New Roman" w:cs="Times New Roman"/>
          <w:sz w:val="20"/>
          <w:szCs w:val="20"/>
        </w:rPr>
        <w:t>es</w:t>
      </w:r>
      <w:proofErr w:type="spellEnd"/>
      <w:r w:rsidRPr="0020470F">
        <w:rPr>
          <w:rFonts w:eastAsia="Times New Roman" w:cs="Times New Roman"/>
          <w:sz w:val="20"/>
          <w:szCs w:val="20"/>
        </w:rPr>
        <w:t xml:space="preserve"> acquisitions like telecom or ports that may give foreign governments a platform to spy on or sabotage the US economy. </w:t>
      </w:r>
      <w:r w:rsidRPr="0020470F">
        <w:rPr>
          <w:rFonts w:eastAsia="Times New Roman" w:cs="Times New Roman"/>
          <w:sz w:val="20"/>
          <w:szCs w:val="20"/>
          <w:u w:val="single"/>
        </w:rPr>
        <w:t xml:space="preserve">A rigorous investigation of whether these three threats are plausible means that the circumstances in which a CFIUS disapproval of the foreign acquisition is </w:t>
      </w:r>
      <w:proofErr w:type="spellStart"/>
      <w:r w:rsidRPr="0020470F">
        <w:rPr>
          <w:rFonts w:eastAsia="Times New Roman" w:cs="Times New Roman"/>
          <w:sz w:val="20"/>
          <w:szCs w:val="20"/>
          <w:u w:val="single"/>
        </w:rPr>
        <w:t>justifi</w:t>
      </w:r>
      <w:proofErr w:type="spellEnd"/>
      <w:r w:rsidRPr="0020470F">
        <w:rPr>
          <w:rFonts w:eastAsia="Times New Roman" w:cs="Times New Roman"/>
          <w:sz w:val="20"/>
          <w:szCs w:val="20"/>
          <w:u w:val="single"/>
        </w:rPr>
        <w:t xml:space="preserve"> </w:t>
      </w:r>
      <w:proofErr w:type="spellStart"/>
      <w:proofErr w:type="gramStart"/>
      <w:r w:rsidRPr="0020470F">
        <w:rPr>
          <w:rFonts w:eastAsia="Times New Roman" w:cs="Times New Roman"/>
          <w:sz w:val="20"/>
          <w:szCs w:val="20"/>
          <w:u w:val="single"/>
        </w:rPr>
        <w:t>ed</w:t>
      </w:r>
      <w:proofErr w:type="spellEnd"/>
      <w:proofErr w:type="gramEnd"/>
      <w:r w:rsidRPr="0020470F">
        <w:rPr>
          <w:rFonts w:eastAsia="Times New Roman" w:cs="Times New Roman"/>
          <w:sz w:val="20"/>
          <w:szCs w:val="20"/>
          <w:u w:val="single"/>
        </w:rPr>
        <w:t xml:space="preserve"> will be relatively rare</w:t>
      </w:r>
      <w:r w:rsidRPr="0020470F">
        <w:rPr>
          <w:rFonts w:eastAsia="Times New Roman" w:cs="Times New Roman"/>
          <w:sz w:val="20"/>
          <w:szCs w:val="20"/>
        </w:rPr>
        <w:t xml:space="preserve">. Even if one of these situations occurs, </w:t>
      </w:r>
      <w:r w:rsidRPr="0020470F">
        <w:rPr>
          <w:rFonts w:eastAsia="Times New Roman" w:cs="Times New Roman"/>
          <w:sz w:val="20"/>
          <w:szCs w:val="20"/>
          <w:u w:val="single"/>
        </w:rPr>
        <w:t xml:space="preserve">mitigating measures can be imposed on the acquiring fi </w:t>
      </w:r>
      <w:proofErr w:type="spellStart"/>
      <w:r w:rsidRPr="0020470F">
        <w:rPr>
          <w:rFonts w:eastAsia="Times New Roman" w:cs="Times New Roman"/>
          <w:sz w:val="20"/>
          <w:szCs w:val="20"/>
          <w:u w:val="single"/>
        </w:rPr>
        <w:t>rm</w:t>
      </w:r>
      <w:proofErr w:type="spellEnd"/>
      <w:r w:rsidRPr="0020470F">
        <w:rPr>
          <w:rFonts w:eastAsia="Times New Roman" w:cs="Times New Roman"/>
          <w:sz w:val="20"/>
          <w:szCs w:val="20"/>
          <w:u w:val="single"/>
        </w:rPr>
        <w:t xml:space="preserve">, such as allowing only US citizens to run certain departments or insisting the fi </w:t>
      </w:r>
      <w:proofErr w:type="spellStart"/>
      <w:r w:rsidRPr="0020470F">
        <w:rPr>
          <w:rFonts w:eastAsia="Times New Roman" w:cs="Times New Roman"/>
          <w:sz w:val="20"/>
          <w:szCs w:val="20"/>
          <w:u w:val="single"/>
        </w:rPr>
        <w:t>rm</w:t>
      </w:r>
      <w:proofErr w:type="spellEnd"/>
      <w:r w:rsidRPr="0020470F">
        <w:rPr>
          <w:rFonts w:eastAsia="Times New Roman" w:cs="Times New Roman"/>
          <w:sz w:val="20"/>
          <w:szCs w:val="20"/>
          <w:u w:val="single"/>
        </w:rPr>
        <w:t xml:space="preserve"> give up control of or divest certain operations.</w:t>
      </w:r>
    </w:p>
    <w:p w14:paraId="7B3CFC41" w14:textId="77777777" w:rsidR="00D1705E" w:rsidRPr="0020470F" w:rsidRDefault="00D1705E" w:rsidP="00D1705E">
      <w:pPr>
        <w:rPr>
          <w:rFonts w:eastAsia="Times New Roman" w:cs="Times New Roman"/>
          <w:sz w:val="20"/>
          <w:szCs w:val="20"/>
        </w:rPr>
      </w:pPr>
    </w:p>
    <w:p w14:paraId="6DA636C8" w14:textId="77777777" w:rsidR="00D1705E" w:rsidRPr="0020470F" w:rsidRDefault="00D1705E" w:rsidP="00D1705E"/>
    <w:p w14:paraId="1C908986" w14:textId="77777777" w:rsidR="00D1705E" w:rsidRPr="0020470F" w:rsidRDefault="00D1705E" w:rsidP="00F30379">
      <w:pPr>
        <w:pStyle w:val="Heading4"/>
      </w:pPr>
      <w:r w:rsidRPr="0020470F">
        <w:t>China wants greater transparency in the CFIUS</w:t>
      </w:r>
    </w:p>
    <w:p w14:paraId="6FF89EB0" w14:textId="77777777" w:rsidR="00D1705E" w:rsidRPr="0020470F" w:rsidRDefault="00D1705E" w:rsidP="00D1705E">
      <w:pPr>
        <w:rPr>
          <w:rFonts w:eastAsia="Times New Roman" w:cs="Times New Roman"/>
          <w:sz w:val="20"/>
          <w:szCs w:val="20"/>
        </w:rPr>
      </w:pPr>
      <w:r w:rsidRPr="0020470F">
        <w:rPr>
          <w:b/>
          <w:u w:val="single"/>
        </w:rPr>
        <w:t>P</w:t>
      </w:r>
      <w:r w:rsidRPr="0020470F">
        <w:t xml:space="preserve">eterson </w:t>
      </w:r>
      <w:r w:rsidRPr="0020470F">
        <w:rPr>
          <w:b/>
          <w:u w:val="single"/>
        </w:rPr>
        <w:t>I</w:t>
      </w:r>
      <w:r w:rsidRPr="0020470F">
        <w:t xml:space="preserve">nstitute for </w:t>
      </w:r>
      <w:r w:rsidRPr="0020470F">
        <w:rPr>
          <w:b/>
          <w:u w:val="single"/>
        </w:rPr>
        <w:t>I</w:t>
      </w:r>
      <w:r w:rsidRPr="0020470F">
        <w:t xml:space="preserve">nternational </w:t>
      </w:r>
      <w:r w:rsidRPr="0020470F">
        <w:rPr>
          <w:b/>
          <w:u w:val="single"/>
        </w:rPr>
        <w:t>E</w:t>
      </w:r>
      <w:r w:rsidRPr="0020470F">
        <w:t xml:space="preserve">conomic, Feb </w:t>
      </w:r>
      <w:r w:rsidRPr="0020470F">
        <w:rPr>
          <w:b/>
        </w:rPr>
        <w:t>2015</w:t>
      </w:r>
      <w:r w:rsidRPr="0020470F">
        <w:t>, (p</w:t>
      </w:r>
      <w:r w:rsidRPr="0020470F">
        <w:rPr>
          <w:rFonts w:eastAsia="Times New Roman" w:cs="Arial"/>
          <w:color w:val="222222"/>
          <w:sz w:val="20"/>
          <w:szCs w:val="20"/>
          <w:shd w:val="clear" w:color="auto" w:fill="FFFFFF"/>
        </w:rPr>
        <w:t>rivate and non-profit think tank focused on international economics</w:t>
      </w:r>
      <w:r w:rsidRPr="0020470F">
        <w:t>) "</w:t>
      </w:r>
      <w:r w:rsidRPr="0020470F">
        <w:rPr>
          <w:rFonts w:eastAsia="Times New Roman" w:cs="Times New Roman"/>
        </w:rPr>
        <w:t xml:space="preserve"> TOWARD A US-CHINA INVESTMENT TREATY</w:t>
      </w:r>
      <w:r w:rsidRPr="0020470F">
        <w:t xml:space="preserve">", </w:t>
      </w:r>
      <w:hyperlink r:id="rId15" w:history="1">
        <w:r w:rsidRPr="0020470F">
          <w:rPr>
            <w:rStyle w:val="Hyperlink"/>
          </w:rPr>
          <w:t>https://piie.com/publications/briefings/piieb15-1.pdf</w:t>
        </w:r>
      </w:hyperlink>
      <w:r w:rsidRPr="0020470F">
        <w:rPr>
          <w:rStyle w:val="Hyperlink"/>
        </w:rPr>
        <w:t>//ALB</w:t>
      </w:r>
    </w:p>
    <w:p w14:paraId="2FECAAF1"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u w:val="single"/>
        </w:rPr>
        <w:t>US officials have numerous concerns about Chinese policies that impede investment by US firms. Advantages provided to Chinese state-owned enterprises (SOEs) rank high on the list; so, too, does the application of China’s antimonopoly law</w:t>
      </w:r>
      <w:r w:rsidRPr="0020470F">
        <w:rPr>
          <w:rFonts w:eastAsia="Times New Roman" w:cs="Times New Roman"/>
          <w:sz w:val="20"/>
          <w:szCs w:val="20"/>
        </w:rPr>
        <w:t>. Preferences accorded to domestic private firms and SOEs via subsidies and discriminatory regulations and other measures restrict competition in the Chinese market and discourage US investments in China. Th</w:t>
      </w:r>
      <w:r w:rsidRPr="0020470F">
        <w:rPr>
          <w:rFonts w:eastAsia="Times New Roman" w:cs="Times New Roman"/>
          <w:sz w:val="20"/>
          <w:szCs w:val="20"/>
          <w:u w:val="single"/>
        </w:rPr>
        <w:t>ese practices weigh on both manufacturing firms and service providers</w:t>
      </w:r>
      <w:r w:rsidRPr="0020470F">
        <w:rPr>
          <w:rFonts w:eastAsia="Times New Roman" w:cs="Times New Roman"/>
          <w:sz w:val="20"/>
          <w:szCs w:val="20"/>
        </w:rPr>
        <w:t xml:space="preserve">. The latter are particularly constrained because many service activities require the firm to be established (i.e., invested) in the market where the service is provided. </w:t>
      </w:r>
      <w:r w:rsidRPr="0020470F">
        <w:rPr>
          <w:rFonts w:eastAsia="Times New Roman" w:cs="Times New Roman"/>
          <w:sz w:val="20"/>
          <w:szCs w:val="20"/>
          <w:u w:val="single"/>
        </w:rPr>
        <w:t>Chinese concerns focus primarily on the role of the Committee on Foreign Investment in the United States (CFIUS</w:t>
      </w:r>
      <w:r w:rsidRPr="0020470F">
        <w:rPr>
          <w:rFonts w:eastAsia="Times New Roman" w:cs="Times New Roman"/>
          <w:sz w:val="20"/>
          <w:szCs w:val="20"/>
        </w:rPr>
        <w:t xml:space="preserve">). </w:t>
      </w:r>
      <w:r w:rsidRPr="0020470F">
        <w:rPr>
          <w:rFonts w:eastAsia="Times New Roman" w:cs="Times New Roman"/>
          <w:sz w:val="20"/>
          <w:szCs w:val="20"/>
          <w:u w:val="single"/>
        </w:rPr>
        <w:t>The CFIUS reviews prospective FDI that has the potential to impair US national security and has the ability to block foreign acquisitions of US firms if it concludes that specific purchases would do so</w:t>
      </w:r>
      <w:r w:rsidRPr="0020470F">
        <w:rPr>
          <w:rFonts w:eastAsia="Times New Roman" w:cs="Times New Roman"/>
          <w:sz w:val="20"/>
          <w:szCs w:val="20"/>
        </w:rPr>
        <w:t xml:space="preserve">. </w:t>
      </w:r>
      <w:r w:rsidRPr="0020470F">
        <w:rPr>
          <w:rFonts w:eastAsia="Times New Roman" w:cs="Times New Roman"/>
          <w:b/>
          <w:sz w:val="20"/>
          <w:szCs w:val="20"/>
          <w:u w:val="single"/>
        </w:rPr>
        <w:t xml:space="preserve">Over the past decade, several planned Chinese investments have been cancelled to avoid CFIUS reviews or denied after CFIUS decisions. </w:t>
      </w:r>
      <w:r w:rsidRPr="0020470F">
        <w:rPr>
          <w:rFonts w:eastAsia="Times New Roman" w:cs="Times New Roman"/>
          <w:sz w:val="20"/>
          <w:szCs w:val="20"/>
          <w:u w:val="single"/>
        </w:rPr>
        <w:t xml:space="preserve">While no country would cede responsibility for safeguarding national security interests, Chinese negotiators may seek greater transparency in the criteria applied by the CFIUS in its reviews and a commitment that Chinese fi </w:t>
      </w:r>
      <w:proofErr w:type="spellStart"/>
      <w:r w:rsidRPr="0020470F">
        <w:rPr>
          <w:rFonts w:eastAsia="Times New Roman" w:cs="Times New Roman"/>
          <w:sz w:val="20"/>
          <w:szCs w:val="20"/>
          <w:u w:val="single"/>
        </w:rPr>
        <w:t>rms</w:t>
      </w:r>
      <w:proofErr w:type="spellEnd"/>
      <w:r w:rsidRPr="0020470F">
        <w:rPr>
          <w:rFonts w:eastAsia="Times New Roman" w:cs="Times New Roman"/>
          <w:sz w:val="20"/>
          <w:szCs w:val="20"/>
          <w:u w:val="single"/>
        </w:rPr>
        <w:t xml:space="preserve"> will receive the same treatment as other foreign investors</w:t>
      </w:r>
      <w:r w:rsidRPr="0020470F">
        <w:rPr>
          <w:rFonts w:eastAsia="Times New Roman" w:cs="Times New Roman"/>
          <w:sz w:val="20"/>
          <w:szCs w:val="20"/>
        </w:rPr>
        <w:t xml:space="preserve"> (that is, </w:t>
      </w:r>
      <w:proofErr w:type="spellStart"/>
      <w:r w:rsidRPr="0020470F">
        <w:rPr>
          <w:rFonts w:eastAsia="Times New Roman" w:cs="Times New Roman"/>
          <w:sz w:val="20"/>
          <w:szCs w:val="20"/>
        </w:rPr>
        <w:t>mostfavored</w:t>
      </w:r>
      <w:proofErr w:type="spellEnd"/>
      <w:r w:rsidRPr="0020470F">
        <w:rPr>
          <w:rFonts w:eastAsia="Times New Roman" w:cs="Times New Roman"/>
          <w:sz w:val="20"/>
          <w:szCs w:val="20"/>
        </w:rPr>
        <w:t xml:space="preserve"> nation or MFN treatment).</w:t>
      </w:r>
    </w:p>
    <w:p w14:paraId="2566B3B2" w14:textId="77777777" w:rsidR="00D1705E" w:rsidRPr="0020470F" w:rsidRDefault="00D1705E" w:rsidP="00D1705E">
      <w:pPr>
        <w:spacing w:after="0" w:line="240" w:lineRule="auto"/>
        <w:rPr>
          <w:rFonts w:eastAsia="Times New Roman" w:cs="Times New Roman"/>
          <w:sz w:val="20"/>
          <w:szCs w:val="20"/>
        </w:rPr>
      </w:pPr>
    </w:p>
    <w:p w14:paraId="67A93B86" w14:textId="64092597" w:rsidR="00136ADD" w:rsidRPr="0020470F" w:rsidRDefault="00666E16" w:rsidP="00136ADD">
      <w:pPr>
        <w:pStyle w:val="Heading4"/>
      </w:pPr>
      <w:r w:rsidRPr="0020470F">
        <w:t>Longer version of the Moran card (SDI version)</w:t>
      </w:r>
    </w:p>
    <w:p w14:paraId="625D8322" w14:textId="77777777" w:rsidR="00136ADD" w:rsidRPr="0020470F" w:rsidRDefault="00136ADD" w:rsidP="00136ADD">
      <w:pPr>
        <w:rPr>
          <w:sz w:val="14"/>
          <w:szCs w:val="14"/>
        </w:rPr>
      </w:pPr>
      <w:r w:rsidRPr="0020470F">
        <w:rPr>
          <w:b/>
        </w:rPr>
        <w:t xml:space="preserve">Moran ’15 </w:t>
      </w:r>
      <w:r w:rsidRPr="0020470F">
        <w:rPr>
          <w:sz w:val="14"/>
          <w:szCs w:val="14"/>
        </w:rPr>
        <w:t xml:space="preserve">– Prof. of international business, foreign affairs and public policy @ Georgetown (Theodore, “TOWARD </w:t>
      </w:r>
      <w:proofErr w:type="gramStart"/>
      <w:r w:rsidRPr="0020470F">
        <w:rPr>
          <w:sz w:val="14"/>
          <w:szCs w:val="14"/>
        </w:rPr>
        <w:t>A</w:t>
      </w:r>
      <w:proofErr w:type="gramEnd"/>
      <w:r w:rsidRPr="0020470F">
        <w:rPr>
          <w:sz w:val="14"/>
          <w:szCs w:val="14"/>
        </w:rPr>
        <w:t xml:space="preserve"> US-CHINA INVESTMENT TREATY”, https://piie.com/publications/briefings/piieb15-1.pdf)</w:t>
      </w:r>
    </w:p>
    <w:p w14:paraId="387C8811" w14:textId="77777777" w:rsidR="00136ADD" w:rsidRPr="0020470F" w:rsidRDefault="00136ADD" w:rsidP="00136ADD">
      <w:pPr>
        <w:rPr>
          <w:rStyle w:val="StyleUnderline"/>
        </w:rPr>
      </w:pPr>
      <w:r w:rsidRPr="0020470F">
        <w:rPr>
          <w:rStyle w:val="StyleUnderline"/>
        </w:rPr>
        <w:t>The United States and China</w:t>
      </w:r>
      <w:r w:rsidRPr="0020470F">
        <w:rPr>
          <w:sz w:val="12"/>
        </w:rPr>
        <w:t xml:space="preserve"> </w:t>
      </w:r>
      <w:r w:rsidRPr="0020470F">
        <w:rPr>
          <w:rStyle w:val="StyleUnderline"/>
        </w:rPr>
        <w:t>have continually sparred in the area of national security reviews for bilateral investment</w:t>
      </w:r>
      <w:r w:rsidRPr="0020470F">
        <w:rPr>
          <w:sz w:val="12"/>
        </w:rPr>
        <w:t xml:space="preserve">. The current negotiations on an investment treaty between the two countries cover a wide range of topics. </w:t>
      </w:r>
      <w:r w:rsidRPr="0020470F">
        <w:rPr>
          <w:rStyle w:val="StyleUnderline"/>
        </w:rPr>
        <w:t>The US-China</w:t>
      </w:r>
      <w:r w:rsidRPr="0020470F">
        <w:rPr>
          <w:sz w:val="12"/>
        </w:rPr>
        <w:t xml:space="preserve"> </w:t>
      </w:r>
      <w:r w:rsidRPr="0020470F">
        <w:rPr>
          <w:rStyle w:val="StyleUnderline"/>
        </w:rPr>
        <w:t>bilateral investment treaty</w:t>
      </w:r>
      <w:r w:rsidRPr="0020470F">
        <w:rPr>
          <w:sz w:val="12"/>
        </w:rPr>
        <w:t xml:space="preserve"> (</w:t>
      </w:r>
      <w:r w:rsidRPr="0020470F">
        <w:rPr>
          <w:rStyle w:val="StyleUnderline"/>
        </w:rPr>
        <w:t>BIT</w:t>
      </w:r>
      <w:r w:rsidRPr="0020470F">
        <w:rPr>
          <w:sz w:val="12"/>
        </w:rPr>
        <w:t xml:space="preserve">) </w:t>
      </w:r>
      <w:r w:rsidRPr="0020470F">
        <w:rPr>
          <w:rStyle w:val="StyleUnderline"/>
        </w:rPr>
        <w:t>could be an opportunity to clear up issues relating to security reviews</w:t>
      </w:r>
      <w:r w:rsidRPr="0020470F">
        <w:rPr>
          <w:sz w:val="12"/>
        </w:rPr>
        <w:t xml:space="preserve">, although both sides may end up disappointed. </w:t>
      </w:r>
      <w:r w:rsidRPr="0020470F">
        <w:rPr>
          <w:rStyle w:val="StyleUnderline"/>
        </w:rPr>
        <w:t>China's grievances stem from some high profile acquisition attempts launched by Chinese firms that were</w:t>
      </w:r>
      <w:r w:rsidRPr="0020470F">
        <w:rPr>
          <w:sz w:val="12"/>
        </w:rPr>
        <w:t xml:space="preserve"> ultimately </w:t>
      </w:r>
      <w:r w:rsidRPr="0020470F">
        <w:rPr>
          <w:rStyle w:val="StyleUnderline"/>
        </w:rPr>
        <w:t xml:space="preserve">unsuccessful </w:t>
      </w:r>
      <w:r w:rsidRPr="0020470F">
        <w:rPr>
          <w:sz w:val="12"/>
        </w:rPr>
        <w:t>because they ran into political obstacles from the US Congress or the CFIUS</w:t>
      </w:r>
      <w:r w:rsidRPr="0020470F">
        <w:rPr>
          <w:rStyle w:val="StyleUnderline"/>
        </w:rPr>
        <w:t>.</w:t>
      </w:r>
      <w:r w:rsidRPr="0020470F">
        <w:rPr>
          <w:sz w:val="12"/>
        </w:rPr>
        <w:t xml:space="preserve"> </w:t>
      </w:r>
      <w:proofErr w:type="gramStart"/>
      <w:r w:rsidRPr="0020470F">
        <w:rPr>
          <w:sz w:val="12"/>
        </w:rPr>
        <w:t xml:space="preserve">But the high-profile cases have skewed public perception and now </w:t>
      </w:r>
      <w:r w:rsidRPr="0020470F">
        <w:rPr>
          <w:rStyle w:val="StyleUnderline"/>
        </w:rPr>
        <w:t>some see (consider) CFIUS as an unfair barrier to Chinese investments in the United States.</w:t>
      </w:r>
      <w:proofErr w:type="gramEnd"/>
      <w:r w:rsidRPr="0020470F">
        <w:rPr>
          <w:rStyle w:val="StyleUnderline"/>
        </w:rPr>
        <w:t xml:space="preserve"> The Chinese</w:t>
      </w:r>
      <w:r w:rsidRPr="0020470F">
        <w:rPr>
          <w:sz w:val="12"/>
        </w:rPr>
        <w:t xml:space="preserve"> will look to accomplish two things in the BIT. First they </w:t>
      </w:r>
      <w:r w:rsidRPr="0020470F">
        <w:rPr>
          <w:rStyle w:val="StyleUnderline"/>
        </w:rPr>
        <w:t>would like to ensure greater transparency in order for Chinese firms</w:t>
      </w:r>
      <w:r w:rsidRPr="0020470F">
        <w:rPr>
          <w:sz w:val="12"/>
        </w:rPr>
        <w:t xml:space="preserve">, including state-owned enterprises (SOEs), </w:t>
      </w:r>
      <w:r w:rsidRPr="0020470F">
        <w:rPr>
          <w:rStyle w:val="StyleUnderline"/>
        </w:rPr>
        <w:t>to have a clearer understanding of the decisions criteria in a CFIUS review</w:t>
      </w:r>
      <w:r w:rsidRPr="0020470F">
        <w:rPr>
          <w:sz w:val="12"/>
        </w:rPr>
        <w:t xml:space="preserve">. Second, </w:t>
      </w:r>
      <w:r w:rsidRPr="0020470F">
        <w:rPr>
          <w:rStyle w:val="StyleUnderline"/>
        </w:rPr>
        <w:t>they would like CFIUS to apply the same criteria to a Chinese firm</w:t>
      </w:r>
      <w:r w:rsidRPr="0020470F">
        <w:rPr>
          <w:sz w:val="12"/>
        </w:rPr>
        <w:t xml:space="preserve"> </w:t>
      </w:r>
      <w:r w:rsidRPr="0020470F">
        <w:rPr>
          <w:rStyle w:val="StyleUnderline"/>
        </w:rPr>
        <w:t xml:space="preserve">trying to acquire a US firm as it would to a British firm doing the same. This is called most favored nation (MFN) treatment. </w:t>
      </w:r>
      <w:r w:rsidRPr="0020470F">
        <w:rPr>
          <w:sz w:val="12"/>
        </w:rPr>
        <w:t xml:space="preserve">Chinese commentators point to the perception that even the prospect of going through a review is sometimes enough to prevent an investment. Moreover, additional factors, besides the prospect of a CFIUS review, may discourage potential foreign investors. In certain industries foreign investment is explicitly limited or prohibited by the US Congress, namely natural resources, telecom, TV, and radio. Investment in other sectors may face barriers even though the official US policy is an open door. As mentioned, congressional disapproval can prove too much for a foreign investor. Intense media scrutiny, usually linked to congressional protests, can force a bid withdrawal if it sparks strong negative public sentiment. </w:t>
      </w:r>
      <w:r w:rsidRPr="0020470F">
        <w:rPr>
          <w:rStyle w:val="StyleUnderline"/>
        </w:rPr>
        <w:t>Most of the Chinese grievances could be alleviated if the BIT could simplify the CFIUS process.</w:t>
      </w:r>
      <w:r w:rsidRPr="0020470F">
        <w:rPr>
          <w:sz w:val="12"/>
        </w:rPr>
        <w:t xml:space="preserve"> The US government is unlikely to take further steps to ease the path through CFIUS, but recently more and more investors, including from China, have successfully navigated a CFIUS review. Several foreign investors have experienced an almost xenophobic attitude toward their proposed investments in the United States. Firms based in Japan, the Middle East, China, and even France have all faced issues springing from fear held by the American public that the foreign investor would acquire a vital US company. CFIUS vets legitimate national security concerns, but public misgivings often extend well beyond the national security realm. Despite these occasional eruptions, the United States remains a popular destination for inward foreign investment. In 2013, the United States received a net inflow of $160 billion from inward foreign investment. In that year, worldwide flows topped $1.4 trillion. The United States wants to maintain its position as a leading destination for foreign investment. Studies show that foreign firms employ over 5 million workers in the United States, and they pay higher wages than most domestic fi rms. Studies also show that foreign firms in the United States perform at a very high level, fostering a competitive environment, which boosts the performance of domestic fi rms. Inward FDI also increases domestic spending on research and development (R&amp;D). Inward FDI is concentrated in select but important sectors, such as advanced manufacturing, energy, technology, and finance. The presence of leading edge foreign firms facilitates the diffusion of high technology and innovative management to domestic firms, creating a stronger US economy. This shows up in the positive correlation between inward FDI and domestic productivity. China had inward FDI flows of around $250 billion in 2013, but outward FDI has lagged far behind. 3 China’s outward FDI stock totals around $500 billion, while its inward FDI stock totals more than $2 trillion. China’s outward FDI stock placed in the United States is approximately $47.5 billion in 2014, less than one-tenth China’s total outward stock, and more than half of that arrived in the last two years. 4 Chinese </w:t>
      </w:r>
      <w:proofErr w:type="gramStart"/>
      <w:r w:rsidRPr="0020470F">
        <w:rPr>
          <w:sz w:val="12"/>
        </w:rPr>
        <w:t>investment</w:t>
      </w:r>
      <w:proofErr w:type="gramEnd"/>
      <w:r w:rsidRPr="0020470F">
        <w:rPr>
          <w:sz w:val="12"/>
        </w:rPr>
        <w:t xml:space="preserve"> in the United States is gathering speed, amounting to $14 billion in calendar year 2013 and $12 billion in calendar year 2014. Chinese companies invest in the United States to take advantage of highly skilled workers, to acquire new production technology, and to reach the US consumer market. It wouldn’t make sense for Chinese companies, with cheaper labor at home, to seek low-skilled US workers. Chinese firms spend on considerable R&amp;D in the United States to adapt their products to the American market. Somewhat surprisingly, Chinese-owned firms in the United States tend to export a larger fraction of output than their US counterparts. US sentiment toward growing Chinese investment is becoming more positive, especially at the state level, where governors vie to attract job-creating firms to their economies. However, convincing Americans that Chinese investment does not pose an economic or security threat can be difficult. As a side advantage, the CFIUS process provides reassurance to the public at least with respect to security concerns. THE CFIUS PROCESS CFIUS was created in the 1970s, as fear spread that Middle Eastern governments, flush with profits from high petroleum prices, would begin to acquire vast tracts of US real estate. This fear was overblown, and massive purchases of US assets did not materialize. Nonetheless CFIUS was created in 1975 to ensure that inward investments would not jeopardize national security. Yet presidential authority to block transactions was not legalized until after 1987, when a Japanese firm attempted to acquire a French-owned technology firm based in the United States. In 1988, the Exon-Florio Amendment was passed giving the president authority to block transactions that might harm US national security. The president subsequently delegated investigatory authority to CFIUS. Only two transactions have been explicitly prohibited by a US president, in 1990 and 2012, and in both cases the acquiring firms were Chinese. A fresh congressional storm erupted in 2006 over the proposed acquisition of a British firm, Peninsular and Oriental Steam Navigation Company (P&amp;O), which owned ports all over the globe, including in the United States. The acquiring firm was based in the United Arab Emirates (and controlled by the Emir of Dubai) called Dubai Ports World. </w:t>
      </w:r>
      <w:proofErr w:type="gramStart"/>
      <w:r w:rsidRPr="0020470F">
        <w:rPr>
          <w:sz w:val="12"/>
        </w:rPr>
        <w:t>After CFIUS cleared the transaction, a congressional uproar manifested in the form of a 62-2 vote against the transaction within the House Appropriations Committee.</w:t>
      </w:r>
      <w:proofErr w:type="gramEnd"/>
      <w:r w:rsidRPr="0020470F">
        <w:rPr>
          <w:sz w:val="12"/>
        </w:rPr>
        <w:t xml:space="preserve"> Dubai Ports World went through with the transaction but was forced by political pressure to divest the six US ports, selling them to an American entity. This episode led to further changes in the CFIUS process, implemented in 2007 by the Foreign Investment and National Security Act (FINSA). The scope of the national security review was expanded and CFIUS now looks, among other issues, at the possibility of “three threats” </w:t>
      </w:r>
      <w:proofErr w:type="gramStart"/>
      <w:r w:rsidRPr="0020470F">
        <w:rPr>
          <w:sz w:val="12"/>
        </w:rPr>
        <w:t>( described</w:t>
      </w:r>
      <w:proofErr w:type="gramEnd"/>
      <w:r w:rsidRPr="0020470F">
        <w:rPr>
          <w:sz w:val="12"/>
        </w:rPr>
        <w:t xml:space="preserve"> in more detail later): 1 . </w:t>
      </w:r>
      <w:proofErr w:type="gramStart"/>
      <w:r w:rsidRPr="0020470F">
        <w:rPr>
          <w:sz w:val="12"/>
        </w:rPr>
        <w:t>denial</w:t>
      </w:r>
      <w:proofErr w:type="gramEnd"/>
      <w:r w:rsidRPr="0020470F">
        <w:rPr>
          <w:sz w:val="12"/>
        </w:rPr>
        <w:t xml:space="preserve"> or manipulation of access to supplies, 2. </w:t>
      </w:r>
      <w:proofErr w:type="gramStart"/>
      <w:r w:rsidRPr="0020470F">
        <w:rPr>
          <w:sz w:val="12"/>
        </w:rPr>
        <w:t>leakage</w:t>
      </w:r>
      <w:proofErr w:type="gramEnd"/>
      <w:r w:rsidRPr="0020470F">
        <w:rPr>
          <w:sz w:val="12"/>
        </w:rPr>
        <w:t xml:space="preserve"> (referring to sales of goods or technology, especially of a military nature), and 3. </w:t>
      </w:r>
      <w:proofErr w:type="gramStart"/>
      <w:r w:rsidRPr="0020470F">
        <w:rPr>
          <w:sz w:val="12"/>
        </w:rPr>
        <w:t>sabotage</w:t>
      </w:r>
      <w:proofErr w:type="gramEnd"/>
      <w:r w:rsidRPr="0020470F">
        <w:rPr>
          <w:sz w:val="12"/>
        </w:rPr>
        <w:t xml:space="preserve"> or espionage. Apart from SOEs, foreign investors in the United States are not required to initiate a CFIUS review, but lawyers recommend that they do so. While CFIUS has not distinguished between “mixed ownership” firms— partly state-owned and partly privately owned—and fully state-owned firms, any mixed ownership firms would be well advised to initiate a CFIUS review. If a foreign firm does not fi le a notice to CFIUS regarding a proposed transaction, then CFIUS can initiate its own investigation, and subsequently order a divestment. The process involves a 30-day review, and the majority of transactions are cleared in this time period. But the committee may initiate an additional 45-day investigation if it needs more time. This second 45-day investigation is mandatory if the foreign acquiring firm has ties to a foreign government or involves critical infrastructure in the United States. The president has 15 days to evaluate CFIUS findings and allow or prohibit the transaction. The committee’s deliberations are secret, and (with few exceptions) it reports summary statistics only on the cases reviewed and investigated. A closer look at how CFIUS operates and initiates its investigations reveals that notices to CFIUS have in- creased substantially and so have the percentage of cleared investments. Since 2008, any entity controlled by a foreign government must notify CFIUS of an intended acquisition. This is not the case for private companies, although it is generally a good idea for them to do so. Clearance by a CFIUS review can help shield the foreign firm from congressional or public criticism. From 2008 through 2012, foreign </w:t>
      </w:r>
      <w:proofErr w:type="gramStart"/>
      <w:r w:rsidRPr="0020470F">
        <w:rPr>
          <w:sz w:val="12"/>
        </w:rPr>
        <w:t>firms</w:t>
      </w:r>
      <w:proofErr w:type="gramEnd"/>
      <w:r w:rsidRPr="0020470F">
        <w:rPr>
          <w:sz w:val="12"/>
        </w:rPr>
        <w:t xml:space="preserve"> fi led 538 notices of transactions with CFIUS. Of these, 6 percent of the firms (32 cases) withdrew from the review process before it was finished, 31 percent (168 cases) went through an investigation, and 7 percent (38 cases) withdrew during the investigation. CFIUS recommended divestiture in just 1 case in those five years, where a presidential decision was made to force Ralls Corporation to sells its American assets. The other 44 percent (238 cases) were cleared during the review process without the need for an investigation. This means CFIUS deemed nearly 87 percent (468 out of 538) of the notices as not a threat to US national security, a very high rate. However, some firms were subject to mitigating measures (8 percent of cases from 2010 through 2012). Mitigating measures ranged from allowing only US citizens to handle certain products and services to termination or sale of specific US business activities. There are many reasons why firms may withdraw before or during the investigation process. Sometimes the fi ling parties may not be able to answer all the national security or other related queries within the review or investigation process and decide to withdraw and refi le at a later time. Also if the terms of the transaction change, the party may withdraw and refi le later, or if the transaction is abandoned for commercial reasons then the party will withdraw the notice. For example, in 2012, 22 cases were withdrawn during the review or investigation process, and 12 of those cases were refi led in 2012 or 2013, with the rest abandoning the transaction either for commercial reasons or because of national security concerns raised by CFIUS. Several high-profile cases have shaped public opinion, in the United States and abroad, on the process foreign investors must endure when investing in the United States. In 1992, a French firm, Thompson (58 percent owned by the French government), tried to acquire an American firm, LTV Corporation, which possessed sensitive missile technology. Thompson had sold weapons to Iraq and Libya, and there was no way to ensure that future sales would not be initiated in zones of US military activity. Thompson subsequently withdrew its bid. In 2002, CNOOC proposed to buy the American-owned Unocal, which had some drilling activity in the Gulf of Mexico. Protestors worried that CNOOC would divert oil sales from the United States to China. While this fear was overblown, CNOOC eventually withdrew its bid. Commentators say that the knowledge gained from this failure helped CNOOC close a deal in 2013 to buy Canada’s </w:t>
      </w:r>
      <w:proofErr w:type="spellStart"/>
      <w:r w:rsidRPr="0020470F">
        <w:rPr>
          <w:sz w:val="12"/>
        </w:rPr>
        <w:t>Nexen</w:t>
      </w:r>
      <w:proofErr w:type="spellEnd"/>
      <w:r w:rsidRPr="0020470F">
        <w:rPr>
          <w:sz w:val="12"/>
        </w:rPr>
        <w:t xml:space="preserve">, also with significant operations in the Gulf of Mexico. CFIUS did mandate that CNOOC give up operating control of its Gulf activities, although CNOOC still can collect the revenue. In 2010 a Chinese SOE, Anshan Iron &amp; Steel Group, came under political fi re for its attempted investment in US-owned Steel Development Company. Anshan withdrew its bid amid congressional pressure. Opposition to foreign acquisitions on supposed national security grounds sometimes originates from the desire of US-based competitors to acquire the target company more cheaply on their own. Chevron, for example, led the attack against CNOOC’s proposed acquisition of Unocal, and when the Chinese deal fell through Chevron acquired Unocal itself. Since the FINSA reform of CFIUS legislation in 2007, US domestic political pressure has been less effective in stopping transactions. During </w:t>
      </w:r>
      <w:proofErr w:type="spellStart"/>
      <w:r w:rsidRPr="0020470F">
        <w:rPr>
          <w:sz w:val="12"/>
        </w:rPr>
        <w:t>Shuanghui</w:t>
      </w:r>
      <w:proofErr w:type="spellEnd"/>
      <w:r w:rsidRPr="0020470F">
        <w:rPr>
          <w:sz w:val="12"/>
        </w:rPr>
        <w:t xml:space="preserve"> International’s purchase of </w:t>
      </w:r>
      <w:proofErr w:type="spellStart"/>
      <w:r w:rsidRPr="0020470F">
        <w:rPr>
          <w:sz w:val="12"/>
        </w:rPr>
        <w:t>Smithfields</w:t>
      </w:r>
      <w:proofErr w:type="spellEnd"/>
      <w:r w:rsidRPr="0020470F">
        <w:rPr>
          <w:sz w:val="12"/>
        </w:rPr>
        <w:t xml:space="preserve"> in 2013, the largest pork producer in the United States, there was significant congressional opposition to a Chinese firm taking over an important part of US food supply, but congressional pressure was not strong enough to force </w:t>
      </w:r>
      <w:proofErr w:type="spellStart"/>
      <w:r w:rsidRPr="0020470F">
        <w:rPr>
          <w:sz w:val="12"/>
        </w:rPr>
        <w:t>Shuang</w:t>
      </w:r>
      <w:proofErr w:type="spellEnd"/>
      <w:r w:rsidRPr="0020470F">
        <w:rPr>
          <w:sz w:val="12"/>
        </w:rPr>
        <w:t xml:space="preserve">- </w:t>
      </w:r>
      <w:proofErr w:type="gramStart"/>
      <w:r w:rsidRPr="0020470F">
        <w:rPr>
          <w:sz w:val="12"/>
        </w:rPr>
        <w:t>hui</w:t>
      </w:r>
      <w:proofErr w:type="gramEnd"/>
      <w:r w:rsidRPr="0020470F">
        <w:rPr>
          <w:sz w:val="12"/>
        </w:rPr>
        <w:t xml:space="preserve"> to withdraw its bid. The bid subsequently passed a CFIUS investigation and the acquisition was completed in July 2013. This may have been partly due to greater Chinese experience at acquiring US firms, and there- fore increasing confidence by the Chinese investors that they could withstand public criticism and just focus on national security concerns. </w:t>
      </w:r>
      <w:proofErr w:type="spellStart"/>
      <w:r w:rsidRPr="0020470F">
        <w:rPr>
          <w:sz w:val="12"/>
        </w:rPr>
        <w:t>Shuanghui</w:t>
      </w:r>
      <w:proofErr w:type="spellEnd"/>
      <w:r w:rsidRPr="0020470F">
        <w:rPr>
          <w:sz w:val="12"/>
        </w:rPr>
        <w:t xml:space="preserve"> started educating public opinion early and hired skillful lawyers and consultants to guide the Chinese parent through the process. Moreover, there was no legitimate security concern in this case, just the fact that an important American company would be sold to a Chinese company. </w:t>
      </w:r>
      <w:proofErr w:type="spellStart"/>
      <w:r w:rsidRPr="0020470F">
        <w:rPr>
          <w:sz w:val="12"/>
        </w:rPr>
        <w:t>Shuanghui’s</w:t>
      </w:r>
      <w:proofErr w:type="spellEnd"/>
      <w:r w:rsidRPr="0020470F">
        <w:rPr>
          <w:sz w:val="12"/>
        </w:rPr>
        <w:t xml:space="preserve"> skill in navigating both the CFIUS process and potential congressional opposition provides a teaching lesson to other Chinese firms that seek to acquire “brand name” US fi rms. Chinese firms have recently been less reticent about investing in the United States. From 2007 to 2009, Chinese firms filed 13 notices with CFIUS, but from 2010 through 2012, they fi led 39 notices, accounting for 12 percent of all notices. This includes 23 notices fi led in 2012 alone, twice the level in the previous year, the most for any country in 2012 (figure 1). In comparison, UK </w:t>
      </w:r>
      <w:proofErr w:type="gramStart"/>
      <w:r w:rsidRPr="0020470F">
        <w:rPr>
          <w:sz w:val="12"/>
        </w:rPr>
        <w:t>investors</w:t>
      </w:r>
      <w:proofErr w:type="gramEnd"/>
      <w:r w:rsidRPr="0020470F">
        <w:rPr>
          <w:sz w:val="12"/>
        </w:rPr>
        <w:t xml:space="preserve"> fi led 21 percent of total notices during the 2010–12 period, the highest from any country over the three- year period. China fi led more notices than French (9 percent) and Canadian (10 percent) firms during that time. Of China’s 39 notices fi led, 20 were in the manufacturing sector, 12 in mining, utilities, and construction, while the other 7 were in finance, information, and services. </w:t>
      </w:r>
      <w:r w:rsidRPr="0020470F">
        <w:rPr>
          <w:rStyle w:val="StyleUnderline"/>
        </w:rPr>
        <w:t>China’s commerce minister remarked that</w:t>
      </w:r>
      <w:r w:rsidRPr="0020470F">
        <w:rPr>
          <w:sz w:val="12"/>
        </w:rPr>
        <w:t xml:space="preserve"> the </w:t>
      </w:r>
      <w:r w:rsidRPr="0020470F">
        <w:rPr>
          <w:rStyle w:val="StyleUnderline"/>
        </w:rPr>
        <w:t xml:space="preserve">CFIUS </w:t>
      </w:r>
      <w:r w:rsidRPr="0020470F">
        <w:rPr>
          <w:sz w:val="12"/>
        </w:rPr>
        <w:t xml:space="preserve">process </w:t>
      </w:r>
      <w:r w:rsidRPr="0020470F">
        <w:rPr>
          <w:rStyle w:val="StyleUnderline"/>
        </w:rPr>
        <w:t>needs to be “more</w:t>
      </w:r>
      <w:r w:rsidRPr="0020470F">
        <w:rPr>
          <w:sz w:val="12"/>
        </w:rPr>
        <w:t xml:space="preserve"> open and </w:t>
      </w:r>
      <w:r w:rsidRPr="0020470F">
        <w:rPr>
          <w:rStyle w:val="StyleUnderline"/>
        </w:rPr>
        <w:t>transparent, because companies never know whether their bid meets the requirements</w:t>
      </w:r>
      <w:proofErr w:type="gramStart"/>
      <w:r w:rsidRPr="0020470F">
        <w:rPr>
          <w:rStyle w:val="StyleUnderline"/>
        </w:rPr>
        <w:t>... .</w:t>
      </w:r>
      <w:proofErr w:type="gramEnd"/>
      <w:r w:rsidRPr="0020470F">
        <w:rPr>
          <w:rStyle w:val="StyleUnderline"/>
        </w:rPr>
        <w:t xml:space="preserve"> We need clearer guidelines</w:t>
      </w:r>
      <w:r w:rsidRPr="0020470F">
        <w:rPr>
          <w:sz w:val="12"/>
        </w:rPr>
        <w:t xml:space="preserve"> </w:t>
      </w:r>
      <w:r w:rsidRPr="0020470F">
        <w:rPr>
          <w:rStyle w:val="StyleUnderline"/>
        </w:rPr>
        <w:t>on what conditions might violate U.S. Security</w:t>
      </w:r>
      <w:r w:rsidRPr="0020470F">
        <w:rPr>
          <w:sz w:val="12"/>
        </w:rPr>
        <w:t xml:space="preserve">, to reduce risk for companies that want to invest.” </w:t>
      </w:r>
      <w:r w:rsidRPr="0020470F">
        <w:rPr>
          <w:rStyle w:val="StyleUnderline"/>
        </w:rPr>
        <w:t>Seeking clearer guidelines</w:t>
      </w:r>
      <w:r w:rsidRPr="0020470F">
        <w:rPr>
          <w:sz w:val="12"/>
        </w:rPr>
        <w:t>, one of us (</w:t>
      </w:r>
      <w:r w:rsidRPr="0020470F">
        <w:rPr>
          <w:rStyle w:val="StyleUnderline"/>
        </w:rPr>
        <w:t>Moran</w:t>
      </w:r>
      <w:r w:rsidRPr="0020470F">
        <w:rPr>
          <w:sz w:val="12"/>
        </w:rPr>
        <w:t xml:space="preserve"> 2009) has </w:t>
      </w:r>
      <w:r w:rsidRPr="0020470F">
        <w:rPr>
          <w:rStyle w:val="StyleUnderline"/>
        </w:rPr>
        <w:t>spelled out circumstances</w:t>
      </w:r>
      <w:r w:rsidRPr="0020470F">
        <w:rPr>
          <w:sz w:val="12"/>
        </w:rPr>
        <w:t xml:space="preserve"> in </w:t>
      </w:r>
      <w:r w:rsidRPr="0020470F">
        <w:rPr>
          <w:rStyle w:val="StyleUnderline"/>
        </w:rPr>
        <w:t>which</w:t>
      </w:r>
      <w:r w:rsidRPr="0020470F">
        <w:rPr>
          <w:sz w:val="12"/>
        </w:rPr>
        <w:t xml:space="preserve"> both CFIUS and </w:t>
      </w:r>
      <w:r w:rsidRPr="0020470F">
        <w:rPr>
          <w:rStyle w:val="StyleUnderline"/>
        </w:rPr>
        <w:t>foreign investors can determine whether a genuine security threat exists</w:t>
      </w:r>
      <w:r w:rsidRPr="0020470F">
        <w:rPr>
          <w:sz w:val="12"/>
        </w:rPr>
        <w:t xml:space="preserve">. </w:t>
      </w:r>
      <w:r w:rsidRPr="0020470F">
        <w:rPr>
          <w:rStyle w:val="StyleUnderline"/>
        </w:rPr>
        <w:t>These</w:t>
      </w:r>
      <w:r w:rsidRPr="0020470F">
        <w:rPr>
          <w:sz w:val="12"/>
        </w:rPr>
        <w:t xml:space="preserve"> are not official CFIUS guidelines but </w:t>
      </w:r>
      <w:r w:rsidRPr="0020470F">
        <w:rPr>
          <w:rStyle w:val="StyleUnderline"/>
        </w:rPr>
        <w:t xml:space="preserve">constitute a common sense approach to evaluating foreign investment. The first </w:t>
      </w:r>
      <w:r w:rsidRPr="0020470F">
        <w:rPr>
          <w:sz w:val="12"/>
        </w:rPr>
        <w:t xml:space="preserve">“threat” </w:t>
      </w:r>
      <w:r w:rsidRPr="0020470F">
        <w:rPr>
          <w:rStyle w:val="StyleUnderline"/>
        </w:rPr>
        <w:t>identifies critical supply</w:t>
      </w:r>
      <w:r w:rsidRPr="0020470F">
        <w:rPr>
          <w:sz w:val="12"/>
        </w:rPr>
        <w:t xml:space="preserve">, </w:t>
      </w:r>
      <w:r w:rsidRPr="0020470F">
        <w:rPr>
          <w:rStyle w:val="StyleUnderline"/>
        </w:rPr>
        <w:t>when a foreign firm acquires a company in a concentrated industry</w:t>
      </w:r>
      <w:r w:rsidRPr="0020470F">
        <w:rPr>
          <w:sz w:val="12"/>
        </w:rPr>
        <w:t xml:space="preserve">, thereby limiting the purchasing options for firms in the US economy. </w:t>
      </w:r>
      <w:r w:rsidRPr="0020470F">
        <w:rPr>
          <w:rStyle w:val="StyleUnderline"/>
        </w:rPr>
        <w:t xml:space="preserve">The threat of denial or manipulation of supplies is credible </w:t>
      </w:r>
      <w:r w:rsidRPr="0020470F">
        <w:rPr>
          <w:rStyle w:val="Emphasis"/>
        </w:rPr>
        <w:t xml:space="preserve">only </w:t>
      </w:r>
      <w:r w:rsidRPr="0020470F">
        <w:rPr>
          <w:rStyle w:val="StyleUnderline"/>
        </w:rPr>
        <w:t>if the asset to be acquired is critical to the functioning of the US economy and alternative sources of sup- ply are not readily available. The next</w:t>
      </w:r>
      <w:r w:rsidRPr="0020470F">
        <w:rPr>
          <w:sz w:val="12"/>
        </w:rPr>
        <w:t xml:space="preserve"> “threat” </w:t>
      </w:r>
      <w:r w:rsidRPr="0020470F">
        <w:rPr>
          <w:rStyle w:val="StyleUnderline"/>
        </w:rPr>
        <w:t>is that of tech</w:t>
      </w:r>
      <w:r w:rsidRPr="0020470F">
        <w:rPr>
          <w:sz w:val="12"/>
        </w:rPr>
        <w:t xml:space="preserve">nology </w:t>
      </w:r>
      <w:r w:rsidRPr="0020470F">
        <w:rPr>
          <w:rStyle w:val="StyleUnderline"/>
        </w:rPr>
        <w:t>leakage,</w:t>
      </w:r>
      <w:r w:rsidRPr="0020470F">
        <w:rPr>
          <w:sz w:val="12"/>
        </w:rPr>
        <w:t xml:space="preserve"> </w:t>
      </w:r>
      <w:r w:rsidRPr="0020470F">
        <w:rPr>
          <w:rStyle w:val="StyleUnderline"/>
        </w:rPr>
        <w:t>where the firm being acquired has a narrowly available technology</w:t>
      </w:r>
      <w:r w:rsidRPr="0020470F">
        <w:rPr>
          <w:sz w:val="12"/>
        </w:rPr>
        <w:t xml:space="preserve">, ability, or management expertise, </w:t>
      </w:r>
      <w:r w:rsidRPr="0020470F">
        <w:rPr>
          <w:rStyle w:val="StyleUnderline"/>
        </w:rPr>
        <w:t>and the sale of that firm may significantly enhance a foreign country’s capability</w:t>
      </w:r>
      <w:r w:rsidRPr="0020470F">
        <w:rPr>
          <w:sz w:val="12"/>
        </w:rPr>
        <w:t xml:space="preserve">, </w:t>
      </w:r>
      <w:r w:rsidRPr="0020470F">
        <w:rPr>
          <w:rStyle w:val="StyleUnderline"/>
        </w:rPr>
        <w:t>thereby reducing US national security. The threat of leakage</w:t>
      </w:r>
      <w:r w:rsidRPr="0020470F">
        <w:rPr>
          <w:sz w:val="12"/>
        </w:rPr>
        <w:t xml:space="preserve"> </w:t>
      </w:r>
      <w:r w:rsidRPr="0020470F">
        <w:rPr>
          <w:rStyle w:val="StyleUnderline"/>
        </w:rPr>
        <w:t>of tech</w:t>
      </w:r>
      <w:r w:rsidRPr="0020470F">
        <w:rPr>
          <w:sz w:val="12"/>
        </w:rPr>
        <w:t xml:space="preserve">nology via foreign acquisition </w:t>
      </w:r>
      <w:r w:rsidRPr="0020470F">
        <w:rPr>
          <w:rStyle w:val="StyleUnderline"/>
        </w:rPr>
        <w:t xml:space="preserve">is worrisome only if such technology is not widely available from other sources. </w:t>
      </w:r>
      <w:r w:rsidRPr="0020470F">
        <w:rPr>
          <w:sz w:val="12"/>
        </w:rPr>
        <w:t xml:space="preserve">It should be noted that this approach identifies not only whether the proposed acquisition takes place in a sector deemed to be “critical” but also whether market concentration in that sector is sufficiently concentrated that supplies could be manipulated by the acquirer or technology obtained by the acquirer would make a strategic difference. </w:t>
      </w:r>
      <w:r w:rsidRPr="0020470F">
        <w:rPr>
          <w:rStyle w:val="StyleUnderline"/>
        </w:rPr>
        <w:t>The third</w:t>
      </w:r>
      <w:r w:rsidRPr="0020470F">
        <w:rPr>
          <w:sz w:val="12"/>
        </w:rPr>
        <w:t xml:space="preserve"> “threat” </w:t>
      </w:r>
      <w:r w:rsidRPr="0020470F">
        <w:rPr>
          <w:rStyle w:val="StyleUnderline"/>
        </w:rPr>
        <w:t xml:space="preserve">involves </w:t>
      </w:r>
      <w:r w:rsidRPr="0020470F">
        <w:rPr>
          <w:sz w:val="12"/>
        </w:rPr>
        <w:t xml:space="preserve">infiltration, surveillance, or </w:t>
      </w:r>
      <w:r w:rsidRPr="0020470F">
        <w:rPr>
          <w:rStyle w:val="StyleUnderline"/>
        </w:rPr>
        <w:t>sabotage</w:t>
      </w:r>
      <w:r w:rsidRPr="0020470F">
        <w:rPr>
          <w:sz w:val="12"/>
        </w:rPr>
        <w:t xml:space="preserve"> and identifies acquisitions like telecom </w:t>
      </w:r>
      <w:r w:rsidRPr="0020470F">
        <w:rPr>
          <w:rStyle w:val="StyleUnderline"/>
        </w:rPr>
        <w:t>or</w:t>
      </w:r>
      <w:r w:rsidRPr="0020470F">
        <w:rPr>
          <w:sz w:val="12"/>
        </w:rPr>
        <w:t xml:space="preserve"> ports that may give foreign governments </w:t>
      </w:r>
      <w:r w:rsidRPr="0020470F">
        <w:rPr>
          <w:rStyle w:val="StyleUnderline"/>
        </w:rPr>
        <w:t>a platform to spy on or sabotage the US economy.</w:t>
      </w:r>
      <w:r w:rsidRPr="0020470F">
        <w:rPr>
          <w:sz w:val="12"/>
        </w:rPr>
        <w:t xml:space="preserve"> </w:t>
      </w:r>
      <w:r w:rsidRPr="0020470F">
        <w:rPr>
          <w:rStyle w:val="StyleUnderline"/>
        </w:rPr>
        <w:t>A rigorous investigation</w:t>
      </w:r>
      <w:r w:rsidRPr="0020470F">
        <w:rPr>
          <w:sz w:val="12"/>
        </w:rPr>
        <w:t xml:space="preserve"> </w:t>
      </w:r>
      <w:r w:rsidRPr="0020470F">
        <w:rPr>
          <w:rStyle w:val="StyleUnderline"/>
        </w:rPr>
        <w:t>of whether these three threats are plausible means that the circumstances in which a CFIUS disapproval of the</w:t>
      </w:r>
      <w:r w:rsidRPr="0020470F">
        <w:rPr>
          <w:sz w:val="12"/>
        </w:rPr>
        <w:t xml:space="preserve"> foreign </w:t>
      </w:r>
      <w:r w:rsidRPr="0020470F">
        <w:rPr>
          <w:rStyle w:val="StyleUnderline"/>
        </w:rPr>
        <w:t>acquisitio</w:t>
      </w:r>
      <w:r w:rsidRPr="0020470F">
        <w:rPr>
          <w:sz w:val="12"/>
        </w:rPr>
        <w:t xml:space="preserve">n is justified </w:t>
      </w:r>
      <w:r w:rsidRPr="0020470F">
        <w:rPr>
          <w:rStyle w:val="StyleUnderline"/>
        </w:rPr>
        <w:t>will be relatively rare.</w:t>
      </w:r>
      <w:r w:rsidRPr="0020470F">
        <w:rPr>
          <w:sz w:val="12"/>
        </w:rPr>
        <w:t xml:space="preserve"> </w:t>
      </w:r>
      <w:r w:rsidRPr="0020470F">
        <w:rPr>
          <w:rStyle w:val="StyleUnderline"/>
        </w:rPr>
        <w:t>Even if one of these situations occurs, mitigating measures can be imposed on the acquiring firm, such as allowing only US citizens to run certain departments</w:t>
      </w:r>
      <w:r w:rsidRPr="0020470F">
        <w:rPr>
          <w:sz w:val="12"/>
        </w:rPr>
        <w:t xml:space="preserve"> or insisting the firm give up control of or divest certain operations. </w:t>
      </w:r>
      <w:r w:rsidRPr="0020470F">
        <w:rPr>
          <w:rStyle w:val="StyleUnderline"/>
        </w:rPr>
        <w:t>Missing from CFIUS’s evaluation</w:t>
      </w:r>
      <w:r w:rsidRPr="0020470F">
        <w:rPr>
          <w:sz w:val="12"/>
        </w:rPr>
        <w:t>—a feature that characterizes investment review in many other countries—</w:t>
      </w:r>
      <w:r w:rsidRPr="0020470F">
        <w:rPr>
          <w:rStyle w:val="StyleUnderline"/>
        </w:rPr>
        <w:t>is that it does not take into account economic interests</w:t>
      </w:r>
      <w:r w:rsidRPr="0020470F">
        <w:rPr>
          <w:sz w:val="12"/>
        </w:rPr>
        <w:t xml:space="preserve"> when deciding whether to recommend disapproval to the president. </w:t>
      </w:r>
      <w:r w:rsidRPr="0020470F">
        <w:rPr>
          <w:rStyle w:val="StyleUnderline"/>
        </w:rPr>
        <w:t>The U</w:t>
      </w:r>
      <w:r w:rsidRPr="0020470F">
        <w:rPr>
          <w:sz w:val="12"/>
        </w:rPr>
        <w:t>nited</w:t>
      </w:r>
      <w:r w:rsidRPr="0020470F">
        <w:rPr>
          <w:rStyle w:val="StyleUnderline"/>
        </w:rPr>
        <w:t xml:space="preserve"> S</w:t>
      </w:r>
      <w:r w:rsidRPr="0020470F">
        <w:rPr>
          <w:sz w:val="12"/>
        </w:rPr>
        <w:t>tates</w:t>
      </w:r>
      <w:r w:rsidRPr="0020470F">
        <w:rPr>
          <w:rStyle w:val="StyleUnderline"/>
        </w:rPr>
        <w:t xml:space="preserve"> would like the BIT to make sure that China’s investment review does not take economic interests into account for US investments into China</w:t>
      </w:r>
      <w:r w:rsidRPr="0020470F">
        <w:rPr>
          <w:sz w:val="12"/>
        </w:rPr>
        <w:t xml:space="preserve">. One of the core tenets of the US government is to facilitate an environment of free enterprise, where markets determine prices and firms compete freely against one another. A US-China BIT is not likely to make the process any easier, but any government is going to reserve that right to block potentially threatening investments. </w:t>
      </w:r>
      <w:r w:rsidRPr="0020470F">
        <w:rPr>
          <w:rStyle w:val="StyleUnderline"/>
        </w:rPr>
        <w:t>Chinese firms should feel confident that, if they do not pose a national security threat, their transactions will not be blocked by CFIUS.</w:t>
      </w:r>
      <w:r w:rsidRPr="0020470F">
        <w:rPr>
          <w:sz w:val="12"/>
        </w:rPr>
        <w:t xml:space="preserve"> To be sure, Chinese firms face other potential pitfalls. As with Japanese investors in the 1980s and 1990s, some members of the American public are wary of Chinese takeovers. Therefore Chinese investors must have a strategy to deal with public opinion. Getting an early feel for how the transaction will be perceived is critical, and Chinese firms should not expect that they can fly under the radar of US media attention. Early opinion surveys may save time and money down the line. As Chinese firms make further US acquisitions, the experience gained should help pave the way for future transactions. A US-China BIT is unlikely to change the CFIUS process because of the difficult political climate, but it could foster greater disclosure of unclassified evidence, arguments, and allegations considered in CFIUS deliberations. This possibility was foreshadowed by the decision of the Court of Appeals for the Federal Circuit that parties to transactions under CFIUS review should be offered the opportunity to review, respond to, and rebut any unclassified evidence or reasoning upon which a presidential order depriving them of property is based. For increased transparency, Chinese firms that hire an experienced lawyer could come to find out any objections by the committee. </w:t>
      </w:r>
      <w:r w:rsidRPr="0020470F">
        <w:rPr>
          <w:rStyle w:val="StyleUnderline"/>
        </w:rPr>
        <w:t xml:space="preserve">A BIT could </w:t>
      </w:r>
      <w:r w:rsidRPr="0020470F">
        <w:rPr>
          <w:sz w:val="12"/>
        </w:rPr>
        <w:t>partly</w:t>
      </w:r>
      <w:r w:rsidRPr="0020470F">
        <w:rPr>
          <w:rStyle w:val="StyleUnderline"/>
        </w:rPr>
        <w:t xml:space="preserve"> satisfy China by requiring CFIUS to provide a written mitigation proposal to the acquiring Chinese firm</w:t>
      </w:r>
      <w:r w:rsidRPr="0020470F">
        <w:rPr>
          <w:sz w:val="12"/>
        </w:rPr>
        <w:t xml:space="preserve"> </w:t>
      </w:r>
      <w:r w:rsidRPr="0020470F">
        <w:rPr>
          <w:rStyle w:val="StyleUnderline"/>
        </w:rPr>
        <w:t>within a certain number of days after they supply all the information requested by CFIUS.</w:t>
      </w:r>
      <w:r w:rsidRPr="0020470F">
        <w:rPr>
          <w:sz w:val="12"/>
        </w:rPr>
        <w:t xml:space="preserve"> As for granting MFN status, neither Congress nor CFIUS actually treats all foreign countries the same due to geostrategic considerations, so national security reviews will be unlikely to operate under the same norms as commercial policies, and a BIT will not change this. Chinese investment in the United States has risen quickly in the last few years, and will continue to grow, and investors will gain more experience on how to navigate the CFIUS process. The US government is unlikely to change how CFIUS reviews foreign investment. </w:t>
      </w:r>
      <w:r w:rsidRPr="0020470F">
        <w:rPr>
          <w:rStyle w:val="StyleUnderline"/>
        </w:rPr>
        <w:t xml:space="preserve">There may be </w:t>
      </w:r>
      <w:r w:rsidRPr="0020470F">
        <w:rPr>
          <w:sz w:val="12"/>
        </w:rPr>
        <w:t xml:space="preserve">some </w:t>
      </w:r>
      <w:r w:rsidRPr="0020470F">
        <w:rPr>
          <w:rStyle w:val="StyleUnderline"/>
        </w:rPr>
        <w:t>room for increased transparency</w:t>
      </w:r>
      <w:r w:rsidRPr="0020470F">
        <w:rPr>
          <w:sz w:val="12"/>
        </w:rPr>
        <w:t xml:space="preserve">, </w:t>
      </w:r>
      <w:r w:rsidRPr="0020470F">
        <w:rPr>
          <w:rStyle w:val="StyleUnderline"/>
        </w:rPr>
        <w:t>such as releasing unclassified documents in cases of denial of investment</w:t>
      </w:r>
      <w:r w:rsidRPr="0020470F">
        <w:rPr>
          <w:sz w:val="12"/>
        </w:rPr>
        <w:t xml:space="preserve">. But the United States may compensate in other areas, for example, adding affirmative language in the BIT that Chinese firms will be permitted to invest in federally funded infrastructure projects, including those administered by the states. Also, a “ratchet” provision could be added to prevent US states from passing further legislation restricting Chinese investment, thus reassuring China that US states can’t try to block Chinese investments by implementing new laws. So </w:t>
      </w:r>
      <w:r w:rsidRPr="0020470F">
        <w:rPr>
          <w:rStyle w:val="StyleUnderline"/>
        </w:rPr>
        <w:t>China may not get the changes they want to CFIUS</w:t>
      </w:r>
      <w:r w:rsidRPr="0020470F">
        <w:rPr>
          <w:sz w:val="12"/>
        </w:rPr>
        <w:t xml:space="preserve">, </w:t>
      </w:r>
      <w:r w:rsidRPr="0020470F">
        <w:rPr>
          <w:rStyle w:val="StyleUnderline"/>
        </w:rPr>
        <w:t>but they might be satisfied by other actions taken by the United States.</w:t>
      </w:r>
    </w:p>
    <w:p w14:paraId="1C7CD06A" w14:textId="77777777" w:rsidR="00136ADD" w:rsidRPr="0020470F" w:rsidRDefault="00136ADD" w:rsidP="00136ADD"/>
    <w:p w14:paraId="7B543CFC" w14:textId="77777777" w:rsidR="00136ADD" w:rsidRPr="0020470F" w:rsidRDefault="00136ADD" w:rsidP="00136ADD">
      <w:pPr>
        <w:pStyle w:val="Heading4"/>
      </w:pPr>
      <w:r w:rsidRPr="0020470F">
        <w:t xml:space="preserve">In negotiations over a Bilateral Investment Treaty, China seeks CFIUS reforms. But, the US won’t change its stance in the status quo. </w:t>
      </w:r>
    </w:p>
    <w:p w14:paraId="69B47E83" w14:textId="77777777" w:rsidR="00136ADD" w:rsidRPr="0020470F" w:rsidRDefault="00136ADD" w:rsidP="00136ADD">
      <w:pPr>
        <w:rPr>
          <w:sz w:val="14"/>
          <w:szCs w:val="14"/>
        </w:rPr>
      </w:pPr>
      <w:r w:rsidRPr="0020470F">
        <w:rPr>
          <w:b/>
        </w:rPr>
        <w:t xml:space="preserve">Moran ’15 </w:t>
      </w:r>
      <w:r w:rsidRPr="0020470F">
        <w:rPr>
          <w:sz w:val="14"/>
          <w:szCs w:val="14"/>
        </w:rPr>
        <w:t xml:space="preserve">– Prof. of international business, foreign affairs and public policy @ Georgetown (Theodore, “TOWARD </w:t>
      </w:r>
      <w:proofErr w:type="gramStart"/>
      <w:r w:rsidRPr="0020470F">
        <w:rPr>
          <w:sz w:val="14"/>
          <w:szCs w:val="14"/>
        </w:rPr>
        <w:t>A</w:t>
      </w:r>
      <w:proofErr w:type="gramEnd"/>
      <w:r w:rsidRPr="0020470F">
        <w:rPr>
          <w:sz w:val="14"/>
          <w:szCs w:val="14"/>
        </w:rPr>
        <w:t xml:space="preserve"> US-CHINA INVESTMENT TREATY”, https://piie.com/publications/briefings/piieb15-1.pdf)</w:t>
      </w:r>
    </w:p>
    <w:p w14:paraId="4C66683E" w14:textId="77777777" w:rsidR="00136ADD" w:rsidRPr="0020470F" w:rsidRDefault="00136ADD" w:rsidP="00136ADD"/>
    <w:p w14:paraId="3B804E75" w14:textId="48A335BE" w:rsidR="00666E16" w:rsidRPr="0020470F" w:rsidRDefault="00136ADD" w:rsidP="00666E16">
      <w:pPr>
        <w:rPr>
          <w:u w:val="single"/>
        </w:rPr>
      </w:pPr>
      <w:r w:rsidRPr="0020470F">
        <w:rPr>
          <w:sz w:val="14"/>
        </w:rPr>
        <w:t xml:space="preserve">For more than a decade, </w:t>
      </w:r>
      <w:r w:rsidRPr="0020470F">
        <w:rPr>
          <w:rStyle w:val="StyleUnderline"/>
        </w:rPr>
        <w:t>China has complained about what it maintains has been</w:t>
      </w:r>
      <w:r w:rsidRPr="0020470F">
        <w:rPr>
          <w:sz w:val="14"/>
        </w:rPr>
        <w:t xml:space="preserve"> </w:t>
      </w:r>
      <w:r w:rsidRPr="0020470F">
        <w:rPr>
          <w:rStyle w:val="StyleUnderline"/>
        </w:rPr>
        <w:t>a pattern of</w:t>
      </w:r>
      <w:r w:rsidRPr="0020470F">
        <w:rPr>
          <w:sz w:val="14"/>
        </w:rPr>
        <w:t xml:space="preserve"> erratic and </w:t>
      </w:r>
      <w:r w:rsidRPr="0020470F">
        <w:rPr>
          <w:rStyle w:val="StyleUnderline"/>
        </w:rPr>
        <w:t>politicized treatment of Chinese investors when they attempt to acquire US companies</w:t>
      </w:r>
      <w:r w:rsidRPr="0020470F">
        <w:rPr>
          <w:sz w:val="14"/>
        </w:rPr>
        <w:t xml:space="preserve">- </w:t>
      </w:r>
      <w:r w:rsidRPr="0020470F">
        <w:rPr>
          <w:rStyle w:val="StyleUnderline"/>
        </w:rPr>
        <w:t>Chinese authorities remain stung</w:t>
      </w:r>
      <w:r w:rsidRPr="0020470F">
        <w:rPr>
          <w:sz w:val="14"/>
        </w:rPr>
        <w:t xml:space="preserve"> in particular </w:t>
      </w:r>
      <w:r w:rsidRPr="0020470F">
        <w:rPr>
          <w:rStyle w:val="StyleUnderline"/>
        </w:rPr>
        <w:t>by the</w:t>
      </w:r>
      <w:r w:rsidRPr="0020470F">
        <w:rPr>
          <w:sz w:val="14"/>
        </w:rPr>
        <w:t xml:space="preserve"> political </w:t>
      </w:r>
      <w:r w:rsidRPr="0020470F">
        <w:rPr>
          <w:rStyle w:val="StyleUnderline"/>
        </w:rPr>
        <w:t>backlash in Washington</w:t>
      </w:r>
      <w:r w:rsidRPr="0020470F">
        <w:rPr>
          <w:sz w:val="14"/>
        </w:rPr>
        <w:t xml:space="preserve"> provoked in 2005 </w:t>
      </w:r>
      <w:r w:rsidRPr="0020470F">
        <w:rPr>
          <w:rStyle w:val="StyleUnderline"/>
        </w:rPr>
        <w:t>when the China National Offshore Oil Corporation</w:t>
      </w:r>
      <w:r w:rsidRPr="0020470F">
        <w:rPr>
          <w:sz w:val="14"/>
        </w:rPr>
        <w:t xml:space="preserve"> (CNOOC) </w:t>
      </w:r>
      <w:r w:rsidRPr="0020470F">
        <w:rPr>
          <w:rStyle w:val="StyleUnderline"/>
        </w:rPr>
        <w:t>attempted unsuccessfully to acquire the American oil company Unocal.</w:t>
      </w:r>
      <w:r w:rsidRPr="0020470F">
        <w:rPr>
          <w:sz w:val="14"/>
        </w:rPr>
        <w:t xml:space="preserve"> Alt</w:t>
      </w:r>
      <w:r w:rsidRPr="0020470F">
        <w:rPr>
          <w:rStyle w:val="StyleUnderline"/>
        </w:rPr>
        <w:t>hough the deal was aborted by politics,</w:t>
      </w:r>
      <w:r w:rsidRPr="0020470F">
        <w:rPr>
          <w:sz w:val="14"/>
        </w:rPr>
        <w:t xml:space="preserve"> </w:t>
      </w:r>
      <w:r w:rsidRPr="0020470F">
        <w:rPr>
          <w:rStyle w:val="StyleUnderline"/>
        </w:rPr>
        <w:t xml:space="preserve">and not any official finding of security concerns, the Chinese have targeted the Committee on Foreign Investment in the United States (CFIUS) as a focus of their criticism. </w:t>
      </w:r>
      <w:r w:rsidRPr="0020470F">
        <w:rPr>
          <w:sz w:val="14"/>
        </w:rPr>
        <w:t>T</w:t>
      </w:r>
      <w:r w:rsidRPr="0020470F">
        <w:rPr>
          <w:rStyle w:val="StyleUnderline"/>
        </w:rPr>
        <w:t>he Chinese want the committee</w:t>
      </w:r>
      <w:r w:rsidRPr="0020470F">
        <w:rPr>
          <w:sz w:val="14"/>
        </w:rPr>
        <w:t xml:space="preserve">, </w:t>
      </w:r>
      <w:r w:rsidRPr="0020470F">
        <w:rPr>
          <w:rStyle w:val="StyleUnderline"/>
        </w:rPr>
        <w:t>a</w:t>
      </w:r>
      <w:r w:rsidRPr="0020470F">
        <w:rPr>
          <w:sz w:val="14"/>
        </w:rPr>
        <w:t xml:space="preserve">n interagency </w:t>
      </w:r>
      <w:r w:rsidRPr="0020470F">
        <w:rPr>
          <w:rStyle w:val="StyleUnderline"/>
        </w:rPr>
        <w:t>group that reviews foreign acquisitions</w:t>
      </w:r>
      <w:r w:rsidRPr="0020470F">
        <w:rPr>
          <w:sz w:val="14"/>
        </w:rPr>
        <w:t xml:space="preserve"> of US companies for possible threats to the national security of the United States, </w:t>
      </w:r>
      <w:r w:rsidRPr="0020470F">
        <w:rPr>
          <w:rStyle w:val="StyleUnderline"/>
        </w:rPr>
        <w:t xml:space="preserve">to be more </w:t>
      </w:r>
      <w:r w:rsidRPr="0020470F">
        <w:rPr>
          <w:sz w:val="14"/>
        </w:rPr>
        <w:t xml:space="preserve">open and </w:t>
      </w:r>
      <w:r w:rsidRPr="0020470F">
        <w:rPr>
          <w:rStyle w:val="StyleUnderline"/>
        </w:rPr>
        <w:t>transparent</w:t>
      </w:r>
      <w:r w:rsidRPr="0020470F">
        <w:rPr>
          <w:sz w:val="14"/>
        </w:rPr>
        <w:t xml:space="preserve"> in its rulings </w:t>
      </w:r>
      <w:r w:rsidRPr="0020470F">
        <w:rPr>
          <w:rStyle w:val="StyleUnderline"/>
        </w:rPr>
        <w:t>and to not discriminate against Chinese firms</w:t>
      </w:r>
      <w:r w:rsidRPr="0020470F">
        <w:rPr>
          <w:sz w:val="14"/>
        </w:rPr>
        <w:t xml:space="preserve"> </w:t>
      </w:r>
      <w:r w:rsidRPr="0020470F">
        <w:rPr>
          <w:rStyle w:val="StyleUnderline"/>
        </w:rPr>
        <w:t xml:space="preserve">but instead treat Chinese acquisitions on an equal basis in comparison with acquisitions by firms of other nationalities. </w:t>
      </w:r>
      <w:r w:rsidRPr="0020470F">
        <w:rPr>
          <w:sz w:val="14"/>
        </w:rPr>
        <w:t xml:space="preserve">The United States is not likely to accede to the Chinese demands in any formal or legal manner. In a world of geopolitical tensions, acquisitions by firms from potential adversary countries will inevitably receive disproportionately intense scrutiny. Assessments by US intelligence agencies will remain secret so as not to reveal "sources and methods." </w:t>
      </w:r>
      <w:r w:rsidRPr="0020470F">
        <w:rPr>
          <w:rStyle w:val="StyleUnderline"/>
        </w:rPr>
        <w:t>Discussions with the Chinese about</w:t>
      </w:r>
      <w:r w:rsidRPr="0020470F">
        <w:rPr>
          <w:sz w:val="14"/>
        </w:rPr>
        <w:t xml:space="preserve"> addressing </w:t>
      </w:r>
      <w:r w:rsidRPr="0020470F">
        <w:rPr>
          <w:rStyle w:val="StyleUnderline"/>
        </w:rPr>
        <w:t>their demands</w:t>
      </w:r>
      <w:r w:rsidRPr="0020470F">
        <w:rPr>
          <w:sz w:val="14"/>
        </w:rPr>
        <w:t xml:space="preserve"> </w:t>
      </w:r>
      <w:r w:rsidRPr="0020470F">
        <w:rPr>
          <w:rStyle w:val="StyleUnderline"/>
        </w:rPr>
        <w:t xml:space="preserve">have been a major part of negotiations on a </w:t>
      </w:r>
      <w:r w:rsidRPr="0020470F">
        <w:rPr>
          <w:sz w:val="14"/>
        </w:rPr>
        <w:t>bilateral investment treaty (</w:t>
      </w:r>
      <w:r w:rsidRPr="0020470F">
        <w:rPr>
          <w:rStyle w:val="Emphasis"/>
        </w:rPr>
        <w:t>BIT</w:t>
      </w:r>
      <w:r w:rsidRPr="0020470F">
        <w:rPr>
          <w:sz w:val="14"/>
        </w:rPr>
        <w:t xml:space="preserve">), </w:t>
      </w:r>
      <w:r w:rsidRPr="0020470F">
        <w:rPr>
          <w:rStyle w:val="StyleUnderline"/>
        </w:rPr>
        <w:t>but</w:t>
      </w:r>
      <w:r w:rsidRPr="0020470F">
        <w:rPr>
          <w:sz w:val="14"/>
        </w:rPr>
        <w:t xml:space="preserve"> as of September 2015, </w:t>
      </w:r>
      <w:r w:rsidRPr="0020470F">
        <w:rPr>
          <w:rStyle w:val="StyleUnderline"/>
        </w:rPr>
        <w:t>progress on the issue has stalled</w:t>
      </w:r>
      <w:r w:rsidRPr="0020470F">
        <w:rPr>
          <w:sz w:val="14"/>
        </w:rPr>
        <w:t xml:space="preserve"> despite efforts to complete agreement at the time of the visit of President Xi Jinping to Washington and Seattle. </w:t>
      </w:r>
      <w:r w:rsidRPr="0020470F">
        <w:rPr>
          <w:rStyle w:val="StyleUnderline"/>
        </w:rPr>
        <w:t>It has become</w:t>
      </w:r>
      <w:r w:rsidRPr="0020470F">
        <w:rPr>
          <w:sz w:val="14"/>
        </w:rPr>
        <w:t xml:space="preserve"> increasingly </w:t>
      </w:r>
      <w:r w:rsidRPr="0020470F">
        <w:rPr>
          <w:rStyle w:val="StyleUnderline"/>
        </w:rPr>
        <w:t>apparent that the U</w:t>
      </w:r>
      <w:r w:rsidRPr="0020470F">
        <w:rPr>
          <w:sz w:val="14"/>
        </w:rPr>
        <w:t xml:space="preserve">nited </w:t>
      </w:r>
      <w:r w:rsidRPr="0020470F">
        <w:rPr>
          <w:rStyle w:val="StyleUnderline"/>
        </w:rPr>
        <w:t>S</w:t>
      </w:r>
      <w:r w:rsidRPr="0020470F">
        <w:rPr>
          <w:sz w:val="14"/>
        </w:rPr>
        <w:t xml:space="preserve">tates </w:t>
      </w:r>
      <w:r w:rsidRPr="0020470F">
        <w:rPr>
          <w:rStyle w:val="StyleUnderline"/>
        </w:rPr>
        <w:t xml:space="preserve">is not prepared to change CFIUS's </w:t>
      </w:r>
      <w:r w:rsidRPr="0020470F">
        <w:rPr>
          <w:sz w:val="14"/>
        </w:rPr>
        <w:t xml:space="preserve">substantive </w:t>
      </w:r>
      <w:r w:rsidRPr="0020470F">
        <w:rPr>
          <w:rStyle w:val="StyleUnderline"/>
        </w:rPr>
        <w:t>procedures as China wants.</w:t>
      </w:r>
    </w:p>
    <w:p w14:paraId="6920D116" w14:textId="77777777" w:rsidR="00666E16" w:rsidRPr="0020470F" w:rsidRDefault="00666E16" w:rsidP="00666E16"/>
    <w:p w14:paraId="2B02214B" w14:textId="77777777" w:rsidR="00666E16" w:rsidRPr="0020470F" w:rsidRDefault="00666E16" w:rsidP="00666E16">
      <w:pPr>
        <w:pStyle w:val="Heading4"/>
      </w:pPr>
      <w:r w:rsidRPr="0020470F">
        <w:t>China’s opposed to vague “national security” clause in US CFIUS reviews.</w:t>
      </w:r>
    </w:p>
    <w:p w14:paraId="45C77670" w14:textId="77777777" w:rsidR="002C3C70" w:rsidRPr="0020470F" w:rsidRDefault="002C3C70" w:rsidP="002C3C70">
      <w:pPr>
        <w:rPr>
          <w:sz w:val="14"/>
          <w:szCs w:val="14"/>
        </w:rPr>
      </w:pPr>
      <w:r w:rsidRPr="0020470F">
        <w:rPr>
          <w:b/>
        </w:rPr>
        <w:t xml:space="preserve">Moran ’15 </w:t>
      </w:r>
      <w:r w:rsidRPr="0020470F">
        <w:rPr>
          <w:sz w:val="14"/>
          <w:szCs w:val="14"/>
        </w:rPr>
        <w:t xml:space="preserve">– Prof. of international business, foreign affairs and public policy @ Georgetown (Theodore, “TOWARD </w:t>
      </w:r>
      <w:proofErr w:type="gramStart"/>
      <w:r w:rsidRPr="0020470F">
        <w:rPr>
          <w:sz w:val="14"/>
          <w:szCs w:val="14"/>
        </w:rPr>
        <w:t>A</w:t>
      </w:r>
      <w:proofErr w:type="gramEnd"/>
      <w:r w:rsidRPr="0020470F">
        <w:rPr>
          <w:sz w:val="14"/>
          <w:szCs w:val="14"/>
        </w:rPr>
        <w:t xml:space="preserve"> US-CHINA INVESTMENT TREATY”, https://piie.com/publications/briefings/piieb15-1.pdf)</w:t>
      </w:r>
    </w:p>
    <w:p w14:paraId="4A0578E5" w14:textId="77777777" w:rsidR="00666E16" w:rsidRPr="0020470F" w:rsidRDefault="00666E16" w:rsidP="00666E16"/>
    <w:p w14:paraId="4EFBBFE2" w14:textId="77777777" w:rsidR="00666E16" w:rsidRPr="0020470F" w:rsidRDefault="00666E16" w:rsidP="00666E16">
      <w:pPr>
        <w:rPr>
          <w:sz w:val="16"/>
        </w:rPr>
      </w:pPr>
      <w:r w:rsidRPr="0020470F">
        <w:rPr>
          <w:rStyle w:val="TitleChar"/>
        </w:rPr>
        <w:t>China complains that the regulatory process surrounding foreign acquisition of US companies is opaque</w:t>
      </w:r>
      <w:r w:rsidRPr="0020470F">
        <w:rPr>
          <w:sz w:val="16"/>
        </w:rPr>
        <w:t xml:space="preserve">, unreliable, highly politicized, </w:t>
      </w:r>
      <w:r w:rsidRPr="0020470F">
        <w:rPr>
          <w:rStyle w:val="TitleChar"/>
        </w:rPr>
        <w:t xml:space="preserve">and discriminatory against Chinese firms, with allegations that national security is used as a </w:t>
      </w:r>
      <w:proofErr w:type="spellStart"/>
      <w:r w:rsidRPr="0020470F">
        <w:rPr>
          <w:rStyle w:val="TitleChar"/>
        </w:rPr>
        <w:t>guise</w:t>
      </w:r>
      <w:proofErr w:type="spellEnd"/>
      <w:r w:rsidRPr="0020470F">
        <w:rPr>
          <w:rStyle w:val="TitleChar"/>
        </w:rPr>
        <w:t xml:space="preserve"> to block</w:t>
      </w:r>
      <w:r w:rsidRPr="0020470F">
        <w:rPr>
          <w:sz w:val="16"/>
        </w:rPr>
        <w:t xml:space="preserve"> controversial </w:t>
      </w:r>
      <w:r w:rsidRPr="0020470F">
        <w:rPr>
          <w:rStyle w:val="TitleChar"/>
        </w:rPr>
        <w:t>takeovers</w:t>
      </w:r>
      <w:r w:rsidRPr="0020470F">
        <w:rPr>
          <w:sz w:val="16"/>
        </w:rPr>
        <w:t xml:space="preserve">. </w:t>
      </w:r>
      <w:r w:rsidRPr="0020470F">
        <w:rPr>
          <w:rStyle w:val="Emphasis"/>
        </w:rPr>
        <w:t xml:space="preserve">Is this an accurate appraisal? </w:t>
      </w:r>
      <w:r w:rsidRPr="0020470F">
        <w:rPr>
          <w:sz w:val="16"/>
        </w:rPr>
        <w:t xml:space="preserve">Looking at the past, </w:t>
      </w:r>
      <w:r w:rsidRPr="0020470F">
        <w:rPr>
          <w:rStyle w:val="Emphasis"/>
        </w:rPr>
        <w:t>the Chinese complaints are not without reason</w:t>
      </w:r>
      <w:r w:rsidRPr="0020470F">
        <w:rPr>
          <w:sz w:val="16"/>
        </w:rPr>
        <w:t xml:space="preserve">. </w:t>
      </w:r>
      <w:r w:rsidRPr="0020470F">
        <w:rPr>
          <w:rStyle w:val="TitleChar"/>
        </w:rPr>
        <w:t>China first experienced the politics in Washington</w:t>
      </w:r>
      <w:r w:rsidRPr="0020470F">
        <w:rPr>
          <w:sz w:val="16"/>
        </w:rPr>
        <w:t xml:space="preserve"> surrounding a foreign acquisition in 2005, </w:t>
      </w:r>
      <w:r w:rsidRPr="0020470F">
        <w:rPr>
          <w:rStyle w:val="TitleChar"/>
        </w:rPr>
        <w:t>when CNOOC</w:t>
      </w:r>
      <w:r w:rsidRPr="0020470F">
        <w:rPr>
          <w:sz w:val="16"/>
        </w:rPr>
        <w:t xml:space="preserve">, a 70 percent government-owned national oil company, </w:t>
      </w:r>
      <w:r w:rsidRPr="0020470F">
        <w:rPr>
          <w:rStyle w:val="TitleChar"/>
        </w:rPr>
        <w:t>proposed to buy the US oil company Unocal</w:t>
      </w:r>
      <w:r w:rsidRPr="0020470F">
        <w:rPr>
          <w:sz w:val="16"/>
        </w:rPr>
        <w:t xml:space="preserve"> (Moran 2009; Moran and </w:t>
      </w:r>
      <w:proofErr w:type="spellStart"/>
      <w:r w:rsidRPr="0020470F">
        <w:rPr>
          <w:sz w:val="16"/>
        </w:rPr>
        <w:t>Oldenski</w:t>
      </w:r>
      <w:proofErr w:type="spellEnd"/>
      <w:r w:rsidRPr="0020470F">
        <w:rPr>
          <w:sz w:val="16"/>
        </w:rPr>
        <w:t xml:space="preserve"> 2013; Bergsten, </w:t>
      </w:r>
      <w:proofErr w:type="spellStart"/>
      <w:r w:rsidRPr="0020470F">
        <w:rPr>
          <w:sz w:val="16"/>
        </w:rPr>
        <w:t>Hufbauer</w:t>
      </w:r>
      <w:proofErr w:type="spellEnd"/>
      <w:r w:rsidRPr="0020470F">
        <w:rPr>
          <w:sz w:val="16"/>
        </w:rPr>
        <w:t>, and Miner 2014).</w:t>
      </w:r>
    </w:p>
    <w:p w14:paraId="3851A446" w14:textId="77777777" w:rsidR="002C3C70" w:rsidRPr="0020470F" w:rsidRDefault="002C3C70" w:rsidP="002C3C70"/>
    <w:p w14:paraId="70088CD3" w14:textId="77777777" w:rsidR="00D1705E" w:rsidRPr="0020470F" w:rsidRDefault="00D1705E" w:rsidP="002C3C70"/>
    <w:p w14:paraId="130F80B4" w14:textId="77777777" w:rsidR="00D1705E" w:rsidRPr="0020470F" w:rsidRDefault="00D1705E" w:rsidP="00F30379">
      <w:pPr>
        <w:pStyle w:val="Heading3"/>
      </w:pPr>
      <w:r w:rsidRPr="0020470F">
        <w:t>AT Japan DA</w:t>
      </w:r>
    </w:p>
    <w:p w14:paraId="54C92B38" w14:textId="77777777" w:rsidR="00D1705E" w:rsidRPr="0020470F" w:rsidRDefault="00D1705E" w:rsidP="00D1705E"/>
    <w:p w14:paraId="448BD52A" w14:textId="77777777" w:rsidR="00D1705E" w:rsidRPr="0020470F" w:rsidRDefault="00D1705E" w:rsidP="00F30379">
      <w:pPr>
        <w:pStyle w:val="Heading4"/>
      </w:pPr>
      <w:r w:rsidRPr="0020470F">
        <w:t>Japan has more invested in China than the US through foreign direct investment programs, proves they’d like the plan</w:t>
      </w:r>
    </w:p>
    <w:p w14:paraId="437D9396"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rPr>
        <w:t xml:space="preserve">JEFFREY J. </w:t>
      </w:r>
      <w:r w:rsidRPr="0020470F">
        <w:rPr>
          <w:rFonts w:eastAsia="Times New Roman" w:cs="Times New Roman"/>
          <w:b/>
          <w:sz w:val="20"/>
          <w:szCs w:val="20"/>
        </w:rPr>
        <w:t>SCHOTT</w:t>
      </w:r>
      <w:r w:rsidRPr="0020470F">
        <w:rPr>
          <w:rFonts w:eastAsia="Times New Roman" w:cs="Times New Roman"/>
          <w:sz w:val="20"/>
          <w:szCs w:val="20"/>
        </w:rPr>
        <w:t xml:space="preserve"> AND CATHLEEN </w:t>
      </w:r>
      <w:r w:rsidRPr="0020470F">
        <w:rPr>
          <w:rFonts w:eastAsia="Times New Roman" w:cs="Times New Roman"/>
          <w:b/>
          <w:sz w:val="20"/>
          <w:szCs w:val="20"/>
        </w:rPr>
        <w:t>CIMINO</w:t>
      </w:r>
      <w:r w:rsidRPr="0020470F">
        <w:t xml:space="preserve">, Feb </w:t>
      </w:r>
      <w:r w:rsidRPr="0020470F">
        <w:rPr>
          <w:b/>
        </w:rPr>
        <w:t>2015</w:t>
      </w:r>
      <w:r w:rsidRPr="0020470F">
        <w:t xml:space="preserve">, (Schott is a senior fellow at the Peterson Institute for International Economics in Washington DC, </w:t>
      </w:r>
      <w:proofErr w:type="spellStart"/>
      <w:r w:rsidRPr="0020470F">
        <w:t>Cimino</w:t>
      </w:r>
      <w:proofErr w:type="spellEnd"/>
      <w:r w:rsidRPr="0020470F">
        <w:t xml:space="preserve"> is a research analyst at the Peterson Institute for International Economics ) "</w:t>
      </w:r>
      <w:r w:rsidRPr="0020470F">
        <w:rPr>
          <w:rFonts w:eastAsia="Times New Roman" w:cs="Times New Roman"/>
        </w:rPr>
        <w:t xml:space="preserve"> </w:t>
      </w:r>
      <w:r w:rsidRPr="0020470F">
        <w:rPr>
          <w:rFonts w:eastAsia="Times New Roman" w:cs="Times New Roman"/>
          <w:sz w:val="20"/>
          <w:szCs w:val="20"/>
        </w:rPr>
        <w:t>THE CHINA-JAPAN-KOREA TRILATERAL INVESTMENT AGREEMENT: IMPLICATIONS FOR US POLICY AND THE US-CHINA BILATERAL INVESTMENT TREATY</w:t>
      </w:r>
      <w:r w:rsidRPr="0020470F">
        <w:t xml:space="preserve">", </w:t>
      </w:r>
      <w:hyperlink r:id="rId16" w:history="1">
        <w:r w:rsidRPr="0020470F">
          <w:rPr>
            <w:rStyle w:val="Hyperlink"/>
          </w:rPr>
          <w:t>https://piie.com/publications/briefings/piieb15-1.pdf</w:t>
        </w:r>
      </w:hyperlink>
      <w:r w:rsidRPr="0020470F">
        <w:rPr>
          <w:rStyle w:val="Hyperlink"/>
        </w:rPr>
        <w:t>//ALB</w:t>
      </w:r>
    </w:p>
    <w:p w14:paraId="4393A77A"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u w:val="single"/>
        </w:rPr>
        <w:t>China has become</w:t>
      </w:r>
      <w:r w:rsidRPr="0020470F">
        <w:rPr>
          <w:rFonts w:eastAsia="Times New Roman" w:cs="Times New Roman"/>
          <w:sz w:val="20"/>
          <w:szCs w:val="20"/>
        </w:rPr>
        <w:t xml:space="preserve"> the largest host country for FDI in the developing world and </w:t>
      </w:r>
      <w:r w:rsidRPr="0020470F">
        <w:rPr>
          <w:rFonts w:eastAsia="Times New Roman" w:cs="Times New Roman"/>
          <w:sz w:val="20"/>
          <w:szCs w:val="20"/>
          <w:u w:val="single"/>
        </w:rPr>
        <w:t>a major investment destination for Japan</w:t>
      </w:r>
      <w:r w:rsidRPr="0020470F">
        <w:rPr>
          <w:rFonts w:eastAsia="Times New Roman" w:cs="Times New Roman"/>
          <w:sz w:val="20"/>
          <w:szCs w:val="20"/>
        </w:rPr>
        <w:t xml:space="preserve"> and Korea, </w:t>
      </w:r>
      <w:r w:rsidRPr="0020470F">
        <w:rPr>
          <w:rFonts w:eastAsia="Times New Roman" w:cs="Times New Roman"/>
          <w:sz w:val="20"/>
          <w:szCs w:val="20"/>
          <w:u w:val="single"/>
        </w:rPr>
        <w:t>whose outward FDI stock in China in 2012 was $93 billion</w:t>
      </w:r>
      <w:r w:rsidRPr="0020470F">
        <w:rPr>
          <w:rFonts w:eastAsia="Times New Roman" w:cs="Times New Roman"/>
          <w:sz w:val="20"/>
          <w:szCs w:val="20"/>
        </w:rPr>
        <w:t xml:space="preserve"> and $51 billion, respectively (table 1</w:t>
      </w:r>
      <w:r w:rsidRPr="0020470F">
        <w:rPr>
          <w:rFonts w:eastAsia="Times New Roman" w:cs="Times New Roman"/>
          <w:sz w:val="20"/>
          <w:szCs w:val="20"/>
          <w:u w:val="single"/>
        </w:rPr>
        <w:t xml:space="preserve">). Nearly three-fourths of Japanese and Korean foreign investment goes to China’s manufacturing sector. </w:t>
      </w:r>
      <w:r w:rsidRPr="0020470F">
        <w:rPr>
          <w:rFonts w:eastAsia="Times New Roman" w:cs="Times New Roman"/>
          <w:sz w:val="20"/>
          <w:szCs w:val="20"/>
        </w:rPr>
        <w:t xml:space="preserve">By contrast, Chinese FDI stock in Japan and Korea remains limited to just $500 million and $3 billion, respectively, or 0.3 and 2.1 percent of total Chinese investment abroad. Similarly, Korean investment in Japan is limited, around $4 billion in 2012, or 2 percent of total Korean investment abroad. </w:t>
      </w:r>
      <w:r w:rsidRPr="0020470F">
        <w:rPr>
          <w:rFonts w:eastAsia="Times New Roman" w:cs="Times New Roman"/>
          <w:sz w:val="20"/>
          <w:szCs w:val="20"/>
          <w:u w:val="single"/>
        </w:rPr>
        <w:t>These imbalances gave impetus for concluding an investment agreement that could not only expand opportunities in China but also promote Chinese participation in the underinvested</w:t>
      </w:r>
      <w:r w:rsidRPr="0020470F">
        <w:rPr>
          <w:rFonts w:eastAsia="Times New Roman" w:cs="Times New Roman"/>
          <w:sz w:val="20"/>
          <w:szCs w:val="20"/>
        </w:rPr>
        <w:t xml:space="preserve"> (in relative terms) </w:t>
      </w:r>
      <w:r w:rsidRPr="0020470F">
        <w:rPr>
          <w:rFonts w:eastAsia="Times New Roman" w:cs="Times New Roman"/>
          <w:sz w:val="20"/>
          <w:szCs w:val="20"/>
          <w:u w:val="single"/>
        </w:rPr>
        <w:t>Korean and Japanese markets</w:t>
      </w:r>
      <w:r w:rsidRPr="0020470F">
        <w:rPr>
          <w:rFonts w:eastAsia="Times New Roman" w:cs="Times New Roman"/>
          <w:sz w:val="20"/>
          <w:szCs w:val="20"/>
        </w:rPr>
        <w:t xml:space="preserve">. Compared with the United States, </w:t>
      </w:r>
      <w:r w:rsidRPr="0020470F">
        <w:rPr>
          <w:rFonts w:eastAsia="Times New Roman" w:cs="Times New Roman"/>
          <w:b/>
          <w:sz w:val="20"/>
          <w:szCs w:val="20"/>
          <w:u w:val="single"/>
        </w:rPr>
        <w:t>Japan and Korea invest as much if not more in China</w:t>
      </w:r>
      <w:r w:rsidRPr="0020470F">
        <w:rPr>
          <w:rFonts w:eastAsia="Times New Roman" w:cs="Times New Roman"/>
          <w:sz w:val="20"/>
          <w:szCs w:val="20"/>
        </w:rPr>
        <w:t xml:space="preserve">, but outward FDI stock in China accounted for 9 and 25 percent of total investment abroad, respectively, compared with 1 percent for US investors. 4 Indeed, </w:t>
      </w:r>
      <w:r w:rsidRPr="0020470F">
        <w:rPr>
          <w:rFonts w:eastAsia="Times New Roman" w:cs="Times New Roman"/>
          <w:sz w:val="20"/>
          <w:szCs w:val="20"/>
          <w:u w:val="single"/>
        </w:rPr>
        <w:t xml:space="preserve">despite the </w:t>
      </w:r>
      <w:proofErr w:type="spellStart"/>
      <w:r w:rsidRPr="0020470F">
        <w:rPr>
          <w:rFonts w:eastAsia="Times New Roman" w:cs="Times New Roman"/>
          <w:sz w:val="20"/>
          <w:szCs w:val="20"/>
          <w:u w:val="single"/>
        </w:rPr>
        <w:t>signifi</w:t>
      </w:r>
      <w:proofErr w:type="spellEnd"/>
      <w:r w:rsidRPr="0020470F">
        <w:rPr>
          <w:rFonts w:eastAsia="Times New Roman" w:cs="Times New Roman"/>
          <w:sz w:val="20"/>
          <w:szCs w:val="20"/>
          <w:u w:val="single"/>
        </w:rPr>
        <w:t xml:space="preserve"> cant volume of trade between the United States and China, investment in each other’s markets remains relatively low by any standard</w:t>
      </w:r>
      <w:r w:rsidRPr="0020470F">
        <w:rPr>
          <w:rFonts w:eastAsia="Times New Roman" w:cs="Times New Roman"/>
          <w:sz w:val="20"/>
          <w:szCs w:val="20"/>
        </w:rPr>
        <w:t>. In 2012, US FDI stock in China was reported as $54 billion with a majority in manufacturing. In contrast, Chinese FDI stock in the United States was reported as a mere $7 billion according to the US Bureau of Economic Analysis, though the Chinese Min</w:t>
      </w:r>
      <w:r w:rsidRPr="0020470F">
        <w:rPr>
          <w:rFonts w:eastAsia="Times New Roman" w:cs="Times New Roman"/>
        </w:rPr>
        <w:t xml:space="preserve"> </w:t>
      </w:r>
      <w:proofErr w:type="spellStart"/>
      <w:r w:rsidRPr="0020470F">
        <w:rPr>
          <w:rFonts w:eastAsia="Times New Roman" w:cs="Times New Roman"/>
          <w:sz w:val="20"/>
          <w:szCs w:val="20"/>
        </w:rPr>
        <w:t>istry</w:t>
      </w:r>
      <w:proofErr w:type="spellEnd"/>
      <w:r w:rsidRPr="0020470F">
        <w:rPr>
          <w:rFonts w:eastAsia="Times New Roman" w:cs="Times New Roman"/>
          <w:sz w:val="20"/>
          <w:szCs w:val="20"/>
        </w:rPr>
        <w:t xml:space="preserve"> of Commerce reported FDI in the United States as $17 billion, primarily concentrated in energy, manufacturing, and foodstuffs (see table 2). Estimates from private sources, such as Rhodium Group, seek to more accurately estimate investment </w:t>
      </w:r>
      <w:proofErr w:type="spellStart"/>
      <w:r w:rsidRPr="0020470F">
        <w:rPr>
          <w:rFonts w:eastAsia="Times New Roman" w:cs="Times New Roman"/>
          <w:sz w:val="20"/>
          <w:szCs w:val="20"/>
        </w:rPr>
        <w:t>fl</w:t>
      </w:r>
      <w:proofErr w:type="spellEnd"/>
      <w:r w:rsidRPr="0020470F">
        <w:rPr>
          <w:rFonts w:eastAsia="Times New Roman" w:cs="Times New Roman"/>
          <w:sz w:val="20"/>
          <w:szCs w:val="20"/>
        </w:rPr>
        <w:t xml:space="preserve"> </w:t>
      </w:r>
      <w:proofErr w:type="spellStart"/>
      <w:r w:rsidRPr="0020470F">
        <w:rPr>
          <w:rFonts w:eastAsia="Times New Roman" w:cs="Times New Roman"/>
          <w:sz w:val="20"/>
          <w:szCs w:val="20"/>
        </w:rPr>
        <w:t>ows</w:t>
      </w:r>
      <w:proofErr w:type="spellEnd"/>
      <w:r w:rsidRPr="0020470F">
        <w:rPr>
          <w:rFonts w:eastAsia="Times New Roman" w:cs="Times New Roman"/>
          <w:sz w:val="20"/>
          <w:szCs w:val="20"/>
        </w:rPr>
        <w:t xml:space="preserve"> between the two countries, accounting for other important factors like FDI routed through third countries (Bergsten, </w:t>
      </w:r>
      <w:proofErr w:type="spellStart"/>
      <w:r w:rsidRPr="0020470F">
        <w:rPr>
          <w:rFonts w:eastAsia="Times New Roman" w:cs="Times New Roman"/>
          <w:sz w:val="20"/>
          <w:szCs w:val="20"/>
        </w:rPr>
        <w:t>Hufbauer</w:t>
      </w:r>
      <w:proofErr w:type="spellEnd"/>
      <w:r w:rsidRPr="0020470F">
        <w:rPr>
          <w:rFonts w:eastAsia="Times New Roman" w:cs="Times New Roman"/>
          <w:sz w:val="20"/>
          <w:szCs w:val="20"/>
        </w:rPr>
        <w:t>, and Miner 2014). Rhodium Group estimates that Chinese FDI stock in the United States was as high as $36 billion by year end 2013 (table 2).</w:t>
      </w:r>
    </w:p>
    <w:p w14:paraId="128CBFD3" w14:textId="77777777" w:rsidR="00D1705E" w:rsidRPr="0020470F" w:rsidRDefault="00D1705E" w:rsidP="00D1705E">
      <w:pPr>
        <w:spacing w:after="0" w:line="240" w:lineRule="auto"/>
        <w:rPr>
          <w:rFonts w:eastAsia="Times New Roman" w:cs="Times New Roman"/>
          <w:sz w:val="20"/>
          <w:szCs w:val="20"/>
        </w:rPr>
      </w:pPr>
    </w:p>
    <w:p w14:paraId="3CA7C696" w14:textId="77777777" w:rsidR="00D1705E" w:rsidRPr="0020470F" w:rsidRDefault="00D1705E" w:rsidP="00D1705E"/>
    <w:p w14:paraId="0B7A4688" w14:textId="77777777" w:rsidR="00D1705E" w:rsidRPr="0020470F" w:rsidRDefault="00D1705E" w:rsidP="00F30379">
      <w:pPr>
        <w:pStyle w:val="Heading3"/>
      </w:pPr>
      <w:r w:rsidRPr="0020470F">
        <w:t>AT China econ CP</w:t>
      </w:r>
    </w:p>
    <w:p w14:paraId="6CF0814E" w14:textId="77777777" w:rsidR="00D1705E" w:rsidRPr="0020470F" w:rsidRDefault="00D1705E" w:rsidP="00D1705E"/>
    <w:p w14:paraId="619D8C7D" w14:textId="77777777" w:rsidR="00D1705E" w:rsidRPr="0020470F" w:rsidRDefault="00D1705E" w:rsidP="00F30379">
      <w:pPr>
        <w:pStyle w:val="Heading4"/>
      </w:pPr>
      <w:r w:rsidRPr="0020470F">
        <w:t xml:space="preserve">The CP can’t solve </w:t>
      </w:r>
      <w:r w:rsidRPr="0020470F">
        <w:rPr>
          <w:rStyle w:val="Style13ptBold"/>
          <w:b/>
        </w:rPr>
        <w:t>without</w:t>
      </w:r>
      <w:r w:rsidRPr="0020470F">
        <w:t xml:space="preserve"> opening up Chinese firms to foreign investment, BIT has to come first</w:t>
      </w:r>
    </w:p>
    <w:p w14:paraId="74237AB0"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rPr>
        <w:t xml:space="preserve">J. BRADFORD </w:t>
      </w:r>
      <w:r w:rsidRPr="0020470F">
        <w:rPr>
          <w:rFonts w:eastAsia="Times New Roman" w:cs="Times New Roman"/>
          <w:b/>
          <w:sz w:val="20"/>
          <w:szCs w:val="20"/>
        </w:rPr>
        <w:t>JENSEN</w:t>
      </w:r>
      <w:r w:rsidRPr="0020470F">
        <w:t xml:space="preserve">, Feb </w:t>
      </w:r>
      <w:r w:rsidRPr="0020470F">
        <w:rPr>
          <w:b/>
        </w:rPr>
        <w:t>2015</w:t>
      </w:r>
      <w:r w:rsidRPr="0020470F">
        <w:t xml:space="preserve">, (Jensen is </w:t>
      </w:r>
      <w:r w:rsidRPr="0020470F">
        <w:rPr>
          <w:rFonts w:eastAsia="Times New Roman" w:cs="Times New Roman"/>
          <w:color w:val="000000"/>
          <w:sz w:val="21"/>
          <w:szCs w:val="21"/>
          <w:shd w:val="clear" w:color="auto" w:fill="FFFFFF"/>
        </w:rPr>
        <w:t>a professor of international business and economics at the McDonough School of Business at Georgetown University, a senior fellow at the Peterson Institute for International Economics, and a research associate of the National Bureau of Economic Research. </w:t>
      </w:r>
      <w:r w:rsidRPr="0020470F">
        <w:t xml:space="preserve">) </w:t>
      </w:r>
      <w:proofErr w:type="gramStart"/>
      <w:r w:rsidRPr="0020470F">
        <w:t>"</w:t>
      </w:r>
      <w:r w:rsidRPr="0020470F">
        <w:rPr>
          <w:rFonts w:eastAsia="Times New Roman" w:cs="Times New Roman"/>
        </w:rPr>
        <w:t xml:space="preserve"> </w:t>
      </w:r>
      <w:r w:rsidRPr="0020470F">
        <w:rPr>
          <w:rFonts w:eastAsia="Times New Roman" w:cs="Times New Roman"/>
          <w:sz w:val="20"/>
          <w:szCs w:val="20"/>
        </w:rPr>
        <w:t>ROLE</w:t>
      </w:r>
      <w:proofErr w:type="gramEnd"/>
      <w:r w:rsidRPr="0020470F">
        <w:rPr>
          <w:rFonts w:eastAsia="Times New Roman" w:cs="Times New Roman"/>
          <w:sz w:val="20"/>
          <w:szCs w:val="20"/>
        </w:rPr>
        <w:t xml:space="preserve"> OF A BILATERAL INVESTMENT TREATY IN INCREASING TRADE IN SERVICES BETWEEN CHINA AND THE UNITED STATES</w:t>
      </w:r>
      <w:r w:rsidRPr="0020470F">
        <w:t xml:space="preserve">", </w:t>
      </w:r>
      <w:hyperlink r:id="rId17" w:history="1">
        <w:r w:rsidRPr="0020470F">
          <w:rPr>
            <w:rStyle w:val="Hyperlink"/>
          </w:rPr>
          <w:t>https://piie.com/publications/briefings/piieb15-1.pdf</w:t>
        </w:r>
      </w:hyperlink>
      <w:r w:rsidRPr="0020470F">
        <w:rPr>
          <w:rStyle w:val="Hyperlink"/>
        </w:rPr>
        <w:t>//ALB</w:t>
      </w:r>
    </w:p>
    <w:p w14:paraId="7CDC1833" w14:textId="765B3C1A" w:rsidR="00D1705E" w:rsidRPr="0020470F" w:rsidRDefault="00D1705E" w:rsidP="007727E0">
      <w:pPr>
        <w:rPr>
          <w:rFonts w:eastAsia="Times New Roman" w:cs="Times New Roman"/>
          <w:b/>
          <w:sz w:val="20"/>
          <w:szCs w:val="20"/>
        </w:rPr>
      </w:pPr>
      <w:r w:rsidRPr="0020470F">
        <w:rPr>
          <w:rFonts w:eastAsia="Times New Roman" w:cs="Times New Roman"/>
          <w:sz w:val="20"/>
          <w:szCs w:val="20"/>
          <w:u w:val="single"/>
        </w:rPr>
        <w:t xml:space="preserve">Increased trade would improve the level of service in telecommunications, fi </w:t>
      </w:r>
      <w:proofErr w:type="spellStart"/>
      <w:r w:rsidRPr="0020470F">
        <w:rPr>
          <w:rFonts w:eastAsia="Times New Roman" w:cs="Times New Roman"/>
          <w:sz w:val="20"/>
          <w:szCs w:val="20"/>
          <w:u w:val="single"/>
        </w:rPr>
        <w:t>nance</w:t>
      </w:r>
      <w:proofErr w:type="spellEnd"/>
      <w:r w:rsidRPr="0020470F">
        <w:rPr>
          <w:rFonts w:eastAsia="Times New Roman" w:cs="Times New Roman"/>
          <w:sz w:val="20"/>
          <w:szCs w:val="20"/>
          <w:u w:val="single"/>
        </w:rPr>
        <w:t>, and other business services in China for both businesses and consumers</w:t>
      </w:r>
      <w:r w:rsidRPr="0020470F">
        <w:rPr>
          <w:rFonts w:eastAsia="Times New Roman" w:cs="Times New Roman"/>
          <w:sz w:val="20"/>
          <w:szCs w:val="20"/>
        </w:rPr>
        <w:t xml:space="preserve">. To move up the value chain in manufactured goods, </w:t>
      </w:r>
      <w:r w:rsidRPr="0020470F">
        <w:rPr>
          <w:rFonts w:eastAsia="Times New Roman" w:cs="Times New Roman"/>
          <w:sz w:val="20"/>
          <w:szCs w:val="20"/>
          <w:u w:val="single"/>
        </w:rPr>
        <w:t xml:space="preserve">China will need access to </w:t>
      </w:r>
      <w:proofErr w:type="spellStart"/>
      <w:r w:rsidRPr="0020470F">
        <w:rPr>
          <w:rFonts w:eastAsia="Times New Roman" w:cs="Times New Roman"/>
          <w:sz w:val="20"/>
          <w:szCs w:val="20"/>
          <w:u w:val="single"/>
        </w:rPr>
        <w:t>effi</w:t>
      </w:r>
      <w:proofErr w:type="spellEnd"/>
      <w:r w:rsidRPr="0020470F">
        <w:rPr>
          <w:rFonts w:eastAsia="Times New Roman" w:cs="Times New Roman"/>
          <w:sz w:val="20"/>
          <w:szCs w:val="20"/>
          <w:u w:val="single"/>
        </w:rPr>
        <w:t xml:space="preserve"> </w:t>
      </w:r>
      <w:proofErr w:type="spellStart"/>
      <w:r w:rsidRPr="0020470F">
        <w:rPr>
          <w:rFonts w:eastAsia="Times New Roman" w:cs="Times New Roman"/>
          <w:sz w:val="20"/>
          <w:szCs w:val="20"/>
          <w:u w:val="single"/>
        </w:rPr>
        <w:t>cient</w:t>
      </w:r>
      <w:proofErr w:type="spellEnd"/>
      <w:r w:rsidRPr="0020470F">
        <w:rPr>
          <w:rFonts w:eastAsia="Times New Roman" w:cs="Times New Roman"/>
          <w:sz w:val="20"/>
          <w:szCs w:val="20"/>
          <w:u w:val="single"/>
        </w:rPr>
        <w:t>, leading-edge services in engineering, design, development, testing, marketing, advertising, logistics, and distribution</w:t>
      </w:r>
      <w:r w:rsidRPr="0020470F">
        <w:rPr>
          <w:rFonts w:eastAsia="Times New Roman" w:cs="Times New Roman"/>
          <w:b/>
          <w:sz w:val="20"/>
          <w:szCs w:val="20"/>
          <w:u w:val="single"/>
        </w:rPr>
        <w:t>. Given the current relatively small size of the business service sector, it seems</w:t>
      </w:r>
      <w:r w:rsidRPr="0020470F">
        <w:rPr>
          <w:rFonts w:eastAsia="Times New Roman" w:cs="Times New Roman"/>
          <w:b/>
          <w:u w:val="single"/>
        </w:rPr>
        <w:t xml:space="preserve"> </w:t>
      </w:r>
      <w:r w:rsidRPr="0020470F">
        <w:rPr>
          <w:rFonts w:eastAsia="Times New Roman" w:cs="Times New Roman"/>
          <w:b/>
          <w:sz w:val="20"/>
          <w:szCs w:val="20"/>
          <w:u w:val="single"/>
        </w:rPr>
        <w:t>unlikely that China can be self-</w:t>
      </w:r>
      <w:proofErr w:type="spellStart"/>
      <w:r w:rsidRPr="0020470F">
        <w:rPr>
          <w:rFonts w:eastAsia="Times New Roman" w:cs="Times New Roman"/>
          <w:b/>
          <w:sz w:val="20"/>
          <w:szCs w:val="20"/>
          <w:u w:val="single"/>
        </w:rPr>
        <w:t>suffi</w:t>
      </w:r>
      <w:proofErr w:type="spellEnd"/>
      <w:r w:rsidRPr="0020470F">
        <w:rPr>
          <w:rFonts w:eastAsia="Times New Roman" w:cs="Times New Roman"/>
          <w:b/>
          <w:sz w:val="20"/>
          <w:szCs w:val="20"/>
          <w:u w:val="single"/>
        </w:rPr>
        <w:t xml:space="preserve"> </w:t>
      </w:r>
      <w:proofErr w:type="spellStart"/>
      <w:r w:rsidRPr="0020470F">
        <w:rPr>
          <w:rFonts w:eastAsia="Times New Roman" w:cs="Times New Roman"/>
          <w:b/>
          <w:sz w:val="20"/>
          <w:szCs w:val="20"/>
          <w:u w:val="single"/>
        </w:rPr>
        <w:t>cient</w:t>
      </w:r>
      <w:proofErr w:type="spellEnd"/>
      <w:r w:rsidRPr="0020470F">
        <w:rPr>
          <w:rFonts w:eastAsia="Times New Roman" w:cs="Times New Roman"/>
          <w:b/>
          <w:sz w:val="20"/>
          <w:szCs w:val="20"/>
          <w:u w:val="single"/>
        </w:rPr>
        <w:t xml:space="preserve"> in these activities in the near term.</w:t>
      </w:r>
      <w:r w:rsidRPr="0020470F">
        <w:rPr>
          <w:rFonts w:eastAsia="Times New Roman" w:cs="Times New Roman"/>
          <w:sz w:val="20"/>
          <w:szCs w:val="20"/>
        </w:rPr>
        <w:t xml:space="preserve"> </w:t>
      </w:r>
      <w:r w:rsidRPr="0020470F">
        <w:rPr>
          <w:rFonts w:eastAsia="Times New Roman" w:cs="Times New Roman"/>
          <w:sz w:val="20"/>
          <w:szCs w:val="20"/>
          <w:u w:val="single"/>
        </w:rPr>
        <w:t xml:space="preserve">Importing these services is an obvious way to provide them. The United States and China have a </w:t>
      </w:r>
      <w:proofErr w:type="spellStart"/>
      <w:r w:rsidRPr="0020470F">
        <w:rPr>
          <w:rFonts w:eastAsia="Times New Roman" w:cs="Times New Roman"/>
          <w:sz w:val="20"/>
          <w:szCs w:val="20"/>
          <w:u w:val="single"/>
        </w:rPr>
        <w:t>signifi</w:t>
      </w:r>
      <w:proofErr w:type="spellEnd"/>
      <w:r w:rsidRPr="0020470F">
        <w:rPr>
          <w:rFonts w:eastAsia="Times New Roman" w:cs="Times New Roman"/>
          <w:sz w:val="20"/>
          <w:szCs w:val="20"/>
          <w:u w:val="single"/>
        </w:rPr>
        <w:t xml:space="preserve"> cant opportunity to foster growth through increased trade in business services. </w:t>
      </w:r>
      <w:r w:rsidRPr="0020470F">
        <w:rPr>
          <w:rFonts w:eastAsia="Times New Roman" w:cs="Times New Roman"/>
          <w:sz w:val="20"/>
          <w:szCs w:val="20"/>
        </w:rPr>
        <w:t xml:space="preserve">Many of these activities can be provided at a distance. </w:t>
      </w:r>
      <w:r w:rsidRPr="0020470F">
        <w:rPr>
          <w:rFonts w:eastAsia="Times New Roman" w:cs="Times New Roman"/>
          <w:sz w:val="20"/>
          <w:szCs w:val="20"/>
          <w:u w:val="single"/>
        </w:rPr>
        <w:t xml:space="preserve">Sizable gains to trade appear to be available to the United States and China in this area due to differences in current factor endowments. Existing barriers to service trade in China are </w:t>
      </w:r>
      <w:proofErr w:type="spellStart"/>
      <w:r w:rsidRPr="0020470F">
        <w:rPr>
          <w:rFonts w:eastAsia="Times New Roman" w:cs="Times New Roman"/>
          <w:sz w:val="20"/>
          <w:szCs w:val="20"/>
          <w:u w:val="single"/>
        </w:rPr>
        <w:t>signifi</w:t>
      </w:r>
      <w:proofErr w:type="spellEnd"/>
      <w:r w:rsidRPr="0020470F">
        <w:rPr>
          <w:rFonts w:eastAsia="Times New Roman" w:cs="Times New Roman"/>
          <w:sz w:val="20"/>
          <w:szCs w:val="20"/>
          <w:u w:val="single"/>
        </w:rPr>
        <w:t xml:space="preserve"> cant</w:t>
      </w:r>
      <w:r w:rsidRPr="0020470F">
        <w:rPr>
          <w:rFonts w:eastAsia="Times New Roman" w:cs="Times New Roman"/>
          <w:sz w:val="20"/>
          <w:szCs w:val="20"/>
        </w:rPr>
        <w:t xml:space="preserve">. For example, C. Fred Bergsten, Gary </w:t>
      </w:r>
      <w:proofErr w:type="spellStart"/>
      <w:r w:rsidRPr="0020470F">
        <w:rPr>
          <w:rFonts w:eastAsia="Times New Roman" w:cs="Times New Roman"/>
          <w:sz w:val="20"/>
          <w:szCs w:val="20"/>
        </w:rPr>
        <w:t>Hufbauer</w:t>
      </w:r>
      <w:proofErr w:type="spellEnd"/>
      <w:r w:rsidRPr="0020470F">
        <w:rPr>
          <w:rFonts w:eastAsia="Times New Roman" w:cs="Times New Roman"/>
          <w:sz w:val="20"/>
          <w:szCs w:val="20"/>
        </w:rPr>
        <w:t xml:space="preserve">, and Sean Miner (2014) report that a China-US trade and investment agreement (and the accompanying reduction of trade barriers in China) could generate $218 billion in additional US service exports to China by 2025. </w:t>
      </w:r>
      <w:r w:rsidRPr="0020470F">
        <w:rPr>
          <w:rFonts w:eastAsia="Times New Roman" w:cs="Times New Roman"/>
          <w:sz w:val="20"/>
          <w:szCs w:val="20"/>
          <w:u w:val="single"/>
        </w:rPr>
        <w:t>These additional exports would help foster growth in the United States and would constitute lower-cost intermediate inputs to China’s manufacturing and service industries, enabling faster growth in China too.</w:t>
      </w:r>
      <w:r w:rsidRPr="0020470F">
        <w:rPr>
          <w:rFonts w:eastAsia="Times New Roman" w:cs="Times New Roman"/>
          <w:sz w:val="20"/>
          <w:szCs w:val="20"/>
        </w:rPr>
        <w:t xml:space="preserve"> </w:t>
      </w:r>
      <w:r w:rsidRPr="0020470F">
        <w:rPr>
          <w:rFonts w:eastAsia="Times New Roman" w:cs="Times New Roman"/>
          <w:sz w:val="20"/>
          <w:szCs w:val="20"/>
          <w:u w:val="single"/>
        </w:rPr>
        <w:t xml:space="preserve">The potential for a mutually </w:t>
      </w:r>
      <w:proofErr w:type="spellStart"/>
      <w:r w:rsidRPr="0020470F">
        <w:rPr>
          <w:rFonts w:eastAsia="Times New Roman" w:cs="Times New Roman"/>
          <w:sz w:val="20"/>
          <w:szCs w:val="20"/>
          <w:u w:val="single"/>
        </w:rPr>
        <w:t>benefi</w:t>
      </w:r>
      <w:proofErr w:type="spellEnd"/>
      <w:r w:rsidRPr="0020470F">
        <w:rPr>
          <w:rFonts w:eastAsia="Times New Roman" w:cs="Times New Roman"/>
          <w:sz w:val="20"/>
          <w:szCs w:val="20"/>
          <w:u w:val="single"/>
        </w:rPr>
        <w:t xml:space="preserve"> </w:t>
      </w:r>
      <w:proofErr w:type="spellStart"/>
      <w:r w:rsidRPr="0020470F">
        <w:rPr>
          <w:rFonts w:eastAsia="Times New Roman" w:cs="Times New Roman"/>
          <w:sz w:val="20"/>
          <w:szCs w:val="20"/>
          <w:u w:val="single"/>
        </w:rPr>
        <w:t>cial</w:t>
      </w:r>
      <w:proofErr w:type="spellEnd"/>
      <w:r w:rsidRPr="0020470F">
        <w:rPr>
          <w:rFonts w:eastAsia="Times New Roman" w:cs="Times New Roman"/>
          <w:sz w:val="20"/>
          <w:szCs w:val="20"/>
          <w:u w:val="single"/>
        </w:rPr>
        <w:t xml:space="preserve"> relationship between rapidly growing countries like China and business service providers in the United States is large. While services can be traded through various modes</w:t>
      </w:r>
      <w:r w:rsidRPr="0020470F">
        <w:rPr>
          <w:rFonts w:eastAsia="Times New Roman" w:cs="Times New Roman"/>
          <w:sz w:val="20"/>
          <w:szCs w:val="20"/>
        </w:rPr>
        <w:t xml:space="preserve">, </w:t>
      </w:r>
      <w:r w:rsidRPr="0020470F">
        <w:rPr>
          <w:rFonts w:eastAsia="Times New Roman" w:cs="Times New Roman"/>
          <w:sz w:val="20"/>
          <w:szCs w:val="20"/>
          <w:u w:val="single"/>
        </w:rPr>
        <w:t>the ability to establish a physical presence in a large market is important for the delivery of many service activities</w:t>
      </w:r>
      <w:r w:rsidRPr="0020470F">
        <w:rPr>
          <w:rFonts w:eastAsia="Times New Roman" w:cs="Times New Roman"/>
          <w:sz w:val="20"/>
          <w:szCs w:val="20"/>
        </w:rPr>
        <w:t xml:space="preserve"> (even those that are predominantly digital</w:t>
      </w:r>
      <w:r w:rsidRPr="0020470F">
        <w:rPr>
          <w:rFonts w:eastAsia="Times New Roman" w:cs="Times New Roman"/>
          <w:sz w:val="20"/>
          <w:szCs w:val="20"/>
          <w:u w:val="single"/>
        </w:rPr>
        <w:t xml:space="preserve">). </w:t>
      </w:r>
      <w:r w:rsidRPr="0020470F">
        <w:rPr>
          <w:rFonts w:eastAsia="Times New Roman" w:cs="Times New Roman"/>
          <w:b/>
          <w:sz w:val="20"/>
          <w:szCs w:val="20"/>
          <w:u w:val="single"/>
        </w:rPr>
        <w:t>Increasing foreign firms’ access to China through a US-China BIT is an important precondition to increasing service trade.</w:t>
      </w:r>
    </w:p>
    <w:p w14:paraId="229944D4" w14:textId="77777777" w:rsidR="00D1705E" w:rsidRPr="0020470F" w:rsidRDefault="00D1705E" w:rsidP="00D1705E">
      <w:pPr>
        <w:spacing w:after="0" w:line="240" w:lineRule="auto"/>
        <w:rPr>
          <w:rFonts w:eastAsia="Times New Roman" w:cs="Times New Roman"/>
          <w:sz w:val="20"/>
          <w:szCs w:val="20"/>
        </w:rPr>
      </w:pPr>
    </w:p>
    <w:p w14:paraId="6CF24CDC" w14:textId="77777777" w:rsidR="00D1705E" w:rsidRPr="0020470F" w:rsidRDefault="00D1705E" w:rsidP="00D1705E">
      <w:pPr>
        <w:spacing w:after="0" w:line="240" w:lineRule="auto"/>
        <w:rPr>
          <w:rFonts w:eastAsia="Times New Roman" w:cs="Times New Roman"/>
          <w:sz w:val="20"/>
          <w:szCs w:val="20"/>
        </w:rPr>
      </w:pPr>
    </w:p>
    <w:p w14:paraId="267B7794" w14:textId="77777777" w:rsidR="00D1705E" w:rsidRPr="0020470F" w:rsidRDefault="00D1705E" w:rsidP="00527790"/>
    <w:p w14:paraId="69A732B8" w14:textId="77777777" w:rsidR="00D1705E" w:rsidRPr="0020470F" w:rsidRDefault="00D1705E" w:rsidP="00F30379">
      <w:pPr>
        <w:pStyle w:val="Heading3"/>
      </w:pPr>
      <w:r w:rsidRPr="0020470F">
        <w:t>Link Turns to Steel DA</w:t>
      </w:r>
    </w:p>
    <w:p w14:paraId="4E51A166" w14:textId="77777777" w:rsidR="00D1705E" w:rsidRPr="0020470F" w:rsidRDefault="00D1705E" w:rsidP="00D1705E">
      <w:pPr>
        <w:rPr>
          <w:rFonts w:eastAsia="Times New Roman" w:cs="Times New Roman"/>
          <w:sz w:val="20"/>
          <w:szCs w:val="20"/>
        </w:rPr>
      </w:pPr>
    </w:p>
    <w:p w14:paraId="2CA996C1" w14:textId="77777777" w:rsidR="00D1705E" w:rsidRPr="0020470F" w:rsidRDefault="00D1705E" w:rsidP="00D1705E">
      <w:pPr>
        <w:rPr>
          <w:rFonts w:eastAsia="Times New Roman" w:cs="Times New Roman"/>
          <w:sz w:val="20"/>
          <w:szCs w:val="20"/>
        </w:rPr>
      </w:pPr>
    </w:p>
    <w:p w14:paraId="010935A5" w14:textId="77777777" w:rsidR="00D1705E" w:rsidRPr="0020470F" w:rsidRDefault="00D1705E" w:rsidP="00F30379">
      <w:pPr>
        <w:pStyle w:val="Heading4"/>
      </w:pPr>
      <w:r w:rsidRPr="0020470F">
        <w:t xml:space="preserve">Plan ensures Chinese market liberalization </w:t>
      </w:r>
    </w:p>
    <w:p w14:paraId="595BB203" w14:textId="77777777" w:rsidR="00D1705E" w:rsidRPr="0020470F" w:rsidRDefault="00D1705E" w:rsidP="00D1705E">
      <w:pPr>
        <w:spacing w:after="0" w:line="240" w:lineRule="auto"/>
        <w:rPr>
          <w:rFonts w:eastAsia="Times New Roman" w:cs="Times New Roman"/>
          <w:sz w:val="20"/>
          <w:szCs w:val="20"/>
        </w:rPr>
      </w:pPr>
      <w:r w:rsidRPr="0020470F">
        <w:rPr>
          <w:rFonts w:eastAsia="Times New Roman" w:cs="Times New Roman"/>
          <w:sz w:val="20"/>
          <w:szCs w:val="20"/>
        </w:rPr>
        <w:t>C. FRED BERGSTEN</w:t>
      </w:r>
      <w:r w:rsidRPr="0020470F">
        <w:t xml:space="preserve">, Feb </w:t>
      </w:r>
      <w:r w:rsidRPr="0020470F">
        <w:rPr>
          <w:b/>
        </w:rPr>
        <w:t>2015</w:t>
      </w:r>
      <w:r w:rsidRPr="0020470F">
        <w:t>, "</w:t>
      </w:r>
      <w:r w:rsidRPr="0020470F">
        <w:rPr>
          <w:rFonts w:eastAsia="Times New Roman" w:cs="Times New Roman"/>
          <w:sz w:val="20"/>
          <w:szCs w:val="20"/>
        </w:rPr>
        <w:t>ROLE OF A BILATERAL INVESTMENT TREATY IN INCREASING TRADE IN SERVICES BETWEEN CHINA AND THE UNITED STATES</w:t>
      </w:r>
      <w:r w:rsidRPr="0020470F">
        <w:t xml:space="preserve">", </w:t>
      </w:r>
      <w:hyperlink r:id="rId18" w:history="1">
        <w:r w:rsidRPr="0020470F">
          <w:rPr>
            <w:rStyle w:val="Hyperlink"/>
          </w:rPr>
          <w:t>https://piie.com/publications/briefings/piieb15-1.pdf</w:t>
        </w:r>
      </w:hyperlink>
      <w:r w:rsidRPr="0020470F">
        <w:rPr>
          <w:rStyle w:val="Hyperlink"/>
        </w:rPr>
        <w:t>//ALB</w:t>
      </w:r>
      <w:r w:rsidRPr="0020470F">
        <w:t xml:space="preserve">, </w:t>
      </w:r>
      <w:hyperlink r:id="rId19" w:history="1">
        <w:r w:rsidRPr="0020470F">
          <w:rPr>
            <w:rStyle w:val="Hyperlink"/>
          </w:rPr>
          <w:t>https://piie.com/publications/briefings/piieb15-1.pdf</w:t>
        </w:r>
      </w:hyperlink>
      <w:r w:rsidRPr="0020470F">
        <w:rPr>
          <w:rStyle w:val="Hyperlink"/>
        </w:rPr>
        <w:t>//ALB</w:t>
      </w:r>
    </w:p>
    <w:p w14:paraId="2DC90A57" w14:textId="77777777" w:rsidR="00D1705E" w:rsidRPr="0020470F" w:rsidRDefault="00D1705E" w:rsidP="00D1705E">
      <w:pPr>
        <w:rPr>
          <w:rFonts w:eastAsia="Times New Roman" w:cs="Times New Roman"/>
          <w:sz w:val="20"/>
          <w:szCs w:val="20"/>
        </w:rPr>
      </w:pPr>
      <w:r w:rsidRPr="0020470F">
        <w:rPr>
          <w:rFonts w:eastAsia="Times New Roman" w:cs="Times New Roman"/>
          <w:sz w:val="20"/>
          <w:szCs w:val="20"/>
          <w:u w:val="single"/>
        </w:rPr>
        <w:t>The most extensive trade liberalization negotiated in modern China’s history, its entry into the WTO</w:t>
      </w:r>
      <w:r w:rsidRPr="0020470F">
        <w:rPr>
          <w:rFonts w:eastAsia="Times New Roman" w:cs="Times New Roman"/>
          <w:sz w:val="20"/>
          <w:szCs w:val="20"/>
        </w:rPr>
        <w:t xml:space="preserve"> in the late 1990s and early 2000s, </w:t>
      </w:r>
      <w:r w:rsidRPr="0020470F">
        <w:rPr>
          <w:rFonts w:eastAsia="Times New Roman" w:cs="Times New Roman"/>
          <w:sz w:val="20"/>
          <w:szCs w:val="20"/>
          <w:u w:val="single"/>
        </w:rPr>
        <w:t>was motivated importantly by the desire of the top leadership of the day to use that liberalization and China’s international commitment to it to promote and lock in their internal reforms.</w:t>
      </w:r>
      <w:r w:rsidRPr="0020470F">
        <w:rPr>
          <w:rFonts w:eastAsia="Times New Roman" w:cs="Times New Roman"/>
          <w:sz w:val="20"/>
          <w:szCs w:val="20"/>
        </w:rPr>
        <w:t xml:space="preserve"> Hence the willingness of China to engage in TISA, the green initiative, FTAs with Korea and Australia, and </w:t>
      </w:r>
      <w:r w:rsidRPr="0020470F">
        <w:rPr>
          <w:rFonts w:eastAsia="Times New Roman" w:cs="Times New Roman"/>
          <w:b/>
          <w:sz w:val="20"/>
          <w:szCs w:val="20"/>
          <w:u w:val="single"/>
        </w:rPr>
        <w:t>the BIT itself is widely taken as an indicator of the current government’s interest in a somewhat similar path of market-oriented rebalancing</w:t>
      </w:r>
      <w:r w:rsidRPr="0020470F">
        <w:rPr>
          <w:rFonts w:eastAsia="Times New Roman" w:cs="Times New Roman"/>
          <w:sz w:val="20"/>
          <w:szCs w:val="20"/>
        </w:rPr>
        <w:t xml:space="preserve">. </w:t>
      </w:r>
      <w:r w:rsidRPr="0020470F">
        <w:rPr>
          <w:rFonts w:eastAsia="Times New Roman" w:cs="Times New Roman"/>
          <w:sz w:val="20"/>
          <w:szCs w:val="20"/>
          <w:u w:val="single"/>
        </w:rPr>
        <w:t>The reforms themselves would in turn make the liberalization more feasible and might even spur China to participate in it</w:t>
      </w:r>
      <w:r w:rsidRPr="0020470F">
        <w:rPr>
          <w:rFonts w:eastAsia="Times New Roman" w:cs="Times New Roman"/>
          <w:sz w:val="20"/>
          <w:szCs w:val="20"/>
        </w:rPr>
        <w:t xml:space="preserve">. Conversely, </w:t>
      </w:r>
      <w:r w:rsidRPr="0020470F">
        <w:rPr>
          <w:rFonts w:eastAsia="Times New Roman" w:cs="Times New Roman"/>
          <w:sz w:val="20"/>
          <w:szCs w:val="20"/>
          <w:u w:val="single"/>
        </w:rPr>
        <w:t>Chinese rejection of these international opportunities would raise questions about the seriousness of the reform process</w:t>
      </w:r>
      <w:r w:rsidRPr="0020470F">
        <w:rPr>
          <w:rFonts w:eastAsia="Times New Roman" w:cs="Times New Roman"/>
          <w:sz w:val="20"/>
          <w:szCs w:val="20"/>
        </w:rPr>
        <w:t>. It would thus dampen prospects for the BIT (or any other major US-China trade initiative).</w:t>
      </w:r>
    </w:p>
    <w:p w14:paraId="149E641B" w14:textId="77777777" w:rsidR="00D1705E" w:rsidRPr="0020470F" w:rsidRDefault="00D1705E" w:rsidP="00D1705E">
      <w:pPr>
        <w:rPr>
          <w:rFonts w:eastAsia="Times New Roman" w:cs="Times New Roman"/>
          <w:sz w:val="20"/>
          <w:szCs w:val="20"/>
        </w:rPr>
      </w:pPr>
    </w:p>
    <w:p w14:paraId="1B7311A3" w14:textId="77777777" w:rsidR="00D1705E" w:rsidRPr="0020470F" w:rsidRDefault="00D1705E" w:rsidP="00F30379">
      <w:pPr>
        <w:pStyle w:val="Heading4"/>
      </w:pPr>
      <w:r w:rsidRPr="0020470F">
        <w:t xml:space="preserve">Plan resolves </w:t>
      </w:r>
      <w:proofErr w:type="spellStart"/>
      <w:r w:rsidRPr="0020470F">
        <w:t>squo</w:t>
      </w:r>
      <w:proofErr w:type="spellEnd"/>
      <w:r w:rsidRPr="0020470F">
        <w:t xml:space="preserve"> policies that hurt US manufacturing through increasing investment</w:t>
      </w:r>
    </w:p>
    <w:p w14:paraId="28786C0A" w14:textId="77777777" w:rsidR="00D1705E" w:rsidRPr="0020470F" w:rsidRDefault="00D1705E" w:rsidP="00D1705E">
      <w:pPr>
        <w:rPr>
          <w:rFonts w:eastAsia="Times New Roman" w:cs="Times New Roman"/>
          <w:sz w:val="20"/>
          <w:szCs w:val="20"/>
        </w:rPr>
      </w:pPr>
      <w:r w:rsidRPr="0020470F">
        <w:rPr>
          <w:b/>
          <w:u w:val="single"/>
        </w:rPr>
        <w:t>P</w:t>
      </w:r>
      <w:r w:rsidRPr="0020470F">
        <w:t xml:space="preserve">eterson </w:t>
      </w:r>
      <w:r w:rsidRPr="0020470F">
        <w:rPr>
          <w:b/>
          <w:u w:val="single"/>
        </w:rPr>
        <w:t>I</w:t>
      </w:r>
      <w:r w:rsidRPr="0020470F">
        <w:t xml:space="preserve">nstitute for </w:t>
      </w:r>
      <w:r w:rsidRPr="0020470F">
        <w:rPr>
          <w:b/>
          <w:u w:val="single"/>
        </w:rPr>
        <w:t>I</w:t>
      </w:r>
      <w:r w:rsidRPr="0020470F">
        <w:t xml:space="preserve">nternational </w:t>
      </w:r>
      <w:r w:rsidRPr="0020470F">
        <w:rPr>
          <w:b/>
          <w:u w:val="single"/>
        </w:rPr>
        <w:t>E</w:t>
      </w:r>
      <w:r w:rsidRPr="0020470F">
        <w:t xml:space="preserve">conomic, Feb </w:t>
      </w:r>
      <w:r w:rsidRPr="0020470F">
        <w:rPr>
          <w:b/>
        </w:rPr>
        <w:t>2015</w:t>
      </w:r>
      <w:r w:rsidRPr="0020470F">
        <w:t>, (p</w:t>
      </w:r>
      <w:r w:rsidRPr="0020470F">
        <w:rPr>
          <w:rFonts w:eastAsia="Times New Roman" w:cs="Arial"/>
          <w:color w:val="222222"/>
          <w:sz w:val="20"/>
          <w:szCs w:val="20"/>
          <w:shd w:val="clear" w:color="auto" w:fill="FFFFFF"/>
        </w:rPr>
        <w:t>rivate and non-profit think tank focused on international economics</w:t>
      </w:r>
      <w:r w:rsidRPr="0020470F">
        <w:t>) "</w:t>
      </w:r>
      <w:r w:rsidRPr="0020470F">
        <w:rPr>
          <w:rFonts w:eastAsia="Times New Roman" w:cs="Times New Roman"/>
        </w:rPr>
        <w:t xml:space="preserve"> TOWARD A US-CHINA INVESTMENT TREATY</w:t>
      </w:r>
      <w:r w:rsidRPr="0020470F">
        <w:t xml:space="preserve">", </w:t>
      </w:r>
      <w:hyperlink r:id="rId20" w:history="1">
        <w:r w:rsidRPr="0020470F">
          <w:rPr>
            <w:rStyle w:val="Hyperlink"/>
          </w:rPr>
          <w:t>https://piie.com/publications/briefings/piieb15-1.pdf</w:t>
        </w:r>
      </w:hyperlink>
      <w:r w:rsidRPr="0020470F">
        <w:rPr>
          <w:rStyle w:val="Hyperlink"/>
        </w:rPr>
        <w:t>//ALB</w:t>
      </w:r>
    </w:p>
    <w:p w14:paraId="2ED57C99" w14:textId="77777777" w:rsidR="00D1705E" w:rsidRPr="0020470F" w:rsidRDefault="00D1705E" w:rsidP="00D1705E">
      <w:pPr>
        <w:spacing w:after="0" w:line="240" w:lineRule="auto"/>
        <w:rPr>
          <w:rFonts w:eastAsia="Times New Roman" w:cs="Times New Roman"/>
          <w:sz w:val="20"/>
          <w:szCs w:val="20"/>
        </w:rPr>
      </w:pPr>
      <w:r w:rsidRPr="0020470F">
        <w:rPr>
          <w:rFonts w:eastAsia="Times New Roman" w:cs="Times New Roman"/>
          <w:sz w:val="20"/>
          <w:szCs w:val="20"/>
          <w:u w:val="single"/>
        </w:rPr>
        <w:t xml:space="preserve">US officials have numerous concerns about Chinese policies that impede investment by US firms. Advantages provided to Chinese state-owned enterprises </w:t>
      </w:r>
      <w:r w:rsidRPr="0020470F">
        <w:rPr>
          <w:rFonts w:eastAsia="Times New Roman" w:cs="Times New Roman"/>
          <w:sz w:val="20"/>
          <w:szCs w:val="20"/>
        </w:rPr>
        <w:t xml:space="preserve">(SOEs) </w:t>
      </w:r>
      <w:r w:rsidRPr="0020470F">
        <w:rPr>
          <w:rFonts w:eastAsia="Times New Roman" w:cs="Times New Roman"/>
          <w:sz w:val="20"/>
          <w:szCs w:val="20"/>
          <w:u w:val="single"/>
        </w:rPr>
        <w:t>rank high on the</w:t>
      </w:r>
      <w:r w:rsidRPr="0020470F">
        <w:rPr>
          <w:rFonts w:eastAsia="Times New Roman" w:cs="Times New Roman"/>
          <w:sz w:val="20"/>
          <w:szCs w:val="20"/>
        </w:rPr>
        <w:t xml:space="preserve"> </w:t>
      </w:r>
      <w:r w:rsidRPr="0020470F">
        <w:rPr>
          <w:rFonts w:eastAsia="Times New Roman" w:cs="Times New Roman"/>
          <w:sz w:val="20"/>
          <w:szCs w:val="20"/>
          <w:u w:val="single"/>
        </w:rPr>
        <w:t>list</w:t>
      </w:r>
      <w:r w:rsidRPr="0020470F">
        <w:rPr>
          <w:rFonts w:eastAsia="Times New Roman" w:cs="Times New Roman"/>
          <w:sz w:val="20"/>
          <w:szCs w:val="20"/>
        </w:rPr>
        <w:t xml:space="preserve">; so, too, does the application of China’s antimonopoly law. </w:t>
      </w:r>
      <w:r w:rsidRPr="0020470F">
        <w:rPr>
          <w:rFonts w:eastAsia="Times New Roman" w:cs="Times New Roman"/>
          <w:sz w:val="20"/>
          <w:szCs w:val="20"/>
          <w:u w:val="single"/>
        </w:rPr>
        <w:t>Preferences accorded to domestic private firms</w:t>
      </w:r>
      <w:r w:rsidRPr="0020470F">
        <w:rPr>
          <w:rFonts w:eastAsia="Times New Roman" w:cs="Times New Roman"/>
          <w:sz w:val="20"/>
          <w:szCs w:val="20"/>
        </w:rPr>
        <w:t xml:space="preserve"> and SOEs via subsidies </w:t>
      </w:r>
      <w:r w:rsidRPr="0020470F">
        <w:rPr>
          <w:rFonts w:eastAsia="Times New Roman" w:cs="Times New Roman"/>
          <w:sz w:val="20"/>
          <w:szCs w:val="20"/>
          <w:u w:val="single"/>
        </w:rPr>
        <w:t>and discriminatory regulations</w:t>
      </w:r>
      <w:r w:rsidRPr="0020470F">
        <w:rPr>
          <w:rFonts w:eastAsia="Times New Roman" w:cs="Times New Roman"/>
          <w:sz w:val="20"/>
          <w:szCs w:val="20"/>
        </w:rPr>
        <w:t xml:space="preserve"> and other measures restrict competition in the Chinese market and </w:t>
      </w:r>
      <w:r w:rsidRPr="0020470F">
        <w:rPr>
          <w:rFonts w:eastAsia="Times New Roman" w:cs="Times New Roman"/>
          <w:b/>
          <w:sz w:val="20"/>
          <w:szCs w:val="20"/>
          <w:u w:val="single"/>
        </w:rPr>
        <w:t>discourage US investments in China</w:t>
      </w:r>
      <w:r w:rsidRPr="0020470F">
        <w:rPr>
          <w:rFonts w:eastAsia="Times New Roman" w:cs="Times New Roman"/>
          <w:sz w:val="20"/>
          <w:szCs w:val="20"/>
        </w:rPr>
        <w:t xml:space="preserve">. </w:t>
      </w:r>
      <w:r w:rsidRPr="0020470F">
        <w:rPr>
          <w:rFonts w:eastAsia="Times New Roman" w:cs="Times New Roman"/>
          <w:b/>
          <w:sz w:val="20"/>
          <w:szCs w:val="20"/>
          <w:u w:val="single"/>
        </w:rPr>
        <w:t>These practices weigh on both manufacturing firms and service providers.</w:t>
      </w:r>
      <w:r w:rsidRPr="0020470F">
        <w:rPr>
          <w:rFonts w:eastAsia="Times New Roman" w:cs="Times New Roman"/>
          <w:sz w:val="20"/>
          <w:szCs w:val="20"/>
        </w:rPr>
        <w:t xml:space="preserve"> The latter are particularly constrained because many service activities require the fi </w:t>
      </w:r>
      <w:proofErr w:type="spellStart"/>
      <w:r w:rsidRPr="0020470F">
        <w:rPr>
          <w:rFonts w:eastAsia="Times New Roman" w:cs="Times New Roman"/>
          <w:sz w:val="20"/>
          <w:szCs w:val="20"/>
        </w:rPr>
        <w:t>rm</w:t>
      </w:r>
      <w:proofErr w:type="spellEnd"/>
      <w:r w:rsidRPr="0020470F">
        <w:rPr>
          <w:rFonts w:eastAsia="Times New Roman" w:cs="Times New Roman"/>
          <w:sz w:val="20"/>
          <w:szCs w:val="20"/>
        </w:rPr>
        <w:t xml:space="preserve"> to be established (i.e., invested) in the market where the service is provided.</w:t>
      </w:r>
    </w:p>
    <w:p w14:paraId="4F19BF91" w14:textId="77777777" w:rsidR="00D1705E" w:rsidRPr="0020470F" w:rsidRDefault="00D1705E" w:rsidP="00D1705E">
      <w:pPr>
        <w:rPr>
          <w:rFonts w:eastAsia="Times New Roman" w:cs="Times New Roman"/>
          <w:sz w:val="20"/>
          <w:szCs w:val="20"/>
        </w:rPr>
      </w:pPr>
    </w:p>
    <w:p w14:paraId="29D6EA2E" w14:textId="77777777" w:rsidR="00D1705E" w:rsidRPr="0020470F" w:rsidRDefault="00D1705E" w:rsidP="00D1705E">
      <w:pPr>
        <w:spacing w:after="0" w:line="240" w:lineRule="auto"/>
        <w:rPr>
          <w:rFonts w:eastAsia="Times New Roman" w:cs="Times New Roman"/>
          <w:sz w:val="20"/>
          <w:szCs w:val="20"/>
        </w:rPr>
      </w:pPr>
    </w:p>
    <w:p w14:paraId="338CF49A" w14:textId="77777777" w:rsidR="007727E0" w:rsidRPr="0020470F" w:rsidRDefault="007727E0" w:rsidP="007727E0">
      <w:pPr>
        <w:pStyle w:val="Heading3"/>
        <w:tabs>
          <w:tab w:val="left" w:pos="9540"/>
        </w:tabs>
      </w:pPr>
      <w:r w:rsidRPr="0020470F">
        <w:t>Senate Says Yes</w:t>
      </w:r>
    </w:p>
    <w:p w14:paraId="792F83F1" w14:textId="2EE5B355" w:rsidR="00241B24" w:rsidRDefault="00241B24" w:rsidP="00241B24">
      <w:pPr>
        <w:pStyle w:val="Heading4"/>
      </w:pPr>
      <w:r>
        <w:t>USCIB forces the Senate to approve BIT</w:t>
      </w:r>
    </w:p>
    <w:p w14:paraId="41907A1B" w14:textId="237FCEDC" w:rsidR="007727E0" w:rsidRPr="00241B24" w:rsidRDefault="00241B24" w:rsidP="007727E0">
      <w:pPr>
        <w:rPr>
          <w:sz w:val="14"/>
          <w:szCs w:val="14"/>
        </w:rPr>
      </w:pPr>
      <w:r w:rsidRPr="00241B24">
        <w:rPr>
          <w:b/>
        </w:rPr>
        <w:t>Donnelly ‘ 15</w:t>
      </w:r>
      <w:r>
        <w:rPr>
          <w:b/>
        </w:rPr>
        <w:t xml:space="preserve"> </w:t>
      </w:r>
      <w:r w:rsidRPr="00241B24">
        <w:rPr>
          <w:sz w:val="14"/>
          <w:szCs w:val="14"/>
        </w:rPr>
        <w:t>-- Vice President for Investment, Trade and Financial Services at the United States Council for International Business (USCIB) (“</w:t>
      </w:r>
      <w:r w:rsidRPr="00241B24">
        <w:rPr>
          <w:sz w:val="14"/>
          <w:szCs w:val="14"/>
        </w:rPr>
        <w:t>“Bit By Bit Won’t Get It Done On The U.S. - China BIT Negotiations”</w:t>
      </w:r>
      <w:r w:rsidRPr="00241B24">
        <w:rPr>
          <w:sz w:val="14"/>
          <w:szCs w:val="14"/>
        </w:rPr>
        <w:t>, http://www.investmentpolicycentral.com/content/bit-bit-won%E2%80%99t-get-it-done-us-china-bit-negotiations-0//JC)</w:t>
      </w:r>
    </w:p>
    <w:p w14:paraId="4EFAA9AA" w14:textId="4FBC455A" w:rsidR="00F41073" w:rsidRDefault="00F41073" w:rsidP="00F41073">
      <w:pPr>
        <w:rPr>
          <w:rStyle w:val="StyleUnderline"/>
        </w:rPr>
      </w:pPr>
      <w:r w:rsidRPr="00F41073">
        <w:rPr>
          <w:rStyle w:val="StyleUnderline"/>
        </w:rPr>
        <w:t>USCIB and others in the business community are certainly ready to do our part in supporting a strong BIT deal with China</w:t>
      </w:r>
      <w:r>
        <w:t xml:space="preserve">, </w:t>
      </w:r>
      <w:r w:rsidRPr="00F41073">
        <w:rPr>
          <w:rStyle w:val="Emphasis"/>
        </w:rPr>
        <w:t>including building support in the U.S. Senate for BIT ratification.</w:t>
      </w:r>
      <w:r>
        <w:t xml:space="preserve">  At this point, however, </w:t>
      </w:r>
      <w:r w:rsidRPr="00F41073">
        <w:rPr>
          <w:rStyle w:val="StyleUnderline"/>
        </w:rPr>
        <w:t>it is really a time for the two governments at the highest levels to step up and provide the political impetus to get the deal done.</w:t>
      </w:r>
    </w:p>
    <w:p w14:paraId="4AC663A2" w14:textId="6BF14688" w:rsidR="00D84CE5" w:rsidRPr="00F2622E" w:rsidRDefault="00F2622E" w:rsidP="00F2622E">
      <w:pPr>
        <w:pStyle w:val="Heading4"/>
        <w:rPr>
          <w:rStyle w:val="StyleUnderline"/>
          <w:u w:val="none"/>
        </w:rPr>
      </w:pPr>
      <w:r>
        <w:rPr>
          <w:rStyle w:val="StyleUnderline"/>
          <w:u w:val="none"/>
        </w:rPr>
        <w:t>Senate says yes – multiple sources and business pressure proves</w:t>
      </w:r>
      <w:bookmarkStart w:id="0" w:name="_GoBack"/>
      <w:bookmarkEnd w:id="0"/>
    </w:p>
    <w:p w14:paraId="37E92CF9" w14:textId="0ED74F2B" w:rsidR="00D84CE5" w:rsidRPr="00D84CE5" w:rsidRDefault="00D84CE5" w:rsidP="00D84CE5">
      <w:pPr>
        <w:rPr>
          <w:rStyle w:val="StyleUnderline"/>
          <w:u w:val="none"/>
        </w:rPr>
      </w:pPr>
      <w:r>
        <w:rPr>
          <w:rStyle w:val="StyleUnderline"/>
          <w:b/>
          <w:u w:val="none"/>
        </w:rPr>
        <w:t xml:space="preserve">New China ’15 </w:t>
      </w:r>
      <w:r w:rsidRPr="00D84CE5">
        <w:rPr>
          <w:rStyle w:val="StyleUnderline"/>
          <w:sz w:val="14"/>
          <w:szCs w:val="14"/>
          <w:u w:val="none"/>
        </w:rPr>
        <w:t>(“China-U.S. bilateral investment treaty could be finalized before Obama leaves office”, http://news.xinhuanet.com/english/2015-06/21/c_134344015.htm//JC)</w:t>
      </w:r>
    </w:p>
    <w:p w14:paraId="24383BB9" w14:textId="3BFE163E" w:rsidR="00D84CE5" w:rsidRPr="00F2622E" w:rsidRDefault="00D84CE5" w:rsidP="00D84CE5">
      <w:pPr>
        <w:rPr>
          <w:sz w:val="16"/>
        </w:rPr>
      </w:pPr>
      <w:r w:rsidRPr="00F2622E">
        <w:rPr>
          <w:sz w:val="16"/>
        </w:rPr>
        <w:t xml:space="preserve">Once </w:t>
      </w:r>
      <w:r w:rsidRPr="00D84CE5">
        <w:rPr>
          <w:rStyle w:val="StyleUnderline"/>
        </w:rPr>
        <w:t>the investment treaty</w:t>
      </w:r>
      <w:r w:rsidRPr="00F2622E">
        <w:rPr>
          <w:sz w:val="16"/>
        </w:rPr>
        <w:t xml:space="preserve"> is struck, it </w:t>
      </w:r>
      <w:r w:rsidRPr="00D84CE5">
        <w:rPr>
          <w:rStyle w:val="StyleUnderline"/>
        </w:rPr>
        <w:t>would require a two- thirds vote in the</w:t>
      </w:r>
      <w:r w:rsidRPr="00F2622E">
        <w:rPr>
          <w:sz w:val="16"/>
        </w:rPr>
        <w:t xml:space="preserve"> U.S. </w:t>
      </w:r>
      <w:r w:rsidRPr="00D84CE5">
        <w:rPr>
          <w:rStyle w:val="StyleUnderline"/>
        </w:rPr>
        <w:t>Senate</w:t>
      </w:r>
      <w:r w:rsidRPr="00F2622E">
        <w:rPr>
          <w:sz w:val="16"/>
        </w:rPr>
        <w:t xml:space="preserve"> for approval. "My feeling is </w:t>
      </w:r>
      <w:r w:rsidRPr="00F2622E">
        <w:rPr>
          <w:rStyle w:val="StyleUnderline"/>
        </w:rPr>
        <w:t>the ratification will</w:t>
      </w:r>
      <w:r w:rsidRPr="00F2622E">
        <w:rPr>
          <w:sz w:val="16"/>
        </w:rPr>
        <w:t xml:space="preserve"> have to </w:t>
      </w:r>
      <w:r w:rsidRPr="00F2622E">
        <w:rPr>
          <w:rStyle w:val="StyleUnderline"/>
        </w:rPr>
        <w:t>wait until after the</w:t>
      </w:r>
      <w:r w:rsidRPr="00F2622E">
        <w:rPr>
          <w:sz w:val="16"/>
        </w:rPr>
        <w:t xml:space="preserve"> next </w:t>
      </w:r>
      <w:r w:rsidRPr="00F2622E">
        <w:rPr>
          <w:rStyle w:val="StyleUnderline"/>
        </w:rPr>
        <w:t>presidential election</w:t>
      </w:r>
      <w:r w:rsidRPr="00F2622E">
        <w:rPr>
          <w:sz w:val="16"/>
        </w:rPr>
        <w:t>," said Huang.</w:t>
      </w:r>
      <w:r w:rsidR="00F2622E" w:rsidRPr="00F2622E">
        <w:rPr>
          <w:sz w:val="16"/>
        </w:rPr>
        <w:t xml:space="preserve"> </w:t>
      </w:r>
      <w:r w:rsidRPr="00F2622E">
        <w:rPr>
          <w:sz w:val="16"/>
        </w:rPr>
        <w:t>"We often have a situation where a trade agreement is negotiated under one president, and then approved under the next one, and even if the party switches," echoed Dollar, citing the North American Free Trade Agreement (NAFTA), covering Canada, Mexico and the U.S., as an example to illustrate his point of view. NAFTA was first negotiated under former Republican President George H.W. Bush, and then approved under the following Democratic President Bill Clinton.</w:t>
      </w:r>
      <w:r w:rsidR="00F2622E" w:rsidRPr="00F2622E">
        <w:rPr>
          <w:sz w:val="16"/>
        </w:rPr>
        <w:t xml:space="preserve"> </w:t>
      </w:r>
      <w:r w:rsidRPr="00F2622E">
        <w:rPr>
          <w:sz w:val="16"/>
        </w:rPr>
        <w:t xml:space="preserve">"I think basically </w:t>
      </w:r>
      <w:r w:rsidRPr="00F2622E">
        <w:rPr>
          <w:rStyle w:val="Emphasis"/>
        </w:rPr>
        <w:t>they would vote yes because they would be hearing from, particularly from American business community</w:t>
      </w:r>
      <w:r w:rsidRPr="00F2622E">
        <w:rPr>
          <w:rStyle w:val="StyleUnderline"/>
        </w:rPr>
        <w:t>. This is very important for the development of the U.S. economy," Dollar said of the Senate's support for BIT</w:t>
      </w:r>
      <w:r w:rsidRPr="00F2622E">
        <w:rPr>
          <w:sz w:val="16"/>
        </w:rPr>
        <w:t>.</w:t>
      </w:r>
      <w:r w:rsidR="00F2622E" w:rsidRPr="00F2622E">
        <w:rPr>
          <w:sz w:val="16"/>
        </w:rPr>
        <w:t xml:space="preserve"> </w:t>
      </w:r>
      <w:r w:rsidRPr="00F2622E">
        <w:rPr>
          <w:rStyle w:val="Emphasis"/>
        </w:rPr>
        <w:t>Posen was confident that the BIT would be finally approved by the Senate</w:t>
      </w:r>
      <w:r w:rsidRPr="00F2622E">
        <w:rPr>
          <w:sz w:val="16"/>
        </w:rPr>
        <w:t>, though the U.S. and China have had tensions over issues such as the South China Sea dispute, cyber security.</w:t>
      </w:r>
      <w:r w:rsidR="00F2622E" w:rsidRPr="00F2622E">
        <w:rPr>
          <w:sz w:val="16"/>
        </w:rPr>
        <w:t xml:space="preserve"> </w:t>
      </w:r>
      <w:r w:rsidRPr="00F2622E">
        <w:rPr>
          <w:sz w:val="16"/>
        </w:rPr>
        <w:t>"</w:t>
      </w:r>
      <w:r w:rsidRPr="00F2622E">
        <w:rPr>
          <w:rStyle w:val="StyleUnderline"/>
        </w:rPr>
        <w:t>The U.S. has successfully in the past segregated economic issues from political issues</w:t>
      </w:r>
      <w:r w:rsidRPr="00F2622E">
        <w:rPr>
          <w:sz w:val="16"/>
        </w:rPr>
        <w:t>," Posen said, "</w:t>
      </w:r>
      <w:r w:rsidRPr="00F2622E">
        <w:rPr>
          <w:rStyle w:val="StyleUnderline"/>
        </w:rPr>
        <w:t>We have areas of difference. We have areas of common interests. The BIT is in both countries' interests."</w:t>
      </w:r>
      <w:r w:rsidR="00F2622E">
        <w:rPr>
          <w:rStyle w:val="StyleUnderline"/>
        </w:rPr>
        <w:t xml:space="preserve"> </w:t>
      </w:r>
      <w:r w:rsidRPr="00F2622E">
        <w:rPr>
          <w:sz w:val="16"/>
        </w:rPr>
        <w:t>"</w:t>
      </w:r>
      <w:r w:rsidRPr="00F2622E">
        <w:rPr>
          <w:rStyle w:val="Emphasis"/>
        </w:rPr>
        <w:t>The Senate tends to be more mature in dealing with these issues than the House</w:t>
      </w:r>
      <w:r w:rsidRPr="00F2622E">
        <w:rPr>
          <w:sz w:val="16"/>
        </w:rPr>
        <w:t xml:space="preserve">," Posen said, adding </w:t>
      </w:r>
      <w:r w:rsidRPr="00F2622E">
        <w:rPr>
          <w:rStyle w:val="StyleUnderline"/>
        </w:rPr>
        <w:t>that's why the U.S. Constitution stipulates foreign treaties should be approved by the Senate instead of the House.</w:t>
      </w:r>
      <w:r w:rsidR="00F2622E">
        <w:rPr>
          <w:rStyle w:val="StyleUnderline"/>
        </w:rPr>
        <w:t xml:space="preserve"> </w:t>
      </w:r>
      <w:r w:rsidRPr="00F2622E">
        <w:rPr>
          <w:sz w:val="16"/>
        </w:rPr>
        <w:t>Talks on the investment treaty began in 2008 as both countries sought to increase mutual investment, which only accounted for a tiny share of their respective overseas investment.</w:t>
      </w:r>
      <w:r w:rsidR="00F2622E" w:rsidRPr="00F2622E">
        <w:rPr>
          <w:sz w:val="16"/>
        </w:rPr>
        <w:t xml:space="preserve"> </w:t>
      </w:r>
      <w:r w:rsidRPr="00F2622E">
        <w:rPr>
          <w:sz w:val="16"/>
        </w:rPr>
        <w:t>The U.S. and China have less than a 5 percent share of investment in each other's markets, according to the U.S.-China Business Council. "Since these are the two largest economies in the world, that means there is significant room for growth," the business association said.</w:t>
      </w:r>
      <w:r w:rsidR="00F2622E" w:rsidRPr="00F2622E">
        <w:rPr>
          <w:sz w:val="16"/>
        </w:rPr>
        <w:t xml:space="preserve"> </w:t>
      </w:r>
      <w:r w:rsidRPr="00F2622E">
        <w:rPr>
          <w:rStyle w:val="StyleUnderline"/>
        </w:rPr>
        <w:t>The investment treaty is expected to continue to expand two-way trade and investment and cement the foundation of China-U.S. economic ties</w:t>
      </w:r>
      <w:r w:rsidRPr="00F2622E">
        <w:rPr>
          <w:sz w:val="16"/>
        </w:rPr>
        <w:t>.</w:t>
      </w:r>
      <w:r w:rsidR="00F2622E" w:rsidRPr="00F2622E">
        <w:rPr>
          <w:sz w:val="16"/>
        </w:rPr>
        <w:t xml:space="preserve"> </w:t>
      </w:r>
      <w:r w:rsidRPr="00F2622E">
        <w:rPr>
          <w:sz w:val="16"/>
        </w:rPr>
        <w:t xml:space="preserve">"Naturally </w:t>
      </w:r>
      <w:r w:rsidRPr="00F2622E">
        <w:rPr>
          <w:rStyle w:val="StyleUnderline"/>
        </w:rPr>
        <w:t>the negotiation will take time, but it has already sent a very clear message to both countries and the wider international community that China-U.S. business ties will get even closer and put the overall China-U.S. relationship on a more solid footing</w:t>
      </w:r>
      <w:r w:rsidRPr="00F2622E">
        <w:rPr>
          <w:sz w:val="16"/>
        </w:rPr>
        <w:t xml:space="preserve">," </w:t>
      </w:r>
      <w:r w:rsidRPr="00F2622E">
        <w:rPr>
          <w:rStyle w:val="StyleUnderline"/>
        </w:rPr>
        <w:t>Chinese Premier Li Keqiang said of the BIT talks</w:t>
      </w:r>
      <w:r w:rsidRPr="00F2622E">
        <w:rPr>
          <w:sz w:val="16"/>
        </w:rPr>
        <w:t xml:space="preserve"> at a press conference in March.</w:t>
      </w:r>
    </w:p>
    <w:p w14:paraId="1C57E1C1" w14:textId="77777777" w:rsidR="00D84CE5" w:rsidRDefault="00D84CE5" w:rsidP="00F41073">
      <w:pPr>
        <w:rPr>
          <w:rStyle w:val="StyleUnderline"/>
        </w:rPr>
      </w:pPr>
    </w:p>
    <w:p w14:paraId="727C6FC5" w14:textId="77777777" w:rsidR="00D84CE5" w:rsidRPr="00F41073" w:rsidRDefault="00D84CE5" w:rsidP="00F41073">
      <w:pPr>
        <w:rPr>
          <w:rStyle w:val="StyleUnderline"/>
        </w:rPr>
      </w:pPr>
    </w:p>
    <w:p w14:paraId="5EA9468F" w14:textId="77777777" w:rsidR="007727E0" w:rsidRPr="0020470F" w:rsidRDefault="007727E0" w:rsidP="007727E0">
      <w:pPr>
        <w:pStyle w:val="Heading4"/>
      </w:pPr>
      <w:r w:rsidRPr="0020470F">
        <w:t xml:space="preserve">Senate would approve a BIT – business pressure’s a game-changer. </w:t>
      </w:r>
    </w:p>
    <w:p w14:paraId="1F04B33E" w14:textId="77777777" w:rsidR="007727E0" w:rsidRPr="0020470F" w:rsidRDefault="007727E0" w:rsidP="007727E0">
      <w:pPr>
        <w:rPr>
          <w:rStyle w:val="Style13ptBold"/>
        </w:rPr>
      </w:pPr>
      <w:r w:rsidRPr="0020470F">
        <w:rPr>
          <w:rStyle w:val="Style13ptBold"/>
        </w:rPr>
        <w:t>Xinhua ‘15</w:t>
      </w:r>
    </w:p>
    <w:p w14:paraId="19195A32" w14:textId="5FFC8505" w:rsidR="007727E0" w:rsidRPr="0020470F" w:rsidRDefault="007727E0" w:rsidP="007727E0">
      <w:pPr>
        <w:rPr>
          <w:sz w:val="18"/>
          <w:szCs w:val="18"/>
        </w:rPr>
      </w:pPr>
      <w:proofErr w:type="gramStart"/>
      <w:r w:rsidRPr="0020470F">
        <w:rPr>
          <w:sz w:val="18"/>
          <w:szCs w:val="18"/>
        </w:rPr>
        <w:t>Internally quoting David Dollar, currently a senior fellow at the Brookings Institution and formerly an economic and financial emissary to China in the US Department of Treasury.</w:t>
      </w:r>
      <w:proofErr w:type="gramEnd"/>
      <w:r w:rsidRPr="0020470F">
        <w:rPr>
          <w:sz w:val="18"/>
          <w:szCs w:val="18"/>
        </w:rPr>
        <w:t xml:space="preserve"> Also internally quoting Adam Posen, president of Washington-based Peterson Institute for International Economics - “Investment treaty to top China-US S&amp;ED agenda, doable under Obama administration” – Original Source: Xinhuanet.com – 2015-June-23  obtained via: http://www.newsgd.com/news/2015-06/23/content_126864324_2.htm</w:t>
      </w:r>
    </w:p>
    <w:p w14:paraId="7CA5F1A6" w14:textId="77777777" w:rsidR="007727E0" w:rsidRPr="0020470F" w:rsidRDefault="007727E0" w:rsidP="007727E0">
      <w:pPr>
        <w:rPr>
          <w:sz w:val="14"/>
        </w:rPr>
      </w:pPr>
      <w:r w:rsidRPr="0020470F">
        <w:rPr>
          <w:rStyle w:val="TitleChar"/>
        </w:rPr>
        <w:t>Once the</w:t>
      </w:r>
      <w:r w:rsidRPr="0020470F">
        <w:rPr>
          <w:sz w:val="14"/>
        </w:rPr>
        <w:t xml:space="preserve"> investment </w:t>
      </w:r>
      <w:r w:rsidRPr="0020470F">
        <w:rPr>
          <w:rStyle w:val="TitleChar"/>
        </w:rPr>
        <w:t>treaty is struck</w:t>
      </w:r>
      <w:r w:rsidRPr="0020470F">
        <w:rPr>
          <w:sz w:val="14"/>
        </w:rPr>
        <w:t xml:space="preserve">, </w:t>
      </w:r>
      <w:r w:rsidRPr="0020470F">
        <w:rPr>
          <w:rStyle w:val="TitleChar"/>
        </w:rPr>
        <w:t>it would require</w:t>
      </w:r>
      <w:r w:rsidRPr="0020470F">
        <w:rPr>
          <w:sz w:val="14"/>
        </w:rPr>
        <w:t xml:space="preserve"> a two- thirds </w:t>
      </w:r>
      <w:r w:rsidRPr="0020470F">
        <w:rPr>
          <w:rStyle w:val="TitleChar"/>
        </w:rPr>
        <w:t>vote in the</w:t>
      </w:r>
      <w:r w:rsidRPr="0020470F">
        <w:rPr>
          <w:sz w:val="14"/>
        </w:rPr>
        <w:t xml:space="preserve"> </w:t>
      </w:r>
      <w:r w:rsidRPr="0020470F">
        <w:rPr>
          <w:rStyle w:val="TitleChar"/>
        </w:rPr>
        <w:t>US Senate for approval.</w:t>
      </w:r>
      <w:r w:rsidRPr="0020470F">
        <w:rPr>
          <w:sz w:val="14"/>
        </w:rPr>
        <w:t xml:space="preserve"> "My feeling is the ratification will have to wait until after the next presidential election," said Huang. "</w:t>
      </w:r>
      <w:r w:rsidRPr="0020470F">
        <w:rPr>
          <w:rStyle w:val="TitleChar"/>
        </w:rPr>
        <w:t>We often have a situation where a trade agreement is negotiated under one president</w:t>
      </w:r>
      <w:r w:rsidRPr="0020470F">
        <w:rPr>
          <w:sz w:val="14"/>
        </w:rPr>
        <w:t xml:space="preserve">, </w:t>
      </w:r>
      <w:r w:rsidRPr="0020470F">
        <w:rPr>
          <w:rStyle w:val="TitleChar"/>
        </w:rPr>
        <w:t>and then approved under the next one</w:t>
      </w:r>
      <w:r w:rsidRPr="0020470F">
        <w:rPr>
          <w:sz w:val="14"/>
        </w:rPr>
        <w:t xml:space="preserve">, and </w:t>
      </w:r>
      <w:r w:rsidRPr="0020470F">
        <w:rPr>
          <w:rStyle w:val="Emphasis"/>
        </w:rPr>
        <w:t>even if the party switches,"</w:t>
      </w:r>
      <w:r w:rsidRPr="0020470F">
        <w:rPr>
          <w:sz w:val="14"/>
        </w:rPr>
        <w:t xml:space="preserve"> echoed Dollar, citing the North American Free Trade Agreement (NAFTA), covering Canada, Mexico and the US, as an example to illustrate his point of view. NAFTA was first negotiated under former Republican President George H.W. Bush, and then approved under the following Democratic President Bill Clinton. "</w:t>
      </w:r>
      <w:r w:rsidRPr="0020470F">
        <w:rPr>
          <w:rStyle w:val="TitleChar"/>
        </w:rPr>
        <w:t>I think basically they would vote yes because they would be hearing from</w:t>
      </w:r>
      <w:r w:rsidRPr="0020470F">
        <w:rPr>
          <w:sz w:val="14"/>
        </w:rPr>
        <w:t xml:space="preserve">, particularly from </w:t>
      </w:r>
      <w:r w:rsidRPr="0020470F">
        <w:rPr>
          <w:rStyle w:val="Emphasis"/>
        </w:rPr>
        <w:t>American business</w:t>
      </w:r>
      <w:r w:rsidRPr="0020470F">
        <w:rPr>
          <w:sz w:val="14"/>
        </w:rPr>
        <w:t xml:space="preserve"> community. </w:t>
      </w:r>
      <w:r w:rsidRPr="0020470F">
        <w:rPr>
          <w:rStyle w:val="TitleChar"/>
        </w:rPr>
        <w:t>This is very important for the development of the US economy,</w:t>
      </w:r>
      <w:r w:rsidRPr="0020470F">
        <w:rPr>
          <w:sz w:val="14"/>
        </w:rPr>
        <w:t xml:space="preserve">" Dollar said of the Senate's support for BIT. Posen was confident that </w:t>
      </w:r>
      <w:r w:rsidRPr="0020470F">
        <w:rPr>
          <w:rStyle w:val="Emphasis"/>
        </w:rPr>
        <w:t>the BIT would be finally approved by the Senate</w:t>
      </w:r>
      <w:r w:rsidRPr="0020470F">
        <w:rPr>
          <w:sz w:val="14"/>
        </w:rPr>
        <w:t xml:space="preserve">, </w:t>
      </w:r>
      <w:r w:rsidRPr="0020470F">
        <w:rPr>
          <w:rStyle w:val="TitleChar"/>
        </w:rPr>
        <w:t>though the US and China have had tensions</w:t>
      </w:r>
      <w:r w:rsidRPr="0020470F">
        <w:rPr>
          <w:sz w:val="14"/>
        </w:rPr>
        <w:t xml:space="preserve"> over issues such as the South China Sea dispute, cyber security. "The US has successfully in the past segregated economic issues from political issues," Posen said, "We have areas of difference. We have areas of common interests. The BIT is in both countries' interests." "</w:t>
      </w:r>
      <w:r w:rsidRPr="0020470F">
        <w:rPr>
          <w:rStyle w:val="TitleChar"/>
        </w:rPr>
        <w:t>The Senate tends to be more mature in dealing with these issues than the House</w:t>
      </w:r>
      <w:r w:rsidRPr="0020470F">
        <w:rPr>
          <w:sz w:val="14"/>
        </w:rPr>
        <w:t>," Posen said, adding that's why the US Constitution stipulates foreign treaties should be approved by the Senate instead of the House.</w:t>
      </w:r>
    </w:p>
    <w:p w14:paraId="05346412" w14:textId="77777777" w:rsidR="007727E0" w:rsidRPr="0020470F" w:rsidRDefault="007727E0" w:rsidP="007727E0">
      <w:pPr>
        <w:pStyle w:val="Heading4"/>
      </w:pPr>
      <w:proofErr w:type="gramStart"/>
      <w:r w:rsidRPr="0020470F">
        <w:t>a</w:t>
      </w:r>
      <w:proofErr w:type="gramEnd"/>
      <w:r w:rsidRPr="0020470F">
        <w:t xml:space="preserve"> BIT would pass the US Senate</w:t>
      </w:r>
    </w:p>
    <w:p w14:paraId="45EFB645" w14:textId="77777777" w:rsidR="007727E0" w:rsidRPr="0020470F" w:rsidRDefault="007727E0" w:rsidP="007727E0"/>
    <w:p w14:paraId="18304398" w14:textId="77777777" w:rsidR="007727E0" w:rsidRPr="0020470F" w:rsidRDefault="007727E0" w:rsidP="007727E0">
      <w:pPr>
        <w:rPr>
          <w:rStyle w:val="Style13ptBold"/>
        </w:rPr>
      </w:pPr>
      <w:proofErr w:type="spellStart"/>
      <w:r w:rsidRPr="0020470F">
        <w:rPr>
          <w:rStyle w:val="Style13ptBold"/>
        </w:rPr>
        <w:t>Rapoza</w:t>
      </w:r>
      <w:proofErr w:type="spellEnd"/>
      <w:r w:rsidRPr="0020470F">
        <w:rPr>
          <w:rStyle w:val="Style13ptBold"/>
        </w:rPr>
        <w:t xml:space="preserve"> ‘14</w:t>
      </w:r>
    </w:p>
    <w:p w14:paraId="0E9DDF7C" w14:textId="77777777" w:rsidR="007727E0" w:rsidRPr="0020470F" w:rsidRDefault="007727E0" w:rsidP="007727E0">
      <w:pPr>
        <w:rPr>
          <w:sz w:val="18"/>
          <w:szCs w:val="18"/>
        </w:rPr>
      </w:pPr>
      <w:r w:rsidRPr="0020470F">
        <w:rPr>
          <w:sz w:val="18"/>
          <w:szCs w:val="18"/>
        </w:rPr>
        <w:t xml:space="preserve">Kenneth </w:t>
      </w:r>
      <w:proofErr w:type="spellStart"/>
      <w:r w:rsidRPr="0020470F">
        <w:rPr>
          <w:sz w:val="18"/>
          <w:szCs w:val="18"/>
        </w:rPr>
        <w:t>Rapoza</w:t>
      </w:r>
      <w:proofErr w:type="spellEnd"/>
      <w:r w:rsidRPr="0020470F">
        <w:rPr>
          <w:sz w:val="18"/>
          <w:szCs w:val="18"/>
        </w:rPr>
        <w:t xml:space="preserve"> reports for Dow Jones, The Wall Street Journal and Barron’s. This evidence is internally quoting Neal Asbury, CEO of The Legacy Companies. Asbury is a member of the International Policy Committee of the U.S. Chamber of Commerce in Washington D.C. Asbury has received the E-Star Export Award and the Export Achievement Award from the U.S. Department of Commerce. Asbury's company was recognized as National Champion Exporter of The Year “China Says U.S. Investment Treaty On 'Fast Track'” - Forbes – July 10</w:t>
      </w:r>
      <w:r w:rsidRPr="0020470F">
        <w:rPr>
          <w:sz w:val="18"/>
          <w:szCs w:val="18"/>
          <w:vertAlign w:val="superscript"/>
        </w:rPr>
        <w:t>th</w:t>
      </w:r>
      <w:r w:rsidRPr="0020470F">
        <w:rPr>
          <w:sz w:val="18"/>
          <w:szCs w:val="18"/>
        </w:rPr>
        <w:t xml:space="preserve"> - http://www.forbes.com/sites/kenrapoza/2014/07/10/china-says-u-s-investment-treaty-on-fast-track/#5e675c1d4930</w:t>
      </w:r>
    </w:p>
    <w:p w14:paraId="5993538A" w14:textId="77777777" w:rsidR="007727E0" w:rsidRPr="0020470F" w:rsidRDefault="007727E0" w:rsidP="007727E0"/>
    <w:p w14:paraId="03F8B785" w14:textId="77777777" w:rsidR="007727E0" w:rsidRPr="0020470F" w:rsidRDefault="007727E0" w:rsidP="007727E0">
      <w:pPr>
        <w:rPr>
          <w:rStyle w:val="TitleChar"/>
        </w:rPr>
      </w:pPr>
      <w:r w:rsidRPr="0020470F">
        <w:rPr>
          <w:sz w:val="14"/>
        </w:rPr>
        <w:t xml:space="preserve">Further negotiations will be held in Washington DC in late July. </w:t>
      </w:r>
      <w:r w:rsidRPr="0020470F">
        <w:rPr>
          <w:rStyle w:val="TitleChar"/>
        </w:rPr>
        <w:t>Both sides want to get a document prepared to send to their respective lawmakers.</w:t>
      </w:r>
      <w:r w:rsidRPr="0020470F">
        <w:rPr>
          <w:sz w:val="14"/>
        </w:rPr>
        <w:t xml:space="preserve"> </w:t>
      </w:r>
      <w:r w:rsidRPr="0020470F">
        <w:rPr>
          <w:rStyle w:val="TitleChar"/>
        </w:rPr>
        <w:t>In the U.S., that means</w:t>
      </w:r>
      <w:r w:rsidRPr="0020470F">
        <w:rPr>
          <w:sz w:val="14"/>
        </w:rPr>
        <w:t xml:space="preserve"> U.S. Trade Representative, Treasury and State </w:t>
      </w:r>
      <w:r w:rsidRPr="0020470F">
        <w:rPr>
          <w:rStyle w:val="TitleChar"/>
        </w:rPr>
        <w:t>hammering out a document they can get to</w:t>
      </w:r>
      <w:r w:rsidRPr="0020470F">
        <w:rPr>
          <w:sz w:val="14"/>
        </w:rPr>
        <w:t xml:space="preserve"> the Senate Foreign Relations Committee. From there, it would go to </w:t>
      </w:r>
      <w:r w:rsidRPr="0020470F">
        <w:rPr>
          <w:rStyle w:val="TitleChar"/>
        </w:rPr>
        <w:t>a vote in the Senate.</w:t>
      </w:r>
      <w:r w:rsidRPr="0020470F">
        <w:rPr>
          <w:sz w:val="14"/>
        </w:rPr>
        <w:t xml:space="preserve"> “</w:t>
      </w:r>
      <w:r w:rsidRPr="0020470F">
        <w:rPr>
          <w:rStyle w:val="Emphasis"/>
        </w:rPr>
        <w:t>If a (bilateral investment treaty) was going up today, it would pass the Senate,”</w:t>
      </w:r>
      <w:r w:rsidRPr="0020470F">
        <w:rPr>
          <w:sz w:val="14"/>
        </w:rPr>
        <w:t xml:space="preserve"> s</w:t>
      </w:r>
      <w:r w:rsidRPr="0020470F">
        <w:rPr>
          <w:rStyle w:val="TitleChar"/>
        </w:rPr>
        <w:t xml:space="preserve">aid Neal Asbury, CEO of </w:t>
      </w:r>
      <w:proofErr w:type="gramStart"/>
      <w:r w:rsidRPr="0020470F">
        <w:rPr>
          <w:rStyle w:val="TitleChar"/>
        </w:rPr>
        <w:t>The</w:t>
      </w:r>
      <w:proofErr w:type="gramEnd"/>
      <w:r w:rsidRPr="0020470F">
        <w:rPr>
          <w:rStyle w:val="TitleChar"/>
        </w:rPr>
        <w:t xml:space="preserve"> Legacy Companies, </w:t>
      </w:r>
      <w:r w:rsidRPr="0020470F">
        <w:rPr>
          <w:sz w:val="14"/>
        </w:rPr>
        <w:t>manufacturers of food service equipment. ”</w:t>
      </w:r>
      <w:r w:rsidRPr="0020470F">
        <w:rPr>
          <w:rStyle w:val="TitleChar"/>
        </w:rPr>
        <w:t>We need this treaty. China can pretty much buy anything they want over here, and we cannot do the same in China.”</w:t>
      </w:r>
    </w:p>
    <w:p w14:paraId="551C238E" w14:textId="77777777" w:rsidR="007727E0" w:rsidRPr="0020470F" w:rsidRDefault="007727E0" w:rsidP="007727E0"/>
    <w:p w14:paraId="34E2ABA5" w14:textId="77777777" w:rsidR="00D1705E" w:rsidRPr="0020470F" w:rsidRDefault="00D1705E" w:rsidP="00F30379">
      <w:pPr>
        <w:pStyle w:val="Heading3"/>
      </w:pPr>
      <w:r w:rsidRPr="0020470F">
        <w:t>Say Yes</w:t>
      </w:r>
    </w:p>
    <w:p w14:paraId="76DFB6F9" w14:textId="77777777" w:rsidR="00D1705E" w:rsidRPr="0020470F" w:rsidRDefault="00D1705E" w:rsidP="00F30379">
      <w:pPr>
        <w:pStyle w:val="Heading4"/>
      </w:pPr>
      <w:r w:rsidRPr="0020470F">
        <w:t>China says yes- acquiring new tech is a national priority for china</w:t>
      </w:r>
    </w:p>
    <w:p w14:paraId="7F7B6D15"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3D14BDEF" w14:textId="77777777" w:rsidR="00D1705E" w:rsidRPr="0020470F" w:rsidRDefault="00D1705E" w:rsidP="00D1705E">
      <w:pPr>
        <w:widowControl w:val="0"/>
        <w:autoSpaceDE w:val="0"/>
        <w:autoSpaceDN w:val="0"/>
        <w:adjustRightInd w:val="0"/>
        <w:spacing w:after="240" w:line="240" w:lineRule="auto"/>
        <w:rPr>
          <w:rFonts w:cs="Times"/>
          <w:b/>
          <w:sz w:val="24"/>
          <w:u w:val="single"/>
        </w:rPr>
      </w:pPr>
      <w:r w:rsidRPr="0020470F">
        <w:rPr>
          <w:rFonts w:cs="Times New Roman"/>
          <w:sz w:val="32"/>
          <w:szCs w:val="32"/>
          <w:u w:val="single"/>
        </w:rPr>
        <w:t xml:space="preserve">China understands the importance of innovation and advanced technology and has made it clear through its national policies that </w:t>
      </w:r>
      <w:r w:rsidRPr="0020470F">
        <w:rPr>
          <w:rFonts w:cs="Times New Roman"/>
          <w:b/>
          <w:sz w:val="32"/>
          <w:szCs w:val="32"/>
          <w:u w:val="single"/>
        </w:rPr>
        <w:t>acquiring advanced technology is a national priority</w:t>
      </w:r>
      <w:r w:rsidRPr="0020470F">
        <w:rPr>
          <w:rFonts w:cs="Times New Roman"/>
          <w:sz w:val="32"/>
          <w:szCs w:val="32"/>
          <w:u w:val="single"/>
        </w:rPr>
        <w:t>.</w:t>
      </w:r>
      <w:r w:rsidRPr="0020470F">
        <w:rPr>
          <w:rFonts w:cs="Times New Roman"/>
          <w:position w:val="16"/>
          <w:u w:val="single"/>
        </w:rPr>
        <w:t xml:space="preserve">165 </w:t>
      </w:r>
      <w:r w:rsidRPr="0020470F">
        <w:rPr>
          <w:rFonts w:cs="Times New Roman"/>
          <w:sz w:val="32"/>
          <w:szCs w:val="32"/>
          <w:u w:val="single"/>
        </w:rPr>
        <w:t>China plans to transform itself from its current status as a global center of low-technology manufacturing into a major center of innovation by 2020 and to a global leader in innovation by 2050.</w:t>
      </w:r>
      <w:r w:rsidRPr="0020470F">
        <w:rPr>
          <w:rFonts w:cs="Times New Roman"/>
          <w:position w:val="16"/>
          <w:sz w:val="16"/>
        </w:rPr>
        <w:t xml:space="preserve">166 </w:t>
      </w:r>
      <w:r w:rsidRPr="0020470F">
        <w:rPr>
          <w:rFonts w:cs="Times New Roman"/>
          <w:sz w:val="16"/>
          <w:szCs w:val="32"/>
        </w:rPr>
        <w:t xml:space="preserve">It is possible to achieve these goals to acquire advanced technology using one of two methods or a combination of the two: China could develop advanced technology through its own research and development efforts or China can acquire existing advanced technologies from innovator countries. </w:t>
      </w:r>
      <w:r w:rsidRPr="0020470F">
        <w:rPr>
          <w:rFonts w:cs="Times New Roman"/>
          <w:sz w:val="32"/>
          <w:szCs w:val="32"/>
          <w:u w:val="single"/>
        </w:rPr>
        <w:t>Developing advanced technology through research and development requires the investment of significant financial resources, and, perhaps more importantly for China,</w:t>
      </w:r>
      <w:r w:rsidRPr="0020470F">
        <w:rPr>
          <w:rFonts w:cs="Times New Roman"/>
          <w:sz w:val="16"/>
          <w:szCs w:val="32"/>
        </w:rPr>
        <w:t xml:space="preserve"> a much longer period of time than acquiring existing advanced technologies by purchasing the assets. </w:t>
      </w:r>
      <w:r w:rsidRPr="0020470F">
        <w:rPr>
          <w:rFonts w:cs="Times New Roman"/>
          <w:sz w:val="32"/>
          <w:szCs w:val="32"/>
          <w:u w:val="single"/>
        </w:rPr>
        <w:t>As China has set an ambitious schedule to become a leader in innovation in just a few decades, China has incentives to accelerate the process through acquiring existing advanced technology</w:t>
      </w:r>
      <w:r w:rsidRPr="0020470F">
        <w:rPr>
          <w:rFonts w:cs="Times New Roman"/>
          <w:sz w:val="16"/>
          <w:szCs w:val="32"/>
        </w:rPr>
        <w:t>. In fact</w:t>
      </w:r>
      <w:r w:rsidRPr="0020470F">
        <w:rPr>
          <w:rFonts w:cs="Times New Roman"/>
          <w:sz w:val="32"/>
          <w:szCs w:val="32"/>
          <w:u w:val="single"/>
        </w:rPr>
        <w:t>, the United States has criticized China for policies that are designed to force U.S. companies to transfer their technologies to China as a requirement of doing business in China.</w:t>
      </w:r>
      <w:r w:rsidRPr="0020470F">
        <w:rPr>
          <w:rFonts w:cs="Times New Roman"/>
          <w:position w:val="16"/>
          <w:u w:val="single"/>
        </w:rPr>
        <w:t>167</w:t>
      </w:r>
      <w:r w:rsidRPr="0020470F">
        <w:rPr>
          <w:rFonts w:cs="Times New Roman"/>
          <w:position w:val="16"/>
          <w:sz w:val="16"/>
        </w:rPr>
        <w:t xml:space="preserve"> </w:t>
      </w:r>
      <w:r w:rsidRPr="0020470F">
        <w:rPr>
          <w:rFonts w:cs="Times New Roman"/>
          <w:b/>
          <w:sz w:val="32"/>
          <w:szCs w:val="32"/>
          <w:u w:val="single"/>
        </w:rPr>
        <w:t xml:space="preserve">Under a BIT, </w:t>
      </w:r>
      <w:r w:rsidRPr="0020470F">
        <w:rPr>
          <w:rFonts w:cs="Times New Roman"/>
          <w:sz w:val="16"/>
          <w:szCs w:val="32"/>
        </w:rPr>
        <w:t xml:space="preserve">as explained above, the MFN and NT </w:t>
      </w:r>
      <w:r w:rsidRPr="0020470F">
        <w:rPr>
          <w:rFonts w:cs="Times New Roman"/>
          <w:sz w:val="32"/>
          <w:szCs w:val="32"/>
          <w:u w:val="single"/>
        </w:rPr>
        <w:t>Principles facilitate the admission of Chinese FDI into the United States</w:t>
      </w:r>
      <w:r w:rsidRPr="0020470F">
        <w:rPr>
          <w:rFonts w:cs="Times New Roman"/>
          <w:sz w:val="16"/>
          <w:szCs w:val="32"/>
        </w:rPr>
        <w:t xml:space="preserve">. </w:t>
      </w:r>
      <w:r w:rsidRPr="0020470F">
        <w:rPr>
          <w:rFonts w:cs="Times New Roman"/>
          <w:b/>
          <w:sz w:val="32"/>
          <w:szCs w:val="32"/>
          <w:u w:val="single"/>
        </w:rPr>
        <w:t>If China pursues its current strategy of acquiring existing U.S. companies and their IP assets, then this strategy might help China in its ambitious goals of becoming a global leader in innovation.</w:t>
      </w:r>
    </w:p>
    <w:p w14:paraId="5FC744AD" w14:textId="77777777" w:rsidR="00D1705E" w:rsidRPr="0020470F" w:rsidRDefault="00D1705E" w:rsidP="00D1705E">
      <w:pPr>
        <w:widowControl w:val="0"/>
        <w:autoSpaceDE w:val="0"/>
        <w:autoSpaceDN w:val="0"/>
        <w:adjustRightInd w:val="0"/>
        <w:spacing w:after="240" w:line="240" w:lineRule="auto"/>
        <w:rPr>
          <w:rFonts w:cs="Times New Roman"/>
          <w:b/>
          <w:sz w:val="32"/>
        </w:rPr>
      </w:pPr>
    </w:p>
    <w:p w14:paraId="7AA28C4B" w14:textId="77777777" w:rsidR="00D1705E" w:rsidRPr="0020470F" w:rsidRDefault="00D1705E" w:rsidP="00F30379">
      <w:pPr>
        <w:pStyle w:val="Heading4"/>
      </w:pPr>
      <w:r w:rsidRPr="0020470F">
        <w:t>China says yes- BIT would promote SOEs, Chinese Tech and remove duties- china wants all three</w:t>
      </w:r>
    </w:p>
    <w:p w14:paraId="48ED0538"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47EE0571" w14:textId="77777777" w:rsidR="00D1705E" w:rsidRPr="0020470F" w:rsidRDefault="00D1705E" w:rsidP="00D1705E">
      <w:pPr>
        <w:widowControl w:val="0"/>
        <w:autoSpaceDE w:val="0"/>
        <w:autoSpaceDN w:val="0"/>
        <w:adjustRightInd w:val="0"/>
        <w:spacing w:after="240" w:line="240" w:lineRule="auto"/>
        <w:rPr>
          <w:rFonts w:cs="Times"/>
          <w:sz w:val="24"/>
          <w:u w:val="single"/>
        </w:rPr>
      </w:pPr>
      <w:r w:rsidRPr="0020470F">
        <w:rPr>
          <w:rFonts w:cs="Times New Roman"/>
          <w:sz w:val="12"/>
          <w:szCs w:val="32"/>
        </w:rPr>
        <w:t xml:space="preserve">The economic benefits to the United States have been touted and are well-known but what are the benefits to China, both economic and non-economic? On </w:t>
      </w:r>
      <w:r w:rsidRPr="0020470F">
        <w:rPr>
          <w:rFonts w:cs="Times New Roman"/>
          <w:sz w:val="32"/>
          <w:szCs w:val="32"/>
          <w:u w:val="single"/>
        </w:rPr>
        <w:t>a market level, China could also</w:t>
      </w:r>
      <w:r w:rsidRPr="0020470F">
        <w:rPr>
          <w:rFonts w:cs="Times"/>
          <w:sz w:val="24"/>
          <w:u w:val="single"/>
        </w:rPr>
        <w:t xml:space="preserve"> </w:t>
      </w:r>
      <w:r w:rsidRPr="0020470F">
        <w:rPr>
          <w:rFonts w:cs="Times New Roman"/>
          <w:sz w:val="32"/>
          <w:szCs w:val="32"/>
          <w:u w:val="single"/>
        </w:rPr>
        <w:t>enjoy new business opportunities and see an increase in its FDI outflows and inflows similar to the case for the United States</w:t>
      </w:r>
      <w:r w:rsidRPr="0020470F">
        <w:rPr>
          <w:rFonts w:cs="Times New Roman"/>
          <w:sz w:val="12"/>
          <w:szCs w:val="32"/>
        </w:rPr>
        <w:t xml:space="preserve">. </w:t>
      </w:r>
      <w:r w:rsidRPr="0020470F">
        <w:rPr>
          <w:rFonts w:cs="Times New Roman"/>
          <w:b/>
          <w:sz w:val="32"/>
          <w:szCs w:val="32"/>
          <w:u w:val="single"/>
        </w:rPr>
        <w:t>For China, however, increased business opportunities cannot be the sole explanation for why China is willing to enter into a BIT.</w:t>
      </w:r>
      <w:r w:rsidRPr="0020470F">
        <w:rPr>
          <w:rFonts w:cs="Times New Roman"/>
          <w:b/>
          <w:position w:val="16"/>
          <w:u w:val="single"/>
        </w:rPr>
        <w:t>22</w:t>
      </w:r>
      <w:r w:rsidRPr="0020470F">
        <w:rPr>
          <w:rFonts w:cs="Times New Roman"/>
          <w:position w:val="16"/>
          <w:sz w:val="12"/>
        </w:rPr>
        <w:t xml:space="preserve"> </w:t>
      </w:r>
      <w:r w:rsidRPr="0020470F">
        <w:rPr>
          <w:rFonts w:cs="Times New Roman"/>
          <w:sz w:val="32"/>
          <w:szCs w:val="32"/>
          <w:u w:val="single"/>
        </w:rPr>
        <w:t xml:space="preserve">Any analysis of China’s decision to enter into a BIT must consider, in addition to business reasons, other factors that relate to the interests of China’s Party leadership. </w:t>
      </w:r>
      <w:r w:rsidRPr="0020470F">
        <w:rPr>
          <w:rFonts w:cs="Times New Roman"/>
          <w:sz w:val="12"/>
          <w:szCs w:val="32"/>
        </w:rPr>
        <w:t xml:space="preserve">China is governed by </w:t>
      </w:r>
      <w:r w:rsidRPr="0020470F">
        <w:rPr>
          <w:rFonts w:cs="Times New Roman"/>
          <w:sz w:val="32"/>
          <w:szCs w:val="32"/>
          <w:u w:val="single"/>
        </w:rPr>
        <w:t>the Communist Party</w:t>
      </w:r>
      <w:r w:rsidRPr="0020470F">
        <w:rPr>
          <w:rFonts w:cs="Times New Roman"/>
          <w:sz w:val="12"/>
          <w:szCs w:val="32"/>
        </w:rPr>
        <w:t xml:space="preserve"> that </w:t>
      </w:r>
      <w:r w:rsidRPr="0020470F">
        <w:rPr>
          <w:rFonts w:cs="Times New Roman"/>
          <w:sz w:val="32"/>
          <w:szCs w:val="32"/>
          <w:u w:val="single"/>
        </w:rPr>
        <w:t>exercises control</w:t>
      </w:r>
      <w:r w:rsidRPr="0020470F">
        <w:rPr>
          <w:rFonts w:cs="Times New Roman"/>
          <w:sz w:val="12"/>
          <w:szCs w:val="32"/>
        </w:rPr>
        <w:t xml:space="preserve"> over all aspects of the State,</w:t>
      </w:r>
      <w:r w:rsidRPr="0020470F">
        <w:rPr>
          <w:rFonts w:cs="Times New Roman"/>
          <w:position w:val="16"/>
          <w:sz w:val="12"/>
        </w:rPr>
        <w:t xml:space="preserve">23 </w:t>
      </w:r>
      <w:r w:rsidRPr="0020470F">
        <w:rPr>
          <w:rFonts w:cs="Times New Roman"/>
          <w:sz w:val="12"/>
          <w:szCs w:val="32"/>
        </w:rPr>
        <w:t>including control over state-owned and private companies.</w:t>
      </w:r>
      <w:r w:rsidRPr="0020470F">
        <w:rPr>
          <w:rFonts w:cs="Times New Roman"/>
          <w:position w:val="16"/>
          <w:sz w:val="12"/>
        </w:rPr>
        <w:t xml:space="preserve">24 </w:t>
      </w:r>
      <w:r w:rsidRPr="0020470F">
        <w:rPr>
          <w:rFonts w:cs="Times New Roman"/>
          <w:sz w:val="12"/>
          <w:szCs w:val="32"/>
        </w:rPr>
        <w:t>The State-Party exercises control over firms not just to seek commercial gains but also in order to achieve strategic national policy goals.</w:t>
      </w:r>
      <w:r w:rsidRPr="0020470F">
        <w:rPr>
          <w:rFonts w:cs="Times New Roman"/>
          <w:position w:val="16"/>
          <w:sz w:val="12"/>
        </w:rPr>
        <w:t xml:space="preserve">25 </w:t>
      </w:r>
      <w:r w:rsidRPr="0020470F">
        <w:rPr>
          <w:rFonts w:cs="Times New Roman"/>
          <w:sz w:val="32"/>
          <w:szCs w:val="32"/>
          <w:u w:val="single"/>
        </w:rPr>
        <w:t>The State-Party might use state-owned enterprises (SOEs</w:t>
      </w:r>
      <w:r w:rsidRPr="0020470F">
        <w:rPr>
          <w:rFonts w:cs="Times New Roman"/>
          <w:sz w:val="12"/>
          <w:szCs w:val="32"/>
        </w:rPr>
        <w:t>),</w:t>
      </w:r>
      <w:r w:rsidRPr="0020470F">
        <w:rPr>
          <w:rFonts w:cs="Times New Roman"/>
          <w:position w:val="16"/>
          <w:sz w:val="12"/>
        </w:rPr>
        <w:t xml:space="preserve">26 </w:t>
      </w:r>
      <w:r w:rsidRPr="0020470F">
        <w:rPr>
          <w:rFonts w:cs="Times New Roman"/>
          <w:sz w:val="12"/>
          <w:szCs w:val="32"/>
        </w:rPr>
        <w:t>now among the largest multinational companies in the world,</w:t>
      </w:r>
      <w:r w:rsidRPr="0020470F">
        <w:rPr>
          <w:rFonts w:cs="Times New Roman"/>
          <w:position w:val="16"/>
          <w:sz w:val="12"/>
        </w:rPr>
        <w:t>27</w:t>
      </w:r>
      <w:r w:rsidRPr="0020470F">
        <w:rPr>
          <w:rFonts w:cs="Times New Roman"/>
          <w:position w:val="16"/>
          <w:u w:val="single"/>
        </w:rPr>
        <w:t xml:space="preserve"> </w:t>
      </w:r>
      <w:r w:rsidRPr="0020470F">
        <w:rPr>
          <w:rFonts w:cs="Times New Roman"/>
          <w:sz w:val="32"/>
          <w:szCs w:val="32"/>
          <w:u w:val="single"/>
        </w:rPr>
        <w:t>to further China’s own national strategic interests through the U.S.-China BIT</w:t>
      </w:r>
      <w:r w:rsidRPr="0020470F">
        <w:rPr>
          <w:rFonts w:cs="Times New Roman"/>
          <w:sz w:val="12"/>
          <w:szCs w:val="32"/>
        </w:rPr>
        <w:t>.</w:t>
      </w:r>
      <w:r w:rsidRPr="0020470F">
        <w:rPr>
          <w:rFonts w:cs="Times New Roman"/>
          <w:position w:val="16"/>
          <w:sz w:val="12"/>
        </w:rPr>
        <w:t xml:space="preserve">28 </w:t>
      </w:r>
      <w:r w:rsidRPr="0020470F">
        <w:rPr>
          <w:rFonts w:cs="Times New Roman"/>
          <w:sz w:val="12"/>
          <w:szCs w:val="32"/>
        </w:rPr>
        <w:t xml:space="preserve">At present, this issue of China’s strategic interests in a BIT appears to have received little attention in the U.S media and academy in comparison to the glowing reports of how the United States benefits economically from a U.S.-China BIT. </w:t>
      </w:r>
      <w:r w:rsidRPr="0020470F">
        <w:rPr>
          <w:rFonts w:cs="Times New Roman"/>
          <w:sz w:val="32"/>
          <w:szCs w:val="32"/>
          <w:u w:val="single"/>
        </w:rPr>
        <w:t xml:space="preserve">This article identifies three strategic interests that a BIT will provide to the State-Party in China. </w:t>
      </w:r>
      <w:r w:rsidRPr="0020470F">
        <w:rPr>
          <w:rFonts w:cs="Times New Roman"/>
          <w:sz w:val="12"/>
          <w:szCs w:val="32"/>
        </w:rPr>
        <w:t xml:space="preserve">First, </w:t>
      </w:r>
      <w:r w:rsidRPr="0020470F">
        <w:rPr>
          <w:rFonts w:cs="Times New Roman"/>
          <w:sz w:val="32"/>
          <w:szCs w:val="32"/>
          <w:u w:val="single"/>
        </w:rPr>
        <w:t>a BIT may allow China to expand the reach and power of China’s SOEs,</w:t>
      </w:r>
      <w:r w:rsidRPr="0020470F">
        <w:rPr>
          <w:rFonts w:cs="Times New Roman"/>
          <w:sz w:val="12"/>
          <w:szCs w:val="32"/>
        </w:rPr>
        <w:t xml:space="preserve"> </w:t>
      </w:r>
      <w:r w:rsidRPr="0020470F">
        <w:rPr>
          <w:rFonts w:cs="Times New Roman"/>
          <w:sz w:val="32"/>
          <w:szCs w:val="32"/>
          <w:u w:val="single"/>
        </w:rPr>
        <w:t>which are likely to benefit the most from the BIT</w:t>
      </w:r>
      <w:r w:rsidRPr="0020470F">
        <w:rPr>
          <w:rFonts w:cs="Times New Roman"/>
          <w:sz w:val="12"/>
          <w:szCs w:val="32"/>
        </w:rPr>
        <w:t xml:space="preserve">. </w:t>
      </w:r>
      <w:r w:rsidRPr="0020470F">
        <w:rPr>
          <w:rFonts w:cs="Times New Roman"/>
          <w:b/>
          <w:sz w:val="32"/>
          <w:szCs w:val="32"/>
          <w:u w:val="single"/>
        </w:rPr>
        <w:t>China has a national policy of promoting SOEs to become “National Champions”</w:t>
      </w:r>
      <w:r w:rsidRPr="0020470F">
        <w:rPr>
          <w:rFonts w:cs="Times New Roman"/>
          <w:sz w:val="12"/>
          <w:szCs w:val="32"/>
        </w:rPr>
        <w:t xml:space="preserve"> that can compete with the largest multinational companies in the world.</w:t>
      </w:r>
      <w:r w:rsidRPr="0020470F">
        <w:rPr>
          <w:rFonts w:cs="Times New Roman"/>
          <w:position w:val="16"/>
          <w:sz w:val="12"/>
        </w:rPr>
        <w:t xml:space="preserve">29 </w:t>
      </w:r>
      <w:r w:rsidRPr="0020470F">
        <w:rPr>
          <w:rFonts w:cs="Times New Roman"/>
          <w:sz w:val="12"/>
          <w:szCs w:val="32"/>
        </w:rPr>
        <w:t>Already three of the ten largest companies by revenue in Fortune’s Global 500 are now from China and China leads the list of newcomers to the Global 500 in 2014 with seven of the twenty three new companies.</w:t>
      </w:r>
      <w:r w:rsidRPr="0020470F">
        <w:rPr>
          <w:rFonts w:cs="Times New Roman"/>
          <w:position w:val="16"/>
          <w:sz w:val="12"/>
        </w:rPr>
        <w:t xml:space="preserve">30 </w:t>
      </w:r>
      <w:r w:rsidRPr="0020470F">
        <w:rPr>
          <w:rFonts w:cs="Times New Roman"/>
          <w:sz w:val="32"/>
          <w:szCs w:val="32"/>
          <w:u w:val="single"/>
        </w:rPr>
        <w:t>The United States currently has federal laws that subject FDI by Chinese SOEs to scrutiny and allows the United States to unilaterally block such investments to protect the U.S. national interest.</w:t>
      </w:r>
      <w:r w:rsidRPr="0020470F">
        <w:rPr>
          <w:rFonts w:cs="Times New Roman"/>
          <w:position w:val="16"/>
          <w:sz w:val="12"/>
        </w:rPr>
        <w:t xml:space="preserve">31 </w:t>
      </w:r>
      <w:r w:rsidRPr="0020470F">
        <w:rPr>
          <w:rFonts w:cs="Times New Roman"/>
          <w:sz w:val="12"/>
          <w:szCs w:val="32"/>
        </w:rPr>
        <w:t>In addition, U.S. politicians can informally pressure U.S. and Chinese companies to abandon various FDI projects. For example, in 2005, the U.S. Congress, citing national security concerns, pressured a Chinese state-owned oil company to withdraw its bid to purchase Unocal, a U.S. energy company.</w:t>
      </w:r>
      <w:r w:rsidRPr="0020470F">
        <w:rPr>
          <w:rFonts w:cs="Times New Roman"/>
          <w:position w:val="16"/>
          <w:sz w:val="12"/>
        </w:rPr>
        <w:t xml:space="preserve">32 </w:t>
      </w:r>
      <w:r w:rsidRPr="0020470F">
        <w:rPr>
          <w:rFonts w:cs="Times New Roman"/>
          <w:sz w:val="12"/>
          <w:szCs w:val="32"/>
        </w:rPr>
        <w:t>The United States’ concern is that SOEs are instruments of the State and the Communist Party and make their decisions in accordance with policy goals of the State-Party and could one day threaten the economic viability of U.S. firms at home and abroad.</w:t>
      </w:r>
      <w:r w:rsidRPr="0020470F">
        <w:rPr>
          <w:rFonts w:cs="Times New Roman"/>
          <w:position w:val="16"/>
          <w:sz w:val="12"/>
        </w:rPr>
        <w:t xml:space="preserve">33 </w:t>
      </w:r>
      <w:r w:rsidRPr="0020470F">
        <w:rPr>
          <w:rFonts w:cs="Times New Roman"/>
          <w:sz w:val="12"/>
          <w:szCs w:val="32"/>
        </w:rPr>
        <w:t>China replies that SOEs make decisions based solely upon commercial considerations.</w:t>
      </w:r>
      <w:r w:rsidRPr="0020470F">
        <w:rPr>
          <w:rFonts w:cs="Times New Roman"/>
          <w:position w:val="16"/>
          <w:sz w:val="12"/>
        </w:rPr>
        <w:t xml:space="preserve">34 </w:t>
      </w:r>
      <w:r w:rsidRPr="0020470F">
        <w:rPr>
          <w:rFonts w:cs="Times New Roman"/>
          <w:sz w:val="12"/>
          <w:szCs w:val="32"/>
        </w:rPr>
        <w:t>A later section of this article will examine this issue in further detail,</w:t>
      </w:r>
      <w:r w:rsidRPr="0020470F">
        <w:rPr>
          <w:rFonts w:cs="Times New Roman"/>
          <w:position w:val="16"/>
          <w:sz w:val="12"/>
        </w:rPr>
        <w:t xml:space="preserve">35 </w:t>
      </w:r>
      <w:r w:rsidRPr="0020470F">
        <w:rPr>
          <w:rFonts w:cs="Times New Roman"/>
          <w:sz w:val="12"/>
          <w:szCs w:val="32"/>
        </w:rPr>
        <w:t xml:space="preserve">but for now, it is important to emphasize that </w:t>
      </w:r>
      <w:r w:rsidRPr="0020470F">
        <w:rPr>
          <w:rFonts w:cs="Times New Roman"/>
          <w:sz w:val="32"/>
          <w:szCs w:val="32"/>
          <w:u w:val="single"/>
        </w:rPr>
        <w:t>once China has a BIT with the United States, it could become more difficult for the U.S. government to block FDI by Chinese SOEs in the United States.</w:t>
      </w:r>
      <w:r w:rsidRPr="0020470F">
        <w:rPr>
          <w:rFonts w:cs="Times New Roman"/>
          <w:sz w:val="12"/>
          <w:szCs w:val="32"/>
        </w:rPr>
        <w:t xml:space="preserve"> Under the current 2012 Model BIT used by the United States in negotiating all of its BITs with foreign partners, foreign investors, including those from China, will acquire rights and protections that China does not enjoy under current U.S. law.</w:t>
      </w:r>
      <w:r w:rsidRPr="0020470F">
        <w:rPr>
          <w:rFonts w:cs="Times New Roman"/>
          <w:position w:val="16"/>
          <w:sz w:val="12"/>
        </w:rPr>
        <w:t xml:space="preserve">36 </w:t>
      </w:r>
      <w:r w:rsidRPr="0020470F">
        <w:rPr>
          <w:rFonts w:cs="Times New Roman"/>
          <w:sz w:val="32"/>
          <w:szCs w:val="32"/>
          <w:u w:val="single"/>
        </w:rPr>
        <w:t>These new rights and protections could prevent the United States from unilaterally blocking FDI projects by Chinese SOEs.</w:t>
      </w:r>
      <w:r w:rsidRPr="0020470F">
        <w:rPr>
          <w:rFonts w:cs="Times New Roman"/>
          <w:position w:val="16"/>
          <w:u w:val="single"/>
        </w:rPr>
        <w:t xml:space="preserve">37 </w:t>
      </w:r>
      <w:r w:rsidRPr="0020470F">
        <w:rPr>
          <w:rFonts w:cs="Times New Roman"/>
          <w:sz w:val="32"/>
          <w:szCs w:val="32"/>
          <w:u w:val="single"/>
        </w:rPr>
        <w:t>Moreover, not only do BITs contain important new rights and protections for foreign investors, but the Model BIT also contains a dispute resolution mechanism in which an international tribunal, the International Center for the Settlement of Investment Disputes (ICSID), will decide investment disputes by binding arbitration.</w:t>
      </w:r>
      <w:r w:rsidRPr="0020470F">
        <w:rPr>
          <w:rFonts w:cs="Times New Roman"/>
          <w:position w:val="16"/>
          <w:sz w:val="12"/>
        </w:rPr>
        <w:t xml:space="preserve">38 </w:t>
      </w:r>
      <w:r w:rsidRPr="0020470F">
        <w:rPr>
          <w:rFonts w:cs="Times New Roman"/>
          <w:sz w:val="12"/>
          <w:szCs w:val="32"/>
        </w:rPr>
        <w:t xml:space="preserve">In other words, while the United States currently has the final say on whether to approve a Chinese investment (just as the Chinese government has the final say over FDI in China), once the BIT comes into effect, the final determination could be in the hands of an international, and presumably more neutral, tribunal. Second, </w:t>
      </w:r>
      <w:r w:rsidRPr="0020470F">
        <w:rPr>
          <w:rFonts w:cs="Times New Roman"/>
          <w:b/>
          <w:sz w:val="32"/>
          <w:szCs w:val="32"/>
          <w:u w:val="single"/>
        </w:rPr>
        <w:t>the BIT could help China in achieving another one of its major national goals, along with promoting SOEs, that is, the acquisition of advanced technology and innovation</w:t>
      </w:r>
      <w:r w:rsidRPr="0020470F">
        <w:rPr>
          <w:rFonts w:cs="Times New Roman"/>
          <w:sz w:val="12"/>
          <w:szCs w:val="32"/>
        </w:rPr>
        <w:t>.</w:t>
      </w:r>
      <w:r w:rsidRPr="0020470F">
        <w:rPr>
          <w:rFonts w:cs="Times New Roman"/>
          <w:position w:val="16"/>
          <w:sz w:val="12"/>
        </w:rPr>
        <w:t xml:space="preserve">39 </w:t>
      </w:r>
      <w:r w:rsidRPr="0020470F">
        <w:rPr>
          <w:rFonts w:cs="Times New Roman"/>
          <w:sz w:val="12"/>
          <w:szCs w:val="32"/>
        </w:rPr>
        <w:t>When China invests in the United States, China can either set up a “Greenfield” investment, i.e. a new company,</w:t>
      </w:r>
      <w:r w:rsidRPr="0020470F">
        <w:rPr>
          <w:rFonts w:cs="Times New Roman"/>
          <w:position w:val="16"/>
          <w:sz w:val="12"/>
        </w:rPr>
        <w:t xml:space="preserve">40 </w:t>
      </w:r>
      <w:r w:rsidRPr="0020470F">
        <w:rPr>
          <w:rFonts w:cs="Times New Roman"/>
          <w:sz w:val="12"/>
          <w:szCs w:val="32"/>
        </w:rPr>
        <w:t>or China can acquire an existing U.S. company through a mergers and acquisition (M&amp;A) transaction.</w:t>
      </w:r>
      <w:r w:rsidRPr="0020470F">
        <w:rPr>
          <w:rFonts w:cs="Times New Roman"/>
          <w:position w:val="16"/>
          <w:sz w:val="12"/>
        </w:rPr>
        <w:t xml:space="preserve">41 </w:t>
      </w:r>
      <w:r w:rsidRPr="0020470F">
        <w:rPr>
          <w:rFonts w:cs="Times New Roman"/>
          <w:sz w:val="32"/>
          <w:szCs w:val="32"/>
          <w:u w:val="single"/>
        </w:rPr>
        <w:t>China will likely implement FDI by acquiring existing U.S. companies instead of setting up a Greenfield investment and M&amp;A is the mode by which most FDI commonly occurs in the world today.</w:t>
      </w:r>
      <w:r w:rsidRPr="0020470F">
        <w:rPr>
          <w:rFonts w:cs="Times New Roman"/>
          <w:position w:val="16"/>
          <w:sz w:val="12"/>
        </w:rPr>
        <w:t xml:space="preserve">42 </w:t>
      </w:r>
      <w:r w:rsidRPr="0020470F">
        <w:rPr>
          <w:rFonts w:cs="Times New Roman"/>
          <w:sz w:val="12"/>
          <w:szCs w:val="32"/>
        </w:rPr>
        <w:t>When China acquires an existing U.S. company, China will acquire not only the tangible assets (the bricks and mortars) of the company, but also its intangible assets, i.e. its portfolio of intellectual property rights protected by statute (such as patents and trademarks), as well as its trade secrets, know-how, and confidential business information. In a recent transaction, Huawei Technologies, an SOE and a leading information technology giant, purchased certain intellectual property assets of 3Leaf Systems, an insolvent U.S. technology firm, for $2 million.</w:t>
      </w:r>
      <w:r w:rsidRPr="0020470F">
        <w:rPr>
          <w:rFonts w:cs="Times New Roman"/>
          <w:position w:val="16"/>
          <w:sz w:val="12"/>
        </w:rPr>
        <w:t xml:space="preserve">43 </w:t>
      </w:r>
      <w:r w:rsidRPr="0020470F">
        <w:rPr>
          <w:rFonts w:cs="Times New Roman"/>
          <w:sz w:val="12"/>
          <w:szCs w:val="32"/>
        </w:rPr>
        <w:t>Leading U.S. officials, including the Secretary of the Treasury, argued that Huawei’s acquisition of U.S. technology will allow the State-Party access to this technology and pose a threat to U.S. national security interests.</w:t>
      </w:r>
      <w:r w:rsidRPr="0020470F">
        <w:rPr>
          <w:rFonts w:cs="Times New Roman"/>
          <w:position w:val="16"/>
          <w:sz w:val="12"/>
        </w:rPr>
        <w:t xml:space="preserve">44 </w:t>
      </w:r>
      <w:r w:rsidRPr="0020470F">
        <w:rPr>
          <w:rFonts w:cs="Times New Roman"/>
          <w:sz w:val="12"/>
          <w:szCs w:val="32"/>
        </w:rPr>
        <w:t>Under pressure, Huawei withdrew its application to acquire the IP assets.</w:t>
      </w:r>
      <w:r w:rsidRPr="0020470F">
        <w:rPr>
          <w:rFonts w:cs="Times New Roman"/>
          <w:position w:val="16"/>
          <w:sz w:val="12"/>
        </w:rPr>
        <w:t xml:space="preserve">45 </w:t>
      </w:r>
      <w:r w:rsidRPr="0020470F">
        <w:rPr>
          <w:rFonts w:cs="Times New Roman"/>
          <w:sz w:val="12"/>
          <w:szCs w:val="32"/>
        </w:rPr>
        <w:t xml:space="preserve">Once the BIT enters into force, however, it might become more difficult to block the acquisition of U.S. IP assets by Chinese SOEs. </w:t>
      </w:r>
      <w:r w:rsidRPr="0020470F">
        <w:rPr>
          <w:rFonts w:cs="Times New Roman"/>
          <w:sz w:val="32"/>
          <w:szCs w:val="32"/>
          <w:u w:val="single"/>
        </w:rPr>
        <w:t>The BIT might facilitate the acquisition by China’s SOEs of U.S. technology and allow China to further its national goal of becoming a global leader in technology innovation.</w:t>
      </w:r>
      <w:r w:rsidRPr="0020470F">
        <w:rPr>
          <w:rFonts w:cs="Times New Roman"/>
          <w:position w:val="16"/>
          <w:sz w:val="12"/>
        </w:rPr>
        <w:t xml:space="preserve">46 </w:t>
      </w:r>
      <w:r w:rsidRPr="0020470F">
        <w:rPr>
          <w:rFonts w:cs="Times"/>
          <w:sz w:val="12"/>
        </w:rPr>
        <w:t xml:space="preserve"> </w:t>
      </w:r>
      <w:r w:rsidRPr="0020470F">
        <w:rPr>
          <w:rFonts w:cs="Times New Roman"/>
          <w:sz w:val="12"/>
          <w:szCs w:val="32"/>
        </w:rPr>
        <w:t>Third</w:t>
      </w:r>
      <w:r w:rsidRPr="0020470F">
        <w:rPr>
          <w:rFonts w:cs="Times New Roman"/>
          <w:sz w:val="32"/>
          <w:szCs w:val="32"/>
          <w:u w:val="single"/>
        </w:rPr>
        <w:t>, a BIT will allow China to accomplish an increasingly important objective: to evade or mitigate the effects of border measures imposed by the United States on imported goods from China</w:t>
      </w:r>
      <w:r w:rsidRPr="0020470F">
        <w:rPr>
          <w:rFonts w:cs="Times New Roman"/>
          <w:sz w:val="12"/>
          <w:szCs w:val="32"/>
        </w:rPr>
        <w:t xml:space="preserve">. </w:t>
      </w:r>
      <w:r w:rsidRPr="0020470F">
        <w:rPr>
          <w:rFonts w:cs="Times New Roman"/>
          <w:sz w:val="32"/>
          <w:szCs w:val="32"/>
          <w:u w:val="single"/>
        </w:rPr>
        <w:t>At present, the United States aggressively pursues a wide array of trade sanctions against imports from China, including anti-dumping duties,</w:t>
      </w:r>
      <w:r w:rsidRPr="0020470F">
        <w:rPr>
          <w:rFonts w:cs="Times New Roman"/>
          <w:position w:val="16"/>
          <w:u w:val="single"/>
        </w:rPr>
        <w:t xml:space="preserve">47 </w:t>
      </w:r>
      <w:r w:rsidRPr="0020470F">
        <w:rPr>
          <w:rFonts w:cs="Times New Roman"/>
          <w:sz w:val="32"/>
          <w:szCs w:val="32"/>
          <w:u w:val="single"/>
        </w:rPr>
        <w:t>countervailing duties,</w:t>
      </w:r>
      <w:r w:rsidRPr="0020470F">
        <w:rPr>
          <w:rFonts w:cs="Times New Roman"/>
          <w:position w:val="16"/>
          <w:u w:val="single"/>
        </w:rPr>
        <w:t xml:space="preserve">48 </w:t>
      </w:r>
      <w:r w:rsidRPr="0020470F">
        <w:rPr>
          <w:rFonts w:cs="Times New Roman"/>
          <w:sz w:val="32"/>
          <w:szCs w:val="32"/>
          <w:u w:val="single"/>
        </w:rPr>
        <w:t>quantitative restrictions (quotas),</w:t>
      </w:r>
      <w:r w:rsidRPr="0020470F">
        <w:rPr>
          <w:rFonts w:cs="Times New Roman"/>
          <w:position w:val="16"/>
          <w:u w:val="single"/>
        </w:rPr>
        <w:t xml:space="preserve">49 </w:t>
      </w:r>
      <w:r w:rsidRPr="0020470F">
        <w:rPr>
          <w:rFonts w:cs="Times New Roman"/>
          <w:sz w:val="32"/>
          <w:szCs w:val="32"/>
          <w:u w:val="single"/>
        </w:rPr>
        <w:t>and safeguards</w:t>
      </w:r>
      <w:r w:rsidRPr="0020470F">
        <w:rPr>
          <w:rFonts w:cs="Times New Roman"/>
          <w:sz w:val="12"/>
          <w:szCs w:val="32"/>
        </w:rPr>
        <w:t>.</w:t>
      </w:r>
      <w:r w:rsidRPr="0020470F">
        <w:rPr>
          <w:rFonts w:cs="Times New Roman"/>
          <w:position w:val="16"/>
          <w:sz w:val="12"/>
        </w:rPr>
        <w:t xml:space="preserve">50 </w:t>
      </w:r>
      <w:r w:rsidRPr="0020470F">
        <w:rPr>
          <w:rFonts w:cs="Times New Roman"/>
          <w:sz w:val="12"/>
          <w:szCs w:val="32"/>
        </w:rPr>
        <w:t>Moreover, the generally negative mood in the U.S. government towards China’s trade</w:t>
      </w:r>
      <w:r w:rsidRPr="0020470F">
        <w:rPr>
          <w:rFonts w:cs="Times New Roman"/>
          <w:position w:val="16"/>
          <w:sz w:val="12"/>
        </w:rPr>
        <w:t xml:space="preserve">51 </w:t>
      </w:r>
      <w:r w:rsidRPr="0020470F">
        <w:rPr>
          <w:rFonts w:cs="Times New Roman"/>
          <w:sz w:val="12"/>
          <w:szCs w:val="32"/>
        </w:rPr>
        <w:t>practices suggests an increasing use of border measures, including double remedies, to stem the growth of the expanding U.S. trade deficit with China.</w:t>
      </w:r>
      <w:r w:rsidRPr="0020470F">
        <w:rPr>
          <w:rFonts w:cs="Times New Roman"/>
          <w:position w:val="16"/>
          <w:sz w:val="12"/>
        </w:rPr>
        <w:t xml:space="preserve">52 </w:t>
      </w:r>
      <w:r w:rsidRPr="0020470F">
        <w:rPr>
          <w:rFonts w:cs="Times New Roman"/>
          <w:sz w:val="12"/>
          <w:szCs w:val="32"/>
        </w:rPr>
        <w:t xml:space="preserve">There are even bills in various stages pending in Congress that threaten to subject </w:t>
      </w:r>
      <w:r w:rsidRPr="0020470F">
        <w:rPr>
          <w:rFonts w:cs="Times"/>
          <w:sz w:val="12"/>
          <w:szCs w:val="32"/>
        </w:rPr>
        <w:t xml:space="preserve">every </w:t>
      </w:r>
      <w:r w:rsidRPr="0020470F">
        <w:rPr>
          <w:rFonts w:cs="Times New Roman"/>
          <w:sz w:val="12"/>
          <w:szCs w:val="32"/>
        </w:rPr>
        <w:t>import from China to punitive trade sanctions.</w:t>
      </w:r>
      <w:r w:rsidRPr="0020470F">
        <w:rPr>
          <w:rFonts w:cs="Times New Roman"/>
          <w:position w:val="16"/>
          <w:sz w:val="12"/>
        </w:rPr>
        <w:t xml:space="preserve">53 </w:t>
      </w:r>
      <w:r w:rsidRPr="0020470F">
        <w:rPr>
          <w:rFonts w:cs="Times New Roman"/>
          <w:sz w:val="12"/>
          <w:szCs w:val="32"/>
        </w:rPr>
        <w:t>These measures are imposed on imports from China at the border and are administered U.S. Customs authorities. All of these types of trade sanctions are authorized by the agreements of the World Trade Organization (WTO),</w:t>
      </w:r>
      <w:r w:rsidRPr="0020470F">
        <w:rPr>
          <w:rFonts w:cs="Times New Roman"/>
          <w:position w:val="16"/>
          <w:sz w:val="12"/>
        </w:rPr>
        <w:t xml:space="preserve">54 </w:t>
      </w:r>
      <w:r w:rsidRPr="0020470F">
        <w:rPr>
          <w:rFonts w:cs="Times New Roman"/>
          <w:sz w:val="12"/>
          <w:szCs w:val="32"/>
        </w:rPr>
        <w:t>although the legality of any particular U.S. action is subject to challenge both in the United States</w:t>
      </w:r>
      <w:r w:rsidRPr="0020470F">
        <w:rPr>
          <w:rFonts w:cs="Times New Roman"/>
          <w:position w:val="16"/>
          <w:sz w:val="12"/>
        </w:rPr>
        <w:t xml:space="preserve">55 </w:t>
      </w:r>
      <w:r w:rsidRPr="0020470F">
        <w:rPr>
          <w:rFonts w:cs="Times New Roman"/>
          <w:sz w:val="12"/>
          <w:szCs w:val="32"/>
        </w:rPr>
        <w:t>and in the WTO.</w:t>
      </w:r>
      <w:r w:rsidRPr="0020470F">
        <w:rPr>
          <w:rFonts w:cs="Times New Roman"/>
          <w:position w:val="16"/>
          <w:sz w:val="12"/>
        </w:rPr>
        <w:t xml:space="preserve">56 </w:t>
      </w:r>
      <w:r w:rsidRPr="0020470F">
        <w:rPr>
          <w:rFonts w:cs="Times New Roman"/>
          <w:sz w:val="32"/>
          <w:szCs w:val="32"/>
          <w:u w:val="single"/>
        </w:rPr>
        <w:t>A BIT will allow China to establish or acquire U.S. business entities that will manufacture some of the goods that are now the target of U.S. trade sanctions imposed at the border</w:t>
      </w:r>
      <w:r w:rsidRPr="0020470F">
        <w:rPr>
          <w:rFonts w:cs="Times New Roman"/>
          <w:sz w:val="12"/>
          <w:szCs w:val="32"/>
        </w:rPr>
        <w:t>. Of course, goods that are manufactured in the United States are not subject to border measures imposed on imports.</w:t>
      </w:r>
      <w:r w:rsidRPr="0020470F">
        <w:rPr>
          <w:rFonts w:cs="Times New Roman"/>
          <w:position w:val="16"/>
          <w:sz w:val="12"/>
        </w:rPr>
        <w:t xml:space="preserve">57 </w:t>
      </w:r>
      <w:r w:rsidRPr="0020470F">
        <w:rPr>
          <w:rFonts w:cs="Times New Roman"/>
          <w:sz w:val="12"/>
          <w:szCs w:val="32"/>
        </w:rPr>
        <w:t xml:space="preserve">In the 1980s and 1990s, </w:t>
      </w:r>
      <w:r w:rsidRPr="0020470F">
        <w:rPr>
          <w:rFonts w:cs="Times New Roman"/>
          <w:sz w:val="32"/>
          <w:szCs w:val="32"/>
          <w:u w:val="single"/>
        </w:rPr>
        <w:t>Japan followed a similar strategy with great success in avoiding the effect of U.S. quotas on imports of automobiles from Japan by shifting manufacturing operations to the United States and by producing automobiles in the United States.</w:t>
      </w:r>
      <w:r w:rsidRPr="0020470F">
        <w:rPr>
          <w:rFonts w:cs="Times New Roman"/>
          <w:position w:val="16"/>
          <w:u w:val="single"/>
        </w:rPr>
        <w:t xml:space="preserve">58 </w:t>
      </w:r>
      <w:r w:rsidRPr="0020470F">
        <w:rPr>
          <w:rFonts w:cs="Times New Roman"/>
          <w:sz w:val="32"/>
          <w:szCs w:val="32"/>
          <w:u w:val="single"/>
        </w:rPr>
        <w:t>China may be able to follow a similar strategy.</w:t>
      </w:r>
    </w:p>
    <w:p w14:paraId="1153A090" w14:textId="77777777" w:rsidR="00D1705E" w:rsidRPr="0020470F" w:rsidRDefault="00D1705E" w:rsidP="00D1705E">
      <w:pPr>
        <w:widowControl w:val="0"/>
        <w:autoSpaceDE w:val="0"/>
        <w:autoSpaceDN w:val="0"/>
        <w:adjustRightInd w:val="0"/>
        <w:spacing w:after="240" w:line="240" w:lineRule="auto"/>
        <w:rPr>
          <w:rFonts w:cs="Times New Roman"/>
          <w:b/>
          <w:sz w:val="32"/>
        </w:rPr>
      </w:pPr>
    </w:p>
    <w:p w14:paraId="504365FD" w14:textId="77777777" w:rsidR="00D1705E" w:rsidRPr="0020470F" w:rsidRDefault="00D1705E" w:rsidP="00F30379">
      <w:pPr>
        <w:pStyle w:val="Heading4"/>
      </w:pPr>
      <w:r w:rsidRPr="0020470F">
        <w:t xml:space="preserve">China says yes- </w:t>
      </w:r>
      <w:proofErr w:type="spellStart"/>
      <w:r w:rsidRPr="0020470F">
        <w:t>its</w:t>
      </w:r>
      <w:proofErr w:type="spellEnd"/>
      <w:r w:rsidRPr="0020470F">
        <w:t xml:space="preserve"> in the party’s interest</w:t>
      </w:r>
    </w:p>
    <w:p w14:paraId="44AC8529"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297D3F1A" w14:textId="77777777" w:rsidR="00D1705E" w:rsidRPr="0020470F" w:rsidRDefault="00D1705E" w:rsidP="00D1705E">
      <w:pPr>
        <w:widowControl w:val="0"/>
        <w:autoSpaceDE w:val="0"/>
        <w:autoSpaceDN w:val="0"/>
        <w:adjustRightInd w:val="0"/>
        <w:spacing w:after="240" w:line="240" w:lineRule="auto"/>
        <w:rPr>
          <w:rFonts w:cs="Times"/>
          <w:sz w:val="24"/>
          <w:u w:val="single"/>
        </w:rPr>
      </w:pPr>
      <w:r w:rsidRPr="0020470F">
        <w:rPr>
          <w:rFonts w:cs="Times New Roman"/>
          <w:sz w:val="16"/>
          <w:szCs w:val="32"/>
        </w:rPr>
        <w:t xml:space="preserve">While the economic benefits of a BIT for the United States are often touted, less attention in the media or commentary has been given to the benefits to China. While the benefits to the United States involve additional business opportunities created by the proposed BIT, an analysis of the benefits of the BIT to China needs to go beyond an examination of commercial and business benefits alone. </w:t>
      </w:r>
      <w:r w:rsidRPr="0020470F">
        <w:rPr>
          <w:rFonts w:cs="Times New Roman"/>
          <w:sz w:val="32"/>
          <w:szCs w:val="32"/>
          <w:u w:val="single"/>
        </w:rPr>
        <w:t>China is governed by the Communist Party so any analysis of the benefits of a BIT to China should look beyond the business opportunities provided by the BIT but also examine the strategic political advantages that the BIT creates for the State-Party in</w:t>
      </w:r>
      <w:r w:rsidRPr="0020470F">
        <w:rPr>
          <w:rFonts w:cs="Times"/>
          <w:sz w:val="24"/>
          <w:u w:val="single"/>
        </w:rPr>
        <w:t xml:space="preserve"> </w:t>
      </w:r>
      <w:r w:rsidRPr="0020470F">
        <w:rPr>
          <w:rFonts w:cs="Times New Roman"/>
          <w:sz w:val="32"/>
          <w:szCs w:val="32"/>
          <w:u w:val="single"/>
        </w:rPr>
        <w:t>China</w:t>
      </w:r>
      <w:r w:rsidRPr="0020470F">
        <w:rPr>
          <w:rFonts w:cs="Times New Roman"/>
          <w:sz w:val="16"/>
          <w:szCs w:val="32"/>
        </w:rPr>
        <w:t xml:space="preserve">. No significant national commitment, such as entering into a BIT with the United States, can occur without the consent of the State-Party and, of course, </w:t>
      </w:r>
      <w:r w:rsidRPr="0020470F">
        <w:rPr>
          <w:rFonts w:cs="Times New Roman"/>
          <w:sz w:val="32"/>
          <w:szCs w:val="32"/>
          <w:u w:val="single"/>
        </w:rPr>
        <w:t>the State-Party will not agree to a BIT unless it believes that the BIT will further the State-Party’s long term political and strategic policy interests</w:t>
      </w:r>
      <w:r w:rsidRPr="0020470F">
        <w:rPr>
          <w:rFonts w:cs="Times New Roman"/>
          <w:sz w:val="16"/>
          <w:szCs w:val="32"/>
        </w:rPr>
        <w:t xml:space="preserve">. </w:t>
      </w:r>
      <w:r w:rsidRPr="0020470F">
        <w:rPr>
          <w:rFonts w:cs="Times New Roman"/>
          <w:sz w:val="32"/>
          <w:szCs w:val="32"/>
          <w:u w:val="single"/>
        </w:rPr>
        <w:t>This article has attempted to identify some of the key political and strategic objectives that a BIT might serve for the State-Party</w:t>
      </w:r>
      <w:r w:rsidRPr="0020470F">
        <w:rPr>
          <w:rFonts w:cs="Times New Roman"/>
          <w:sz w:val="16"/>
          <w:szCs w:val="32"/>
        </w:rPr>
        <w:t xml:space="preserve">; it is not the purpose of this article to debate or analyze whether a U.S.-China BIT is in the best interests of either country, as this is a complex subject that desires a separate and extended treatment. Rather, this article has attempted to identify and explain some key strategic and political advantages to China of a BIT as there is little in the current literature on this topic. For the State-Party in China, a BIT with the United States, like all trade issues, is not first and foremost about new business opportunities. </w:t>
      </w:r>
      <w:r w:rsidRPr="0020470F">
        <w:rPr>
          <w:rFonts w:cs="Times New Roman"/>
          <w:sz w:val="32"/>
          <w:szCs w:val="32"/>
          <w:u w:val="single"/>
        </w:rPr>
        <w:t>Important strategic and policy advantages that will enhance China’s status as a global political and trading power, not only new business opportunities, underlie China’s motivations to enter into a BIT with the United States.</w:t>
      </w:r>
    </w:p>
    <w:p w14:paraId="44EA8DAE" w14:textId="77777777" w:rsidR="00D1705E" w:rsidRPr="0020470F" w:rsidRDefault="00D1705E" w:rsidP="00D1705E">
      <w:pPr>
        <w:widowControl w:val="0"/>
        <w:autoSpaceDE w:val="0"/>
        <w:autoSpaceDN w:val="0"/>
        <w:adjustRightInd w:val="0"/>
        <w:spacing w:after="240" w:line="240" w:lineRule="auto"/>
        <w:rPr>
          <w:rFonts w:cs="Times"/>
          <w:sz w:val="24"/>
        </w:rPr>
      </w:pPr>
    </w:p>
    <w:p w14:paraId="754A1FC1" w14:textId="77777777" w:rsidR="00D1705E" w:rsidRPr="0020470F" w:rsidRDefault="00D1705E" w:rsidP="00D1705E">
      <w:pPr>
        <w:widowControl w:val="0"/>
        <w:autoSpaceDE w:val="0"/>
        <w:autoSpaceDN w:val="0"/>
        <w:adjustRightInd w:val="0"/>
        <w:spacing w:after="240" w:line="240" w:lineRule="auto"/>
        <w:rPr>
          <w:rFonts w:cs="Times"/>
          <w:sz w:val="24"/>
        </w:rPr>
      </w:pPr>
    </w:p>
    <w:p w14:paraId="37B11D42" w14:textId="77777777" w:rsidR="00D1705E" w:rsidRPr="0020470F" w:rsidRDefault="00D1705E" w:rsidP="00D1705E">
      <w:pPr>
        <w:widowControl w:val="0"/>
        <w:autoSpaceDE w:val="0"/>
        <w:autoSpaceDN w:val="0"/>
        <w:adjustRightInd w:val="0"/>
        <w:spacing w:after="240" w:line="240" w:lineRule="auto"/>
        <w:rPr>
          <w:rFonts w:cs="Times"/>
          <w:sz w:val="24"/>
        </w:rPr>
      </w:pPr>
    </w:p>
    <w:p w14:paraId="20BC476B" w14:textId="77777777" w:rsidR="00D1705E" w:rsidRPr="0020470F" w:rsidRDefault="00D1705E" w:rsidP="00D1705E">
      <w:pPr>
        <w:widowControl w:val="0"/>
        <w:autoSpaceDE w:val="0"/>
        <w:autoSpaceDN w:val="0"/>
        <w:adjustRightInd w:val="0"/>
        <w:spacing w:after="240" w:line="240" w:lineRule="auto"/>
        <w:rPr>
          <w:rFonts w:cs="Times"/>
          <w:sz w:val="24"/>
        </w:rPr>
      </w:pPr>
    </w:p>
    <w:p w14:paraId="720C908F" w14:textId="77777777" w:rsidR="00D1705E" w:rsidRPr="0020470F" w:rsidRDefault="00D1705E" w:rsidP="00D1705E">
      <w:pPr>
        <w:widowControl w:val="0"/>
        <w:autoSpaceDE w:val="0"/>
        <w:autoSpaceDN w:val="0"/>
        <w:adjustRightInd w:val="0"/>
        <w:spacing w:after="240" w:line="240" w:lineRule="auto"/>
        <w:rPr>
          <w:rFonts w:cs="Times"/>
          <w:sz w:val="24"/>
        </w:rPr>
      </w:pPr>
    </w:p>
    <w:p w14:paraId="55D36761" w14:textId="77777777" w:rsidR="00D1705E" w:rsidRPr="0020470F" w:rsidRDefault="00D1705E" w:rsidP="00F30379">
      <w:pPr>
        <w:pStyle w:val="Heading3"/>
      </w:pPr>
      <w:r w:rsidRPr="0020470F">
        <w:t xml:space="preserve">AT </w:t>
      </w:r>
      <w:proofErr w:type="spellStart"/>
      <w:r w:rsidRPr="0020470F">
        <w:t>OFFshoring</w:t>
      </w:r>
      <w:proofErr w:type="spellEnd"/>
      <w:r w:rsidRPr="0020470F">
        <w:t xml:space="preserve"> DA</w:t>
      </w:r>
    </w:p>
    <w:p w14:paraId="2A31D127" w14:textId="77777777" w:rsidR="00D1705E" w:rsidRPr="0020470F" w:rsidRDefault="00D1705E" w:rsidP="00D1705E">
      <w:pPr>
        <w:widowControl w:val="0"/>
        <w:autoSpaceDE w:val="0"/>
        <w:autoSpaceDN w:val="0"/>
        <w:adjustRightInd w:val="0"/>
        <w:spacing w:after="240" w:line="240" w:lineRule="auto"/>
        <w:rPr>
          <w:rFonts w:cs="Times New Roman"/>
          <w:b/>
          <w:sz w:val="32"/>
        </w:rPr>
      </w:pPr>
    </w:p>
    <w:p w14:paraId="543181A2" w14:textId="77777777" w:rsidR="00D1705E" w:rsidRPr="0020470F" w:rsidRDefault="00D1705E" w:rsidP="00F30379">
      <w:pPr>
        <w:pStyle w:val="Heading4"/>
      </w:pPr>
      <w:r w:rsidRPr="0020470F">
        <w:t>BIT creates investment in both China and the US, increases domestic jobs</w:t>
      </w:r>
    </w:p>
    <w:p w14:paraId="0A471419"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63DABA4D" w14:textId="77777777" w:rsidR="00D1705E" w:rsidRPr="0020470F" w:rsidRDefault="00D1705E" w:rsidP="00D1705E">
      <w:pPr>
        <w:widowControl w:val="0"/>
        <w:autoSpaceDE w:val="0"/>
        <w:autoSpaceDN w:val="0"/>
        <w:adjustRightInd w:val="0"/>
        <w:spacing w:after="240" w:line="240" w:lineRule="auto"/>
        <w:rPr>
          <w:rFonts w:cs="Times"/>
          <w:b/>
          <w:sz w:val="24"/>
          <w:u w:val="single"/>
        </w:rPr>
      </w:pPr>
      <w:r w:rsidRPr="0020470F">
        <w:rPr>
          <w:rFonts w:cs="Times New Roman"/>
          <w:sz w:val="32"/>
          <w:szCs w:val="32"/>
          <w:u w:val="single"/>
        </w:rPr>
        <w:t>For the United States, a BIT could create new business opportunities</w:t>
      </w:r>
      <w:r w:rsidRPr="0020470F">
        <w:rPr>
          <w:rFonts w:cs="Times New Roman"/>
          <w:sz w:val="10"/>
          <w:szCs w:val="32"/>
        </w:rPr>
        <w:t xml:space="preserve">: </w:t>
      </w:r>
      <w:r w:rsidRPr="0020470F">
        <w:rPr>
          <w:rFonts w:cs="Times New Roman"/>
          <w:sz w:val="32"/>
          <w:szCs w:val="32"/>
          <w:u w:val="single"/>
        </w:rPr>
        <w:t>both FDI outflows</w:t>
      </w:r>
      <w:r w:rsidRPr="0020470F">
        <w:rPr>
          <w:rFonts w:cs="Times New Roman"/>
          <w:sz w:val="10"/>
          <w:szCs w:val="32"/>
        </w:rPr>
        <w:t xml:space="preserve"> (i.e. U.S. companies that invest capital in China) </w:t>
      </w:r>
      <w:r w:rsidRPr="0020470F">
        <w:rPr>
          <w:rFonts w:cs="Times New Roman"/>
          <w:sz w:val="32"/>
          <w:szCs w:val="32"/>
          <w:u w:val="single"/>
        </w:rPr>
        <w:t>and FDI inflows from China into the United States should increase as a result of the BIT</w:t>
      </w:r>
      <w:r w:rsidRPr="0020470F">
        <w:rPr>
          <w:rFonts w:cs="Times New Roman"/>
          <w:sz w:val="10"/>
          <w:szCs w:val="32"/>
        </w:rPr>
        <w:t>.</w:t>
      </w:r>
      <w:r w:rsidRPr="0020470F">
        <w:rPr>
          <w:rFonts w:cs="Times New Roman"/>
          <w:position w:val="16"/>
          <w:sz w:val="10"/>
        </w:rPr>
        <w:t xml:space="preserve">8 </w:t>
      </w:r>
      <w:r w:rsidRPr="0020470F">
        <w:rPr>
          <w:rFonts w:cs="Times New Roman"/>
          <w:sz w:val="10"/>
          <w:szCs w:val="32"/>
        </w:rPr>
        <w:t>At present, all U.S. FDI outflows to China are governed solely by domestic Chinese law.</w:t>
      </w:r>
      <w:r w:rsidRPr="0020470F">
        <w:rPr>
          <w:rFonts w:cs="Times New Roman"/>
          <w:position w:val="16"/>
          <w:sz w:val="10"/>
        </w:rPr>
        <w:t xml:space="preserve">9 </w:t>
      </w:r>
      <w:r w:rsidRPr="0020470F">
        <w:rPr>
          <w:rFonts w:cs="Times New Roman"/>
          <w:sz w:val="10"/>
          <w:szCs w:val="32"/>
        </w:rPr>
        <w:t>As a result</w:t>
      </w:r>
      <w:r w:rsidRPr="0020470F">
        <w:rPr>
          <w:rFonts w:cs="Times New Roman"/>
          <w:sz w:val="32"/>
          <w:szCs w:val="32"/>
          <w:u w:val="single"/>
        </w:rPr>
        <w:t xml:space="preserve">, U.S. companies often find that certain lucrative business sectors are either completely closed to U.S. investment or are subject to burdensome restrictions. </w:t>
      </w:r>
      <w:r w:rsidRPr="0020470F">
        <w:rPr>
          <w:rFonts w:cs="Times New Roman"/>
          <w:position w:val="16"/>
          <w:u w:val="single"/>
        </w:rPr>
        <w:t>10</w:t>
      </w:r>
      <w:r w:rsidRPr="0020470F">
        <w:rPr>
          <w:rFonts w:cs="Times New Roman"/>
          <w:position w:val="16"/>
          <w:sz w:val="10"/>
        </w:rPr>
        <w:t xml:space="preserve"> </w:t>
      </w:r>
      <w:r w:rsidRPr="0020470F">
        <w:rPr>
          <w:rFonts w:cs="Times New Roman"/>
          <w:sz w:val="32"/>
          <w:szCs w:val="32"/>
          <w:u w:val="single"/>
        </w:rPr>
        <w:t>Another common complaint is that the Chinese government discriminates in favor of Chinese companies and against foreign companies, including U.S. companies, in granting investment opportunities.</w:t>
      </w:r>
      <w:r w:rsidRPr="0020470F">
        <w:rPr>
          <w:rFonts w:cs="Times New Roman"/>
          <w:position w:val="16"/>
          <w:u w:val="single"/>
        </w:rPr>
        <w:t>1</w:t>
      </w:r>
      <w:r w:rsidRPr="0020470F">
        <w:rPr>
          <w:rFonts w:cs="Times New Roman"/>
          <w:position w:val="16"/>
          <w:sz w:val="10"/>
        </w:rPr>
        <w:t xml:space="preserve">1 </w:t>
      </w:r>
      <w:r w:rsidRPr="0020470F">
        <w:rPr>
          <w:rFonts w:cs="Times New Roman"/>
          <w:sz w:val="32"/>
          <w:szCs w:val="32"/>
          <w:u w:val="single"/>
        </w:rPr>
        <w:t>Many U.S. companies have considered a presence in China to be an</w:t>
      </w:r>
      <w:r w:rsidRPr="0020470F">
        <w:rPr>
          <w:rFonts w:cs="Times"/>
          <w:sz w:val="24"/>
          <w:u w:val="single"/>
        </w:rPr>
        <w:t xml:space="preserve"> </w:t>
      </w:r>
      <w:r w:rsidRPr="0020470F">
        <w:rPr>
          <w:rFonts w:cs="Times New Roman"/>
          <w:sz w:val="32"/>
          <w:szCs w:val="32"/>
          <w:u w:val="single"/>
        </w:rPr>
        <w:t>imperative</w:t>
      </w:r>
      <w:r w:rsidRPr="0020470F">
        <w:rPr>
          <w:rFonts w:cs="Times New Roman"/>
          <w:sz w:val="10"/>
          <w:szCs w:val="32"/>
        </w:rPr>
        <w:t xml:space="preserve"> for the past twenty years so it is no surprise that U.S. private investment in China from 2000-2010 is estimated to be over $60 billion.</w:t>
      </w:r>
      <w:r w:rsidRPr="0020470F">
        <w:rPr>
          <w:rFonts w:cs="Times New Roman"/>
          <w:position w:val="16"/>
          <w:sz w:val="10"/>
        </w:rPr>
        <w:t xml:space="preserve">12 </w:t>
      </w:r>
      <w:r w:rsidRPr="0020470F">
        <w:rPr>
          <w:rFonts w:cs="Times New Roman"/>
          <w:sz w:val="10"/>
          <w:szCs w:val="32"/>
        </w:rPr>
        <w:t>Despite these outflows, many U.S. companies continue to feel confined by the restrictions of the current Chinese FDI legal regime and that the playing field is not even.</w:t>
      </w:r>
      <w:r w:rsidRPr="0020470F">
        <w:rPr>
          <w:rFonts w:cs="Times New Roman"/>
          <w:position w:val="16"/>
          <w:sz w:val="10"/>
        </w:rPr>
        <w:t xml:space="preserve">13 </w:t>
      </w:r>
      <w:r w:rsidRPr="0020470F">
        <w:rPr>
          <w:rFonts w:cs="Times New Roman"/>
          <w:sz w:val="10"/>
          <w:szCs w:val="32"/>
        </w:rPr>
        <w:t xml:space="preserve">A </w:t>
      </w:r>
      <w:r w:rsidRPr="0020470F">
        <w:rPr>
          <w:rFonts w:cs="Times New Roman"/>
          <w:sz w:val="32"/>
          <w:szCs w:val="32"/>
          <w:u w:val="single"/>
        </w:rPr>
        <w:t>BIT could create new investment opportunities for U.S. companies in China by allowing U.S. companies to invest in sectors that are now restricted</w:t>
      </w:r>
      <w:r w:rsidRPr="0020470F">
        <w:rPr>
          <w:rFonts w:cs="Times New Roman"/>
          <w:sz w:val="10"/>
          <w:szCs w:val="32"/>
        </w:rPr>
        <w:t>.</w:t>
      </w:r>
      <w:r w:rsidRPr="0020470F">
        <w:rPr>
          <w:rFonts w:cs="Times New Roman"/>
          <w:position w:val="16"/>
          <w:sz w:val="10"/>
        </w:rPr>
        <w:t xml:space="preserve">14 </w:t>
      </w:r>
      <w:r w:rsidRPr="0020470F">
        <w:rPr>
          <w:rFonts w:cs="Times New Roman"/>
          <w:sz w:val="32"/>
          <w:szCs w:val="32"/>
          <w:u w:val="single"/>
        </w:rPr>
        <w:t>A BIT will,</w:t>
      </w:r>
      <w:r w:rsidRPr="0020470F">
        <w:rPr>
          <w:rFonts w:cs="Times New Roman"/>
          <w:sz w:val="10"/>
          <w:szCs w:val="32"/>
        </w:rPr>
        <w:t xml:space="preserve"> however, not only create new opportunities for FDI outflows from U.S. companies to China but could also </w:t>
      </w:r>
      <w:r w:rsidRPr="0020470F">
        <w:rPr>
          <w:rFonts w:cs="Times New Roman"/>
          <w:sz w:val="32"/>
          <w:szCs w:val="32"/>
          <w:u w:val="single"/>
        </w:rPr>
        <w:t>increase inbound Chinese investment in the United States</w:t>
      </w:r>
      <w:r w:rsidRPr="0020470F">
        <w:rPr>
          <w:rFonts w:cs="Times New Roman"/>
          <w:sz w:val="10"/>
          <w:szCs w:val="32"/>
        </w:rPr>
        <w:t>. In 2012, of the $175 billion inbound FDI in the United States, China, the world’s second largest economy, accounted for only $4 billion of that amount</w:t>
      </w:r>
      <w:r w:rsidRPr="0020470F">
        <w:rPr>
          <w:rFonts w:cs="Times New Roman"/>
          <w:position w:val="16"/>
          <w:sz w:val="10"/>
        </w:rPr>
        <w:t>15</w:t>
      </w:r>
      <w:r w:rsidRPr="0020470F">
        <w:rPr>
          <w:rFonts w:cs="Times New Roman"/>
          <w:sz w:val="10"/>
          <w:szCs w:val="32"/>
        </w:rPr>
        <w:t>or just over 2 percent of total FDI inflows. By comparison, the United States imported $440.4 billion in goods from China in 2013.</w:t>
      </w:r>
      <w:r w:rsidRPr="0020470F">
        <w:rPr>
          <w:rFonts w:cs="Times New Roman"/>
          <w:position w:val="16"/>
          <w:sz w:val="10"/>
        </w:rPr>
        <w:t xml:space="preserve">16 </w:t>
      </w:r>
      <w:r w:rsidRPr="0020470F">
        <w:rPr>
          <w:rFonts w:cs="Times New Roman"/>
          <w:sz w:val="10"/>
          <w:szCs w:val="32"/>
        </w:rPr>
        <w:t>The revenues earned by China through imports provide a source of capital that can be used as FDI in the United States;</w:t>
      </w:r>
      <w:r w:rsidRPr="0020470F">
        <w:rPr>
          <w:rFonts w:cs="Times New Roman"/>
          <w:position w:val="16"/>
          <w:sz w:val="10"/>
        </w:rPr>
        <w:t xml:space="preserve">17 </w:t>
      </w:r>
      <w:r w:rsidRPr="0020470F">
        <w:rPr>
          <w:rFonts w:cs="Times New Roman"/>
          <w:sz w:val="10"/>
          <w:szCs w:val="32"/>
        </w:rPr>
        <w:t>the low levels of FDI inflows from China suggest that there are real or perceived market barriers to China FDI in the United States as China is using the bulk of those earnings to invest in safe non-equity instruments such as U.S. treasury bonds.</w:t>
      </w:r>
      <w:r w:rsidRPr="0020470F">
        <w:rPr>
          <w:rFonts w:cs="Times New Roman"/>
          <w:position w:val="16"/>
          <w:sz w:val="10"/>
        </w:rPr>
        <w:t xml:space="preserve">18 </w:t>
      </w:r>
      <w:r w:rsidRPr="0020470F">
        <w:rPr>
          <w:rFonts w:cs="Times New Roman"/>
          <w:sz w:val="32"/>
          <w:szCs w:val="32"/>
          <w:u w:val="single"/>
        </w:rPr>
        <w:t>Greater transparency and flexibility created by a BIT could result in an increase in FDI inflows from China.</w:t>
      </w:r>
      <w:r w:rsidRPr="0020470F">
        <w:rPr>
          <w:rFonts w:cs="Times New Roman"/>
          <w:position w:val="16"/>
          <w:sz w:val="10"/>
        </w:rPr>
        <w:t xml:space="preserve">19 </w:t>
      </w:r>
      <w:r w:rsidRPr="0020470F">
        <w:rPr>
          <w:rFonts w:cs="Times New Roman"/>
          <w:sz w:val="32"/>
          <w:szCs w:val="32"/>
          <w:u w:val="single"/>
        </w:rPr>
        <w:t>This could redound in many benefits to the U.S. economy. In 2013</w:t>
      </w:r>
      <w:r w:rsidRPr="0020470F">
        <w:rPr>
          <w:rFonts w:cs="Times New Roman"/>
          <w:b/>
          <w:sz w:val="32"/>
          <w:szCs w:val="32"/>
          <w:u w:val="single"/>
        </w:rPr>
        <w:t>, Chinese-owned companies provided more than 70,000 full time jobs in the United States, an eight fold increase from 2007.</w:t>
      </w:r>
      <w:r w:rsidRPr="0020470F">
        <w:rPr>
          <w:rFonts w:cs="Times New Roman"/>
          <w:b/>
          <w:position w:val="16"/>
          <w:u w:val="single"/>
        </w:rPr>
        <w:t xml:space="preserve">20 </w:t>
      </w:r>
      <w:proofErr w:type="gramStart"/>
      <w:r w:rsidRPr="0020470F">
        <w:rPr>
          <w:rFonts w:cs="Times New Roman"/>
          <w:b/>
          <w:sz w:val="32"/>
          <w:szCs w:val="32"/>
          <w:u w:val="single"/>
        </w:rPr>
        <w:t>More</w:t>
      </w:r>
      <w:proofErr w:type="gramEnd"/>
      <w:r w:rsidRPr="0020470F">
        <w:rPr>
          <w:rFonts w:cs="Times New Roman"/>
          <w:b/>
          <w:sz w:val="32"/>
          <w:szCs w:val="32"/>
          <w:u w:val="single"/>
        </w:rPr>
        <w:t xml:space="preserve"> inbound FDI from China means more American jobs.</w:t>
      </w:r>
      <w:r w:rsidRPr="0020470F">
        <w:rPr>
          <w:rFonts w:cs="Times New Roman"/>
          <w:b/>
          <w:position w:val="16"/>
          <w:u w:val="single"/>
        </w:rPr>
        <w:t>21</w:t>
      </w:r>
    </w:p>
    <w:p w14:paraId="592A1727" w14:textId="77777777" w:rsidR="00D1705E" w:rsidRPr="0020470F" w:rsidRDefault="00D1705E" w:rsidP="00D1705E">
      <w:pPr>
        <w:widowControl w:val="0"/>
        <w:autoSpaceDE w:val="0"/>
        <w:autoSpaceDN w:val="0"/>
        <w:adjustRightInd w:val="0"/>
        <w:spacing w:after="240" w:line="240" w:lineRule="auto"/>
        <w:rPr>
          <w:rFonts w:cs="Times"/>
          <w:sz w:val="24"/>
        </w:rPr>
      </w:pPr>
    </w:p>
    <w:p w14:paraId="3EC724AF" w14:textId="77777777" w:rsidR="00D1705E" w:rsidRPr="0020470F" w:rsidRDefault="00D1705E" w:rsidP="00D1705E">
      <w:pPr>
        <w:widowControl w:val="0"/>
        <w:autoSpaceDE w:val="0"/>
        <w:autoSpaceDN w:val="0"/>
        <w:adjustRightInd w:val="0"/>
        <w:spacing w:after="240" w:line="240" w:lineRule="auto"/>
        <w:rPr>
          <w:rFonts w:cs="Times"/>
          <w:sz w:val="24"/>
        </w:rPr>
      </w:pPr>
    </w:p>
    <w:p w14:paraId="78D72E87" w14:textId="77777777" w:rsidR="00D1705E" w:rsidRPr="0020470F" w:rsidRDefault="00D1705E" w:rsidP="00D1705E">
      <w:pPr>
        <w:widowControl w:val="0"/>
        <w:autoSpaceDE w:val="0"/>
        <w:autoSpaceDN w:val="0"/>
        <w:adjustRightInd w:val="0"/>
        <w:spacing w:after="240" w:line="240" w:lineRule="auto"/>
        <w:rPr>
          <w:rFonts w:cs="Times"/>
          <w:sz w:val="24"/>
        </w:rPr>
      </w:pPr>
    </w:p>
    <w:p w14:paraId="7220F2E4" w14:textId="77777777" w:rsidR="00D1705E" w:rsidRPr="0020470F" w:rsidRDefault="00D1705E" w:rsidP="00D1705E">
      <w:pPr>
        <w:widowControl w:val="0"/>
        <w:autoSpaceDE w:val="0"/>
        <w:autoSpaceDN w:val="0"/>
        <w:adjustRightInd w:val="0"/>
        <w:spacing w:after="240" w:line="240" w:lineRule="auto"/>
        <w:rPr>
          <w:rFonts w:cs="Times"/>
          <w:sz w:val="24"/>
        </w:rPr>
      </w:pPr>
    </w:p>
    <w:p w14:paraId="75130CC9" w14:textId="77777777" w:rsidR="00D1705E" w:rsidRPr="0020470F" w:rsidRDefault="00D1705E" w:rsidP="00D1705E">
      <w:pPr>
        <w:widowControl w:val="0"/>
        <w:autoSpaceDE w:val="0"/>
        <w:autoSpaceDN w:val="0"/>
        <w:adjustRightInd w:val="0"/>
        <w:spacing w:after="240" w:line="240" w:lineRule="auto"/>
        <w:rPr>
          <w:rFonts w:cs="Times"/>
          <w:sz w:val="24"/>
        </w:rPr>
      </w:pPr>
    </w:p>
    <w:p w14:paraId="76DE73E0" w14:textId="77777777" w:rsidR="00D1705E" w:rsidRPr="0020470F" w:rsidRDefault="00D1705E" w:rsidP="00F30379">
      <w:pPr>
        <w:pStyle w:val="Heading3"/>
      </w:pPr>
      <w:r w:rsidRPr="0020470F">
        <w:t>AT T</w:t>
      </w:r>
    </w:p>
    <w:p w14:paraId="4F105821" w14:textId="77777777" w:rsidR="00D1705E" w:rsidRPr="0020470F" w:rsidRDefault="00D1705E" w:rsidP="00F30379">
      <w:pPr>
        <w:pStyle w:val="Heading4"/>
      </w:pPr>
      <w:r w:rsidRPr="0020470F">
        <w:t>W/m-Lack of FDI regulations means diplomatic negations over BIT would have to occur</w:t>
      </w:r>
    </w:p>
    <w:p w14:paraId="4111B84A"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5FD7C19A"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sz w:val="32"/>
          <w:szCs w:val="32"/>
        </w:rPr>
        <w:t>With these two basic NT and MFN examples in mind, we can now see the issues with FDI in both the United States and China. As there is no WTO agreement on FDI, the MFN and NT Principles do not apply trade in investment or FDI among WTO members by virtue of the WTO and, with minor exceptions, no WTO agreement subjects FDI to any form of regulation.</w:t>
      </w:r>
      <w:r w:rsidRPr="0020470F">
        <w:rPr>
          <w:rFonts w:cs="Times New Roman"/>
          <w:position w:val="16"/>
        </w:rPr>
        <w:t xml:space="preserve">81 </w:t>
      </w:r>
      <w:r w:rsidRPr="0020470F">
        <w:rPr>
          <w:rFonts w:cs="Times New Roman"/>
          <w:sz w:val="32"/>
          <w:szCs w:val="32"/>
        </w:rPr>
        <w:t>The lack of any WTO agreement applicable to FDI also means that FDI disputes between WTO members cannot be brought within the WTO dispute settlement system.</w:t>
      </w:r>
      <w:r w:rsidRPr="0020470F">
        <w:rPr>
          <w:rFonts w:cs="Times New Roman"/>
          <w:position w:val="16"/>
        </w:rPr>
        <w:t xml:space="preserve">82 </w:t>
      </w:r>
      <w:r w:rsidRPr="0020470F">
        <w:rPr>
          <w:rFonts w:cs="Times New Roman"/>
          <w:b/>
          <w:sz w:val="32"/>
          <w:szCs w:val="32"/>
          <w:u w:val="single"/>
        </w:rPr>
        <w:t>They must be either resolved on a domestic level within the legal and political systems of the countries involved in the FDI transaction or, in some cases, dealt with through diplomatic negotiations between the two countries.</w:t>
      </w:r>
      <w:r w:rsidRPr="0020470F">
        <w:rPr>
          <w:rFonts w:cs="Times New Roman"/>
          <w:b/>
          <w:position w:val="16"/>
          <w:u w:val="single"/>
        </w:rPr>
        <w:t>83</w:t>
      </w:r>
      <w:r w:rsidRPr="0020470F">
        <w:rPr>
          <w:rFonts w:cs="Times"/>
          <w:sz w:val="24"/>
        </w:rPr>
        <w:t xml:space="preserve"> </w:t>
      </w:r>
      <w:r w:rsidRPr="0020470F">
        <w:rPr>
          <w:rFonts w:cs="Times New Roman"/>
          <w:sz w:val="32"/>
          <w:szCs w:val="32"/>
          <w:u w:val="single"/>
        </w:rPr>
        <w:t>Countries can, by agreement, usually through a BIT or a chapter within a general free trade agreement,</w:t>
      </w:r>
      <w:r w:rsidRPr="0020470F">
        <w:rPr>
          <w:rFonts w:cs="Times New Roman"/>
          <w:position w:val="16"/>
        </w:rPr>
        <w:t xml:space="preserve">84 </w:t>
      </w:r>
      <w:r w:rsidRPr="0020470F">
        <w:rPr>
          <w:rFonts w:cs="Times New Roman"/>
          <w:sz w:val="32"/>
          <w:szCs w:val="32"/>
        </w:rPr>
        <w:t>subject FDI to the MFN and NT principles and other protections</w:t>
      </w:r>
      <w:r w:rsidRPr="0020470F">
        <w:rPr>
          <w:rFonts w:cs="Times New Roman"/>
          <w:sz w:val="32"/>
          <w:szCs w:val="32"/>
          <w:u w:val="single"/>
        </w:rPr>
        <w:t>. If, however, as in the case of the United States and China, there is no BIT or free trade agreement, then FDI is subject to the domestic law of the host state, which is free to discriminate against FDI in any way within the constraints of its own domestic legal system.</w:t>
      </w:r>
      <w:r w:rsidRPr="0020470F">
        <w:rPr>
          <w:rFonts w:cs="Times New Roman"/>
          <w:sz w:val="32"/>
          <w:szCs w:val="32"/>
        </w:rPr>
        <w:t xml:space="preserve"> Currently, in both the United States and China, all FDI is subject to the domestic laws of both countries. No principles of international trade, such as MFN or NT, apply to protect foreign investors or FDI. This allows either country to discriminate as it seeks fit in any manner permitted by domestic law. China imposes a special legal regime for FDI; all FDI must take the form of special business vehicles, called Foreign- Invested Enterprises (FIEs)</w:t>
      </w:r>
      <w:r w:rsidRPr="0020470F">
        <w:rPr>
          <w:rFonts w:cs="Times New Roman"/>
          <w:position w:val="16"/>
        </w:rPr>
        <w:t xml:space="preserve">85 </w:t>
      </w:r>
      <w:r w:rsidRPr="0020470F">
        <w:rPr>
          <w:rFonts w:cs="Times New Roman"/>
          <w:sz w:val="32"/>
          <w:szCs w:val="32"/>
        </w:rPr>
        <w:t>and must be approved by government authorities,</w:t>
      </w:r>
      <w:r w:rsidRPr="0020470F">
        <w:rPr>
          <w:rFonts w:cs="Times New Roman"/>
          <w:position w:val="16"/>
        </w:rPr>
        <w:t xml:space="preserve">86 </w:t>
      </w:r>
      <w:r w:rsidRPr="0020470F">
        <w:rPr>
          <w:rFonts w:cs="Times New Roman"/>
          <w:sz w:val="32"/>
          <w:szCs w:val="32"/>
        </w:rPr>
        <w:t>the Ministry of  Commerce (MOFCOM) or its lower level counterparts.</w:t>
      </w:r>
      <w:r w:rsidRPr="0020470F">
        <w:rPr>
          <w:rFonts w:cs="Times New Roman"/>
          <w:position w:val="16"/>
        </w:rPr>
        <w:t xml:space="preserve">87 </w:t>
      </w:r>
      <w:r w:rsidRPr="0020470F">
        <w:rPr>
          <w:rFonts w:cs="Times New Roman"/>
          <w:sz w:val="32"/>
          <w:szCs w:val="32"/>
        </w:rPr>
        <w:t>While MOFCOM has incentives to approve FDI, there is no recourse if MOFCOM refuses approval.</w:t>
      </w:r>
      <w:r w:rsidRPr="0020470F">
        <w:rPr>
          <w:rFonts w:cs="Times New Roman"/>
          <w:position w:val="16"/>
        </w:rPr>
        <w:t xml:space="preserve">88 </w:t>
      </w:r>
      <w:r w:rsidRPr="0020470F">
        <w:rPr>
          <w:rFonts w:cs="Times New Roman"/>
          <w:sz w:val="32"/>
          <w:szCs w:val="32"/>
        </w:rPr>
        <w:t>Moreover, MOFCOM closes off certain sectors to FDI, imposes onerous restrictions on FDI</w:t>
      </w:r>
      <w:r w:rsidRPr="0020470F">
        <w:rPr>
          <w:rFonts w:cs="Times New Roman"/>
          <w:position w:val="16"/>
        </w:rPr>
        <w:t xml:space="preserve">89 </w:t>
      </w:r>
      <w:r w:rsidRPr="0020470F">
        <w:rPr>
          <w:rFonts w:cs="Times New Roman"/>
          <w:sz w:val="32"/>
          <w:szCs w:val="32"/>
        </w:rPr>
        <w:t>(such as transfer of technology to a Chinese entity),</w:t>
      </w:r>
      <w:r w:rsidRPr="0020470F">
        <w:rPr>
          <w:rFonts w:cs="Times New Roman"/>
          <w:position w:val="16"/>
        </w:rPr>
        <w:t xml:space="preserve">90 </w:t>
      </w:r>
      <w:r w:rsidRPr="0020470F">
        <w:rPr>
          <w:rFonts w:cs="Times New Roman"/>
          <w:sz w:val="32"/>
          <w:szCs w:val="32"/>
        </w:rPr>
        <w:t>and is claimed to show favoritism towards Chinese enterprises.</w:t>
      </w:r>
      <w:r w:rsidRPr="0020470F">
        <w:rPr>
          <w:rFonts w:cs="Times New Roman"/>
          <w:position w:val="16"/>
        </w:rPr>
        <w:t xml:space="preserve">91 </w:t>
      </w:r>
      <w:r w:rsidRPr="0020470F">
        <w:rPr>
          <w:rFonts w:cs="Times New Roman"/>
          <w:sz w:val="32"/>
          <w:szCs w:val="32"/>
        </w:rPr>
        <w:t>These are some of the reasons why U.S. companies seek a BIT – to remove some of these barriers to FDI in China.</w:t>
      </w:r>
    </w:p>
    <w:p w14:paraId="732B1F29" w14:textId="77777777" w:rsidR="00D1705E" w:rsidRPr="0020470F" w:rsidRDefault="00D1705E" w:rsidP="00D1705E">
      <w:pPr>
        <w:widowControl w:val="0"/>
        <w:autoSpaceDE w:val="0"/>
        <w:autoSpaceDN w:val="0"/>
        <w:adjustRightInd w:val="0"/>
        <w:spacing w:after="240" w:line="240" w:lineRule="auto"/>
        <w:rPr>
          <w:rFonts w:cs="Times"/>
          <w:sz w:val="24"/>
        </w:rPr>
      </w:pPr>
    </w:p>
    <w:p w14:paraId="58576F83" w14:textId="77777777" w:rsidR="00D1705E" w:rsidRPr="0020470F" w:rsidRDefault="00D1705E" w:rsidP="00F30379">
      <w:pPr>
        <w:pStyle w:val="Heading3"/>
      </w:pPr>
      <w:r w:rsidRPr="0020470F">
        <w:t xml:space="preserve">AT CP that does not reform CFIUS </w:t>
      </w:r>
    </w:p>
    <w:p w14:paraId="2D5DEC1A" w14:textId="77777777" w:rsidR="00D1705E" w:rsidRPr="0020470F" w:rsidRDefault="00D1705E" w:rsidP="00D1705E">
      <w:pPr>
        <w:widowControl w:val="0"/>
        <w:autoSpaceDE w:val="0"/>
        <w:autoSpaceDN w:val="0"/>
        <w:adjustRightInd w:val="0"/>
        <w:spacing w:after="240" w:line="240" w:lineRule="auto"/>
        <w:rPr>
          <w:rFonts w:cs="Times"/>
          <w:sz w:val="24"/>
        </w:rPr>
      </w:pPr>
    </w:p>
    <w:p w14:paraId="0737706C" w14:textId="77777777" w:rsidR="00D1705E" w:rsidRPr="0020470F" w:rsidRDefault="00D1705E" w:rsidP="00F30379">
      <w:pPr>
        <w:pStyle w:val="Heading4"/>
      </w:pPr>
      <w:r w:rsidRPr="0020470F">
        <w:t>CP can’t solve without CFIUS review, it discourages US investment</w:t>
      </w:r>
    </w:p>
    <w:p w14:paraId="74E0A3F1"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68FE440B"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sz w:val="32"/>
          <w:szCs w:val="32"/>
          <w:u w:val="single"/>
        </w:rPr>
        <w:t>The negative scrutiny that Chinese investment draws from politicians and administrative agencies in the United States appears to create disincentives for China to invest in the United States and may be one reason why Chinese FDI inflows into the United States are only $4 billion out of $175 billion total FDI inflows into the United States in 2012</w:t>
      </w:r>
      <w:r w:rsidRPr="0020470F">
        <w:rPr>
          <w:rFonts w:cs="Times New Roman"/>
          <w:sz w:val="32"/>
          <w:szCs w:val="32"/>
        </w:rPr>
        <w:t>.</w:t>
      </w:r>
      <w:r w:rsidRPr="0020470F">
        <w:rPr>
          <w:rFonts w:cs="Times New Roman"/>
          <w:position w:val="16"/>
        </w:rPr>
        <w:t xml:space="preserve">112 </w:t>
      </w:r>
      <w:r w:rsidRPr="0020470F">
        <w:rPr>
          <w:rFonts w:cs="Times New Roman"/>
          <w:sz w:val="32"/>
          <w:szCs w:val="32"/>
          <w:u w:val="single"/>
        </w:rPr>
        <w:t>Avoiding political controversy in the United States also seems to be the rationale behind the decision by the China Investment Corporation,</w:t>
      </w:r>
      <w:r w:rsidRPr="0020470F">
        <w:rPr>
          <w:rFonts w:cs="Times New Roman"/>
          <w:sz w:val="32"/>
          <w:szCs w:val="32"/>
        </w:rPr>
        <w:t xml:space="preserve"> a sovereign wealth fund with over $200 billion in capital, </w:t>
      </w:r>
      <w:r w:rsidRPr="0020470F">
        <w:rPr>
          <w:rFonts w:cs="Times New Roman"/>
          <w:sz w:val="32"/>
          <w:szCs w:val="32"/>
          <w:u w:val="single"/>
        </w:rPr>
        <w:t>to keep many of its equity investments in the United States to less than 10 percent,</w:t>
      </w:r>
      <w:r w:rsidRPr="0020470F">
        <w:rPr>
          <w:rFonts w:cs="Times New Roman"/>
          <w:position w:val="16"/>
        </w:rPr>
        <w:t xml:space="preserve">113 </w:t>
      </w:r>
      <w:r w:rsidRPr="0020470F">
        <w:rPr>
          <w:rFonts w:cs="Times New Roman"/>
          <w:sz w:val="32"/>
          <w:szCs w:val="32"/>
        </w:rPr>
        <w:t>the threshold that would qualify the investment as FDI under U.S. law</w:t>
      </w:r>
      <w:r w:rsidRPr="0020470F">
        <w:rPr>
          <w:rFonts w:cs="Times New Roman"/>
          <w:position w:val="16"/>
        </w:rPr>
        <w:t xml:space="preserve">114 </w:t>
      </w:r>
      <w:r w:rsidRPr="0020470F">
        <w:rPr>
          <w:rFonts w:cs="Times New Roman"/>
          <w:sz w:val="32"/>
          <w:szCs w:val="32"/>
        </w:rPr>
        <w:t>and that might trigger review by U.S. authorities.</w:t>
      </w:r>
    </w:p>
    <w:p w14:paraId="7D853E9F" w14:textId="77777777" w:rsidR="00D1705E" w:rsidRPr="0020470F" w:rsidRDefault="00D1705E" w:rsidP="00D1705E">
      <w:pPr>
        <w:widowControl w:val="0"/>
        <w:autoSpaceDE w:val="0"/>
        <w:autoSpaceDN w:val="0"/>
        <w:adjustRightInd w:val="0"/>
        <w:spacing w:after="240" w:line="240" w:lineRule="auto"/>
        <w:rPr>
          <w:rFonts w:cs="Times"/>
          <w:sz w:val="24"/>
        </w:rPr>
      </w:pPr>
    </w:p>
    <w:p w14:paraId="7BC057CA" w14:textId="77777777" w:rsidR="00D1705E" w:rsidRPr="0020470F" w:rsidRDefault="00D1705E" w:rsidP="00D1705E">
      <w:pPr>
        <w:widowControl w:val="0"/>
        <w:autoSpaceDE w:val="0"/>
        <w:autoSpaceDN w:val="0"/>
        <w:adjustRightInd w:val="0"/>
        <w:spacing w:after="240" w:line="240" w:lineRule="auto"/>
        <w:rPr>
          <w:rFonts w:cs="Times"/>
          <w:sz w:val="24"/>
        </w:rPr>
      </w:pPr>
    </w:p>
    <w:p w14:paraId="00CED804" w14:textId="77777777" w:rsidR="00527790" w:rsidRPr="0020470F" w:rsidRDefault="00527790" w:rsidP="00527790">
      <w:pPr>
        <w:pStyle w:val="Heading3"/>
        <w:tabs>
          <w:tab w:val="left" w:pos="9540"/>
        </w:tabs>
      </w:pPr>
      <w:r w:rsidRPr="0020470F">
        <w:t>AT QPQ CP</w:t>
      </w:r>
    </w:p>
    <w:p w14:paraId="7400C231" w14:textId="7B01C162" w:rsidR="00527790" w:rsidRPr="0020470F" w:rsidRDefault="0020470F" w:rsidP="00527790">
      <w:pPr>
        <w:rPr>
          <w:b/>
        </w:rPr>
      </w:pPr>
      <w:r>
        <w:rPr>
          <w:rFonts w:eastAsiaTheme="majorEastAsia" w:cstheme="majorBidi"/>
          <w:b/>
          <w:iCs/>
          <w:sz w:val="26"/>
        </w:rPr>
        <w:t>Adding a condition prevents narrow focus, causing the CP to fail, and the BIT not to pass</w:t>
      </w:r>
    </w:p>
    <w:p w14:paraId="0F412AD0" w14:textId="6608489F" w:rsidR="00527790" w:rsidRPr="004F3D8C" w:rsidRDefault="00527790" w:rsidP="00527790">
      <w:pPr>
        <w:rPr>
          <w:b/>
          <w:bCs/>
          <w:sz w:val="26"/>
        </w:rPr>
      </w:pPr>
      <w:proofErr w:type="gramStart"/>
      <w:r w:rsidRPr="0020470F">
        <w:rPr>
          <w:rStyle w:val="Style13ptBold"/>
        </w:rPr>
        <w:t xml:space="preserve">Dougherty </w:t>
      </w:r>
      <w:r w:rsidRPr="0020470F">
        <w:rPr>
          <w:rStyle w:val="Style13ptBold"/>
        </w:rPr>
        <w:t>’</w:t>
      </w:r>
      <w:r w:rsidRPr="0020470F">
        <w:rPr>
          <w:rStyle w:val="Style13ptBold"/>
        </w:rPr>
        <w:t>16</w:t>
      </w:r>
      <w:r w:rsidRPr="0020470F">
        <w:rPr>
          <w:rStyle w:val="Style13ptBold"/>
        </w:rPr>
        <w:t xml:space="preserve"> </w:t>
      </w:r>
      <w:r w:rsidRPr="006514D0">
        <w:rPr>
          <w:rStyle w:val="Style13ptBold"/>
          <w:sz w:val="14"/>
          <w:szCs w:val="14"/>
        </w:rPr>
        <w:t xml:space="preserve">-- </w:t>
      </w:r>
      <w:r w:rsidRPr="006514D0">
        <w:rPr>
          <w:sz w:val="14"/>
          <w:szCs w:val="14"/>
        </w:rPr>
        <w:t>Internally quoting Nathan Sheets, the undersecretary of the Treasury for international affairs.</w:t>
      </w:r>
      <w:proofErr w:type="gramEnd"/>
      <w:r w:rsidRPr="006514D0">
        <w:rPr>
          <w:sz w:val="14"/>
          <w:szCs w:val="14"/>
        </w:rPr>
        <w:t xml:space="preserve"> </w:t>
      </w:r>
      <w:proofErr w:type="gramStart"/>
      <w:r w:rsidRPr="006514D0">
        <w:rPr>
          <w:sz w:val="14"/>
          <w:szCs w:val="14"/>
        </w:rPr>
        <w:t xml:space="preserve">Dougherty </w:t>
      </w:r>
      <w:r w:rsidR="0020470F" w:rsidRPr="006514D0">
        <w:rPr>
          <w:sz w:val="14"/>
          <w:szCs w:val="14"/>
        </w:rPr>
        <w:t>,</w:t>
      </w:r>
      <w:proofErr w:type="gramEnd"/>
      <w:r w:rsidR="0020470F" w:rsidRPr="006514D0">
        <w:rPr>
          <w:sz w:val="14"/>
          <w:szCs w:val="14"/>
        </w:rPr>
        <w:t xml:space="preserve"> </w:t>
      </w:r>
      <w:r w:rsidRPr="006514D0">
        <w:rPr>
          <w:sz w:val="14"/>
          <w:szCs w:val="14"/>
        </w:rPr>
        <w:t xml:space="preserve">former editor at the Washington Times, </w:t>
      </w:r>
      <w:r w:rsidR="0020470F" w:rsidRPr="006514D0">
        <w:rPr>
          <w:sz w:val="14"/>
          <w:szCs w:val="14"/>
        </w:rPr>
        <w:t>(</w:t>
      </w:r>
      <w:r w:rsidRPr="006514D0">
        <w:rPr>
          <w:sz w:val="14"/>
          <w:szCs w:val="14"/>
        </w:rPr>
        <w:t xml:space="preserve"> “China Investment Push Draws American Ire As Once-Silent Companies Complain About Closed Chinese Market – International Business Times - 06/03/16 - http://www.ibtimes.com/china-investment-push-draws-american-ire-once-silent-companies-complain-about-closed-2377599</w:t>
      </w:r>
      <w:r w:rsidR="0020470F" w:rsidRPr="006514D0">
        <w:rPr>
          <w:sz w:val="14"/>
          <w:szCs w:val="14"/>
        </w:rPr>
        <w:t>)</w:t>
      </w:r>
    </w:p>
    <w:p w14:paraId="52141473" w14:textId="77777777" w:rsidR="00527790" w:rsidRPr="0020470F" w:rsidRDefault="00527790" w:rsidP="0020470F">
      <w:r w:rsidRPr="0020470F">
        <w:rPr>
          <w:rStyle w:val="StyleUnderline"/>
        </w:rPr>
        <w:t>Dollar</w:t>
      </w:r>
      <w:r w:rsidRPr="0020470F">
        <w:t xml:space="preserve">, the Brookings Institution scholar and former official at the U.S. Treasury Department, has </w:t>
      </w:r>
      <w:r w:rsidRPr="0020470F">
        <w:rPr>
          <w:rStyle w:val="StyleUnderline"/>
        </w:rPr>
        <w:t>suggested using</w:t>
      </w:r>
      <w:r w:rsidRPr="0020470F">
        <w:t xml:space="preserve"> the Committee on Foreign Investment in the United States, known as </w:t>
      </w:r>
      <w:r w:rsidRPr="0020470F">
        <w:rPr>
          <w:rStyle w:val="StyleUnderline"/>
        </w:rPr>
        <w:t>CFIUS, as a stick to prod China to open up to U.S. and other firms</w:t>
      </w:r>
      <w:r w:rsidRPr="0020470F">
        <w:t xml:space="preserve">. </w:t>
      </w:r>
      <w:r w:rsidRPr="0020470F">
        <w:rPr>
          <w:rStyle w:val="StyleUnderline"/>
        </w:rPr>
        <w:t>CFIUS is charged with reviewing foreign investments that might affect U.S. national security</w:t>
      </w:r>
      <w:r w:rsidRPr="0020470F">
        <w:t xml:space="preserve">, such as a bid by a Chinese firm to buy a sensitive piece of technology that has military applications. Dollar’s proposal would expand the committee’s remit to include reviews of investments by state-owned companies that haven’t signed a bilateral agreement with the United States. Nathan </w:t>
      </w:r>
      <w:r w:rsidRPr="0020470F">
        <w:rPr>
          <w:rStyle w:val="StyleUnderline"/>
        </w:rPr>
        <w:t>Sheets</w:t>
      </w:r>
      <w:r w:rsidRPr="0020470F">
        <w:t xml:space="preserve">, the undersecretary of the Treasury for international affairs, </w:t>
      </w:r>
      <w:r w:rsidRPr="0020470F">
        <w:rPr>
          <w:rStyle w:val="StyleUnderline"/>
        </w:rPr>
        <w:t>rejected the idea in a recent panel discussion with Dollar</w:t>
      </w:r>
      <w:r w:rsidRPr="0020470F">
        <w:t xml:space="preserve">. </w:t>
      </w:r>
      <w:r w:rsidRPr="0020470F">
        <w:rPr>
          <w:rStyle w:val="StyleUnderline"/>
        </w:rPr>
        <w:t>Sheets argued new rules allowing restrictions on foreign investment would send the wrong signal to potential investors in the United States</w:t>
      </w:r>
      <w:r w:rsidRPr="0020470F">
        <w:t>. “</w:t>
      </w:r>
      <w:r w:rsidRPr="0020470F">
        <w:rPr>
          <w:rStyle w:val="Emphasis"/>
        </w:rPr>
        <w:t>I think CFIUS is rightly focused narrowly on the issue of national security</w:t>
      </w:r>
      <w:r w:rsidRPr="0020470F">
        <w:t xml:space="preserve"> </w:t>
      </w:r>
      <w:r w:rsidRPr="0020470F">
        <w:rPr>
          <w:rStyle w:val="StyleUnderline"/>
        </w:rPr>
        <w:t>and [whether] a transaction [would] have an implication for U.S. national security</w:t>
      </w:r>
      <w:r w:rsidRPr="0020470F">
        <w:t>,” Sheets said. “</w:t>
      </w:r>
      <w:r w:rsidRPr="0020470F">
        <w:rPr>
          <w:rStyle w:val="Emphasis"/>
        </w:rPr>
        <w:t>And I think that’s where it should stay</w:t>
      </w:r>
      <w:r w:rsidRPr="0020470F">
        <w:t xml:space="preserve">,” he added. “I think that </w:t>
      </w:r>
      <w:r w:rsidRPr="0020470F">
        <w:rPr>
          <w:rStyle w:val="Emphasis"/>
        </w:rPr>
        <w:t xml:space="preserve">if we were to broaden that </w:t>
      </w:r>
      <w:proofErr w:type="gramStart"/>
      <w:r w:rsidRPr="0020470F">
        <w:rPr>
          <w:rStyle w:val="Emphasis"/>
        </w:rPr>
        <w:t>mandate, that</w:t>
      </w:r>
      <w:proofErr w:type="gramEnd"/>
      <w:r w:rsidRPr="0020470F">
        <w:rPr>
          <w:rStyle w:val="Emphasis"/>
        </w:rPr>
        <w:t xml:space="preserve"> would create ambiguities about our openness to investment.</w:t>
      </w:r>
      <w:r w:rsidRPr="0020470F">
        <w:t xml:space="preserve">” Better, </w:t>
      </w:r>
      <w:r w:rsidRPr="0020470F">
        <w:rPr>
          <w:rStyle w:val="Emphasis"/>
        </w:rPr>
        <w:t>Sheets said, would be to conclude a credible bilateral investment treaty with China, a pact that’s designed to break down barriers</w:t>
      </w:r>
      <w:r w:rsidRPr="0020470F">
        <w:t>.</w:t>
      </w:r>
    </w:p>
    <w:p w14:paraId="65770D6A" w14:textId="77777777" w:rsidR="00527790" w:rsidRPr="0020470F" w:rsidRDefault="00527790" w:rsidP="00527790">
      <w:pPr>
        <w:rPr>
          <w:rStyle w:val="TitleChar"/>
        </w:rPr>
      </w:pPr>
    </w:p>
    <w:p w14:paraId="67616408" w14:textId="2134BA4D" w:rsidR="00527790" w:rsidRPr="0020470F" w:rsidRDefault="006514D0" w:rsidP="00527790">
      <w:pPr>
        <w:pStyle w:val="Heading4"/>
      </w:pPr>
      <w:r>
        <w:t>Conditioning BIT fails – new unconditional carrots solve</w:t>
      </w:r>
    </w:p>
    <w:p w14:paraId="338B0EBB" w14:textId="4B6DC0BD" w:rsidR="00527790" w:rsidRPr="0020470F" w:rsidRDefault="00527790" w:rsidP="00527790">
      <w:pPr>
        <w:rPr>
          <w:b/>
          <w:bCs/>
          <w:sz w:val="26"/>
        </w:rPr>
      </w:pPr>
      <w:r w:rsidRPr="0020470F">
        <w:rPr>
          <w:rStyle w:val="Style13ptBold"/>
        </w:rPr>
        <w:t xml:space="preserve">Paulson &amp; Rubin ‘15 </w:t>
      </w:r>
      <w:r w:rsidR="0020470F" w:rsidRPr="006514D0">
        <w:rPr>
          <w:rStyle w:val="Style13ptBold"/>
          <w:sz w:val="14"/>
          <w:szCs w:val="14"/>
        </w:rPr>
        <w:t xml:space="preserve">-- </w:t>
      </w:r>
      <w:r w:rsidR="0020470F" w:rsidRPr="006514D0">
        <w:rPr>
          <w:sz w:val="14"/>
          <w:szCs w:val="14"/>
        </w:rPr>
        <w:t>C</w:t>
      </w:r>
      <w:r w:rsidR="0020470F" w:rsidRPr="006514D0">
        <w:rPr>
          <w:sz w:val="14"/>
          <w:szCs w:val="14"/>
        </w:rPr>
        <w:t>hair of the Paulson Institute at the University of Chicago</w:t>
      </w:r>
      <w:r w:rsidR="0020470F" w:rsidRPr="006514D0">
        <w:rPr>
          <w:sz w:val="14"/>
          <w:szCs w:val="14"/>
        </w:rPr>
        <w:t xml:space="preserve"> AND co-chair of the Council on Foreign </w:t>
      </w:r>
      <w:proofErr w:type="gramStart"/>
      <w:r w:rsidR="0020470F" w:rsidRPr="006514D0">
        <w:rPr>
          <w:sz w:val="14"/>
          <w:szCs w:val="14"/>
        </w:rPr>
        <w:t>Relations(</w:t>
      </w:r>
      <w:proofErr w:type="gramEnd"/>
      <w:r w:rsidR="0020470F" w:rsidRPr="006514D0">
        <w:rPr>
          <w:sz w:val="14"/>
          <w:szCs w:val="14"/>
        </w:rPr>
        <w:t xml:space="preserve"> Henry and Robert, </w:t>
      </w:r>
      <w:r w:rsidRPr="006514D0">
        <w:rPr>
          <w:sz w:val="14"/>
          <w:szCs w:val="14"/>
        </w:rPr>
        <w:t xml:space="preserve"> “Why the U.S. Needs to Listen to China” - The Atlantic - June 2015 - http://www.theatlantic.com/magazine/archive</w:t>
      </w:r>
      <w:r w:rsidR="0020470F" w:rsidRPr="006514D0">
        <w:rPr>
          <w:sz w:val="14"/>
          <w:szCs w:val="14"/>
        </w:rPr>
        <w:t>/2015/06/the-blame-trap/392081/)</w:t>
      </w:r>
    </w:p>
    <w:p w14:paraId="78C0F7DE" w14:textId="77777777" w:rsidR="00527790" w:rsidRPr="006514D0" w:rsidRDefault="00527790" w:rsidP="00E54657">
      <w:pPr>
        <w:rPr>
          <w:sz w:val="16"/>
        </w:rPr>
      </w:pPr>
      <w:r w:rsidRPr="00E54657">
        <w:rPr>
          <w:rStyle w:val="Emphasis"/>
        </w:rPr>
        <w:t>Discussions of the U.S.-China economic relationship too often begin with a recital of each country’s grievances against the other</w:t>
      </w:r>
      <w:r w:rsidRPr="006514D0">
        <w:rPr>
          <w:sz w:val="16"/>
        </w:rPr>
        <w:t xml:space="preserve">. The usual litany of American criticisms includes China’s management of its exchange rate, subsidies that benefit state-owned </w:t>
      </w:r>
      <w:proofErr w:type="gramStart"/>
      <w:r w:rsidRPr="006514D0">
        <w:rPr>
          <w:sz w:val="16"/>
        </w:rPr>
        <w:t>enterprises,</w:t>
      </w:r>
      <w:proofErr w:type="gramEnd"/>
      <w:r w:rsidRPr="006514D0">
        <w:rPr>
          <w:sz w:val="16"/>
        </w:rPr>
        <w:t xml:space="preserve"> and barriers to American companies seeking to operate in China. Another prominent critique involves Chinese cyber-hacking of U.S. businesses’ intellectual property, and China’s failure to protect intellectual property more generally. For its part, China castigates the U.S. for its irresponsible fiscal trajectory, its political opposition to Chinese investment in American companies and infrastructure, and its export-control laws, especially those restricting the export of technologies with potential military applications. We believe </w:t>
      </w:r>
      <w:r w:rsidRPr="00E54657">
        <w:rPr>
          <w:rStyle w:val="Emphasis"/>
        </w:rPr>
        <w:t>it’s time to turn the typical exchange of economic critiques on its head</w:t>
      </w:r>
      <w:r w:rsidRPr="006514D0">
        <w:rPr>
          <w:sz w:val="16"/>
        </w:rPr>
        <w:t xml:space="preserve">. </w:t>
      </w:r>
      <w:r w:rsidRPr="00E54657">
        <w:rPr>
          <w:rStyle w:val="StyleUnderline"/>
        </w:rPr>
        <w:t>The two countries have largely been engaged in a dialogue of the deaf</w:t>
      </w:r>
      <w:r w:rsidRPr="006514D0">
        <w:rPr>
          <w:sz w:val="16"/>
        </w:rPr>
        <w:t xml:space="preserve">, </w:t>
      </w:r>
      <w:r w:rsidRPr="00E54657">
        <w:rPr>
          <w:rStyle w:val="Emphasis"/>
        </w:rPr>
        <w:t>each blaming the other for its own failings</w:t>
      </w:r>
      <w:r w:rsidRPr="006514D0">
        <w:rPr>
          <w:sz w:val="16"/>
        </w:rPr>
        <w:t xml:space="preserve">, </w:t>
      </w:r>
      <w:r w:rsidRPr="00E54657">
        <w:rPr>
          <w:rStyle w:val="Emphasis"/>
        </w:rPr>
        <w:t>exerting pressure on the other to accede to its demands</w:t>
      </w:r>
      <w:r w:rsidRPr="006514D0">
        <w:rPr>
          <w:sz w:val="16"/>
        </w:rPr>
        <w:t xml:space="preserve">, </w:t>
      </w:r>
      <w:r w:rsidRPr="00E54657">
        <w:rPr>
          <w:rStyle w:val="StyleUnderline"/>
        </w:rPr>
        <w:t>and too often waiting for the other to act first. In fact, it is in each country’s self-interest to meaningfully address the criticisms made by the other</w:t>
      </w:r>
      <w:r w:rsidRPr="006514D0">
        <w:rPr>
          <w:sz w:val="16"/>
        </w:rPr>
        <w:t>.</w:t>
      </w:r>
    </w:p>
    <w:p w14:paraId="1DF1FAFC" w14:textId="77777777" w:rsidR="00527790" w:rsidRPr="0020470F" w:rsidRDefault="00527790" w:rsidP="00527790"/>
    <w:p w14:paraId="1C535A7F" w14:textId="3A64324F" w:rsidR="00527790" w:rsidRPr="0020470F" w:rsidRDefault="005526BA" w:rsidP="005526BA">
      <w:pPr>
        <w:pStyle w:val="Heading3"/>
      </w:pPr>
      <w:r>
        <w:t>AT: Circumvention</w:t>
      </w:r>
    </w:p>
    <w:p w14:paraId="44C38849" w14:textId="705650BC" w:rsidR="00527790" w:rsidRPr="0020470F" w:rsidRDefault="005526BA" w:rsidP="00527790">
      <w:pPr>
        <w:pStyle w:val="Heading4"/>
      </w:pPr>
      <w:r>
        <w:t>BIT prevents circumvention</w:t>
      </w:r>
    </w:p>
    <w:p w14:paraId="4E40C738" w14:textId="6344F965" w:rsidR="00527790" w:rsidRPr="005526BA" w:rsidRDefault="00527790" w:rsidP="00527790">
      <w:pPr>
        <w:rPr>
          <w:b/>
          <w:bCs/>
          <w:sz w:val="26"/>
        </w:rPr>
      </w:pPr>
      <w:proofErr w:type="spellStart"/>
      <w:r w:rsidRPr="0020470F">
        <w:rPr>
          <w:rStyle w:val="Style13ptBold"/>
        </w:rPr>
        <w:t>Frisbie</w:t>
      </w:r>
      <w:proofErr w:type="spellEnd"/>
      <w:r w:rsidRPr="0020470F">
        <w:rPr>
          <w:rStyle w:val="Style13ptBold"/>
        </w:rPr>
        <w:t xml:space="preserve"> </w:t>
      </w:r>
      <w:r w:rsidR="005526BA">
        <w:rPr>
          <w:rStyle w:val="Style13ptBold"/>
        </w:rPr>
        <w:t>’</w:t>
      </w:r>
      <w:r w:rsidRPr="0020470F">
        <w:rPr>
          <w:rStyle w:val="Style13ptBold"/>
        </w:rPr>
        <w:t>14</w:t>
      </w:r>
      <w:r w:rsidR="005526BA">
        <w:rPr>
          <w:rStyle w:val="Style13ptBold"/>
        </w:rPr>
        <w:t xml:space="preserve"> -- </w:t>
      </w:r>
      <w:r w:rsidRPr="0020470F">
        <w:rPr>
          <w:sz w:val="18"/>
          <w:szCs w:val="18"/>
        </w:rPr>
        <w:t>president of</w:t>
      </w:r>
      <w:r w:rsidR="005526BA">
        <w:rPr>
          <w:sz w:val="18"/>
          <w:szCs w:val="18"/>
        </w:rPr>
        <w:t xml:space="preserve"> the US-China Business </w:t>
      </w:r>
      <w:proofErr w:type="gramStart"/>
      <w:r w:rsidR="005526BA">
        <w:rPr>
          <w:sz w:val="18"/>
          <w:szCs w:val="18"/>
        </w:rPr>
        <w:t>Council  (</w:t>
      </w:r>
      <w:proofErr w:type="gramEnd"/>
      <w:r w:rsidRPr="0020470F">
        <w:rPr>
          <w:sz w:val="18"/>
          <w:szCs w:val="18"/>
        </w:rPr>
        <w:t>“Why an Investm</w:t>
      </w:r>
      <w:r w:rsidR="005526BA">
        <w:rPr>
          <w:sz w:val="18"/>
          <w:szCs w:val="18"/>
        </w:rPr>
        <w:t xml:space="preserve">ent Treaty with China Matters”, </w:t>
      </w:r>
      <w:r w:rsidRPr="005526BA">
        <w:rPr>
          <w:sz w:val="18"/>
          <w:szCs w:val="18"/>
          <w:u w:val="single"/>
        </w:rPr>
        <w:t>China Business Review</w:t>
      </w:r>
      <w:r w:rsidR="005526BA">
        <w:rPr>
          <w:sz w:val="18"/>
          <w:szCs w:val="18"/>
        </w:rPr>
        <w:t xml:space="preserve">, </w:t>
      </w:r>
      <w:hyperlink r:id="rId21" w:history="1">
        <w:r w:rsidRPr="0020470F">
          <w:rPr>
            <w:rStyle w:val="Hyperlink"/>
            <w:sz w:val="18"/>
            <w:szCs w:val="18"/>
          </w:rPr>
          <w:t>http://www.chinabusinessreview.com/why-an-investment-treaty-with-china-matters/</w:t>
        </w:r>
      </w:hyperlink>
      <w:r w:rsidR="005526BA">
        <w:rPr>
          <w:rStyle w:val="Hyperlink"/>
          <w:sz w:val="18"/>
          <w:szCs w:val="18"/>
        </w:rPr>
        <w:t>)</w:t>
      </w:r>
    </w:p>
    <w:p w14:paraId="26278FDA" w14:textId="77777777" w:rsidR="00527790" w:rsidRPr="0020470F" w:rsidRDefault="00527790" w:rsidP="00527790"/>
    <w:p w14:paraId="56C6763C" w14:textId="77777777" w:rsidR="00527790" w:rsidRPr="0020470F" w:rsidRDefault="00527790" w:rsidP="00527790">
      <w:pPr>
        <w:rPr>
          <w:rStyle w:val="TitleChar"/>
        </w:rPr>
      </w:pPr>
      <w:r w:rsidRPr="005526BA">
        <w:rPr>
          <w:rStyle w:val="StyleUnderline"/>
        </w:rPr>
        <w:t>Can we trust China to honor such an agreement</w:t>
      </w:r>
      <w:r w:rsidRPr="0020470F">
        <w:rPr>
          <w:rStyle w:val="TitleChar"/>
        </w:rPr>
        <w:t>? On the whole, China has a decent</w:t>
      </w:r>
      <w:r w:rsidRPr="0020470F">
        <w:rPr>
          <w:sz w:val="16"/>
        </w:rPr>
        <w:t xml:space="preserve"> albeit not perfect </w:t>
      </w:r>
      <w:r w:rsidRPr="0020470F">
        <w:rPr>
          <w:rStyle w:val="TitleChar"/>
        </w:rPr>
        <w:t xml:space="preserve">record of complying with agreements that it has signed onto, but the </w:t>
      </w:r>
      <w:r w:rsidRPr="005526BA">
        <w:rPr>
          <w:rStyle w:val="Emphasis"/>
        </w:rPr>
        <w:t>BIT provides an additional way to ensure that it does</w:t>
      </w:r>
      <w:r w:rsidRPr="0020470F">
        <w:rPr>
          <w:sz w:val="16"/>
        </w:rPr>
        <w:t xml:space="preserve">. </w:t>
      </w:r>
      <w:r w:rsidRPr="0020470F">
        <w:rPr>
          <w:rStyle w:val="TitleChar"/>
        </w:rPr>
        <w:t>It gives the US</w:t>
      </w:r>
      <w:r w:rsidRPr="0020470F">
        <w:rPr>
          <w:sz w:val="16"/>
        </w:rPr>
        <w:t xml:space="preserve"> government and American companies </w:t>
      </w:r>
      <w:r w:rsidRPr="0020470F">
        <w:rPr>
          <w:rStyle w:val="TitleChar"/>
        </w:rPr>
        <w:t>enforceable rules that they can use when China fails to meet its commitments under the BIT.</w:t>
      </w:r>
    </w:p>
    <w:p w14:paraId="1CF4CE4E" w14:textId="77777777" w:rsidR="00D1705E" w:rsidRPr="0020470F" w:rsidRDefault="00D1705E" w:rsidP="00D1705E">
      <w:pPr>
        <w:widowControl w:val="0"/>
        <w:autoSpaceDE w:val="0"/>
        <w:autoSpaceDN w:val="0"/>
        <w:adjustRightInd w:val="0"/>
        <w:spacing w:after="240" w:line="240" w:lineRule="auto"/>
        <w:rPr>
          <w:rFonts w:cs="Times"/>
          <w:sz w:val="24"/>
        </w:rPr>
      </w:pPr>
    </w:p>
    <w:p w14:paraId="0FEBA3BE" w14:textId="77777777" w:rsidR="009421F3" w:rsidRPr="0020470F" w:rsidRDefault="009421F3" w:rsidP="009421F3">
      <w:pPr>
        <w:pStyle w:val="Heading4"/>
      </w:pPr>
      <w:r>
        <w:t>Financial consequences and maintaining reputation prevent circumvention</w:t>
      </w:r>
    </w:p>
    <w:p w14:paraId="5DF57BB3" w14:textId="77777777" w:rsidR="009421F3" w:rsidRPr="000B688D" w:rsidRDefault="009421F3" w:rsidP="009421F3">
      <w:pPr>
        <w:rPr>
          <w:bCs/>
          <w:sz w:val="26"/>
        </w:rPr>
      </w:pPr>
      <w:r w:rsidRPr="0020470F">
        <w:rPr>
          <w:rStyle w:val="Style13ptBold"/>
        </w:rPr>
        <w:t>Zeng</w:t>
      </w:r>
      <w:r>
        <w:rPr>
          <w:rStyle w:val="Style13ptBold"/>
        </w:rPr>
        <w:t xml:space="preserve"> et al</w:t>
      </w:r>
      <w:r w:rsidRPr="0020470F">
        <w:rPr>
          <w:rStyle w:val="Style13ptBold"/>
        </w:rPr>
        <w:t xml:space="preserve"> ‘ 16</w:t>
      </w:r>
      <w:r>
        <w:rPr>
          <w:rStyle w:val="Style13ptBold"/>
        </w:rPr>
        <w:t xml:space="preserve"> </w:t>
      </w:r>
      <w:r w:rsidRPr="006514D0">
        <w:rPr>
          <w:rStyle w:val="Style13ptBold"/>
          <w:b w:val="0"/>
          <w:sz w:val="14"/>
          <w:szCs w:val="14"/>
        </w:rPr>
        <w:t xml:space="preserve">-- Prof of Political Science and Director of Asian Studies @ the University of Arkansas </w:t>
      </w:r>
      <w:r w:rsidRPr="006514D0">
        <w:rPr>
          <w:sz w:val="14"/>
          <w:szCs w:val="14"/>
        </w:rPr>
        <w:t xml:space="preserve">( “Variation in Bilateral Investment Treaty Provisions and Foreign Direct Investment Flows to China, 1997–2011”, </w:t>
      </w:r>
      <w:r w:rsidRPr="006514D0">
        <w:rPr>
          <w:sz w:val="14"/>
          <w:szCs w:val="14"/>
          <w:u w:val="single"/>
        </w:rPr>
        <w:t>International Interactions</w:t>
      </w:r>
      <w:r w:rsidRPr="006514D0">
        <w:rPr>
          <w:sz w:val="14"/>
          <w:szCs w:val="14"/>
        </w:rPr>
        <w:t>, March 22</w:t>
      </w:r>
      <w:r w:rsidRPr="006514D0">
        <w:rPr>
          <w:sz w:val="14"/>
          <w:szCs w:val="14"/>
          <w:vertAlign w:val="superscript"/>
        </w:rPr>
        <w:t>nd</w:t>
      </w:r>
      <w:r w:rsidRPr="006514D0">
        <w:rPr>
          <w:sz w:val="14"/>
          <w:szCs w:val="14"/>
        </w:rPr>
        <w:t>, 2016)</w:t>
      </w:r>
    </w:p>
    <w:p w14:paraId="2D976D67" w14:textId="77777777" w:rsidR="009421F3" w:rsidRPr="000B688D" w:rsidRDefault="009421F3" w:rsidP="009421F3">
      <w:pPr>
        <w:rPr>
          <w:sz w:val="16"/>
        </w:rPr>
      </w:pPr>
      <w:r w:rsidRPr="000B688D">
        <w:rPr>
          <w:sz w:val="16"/>
        </w:rPr>
        <w:t xml:space="preserve">Arguments about why </w:t>
      </w:r>
      <w:r w:rsidRPr="006514D0">
        <w:rPr>
          <w:rStyle w:val="StyleUnderline"/>
        </w:rPr>
        <w:t>BITs</w:t>
      </w:r>
      <w:r w:rsidRPr="000B688D">
        <w:rPr>
          <w:sz w:val="16"/>
        </w:rPr>
        <w:t xml:space="preserve"> may stimulate FDI emphasize how they can </w:t>
      </w:r>
      <w:r w:rsidRPr="006514D0">
        <w:rPr>
          <w:rStyle w:val="StyleUnderline"/>
        </w:rPr>
        <w:t>help leaders make effective commitments to FDI protection by providing an effective “hands-tying” mechanism</w:t>
      </w:r>
      <w:r w:rsidRPr="000B688D">
        <w:rPr>
          <w:sz w:val="16"/>
        </w:rPr>
        <w:t xml:space="preserve"> (</w:t>
      </w:r>
      <w:proofErr w:type="spellStart"/>
      <w:r w:rsidRPr="000B688D">
        <w:rPr>
          <w:sz w:val="16"/>
        </w:rPr>
        <w:t>Fearon</w:t>
      </w:r>
      <w:proofErr w:type="spellEnd"/>
      <w:r w:rsidRPr="000B688D">
        <w:rPr>
          <w:sz w:val="16"/>
        </w:rPr>
        <w:t xml:space="preserve"> 1997), </w:t>
      </w:r>
      <w:r w:rsidRPr="006514D0">
        <w:rPr>
          <w:rStyle w:val="StyleUnderline"/>
        </w:rPr>
        <w:t>generating sufficient ex post costs to deter the host country from undertaking expropriation, or legitimizing a host market for foreign investors through cognitive or normative processes</w:t>
      </w:r>
      <w:r w:rsidRPr="000B688D">
        <w:rPr>
          <w:sz w:val="16"/>
        </w:rPr>
        <w:t xml:space="preserve"> (Trevino, Thomas, and Cullen 2008). It has been suggested </w:t>
      </w:r>
      <w:r w:rsidRPr="000B688D">
        <w:rPr>
          <w:rStyle w:val="StyleUnderline"/>
        </w:rPr>
        <w:t xml:space="preserve">that BITs generate ex post costs of noncompliance by reducing the ambiguity of the host government’s obligations and making it more difficult for a government that has violated its obligations to argue otherwise, bringing reputational and financial costs to bear on countries that fail to abide by the decisions of </w:t>
      </w:r>
      <w:proofErr w:type="spellStart"/>
      <w:r w:rsidRPr="000B688D">
        <w:rPr>
          <w:rStyle w:val="StyleUnderline"/>
        </w:rPr>
        <w:t>BITs’</w:t>
      </w:r>
      <w:proofErr w:type="spellEnd"/>
      <w:r w:rsidRPr="000B688D">
        <w:rPr>
          <w:rStyle w:val="StyleUnderline"/>
        </w:rPr>
        <w:t xml:space="preserve"> dispute settlement procedure</w:t>
      </w:r>
      <w:r w:rsidRPr="000B688D">
        <w:rPr>
          <w:sz w:val="16"/>
        </w:rPr>
        <w:t xml:space="preserve"> (</w:t>
      </w:r>
      <w:proofErr w:type="spellStart"/>
      <w:r w:rsidRPr="000B688D">
        <w:rPr>
          <w:sz w:val="16"/>
        </w:rPr>
        <w:t>García</w:t>
      </w:r>
      <w:proofErr w:type="spellEnd"/>
      <w:r w:rsidRPr="000B688D">
        <w:rPr>
          <w:sz w:val="16"/>
        </w:rPr>
        <w:t xml:space="preserve">-Bolívar and Schmidt 2006; ICSID 2006), </w:t>
      </w:r>
      <w:r w:rsidRPr="000B688D">
        <w:rPr>
          <w:rStyle w:val="Emphasis"/>
        </w:rPr>
        <w:t>directly affecting the diplomatic interests of the home government</w:t>
      </w:r>
      <w:r w:rsidRPr="000B688D">
        <w:rPr>
          <w:sz w:val="16"/>
        </w:rPr>
        <w:t xml:space="preserve"> (Elkins, Guzman, and Simmons 2006; </w:t>
      </w:r>
      <w:proofErr w:type="spellStart"/>
      <w:r w:rsidRPr="000B688D">
        <w:rPr>
          <w:sz w:val="16"/>
        </w:rPr>
        <w:t>Kerner</w:t>
      </w:r>
      <w:proofErr w:type="spellEnd"/>
      <w:r w:rsidRPr="000B688D">
        <w:rPr>
          <w:sz w:val="16"/>
        </w:rPr>
        <w:t xml:space="preserve"> 2009), </w:t>
      </w:r>
      <w:r w:rsidRPr="000B688D">
        <w:rPr>
          <w:rStyle w:val="StyleUnderline"/>
        </w:rPr>
        <w:t>and offering the prospect of international arbitration through a set of clearly articulated dispute settlement procedures that make it difficult for states to act in ways that directly contradict their stated principles</w:t>
      </w:r>
      <w:r w:rsidRPr="000B688D">
        <w:rPr>
          <w:sz w:val="16"/>
        </w:rPr>
        <w:t xml:space="preserve"> (Elkins et al. 2006).</w:t>
      </w:r>
    </w:p>
    <w:p w14:paraId="769B4BCB" w14:textId="77777777" w:rsidR="00D1705E" w:rsidRPr="0020470F" w:rsidRDefault="00D1705E" w:rsidP="00D1705E">
      <w:pPr>
        <w:widowControl w:val="0"/>
        <w:autoSpaceDE w:val="0"/>
        <w:autoSpaceDN w:val="0"/>
        <w:adjustRightInd w:val="0"/>
        <w:spacing w:after="240" w:line="240" w:lineRule="auto"/>
        <w:rPr>
          <w:rFonts w:cs="Times"/>
          <w:sz w:val="24"/>
        </w:rPr>
      </w:pPr>
    </w:p>
    <w:p w14:paraId="3EB79332" w14:textId="77777777" w:rsidR="00D1705E" w:rsidRPr="0020470F" w:rsidRDefault="00D1705E" w:rsidP="00D1705E">
      <w:pPr>
        <w:widowControl w:val="0"/>
        <w:autoSpaceDE w:val="0"/>
        <w:autoSpaceDN w:val="0"/>
        <w:adjustRightInd w:val="0"/>
        <w:spacing w:after="240" w:line="240" w:lineRule="auto"/>
        <w:rPr>
          <w:rFonts w:cs="Times"/>
          <w:sz w:val="24"/>
        </w:rPr>
      </w:pPr>
    </w:p>
    <w:p w14:paraId="2396C719" w14:textId="77777777" w:rsidR="00D1705E" w:rsidRPr="0020470F" w:rsidRDefault="00D1705E" w:rsidP="00F30379">
      <w:pPr>
        <w:pStyle w:val="Heading3"/>
      </w:pPr>
      <w:r w:rsidRPr="0020470F">
        <w:t>AT STEEL DA</w:t>
      </w:r>
    </w:p>
    <w:p w14:paraId="6A60CD11" w14:textId="77777777" w:rsidR="00D1705E" w:rsidRPr="0020470F" w:rsidRDefault="00D1705E" w:rsidP="00F30379">
      <w:pPr>
        <w:pStyle w:val="Heading4"/>
      </w:pPr>
      <w:r w:rsidRPr="0020470F">
        <w:t xml:space="preserve">Turn-BIT means china invests in US manufacturing, boosting the industry </w:t>
      </w:r>
    </w:p>
    <w:p w14:paraId="1EA7EDDA" w14:textId="77777777" w:rsidR="00D1705E" w:rsidRPr="0020470F" w:rsidRDefault="00D1705E" w:rsidP="00D1705E">
      <w:pPr>
        <w:widowControl w:val="0"/>
        <w:autoSpaceDE w:val="0"/>
        <w:autoSpaceDN w:val="0"/>
        <w:adjustRightInd w:val="0"/>
        <w:spacing w:after="240" w:line="240" w:lineRule="auto"/>
        <w:rPr>
          <w:rFonts w:cs="Times"/>
          <w:sz w:val="24"/>
        </w:rPr>
      </w:pPr>
      <w:r w:rsidRPr="0020470F">
        <w:rPr>
          <w:rFonts w:cs="Times New Roman"/>
          <w:b/>
          <w:sz w:val="32"/>
        </w:rPr>
        <w:t>Chow</w:t>
      </w:r>
      <w:r w:rsidRPr="0020470F">
        <w:rPr>
          <w:rFonts w:cs="Times"/>
          <w:sz w:val="32"/>
        </w:rPr>
        <w:t xml:space="preserve"> </w:t>
      </w:r>
      <w:r w:rsidRPr="0020470F">
        <w:rPr>
          <w:rFonts w:cs="Times"/>
          <w:b/>
          <w:sz w:val="32"/>
        </w:rPr>
        <w:t>2014</w:t>
      </w:r>
      <w:r w:rsidRPr="0020470F">
        <w:rPr>
          <w:rFonts w:cs="Times"/>
          <w:sz w:val="24"/>
        </w:rPr>
        <w:t xml:space="preserve">, August 13,  </w:t>
      </w:r>
      <w:r w:rsidRPr="0020470F">
        <w:rPr>
          <w:sz w:val="24"/>
        </w:rPr>
        <w:t xml:space="preserve"> (</w:t>
      </w:r>
      <w:r w:rsidRPr="0020470F">
        <w:rPr>
          <w:rFonts w:cs="Times New Roman"/>
          <w:sz w:val="24"/>
        </w:rPr>
        <w:t xml:space="preserve">Daniel C.K. Chair in Business Law at The Ohio State University Moritz College of Law) </w:t>
      </w:r>
      <w:r w:rsidRPr="0020470F">
        <w:rPr>
          <w:sz w:val="24"/>
        </w:rPr>
        <w:t>“</w:t>
      </w:r>
      <w:r w:rsidRPr="0020470F">
        <w:rPr>
          <w:rFonts w:cs="Times New Roman"/>
          <w:sz w:val="24"/>
        </w:rPr>
        <w:t>Why China Wants a Bilateral Investment Treaty with the United States</w:t>
      </w:r>
      <w:r w:rsidRPr="0020470F">
        <w:rPr>
          <w:rFonts w:cs="Times"/>
          <w:sz w:val="24"/>
        </w:rPr>
        <w:t>” //ALB</w:t>
      </w:r>
    </w:p>
    <w:p w14:paraId="2B5C9485" w14:textId="77777777" w:rsidR="00D1705E" w:rsidRPr="0020470F" w:rsidRDefault="00D1705E" w:rsidP="00D1705E">
      <w:pPr>
        <w:widowControl w:val="0"/>
        <w:autoSpaceDE w:val="0"/>
        <w:autoSpaceDN w:val="0"/>
        <w:adjustRightInd w:val="0"/>
        <w:spacing w:after="240" w:line="240" w:lineRule="auto"/>
        <w:rPr>
          <w:rFonts w:cs="Times"/>
          <w:sz w:val="24"/>
          <w:u w:val="single"/>
        </w:rPr>
      </w:pPr>
      <w:r w:rsidRPr="0020470F">
        <w:rPr>
          <w:rFonts w:cs="Times New Roman"/>
          <w:sz w:val="14"/>
          <w:szCs w:val="32"/>
        </w:rPr>
        <w:t xml:space="preserve">These factors suggest that the statute is not intended to deter genuine FDI but is designed to preclude the use of simple assembly operations in the United States to evade the imposition of anti-dumping duties. </w:t>
      </w:r>
      <w:r w:rsidRPr="0020470F">
        <w:rPr>
          <w:rFonts w:cs="Times New Roman"/>
          <w:sz w:val="32"/>
          <w:szCs w:val="32"/>
          <w:u w:val="single"/>
        </w:rPr>
        <w:t>Moreover, if China did set up a manufacturing facility in the United States, then the political interests involved could shift in China’s favor. A manufacturing facility means jobs for the local economy, tax revenue, and support of related local industries</w:t>
      </w:r>
      <w:r w:rsidRPr="0020470F">
        <w:rPr>
          <w:rFonts w:cs="Times New Roman"/>
          <w:sz w:val="14"/>
          <w:szCs w:val="32"/>
        </w:rPr>
        <w:t xml:space="preserve"> (such as automotive parts manufacturers in the Honda case above). American workers at the Chinese owned manufacturing facility will likely be opposed to having the United States government subject their products to additional tariffs and could put pressure on politicians to take the opposite stance.</w:t>
      </w:r>
      <w:r w:rsidRPr="0020470F">
        <w:rPr>
          <w:rFonts w:cs="Times"/>
          <w:sz w:val="14"/>
        </w:rPr>
        <w:t xml:space="preserve"> </w:t>
      </w:r>
      <w:r w:rsidRPr="0020470F">
        <w:rPr>
          <w:rFonts w:cs="Times New Roman"/>
          <w:sz w:val="32"/>
          <w:szCs w:val="32"/>
          <w:u w:val="single"/>
        </w:rPr>
        <w:t>Establishing manufacturing operations in the United States could also help China evade countervailing duties imposed as a remedy on imports receiving state provided subsidies.</w:t>
      </w:r>
      <w:r w:rsidRPr="0020470F">
        <w:rPr>
          <w:rFonts w:cs="Times New Roman"/>
          <w:sz w:val="14"/>
          <w:szCs w:val="32"/>
        </w:rPr>
        <w:t xml:space="preserve"> </w:t>
      </w:r>
      <w:r w:rsidRPr="0020470F">
        <w:rPr>
          <w:rFonts w:cs="Times New Roman"/>
          <w:sz w:val="32"/>
          <w:szCs w:val="32"/>
          <w:u w:val="single"/>
        </w:rPr>
        <w:t>Moreover, while there is an anti-circumvention measure that applies to anti-dumping duties, no similar anti-circumvention measure exists in the case of subsidies and countervailing duties.</w:t>
      </w:r>
      <w:r w:rsidRPr="0020470F">
        <w:rPr>
          <w:rFonts w:cs="Times New Roman"/>
          <w:sz w:val="14"/>
          <w:szCs w:val="32"/>
        </w:rPr>
        <w:t xml:space="preserve"> A current heated controversy between China and the United States (as well as other countries, such as those of the EU) concerns China’s provision of subsidies for so-called “green technologies,” i.e., environmentally friendly technologies such as solar panels.</w:t>
      </w:r>
      <w:r w:rsidRPr="0020470F">
        <w:rPr>
          <w:rFonts w:cs="Times New Roman"/>
          <w:position w:val="16"/>
          <w:sz w:val="14"/>
        </w:rPr>
        <w:t xml:space="preserve">195 </w:t>
      </w:r>
      <w:r w:rsidRPr="0020470F">
        <w:rPr>
          <w:rFonts w:cs="Times New Roman"/>
          <w:sz w:val="14"/>
          <w:szCs w:val="32"/>
        </w:rPr>
        <w:t>The United States and the EU claim that government subsidies are providing competitive advantages to Chinese companies that manufacture solar panels and other environmentally friendly technologies and that the financial benefit of these subsidies creates a competitive advantage when the product is imported into the United States or another target country.</w:t>
      </w:r>
      <w:r w:rsidRPr="0020470F">
        <w:rPr>
          <w:rFonts w:cs="Times New Roman"/>
          <w:position w:val="16"/>
          <w:sz w:val="14"/>
        </w:rPr>
        <w:t xml:space="preserve">196 </w:t>
      </w:r>
      <w:r w:rsidRPr="0020470F">
        <w:rPr>
          <w:rFonts w:cs="Times New Roman"/>
          <w:sz w:val="14"/>
          <w:szCs w:val="32"/>
        </w:rPr>
        <w:t>The EU recently settled a dispute with China over low priced solar panels that threatened to erupt into a trade war when the EU threatened to impose punitive tariffs on imported solar panels from China.</w:t>
      </w:r>
      <w:r w:rsidRPr="0020470F">
        <w:rPr>
          <w:rFonts w:cs="Times New Roman"/>
          <w:position w:val="16"/>
          <w:sz w:val="14"/>
        </w:rPr>
        <w:t xml:space="preserve">197 </w:t>
      </w:r>
      <w:r w:rsidRPr="0020470F">
        <w:rPr>
          <w:rFonts w:cs="Times New Roman"/>
          <w:sz w:val="14"/>
          <w:szCs w:val="32"/>
        </w:rPr>
        <w:t xml:space="preserve">Suppose, however, that China invests in a manufacturing facility in the United States to produce solar panels that the panels are sold directly from its U.S. plant. </w:t>
      </w:r>
      <w:r w:rsidRPr="0020470F">
        <w:rPr>
          <w:rFonts w:cs="Times New Roman"/>
          <w:sz w:val="32"/>
          <w:szCs w:val="32"/>
          <w:u w:val="single"/>
        </w:rPr>
        <w:t xml:space="preserve">Suppose further that intra-corporate transfers between the Chinese parent company and the U.S. manufacturing subsidiary allow the parent company to pass through </w:t>
      </w:r>
      <w:r w:rsidRPr="0020470F">
        <w:rPr>
          <w:rFonts w:cs="Times New Roman"/>
          <w:b/>
          <w:sz w:val="32"/>
          <w:szCs w:val="32"/>
          <w:u w:val="single"/>
        </w:rPr>
        <w:t>government provided financial contributions to the Chinese-owned U.S. manufacturer</w:t>
      </w:r>
      <w:r w:rsidRPr="0020470F">
        <w:rPr>
          <w:rFonts w:cs="Times New Roman"/>
          <w:sz w:val="14"/>
          <w:szCs w:val="32"/>
        </w:rPr>
        <w:t xml:space="preserve">. This arrangement might allow China to avoid the effect of any countervailing duties that might be imposed on its solar panels as the panels are manufactured domestically in the United States and, as of the present, there is no anti-circumvention measure that applies to subsidies that is similar to the anti-circumvention measure for anti-dumping duties. In fact, in 2010, </w:t>
      </w:r>
      <w:proofErr w:type="spellStart"/>
      <w:r w:rsidRPr="0020470F">
        <w:rPr>
          <w:rFonts w:cs="Times New Roman"/>
          <w:sz w:val="14"/>
          <w:szCs w:val="32"/>
        </w:rPr>
        <w:t>Suntech</w:t>
      </w:r>
      <w:proofErr w:type="spellEnd"/>
      <w:r w:rsidRPr="0020470F">
        <w:rPr>
          <w:rFonts w:cs="Times New Roman"/>
          <w:sz w:val="14"/>
          <w:szCs w:val="32"/>
        </w:rPr>
        <w:t xml:space="preserve"> Power Holdings, the world’s largest manufacturer of solar panels opened a manufacturing facility in Goodyear, Arizona, to produce solar panels in the United States.</w:t>
      </w:r>
      <w:r w:rsidRPr="0020470F">
        <w:rPr>
          <w:rFonts w:cs="Times New Roman"/>
          <w:position w:val="16"/>
          <w:sz w:val="14"/>
        </w:rPr>
        <w:t xml:space="preserve">198 </w:t>
      </w:r>
      <w:r w:rsidRPr="0020470F">
        <w:rPr>
          <w:rFonts w:cs="Times New Roman"/>
          <w:b/>
          <w:sz w:val="32"/>
          <w:szCs w:val="32"/>
          <w:u w:val="single"/>
        </w:rPr>
        <w:t>Other Chinese companies in industries ranging from automotive parts, steel pipes, construction equipment, and household appliances and electronics have made major investments in manufacturing facilities in the United States</w:t>
      </w:r>
      <w:r w:rsidRPr="0020470F">
        <w:rPr>
          <w:rFonts w:cs="Times New Roman"/>
          <w:b/>
          <w:position w:val="16"/>
          <w:u w:val="single"/>
        </w:rPr>
        <w:t>199</w:t>
      </w:r>
      <w:r w:rsidRPr="0020470F">
        <w:rPr>
          <w:rFonts w:cs="Times New Roman"/>
          <w:position w:val="16"/>
          <w:sz w:val="14"/>
        </w:rPr>
        <w:t xml:space="preserve"> </w:t>
      </w:r>
      <w:r w:rsidRPr="0020470F">
        <w:rPr>
          <w:rFonts w:cs="Times New Roman"/>
          <w:sz w:val="14"/>
          <w:szCs w:val="32"/>
        </w:rPr>
        <w:t>i</w:t>
      </w:r>
      <w:r w:rsidRPr="0020470F">
        <w:rPr>
          <w:rFonts w:cs="Times New Roman"/>
          <w:sz w:val="32"/>
          <w:szCs w:val="32"/>
          <w:u w:val="single"/>
        </w:rPr>
        <w:t>n what might be a preemptive move to avoid the effect of anti-dumping duties, countervailing duties, quotas, or a combination of these measures, imposed on imports at the border. Finally, establishing manufacturing operations in the United States could avoid quotas or quantitative restrictions on Chinese imports.</w:t>
      </w:r>
      <w:r w:rsidRPr="0020470F">
        <w:rPr>
          <w:rFonts w:cs="Times New Roman"/>
          <w:sz w:val="14"/>
          <w:szCs w:val="32"/>
        </w:rPr>
        <w:t xml:space="preserve"> Although quotas are generally prohibited under the GATT,</w:t>
      </w:r>
      <w:r w:rsidRPr="0020470F">
        <w:rPr>
          <w:rFonts w:cs="Times New Roman"/>
          <w:position w:val="16"/>
          <w:sz w:val="14"/>
        </w:rPr>
        <w:t xml:space="preserve">200 </w:t>
      </w:r>
      <w:r w:rsidRPr="0020470F">
        <w:rPr>
          <w:rFonts w:cs="Times New Roman"/>
          <w:sz w:val="14"/>
          <w:szCs w:val="32"/>
        </w:rPr>
        <w:t>quotas can be permitted as a “safeguard,” a temporary trade remedy that is permitted to last for up to four years</w:t>
      </w:r>
      <w:r w:rsidRPr="0020470F">
        <w:rPr>
          <w:rFonts w:cs="Times New Roman"/>
          <w:position w:val="16"/>
          <w:sz w:val="14"/>
        </w:rPr>
        <w:t xml:space="preserve">201 </w:t>
      </w:r>
      <w:r w:rsidRPr="0020470F">
        <w:rPr>
          <w:rFonts w:cs="Times New Roman"/>
          <w:sz w:val="14"/>
          <w:szCs w:val="32"/>
        </w:rPr>
        <w:t>in the case of a putative trade emergency, such as a sudden surge in exports to the United States that results sudden disruptions for affected U.S. industries.</w:t>
      </w:r>
      <w:r w:rsidRPr="0020470F">
        <w:rPr>
          <w:rFonts w:cs="Times New Roman"/>
          <w:position w:val="16"/>
          <w:sz w:val="14"/>
        </w:rPr>
        <w:t xml:space="preserve">202 </w:t>
      </w:r>
      <w:r w:rsidRPr="0020470F">
        <w:rPr>
          <w:rFonts w:cs="Times New Roman"/>
          <w:sz w:val="32"/>
          <w:szCs w:val="32"/>
          <w:u w:val="single"/>
        </w:rPr>
        <w:t>As the goods are manufactured in the United States, the goods would, of course, not to subject to import quotas. Moreover, any effort by the United States to attempt to pressure, persuade, or influence China into voluntarily limiting its exports</w:t>
      </w:r>
      <w:r w:rsidRPr="0020470F">
        <w:rPr>
          <w:rFonts w:cs="Times New Roman"/>
          <w:sz w:val="14"/>
          <w:szCs w:val="32"/>
        </w:rPr>
        <w:t>,</w:t>
      </w:r>
      <w:r w:rsidRPr="0020470F">
        <w:rPr>
          <w:rFonts w:cs="Times New Roman"/>
          <w:position w:val="16"/>
          <w:sz w:val="14"/>
        </w:rPr>
        <w:t xml:space="preserve">203 </w:t>
      </w:r>
      <w:r w:rsidRPr="0020470F">
        <w:rPr>
          <w:rFonts w:cs="Times New Roman"/>
          <w:sz w:val="14"/>
          <w:szCs w:val="32"/>
        </w:rPr>
        <w:t>as in the case of the Japan auto case of 1981,</w:t>
      </w:r>
      <w:r w:rsidRPr="0020470F">
        <w:rPr>
          <w:rFonts w:cs="Times New Roman"/>
          <w:position w:val="16"/>
          <w:sz w:val="14"/>
        </w:rPr>
        <w:t xml:space="preserve">204 </w:t>
      </w:r>
      <w:r w:rsidRPr="0020470F">
        <w:rPr>
          <w:rFonts w:cs="Times New Roman"/>
          <w:sz w:val="32"/>
          <w:szCs w:val="32"/>
          <w:u w:val="single"/>
        </w:rPr>
        <w:t>would be ineffective if the goods were manufactured in the United States</w:t>
      </w:r>
      <w:r w:rsidRPr="0020470F">
        <w:rPr>
          <w:rFonts w:cs="Times New Roman"/>
          <w:sz w:val="14"/>
          <w:szCs w:val="32"/>
        </w:rPr>
        <w:t xml:space="preserve">. </w:t>
      </w:r>
      <w:r w:rsidRPr="0020470F">
        <w:rPr>
          <w:rFonts w:cs="Times New Roman"/>
          <w:sz w:val="32"/>
          <w:szCs w:val="32"/>
          <w:u w:val="single"/>
        </w:rPr>
        <w:t xml:space="preserve">Manufacturing products in the United States could have the added benefit of avoiding the effects of federal laws that currently prohibit the U.S. federal government from buying products and services from countries, such as China, </w:t>
      </w:r>
      <w:r w:rsidRPr="0020470F">
        <w:rPr>
          <w:rFonts w:cs="Times New Roman"/>
          <w:sz w:val="14"/>
          <w:szCs w:val="32"/>
        </w:rPr>
        <w:t>which are not members of the WTO Government Procurement Agreement (2011) (GPA).</w:t>
      </w:r>
      <w:r w:rsidRPr="0020470F">
        <w:rPr>
          <w:rFonts w:cs="Times New Roman"/>
          <w:position w:val="16"/>
          <w:sz w:val="14"/>
        </w:rPr>
        <w:t xml:space="preserve">205 </w:t>
      </w:r>
      <w:r w:rsidRPr="0020470F">
        <w:rPr>
          <w:rFonts w:cs="Times New Roman"/>
          <w:sz w:val="14"/>
          <w:szCs w:val="32"/>
        </w:rPr>
        <w:t>Government procurement, i.e. the purchase of goods and services by governments, is exempt from the National Treatment Principle under the GATT</w:t>
      </w:r>
      <w:r w:rsidRPr="0020470F">
        <w:rPr>
          <w:rFonts w:cs="Times New Roman"/>
          <w:position w:val="16"/>
          <w:sz w:val="14"/>
        </w:rPr>
        <w:t xml:space="preserve">206 </w:t>
      </w:r>
      <w:r w:rsidRPr="0020470F">
        <w:rPr>
          <w:rFonts w:cs="Times New Roman"/>
          <w:sz w:val="14"/>
          <w:szCs w:val="32"/>
        </w:rPr>
        <w:t>and GATS.</w:t>
      </w:r>
      <w:r w:rsidRPr="0020470F">
        <w:rPr>
          <w:rFonts w:cs="Times New Roman"/>
          <w:position w:val="16"/>
          <w:sz w:val="14"/>
        </w:rPr>
        <w:t xml:space="preserve">207 </w:t>
      </w:r>
      <w:r w:rsidRPr="0020470F">
        <w:rPr>
          <w:rFonts w:cs="Times New Roman"/>
          <w:sz w:val="14"/>
          <w:szCs w:val="32"/>
        </w:rPr>
        <w:t>This allows WTO members to freely discriminate against foreign goods and services and in favor of domestically produced goods and services in government procurement. Some countries, however, have voluntarily joined the GPA, which requires its members to extend National Treatment to the goods and services of other GPA members in government procurement. This requirement means that the United States, as a GPA member, cannot give preferential treatment in buying goods and services to U.S. companies over companies from other countries that are also members of the GPA (such as the countries of the EU). Rather, the U.S. government must treat all bids from U.S. companies and companies from other GPA members on an equal basis. China is currently not a member of the GPA so China is free to discriminate against U.S. goods and services in its government procurement and, in turn, the U.S. federal government is prohibited by federal law from purchasing goods and services from non-GPA members, such as China (although the states do purchase substantial amounts of goods and services from China).</w:t>
      </w:r>
      <w:r w:rsidRPr="0020470F">
        <w:rPr>
          <w:rFonts w:cs="Times New Roman"/>
          <w:position w:val="16"/>
          <w:sz w:val="14"/>
        </w:rPr>
        <w:t xml:space="preserve">208 </w:t>
      </w:r>
      <w:r w:rsidRPr="0020470F">
        <w:rPr>
          <w:rFonts w:cs="Times New Roman"/>
          <w:sz w:val="14"/>
          <w:szCs w:val="32"/>
        </w:rPr>
        <w:t>In 2011, the United States spent $537 billion or about 14 percent of the federal budget on government procurement</w:t>
      </w:r>
      <w:r w:rsidRPr="0020470F">
        <w:rPr>
          <w:rFonts w:cs="Times New Roman"/>
          <w:position w:val="16"/>
          <w:sz w:val="14"/>
        </w:rPr>
        <w:t xml:space="preserve">209 </w:t>
      </w:r>
      <w:r w:rsidRPr="0020470F">
        <w:rPr>
          <w:rFonts w:cs="Times New Roman"/>
          <w:sz w:val="14"/>
          <w:szCs w:val="32"/>
        </w:rPr>
        <w:t xml:space="preserve">so this is a vast and lucrative market. </w:t>
      </w:r>
      <w:r w:rsidRPr="0020470F">
        <w:rPr>
          <w:rFonts w:cs="Times New Roman"/>
          <w:b/>
          <w:sz w:val="32"/>
          <w:szCs w:val="32"/>
          <w:u w:val="single"/>
        </w:rPr>
        <w:t>If China establishes or acquires manufacturing subsidiaries in the United States, these products are now goods made by American companies and are of U.S. origin</w:t>
      </w:r>
      <w:r w:rsidRPr="0020470F">
        <w:rPr>
          <w:rFonts w:cs="Times New Roman"/>
          <w:sz w:val="14"/>
          <w:szCs w:val="32"/>
        </w:rPr>
        <w:t xml:space="preserve">. </w:t>
      </w:r>
      <w:r w:rsidRPr="0020470F">
        <w:rPr>
          <w:rFonts w:cs="Times New Roman"/>
          <w:sz w:val="32"/>
          <w:szCs w:val="32"/>
          <w:u w:val="single"/>
        </w:rPr>
        <w:t>Although owned by Chinese business entities, the U.S. subsidiaries are formed under U.S. law and are U.S. corporations</w:t>
      </w:r>
      <w:r w:rsidRPr="0020470F">
        <w:rPr>
          <w:rFonts w:cs="Times New Roman"/>
          <w:sz w:val="14"/>
          <w:szCs w:val="32"/>
        </w:rPr>
        <w:t xml:space="preserve">. </w:t>
      </w:r>
      <w:r w:rsidRPr="0020470F">
        <w:rPr>
          <w:rFonts w:cs="Times New Roman"/>
          <w:sz w:val="32"/>
          <w:szCs w:val="32"/>
          <w:u w:val="single"/>
        </w:rPr>
        <w:t>As a result, goods produced by U.S. companies owned by Chinese investors are eligible for government procurement by the United States. In addition, goods made in the United States might also have wider appeal to a certain segment of U.S. consumers who are inclined to buy American made products over foreign products.</w:t>
      </w:r>
    </w:p>
    <w:p w14:paraId="19BA815E" w14:textId="77777777" w:rsidR="00D1705E" w:rsidRPr="0020470F" w:rsidRDefault="00D1705E" w:rsidP="00D1705E">
      <w:pPr>
        <w:widowControl w:val="0"/>
        <w:autoSpaceDE w:val="0"/>
        <w:autoSpaceDN w:val="0"/>
        <w:adjustRightInd w:val="0"/>
        <w:spacing w:after="240" w:line="240" w:lineRule="auto"/>
        <w:rPr>
          <w:rFonts w:cs="Times"/>
          <w:sz w:val="24"/>
        </w:rPr>
      </w:pPr>
    </w:p>
    <w:p w14:paraId="2301BED4" w14:textId="77777777" w:rsidR="00D1705E" w:rsidRPr="0020470F" w:rsidRDefault="00D1705E" w:rsidP="00D1705E">
      <w:pPr>
        <w:widowControl w:val="0"/>
        <w:autoSpaceDE w:val="0"/>
        <w:autoSpaceDN w:val="0"/>
        <w:adjustRightInd w:val="0"/>
        <w:spacing w:after="240" w:line="240" w:lineRule="auto"/>
        <w:rPr>
          <w:rFonts w:cs="Times"/>
          <w:sz w:val="24"/>
        </w:rPr>
      </w:pPr>
    </w:p>
    <w:p w14:paraId="15029007" w14:textId="77777777" w:rsidR="00D1705E" w:rsidRPr="0020470F" w:rsidRDefault="00D1705E" w:rsidP="00D1705E">
      <w:pPr>
        <w:widowControl w:val="0"/>
        <w:autoSpaceDE w:val="0"/>
        <w:autoSpaceDN w:val="0"/>
        <w:adjustRightInd w:val="0"/>
        <w:spacing w:after="240" w:line="240" w:lineRule="auto"/>
        <w:rPr>
          <w:rFonts w:cs="Times"/>
          <w:sz w:val="24"/>
        </w:rPr>
      </w:pPr>
    </w:p>
    <w:p w14:paraId="1E5C1B2F" w14:textId="77777777" w:rsidR="00D1705E" w:rsidRPr="0020470F" w:rsidRDefault="00D1705E" w:rsidP="00F30379">
      <w:pPr>
        <w:pStyle w:val="Heading4"/>
      </w:pPr>
      <w:r w:rsidRPr="0020470F">
        <w:t>THIS CARD suggests a negative list approach from china which already happened so I’m not sure how helpful this card is</w:t>
      </w:r>
    </w:p>
    <w:p w14:paraId="4E8BAE38" w14:textId="77777777" w:rsidR="00D1705E" w:rsidRPr="0020470F" w:rsidRDefault="00D1705E" w:rsidP="00D1705E">
      <w:pPr>
        <w:spacing w:after="0" w:line="240" w:lineRule="auto"/>
        <w:rPr>
          <w:rFonts w:eastAsia="Times New Roman" w:cs="Times New Roman"/>
          <w:sz w:val="20"/>
          <w:szCs w:val="20"/>
        </w:rPr>
      </w:pPr>
    </w:p>
    <w:p w14:paraId="5FA77382" w14:textId="77777777" w:rsidR="00D1705E" w:rsidRPr="0020470F" w:rsidRDefault="00D1705E" w:rsidP="00F30379">
      <w:pPr>
        <w:pStyle w:val="Heading4"/>
      </w:pPr>
      <w:r w:rsidRPr="0020470F">
        <w:t xml:space="preserve">The US should enter negotiations with china for the purpose of creating a positive and a negative list to sync exempted sectors with china </w:t>
      </w:r>
    </w:p>
    <w:p w14:paraId="360721E9" w14:textId="77777777" w:rsidR="00D1705E" w:rsidRPr="0020470F" w:rsidRDefault="00D1705E" w:rsidP="00D1705E">
      <w:pPr>
        <w:spacing w:after="0" w:line="240" w:lineRule="auto"/>
        <w:rPr>
          <w:rFonts w:eastAsia="Times New Roman" w:cs="Times New Roman"/>
          <w:sz w:val="20"/>
          <w:szCs w:val="20"/>
        </w:rPr>
      </w:pPr>
      <w:r w:rsidRPr="0020470F">
        <w:rPr>
          <w:rFonts w:eastAsia="Times New Roman" w:cs="Times New Roman"/>
          <w:sz w:val="20"/>
          <w:szCs w:val="20"/>
        </w:rPr>
        <w:t xml:space="preserve">Karl P. </w:t>
      </w:r>
      <w:proofErr w:type="spellStart"/>
      <w:r w:rsidRPr="0020470F">
        <w:rPr>
          <w:rFonts w:eastAsia="Times New Roman" w:cs="Times New Roman"/>
          <w:b/>
          <w:sz w:val="20"/>
          <w:szCs w:val="20"/>
        </w:rPr>
        <w:t>Sauvant</w:t>
      </w:r>
      <w:proofErr w:type="spellEnd"/>
      <w:r w:rsidRPr="0020470F">
        <w:rPr>
          <w:rFonts w:eastAsia="Times New Roman" w:cs="Times New Roman"/>
          <w:sz w:val="20"/>
          <w:szCs w:val="20"/>
        </w:rPr>
        <w:t xml:space="preserve"> </w:t>
      </w:r>
      <w:r w:rsidRPr="0020470F">
        <w:rPr>
          <w:rFonts w:eastAsia="Times New Roman" w:cs="Times New Roman"/>
          <w:b/>
          <w:sz w:val="20"/>
          <w:szCs w:val="20"/>
        </w:rPr>
        <w:t>and</w:t>
      </w:r>
      <w:r w:rsidRPr="0020470F">
        <w:rPr>
          <w:rFonts w:eastAsia="Times New Roman" w:cs="Times New Roman"/>
          <w:sz w:val="20"/>
          <w:szCs w:val="20"/>
        </w:rPr>
        <w:t xml:space="preserve"> </w:t>
      </w:r>
      <w:proofErr w:type="spellStart"/>
      <w:r w:rsidRPr="0020470F">
        <w:rPr>
          <w:rFonts w:eastAsia="Times New Roman" w:cs="Times New Roman"/>
          <w:sz w:val="20"/>
          <w:szCs w:val="20"/>
        </w:rPr>
        <w:t>Huiping</w:t>
      </w:r>
      <w:proofErr w:type="spellEnd"/>
      <w:r w:rsidRPr="0020470F">
        <w:rPr>
          <w:rFonts w:eastAsia="Times New Roman" w:cs="Times New Roman"/>
          <w:sz w:val="20"/>
          <w:szCs w:val="20"/>
        </w:rPr>
        <w:t xml:space="preserve"> </w:t>
      </w:r>
      <w:proofErr w:type="gramStart"/>
      <w:r w:rsidRPr="0020470F">
        <w:rPr>
          <w:rFonts w:eastAsia="Times New Roman" w:cs="Times New Roman"/>
          <w:b/>
          <w:sz w:val="20"/>
          <w:szCs w:val="20"/>
        </w:rPr>
        <w:t xml:space="preserve">Chen  </w:t>
      </w:r>
      <w:r w:rsidRPr="0020470F">
        <w:rPr>
          <w:rFonts w:eastAsia="Times New Roman" w:cs="Times New Roman"/>
          <w:sz w:val="20"/>
          <w:szCs w:val="20"/>
        </w:rPr>
        <w:t>3</w:t>
      </w:r>
      <w:proofErr w:type="gramEnd"/>
      <w:r w:rsidRPr="0020470F">
        <w:rPr>
          <w:rFonts w:eastAsia="Times New Roman" w:cs="Times New Roman"/>
          <w:sz w:val="20"/>
          <w:szCs w:val="20"/>
        </w:rPr>
        <w:t>-1</w:t>
      </w:r>
      <w:r w:rsidRPr="0020470F">
        <w:rPr>
          <w:rFonts w:eastAsia="Times New Roman" w:cs="Times New Roman"/>
          <w:b/>
          <w:sz w:val="20"/>
          <w:szCs w:val="20"/>
        </w:rPr>
        <w:t>-13</w:t>
      </w:r>
      <w:r w:rsidRPr="0020470F">
        <w:rPr>
          <w:rFonts w:eastAsia="Times New Roman" w:cs="Times New Roman"/>
          <w:sz w:val="20"/>
          <w:szCs w:val="20"/>
        </w:rPr>
        <w:t>“A China – US Bilateral Investment Treaty: A Template for a</w:t>
      </w:r>
    </w:p>
    <w:p w14:paraId="4AACBFC3" w14:textId="77777777" w:rsidR="00D1705E" w:rsidRPr="0020470F" w:rsidRDefault="00D1705E" w:rsidP="00D1705E">
      <w:pPr>
        <w:spacing w:after="0" w:line="240" w:lineRule="auto"/>
        <w:rPr>
          <w:rFonts w:eastAsia="Times New Roman" w:cs="Times New Roman"/>
          <w:sz w:val="20"/>
          <w:szCs w:val="20"/>
        </w:rPr>
      </w:pPr>
      <w:r w:rsidRPr="0020470F">
        <w:rPr>
          <w:rFonts w:eastAsia="Times New Roman" w:cs="Times New Roman"/>
          <w:sz w:val="20"/>
          <w:szCs w:val="20"/>
        </w:rPr>
        <w:t>Multilateral Framework for Investment?” (</w:t>
      </w:r>
      <w:proofErr w:type="spellStart"/>
      <w:r w:rsidRPr="0020470F">
        <w:rPr>
          <w:rFonts w:eastAsia="Times New Roman" w:cs="Times New Roman"/>
          <w:sz w:val="20"/>
          <w:szCs w:val="20"/>
        </w:rPr>
        <w:t>Sauvant</w:t>
      </w:r>
      <w:proofErr w:type="spellEnd"/>
      <w:r w:rsidRPr="0020470F">
        <w:rPr>
          <w:rFonts w:eastAsia="Times New Roman" w:cs="Times New Roman"/>
          <w:sz w:val="20"/>
          <w:szCs w:val="20"/>
        </w:rPr>
        <w:t xml:space="preserve"> is a resident senior fellow at the Vale Columbia Center on Sustainable International Investment, Chen is a professor of international law) </w:t>
      </w:r>
      <w:hyperlink r:id="rId22" w:history="1">
        <w:r w:rsidRPr="0020470F">
          <w:rPr>
            <w:rStyle w:val="Hyperlink"/>
            <w:rFonts w:eastAsia="Times New Roman" w:cs="Times New Roman"/>
            <w:sz w:val="20"/>
            <w:szCs w:val="20"/>
          </w:rPr>
          <w:t>http://www.tandfonline.com/doi/abs/10.1080/19186444.2013.11658353//ALD</w:t>
        </w:r>
      </w:hyperlink>
    </w:p>
    <w:p w14:paraId="604566B1" w14:textId="77777777" w:rsidR="00D1705E" w:rsidRPr="0020470F" w:rsidRDefault="00D1705E" w:rsidP="00D1705E">
      <w:pPr>
        <w:spacing w:after="0" w:line="240" w:lineRule="auto"/>
        <w:rPr>
          <w:rFonts w:eastAsia="Times New Roman" w:cs="Times New Roman"/>
          <w:sz w:val="20"/>
          <w:szCs w:val="20"/>
        </w:rPr>
      </w:pPr>
    </w:p>
    <w:p w14:paraId="61817FBF" w14:textId="77777777" w:rsidR="00D1705E" w:rsidRPr="0020470F" w:rsidRDefault="00D1705E" w:rsidP="00D1705E">
      <w:pPr>
        <w:spacing w:after="0" w:line="240" w:lineRule="auto"/>
        <w:rPr>
          <w:rFonts w:eastAsia="Times New Roman" w:cs="Times New Roman"/>
          <w:sz w:val="20"/>
          <w:szCs w:val="20"/>
          <w:u w:val="single"/>
        </w:rPr>
      </w:pPr>
      <w:r w:rsidRPr="0020470F">
        <w:rPr>
          <w:rFonts w:eastAsia="Times New Roman" w:cs="Times New Roman"/>
          <w:sz w:val="20"/>
          <w:szCs w:val="20"/>
        </w:rPr>
        <w:t>Not surprisingly, the most difficult issue concerns the phase of investment to which national treatment (NT) applies</w:t>
      </w:r>
      <w:r w:rsidRPr="0020470F">
        <w:rPr>
          <w:rFonts w:eastAsia="Times New Roman" w:cs="Times New Roman"/>
          <w:sz w:val="20"/>
          <w:szCs w:val="20"/>
          <w:u w:val="single"/>
        </w:rPr>
        <w:t>: host countries typically want to maintain flexibility relating to when and where they allow FDI into their economies</w:t>
      </w:r>
      <w:r w:rsidRPr="0020470F">
        <w:rPr>
          <w:rFonts w:eastAsia="Times New Roman" w:cs="Times New Roman"/>
          <w:sz w:val="20"/>
          <w:szCs w:val="20"/>
        </w:rPr>
        <w:t xml:space="preserve"> (including given industrial policy considerations), while the US business community seeks strong market-access commitments. Accordingly, the US government seeks </w:t>
      </w:r>
      <w:proofErr w:type="spellStart"/>
      <w:r w:rsidRPr="0020470F">
        <w:rPr>
          <w:rFonts w:eastAsia="Times New Roman" w:cs="Times New Roman"/>
          <w:sz w:val="20"/>
          <w:szCs w:val="20"/>
        </w:rPr>
        <w:t>preestablishment</w:t>
      </w:r>
      <w:proofErr w:type="spellEnd"/>
      <w:r w:rsidRPr="0020470F">
        <w:rPr>
          <w:rFonts w:eastAsia="Times New Roman" w:cs="Times New Roman"/>
          <w:sz w:val="20"/>
          <w:szCs w:val="20"/>
        </w:rPr>
        <w:t xml:space="preserve"> national treatment (PENT) with a “negative list” approach (which lists sectors to which NT does not apply), while </w:t>
      </w:r>
      <w:r w:rsidRPr="0020470F">
        <w:rPr>
          <w:rFonts w:eastAsia="Times New Roman" w:cs="Times New Roman"/>
          <w:sz w:val="20"/>
          <w:szCs w:val="20"/>
          <w:u w:val="single"/>
        </w:rPr>
        <w:t>China has limited its agreements to date to post-establishment NT with carve-outs for existing non-conforming measures</w:t>
      </w:r>
      <w:r w:rsidRPr="0020470F">
        <w:rPr>
          <w:rFonts w:eastAsia="Times New Roman" w:cs="Times New Roman"/>
          <w:sz w:val="20"/>
          <w:szCs w:val="20"/>
        </w:rPr>
        <w:t xml:space="preserve">. </w:t>
      </w:r>
      <w:r w:rsidRPr="0020470F">
        <w:rPr>
          <w:rFonts w:eastAsia="Times New Roman" w:cs="Times New Roman"/>
          <w:sz w:val="20"/>
          <w:szCs w:val="20"/>
          <w:u w:val="single"/>
        </w:rPr>
        <w:t>This key architectural question has profound implications for market access</w:t>
      </w:r>
      <w:r w:rsidRPr="0020470F">
        <w:rPr>
          <w:rFonts w:eastAsia="Times New Roman" w:cs="Times New Roman"/>
          <w:sz w:val="20"/>
          <w:szCs w:val="20"/>
        </w:rPr>
        <w:t xml:space="preserve">. </w:t>
      </w:r>
      <w:r w:rsidRPr="0020470F">
        <w:rPr>
          <w:rFonts w:eastAsia="Times New Roman" w:cs="Times New Roman"/>
          <w:sz w:val="20"/>
          <w:szCs w:val="20"/>
          <w:u w:val="single"/>
        </w:rPr>
        <w:t>Perhaps a compromise could be a negative list approach for NT regarding post-establishment and a positive list approach</w:t>
      </w:r>
      <w:r w:rsidRPr="0020470F">
        <w:rPr>
          <w:rFonts w:eastAsia="Times New Roman" w:cs="Times New Roman"/>
          <w:sz w:val="20"/>
          <w:szCs w:val="20"/>
        </w:rPr>
        <w:t xml:space="preserve"> (which lists sectors to which NT applies)</w:t>
      </w:r>
      <w:r w:rsidRPr="0020470F">
        <w:rPr>
          <w:rFonts w:eastAsia="Times New Roman" w:cs="Times New Roman"/>
          <w:sz w:val="20"/>
          <w:szCs w:val="20"/>
          <w:u w:val="single"/>
        </w:rPr>
        <w:t xml:space="preserve"> regarding pre-establishment</w:t>
      </w:r>
      <w:r w:rsidRPr="0020470F">
        <w:rPr>
          <w:rFonts w:eastAsia="Times New Roman" w:cs="Times New Roman"/>
          <w:sz w:val="20"/>
          <w:szCs w:val="20"/>
        </w:rPr>
        <w:t xml:space="preserve"> (China’s Guidance Catalogue and the US exceptions in BITs may constitute starting points as they identify sectors). </w:t>
      </w:r>
      <w:r w:rsidRPr="0020470F">
        <w:rPr>
          <w:rFonts w:eastAsia="Times New Roman" w:cs="Times New Roman"/>
          <w:sz w:val="20"/>
          <w:szCs w:val="20"/>
          <w:u w:val="single"/>
        </w:rPr>
        <w:t>In a hybrid approach, the two governments would (1) list the broad sectors to which NT applies pre-establishment (positive list) and (2), within each broad sector, list all sub-sectors to which NT does not apply pre-establishment (negative list</w:t>
      </w:r>
      <w:r w:rsidRPr="0020470F">
        <w:rPr>
          <w:rFonts w:eastAsia="Times New Roman" w:cs="Times New Roman"/>
          <w:sz w:val="20"/>
          <w:szCs w:val="20"/>
        </w:rPr>
        <w:t xml:space="preserve">). </w:t>
      </w:r>
      <w:r w:rsidRPr="0020470F">
        <w:rPr>
          <w:rFonts w:eastAsia="Times New Roman" w:cs="Times New Roman"/>
          <w:sz w:val="20"/>
          <w:szCs w:val="20"/>
          <w:u w:val="single"/>
        </w:rPr>
        <w:t>Either approach would be a major concession by the parties and would require a political decision</w:t>
      </w:r>
      <w:r w:rsidRPr="0020470F">
        <w:rPr>
          <w:rFonts w:eastAsia="Times New Roman" w:cs="Times New Roman"/>
          <w:sz w:val="20"/>
          <w:szCs w:val="20"/>
        </w:rPr>
        <w:t xml:space="preserve">. </w:t>
      </w:r>
      <w:r w:rsidRPr="0020470F">
        <w:rPr>
          <w:rFonts w:eastAsia="Times New Roman" w:cs="Times New Roman"/>
          <w:sz w:val="20"/>
          <w:szCs w:val="20"/>
          <w:u w:val="single"/>
        </w:rPr>
        <w:t>This could be facilitated</w:t>
      </w:r>
      <w:r w:rsidRPr="0020470F">
        <w:rPr>
          <w:rFonts w:eastAsia="Times New Roman" w:cs="Times New Roman"/>
          <w:sz w:val="20"/>
          <w:szCs w:val="20"/>
        </w:rPr>
        <w:t xml:space="preserve"> (and hence limit the concession) </w:t>
      </w:r>
      <w:r w:rsidRPr="0020470F">
        <w:rPr>
          <w:rFonts w:eastAsia="Times New Roman" w:cs="Times New Roman"/>
          <w:sz w:val="20"/>
          <w:szCs w:val="20"/>
          <w:u w:val="single"/>
        </w:rPr>
        <w:t>by</w:t>
      </w:r>
      <w:r w:rsidRPr="0020470F">
        <w:rPr>
          <w:rFonts w:eastAsia="Times New Roman" w:cs="Times New Roman"/>
          <w:b/>
          <w:sz w:val="20"/>
          <w:szCs w:val="20"/>
          <w:u w:val="single"/>
        </w:rPr>
        <w:t xml:space="preserve"> </w:t>
      </w:r>
      <w:r w:rsidRPr="0020470F">
        <w:rPr>
          <w:rFonts w:eastAsia="Times New Roman" w:cs="Times New Roman"/>
          <w:sz w:val="20"/>
          <w:szCs w:val="20"/>
          <w:u w:val="single"/>
        </w:rPr>
        <w:t>grandfathering existing non-conforming measures</w:t>
      </w:r>
      <w:r w:rsidRPr="0020470F">
        <w:rPr>
          <w:rFonts w:eastAsia="Times New Roman" w:cs="Times New Roman"/>
          <w:sz w:val="20"/>
          <w:szCs w:val="20"/>
        </w:rPr>
        <w:t xml:space="preserve"> (</w:t>
      </w:r>
      <w:r w:rsidRPr="0020470F">
        <w:rPr>
          <w:rFonts w:eastAsia="Times New Roman" w:cs="Times New Roman"/>
          <w:sz w:val="20"/>
          <w:szCs w:val="20"/>
          <w:u w:val="single"/>
        </w:rPr>
        <w:t>including a narrowly defined national security review); agreeing a standstill on new restrictions (to</w:t>
      </w:r>
      <w:r w:rsidRPr="0020470F">
        <w:rPr>
          <w:rFonts w:eastAsia="Times New Roman" w:cs="Times New Roman"/>
          <w:sz w:val="20"/>
          <w:szCs w:val="20"/>
        </w:rPr>
        <w:t xml:space="preserve"> </w:t>
      </w:r>
      <w:r w:rsidRPr="0020470F">
        <w:rPr>
          <w:rFonts w:eastAsia="Times New Roman" w:cs="Times New Roman"/>
          <w:sz w:val="20"/>
          <w:szCs w:val="20"/>
          <w:u w:val="single"/>
        </w:rPr>
        <w:t>provide transparency, predictability and stability, but perhaps with the flexibility that new restrictions for future investments need to be offset by negotiated new opening</w:t>
      </w:r>
      <w:r w:rsidRPr="0020470F">
        <w:rPr>
          <w:rFonts w:eastAsia="Times New Roman" w:cs="Times New Roman"/>
          <w:sz w:val="20"/>
          <w:szCs w:val="20"/>
        </w:rPr>
        <w:t xml:space="preserve">s) </w:t>
      </w:r>
      <w:r w:rsidRPr="0020470F">
        <w:rPr>
          <w:rFonts w:eastAsia="Times New Roman" w:cs="Times New Roman"/>
          <w:sz w:val="20"/>
          <w:szCs w:val="20"/>
          <w:u w:val="single"/>
        </w:rPr>
        <w:t>and a commitment to remove non-conforming measures progressively</w:t>
      </w:r>
      <w:r w:rsidRPr="0020470F">
        <w:rPr>
          <w:rFonts w:eastAsia="Times New Roman" w:cs="Times New Roman"/>
          <w:sz w:val="20"/>
          <w:szCs w:val="20"/>
        </w:rPr>
        <w:t xml:space="preserve">. </w:t>
      </w:r>
      <w:r w:rsidRPr="0020470F">
        <w:rPr>
          <w:rFonts w:eastAsia="Times New Roman" w:cs="Times New Roman"/>
          <w:sz w:val="20"/>
          <w:szCs w:val="20"/>
          <w:u w:val="single"/>
        </w:rPr>
        <w:t xml:space="preserve">One could also carve out particularly important sectors and agree on a tailored approach for them. Or one could grant pre-establishment MFN but not PENT </w:t>
      </w:r>
      <w:r w:rsidRPr="0020470F">
        <w:rPr>
          <w:rFonts w:eastAsia="Times New Roman" w:cs="Times New Roman"/>
          <w:sz w:val="20"/>
          <w:szCs w:val="20"/>
        </w:rPr>
        <w:t xml:space="preserve">(as per the Canada-China BIT). </w:t>
      </w:r>
      <w:r w:rsidRPr="0020470F">
        <w:rPr>
          <w:rFonts w:eastAsia="Times New Roman" w:cs="Times New Roman"/>
          <w:sz w:val="20"/>
          <w:szCs w:val="20"/>
          <w:u w:val="single"/>
        </w:rPr>
        <w:t>There are many approaches to protect the essential interests of both sides</w:t>
      </w:r>
      <w:r w:rsidRPr="0020470F">
        <w:rPr>
          <w:rFonts w:eastAsia="Times New Roman" w:cs="Times New Roman"/>
          <w:sz w:val="20"/>
          <w:szCs w:val="20"/>
        </w:rPr>
        <w:t>. US concerns as a host country seem to become more pronounced, reflected in the more active screening of certain incoming investments (see e.g. President Obama’s September 2012 veto, on national security grounds, of a Chinese investment, the first such veto in 22 years), while China has introduced its own FDI national security review (which includes economic security and conceivably also industrial policy) -- making investment entry less predictable. Moreover, China’s outward FDI is rising rapidly and, with it, the desire to protect it</w:t>
      </w:r>
      <w:r w:rsidRPr="0020470F">
        <w:rPr>
          <w:rFonts w:eastAsia="Times New Roman" w:cs="Times New Roman"/>
          <w:sz w:val="20"/>
          <w:szCs w:val="20"/>
          <w:u w:val="single"/>
        </w:rPr>
        <w:t>. Hence, both countries should be interested in concluding their BIT negotiations, to put their bilateral investment relationship on a predictable footing.</w:t>
      </w:r>
      <w:r w:rsidRPr="0020470F">
        <w:rPr>
          <w:rFonts w:eastAsia="Times New Roman" w:cs="Times New Roman"/>
          <w:sz w:val="20"/>
          <w:szCs w:val="20"/>
        </w:rPr>
        <w:t xml:space="preserve"> In particular, a BIT would increase the protection that investors from both countries would receive in each other’s territory, provide a mechanism for dispute resolution and likely improve market access. </w:t>
      </w:r>
      <w:r w:rsidRPr="0020470F">
        <w:rPr>
          <w:rFonts w:eastAsia="Times New Roman" w:cs="Times New Roman"/>
          <w:sz w:val="20"/>
          <w:szCs w:val="20"/>
          <w:u w:val="single"/>
        </w:rPr>
        <w:t>More generally, a China-US BIT would provide a solution to the challenge of balancing the interests of a given country in its capacity as a</w:t>
      </w:r>
      <w:r w:rsidRPr="0020470F">
        <w:rPr>
          <w:rFonts w:eastAsia="Times New Roman" w:cs="Times New Roman"/>
          <w:sz w:val="20"/>
          <w:szCs w:val="20"/>
        </w:rPr>
        <w:t xml:space="preserve"> (capital-importing) </w:t>
      </w:r>
      <w:r w:rsidRPr="0020470F">
        <w:rPr>
          <w:rFonts w:eastAsia="Times New Roman" w:cs="Times New Roman"/>
          <w:sz w:val="20"/>
          <w:szCs w:val="20"/>
          <w:u w:val="single"/>
        </w:rPr>
        <w:t>host country with its interests in its capacity of a</w:t>
      </w:r>
      <w:r w:rsidRPr="0020470F">
        <w:rPr>
          <w:rFonts w:eastAsia="Times New Roman" w:cs="Times New Roman"/>
          <w:sz w:val="20"/>
          <w:szCs w:val="20"/>
        </w:rPr>
        <w:t xml:space="preserve"> (capital-exporting) </w:t>
      </w:r>
      <w:r w:rsidRPr="0020470F">
        <w:rPr>
          <w:rFonts w:eastAsia="Times New Roman" w:cs="Times New Roman"/>
          <w:sz w:val="20"/>
          <w:szCs w:val="20"/>
          <w:u w:val="single"/>
        </w:rPr>
        <w:t>home country</w:t>
      </w:r>
      <w:r w:rsidRPr="0020470F">
        <w:rPr>
          <w:rFonts w:eastAsia="Times New Roman" w:cs="Times New Roman"/>
          <w:sz w:val="20"/>
          <w:szCs w:val="20"/>
        </w:rPr>
        <w:t xml:space="preserve">. </w:t>
      </w:r>
      <w:r w:rsidRPr="0020470F">
        <w:rPr>
          <w:rFonts w:eastAsia="Times New Roman" w:cs="Times New Roman"/>
          <w:sz w:val="20"/>
          <w:szCs w:val="20"/>
          <w:u w:val="single"/>
        </w:rPr>
        <w:t>Meeting this challenge would represent a historic compromise between the traditionally quite diverging host and home country positions and</w:t>
      </w:r>
      <w:r w:rsidRPr="0020470F">
        <w:rPr>
          <w:rFonts w:eastAsia="Times New Roman" w:cs="Times New Roman"/>
          <w:sz w:val="20"/>
          <w:szCs w:val="20"/>
        </w:rPr>
        <w:t xml:space="preserve"> (together with other important negotiations, e.g. involving the European Union, Japan, India, and a Trans-Pacific Partnership Agreement) </w:t>
      </w:r>
      <w:r w:rsidRPr="0020470F">
        <w:rPr>
          <w:rFonts w:eastAsia="Times New Roman" w:cs="Times New Roman"/>
          <w:sz w:val="20"/>
          <w:szCs w:val="20"/>
          <w:u w:val="single"/>
        </w:rPr>
        <w:t>might well become a platform on which, sooner or later, a multilateral framework could be built</w:t>
      </w:r>
      <w:r w:rsidRPr="0020470F">
        <w:rPr>
          <w:rFonts w:eastAsia="Times New Roman" w:cs="Times New Roman"/>
          <w:sz w:val="20"/>
          <w:szCs w:val="20"/>
        </w:rPr>
        <w:t xml:space="preserve">. </w:t>
      </w:r>
      <w:r w:rsidRPr="0020470F">
        <w:rPr>
          <w:rFonts w:eastAsia="Times New Roman" w:cs="Times New Roman"/>
          <w:sz w:val="20"/>
          <w:szCs w:val="20"/>
          <w:u w:val="single"/>
        </w:rPr>
        <w:t>These negotiations are therefore of crucial importance not only for the economic relations of the world’s two largest economies, but also for the evolution of the international investment law regime.</w:t>
      </w:r>
    </w:p>
    <w:p w14:paraId="400EAE5C" w14:textId="77777777" w:rsidR="00D1705E" w:rsidRPr="0020470F" w:rsidRDefault="00D1705E" w:rsidP="00D1705E"/>
    <w:p w14:paraId="0E43CF73" w14:textId="77777777" w:rsidR="00D1705E" w:rsidRPr="0020470F" w:rsidRDefault="00D1705E" w:rsidP="00D1705E"/>
    <w:p w14:paraId="5A7A21F4" w14:textId="7E774950" w:rsidR="00D1705E" w:rsidRPr="0020470F" w:rsidRDefault="002C3C70" w:rsidP="002C3C70">
      <w:pPr>
        <w:pStyle w:val="Heading3"/>
      </w:pPr>
      <w:r w:rsidRPr="0020470F">
        <w:t>Extra CFIUS Solvency (SDI)</w:t>
      </w:r>
    </w:p>
    <w:p w14:paraId="46295440" w14:textId="77777777" w:rsidR="002C3C70" w:rsidRPr="0020470F" w:rsidRDefault="002C3C70" w:rsidP="002C3C70">
      <w:pPr>
        <w:pStyle w:val="Heading4"/>
      </w:pPr>
      <w:r w:rsidRPr="0020470F">
        <w:t>China seeks CFIUS reforms</w:t>
      </w:r>
    </w:p>
    <w:p w14:paraId="3A91E85A" w14:textId="77777777" w:rsidR="002C3C70" w:rsidRPr="0020470F" w:rsidRDefault="002C3C70" w:rsidP="002C3C70">
      <w:pPr>
        <w:rPr>
          <w:rStyle w:val="Style13ptBold"/>
        </w:rPr>
      </w:pPr>
      <w:r w:rsidRPr="0020470F">
        <w:rPr>
          <w:rStyle w:val="Style13ptBold"/>
        </w:rPr>
        <w:t>Chen ‘15</w:t>
      </w:r>
    </w:p>
    <w:p w14:paraId="0A8B9B04" w14:textId="77777777" w:rsidR="002C3C70" w:rsidRPr="0020470F" w:rsidRDefault="002C3C70" w:rsidP="002C3C70">
      <w:pPr>
        <w:rPr>
          <w:sz w:val="18"/>
          <w:szCs w:val="18"/>
        </w:rPr>
      </w:pPr>
      <w:r w:rsidRPr="0020470F">
        <w:rPr>
          <w:sz w:val="18"/>
          <w:szCs w:val="18"/>
        </w:rPr>
        <w:t xml:space="preserve">Chen </w:t>
      </w:r>
      <w:proofErr w:type="spellStart"/>
      <w:r w:rsidRPr="0020470F">
        <w:rPr>
          <w:sz w:val="18"/>
          <w:szCs w:val="18"/>
        </w:rPr>
        <w:t>Jie</w:t>
      </w:r>
      <w:proofErr w:type="spellEnd"/>
      <w:r w:rsidRPr="0020470F">
        <w:rPr>
          <w:sz w:val="18"/>
          <w:szCs w:val="18"/>
        </w:rPr>
        <w:t xml:space="preserve"> is a journalist and editor with The Xinhua News Agency. This evidence internally cites Li </w:t>
      </w:r>
      <w:proofErr w:type="spellStart"/>
      <w:r w:rsidRPr="0020470F">
        <w:rPr>
          <w:sz w:val="18"/>
          <w:szCs w:val="18"/>
        </w:rPr>
        <w:t>Daokui</w:t>
      </w:r>
      <w:proofErr w:type="spellEnd"/>
      <w:r w:rsidRPr="0020470F">
        <w:rPr>
          <w:sz w:val="18"/>
          <w:szCs w:val="18"/>
        </w:rPr>
        <w:t>, director of Tsinghua University's Center for China in the World Economy and Jeffery Schott, senior fellow at the PIIE. The PIIE is The Peterson Institute for International Economics, and is a private and non-profit think tank focused on international economics, based in Washington, D.C. According to the 2014 Global Go To Think Tank Index Report (Think Tanks and Civil Societies Program, University of Pennsylvania), Peterson is number 15 (of 150) in the "Top Think Tanks Worldwide" - “China, U.S. pin high hopes on Xi's visit for breakthrough in BIT talks” - Source: Xinhua- Sept 20</w:t>
      </w:r>
      <w:r w:rsidRPr="0020470F">
        <w:rPr>
          <w:sz w:val="18"/>
          <w:szCs w:val="18"/>
          <w:vertAlign w:val="superscript"/>
        </w:rPr>
        <w:t>th</w:t>
      </w:r>
      <w:r w:rsidRPr="0020470F">
        <w:rPr>
          <w:sz w:val="18"/>
          <w:szCs w:val="18"/>
        </w:rPr>
        <w:t xml:space="preserve"> - http://english.chinamil.com.cn/news-channels/pla-daily-commentary/2015-09/20/content_6689649.htm</w:t>
      </w:r>
    </w:p>
    <w:p w14:paraId="28C6A585" w14:textId="77777777" w:rsidR="002C3C70" w:rsidRPr="0020470F" w:rsidRDefault="002C3C70" w:rsidP="002C3C70"/>
    <w:p w14:paraId="67C8BA94" w14:textId="77777777" w:rsidR="002C3C70" w:rsidRPr="0020470F" w:rsidRDefault="002C3C70" w:rsidP="002C3C70">
      <w:pPr>
        <w:rPr>
          <w:sz w:val="16"/>
        </w:rPr>
      </w:pPr>
      <w:r w:rsidRPr="0020470F">
        <w:rPr>
          <w:rStyle w:val="TitleChar"/>
        </w:rPr>
        <w:t>Many Chinese companies have been put to the Committee on Foreign Investment in the United States</w:t>
      </w:r>
      <w:r w:rsidRPr="0020470F">
        <w:rPr>
          <w:sz w:val="16"/>
        </w:rPr>
        <w:t xml:space="preserve"> (</w:t>
      </w:r>
      <w:r w:rsidRPr="0020470F">
        <w:rPr>
          <w:rStyle w:val="Emphasis"/>
        </w:rPr>
        <w:t>CFIUS</w:t>
      </w:r>
      <w:r w:rsidRPr="0020470F">
        <w:rPr>
          <w:sz w:val="16"/>
        </w:rPr>
        <w:t>), an inter-agency organization tasked to</w:t>
      </w:r>
      <w:r w:rsidRPr="0020470F">
        <w:rPr>
          <w:rStyle w:val="TitleChar"/>
        </w:rPr>
        <w:t xml:space="preserve"> review </w:t>
      </w:r>
      <w:r w:rsidRPr="0020470F">
        <w:rPr>
          <w:sz w:val="16"/>
        </w:rPr>
        <w:t xml:space="preserve">foreign investors' acquisition activities in the country, </w:t>
      </w:r>
      <w:r w:rsidRPr="0020470F">
        <w:rPr>
          <w:rStyle w:val="TitleChar"/>
        </w:rPr>
        <w:t>for national security reasons. The number of Chinese companies subject to such reviews is disproportionately high</w:t>
      </w:r>
      <w:r w:rsidRPr="0020470F">
        <w:rPr>
          <w:sz w:val="16"/>
        </w:rPr>
        <w:t xml:space="preserve"> considering China's relatively small investment scale in the United States. </w:t>
      </w:r>
      <w:r w:rsidRPr="0020470F">
        <w:rPr>
          <w:rFonts w:ascii="MS Mincho" w:eastAsia="MS Mincho" w:hAnsi="MS Mincho" w:cs="MS Mincho" w:hint="eastAsia"/>
          <w:sz w:val="16"/>
        </w:rPr>
        <w:t xml:space="preserve">　　</w:t>
      </w:r>
      <w:r w:rsidRPr="0020470F">
        <w:rPr>
          <w:rStyle w:val="TitleChar"/>
        </w:rPr>
        <w:t>As a result, Chinese firms are facing rising uncertainties</w:t>
      </w:r>
      <w:r w:rsidRPr="0020470F">
        <w:rPr>
          <w:sz w:val="16"/>
        </w:rPr>
        <w:t xml:space="preserve"> and restraints </w:t>
      </w:r>
      <w:r w:rsidRPr="0020470F">
        <w:rPr>
          <w:rStyle w:val="TitleChar"/>
        </w:rPr>
        <w:t>when investing in the U.S. soil. Jeffery Schott, senior fellow at the PIIE, said</w:t>
      </w:r>
      <w:r w:rsidRPr="0020470F">
        <w:rPr>
          <w:sz w:val="16"/>
        </w:rPr>
        <w:t xml:space="preserve"> </w:t>
      </w:r>
      <w:r w:rsidRPr="0020470F">
        <w:rPr>
          <w:rStyle w:val="TitleChar"/>
        </w:rPr>
        <w:t>there is a need to improve the transparency of the CFIUS</w:t>
      </w:r>
      <w:r w:rsidRPr="0020470F">
        <w:rPr>
          <w:sz w:val="16"/>
        </w:rPr>
        <w:t>. "</w:t>
      </w:r>
      <w:r w:rsidRPr="0020470F">
        <w:rPr>
          <w:rStyle w:val="TitleChar"/>
        </w:rPr>
        <w:t>What the BIT can do is to increase the transparency of the CFIUS procedure to ensure that it is a narrowed focus</w:t>
      </w:r>
      <w:r w:rsidRPr="0020470F">
        <w:rPr>
          <w:sz w:val="16"/>
        </w:rPr>
        <w:t xml:space="preserve">." </w:t>
      </w:r>
      <w:r w:rsidRPr="0020470F">
        <w:rPr>
          <w:rStyle w:val="Emphasis"/>
        </w:rPr>
        <w:t>China hopes that the U.S.</w:t>
      </w:r>
      <w:r w:rsidRPr="0020470F">
        <w:rPr>
          <w:sz w:val="16"/>
        </w:rPr>
        <w:t xml:space="preserve"> side </w:t>
      </w:r>
      <w:r w:rsidRPr="0020470F">
        <w:rPr>
          <w:rStyle w:val="Emphasis"/>
        </w:rPr>
        <w:t>could treat Chinese enterprises equally</w:t>
      </w:r>
      <w:r w:rsidRPr="0020470F">
        <w:rPr>
          <w:sz w:val="16"/>
        </w:rPr>
        <w:t xml:space="preserve">, </w:t>
      </w:r>
      <w:r w:rsidRPr="0020470F">
        <w:rPr>
          <w:rStyle w:val="Emphasis"/>
        </w:rPr>
        <w:t>remove its discriminating practices</w:t>
      </w:r>
      <w:r w:rsidRPr="0020470F">
        <w:rPr>
          <w:sz w:val="16"/>
        </w:rPr>
        <w:t xml:space="preserve">, </w:t>
      </w:r>
      <w:r w:rsidRPr="0020470F">
        <w:rPr>
          <w:rStyle w:val="TitleChar"/>
        </w:rPr>
        <w:t>and drop the wrong hypothesis that</w:t>
      </w:r>
      <w:r w:rsidRPr="0020470F">
        <w:rPr>
          <w:sz w:val="16"/>
        </w:rPr>
        <w:t xml:space="preserve"> </w:t>
      </w:r>
      <w:r w:rsidRPr="0020470F">
        <w:rPr>
          <w:rStyle w:val="TitleChar"/>
        </w:rPr>
        <w:t>all Chinese investments have</w:t>
      </w:r>
      <w:r w:rsidRPr="0020470F">
        <w:rPr>
          <w:sz w:val="16"/>
        </w:rPr>
        <w:t xml:space="preserve"> a governmental background with untold </w:t>
      </w:r>
      <w:r w:rsidRPr="0020470F">
        <w:rPr>
          <w:rStyle w:val="TitleChar"/>
        </w:rPr>
        <w:t>political and military motives,</w:t>
      </w:r>
      <w:r w:rsidRPr="0020470F">
        <w:rPr>
          <w:sz w:val="16"/>
        </w:rPr>
        <w:t xml:space="preserve"> Li said.</w:t>
      </w:r>
    </w:p>
    <w:p w14:paraId="1AAAA2C0" w14:textId="77777777" w:rsidR="002C3C70" w:rsidRPr="0020470F" w:rsidRDefault="002C3C70" w:rsidP="002C3C70"/>
    <w:p w14:paraId="1F325134" w14:textId="77777777" w:rsidR="002C3C70" w:rsidRPr="0020470F" w:rsidRDefault="002C3C70" w:rsidP="002C3C70">
      <w:pPr>
        <w:pStyle w:val="Heading4"/>
      </w:pPr>
      <w:r w:rsidRPr="0020470F">
        <w:t xml:space="preserve">China seeks US reforms to CFIUS review </w:t>
      </w:r>
    </w:p>
    <w:p w14:paraId="68620D3B" w14:textId="77777777" w:rsidR="002C3C70" w:rsidRPr="0020470F" w:rsidRDefault="002C3C70" w:rsidP="002C3C70">
      <w:pPr>
        <w:rPr>
          <w:rStyle w:val="Style13ptBold"/>
        </w:rPr>
      </w:pPr>
      <w:r w:rsidRPr="0020470F">
        <w:rPr>
          <w:rStyle w:val="Style13ptBold"/>
        </w:rPr>
        <w:t>Dollar ‘15</w:t>
      </w:r>
    </w:p>
    <w:p w14:paraId="14A28C5E" w14:textId="77777777" w:rsidR="002C3C70" w:rsidRPr="0020470F" w:rsidRDefault="002C3C70" w:rsidP="002C3C70">
      <w:pPr>
        <w:rPr>
          <w:sz w:val="18"/>
          <w:szCs w:val="18"/>
        </w:rPr>
      </w:pPr>
      <w:r w:rsidRPr="0020470F">
        <w:rPr>
          <w:sz w:val="18"/>
          <w:szCs w:val="18"/>
        </w:rPr>
        <w:t xml:space="preserve">David Dollar, Senior Fellow, John L. Thornton China Center, Brookings Institution – “United States - China Two -way Direct </w:t>
      </w:r>
      <w:proofErr w:type="gramStart"/>
      <w:r w:rsidRPr="0020470F">
        <w:rPr>
          <w:sz w:val="18"/>
          <w:szCs w:val="18"/>
        </w:rPr>
        <w:t>Investment :</w:t>
      </w:r>
      <w:proofErr w:type="gramEnd"/>
      <w:r w:rsidRPr="0020470F">
        <w:rPr>
          <w:sz w:val="18"/>
          <w:szCs w:val="18"/>
        </w:rPr>
        <w:t xml:space="preserve"> Opportunities and Challenges” – January - http://www.brookings.edu/~/media/research/files/papers/2015/02/23-us-china-two-way-direct-investment-dollar/us-china-two-way-direct-investment-dollar.pdf</w:t>
      </w:r>
    </w:p>
    <w:p w14:paraId="3AEFB642" w14:textId="77777777" w:rsidR="002C3C70" w:rsidRPr="0020470F" w:rsidRDefault="002C3C70" w:rsidP="002C3C70">
      <w:pPr>
        <w:rPr>
          <w:sz w:val="16"/>
        </w:rPr>
      </w:pPr>
      <w:r w:rsidRPr="0020470F">
        <w:rPr>
          <w:sz w:val="16"/>
        </w:rPr>
        <w:t xml:space="preserve">In the other direction, </w:t>
      </w:r>
      <w:r w:rsidRPr="0020470F">
        <w:rPr>
          <w:rStyle w:val="TitleChar"/>
        </w:rPr>
        <w:t>a large amount of</w:t>
      </w:r>
      <w:r w:rsidRPr="0020470F">
        <w:rPr>
          <w:sz w:val="16"/>
        </w:rPr>
        <w:t xml:space="preserve"> potential </w:t>
      </w:r>
      <w:r w:rsidRPr="0020470F">
        <w:rPr>
          <w:rStyle w:val="TitleChar"/>
        </w:rPr>
        <w:t>Chinese investment into the U.S</w:t>
      </w:r>
      <w:r w:rsidRPr="0020470F">
        <w:rPr>
          <w:sz w:val="16"/>
        </w:rPr>
        <w:t xml:space="preserve">. </w:t>
      </w:r>
      <w:r w:rsidRPr="0020470F">
        <w:rPr>
          <w:rStyle w:val="TitleChar"/>
        </w:rPr>
        <w:t>gets reviewed by</w:t>
      </w:r>
      <w:r w:rsidRPr="0020470F">
        <w:rPr>
          <w:sz w:val="16"/>
        </w:rPr>
        <w:t xml:space="preserve"> the Committee on Foreign Investment in the U.S. (</w:t>
      </w:r>
      <w:r w:rsidRPr="0020470F">
        <w:rPr>
          <w:rStyle w:val="Emphasis"/>
        </w:rPr>
        <w:t>CFIUS</w:t>
      </w:r>
      <w:r w:rsidRPr="0020470F">
        <w:rPr>
          <w:sz w:val="16"/>
        </w:rPr>
        <w:t xml:space="preserve">), an inter-agency body that reviews mergers and acquisitions </w:t>
      </w:r>
      <w:r w:rsidRPr="0020470F">
        <w:rPr>
          <w:rStyle w:val="TitleChar"/>
        </w:rPr>
        <w:t>for potential national security issues.</w:t>
      </w:r>
      <w:r w:rsidRPr="0020470F">
        <w:rPr>
          <w:sz w:val="16"/>
        </w:rPr>
        <w:t xml:space="preserve"> In 2012, </w:t>
      </w:r>
      <w:r w:rsidRPr="0020470F">
        <w:rPr>
          <w:rStyle w:val="TitleChar"/>
        </w:rPr>
        <w:t>China topped the list of countries whose proposed transactions were reviewed by CFIUS</w:t>
      </w:r>
      <w:r w:rsidRPr="0020470F">
        <w:rPr>
          <w:sz w:val="16"/>
        </w:rPr>
        <w:t xml:space="preserve">. In that year China accounted for 4% of FDI in to the U.S., but fully 20% of CFIUS cases. 11 On the positive side, CFIUS only reviews a small number of transactions each year (114 in 2012), and most of these move ahead (though often with some mitigation). On the negative side, </w:t>
      </w:r>
      <w:r w:rsidRPr="0020470F">
        <w:rPr>
          <w:rStyle w:val="TitleChar"/>
        </w:rPr>
        <w:t xml:space="preserve">the fact that a number of high - profile Chinese investments have been blocked by CFIUS affects the </w:t>
      </w:r>
      <w:r w:rsidRPr="0020470F">
        <w:rPr>
          <w:rStyle w:val="Emphasis"/>
        </w:rPr>
        <w:t>overall climate for Chinese investment in the U.S.</w:t>
      </w:r>
      <w:r w:rsidRPr="0020470F">
        <w:rPr>
          <w:sz w:val="16"/>
        </w:rPr>
        <w:t xml:space="preserve"> These cases include CFIUS blocking </w:t>
      </w:r>
      <w:proofErr w:type="spellStart"/>
      <w:r w:rsidRPr="0020470F">
        <w:rPr>
          <w:sz w:val="16"/>
        </w:rPr>
        <w:t>Sany</w:t>
      </w:r>
      <w:proofErr w:type="spellEnd"/>
      <w:r w:rsidRPr="0020470F">
        <w:rPr>
          <w:sz w:val="16"/>
        </w:rPr>
        <w:t xml:space="preserve"> Group’s acquisition of four small wind farms on the grounds that they are located close to U.S. military facilities and CFIUS preventing Huawei’s acquisition of 3Leaf, a high - technology firm. </w:t>
      </w:r>
      <w:r w:rsidRPr="0020470F">
        <w:rPr>
          <w:rStyle w:val="TitleChar"/>
        </w:rPr>
        <w:t>Chinese policy - makers</w:t>
      </w:r>
      <w:r w:rsidRPr="0020470F">
        <w:rPr>
          <w:sz w:val="16"/>
        </w:rPr>
        <w:t xml:space="preserve"> </w:t>
      </w:r>
      <w:r w:rsidRPr="0020470F">
        <w:rPr>
          <w:rStyle w:val="TitleChar"/>
        </w:rPr>
        <w:t xml:space="preserve">and entrepreneurs perceive CFIUS </w:t>
      </w:r>
      <w:r w:rsidRPr="0020470F">
        <w:rPr>
          <w:rStyle w:val="Emphasis"/>
        </w:rPr>
        <w:t>to be a major obstacle</w:t>
      </w:r>
      <w:r w:rsidRPr="0020470F">
        <w:rPr>
          <w:sz w:val="16"/>
        </w:rPr>
        <w:t xml:space="preserve"> to increased Chinese investment in the U.S. The commentary about CFIUS in </w:t>
      </w:r>
      <w:proofErr w:type="spellStart"/>
      <w:r w:rsidRPr="0020470F">
        <w:rPr>
          <w:sz w:val="16"/>
        </w:rPr>
        <w:t>t he</w:t>
      </w:r>
      <w:proofErr w:type="spellEnd"/>
      <w:r w:rsidRPr="0020470F">
        <w:rPr>
          <w:sz w:val="16"/>
        </w:rPr>
        <w:t xml:space="preserve"> Chinese press and on the internet is quite negative: </w:t>
      </w:r>
      <w:r w:rsidRPr="0020470F">
        <w:rPr>
          <w:rStyle w:val="TitleChar"/>
        </w:rPr>
        <w:t>CFIUS</w:t>
      </w:r>
      <w:r w:rsidRPr="0020470F">
        <w:rPr>
          <w:sz w:val="16"/>
        </w:rPr>
        <w:t xml:space="preserve">, a mysterious committee that </w:t>
      </w:r>
      <w:r w:rsidRPr="0020470F">
        <w:rPr>
          <w:rStyle w:val="TitleChar"/>
        </w:rPr>
        <w:t>keeps confidential its</w:t>
      </w:r>
      <w:r w:rsidRPr="0020470F">
        <w:rPr>
          <w:sz w:val="16"/>
        </w:rPr>
        <w:t xml:space="preserve"> investigation process, objection </w:t>
      </w:r>
      <w:r w:rsidRPr="0020470F">
        <w:rPr>
          <w:rStyle w:val="TitleChar"/>
        </w:rPr>
        <w:t>reason and legal explanation</w:t>
      </w:r>
      <w:r w:rsidRPr="0020470F">
        <w:rPr>
          <w:sz w:val="16"/>
        </w:rPr>
        <w:t xml:space="preserve"> , has been considered a roadblock in overseas investment in the U.S. by many Chinese companies , and even denounced as a tool for trade protection. -- </w:t>
      </w:r>
      <w:proofErr w:type="spellStart"/>
      <w:r w:rsidRPr="0020470F">
        <w:rPr>
          <w:sz w:val="16"/>
        </w:rPr>
        <w:t>Caixin</w:t>
      </w:r>
      <w:proofErr w:type="spellEnd"/>
      <w:r w:rsidRPr="0020470F">
        <w:rPr>
          <w:sz w:val="16"/>
        </w:rPr>
        <w:t>, January 2014</w:t>
      </w:r>
    </w:p>
    <w:p w14:paraId="192FE017" w14:textId="77777777" w:rsidR="002C3C70" w:rsidRPr="0020470F" w:rsidRDefault="002C3C70" w:rsidP="002C3C70"/>
    <w:p w14:paraId="5CB48B3A" w14:textId="77777777" w:rsidR="002C3C70" w:rsidRPr="0020470F" w:rsidRDefault="002C3C70" w:rsidP="002C3C70">
      <w:pPr>
        <w:pStyle w:val="Heading4"/>
      </w:pPr>
      <w:r w:rsidRPr="0020470F">
        <w:t xml:space="preserve">Plan solves - China’s pushing for the US to loosen security exemptions. </w:t>
      </w:r>
    </w:p>
    <w:p w14:paraId="154E04BE" w14:textId="77777777" w:rsidR="002C3C70" w:rsidRPr="0020470F" w:rsidRDefault="002C3C70" w:rsidP="002C3C70">
      <w:pPr>
        <w:rPr>
          <w:rStyle w:val="Style13ptBold"/>
        </w:rPr>
      </w:pPr>
      <w:r w:rsidRPr="0020470F">
        <w:rPr>
          <w:rStyle w:val="Style13ptBold"/>
        </w:rPr>
        <w:t>Li ‘16</w:t>
      </w:r>
    </w:p>
    <w:p w14:paraId="6D18AA3D" w14:textId="77777777" w:rsidR="002C3C70" w:rsidRPr="0020470F" w:rsidRDefault="002C3C70" w:rsidP="002C3C70">
      <w:pPr>
        <w:rPr>
          <w:sz w:val="18"/>
          <w:szCs w:val="18"/>
        </w:rPr>
      </w:pPr>
      <w:proofErr w:type="gramStart"/>
      <w:r w:rsidRPr="0020470F">
        <w:rPr>
          <w:sz w:val="18"/>
          <w:szCs w:val="18"/>
        </w:rPr>
        <w:t>et</w:t>
      </w:r>
      <w:proofErr w:type="gramEnd"/>
      <w:r w:rsidRPr="0020470F">
        <w:rPr>
          <w:sz w:val="18"/>
          <w:szCs w:val="18"/>
        </w:rPr>
        <w:t xml:space="preserve"> al; Li </w:t>
      </w:r>
      <w:proofErr w:type="spellStart"/>
      <w:r w:rsidRPr="0020470F">
        <w:rPr>
          <w:sz w:val="18"/>
          <w:szCs w:val="18"/>
        </w:rPr>
        <w:t>Qiaoyi</w:t>
      </w:r>
      <w:proofErr w:type="spellEnd"/>
      <w:r w:rsidRPr="0020470F">
        <w:rPr>
          <w:sz w:val="18"/>
          <w:szCs w:val="18"/>
        </w:rPr>
        <w:t xml:space="preserve"> is a reporter with the Global Times that writes for the newspaper’s Opinion Pages. Internally quoting Chen Deming, president of the Association for Relations Across the Taiwan Straits - “China-US investment treaty talks near last stage “ – Global Times – March 24th - http://www.globaltimes.cn/content/975689.shtml</w:t>
      </w:r>
    </w:p>
    <w:p w14:paraId="6647CF5C" w14:textId="77777777" w:rsidR="002C3C70" w:rsidRPr="0020470F" w:rsidRDefault="002C3C70" w:rsidP="002C3C70"/>
    <w:p w14:paraId="6BEAD728" w14:textId="77777777" w:rsidR="002C3C70" w:rsidRPr="0020470F" w:rsidRDefault="002C3C70" w:rsidP="002C3C70">
      <w:pPr>
        <w:rPr>
          <w:sz w:val="16"/>
        </w:rPr>
      </w:pPr>
      <w:r w:rsidRPr="0020470F">
        <w:rPr>
          <w:rStyle w:val="TitleChar"/>
        </w:rPr>
        <w:t>Since China and the US started</w:t>
      </w:r>
      <w:r w:rsidRPr="0020470F">
        <w:rPr>
          <w:sz w:val="16"/>
        </w:rPr>
        <w:t xml:space="preserve"> the </w:t>
      </w:r>
      <w:r w:rsidRPr="0020470F">
        <w:rPr>
          <w:rStyle w:val="TitleChar"/>
        </w:rPr>
        <w:t>BIT negotiations</w:t>
      </w:r>
      <w:r w:rsidRPr="0020470F">
        <w:rPr>
          <w:sz w:val="16"/>
        </w:rPr>
        <w:t xml:space="preserve"> in 2008, </w:t>
      </w:r>
      <w:r w:rsidRPr="0020470F">
        <w:rPr>
          <w:rStyle w:val="Emphasis"/>
        </w:rPr>
        <w:t>there have been 24 rounds of talks.</w:t>
      </w:r>
      <w:r w:rsidRPr="0020470F">
        <w:rPr>
          <w:sz w:val="16"/>
        </w:rPr>
        <w:t xml:space="preserve"> In 2013, the two sides reached a major breakthrough when they began discussing each other's negative list, which identifies all the areas that are not open to investors. Just last week, Premier Li Keqiang said at a news conference after the conclusion of the annual legislative session in Beijing that</w:t>
      </w:r>
      <w:r w:rsidRPr="0020470F">
        <w:rPr>
          <w:rStyle w:val="TitleChar"/>
        </w:rPr>
        <w:t xml:space="preserve"> the two sides are </w:t>
      </w:r>
      <w:r w:rsidRPr="0020470F">
        <w:rPr>
          <w:rStyle w:val="Emphasis"/>
        </w:rPr>
        <w:t>making efforts to speed up the BIT talks and</w:t>
      </w:r>
      <w:r w:rsidRPr="0020470F">
        <w:rPr>
          <w:rStyle w:val="TitleChar"/>
        </w:rPr>
        <w:t xml:space="preserve"> </w:t>
      </w:r>
      <w:r w:rsidRPr="0020470F">
        <w:rPr>
          <w:sz w:val="16"/>
        </w:rPr>
        <w:t xml:space="preserve">that </w:t>
      </w:r>
      <w:r w:rsidRPr="0020470F">
        <w:rPr>
          <w:rStyle w:val="TitleChar"/>
        </w:rPr>
        <w:t>China will gradually increase market access for US investors</w:t>
      </w:r>
      <w:r w:rsidRPr="0020470F">
        <w:rPr>
          <w:sz w:val="16"/>
        </w:rPr>
        <w:t>, adding that the process should be mutual. "</w:t>
      </w:r>
      <w:r w:rsidRPr="0020470F">
        <w:rPr>
          <w:rStyle w:val="TitleChar"/>
        </w:rPr>
        <w:t>The US should also be more open to China</w:t>
      </w:r>
      <w:r w:rsidRPr="0020470F">
        <w:rPr>
          <w:sz w:val="16"/>
        </w:rPr>
        <w:t>, not only in terms of market access, but also</w:t>
      </w:r>
      <w:r w:rsidRPr="0020470F">
        <w:rPr>
          <w:rStyle w:val="TitleChar"/>
        </w:rPr>
        <w:t xml:space="preserve"> in the review aspect where more transparency is needed,"</w:t>
      </w:r>
      <w:r w:rsidRPr="0020470F">
        <w:rPr>
          <w:sz w:val="16"/>
        </w:rPr>
        <w:t xml:space="preserve"> Chen, who is currently president of the Association for Relations </w:t>
      </w:r>
      <w:proofErr w:type="gramStart"/>
      <w:r w:rsidRPr="0020470F">
        <w:rPr>
          <w:sz w:val="16"/>
        </w:rPr>
        <w:t>Across</w:t>
      </w:r>
      <w:proofErr w:type="gramEnd"/>
      <w:r w:rsidRPr="0020470F">
        <w:rPr>
          <w:sz w:val="16"/>
        </w:rPr>
        <w:t xml:space="preserve"> the Taiwan Straits, said at a BFA panel discussion on Wednesday. China became the US' largest trading partner in 2015 with bilateral trade reaching $560 billion, so </w:t>
      </w:r>
      <w:r w:rsidRPr="0020470F">
        <w:rPr>
          <w:rStyle w:val="TitleChar"/>
        </w:rPr>
        <w:t>a treaty between the two countries would have a major impact on the world economy,</w:t>
      </w:r>
      <w:r w:rsidRPr="0020470F">
        <w:rPr>
          <w:sz w:val="16"/>
        </w:rPr>
        <w:t xml:space="preserve"> according to Chen. He also noted that China and the US have already reached a high-standard foreign investment agreement on the BIT, though negotiations remain.</w:t>
      </w:r>
    </w:p>
    <w:p w14:paraId="2B4D1876" w14:textId="77777777" w:rsidR="002C3C70" w:rsidRPr="0020470F" w:rsidRDefault="002C3C70" w:rsidP="002C3C70"/>
    <w:p w14:paraId="47B0352B" w14:textId="77777777" w:rsidR="002C3C70" w:rsidRPr="0020470F" w:rsidRDefault="002C3C70" w:rsidP="002C3C70"/>
    <w:p w14:paraId="4DF48557" w14:textId="77777777" w:rsidR="002C3C70" w:rsidRPr="0020470F" w:rsidRDefault="002C3C70" w:rsidP="002C3C70"/>
    <w:p w14:paraId="38AC48D3" w14:textId="77777777" w:rsidR="002C3C70" w:rsidRPr="0020470F" w:rsidRDefault="002C3C70" w:rsidP="002C3C70">
      <w:pPr>
        <w:pStyle w:val="Heading4"/>
      </w:pPr>
      <w:r w:rsidRPr="0020470F">
        <w:t>CFIUS-specific plan mechanism</w:t>
      </w:r>
    </w:p>
    <w:p w14:paraId="4472A7E9" w14:textId="77777777" w:rsidR="002C3C70" w:rsidRPr="0020470F" w:rsidRDefault="002C3C70" w:rsidP="002C3C70">
      <w:pPr>
        <w:rPr>
          <w:rStyle w:val="Style13ptBold"/>
        </w:rPr>
      </w:pPr>
      <w:proofErr w:type="spellStart"/>
      <w:r w:rsidRPr="0020470F">
        <w:rPr>
          <w:rStyle w:val="Style13ptBold"/>
        </w:rPr>
        <w:t>Ou</w:t>
      </w:r>
      <w:proofErr w:type="spellEnd"/>
      <w:r w:rsidRPr="0020470F">
        <w:rPr>
          <w:rStyle w:val="Style13ptBold"/>
        </w:rPr>
        <w:t xml:space="preserve"> ‘16</w:t>
      </w:r>
      <w:r w:rsidRPr="0020470F">
        <w:rPr>
          <w:rStyle w:val="Style13ptBold"/>
        </w:rPr>
        <w:tab/>
      </w:r>
    </w:p>
    <w:p w14:paraId="7DA066A3" w14:textId="77777777" w:rsidR="002C3C70" w:rsidRPr="0020470F" w:rsidRDefault="002C3C70" w:rsidP="002C3C70">
      <w:pPr>
        <w:rPr>
          <w:sz w:val="18"/>
          <w:szCs w:val="18"/>
        </w:rPr>
      </w:pPr>
      <w:r w:rsidRPr="0020470F">
        <w:rPr>
          <w:sz w:val="18"/>
          <w:szCs w:val="18"/>
        </w:rPr>
        <w:t xml:space="preserve">David </w:t>
      </w:r>
      <w:proofErr w:type="spellStart"/>
      <w:r w:rsidRPr="0020470F">
        <w:rPr>
          <w:sz w:val="18"/>
          <w:szCs w:val="18"/>
        </w:rPr>
        <w:t>Ou</w:t>
      </w:r>
      <w:proofErr w:type="spellEnd"/>
      <w:r w:rsidRPr="0020470F">
        <w:rPr>
          <w:sz w:val="18"/>
          <w:szCs w:val="18"/>
        </w:rPr>
        <w:t xml:space="preserve"> is a Master of Public Policy candidate at the Luskin School of Public Affairs at UCLA. David is interested in international and regional development and the role of business and trade in creating a common prosperity. Before returning to school to pursue his Master’s at UCLA, David conducted field research projects as a student at </w:t>
      </w:r>
      <w:proofErr w:type="spellStart"/>
      <w:r w:rsidRPr="0020470F">
        <w:rPr>
          <w:sz w:val="18"/>
          <w:szCs w:val="18"/>
        </w:rPr>
        <w:t>Fudan</w:t>
      </w:r>
      <w:proofErr w:type="spellEnd"/>
      <w:r w:rsidRPr="0020470F">
        <w:rPr>
          <w:sz w:val="18"/>
          <w:szCs w:val="18"/>
        </w:rPr>
        <w:t xml:space="preserve"> University, completed an independent research project on private enterprises in the Pearl River Delta, and developed business opportunities with a local trading company in Southeast Asia. “Mayhem and Accusations: US-China Investment Politics” – From the Magazine: </w:t>
      </w:r>
      <w:r w:rsidRPr="0020470F">
        <w:rPr>
          <w:sz w:val="18"/>
          <w:szCs w:val="18"/>
          <w:u w:val="single"/>
        </w:rPr>
        <w:t>The Generation</w:t>
      </w:r>
      <w:r w:rsidRPr="0020470F">
        <w:rPr>
          <w:sz w:val="18"/>
          <w:szCs w:val="18"/>
        </w:rPr>
        <w:t xml:space="preserve"> - May 17, 2016 - http://the-generation.net/mayhem-and-accusations-us-china-investment-politics/</w:t>
      </w:r>
    </w:p>
    <w:p w14:paraId="0D8E88FC" w14:textId="77777777" w:rsidR="002C3C70" w:rsidRPr="0020470F" w:rsidRDefault="002C3C70" w:rsidP="002C3C70">
      <w:pPr>
        <w:rPr>
          <w:sz w:val="14"/>
        </w:rPr>
      </w:pPr>
      <w:r w:rsidRPr="0020470F">
        <w:rPr>
          <w:sz w:val="14"/>
        </w:rPr>
        <w:t xml:space="preserve">Last month, a </w:t>
      </w:r>
      <w:r w:rsidRPr="0020470F">
        <w:rPr>
          <w:rStyle w:val="TitleChar"/>
        </w:rPr>
        <w:t>Chinese delegation</w:t>
      </w:r>
      <w:r w:rsidRPr="0020470F">
        <w:rPr>
          <w:sz w:val="14"/>
        </w:rPr>
        <w:t xml:space="preserve"> of engineers and contractors </w:t>
      </w:r>
      <w:r w:rsidRPr="0020470F">
        <w:rPr>
          <w:rStyle w:val="TitleChar"/>
        </w:rPr>
        <w:t>came to Los Angeles to explore</w:t>
      </w:r>
      <w:r w:rsidRPr="0020470F">
        <w:rPr>
          <w:sz w:val="14"/>
        </w:rPr>
        <w:t xml:space="preserve"> </w:t>
      </w:r>
      <w:r w:rsidRPr="0020470F">
        <w:rPr>
          <w:rStyle w:val="TitleChar"/>
        </w:rPr>
        <w:t xml:space="preserve">the possibility of starting a waste management facility. </w:t>
      </w:r>
      <w:r w:rsidRPr="0020470F">
        <w:rPr>
          <w:sz w:val="14"/>
        </w:rPr>
        <w:t xml:space="preserve">Before they asked about investment opportunities and local regulations, </w:t>
      </w:r>
      <w:r w:rsidRPr="0020470F">
        <w:rPr>
          <w:rStyle w:val="TitleChar"/>
        </w:rPr>
        <w:t>their first question was about the likelihood</w:t>
      </w:r>
      <w:r w:rsidRPr="0020470F">
        <w:rPr>
          <w:sz w:val="14"/>
        </w:rPr>
        <w:t xml:space="preserve"> </w:t>
      </w:r>
      <w:r w:rsidRPr="0020470F">
        <w:rPr>
          <w:rStyle w:val="TitleChar"/>
        </w:rPr>
        <w:t>of</w:t>
      </w:r>
      <w:r w:rsidRPr="0020470F">
        <w:rPr>
          <w:sz w:val="14"/>
        </w:rPr>
        <w:t xml:space="preserve"> </w:t>
      </w:r>
      <w:r w:rsidRPr="0020470F">
        <w:rPr>
          <w:rStyle w:val="TitleChar"/>
        </w:rPr>
        <w:t>their potential investment running afoul with</w:t>
      </w:r>
      <w:r w:rsidRPr="0020470F">
        <w:rPr>
          <w:sz w:val="14"/>
        </w:rPr>
        <w:t xml:space="preserve"> </w:t>
      </w:r>
      <w:r w:rsidRPr="0020470F">
        <w:rPr>
          <w:rStyle w:val="TitleChar"/>
        </w:rPr>
        <w:t xml:space="preserve">the </w:t>
      </w:r>
      <w:r w:rsidRPr="0020470F">
        <w:rPr>
          <w:rStyle w:val="Emphasis"/>
        </w:rPr>
        <w:t>C</w:t>
      </w:r>
      <w:r w:rsidRPr="0020470F">
        <w:rPr>
          <w:rStyle w:val="TitleChar"/>
        </w:rPr>
        <w:t xml:space="preserve">ommittee on </w:t>
      </w:r>
      <w:r w:rsidRPr="0020470F">
        <w:rPr>
          <w:rStyle w:val="Emphasis"/>
        </w:rPr>
        <w:t>F</w:t>
      </w:r>
      <w:r w:rsidRPr="0020470F">
        <w:rPr>
          <w:rStyle w:val="TitleChar"/>
        </w:rPr>
        <w:t xml:space="preserve">oreign </w:t>
      </w:r>
      <w:r w:rsidRPr="0020470F">
        <w:rPr>
          <w:rStyle w:val="Emphasis"/>
        </w:rPr>
        <w:t>I</w:t>
      </w:r>
      <w:r w:rsidRPr="0020470F">
        <w:rPr>
          <w:rStyle w:val="TitleChar"/>
        </w:rPr>
        <w:t xml:space="preserve">nvestment in the </w:t>
      </w:r>
      <w:r w:rsidRPr="0020470F">
        <w:rPr>
          <w:rStyle w:val="Emphasis"/>
        </w:rPr>
        <w:t>U</w:t>
      </w:r>
      <w:r w:rsidRPr="0020470F">
        <w:rPr>
          <w:rStyle w:val="TitleChar"/>
        </w:rPr>
        <w:t xml:space="preserve">nited </w:t>
      </w:r>
      <w:r w:rsidRPr="0020470F">
        <w:rPr>
          <w:rStyle w:val="Emphasis"/>
        </w:rPr>
        <w:t>S</w:t>
      </w:r>
      <w:r w:rsidRPr="0020470F">
        <w:rPr>
          <w:rStyle w:val="TitleChar"/>
        </w:rPr>
        <w:t>tates</w:t>
      </w:r>
      <w:r w:rsidRPr="0020470F">
        <w:rPr>
          <w:sz w:val="14"/>
        </w:rPr>
        <w:t xml:space="preserve"> (</w:t>
      </w:r>
      <w:r w:rsidRPr="0020470F">
        <w:rPr>
          <w:rStyle w:val="Emphasis"/>
        </w:rPr>
        <w:t>CFIUS</w:t>
      </w:r>
      <w:r w:rsidRPr="0020470F">
        <w:rPr>
          <w:sz w:val="14"/>
        </w:rPr>
        <w:t xml:space="preserve">). </w:t>
      </w:r>
      <w:r w:rsidRPr="0020470F">
        <w:rPr>
          <w:rStyle w:val="TitleChar"/>
        </w:rPr>
        <w:t>CFIUS</w:t>
      </w:r>
      <w:r w:rsidRPr="0020470F">
        <w:rPr>
          <w:sz w:val="14"/>
        </w:rPr>
        <w:t xml:space="preserve"> is a little-known agency that </w:t>
      </w:r>
      <w:r w:rsidRPr="0020470F">
        <w:rPr>
          <w:rStyle w:val="TitleChar"/>
        </w:rPr>
        <w:t>reviews foreign transactions that could result in control of an American business</w:t>
      </w:r>
      <w:r w:rsidRPr="0020470F">
        <w:rPr>
          <w:sz w:val="14"/>
        </w:rPr>
        <w:t xml:space="preserve">. Under President George W. Bush, it notably blocked Dubai Ports World’s attempted acquisition of six US ports, including the Port of New York and New Jersey. More recently, </w:t>
      </w:r>
      <w:r w:rsidRPr="0020470F">
        <w:rPr>
          <w:rStyle w:val="TitleChar"/>
        </w:rPr>
        <w:t>in 2012, CFIUS required Chinese-owned Ralls Corporation to retroactively divest from a wind farm in proximity to a military facility without due process</w:t>
      </w:r>
      <w:r w:rsidRPr="0020470F">
        <w:rPr>
          <w:sz w:val="14"/>
        </w:rPr>
        <w:t xml:space="preserve">; both settled the resulting suit in 2015. US-China investments are, not surprisingly, filled with controversy. Business and commerce are becoming an increasing part of the countries’ rivalry. Both countries accuse each other of economic hostilities. China accuses the US of encirclement with the Trans-Pacific Partnership agreement and electronic intelligence collection in the country. The US accuses China of intellectual property violations and cyber and industrial espionage. The suspicion has led many in America to become wary of China’s investments, especially in military-sensitive areas like semiconductors. In February, Fairchild Semiconductors rejected a Chinese acquisition offer for an inferior US offer because of possible CFIUS intervention. In 2015, Tsinghua Holdings, a state-owned enterprise (SOE) invested in by Tsinghua University, attempted to purchase a number of semiconductor enterprises including a bid for a unit of Philips. Philips rejected the deal over concerns expressed by CFIUS revolving around gallium nitride, a next-generation microchip material, which US anti-air Patriot Missile systems use. These issues with Chinese investments partly stem from the fundamental economic nature of the Chinese state. The Chinese state is very much an economic state, with the line between politics and business frequently blurred. SOEs consist of over 40 percent of China’s non-agricultural GDP. Even after extensive privatization within the past few decades, SOEs continue to occupy a significant position of power as strategic “pillars” of the economy; economic success is political success. Top executives of key SOEs are privileged with red phones that connect directly with China’s party elite and other SOE executives. The Chinese state frequently promotes “national champions,” companies that not only seek profit but also support national interests. SOEs are normally supported to keep an economic sector Chinese, or secure sectors like steel and telecommunications from failure. For example, </w:t>
      </w:r>
      <w:proofErr w:type="spellStart"/>
      <w:r w:rsidRPr="0020470F">
        <w:rPr>
          <w:sz w:val="14"/>
        </w:rPr>
        <w:t>UnionPay</w:t>
      </w:r>
      <w:proofErr w:type="spellEnd"/>
      <w:r w:rsidRPr="0020470F">
        <w:rPr>
          <w:sz w:val="14"/>
        </w:rPr>
        <w:t xml:space="preserve"> is considered “the champ of all national champions” by dominating the Chinese credit card industry as a monopoly. Critics attribute </w:t>
      </w:r>
      <w:proofErr w:type="spellStart"/>
      <w:r w:rsidRPr="0020470F">
        <w:rPr>
          <w:sz w:val="14"/>
        </w:rPr>
        <w:t>UnionPay’s</w:t>
      </w:r>
      <w:proofErr w:type="spellEnd"/>
      <w:r w:rsidRPr="0020470F">
        <w:rPr>
          <w:sz w:val="14"/>
        </w:rPr>
        <w:t xml:space="preserve"> supremacy to state protection with unwarranted foreign entry bans. It is easy to see the incentives for the Chinese to conduct industrial espionage if the state is literally invested in the economy. With an intimate state-business relationship, US concerns will not easily be mollified as Chinese investments continue to increase. </w:t>
      </w:r>
      <w:proofErr w:type="gramStart"/>
      <w:r w:rsidRPr="0020470F">
        <w:rPr>
          <w:sz w:val="14"/>
        </w:rPr>
        <w:t xml:space="preserve">Fortunately, </w:t>
      </w:r>
      <w:r w:rsidRPr="0020470F">
        <w:rPr>
          <w:rStyle w:val="TitleChar"/>
        </w:rPr>
        <w:t>a US-China bilateral investment treaty</w:t>
      </w:r>
      <w:r w:rsidRPr="0020470F">
        <w:rPr>
          <w:sz w:val="14"/>
        </w:rPr>
        <w:t xml:space="preserve"> (</w:t>
      </w:r>
      <w:r w:rsidRPr="0020470F">
        <w:rPr>
          <w:rStyle w:val="Emphasis"/>
        </w:rPr>
        <w:t>BIT</w:t>
      </w:r>
      <w:r w:rsidRPr="0020470F">
        <w:rPr>
          <w:sz w:val="14"/>
        </w:rPr>
        <w:t xml:space="preserve">) </w:t>
      </w:r>
      <w:r w:rsidRPr="0020470F">
        <w:rPr>
          <w:rStyle w:val="TitleChar"/>
        </w:rPr>
        <w:t>that has been under negotiation since 2013</w:t>
      </w:r>
      <w:r w:rsidRPr="0020470F">
        <w:rPr>
          <w:sz w:val="14"/>
        </w:rPr>
        <w:t xml:space="preserve"> </w:t>
      </w:r>
      <w:r w:rsidRPr="0020470F">
        <w:rPr>
          <w:rStyle w:val="TitleChar"/>
        </w:rPr>
        <w:t>seems to be reaching its conclusion</w:t>
      </w:r>
      <w:r w:rsidRPr="0020470F">
        <w:rPr>
          <w:sz w:val="14"/>
        </w:rPr>
        <w:t xml:space="preserve"> this year.</w:t>
      </w:r>
      <w:proofErr w:type="gramEnd"/>
      <w:r w:rsidRPr="0020470F">
        <w:rPr>
          <w:sz w:val="14"/>
        </w:rPr>
        <w:t xml:space="preserve"> </w:t>
      </w:r>
      <w:r w:rsidRPr="0020470F">
        <w:rPr>
          <w:rStyle w:val="TitleChar"/>
        </w:rPr>
        <w:t>Its details are not yet available</w:t>
      </w:r>
      <w:r w:rsidRPr="0020470F">
        <w:rPr>
          <w:sz w:val="14"/>
        </w:rPr>
        <w:t xml:space="preserve"> to the public but </w:t>
      </w:r>
      <w:r w:rsidRPr="0020470F">
        <w:rPr>
          <w:rStyle w:val="TitleChar"/>
        </w:rPr>
        <w:t>the agreement could potentially offer clarity and protection to investors</w:t>
      </w:r>
      <w:r w:rsidRPr="0020470F">
        <w:rPr>
          <w:sz w:val="14"/>
        </w:rPr>
        <w:t xml:space="preserve"> </w:t>
      </w:r>
      <w:r w:rsidRPr="0020470F">
        <w:rPr>
          <w:rStyle w:val="TitleChar"/>
        </w:rPr>
        <w:t xml:space="preserve">on both sides of the Pacific with </w:t>
      </w:r>
      <w:r w:rsidRPr="0020470F">
        <w:rPr>
          <w:rStyle w:val="Emphasis"/>
        </w:rPr>
        <w:t>clearer CFIUS determination criteria</w:t>
      </w:r>
      <w:r w:rsidRPr="0020470F">
        <w:rPr>
          <w:sz w:val="14"/>
        </w:rPr>
        <w:t xml:space="preserve"> for foreign investors and proper regulations on SOE investments to alleviate American fears. </w:t>
      </w:r>
      <w:r w:rsidRPr="0020470F">
        <w:rPr>
          <w:rStyle w:val="TitleChar"/>
        </w:rPr>
        <w:t>By working out a proper agreement</w:t>
      </w:r>
      <w:r w:rsidRPr="0020470F">
        <w:rPr>
          <w:sz w:val="14"/>
        </w:rPr>
        <w:t xml:space="preserve">, legitimate </w:t>
      </w:r>
      <w:r w:rsidRPr="0020470F">
        <w:rPr>
          <w:rStyle w:val="TitleChar"/>
        </w:rPr>
        <w:t>investors will be able to make efficient economic decisions rather than take on suboptimal investments they think will be approved by CFIUS.</w:t>
      </w:r>
      <w:r w:rsidRPr="0020470F">
        <w:rPr>
          <w:sz w:val="14"/>
        </w:rPr>
        <w:t xml:space="preserve"> But, as the Presidential election cycle winds up this year, more anti-trade and anti-treaty sentiments will rise. Donald Trump, the presumptive Republican candidate, has tapped and fomented anti-Chinese sentiments with vitriolic attacks on bilateral trade and economic relations, threatening the BIT’s future. This is a shame. The US stands to benefit the most from foreign direct investment because of its low domestic savings and, in some cases, by allowing investments to resurrect local economies. In setting up mutually agreed upon rules, both countries may reduce the mayhem and accusations that inhibit business and investment as well as a robust US-China relationship. Such stability will allow investors like last month’s waste delegation to first ask how their investment will thrive rather than how it will survive.</w:t>
      </w:r>
    </w:p>
    <w:p w14:paraId="3029D223" w14:textId="77777777" w:rsidR="002C3C70" w:rsidRPr="0020470F" w:rsidRDefault="002C3C70" w:rsidP="002C3C70"/>
    <w:p w14:paraId="4F6F5118" w14:textId="77777777" w:rsidR="002C3C70" w:rsidRPr="0020470F" w:rsidRDefault="002C3C70" w:rsidP="002C3C70">
      <w:pPr>
        <w:pStyle w:val="Heading4"/>
      </w:pPr>
      <w:r w:rsidRPr="0020470F">
        <w:t>Narrowing the ambiguity of CFIUS reassures Chinese investors and supports a Bilateral Investment Treaty.</w:t>
      </w:r>
    </w:p>
    <w:p w14:paraId="7C86F163" w14:textId="77777777" w:rsidR="002C3C70" w:rsidRPr="0020470F" w:rsidRDefault="002C3C70" w:rsidP="002C3C70">
      <w:pPr>
        <w:rPr>
          <w:rStyle w:val="Style13ptBold"/>
          <w:b w:val="0"/>
          <w:bCs w:val="0"/>
        </w:rPr>
      </w:pPr>
      <w:proofErr w:type="spellStart"/>
      <w:r w:rsidRPr="0020470F">
        <w:rPr>
          <w:rStyle w:val="Style13ptBold"/>
        </w:rPr>
        <w:t>Perles</w:t>
      </w:r>
      <w:proofErr w:type="spellEnd"/>
      <w:r w:rsidRPr="0020470F">
        <w:rPr>
          <w:rStyle w:val="Style13ptBold"/>
        </w:rPr>
        <w:t xml:space="preserve"> ‘12</w:t>
      </w:r>
    </w:p>
    <w:p w14:paraId="5FE763D7" w14:textId="77777777" w:rsidR="002C3C70" w:rsidRPr="0020470F" w:rsidRDefault="002C3C70" w:rsidP="002C3C70">
      <w:pPr>
        <w:rPr>
          <w:sz w:val="18"/>
          <w:szCs w:val="18"/>
        </w:rPr>
      </w:pPr>
      <w:r w:rsidRPr="0020470F">
        <w:rPr>
          <w:sz w:val="18"/>
          <w:szCs w:val="18"/>
        </w:rPr>
        <w:t xml:space="preserve">Joshua K. </w:t>
      </w:r>
      <w:proofErr w:type="spellStart"/>
      <w:r w:rsidRPr="0020470F">
        <w:rPr>
          <w:sz w:val="18"/>
          <w:szCs w:val="18"/>
        </w:rPr>
        <w:t>Perles</w:t>
      </w:r>
      <w:proofErr w:type="spellEnd"/>
      <w:r w:rsidRPr="0020470F">
        <w:rPr>
          <w:sz w:val="18"/>
          <w:szCs w:val="18"/>
        </w:rPr>
        <w:t xml:space="preserve"> - J.D. Candidate, New York University School of Law, 2013. “BECOMING THE GOOSE THAT LAYS GOLDEN EGGS: PROTECTING U.S. INTELLECTUAL PROPERTY IN CHINA THROUGH CHINESE INVESTMENT IN THE UNITED STATES” - New York University Journal of International Law and Politics - 45 N.Y.U. J. Int'l L. &amp; Pol. 259 – lexis; </w:t>
      </w:r>
      <w:proofErr w:type="spellStart"/>
      <w:r w:rsidRPr="0020470F">
        <w:rPr>
          <w:sz w:val="18"/>
          <w:szCs w:val="18"/>
        </w:rPr>
        <w:t>allrev</w:t>
      </w:r>
      <w:proofErr w:type="spellEnd"/>
    </w:p>
    <w:p w14:paraId="4AEE1921" w14:textId="77777777" w:rsidR="002C3C70" w:rsidRPr="0020470F" w:rsidRDefault="002C3C70" w:rsidP="002C3C70"/>
    <w:p w14:paraId="2B46E1A7" w14:textId="77777777" w:rsidR="002C3C70" w:rsidRPr="0020470F" w:rsidRDefault="002C3C70" w:rsidP="002C3C70">
      <w:pPr>
        <w:rPr>
          <w:u w:val="single"/>
        </w:rPr>
      </w:pPr>
      <w:r w:rsidRPr="0020470F">
        <w:rPr>
          <w:rStyle w:val="Emphasis"/>
        </w:rPr>
        <w:t xml:space="preserve">Amending CFIUS Review </w:t>
      </w:r>
      <w:r w:rsidRPr="0020470F">
        <w:rPr>
          <w:rStyle w:val="TitleChar"/>
        </w:rPr>
        <w:t>There are</w:t>
      </w:r>
      <w:r w:rsidRPr="0020470F">
        <w:rPr>
          <w:sz w:val="16"/>
        </w:rPr>
        <w:t xml:space="preserve"> currently several </w:t>
      </w:r>
      <w:r w:rsidRPr="0020470F">
        <w:rPr>
          <w:rStyle w:val="TitleChar"/>
        </w:rPr>
        <w:t>barriers to Chinese direct investment in the U</w:t>
      </w:r>
      <w:r w:rsidRPr="0020470F">
        <w:rPr>
          <w:sz w:val="16"/>
        </w:rPr>
        <w:t>nited</w:t>
      </w:r>
      <w:r w:rsidRPr="0020470F">
        <w:rPr>
          <w:rStyle w:val="TitleChar"/>
        </w:rPr>
        <w:t xml:space="preserve"> S</w:t>
      </w:r>
      <w:r w:rsidRPr="0020470F">
        <w:rPr>
          <w:sz w:val="16"/>
        </w:rPr>
        <w:t xml:space="preserve">tates; </w:t>
      </w:r>
      <w:r w:rsidRPr="0020470F">
        <w:rPr>
          <w:rStyle w:val="Emphasis"/>
        </w:rPr>
        <w:t>principal among them</w:t>
      </w:r>
      <w:r w:rsidRPr="0020470F">
        <w:rPr>
          <w:sz w:val="16"/>
        </w:rPr>
        <w:t xml:space="preserve"> </w:t>
      </w:r>
      <w:r w:rsidRPr="0020470F">
        <w:rPr>
          <w:rStyle w:val="TitleChar"/>
        </w:rPr>
        <w:t>is U.S.</w:t>
      </w:r>
      <w:r w:rsidRPr="0020470F">
        <w:rPr>
          <w:sz w:val="16"/>
        </w:rPr>
        <w:t xml:space="preserve"> political </w:t>
      </w:r>
      <w:r w:rsidRPr="0020470F">
        <w:rPr>
          <w:rStyle w:val="TitleChar"/>
        </w:rPr>
        <w:t>review of investment transactions</w:t>
      </w:r>
      <w:r w:rsidRPr="0020470F">
        <w:rPr>
          <w:sz w:val="16"/>
        </w:rPr>
        <w:t xml:space="preserve">. </w:t>
      </w:r>
      <w:proofErr w:type="gramStart"/>
      <w:r w:rsidRPr="0020470F">
        <w:rPr>
          <w:sz w:val="16"/>
        </w:rPr>
        <w:t>n142</w:t>
      </w:r>
      <w:proofErr w:type="gramEnd"/>
      <w:r w:rsidRPr="0020470F">
        <w:rPr>
          <w:sz w:val="16"/>
        </w:rPr>
        <w:t xml:space="preserve"> </w:t>
      </w:r>
      <w:r w:rsidRPr="0020470F">
        <w:rPr>
          <w:rStyle w:val="TitleChar"/>
        </w:rPr>
        <w:t>The Committee on Foreign Investment in the United States</w:t>
      </w:r>
      <w:r w:rsidRPr="0020470F">
        <w:rPr>
          <w:sz w:val="16"/>
        </w:rPr>
        <w:t xml:space="preserve"> (</w:t>
      </w:r>
      <w:r w:rsidRPr="0020470F">
        <w:rPr>
          <w:rStyle w:val="Emphasis"/>
        </w:rPr>
        <w:t>CFIUS</w:t>
      </w:r>
      <w:r w:rsidRPr="0020470F">
        <w:rPr>
          <w:sz w:val="16"/>
        </w:rPr>
        <w:t xml:space="preserve">) is a nine-member panel composed of presidential appointees from various agencies n143 that </w:t>
      </w:r>
      <w:r w:rsidRPr="0020470F">
        <w:rPr>
          <w:rStyle w:val="TitleChar"/>
        </w:rPr>
        <w:t>is tasked with reviewing</w:t>
      </w:r>
      <w:r w:rsidRPr="0020470F">
        <w:rPr>
          <w:sz w:val="16"/>
        </w:rPr>
        <w:t xml:space="preserve"> the </w:t>
      </w:r>
      <w:r w:rsidRPr="0020470F">
        <w:rPr>
          <w:rStyle w:val="TitleChar"/>
        </w:rPr>
        <w:t>national security implications of foreign investment</w:t>
      </w:r>
      <w:r w:rsidRPr="0020470F">
        <w:rPr>
          <w:sz w:val="16"/>
        </w:rPr>
        <w:t xml:space="preserve"> transactions. </w:t>
      </w:r>
      <w:proofErr w:type="gramStart"/>
      <w:r w:rsidRPr="0020470F">
        <w:rPr>
          <w:sz w:val="16"/>
        </w:rPr>
        <w:t>n144</w:t>
      </w:r>
      <w:proofErr w:type="gramEnd"/>
      <w:r w:rsidRPr="0020470F">
        <w:rPr>
          <w:sz w:val="16"/>
        </w:rPr>
        <w:t xml:space="preserve"> Unfortunately, </w:t>
      </w:r>
      <w:r w:rsidRPr="0020470F">
        <w:rPr>
          <w:rStyle w:val="TitleChar"/>
        </w:rPr>
        <w:t xml:space="preserve">there is substantial evidence that "national security" has become a pretext for </w:t>
      </w:r>
      <w:r w:rsidRPr="0020470F">
        <w:rPr>
          <w:sz w:val="16"/>
        </w:rPr>
        <w:t xml:space="preserve">protectionist and </w:t>
      </w:r>
      <w:r w:rsidRPr="0020470F">
        <w:rPr>
          <w:rStyle w:val="TitleChar"/>
        </w:rPr>
        <w:t>anti-Chinese political motivations.</w:t>
      </w:r>
      <w:r w:rsidRPr="0020470F">
        <w:rPr>
          <w:sz w:val="16"/>
        </w:rPr>
        <w:t xml:space="preserve"> </w:t>
      </w:r>
      <w:proofErr w:type="gramStart"/>
      <w:r w:rsidRPr="0020470F">
        <w:rPr>
          <w:sz w:val="16"/>
        </w:rPr>
        <w:t>n145</w:t>
      </w:r>
      <w:proofErr w:type="gramEnd"/>
      <w:r w:rsidRPr="0020470F">
        <w:rPr>
          <w:sz w:val="16"/>
        </w:rPr>
        <w:t xml:space="preserve"> The legislation that created </w:t>
      </w:r>
      <w:r w:rsidRPr="0020470F">
        <w:rPr>
          <w:rStyle w:val="Emphasis"/>
        </w:rPr>
        <w:t>CFIUS contains no definition of "national security,"</w:t>
      </w:r>
      <w:r w:rsidRPr="0020470F">
        <w:rPr>
          <w:sz w:val="16"/>
        </w:rPr>
        <w:t xml:space="preserve"> n146 </w:t>
      </w:r>
      <w:r w:rsidRPr="0020470F">
        <w:rPr>
          <w:rStyle w:val="TitleChar"/>
        </w:rPr>
        <w:t>and</w:t>
      </w:r>
      <w:r w:rsidRPr="0020470F">
        <w:rPr>
          <w:sz w:val="16"/>
        </w:rPr>
        <w:t xml:space="preserve"> this </w:t>
      </w:r>
      <w:r w:rsidRPr="0020470F">
        <w:rPr>
          <w:rStyle w:val="Emphasis"/>
        </w:rPr>
        <w:t>ambiguity</w:t>
      </w:r>
      <w:r w:rsidRPr="0020470F">
        <w:rPr>
          <w:sz w:val="16"/>
        </w:rPr>
        <w:t xml:space="preserve"> </w:t>
      </w:r>
      <w:r w:rsidRPr="0020470F">
        <w:rPr>
          <w:rStyle w:val="TitleChar"/>
        </w:rPr>
        <w:t>is</w:t>
      </w:r>
      <w:r w:rsidRPr="0020470F">
        <w:rPr>
          <w:sz w:val="16"/>
        </w:rPr>
        <w:t xml:space="preserve"> often </w:t>
      </w:r>
      <w:r w:rsidRPr="0020470F">
        <w:rPr>
          <w:rStyle w:val="TitleChar"/>
        </w:rPr>
        <w:t>used to pursue illegitimate objectives</w:t>
      </w:r>
      <w:r w:rsidRPr="0020470F">
        <w:rPr>
          <w:sz w:val="16"/>
        </w:rPr>
        <w:t xml:space="preserve">. </w:t>
      </w:r>
      <w:proofErr w:type="gramStart"/>
      <w:r w:rsidRPr="0020470F">
        <w:rPr>
          <w:sz w:val="16"/>
        </w:rPr>
        <w:t>n147</w:t>
      </w:r>
      <w:proofErr w:type="gramEnd"/>
      <w:r w:rsidRPr="0020470F">
        <w:rPr>
          <w:sz w:val="16"/>
        </w:rPr>
        <w:t xml:space="preserve"> </w:t>
      </w:r>
      <w:r w:rsidRPr="0020470F">
        <w:rPr>
          <w:rStyle w:val="Emphasis"/>
        </w:rPr>
        <w:t>This</w:t>
      </w:r>
      <w:r w:rsidRPr="0020470F">
        <w:rPr>
          <w:sz w:val="16"/>
        </w:rPr>
        <w:t xml:space="preserve"> broad power of [*283] review is increasingly used to scrutinize, delay, and derail mergers and acquisitions, particularly those originating in China.</w:t>
      </w:r>
      <w:r w:rsidRPr="0020470F">
        <w:rPr>
          <w:rStyle w:val="TitleChar"/>
        </w:rPr>
        <w:t xml:space="preserve"> </w:t>
      </w:r>
      <w:proofErr w:type="gramStart"/>
      <w:r w:rsidRPr="0020470F">
        <w:rPr>
          <w:sz w:val="16"/>
        </w:rPr>
        <w:t>n148</w:t>
      </w:r>
      <w:proofErr w:type="gramEnd"/>
      <w:r w:rsidRPr="0020470F">
        <w:rPr>
          <w:sz w:val="16"/>
        </w:rPr>
        <w:t xml:space="preserve"> For example, CFIUS intervened when a Shaanxi-based, state-owned enterprise attempted to acquire a USD $ 26.5 million majority stake in </w:t>
      </w:r>
      <w:proofErr w:type="spellStart"/>
      <w:r w:rsidRPr="0020470F">
        <w:rPr>
          <w:sz w:val="16"/>
        </w:rPr>
        <w:t>Firstgold</w:t>
      </w:r>
      <w:proofErr w:type="spellEnd"/>
      <w:r w:rsidRPr="0020470F">
        <w:rPr>
          <w:sz w:val="16"/>
        </w:rPr>
        <w:t xml:space="preserve">, a Nevada gold-mining corporation. n149 Ostensibly, CFIUS was concerned with the mines' proximity to a Navy airbase, n150 but it is difficult to imagine how Chinese control of four gold mines 50 miles from an airbase </w:t>
      </w:r>
      <w:r w:rsidRPr="0020470F">
        <w:rPr>
          <w:rStyle w:val="Emphasis"/>
        </w:rPr>
        <w:t>poses</w:t>
      </w:r>
      <w:r w:rsidRPr="0020470F">
        <w:rPr>
          <w:sz w:val="16"/>
        </w:rPr>
        <w:t xml:space="preserve"> a significant threat to national security. Rather, some industry experts interpreted the decision as U.S. resistance to China's "hoarding" of gold. </w:t>
      </w:r>
      <w:proofErr w:type="gramStart"/>
      <w:r w:rsidRPr="0020470F">
        <w:rPr>
          <w:sz w:val="16"/>
        </w:rPr>
        <w:t>n151</w:t>
      </w:r>
      <w:proofErr w:type="gramEnd"/>
      <w:r w:rsidRPr="0020470F">
        <w:rPr>
          <w:sz w:val="16"/>
        </w:rPr>
        <w:t xml:space="preserve"> CFIUS can even investigate foreign acquisitions post-closing. For example, after Huawei acquired U.S. server technology firm 3Leaf, CFIUS retroactively reviewed the deal, eventually "recommending" that Huawei divest itself of 3Leaf. </w:t>
      </w:r>
      <w:proofErr w:type="gramStart"/>
      <w:r w:rsidRPr="0020470F">
        <w:rPr>
          <w:sz w:val="16"/>
        </w:rPr>
        <w:t>n152</w:t>
      </w:r>
      <w:proofErr w:type="gramEnd"/>
      <w:r w:rsidRPr="0020470F">
        <w:rPr>
          <w:sz w:val="16"/>
        </w:rPr>
        <w:t xml:space="preserve"> Huawei reluctantly complied. </w:t>
      </w:r>
      <w:proofErr w:type="gramStart"/>
      <w:r w:rsidRPr="0020470F">
        <w:rPr>
          <w:sz w:val="16"/>
        </w:rPr>
        <w:t>n153</w:t>
      </w:r>
      <w:proofErr w:type="gramEnd"/>
      <w:r w:rsidRPr="0020470F">
        <w:rPr>
          <w:sz w:val="16"/>
        </w:rPr>
        <w:t xml:space="preserve"> CFIUS's concerns allegedly arose because Huawei was founded by a former member of the People's Liberation Army (PLA). </w:t>
      </w:r>
      <w:proofErr w:type="gramStart"/>
      <w:r w:rsidRPr="0020470F">
        <w:rPr>
          <w:sz w:val="16"/>
        </w:rPr>
        <w:t>n154</w:t>
      </w:r>
      <w:proofErr w:type="gramEnd"/>
      <w:r w:rsidRPr="0020470F">
        <w:rPr>
          <w:sz w:val="16"/>
        </w:rPr>
        <w:t xml:space="preserve"> Once again, barring more specific information, it is difficult to understand how a corporation presents a significant national security risk simply because it was founded by a PLA veteran. Even though CFIUS rarely uses its formal authority to block transactions, a few high profile cases n155 have had </w:t>
      </w:r>
      <w:r w:rsidRPr="0020470F">
        <w:rPr>
          <w:rStyle w:val="Emphasis"/>
        </w:rPr>
        <w:t>a disproportionate</w:t>
      </w:r>
      <w:r w:rsidRPr="0020470F">
        <w:rPr>
          <w:sz w:val="16"/>
        </w:rPr>
        <w:t xml:space="preserve"> [*284] </w:t>
      </w:r>
      <w:r w:rsidRPr="0020470F">
        <w:rPr>
          <w:rStyle w:val="Emphasis"/>
        </w:rPr>
        <w:t>chilling effect on Chinese investors.</w:t>
      </w:r>
      <w:r w:rsidRPr="0020470F">
        <w:rPr>
          <w:sz w:val="16"/>
        </w:rPr>
        <w:t xml:space="preserve"> </w:t>
      </w:r>
      <w:proofErr w:type="gramStart"/>
      <w:r w:rsidRPr="0020470F">
        <w:rPr>
          <w:sz w:val="16"/>
        </w:rPr>
        <w:t>n156</w:t>
      </w:r>
      <w:proofErr w:type="gramEnd"/>
      <w:r w:rsidRPr="0020470F">
        <w:rPr>
          <w:sz w:val="16"/>
        </w:rPr>
        <w:t xml:space="preserve"> </w:t>
      </w:r>
      <w:r w:rsidRPr="0020470F">
        <w:rPr>
          <w:rStyle w:val="TitleChar"/>
        </w:rPr>
        <w:t xml:space="preserve">Placing CFIUS review beyond </w:t>
      </w:r>
      <w:r w:rsidRPr="0020470F">
        <w:rPr>
          <w:sz w:val="16"/>
        </w:rPr>
        <w:t xml:space="preserve">the influence of </w:t>
      </w:r>
      <w:r w:rsidRPr="0020470F">
        <w:rPr>
          <w:rStyle w:val="TitleChar"/>
        </w:rPr>
        <w:t>political actors</w:t>
      </w:r>
      <w:r w:rsidRPr="0020470F">
        <w:rPr>
          <w:sz w:val="16"/>
        </w:rPr>
        <w:t xml:space="preserve"> - perhaps </w:t>
      </w:r>
      <w:r w:rsidRPr="0020470F">
        <w:rPr>
          <w:rStyle w:val="TitleChar"/>
        </w:rPr>
        <w:t>by</w:t>
      </w:r>
      <w:r w:rsidRPr="0020470F">
        <w:rPr>
          <w:sz w:val="16"/>
        </w:rPr>
        <w:t xml:space="preserve"> granting it a measure of independence or </w:t>
      </w:r>
      <w:r w:rsidRPr="0020470F">
        <w:rPr>
          <w:rStyle w:val="TitleChar"/>
        </w:rPr>
        <w:t>amending its authority</w:t>
      </w:r>
      <w:r w:rsidRPr="0020470F">
        <w:rPr>
          <w:sz w:val="16"/>
        </w:rPr>
        <w:t xml:space="preserve"> n157 - </w:t>
      </w:r>
      <w:r w:rsidRPr="0020470F">
        <w:rPr>
          <w:rStyle w:val="TitleChar"/>
        </w:rPr>
        <w:t>would go a long way towards reassuring foreign investors</w:t>
      </w:r>
      <w:r w:rsidRPr="0020470F">
        <w:rPr>
          <w:sz w:val="16"/>
        </w:rPr>
        <w:t xml:space="preserve">. Ultimately, </w:t>
      </w:r>
      <w:r w:rsidRPr="0020470F">
        <w:rPr>
          <w:rStyle w:val="TitleChar"/>
        </w:rPr>
        <w:t>what matters is the perception of Chinese investors, and at present they have very little about which to feel reassured</w:t>
      </w:r>
      <w:r w:rsidRPr="0020470F">
        <w:rPr>
          <w:sz w:val="16"/>
        </w:rPr>
        <w:t xml:space="preserve">. </w:t>
      </w:r>
      <w:proofErr w:type="gramStart"/>
      <w:r w:rsidRPr="0020470F">
        <w:rPr>
          <w:sz w:val="16"/>
        </w:rPr>
        <w:t>n158 2.</w:t>
      </w:r>
      <w:proofErr w:type="gramEnd"/>
      <w:r w:rsidRPr="0020470F">
        <w:rPr>
          <w:sz w:val="16"/>
        </w:rPr>
        <w:t xml:space="preserve"> </w:t>
      </w:r>
      <w:r w:rsidRPr="0020470F">
        <w:rPr>
          <w:rStyle w:val="Emphasis"/>
        </w:rPr>
        <w:t>Concluding a Specialized Bilateral Investment Treaty</w:t>
      </w:r>
      <w:r w:rsidRPr="0020470F">
        <w:rPr>
          <w:sz w:val="16"/>
        </w:rPr>
        <w:t xml:space="preserve"> </w:t>
      </w:r>
      <w:proofErr w:type="gramStart"/>
      <w:r w:rsidRPr="0020470F">
        <w:rPr>
          <w:rStyle w:val="TitleChar"/>
        </w:rPr>
        <w:t>The</w:t>
      </w:r>
      <w:proofErr w:type="gramEnd"/>
      <w:r w:rsidRPr="0020470F">
        <w:rPr>
          <w:rStyle w:val="TitleChar"/>
        </w:rPr>
        <w:t xml:space="preserve"> U.S.</w:t>
      </w:r>
      <w:r w:rsidRPr="0020470F">
        <w:rPr>
          <w:sz w:val="16"/>
        </w:rPr>
        <w:t xml:space="preserve"> government </w:t>
      </w:r>
      <w:r w:rsidRPr="0020470F">
        <w:rPr>
          <w:rStyle w:val="TitleChar"/>
        </w:rPr>
        <w:t>should not only remove barriers like CFIUS</w:t>
      </w:r>
      <w:r w:rsidRPr="0020470F">
        <w:rPr>
          <w:sz w:val="16"/>
        </w:rPr>
        <w:t xml:space="preserve"> </w:t>
      </w:r>
      <w:r w:rsidRPr="0020470F">
        <w:rPr>
          <w:rStyle w:val="TitleChar"/>
        </w:rPr>
        <w:t>but also</w:t>
      </w:r>
      <w:r w:rsidRPr="0020470F">
        <w:rPr>
          <w:sz w:val="16"/>
        </w:rPr>
        <w:t xml:space="preserve"> should actively encourage Chinese foreign direct investment (FDI) in U.S. IP-producing firms. One way to </w:t>
      </w:r>
      <w:r w:rsidRPr="0020470F">
        <w:rPr>
          <w:rStyle w:val="TitleChar"/>
        </w:rPr>
        <w:t xml:space="preserve">encourage </w:t>
      </w:r>
      <w:r w:rsidRPr="0020470F">
        <w:rPr>
          <w:sz w:val="16"/>
        </w:rPr>
        <w:t xml:space="preserve">such </w:t>
      </w:r>
      <w:r w:rsidRPr="0020470F">
        <w:rPr>
          <w:rStyle w:val="TitleChar"/>
        </w:rPr>
        <w:t>investment</w:t>
      </w:r>
      <w:r w:rsidRPr="0020470F">
        <w:rPr>
          <w:sz w:val="16"/>
        </w:rPr>
        <w:t xml:space="preserve"> is </w:t>
      </w:r>
      <w:r w:rsidRPr="0020470F">
        <w:rPr>
          <w:rStyle w:val="TitleChar"/>
        </w:rPr>
        <w:t>through</w:t>
      </w:r>
      <w:r w:rsidRPr="0020470F">
        <w:rPr>
          <w:sz w:val="16"/>
        </w:rPr>
        <w:t xml:space="preserve"> the creation of </w:t>
      </w:r>
      <w:r w:rsidRPr="0020470F">
        <w:rPr>
          <w:rStyle w:val="TitleChar"/>
        </w:rPr>
        <w:t xml:space="preserve">a </w:t>
      </w:r>
      <w:r w:rsidRPr="0020470F">
        <w:rPr>
          <w:sz w:val="16"/>
        </w:rPr>
        <w:t xml:space="preserve">specialized </w:t>
      </w:r>
      <w:r w:rsidRPr="0020470F">
        <w:rPr>
          <w:rStyle w:val="TitleChar"/>
        </w:rPr>
        <w:t>bilateral investment treaty</w:t>
      </w:r>
      <w:r w:rsidRPr="0020470F">
        <w:rPr>
          <w:sz w:val="16"/>
        </w:rPr>
        <w:t xml:space="preserve"> (</w:t>
      </w:r>
      <w:r w:rsidRPr="0020470F">
        <w:rPr>
          <w:rStyle w:val="Emphasis"/>
        </w:rPr>
        <w:t>BIT</w:t>
      </w:r>
      <w:r w:rsidRPr="0020470F">
        <w:rPr>
          <w:sz w:val="16"/>
        </w:rPr>
        <w:t xml:space="preserve">). Though they vary in specific content, </w:t>
      </w:r>
      <w:r w:rsidRPr="0020470F">
        <w:rPr>
          <w:rStyle w:val="TitleChar"/>
        </w:rPr>
        <w:t>BITs guarantee investors</w:t>
      </w:r>
      <w:r w:rsidRPr="0020470F">
        <w:rPr>
          <w:sz w:val="16"/>
        </w:rPr>
        <w:t xml:space="preserve"> of the treaty states international legal protections when investing in the other treaty state (e.g., "</w:t>
      </w:r>
      <w:r w:rsidRPr="0020470F">
        <w:rPr>
          <w:rStyle w:val="TitleChar"/>
        </w:rPr>
        <w:t>fair and equitable treatment</w:t>
      </w:r>
      <w:r w:rsidRPr="0020470F">
        <w:rPr>
          <w:sz w:val="16"/>
        </w:rPr>
        <w:t xml:space="preserve">," "national treatment," "most favored nation treatment," and protection against "denial of justice," as well as access to various international arbitration forums). </w:t>
      </w:r>
      <w:proofErr w:type="gramStart"/>
      <w:r w:rsidRPr="0020470F">
        <w:rPr>
          <w:sz w:val="16"/>
        </w:rPr>
        <w:t>n159</w:t>
      </w:r>
      <w:proofErr w:type="gramEnd"/>
      <w:r w:rsidRPr="0020470F">
        <w:rPr>
          <w:sz w:val="16"/>
        </w:rPr>
        <w:t xml:space="preserve"> BITs do not necessarily result in increased FDI, but they are most likely to do so when they co-occur with strong economic factors in the host state (e.g., quality of labor, infrastructure, access to natural resources, per capita GDP, and the size and growth of the economy). </w:t>
      </w:r>
      <w:proofErr w:type="gramStart"/>
      <w:r w:rsidRPr="0020470F">
        <w:rPr>
          <w:sz w:val="16"/>
        </w:rPr>
        <w:t>n160</w:t>
      </w:r>
      <w:proofErr w:type="gramEnd"/>
      <w:r w:rsidRPr="0020470F">
        <w:rPr>
          <w:sz w:val="16"/>
        </w:rPr>
        <w:t xml:space="preserve"> As the United States is already the world's top recipient of FDI, n161 it [*285] offers an attractive economic environment, and </w:t>
      </w:r>
      <w:r w:rsidRPr="0020470F">
        <w:rPr>
          <w:rStyle w:val="TitleChar"/>
        </w:rPr>
        <w:t>a BIT with China could help generate investment through a more hospitable regulatory environment.</w:t>
      </w:r>
    </w:p>
    <w:p w14:paraId="594B9543" w14:textId="77777777" w:rsidR="002C3C70" w:rsidRPr="0020470F" w:rsidRDefault="002C3C70" w:rsidP="002C3C70"/>
    <w:p w14:paraId="43AA2420" w14:textId="77777777" w:rsidR="002C3C70" w:rsidRPr="0020470F" w:rsidRDefault="002C3C70" w:rsidP="002C3C70">
      <w:pPr>
        <w:pStyle w:val="Heading4"/>
      </w:pPr>
      <w:r w:rsidRPr="0020470F">
        <w:t xml:space="preserve">Other countries have national security clauses – US conduct is </w:t>
      </w:r>
      <w:proofErr w:type="gramStart"/>
      <w:r w:rsidRPr="0020470F">
        <w:t>key</w:t>
      </w:r>
      <w:proofErr w:type="gramEnd"/>
      <w:r w:rsidRPr="0020470F">
        <w:t xml:space="preserve"> to reversing a trend towards global protectionism.</w:t>
      </w:r>
    </w:p>
    <w:p w14:paraId="7138B1F8" w14:textId="77777777" w:rsidR="002C3C70" w:rsidRPr="0020470F" w:rsidRDefault="002C3C70" w:rsidP="002C3C70">
      <w:pPr>
        <w:rPr>
          <w:rStyle w:val="Style13ptBold"/>
        </w:rPr>
      </w:pPr>
      <w:proofErr w:type="spellStart"/>
      <w:r w:rsidRPr="0020470F">
        <w:rPr>
          <w:rStyle w:val="Style13ptBold"/>
        </w:rPr>
        <w:t>Zucker</w:t>
      </w:r>
      <w:proofErr w:type="spellEnd"/>
      <w:r w:rsidRPr="0020470F">
        <w:rPr>
          <w:rStyle w:val="Style13ptBold"/>
        </w:rPr>
        <w:t xml:space="preserve"> &amp; Hari ‘13</w:t>
      </w:r>
    </w:p>
    <w:p w14:paraId="271068D6" w14:textId="77777777" w:rsidR="002C3C70" w:rsidRPr="0020470F" w:rsidRDefault="002C3C70" w:rsidP="002C3C70">
      <w:pPr>
        <w:rPr>
          <w:sz w:val="18"/>
          <w:szCs w:val="18"/>
        </w:rPr>
      </w:pPr>
      <w:r w:rsidRPr="0020470F">
        <w:rPr>
          <w:sz w:val="18"/>
          <w:szCs w:val="18"/>
        </w:rPr>
        <w:t xml:space="preserve">Jeremy </w:t>
      </w:r>
      <w:proofErr w:type="spellStart"/>
      <w:r w:rsidRPr="0020470F">
        <w:rPr>
          <w:sz w:val="18"/>
          <w:szCs w:val="18"/>
        </w:rPr>
        <w:t>Zucker</w:t>
      </w:r>
      <w:proofErr w:type="spellEnd"/>
      <w:r w:rsidRPr="0020470F">
        <w:rPr>
          <w:sz w:val="18"/>
          <w:szCs w:val="18"/>
        </w:rPr>
        <w:t xml:space="preserve"> – lead author - is a Partner in the International Trade and Government Regulation practice at the law firm of </w:t>
      </w:r>
      <w:proofErr w:type="spellStart"/>
      <w:r w:rsidRPr="0020470F">
        <w:rPr>
          <w:sz w:val="18"/>
          <w:szCs w:val="18"/>
        </w:rPr>
        <w:t>Dechert</w:t>
      </w:r>
      <w:proofErr w:type="spellEnd"/>
      <w:r w:rsidRPr="0020470F">
        <w:rPr>
          <w:sz w:val="18"/>
          <w:szCs w:val="18"/>
        </w:rPr>
        <w:t xml:space="preserve"> LLP in Washington. DC. </w:t>
      </w:r>
      <w:proofErr w:type="spellStart"/>
      <w:r w:rsidRPr="0020470F">
        <w:rPr>
          <w:sz w:val="18"/>
          <w:szCs w:val="18"/>
        </w:rPr>
        <w:t>Hrishikesh</w:t>
      </w:r>
      <w:proofErr w:type="spellEnd"/>
      <w:r w:rsidRPr="0020470F">
        <w:rPr>
          <w:sz w:val="18"/>
          <w:szCs w:val="18"/>
        </w:rPr>
        <w:t xml:space="preserve"> Hari is an associate with the same firm. Hari holds a J.D. from Harvard Law School, where he served as the Editor in Chief of Harvard Human Rights Journal. Hari also holds a B.A., in Political Science &amp; History from Rice University “Gone </w:t>
      </w:r>
      <w:proofErr w:type="gramStart"/>
      <w:r w:rsidRPr="0020470F">
        <w:rPr>
          <w:sz w:val="18"/>
          <w:szCs w:val="18"/>
        </w:rPr>
        <w:t>With</w:t>
      </w:r>
      <w:proofErr w:type="gramEnd"/>
      <w:r w:rsidRPr="0020470F">
        <w:rPr>
          <w:sz w:val="18"/>
          <w:szCs w:val="18"/>
        </w:rPr>
        <w:t xml:space="preserve"> the Wind: The Ralls Transaction and Implications for Foreign Investment in the United States” - Global Trade and Customs Journal – available at: https://www.dechert.com/Gone_With_the_Wind_The_Ralls_Transaction_and_Implications_for_Foreign_Investment_in_the_United_States_07-22-2013/</w:t>
      </w:r>
    </w:p>
    <w:p w14:paraId="3B92A93E" w14:textId="77777777" w:rsidR="002C3C70" w:rsidRPr="0020470F" w:rsidRDefault="002C3C70" w:rsidP="002C3C70">
      <w:pPr>
        <w:rPr>
          <w:rStyle w:val="TitleChar"/>
        </w:rPr>
      </w:pPr>
      <w:r w:rsidRPr="0020470F">
        <w:rPr>
          <w:sz w:val="16"/>
        </w:rPr>
        <w:t xml:space="preserve">The United States has a strong interest in clear and speedy review processes when American companies pursue foreign investments. And </w:t>
      </w:r>
      <w:r w:rsidRPr="0020470F">
        <w:rPr>
          <w:rStyle w:val="TitleChar"/>
        </w:rPr>
        <w:t>the US Government</w:t>
      </w:r>
      <w:r w:rsidRPr="0020470F">
        <w:rPr>
          <w:sz w:val="16"/>
        </w:rPr>
        <w:t xml:space="preserve">s own comportment </w:t>
      </w:r>
      <w:r w:rsidRPr="0020470F">
        <w:rPr>
          <w:rStyle w:val="TitleChar"/>
        </w:rPr>
        <w:t>can and likely does influence the behavior of other governments</w:t>
      </w:r>
      <w:r w:rsidRPr="0020470F">
        <w:rPr>
          <w:sz w:val="16"/>
        </w:rPr>
        <w:t xml:space="preserve"> in this regard. </w:t>
      </w:r>
      <w:r w:rsidRPr="0020470F">
        <w:rPr>
          <w:rStyle w:val="TitleChar"/>
        </w:rPr>
        <w:t xml:space="preserve">If </w:t>
      </w:r>
      <w:r w:rsidRPr="0020470F">
        <w:rPr>
          <w:sz w:val="16"/>
        </w:rPr>
        <w:t xml:space="preserve">the </w:t>
      </w:r>
      <w:r w:rsidRPr="0020470F">
        <w:rPr>
          <w:rStyle w:val="TitleChar"/>
        </w:rPr>
        <w:t>CFIUS review</w:t>
      </w:r>
      <w:r w:rsidRPr="0020470F">
        <w:rPr>
          <w:sz w:val="16"/>
        </w:rPr>
        <w:t xml:space="preserve"> process </w:t>
      </w:r>
      <w:r w:rsidRPr="0020470F">
        <w:rPr>
          <w:rStyle w:val="TitleChar"/>
        </w:rPr>
        <w:t>is seen by other governments to offer neither clarity nor speed</w:t>
      </w:r>
      <w:r w:rsidRPr="0020470F">
        <w:rPr>
          <w:sz w:val="16"/>
        </w:rPr>
        <w:t xml:space="preserve">, </w:t>
      </w:r>
      <w:r w:rsidRPr="0020470F">
        <w:rPr>
          <w:rStyle w:val="Emphasis"/>
        </w:rPr>
        <w:t xml:space="preserve">this may be used to justify foreign protectionism. </w:t>
      </w:r>
      <w:r w:rsidRPr="0020470F">
        <w:rPr>
          <w:rStyle w:val="TitleChar"/>
        </w:rPr>
        <w:t>China in particular has criticized</w:t>
      </w:r>
      <w:r w:rsidRPr="0020470F">
        <w:rPr>
          <w:sz w:val="16"/>
        </w:rPr>
        <w:t xml:space="preserve"> the </w:t>
      </w:r>
      <w:r w:rsidRPr="0020470F">
        <w:rPr>
          <w:rStyle w:val="TitleChar"/>
        </w:rPr>
        <w:t>CFIUS</w:t>
      </w:r>
      <w:r w:rsidRPr="0020470F">
        <w:rPr>
          <w:sz w:val="16"/>
        </w:rPr>
        <w:t xml:space="preserve"> regulations </w:t>
      </w:r>
      <w:r w:rsidRPr="0020470F">
        <w:rPr>
          <w:rStyle w:val="TitleChar"/>
        </w:rPr>
        <w:t>as "excessively stringent"</w:t>
      </w:r>
      <w:r w:rsidRPr="0020470F">
        <w:rPr>
          <w:sz w:val="16"/>
        </w:rPr>
        <w:t xml:space="preserve"> in the past.48 </w:t>
      </w:r>
      <w:proofErr w:type="gramStart"/>
      <w:r w:rsidRPr="0020470F">
        <w:rPr>
          <w:sz w:val="16"/>
        </w:rPr>
        <w:t>In</w:t>
      </w:r>
      <w:proofErr w:type="gramEnd"/>
      <w:r w:rsidRPr="0020470F">
        <w:rPr>
          <w:sz w:val="16"/>
        </w:rPr>
        <w:t xml:space="preserve"> response to Ralls, the Chinese Minister of Commerce, Chen Deming, stated that "[a] small group of lawmakers in some developed countries still have a Cold War mentality when assessing Chinese companies' overseas investment."49 It is widely reported that the case is being closely watched by the Chinese government.50 At least </w:t>
      </w:r>
      <w:r w:rsidRPr="0020470F">
        <w:rPr>
          <w:rStyle w:val="TitleChar"/>
        </w:rPr>
        <w:t>ten countries, including China</w:t>
      </w:r>
      <w:r w:rsidRPr="0020470F">
        <w:rPr>
          <w:sz w:val="16"/>
        </w:rPr>
        <w:t xml:space="preserve">, </w:t>
      </w:r>
      <w:r w:rsidRPr="0020470F">
        <w:rPr>
          <w:rStyle w:val="TitleChar"/>
        </w:rPr>
        <w:t>now have investment review processes similar to CFIUS</w:t>
      </w:r>
      <w:r w:rsidRPr="0020470F">
        <w:rPr>
          <w:sz w:val="16"/>
        </w:rPr>
        <w:t xml:space="preserve">.51 </w:t>
      </w:r>
      <w:r w:rsidRPr="0020470F">
        <w:rPr>
          <w:rStyle w:val="TitleChar"/>
        </w:rPr>
        <w:t>While it is understandable that other governments utilize national security reviews, there is a risk that they will game the</w:t>
      </w:r>
      <w:r w:rsidRPr="0020470F">
        <w:rPr>
          <w:sz w:val="16"/>
        </w:rPr>
        <w:t xml:space="preserve"> customary international law exception that permits </w:t>
      </w:r>
      <w:r w:rsidRPr="0020470F">
        <w:rPr>
          <w:rStyle w:val="TitleChar"/>
        </w:rPr>
        <w:t xml:space="preserve">measures </w:t>
      </w:r>
      <w:r w:rsidRPr="0020470F">
        <w:rPr>
          <w:sz w:val="16"/>
        </w:rPr>
        <w:t xml:space="preserve">considered "necessary to protect essential interests" </w:t>
      </w:r>
      <w:r w:rsidRPr="0020470F">
        <w:rPr>
          <w:rStyle w:val="TitleChar"/>
        </w:rPr>
        <w:t>to circumvent</w:t>
      </w:r>
      <w:r w:rsidRPr="0020470F">
        <w:rPr>
          <w:sz w:val="16"/>
        </w:rPr>
        <w:t xml:space="preserve"> World Trade Organization rules on </w:t>
      </w:r>
      <w:r w:rsidRPr="0020470F">
        <w:rPr>
          <w:rStyle w:val="TitleChar"/>
        </w:rPr>
        <w:t>non-discrimination and national treatment.</w:t>
      </w:r>
      <w:r w:rsidRPr="0020470F">
        <w:rPr>
          <w:sz w:val="16"/>
        </w:rPr>
        <w:t xml:space="preserve">52 </w:t>
      </w:r>
      <w:r w:rsidRPr="0020470F">
        <w:rPr>
          <w:rStyle w:val="TitleChar"/>
        </w:rPr>
        <w:t>To prevent retaliation</w:t>
      </w:r>
      <w:r w:rsidRPr="0020470F">
        <w:rPr>
          <w:sz w:val="16"/>
        </w:rPr>
        <w:t xml:space="preserve"> against American companies, </w:t>
      </w:r>
      <w:r w:rsidRPr="0020470F">
        <w:rPr>
          <w:rStyle w:val="TitleChar"/>
        </w:rPr>
        <w:t>more transparency and due process in CFIUS reviews may be good policy. The US has long been a leader in developing</w:t>
      </w:r>
      <w:r w:rsidRPr="0020470F">
        <w:rPr>
          <w:sz w:val="16"/>
        </w:rPr>
        <w:t xml:space="preserve"> prudential </w:t>
      </w:r>
      <w:r w:rsidRPr="0020470F">
        <w:rPr>
          <w:rStyle w:val="Emphasis"/>
        </w:rPr>
        <w:t>standards that are adopted internationally.</w:t>
      </w:r>
      <w:r w:rsidRPr="0020470F">
        <w:rPr>
          <w:sz w:val="16"/>
        </w:rPr>
        <w:t xml:space="preserve"> Along these lines, the US has led efforts to harmonize national security review procedures and standards through the </w:t>
      </w:r>
      <w:proofErr w:type="spellStart"/>
      <w:r w:rsidRPr="0020470F">
        <w:rPr>
          <w:sz w:val="16"/>
        </w:rPr>
        <w:t>Organisation</w:t>
      </w:r>
      <w:proofErr w:type="spellEnd"/>
      <w:r w:rsidRPr="0020470F">
        <w:rPr>
          <w:sz w:val="16"/>
        </w:rPr>
        <w:t xml:space="preserve"> for Economic Co-operation and Development (OECD).53 The OECD Guidelines for Recipient Country Investment Policies Relating to National Security were adopted by OECD governments on April 4, 2008. They recommend, among other things, greater accountability by using a "mix of political and judicial oversight mechanisms to preserve the neutrality and objectivity of the investment review process while also assuring its political accountability."54 Far from allowing for judicial oversight, the US Government's response to Ralls in federal court was that CFIUS and Presidential decision-making are beyond the scope of judicial review. </w:t>
      </w:r>
      <w:r w:rsidRPr="0020470F">
        <w:rPr>
          <w:rStyle w:val="TitleChar"/>
        </w:rPr>
        <w:t>Progress on efforts to harmonize national security reviews will remain slow until a more transparent national security review policy is adopted.</w:t>
      </w:r>
      <w:r w:rsidRPr="0020470F">
        <w:rPr>
          <w:sz w:val="16"/>
        </w:rPr>
        <w:t xml:space="preserve"> Abroad, the US should acknowledge the legitimacy of other countries conducting their own national security reviews. At home, </w:t>
      </w:r>
      <w:r w:rsidRPr="0020470F">
        <w:rPr>
          <w:rStyle w:val="TitleChar"/>
        </w:rPr>
        <w:t>CFIUS should seek to serve as a model for other countries conducting national security reviews by resisting attempts to cloak protectionism under the guise of such reviews</w:t>
      </w:r>
      <w:r w:rsidRPr="0020470F">
        <w:rPr>
          <w:sz w:val="16"/>
        </w:rPr>
        <w:t xml:space="preserve"> </w:t>
      </w:r>
      <w:r w:rsidRPr="0020470F">
        <w:rPr>
          <w:rStyle w:val="TitleChar"/>
        </w:rPr>
        <w:t>and by acting in such a manner that it might not reasonably be accused of doing so.</w:t>
      </w:r>
    </w:p>
    <w:p w14:paraId="04737EA7" w14:textId="77777777" w:rsidR="002C3C70" w:rsidRPr="0020470F" w:rsidRDefault="002C3C70" w:rsidP="002C3C70"/>
    <w:p w14:paraId="5DCE78F3" w14:textId="77777777" w:rsidR="002C3C70" w:rsidRPr="0020470F" w:rsidRDefault="002C3C70" w:rsidP="002C3C70">
      <w:pPr>
        <w:pStyle w:val="Heading4"/>
      </w:pPr>
      <w:r w:rsidRPr="0020470F">
        <w:t xml:space="preserve">Narrowing CFIUS criteria solves for perceptions of abuse and avoids spiraling protectionism. </w:t>
      </w:r>
    </w:p>
    <w:p w14:paraId="5502E987" w14:textId="77777777" w:rsidR="002C3C70" w:rsidRPr="0020470F" w:rsidRDefault="002C3C70" w:rsidP="002C3C70">
      <w:pPr>
        <w:rPr>
          <w:rStyle w:val="Style13ptBold"/>
        </w:rPr>
      </w:pPr>
      <w:r w:rsidRPr="0020470F">
        <w:rPr>
          <w:rStyle w:val="Style13ptBold"/>
        </w:rPr>
        <w:t>Tipler ‘14</w:t>
      </w:r>
    </w:p>
    <w:p w14:paraId="6BC5C56B" w14:textId="77777777" w:rsidR="002C3C70" w:rsidRPr="0020470F" w:rsidRDefault="002C3C70" w:rsidP="002C3C70">
      <w:pPr>
        <w:rPr>
          <w:sz w:val="18"/>
          <w:szCs w:val="18"/>
        </w:rPr>
      </w:pPr>
      <w:r w:rsidRPr="0020470F">
        <w:rPr>
          <w:sz w:val="18"/>
          <w:szCs w:val="18"/>
        </w:rPr>
        <w:t xml:space="preserve">Christopher M. Tipler was – at the time of this writing – completing his JD from the University of Pennsylvania - During law school, Chris drafted petitions for writ of certiorari and merits briefs and prepared cases for argument before the United States Supreme Court. Prior to law school, he worked for a global advisory firm focused on national security and risk management. “Defining 'National Security': Resolving Ambiguity in the CFIUS Regulations”- 35 J. Int'l L. 1223 (2014). Available at: </w:t>
      </w:r>
      <w:hyperlink r:id="rId23" w:history="1">
        <w:r w:rsidRPr="0020470F">
          <w:rPr>
            <w:rStyle w:val="Hyperlink"/>
            <w:sz w:val="18"/>
            <w:szCs w:val="18"/>
          </w:rPr>
          <w:t>http://scholarship.law.upenn.edu/jil/vol35/iss4/12</w:t>
        </w:r>
      </w:hyperlink>
    </w:p>
    <w:p w14:paraId="1D3390DC" w14:textId="77777777" w:rsidR="002C3C70" w:rsidRPr="0020470F" w:rsidRDefault="002C3C70" w:rsidP="002C3C70"/>
    <w:p w14:paraId="5E490C7B" w14:textId="77777777" w:rsidR="002C3C70" w:rsidRPr="0020470F" w:rsidRDefault="002C3C70" w:rsidP="002C3C70">
      <w:pPr>
        <w:rPr>
          <w:sz w:val="14"/>
        </w:rPr>
      </w:pPr>
      <w:r w:rsidRPr="0020470F">
        <w:rPr>
          <w:rStyle w:val="TitleChar"/>
        </w:rPr>
        <w:t>Foreign governments are also likely to take retaliatory measures</w:t>
      </w:r>
      <w:r w:rsidRPr="0020470F">
        <w:rPr>
          <w:sz w:val="14"/>
        </w:rPr>
        <w:t xml:space="preserve"> </w:t>
      </w:r>
      <w:r w:rsidRPr="0020470F">
        <w:rPr>
          <w:rStyle w:val="TitleChar"/>
        </w:rPr>
        <w:t>to prevent FDI by U.S. businesses</w:t>
      </w:r>
      <w:r w:rsidRPr="0020470F">
        <w:rPr>
          <w:sz w:val="14"/>
        </w:rPr>
        <w:t xml:space="preserve"> within their borders </w:t>
      </w:r>
      <w:r w:rsidRPr="0020470F">
        <w:rPr>
          <w:rStyle w:val="TitleChar"/>
        </w:rPr>
        <w:t>if they perceive actions</w:t>
      </w:r>
      <w:r w:rsidRPr="0020470F">
        <w:rPr>
          <w:sz w:val="14"/>
        </w:rPr>
        <w:t xml:space="preserve"> by the Committee </w:t>
      </w:r>
      <w:r w:rsidRPr="0020470F">
        <w:rPr>
          <w:rStyle w:val="TitleChar"/>
        </w:rPr>
        <w:t>as protectionist.</w:t>
      </w:r>
      <w:r w:rsidRPr="0020470F">
        <w:rPr>
          <w:sz w:val="14"/>
        </w:rPr>
        <w:t xml:space="preserve"> By adding the critical infrastructure and critical technology, the </w:t>
      </w:r>
      <w:r w:rsidRPr="0020470F">
        <w:rPr>
          <w:rStyle w:val="TitleChar"/>
        </w:rPr>
        <w:t>factors used when making national security determinations have been criticized as "broadly over-inclusive,"</w:t>
      </w:r>
      <w:r w:rsidRPr="0020470F">
        <w:rPr>
          <w:sz w:val="14"/>
        </w:rPr>
        <w:t xml:space="preserve"> which "threatens to send the message that the United States is taking an increasingly protective stance toward FDI."186 </w:t>
      </w:r>
      <w:r w:rsidRPr="0020470F">
        <w:rPr>
          <w:rStyle w:val="TitleChar"/>
        </w:rPr>
        <w:t>Indeed, many perceive CFIUS as a tool for protectionist measures</w:t>
      </w:r>
      <w:r w:rsidRPr="0020470F">
        <w:rPr>
          <w:sz w:val="14"/>
        </w:rPr>
        <w:t xml:space="preserve">,187 </w:t>
      </w:r>
      <w:r w:rsidRPr="0020470F">
        <w:rPr>
          <w:rStyle w:val="TitleChar"/>
        </w:rPr>
        <w:t>and the broad nature of the national security definition could allow for more protectionist actions in the future.</w:t>
      </w:r>
      <w:r w:rsidRPr="0020470F">
        <w:rPr>
          <w:sz w:val="14"/>
        </w:rPr>
        <w:t xml:space="preserve">188 </w:t>
      </w:r>
      <w:r w:rsidRPr="0020470F">
        <w:rPr>
          <w:rStyle w:val="Emphasis"/>
        </w:rPr>
        <w:t>Whether or not these claims are valid,</w:t>
      </w:r>
      <w:r w:rsidRPr="0020470F">
        <w:rPr>
          <w:sz w:val="14"/>
        </w:rPr>
        <w:t xml:space="preserve"> </w:t>
      </w:r>
      <w:r w:rsidRPr="0020470F">
        <w:rPr>
          <w:rStyle w:val="Emphasis"/>
        </w:rPr>
        <w:t>the perception of protectionism</w:t>
      </w:r>
      <w:r w:rsidRPr="0020470F">
        <w:rPr>
          <w:sz w:val="14"/>
        </w:rPr>
        <w:t xml:space="preserve"> </w:t>
      </w:r>
      <w:r w:rsidRPr="0020470F">
        <w:rPr>
          <w:rStyle w:val="TitleChar"/>
        </w:rPr>
        <w:t>by the U</w:t>
      </w:r>
      <w:r w:rsidRPr="0020470F">
        <w:rPr>
          <w:sz w:val="14"/>
        </w:rPr>
        <w:t xml:space="preserve">nited </w:t>
      </w:r>
      <w:r w:rsidRPr="0020470F">
        <w:rPr>
          <w:rStyle w:val="TitleChar"/>
        </w:rPr>
        <w:t>S</w:t>
      </w:r>
      <w:r w:rsidRPr="0020470F">
        <w:rPr>
          <w:sz w:val="14"/>
        </w:rPr>
        <w:t xml:space="preserve">tates </w:t>
      </w:r>
      <w:r w:rsidRPr="0020470F">
        <w:rPr>
          <w:rStyle w:val="Emphasis"/>
        </w:rPr>
        <w:t>is likely to strain international relations</w:t>
      </w:r>
      <w:r w:rsidRPr="0020470F">
        <w:rPr>
          <w:sz w:val="14"/>
        </w:rPr>
        <w:t xml:space="preserve">189 </w:t>
      </w:r>
      <w:r w:rsidRPr="0020470F">
        <w:rPr>
          <w:rStyle w:val="TitleChar"/>
        </w:rPr>
        <w:t>and can lead to retaliatory measures</w:t>
      </w:r>
      <w:r w:rsidRPr="0020470F">
        <w:rPr>
          <w:sz w:val="14"/>
        </w:rPr>
        <w:t xml:space="preserve"> that block U.S. foreign investment within that country.190 </w:t>
      </w:r>
      <w:r w:rsidRPr="0020470F">
        <w:rPr>
          <w:rStyle w:val="TitleChar"/>
        </w:rPr>
        <w:t>Many countries have begun implementing CFIUS-style bodies</w:t>
      </w:r>
      <w:r w:rsidRPr="0020470F">
        <w:rPr>
          <w:sz w:val="14"/>
        </w:rPr>
        <w:t xml:space="preserve"> </w:t>
      </w:r>
      <w:r w:rsidRPr="0020470F">
        <w:rPr>
          <w:rStyle w:val="TitleChar"/>
        </w:rPr>
        <w:t xml:space="preserve">that the governments </w:t>
      </w:r>
      <w:r w:rsidRPr="0020470F">
        <w:rPr>
          <w:rStyle w:val="Emphasis"/>
        </w:rPr>
        <w:t xml:space="preserve">could </w:t>
      </w:r>
      <w:r w:rsidRPr="0020470F">
        <w:rPr>
          <w:rStyle w:val="TitleChar"/>
        </w:rPr>
        <w:t>use for protectionist purposes under the guise of national security review.</w:t>
      </w:r>
      <w:r w:rsidRPr="0020470F">
        <w:rPr>
          <w:sz w:val="14"/>
        </w:rPr>
        <w:t xml:space="preserve"> Some prominent examples include major U.S. trade partners like Canada, Germany, China, and the European Union.191 </w:t>
      </w:r>
      <w:r w:rsidRPr="0020470F">
        <w:rPr>
          <w:rStyle w:val="TitleChar"/>
        </w:rPr>
        <w:t>Most notably</w:t>
      </w:r>
      <w:r w:rsidRPr="0020470F">
        <w:rPr>
          <w:sz w:val="14"/>
        </w:rPr>
        <w:t xml:space="preserve">, Article 12 of </w:t>
      </w:r>
      <w:r w:rsidRPr="0020470F">
        <w:rPr>
          <w:rStyle w:val="TitleChar"/>
        </w:rPr>
        <w:t>China</w:t>
      </w:r>
      <w:r w:rsidRPr="0020470F">
        <w:rPr>
          <w:sz w:val="14"/>
        </w:rPr>
        <w:t xml:space="preserve">'s 2006 Provisions on Acquisition of Domestic Enterprises by Foreign Investors </w:t>
      </w:r>
      <w:r w:rsidRPr="0020470F">
        <w:rPr>
          <w:rStyle w:val="TitleChar"/>
        </w:rPr>
        <w:t>installs a similar body to conduct national security reviews</w:t>
      </w:r>
      <w:r w:rsidRPr="0020470F">
        <w:rPr>
          <w:sz w:val="14"/>
        </w:rPr>
        <w:t xml:space="preserve">, </w:t>
      </w:r>
      <w:r w:rsidRPr="0020470F">
        <w:rPr>
          <w:rStyle w:val="TitleChar"/>
        </w:rPr>
        <w:t>leading to concerns that China will use this body for protectionist purposes</w:t>
      </w:r>
      <w:r w:rsidRPr="0020470F">
        <w:rPr>
          <w:sz w:val="14"/>
        </w:rPr>
        <w:t xml:space="preserve">.192 However, the scope of its national security review is "even murkier and less efficient"193 due to its "vague and as-yet-undefined process and lack of investor protections."194 As a result, </w:t>
      </w:r>
      <w:r w:rsidRPr="0020470F">
        <w:rPr>
          <w:rStyle w:val="TitleChar"/>
        </w:rPr>
        <w:t>China could respond to CFIUS's actions blocking Chinese investment in the United States</w:t>
      </w:r>
      <w:r w:rsidRPr="0020470F">
        <w:rPr>
          <w:sz w:val="14"/>
        </w:rPr>
        <w:t>, such as the recent prohibition of the Ralls Corp. investment</w:t>
      </w:r>
      <w:proofErr w:type="gramStart"/>
      <w:r w:rsidRPr="0020470F">
        <w:rPr>
          <w:sz w:val="14"/>
        </w:rPr>
        <w:t>,195</w:t>
      </w:r>
      <w:proofErr w:type="gramEnd"/>
      <w:r w:rsidRPr="0020470F">
        <w:rPr>
          <w:sz w:val="14"/>
        </w:rPr>
        <w:t xml:space="preserve"> and prevent an even wider array of U.S. FDI in China. </w:t>
      </w:r>
      <w:r w:rsidRPr="0020470F">
        <w:rPr>
          <w:rStyle w:val="TitleChar"/>
        </w:rPr>
        <w:t xml:space="preserve">Therefore, </w:t>
      </w:r>
      <w:r w:rsidRPr="0020470F">
        <w:rPr>
          <w:rStyle w:val="Emphasis"/>
        </w:rPr>
        <w:t xml:space="preserve">by providing clear guidelines regarding what transactions raise national security concerns, </w:t>
      </w:r>
      <w:r w:rsidRPr="0020470F">
        <w:rPr>
          <w:rStyle w:val="TitleChar"/>
        </w:rPr>
        <w:t>the U</w:t>
      </w:r>
      <w:r w:rsidRPr="0020470F">
        <w:rPr>
          <w:sz w:val="14"/>
        </w:rPr>
        <w:t xml:space="preserve">nited </w:t>
      </w:r>
      <w:r w:rsidRPr="0020470F">
        <w:rPr>
          <w:rStyle w:val="TitleChar"/>
        </w:rPr>
        <w:t>S</w:t>
      </w:r>
      <w:r w:rsidRPr="0020470F">
        <w:rPr>
          <w:sz w:val="14"/>
        </w:rPr>
        <w:t xml:space="preserve">tates </w:t>
      </w:r>
      <w:r w:rsidRPr="0020470F">
        <w:rPr>
          <w:rStyle w:val="TitleChar"/>
        </w:rPr>
        <w:t>could</w:t>
      </w:r>
      <w:r w:rsidRPr="0020470F">
        <w:rPr>
          <w:sz w:val="14"/>
        </w:rPr>
        <w:t xml:space="preserve"> potentially </w:t>
      </w:r>
      <w:r w:rsidRPr="0020470F">
        <w:rPr>
          <w:rStyle w:val="Emphasis"/>
        </w:rPr>
        <w:t>increase FDI</w:t>
      </w:r>
      <w:r w:rsidRPr="0020470F">
        <w:rPr>
          <w:sz w:val="14"/>
        </w:rPr>
        <w:t xml:space="preserve">, </w:t>
      </w:r>
      <w:r w:rsidRPr="0020470F">
        <w:rPr>
          <w:rStyle w:val="Emphasis"/>
        </w:rPr>
        <w:t>calm political tensions,</w:t>
      </w:r>
      <w:r w:rsidRPr="0020470F">
        <w:rPr>
          <w:sz w:val="14"/>
        </w:rPr>
        <w:t xml:space="preserve"> </w:t>
      </w:r>
      <w:r w:rsidRPr="0020470F">
        <w:rPr>
          <w:rStyle w:val="TitleChar"/>
        </w:rPr>
        <w:t>and create more opportunities for U.S. businesses</w:t>
      </w:r>
      <w:r w:rsidRPr="0020470F">
        <w:rPr>
          <w:sz w:val="14"/>
        </w:rPr>
        <w:t xml:space="preserve"> to invest </w:t>
      </w:r>
      <w:r w:rsidRPr="0020470F">
        <w:rPr>
          <w:rStyle w:val="TitleChar"/>
        </w:rPr>
        <w:t>abroad.</w:t>
      </w:r>
    </w:p>
    <w:p w14:paraId="3370AC3E" w14:textId="77777777" w:rsidR="002C3C70" w:rsidRPr="0020470F" w:rsidRDefault="002C3C70" w:rsidP="002C3C70"/>
    <w:p w14:paraId="048C8D09" w14:textId="77777777" w:rsidR="002C3C70" w:rsidRPr="0020470F" w:rsidRDefault="002C3C70" w:rsidP="002C3C70">
      <w:pPr>
        <w:pStyle w:val="Heading4"/>
      </w:pPr>
      <w:r w:rsidRPr="0020470F">
        <w:t xml:space="preserve">US enforcement patterns towards China are </w:t>
      </w:r>
      <w:proofErr w:type="gramStart"/>
      <w:r w:rsidRPr="0020470F">
        <w:t>key</w:t>
      </w:r>
      <w:proofErr w:type="gramEnd"/>
      <w:r w:rsidRPr="0020470F">
        <w:t xml:space="preserve"> to the global signal – Chinese mergers hold the international spotlight. </w:t>
      </w:r>
    </w:p>
    <w:p w14:paraId="1F0B42D3" w14:textId="77777777" w:rsidR="002C3C70" w:rsidRPr="0020470F" w:rsidRDefault="002C3C70" w:rsidP="002C3C70">
      <w:pPr>
        <w:rPr>
          <w:rStyle w:val="Style13ptBold"/>
        </w:rPr>
      </w:pPr>
      <w:r w:rsidRPr="0020470F">
        <w:rPr>
          <w:rStyle w:val="Style13ptBold"/>
        </w:rPr>
        <w:t>Stanley ‘15</w:t>
      </w:r>
    </w:p>
    <w:p w14:paraId="0E0F671B" w14:textId="77777777" w:rsidR="002C3C70" w:rsidRPr="0020470F" w:rsidRDefault="002C3C70" w:rsidP="002C3C70">
      <w:pPr>
        <w:rPr>
          <w:sz w:val="18"/>
          <w:szCs w:val="18"/>
        </w:rPr>
      </w:pPr>
      <w:r w:rsidRPr="0020470F">
        <w:rPr>
          <w:sz w:val="18"/>
          <w:szCs w:val="18"/>
        </w:rPr>
        <w:t xml:space="preserve">Mary Ellen </w:t>
      </w:r>
      <w:proofErr w:type="gramStart"/>
      <w:r w:rsidRPr="0020470F">
        <w:rPr>
          <w:sz w:val="18"/>
          <w:szCs w:val="18"/>
        </w:rPr>
        <w:t>Stanley  -</w:t>
      </w:r>
      <w:proofErr w:type="gramEnd"/>
      <w:r w:rsidRPr="0020470F">
        <w:rPr>
          <w:sz w:val="18"/>
          <w:szCs w:val="18"/>
        </w:rPr>
        <w:t xml:space="preserve"> Fellow, Dennis J. Block Center for the Study of International Business Law. B.A., University of Richmond (2011); M.A., Baylor University (2013); J.D., Brooklyn Law School (Expected 2016); Editor-in-Chief, Brooklyn Journal of International Law (2015-2016); “FROM CHINA WITH LOVE: ESPIONAGE IN THE AGE OF FOREIGN INVESTMENT” - Brooklyn Journal of International Law - 40 Brooklyn J. Int'l L. 1033 – lexis, </w:t>
      </w:r>
      <w:proofErr w:type="spellStart"/>
      <w:r w:rsidRPr="0020470F">
        <w:rPr>
          <w:sz w:val="18"/>
          <w:szCs w:val="18"/>
        </w:rPr>
        <w:t>lawrev</w:t>
      </w:r>
      <w:proofErr w:type="spellEnd"/>
    </w:p>
    <w:p w14:paraId="7FF33119" w14:textId="77777777" w:rsidR="002C3C70" w:rsidRPr="0020470F" w:rsidRDefault="002C3C70" w:rsidP="002C3C70"/>
    <w:p w14:paraId="2FAF986D" w14:textId="77777777" w:rsidR="002C3C70" w:rsidRPr="0020470F" w:rsidRDefault="002C3C70" w:rsidP="002C3C70">
      <w:pPr>
        <w:rPr>
          <w:sz w:val="14"/>
        </w:rPr>
      </w:pPr>
      <w:r w:rsidRPr="0020470F">
        <w:rPr>
          <w:sz w:val="14"/>
        </w:rPr>
        <w:t xml:space="preserve">In recent years, </w:t>
      </w:r>
      <w:r w:rsidRPr="0020470F">
        <w:rPr>
          <w:rStyle w:val="TitleChar"/>
        </w:rPr>
        <w:t>there has been a global "proliferation of merger control regimes</w:t>
      </w:r>
      <w:r w:rsidRPr="0020470F">
        <w:rPr>
          <w:sz w:val="14"/>
        </w:rPr>
        <w:t xml:space="preserve">." n188 </w:t>
      </w:r>
      <w:proofErr w:type="gramStart"/>
      <w:r w:rsidRPr="0020470F">
        <w:rPr>
          <w:rStyle w:val="TitleChar"/>
        </w:rPr>
        <w:t>The</w:t>
      </w:r>
      <w:proofErr w:type="gramEnd"/>
      <w:r w:rsidRPr="0020470F">
        <w:rPr>
          <w:rStyle w:val="TitleChar"/>
        </w:rPr>
        <w:t xml:space="preserve"> enforcement of such regimes has been deeply problematic.</w:t>
      </w:r>
      <w:r w:rsidRPr="0020470F">
        <w:rPr>
          <w:sz w:val="14"/>
        </w:rPr>
        <w:t xml:space="preserve"> </w:t>
      </w:r>
      <w:proofErr w:type="gramStart"/>
      <w:r w:rsidRPr="0020470F">
        <w:rPr>
          <w:sz w:val="14"/>
        </w:rPr>
        <w:t>n189</w:t>
      </w:r>
      <w:proofErr w:type="gramEnd"/>
      <w:r w:rsidRPr="0020470F">
        <w:rPr>
          <w:sz w:val="14"/>
        </w:rPr>
        <w:t xml:space="preserve"> Al</w:t>
      </w:r>
      <w:r w:rsidRPr="0020470F">
        <w:rPr>
          <w:rStyle w:val="TitleChar"/>
        </w:rPr>
        <w:t>though these regimes are governed by</w:t>
      </w:r>
      <w:r w:rsidRPr="0020470F">
        <w:rPr>
          <w:sz w:val="14"/>
        </w:rPr>
        <w:t xml:space="preserve"> organizations or agreements such as the World Trade Organization ("WTO"), n190 the North America Free Trade [*1062] Agreement ("NAFTA"), n191 or </w:t>
      </w:r>
      <w:r w:rsidRPr="0020470F">
        <w:rPr>
          <w:rStyle w:val="TitleChar"/>
        </w:rPr>
        <w:t xml:space="preserve">bilateral </w:t>
      </w:r>
      <w:r w:rsidRPr="0020470F">
        <w:rPr>
          <w:sz w:val="14"/>
        </w:rPr>
        <w:t xml:space="preserve">and multilateral </w:t>
      </w:r>
      <w:r w:rsidRPr="0020470F">
        <w:rPr>
          <w:rStyle w:val="TitleChar"/>
        </w:rPr>
        <w:t>investment treaties</w:t>
      </w:r>
      <w:r w:rsidRPr="0020470F">
        <w:rPr>
          <w:sz w:val="14"/>
        </w:rPr>
        <w:t xml:space="preserve">, </w:t>
      </w:r>
      <w:r w:rsidRPr="0020470F">
        <w:rPr>
          <w:rStyle w:val="TitleChar"/>
        </w:rPr>
        <w:t>these governing bodies typically allow departures from obligations for national security risks</w:t>
      </w:r>
      <w:r w:rsidRPr="0020470F">
        <w:rPr>
          <w:sz w:val="14"/>
        </w:rPr>
        <w:t xml:space="preserve">. </w:t>
      </w:r>
      <w:proofErr w:type="gramStart"/>
      <w:r w:rsidRPr="0020470F">
        <w:rPr>
          <w:sz w:val="14"/>
        </w:rPr>
        <w:t>n192</w:t>
      </w:r>
      <w:proofErr w:type="gramEnd"/>
      <w:r w:rsidRPr="0020470F">
        <w:rPr>
          <w:sz w:val="14"/>
        </w:rPr>
        <w:t xml:space="preserve"> As a result, </w:t>
      </w:r>
      <w:r w:rsidRPr="0020470F">
        <w:rPr>
          <w:rStyle w:val="TitleChar"/>
        </w:rPr>
        <w:t xml:space="preserve">international merger control regimes remain </w:t>
      </w:r>
      <w:r w:rsidRPr="0020470F">
        <w:rPr>
          <w:sz w:val="14"/>
        </w:rPr>
        <w:t>ambiguous,</w:t>
      </w:r>
      <w:r w:rsidRPr="0020470F">
        <w:rPr>
          <w:rStyle w:val="TitleChar"/>
        </w:rPr>
        <w:t xml:space="preserve"> </w:t>
      </w:r>
      <w:r w:rsidRPr="0020470F">
        <w:rPr>
          <w:rStyle w:val="Emphasis"/>
        </w:rPr>
        <w:t>vague,</w:t>
      </w:r>
      <w:r w:rsidRPr="0020470F">
        <w:rPr>
          <w:rStyle w:val="TitleChar"/>
        </w:rPr>
        <w:t xml:space="preserve"> and </w:t>
      </w:r>
      <w:r w:rsidRPr="0020470F">
        <w:rPr>
          <w:rStyle w:val="Emphasis"/>
        </w:rPr>
        <w:t>difficult to navigate</w:t>
      </w:r>
      <w:r w:rsidRPr="0020470F">
        <w:rPr>
          <w:rStyle w:val="TitleChar"/>
        </w:rPr>
        <w:t xml:space="preserve">. </w:t>
      </w:r>
      <w:proofErr w:type="gramStart"/>
      <w:r w:rsidRPr="0020470F">
        <w:rPr>
          <w:rStyle w:val="TitleChar"/>
        </w:rPr>
        <w:t>Countries such as</w:t>
      </w:r>
      <w:r w:rsidRPr="0020470F">
        <w:rPr>
          <w:sz w:val="14"/>
        </w:rPr>
        <w:t xml:space="preserve"> </w:t>
      </w:r>
      <w:r w:rsidRPr="0020470F">
        <w:rPr>
          <w:rStyle w:val="TitleChar"/>
        </w:rPr>
        <w:t xml:space="preserve">India, Germany, and, </w:t>
      </w:r>
      <w:r w:rsidRPr="0020470F">
        <w:rPr>
          <w:rStyle w:val="Emphasis"/>
        </w:rPr>
        <w:t>most significantly, China</w:t>
      </w:r>
      <w:r w:rsidRPr="0020470F">
        <w:rPr>
          <w:rStyle w:val="TitleChar"/>
        </w:rPr>
        <w:t>,</w:t>
      </w:r>
      <w:r w:rsidRPr="0020470F">
        <w:rPr>
          <w:sz w:val="14"/>
        </w:rPr>
        <w:t xml:space="preserve"> </w:t>
      </w:r>
      <w:r w:rsidRPr="0020470F">
        <w:rPr>
          <w:rStyle w:val="TitleChar"/>
        </w:rPr>
        <w:t xml:space="preserve">have </w:t>
      </w:r>
      <w:r w:rsidRPr="0020470F">
        <w:rPr>
          <w:sz w:val="14"/>
        </w:rPr>
        <w:t>created or threatened to create</w:t>
      </w:r>
      <w:r w:rsidRPr="0020470F">
        <w:rPr>
          <w:rStyle w:val="TitleChar"/>
        </w:rPr>
        <w:t xml:space="preserve"> regulatory regimes in response to </w:t>
      </w:r>
      <w:r w:rsidRPr="0020470F">
        <w:rPr>
          <w:sz w:val="14"/>
        </w:rPr>
        <w:t xml:space="preserve">the </w:t>
      </w:r>
      <w:r w:rsidRPr="0020470F">
        <w:rPr>
          <w:rStyle w:val="Emphasis"/>
        </w:rPr>
        <w:t>CFIUS reviews.</w:t>
      </w:r>
      <w:proofErr w:type="gramEnd"/>
      <w:r w:rsidRPr="0020470F">
        <w:rPr>
          <w:sz w:val="14"/>
        </w:rPr>
        <w:t xml:space="preserve"> </w:t>
      </w:r>
      <w:proofErr w:type="gramStart"/>
      <w:r w:rsidRPr="0020470F">
        <w:rPr>
          <w:sz w:val="14"/>
        </w:rPr>
        <w:t>n193</w:t>
      </w:r>
      <w:proofErr w:type="gramEnd"/>
      <w:r w:rsidRPr="0020470F">
        <w:rPr>
          <w:sz w:val="14"/>
        </w:rPr>
        <w:t xml:space="preserve"> </w:t>
      </w:r>
      <w:r w:rsidRPr="0020470F">
        <w:rPr>
          <w:rStyle w:val="TitleChar"/>
        </w:rPr>
        <w:t>Retaliatory legislation</w:t>
      </w:r>
      <w:r w:rsidRPr="0020470F">
        <w:rPr>
          <w:sz w:val="14"/>
        </w:rPr>
        <w:t xml:space="preserve"> in response to a disapproved transaction by the United States </w:t>
      </w:r>
      <w:r w:rsidRPr="0020470F">
        <w:rPr>
          <w:rStyle w:val="TitleChar"/>
        </w:rPr>
        <w:t>was instituted by China</w:t>
      </w:r>
      <w:r w:rsidRPr="0020470F">
        <w:rPr>
          <w:sz w:val="14"/>
        </w:rPr>
        <w:t xml:space="preserve"> in 2011, n194 </w:t>
      </w:r>
      <w:r w:rsidRPr="0020470F">
        <w:rPr>
          <w:rStyle w:val="TitleChar"/>
        </w:rPr>
        <w:t>where</w:t>
      </w:r>
      <w:r w:rsidRPr="0020470F">
        <w:rPr>
          <w:sz w:val="14"/>
        </w:rPr>
        <w:t xml:space="preserve">in </w:t>
      </w:r>
      <w:r w:rsidRPr="0020470F">
        <w:rPr>
          <w:rStyle w:val="TitleChar"/>
        </w:rPr>
        <w:t>China codified its own national security review</w:t>
      </w:r>
      <w:r w:rsidRPr="0020470F">
        <w:rPr>
          <w:sz w:val="14"/>
        </w:rPr>
        <w:t xml:space="preserve"> framework, </w:t>
      </w:r>
      <w:r w:rsidRPr="0020470F">
        <w:rPr>
          <w:rStyle w:val="TitleChar"/>
        </w:rPr>
        <w:t xml:space="preserve">mirroring that of CFIUS. </w:t>
      </w:r>
      <w:r w:rsidRPr="0020470F">
        <w:rPr>
          <w:rStyle w:val="Emphasis"/>
        </w:rPr>
        <w:t>Contemporary transactions involving</w:t>
      </w:r>
      <w:r w:rsidRPr="0020470F">
        <w:rPr>
          <w:sz w:val="14"/>
        </w:rPr>
        <w:t xml:space="preserve"> foreign persons domiciled in </w:t>
      </w:r>
      <w:r w:rsidRPr="0020470F">
        <w:rPr>
          <w:rStyle w:val="Emphasis"/>
        </w:rPr>
        <w:t>China appear to be the epicenter of disputes surrounding CFIUS</w:t>
      </w:r>
      <w:r w:rsidRPr="0020470F">
        <w:rPr>
          <w:sz w:val="14"/>
        </w:rPr>
        <w:t xml:space="preserve"> </w:t>
      </w:r>
      <w:r w:rsidRPr="0020470F">
        <w:rPr>
          <w:rStyle w:val="Emphasis"/>
        </w:rPr>
        <w:t>reviews.</w:t>
      </w:r>
      <w:r w:rsidRPr="0020470F">
        <w:rPr>
          <w:sz w:val="14"/>
        </w:rPr>
        <w:t xml:space="preserve">196 </w:t>
      </w:r>
      <w:r w:rsidRPr="0020470F">
        <w:rPr>
          <w:rStyle w:val="TitleChar"/>
        </w:rPr>
        <w:t xml:space="preserve">China remains </w:t>
      </w:r>
      <w:r w:rsidRPr="0020470F">
        <w:rPr>
          <w:rStyle w:val="Emphasis"/>
        </w:rPr>
        <w:t>in the spotlight</w:t>
      </w:r>
      <w:r w:rsidRPr="0020470F">
        <w:rPr>
          <w:rStyle w:val="TitleChar"/>
        </w:rPr>
        <w:t xml:space="preserve"> due to its position as one of the world's leading economies.</w:t>
      </w:r>
      <w:r w:rsidRPr="0020470F">
        <w:rPr>
          <w:sz w:val="14"/>
        </w:rPr>
        <w:t xml:space="preserve">197 </w:t>
      </w:r>
      <w:r w:rsidRPr="0020470F">
        <w:rPr>
          <w:rStyle w:val="TitleChar"/>
        </w:rPr>
        <w:t>Additionally, these blockbuster reviews involve high-dollar transactions</w:t>
      </w:r>
      <w:r w:rsidRPr="0020470F">
        <w:rPr>
          <w:sz w:val="14"/>
        </w:rPr>
        <w:t xml:space="preserve">, </w:t>
      </w:r>
      <w:r w:rsidRPr="0020470F">
        <w:rPr>
          <w:rStyle w:val="TitleChar"/>
        </w:rPr>
        <w:t>are often prolonged</w:t>
      </w:r>
      <w:r w:rsidRPr="0020470F">
        <w:rPr>
          <w:sz w:val="14"/>
        </w:rPr>
        <w:t xml:space="preserve">, </w:t>
      </w:r>
      <w:r w:rsidRPr="0020470F">
        <w:rPr>
          <w:rStyle w:val="TitleChar"/>
        </w:rPr>
        <w:t>and face aggressive political pressure.</w:t>
      </w:r>
      <w:r w:rsidRPr="0020470F">
        <w:rPr>
          <w:sz w:val="14"/>
        </w:rPr>
        <w:t xml:space="preserve">198 Although fears of Chinese-cultivated espionage materialized with the Justice Department's indictment of five officers in China's People's Liberation Army for attempts to steal U.S. commercial trade secrets, </w:t>
      </w:r>
      <w:r w:rsidRPr="0020470F">
        <w:rPr>
          <w:rStyle w:val="TitleChar"/>
        </w:rPr>
        <w:t>the integrity of the CFIUS review process continues to be debated.</w:t>
      </w:r>
      <w:r w:rsidRPr="0020470F">
        <w:rPr>
          <w:sz w:val="14"/>
        </w:rPr>
        <w:t>199</w:t>
      </w:r>
    </w:p>
    <w:p w14:paraId="31C97273" w14:textId="77777777" w:rsidR="002C3C70" w:rsidRPr="0020470F" w:rsidRDefault="002C3C70" w:rsidP="002C3C70"/>
    <w:sectPr w:rsidR="002C3C70" w:rsidRPr="0020470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11C17FE"/>
    <w:multiLevelType w:val="multilevel"/>
    <w:tmpl w:val="2D9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EF72EDE"/>
    <w:multiLevelType w:val="multilevel"/>
    <w:tmpl w:val="4EC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FE84923"/>
    <w:multiLevelType w:val="multilevel"/>
    <w:tmpl w:val="047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05AE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4032"/>
    <w:rsid w:val="00065FEE"/>
    <w:rsid w:val="00066E3C"/>
    <w:rsid w:val="00072718"/>
    <w:rsid w:val="0007381E"/>
    <w:rsid w:val="00076094"/>
    <w:rsid w:val="0008785F"/>
    <w:rsid w:val="00090CBE"/>
    <w:rsid w:val="00094DEC"/>
    <w:rsid w:val="000A2D8A"/>
    <w:rsid w:val="000B688D"/>
    <w:rsid w:val="000D26A6"/>
    <w:rsid w:val="000D2B90"/>
    <w:rsid w:val="000D6ED8"/>
    <w:rsid w:val="000D717B"/>
    <w:rsid w:val="00100B28"/>
    <w:rsid w:val="00107500"/>
    <w:rsid w:val="00117316"/>
    <w:rsid w:val="001209B4"/>
    <w:rsid w:val="00136AD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1509"/>
    <w:rsid w:val="002005A8"/>
    <w:rsid w:val="00203DD8"/>
    <w:rsid w:val="0020470F"/>
    <w:rsid w:val="00204E1D"/>
    <w:rsid w:val="002059BD"/>
    <w:rsid w:val="00207FD8"/>
    <w:rsid w:val="00210FAF"/>
    <w:rsid w:val="00213B1E"/>
    <w:rsid w:val="00215284"/>
    <w:rsid w:val="002168F2"/>
    <w:rsid w:val="0022589F"/>
    <w:rsid w:val="002343FE"/>
    <w:rsid w:val="00235F7B"/>
    <w:rsid w:val="00241B24"/>
    <w:rsid w:val="002502CF"/>
    <w:rsid w:val="00267EBB"/>
    <w:rsid w:val="0027023B"/>
    <w:rsid w:val="00272F3F"/>
    <w:rsid w:val="00274EDB"/>
    <w:rsid w:val="0027729E"/>
    <w:rsid w:val="002843B2"/>
    <w:rsid w:val="00284ED6"/>
    <w:rsid w:val="00290C5A"/>
    <w:rsid w:val="00290C92"/>
    <w:rsid w:val="0029647A"/>
    <w:rsid w:val="00296504"/>
    <w:rsid w:val="00296906"/>
    <w:rsid w:val="002B5511"/>
    <w:rsid w:val="002B7ACF"/>
    <w:rsid w:val="002C01BA"/>
    <w:rsid w:val="002C3C70"/>
    <w:rsid w:val="002E0643"/>
    <w:rsid w:val="002E392E"/>
    <w:rsid w:val="002E6BBC"/>
    <w:rsid w:val="002F1BA9"/>
    <w:rsid w:val="002F6E74"/>
    <w:rsid w:val="00305AEB"/>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225A"/>
    <w:rsid w:val="00496BB2"/>
    <w:rsid w:val="004B37B4"/>
    <w:rsid w:val="004B72B4"/>
    <w:rsid w:val="004C0314"/>
    <w:rsid w:val="004C0D3D"/>
    <w:rsid w:val="004C213E"/>
    <w:rsid w:val="004C376C"/>
    <w:rsid w:val="004C657F"/>
    <w:rsid w:val="004D17D8"/>
    <w:rsid w:val="004D52D8"/>
    <w:rsid w:val="004E355B"/>
    <w:rsid w:val="004F3D8C"/>
    <w:rsid w:val="005028E5"/>
    <w:rsid w:val="00503735"/>
    <w:rsid w:val="00516A88"/>
    <w:rsid w:val="00522065"/>
    <w:rsid w:val="005224F2"/>
    <w:rsid w:val="00527790"/>
    <w:rsid w:val="00533F1C"/>
    <w:rsid w:val="00536D8B"/>
    <w:rsid w:val="005379C3"/>
    <w:rsid w:val="005519C2"/>
    <w:rsid w:val="005523E0"/>
    <w:rsid w:val="005526BA"/>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14D0"/>
    <w:rsid w:val="006529B9"/>
    <w:rsid w:val="00654695"/>
    <w:rsid w:val="0065500A"/>
    <w:rsid w:val="00655217"/>
    <w:rsid w:val="0065727C"/>
    <w:rsid w:val="00666E16"/>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27E0"/>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21F3"/>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0E29"/>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729B"/>
    <w:rsid w:val="00C72AFE"/>
    <w:rsid w:val="00C747E8"/>
    <w:rsid w:val="00C81619"/>
    <w:rsid w:val="00CA013C"/>
    <w:rsid w:val="00CA27DB"/>
    <w:rsid w:val="00CA6D6D"/>
    <w:rsid w:val="00CC7A4E"/>
    <w:rsid w:val="00CD1359"/>
    <w:rsid w:val="00CD4C83"/>
    <w:rsid w:val="00D01EDC"/>
    <w:rsid w:val="00D078AA"/>
    <w:rsid w:val="00D10058"/>
    <w:rsid w:val="00D11978"/>
    <w:rsid w:val="00D15E30"/>
    <w:rsid w:val="00D16129"/>
    <w:rsid w:val="00D1705E"/>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4CE5"/>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3432"/>
    <w:rsid w:val="00E541F9"/>
    <w:rsid w:val="00E54657"/>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22E"/>
    <w:rsid w:val="00F277AA"/>
    <w:rsid w:val="00F30379"/>
    <w:rsid w:val="00F31955"/>
    <w:rsid w:val="00F34C06"/>
    <w:rsid w:val="00F41073"/>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8C75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64032"/>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0640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40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0640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0640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40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4032"/>
  </w:style>
  <w:style w:type="character" w:customStyle="1" w:styleId="Heading1Char">
    <w:name w:val="Heading 1 Char"/>
    <w:aliases w:val="Pocket Char"/>
    <w:basedOn w:val="DefaultParagraphFont"/>
    <w:link w:val="Heading1"/>
    <w:rsid w:val="0006403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64032"/>
    <w:rPr>
      <w:rFonts w:ascii="Georgia" w:eastAsiaTheme="majorEastAsia" w:hAnsi="Georgia"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64032"/>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64032"/>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4032"/>
    <w:rPr>
      <w:b/>
      <w:bCs/>
      <w:sz w:val="26"/>
      <w:u w:val="none"/>
    </w:rPr>
  </w:style>
  <w:style w:type="character" w:customStyle="1" w:styleId="StyleUnderline">
    <w:name w:val="Style Underline"/>
    <w:aliases w:val="Underline,Style Bold Underline,Intense Emphasis1,apple-style-span + 6 pt,Kern at 16 pt,Intense Emphasis11,Intense Emphasis2,HHeading 3 + 12 pt,Cards + Font: 12 pt Char,Citation Char Char Char,ci,Style,Intense Emphasis112,Bo,Bold,c,9.5 pt"/>
    <w:basedOn w:val="DefaultParagraphFont"/>
    <w:uiPriority w:val="6"/>
    <w:qFormat/>
    <w:rsid w:val="00064032"/>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064032"/>
    <w:rPr>
      <w:rFonts w:ascii="Georgia" w:hAnsi="Georgia"/>
      <w:b/>
      <w:i w:val="0"/>
      <w:iCs/>
      <w:sz w:val="24"/>
      <w:u w:val="single"/>
      <w:bdr w:val="single" w:sz="8" w:space="0" w:color="auto"/>
    </w:rPr>
  </w:style>
  <w:style w:type="character" w:styleId="FollowedHyperlink">
    <w:name w:val="FollowedHyperlink"/>
    <w:basedOn w:val="DefaultParagraphFont"/>
    <w:uiPriority w:val="99"/>
    <w:semiHidden/>
    <w:unhideWhenUsed/>
    <w:rsid w:val="0006403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064032"/>
    <w:rPr>
      <w:color w:val="auto"/>
      <w:u w:val="none"/>
    </w:rPr>
  </w:style>
  <w:style w:type="paragraph" w:styleId="DocumentMap">
    <w:name w:val="Document Map"/>
    <w:basedOn w:val="Normal"/>
    <w:link w:val="DocumentMapChar"/>
    <w:uiPriority w:val="99"/>
    <w:semiHidden/>
    <w:unhideWhenUsed/>
    <w:rsid w:val="00D170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05E"/>
    <w:rPr>
      <w:rFonts w:ascii="Lucida Grande" w:hAnsi="Lucida Grande" w:cs="Lucida Grande"/>
    </w:rPr>
  </w:style>
  <w:style w:type="paragraph" w:styleId="NormalWeb">
    <w:name w:val="Normal (Web)"/>
    <w:basedOn w:val="Normal"/>
    <w:uiPriority w:val="99"/>
    <w:semiHidden/>
    <w:unhideWhenUsed/>
    <w:rsid w:val="00305AEB"/>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2C01BA"/>
    <w:rPr>
      <w:b/>
      <w:bCs/>
    </w:rPr>
  </w:style>
  <w:style w:type="character" w:customStyle="1" w:styleId="apple-converted-space">
    <w:name w:val="apple-converted-space"/>
    <w:basedOn w:val="DefaultParagraphFont"/>
    <w:rsid w:val="002C01BA"/>
  </w:style>
  <w:style w:type="character" w:customStyle="1" w:styleId="TitleChar">
    <w:name w:val="Title Char"/>
    <w:aliases w:val="Cites and Cards Char,UNDERLINE Char,Bold Underlined Char,title Char"/>
    <w:basedOn w:val="DefaultParagraphFont"/>
    <w:link w:val="Title"/>
    <w:uiPriority w:val="6"/>
    <w:qFormat/>
    <w:rsid w:val="00527790"/>
    <w:rPr>
      <w:sz w:val="22"/>
      <w:u w:val="single"/>
    </w:rPr>
  </w:style>
  <w:style w:type="paragraph" w:customStyle="1" w:styleId="textbold">
    <w:name w:val="text bold"/>
    <w:basedOn w:val="Normal"/>
    <w:link w:val="Emphasis"/>
    <w:uiPriority w:val="7"/>
    <w:qFormat/>
    <w:rsid w:val="00527790"/>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 w:val="24"/>
      <w:szCs w:val="24"/>
      <w:u w:val="single"/>
      <w:bdr w:val="single" w:sz="8" w:space="0" w:color="auto"/>
    </w:rPr>
  </w:style>
  <w:style w:type="paragraph" w:styleId="Title">
    <w:name w:val="Title"/>
    <w:aliases w:val="Cites and Cards,UNDERLINE,Bold Underlined,title"/>
    <w:basedOn w:val="Normal"/>
    <w:link w:val="TitleChar"/>
    <w:uiPriority w:val="6"/>
    <w:qFormat/>
    <w:rsid w:val="00527790"/>
    <w:pPr>
      <w:widowControl w:val="0"/>
      <w:spacing w:before="240" w:after="60" w:line="240" w:lineRule="auto"/>
      <w:jc w:val="center"/>
      <w:outlineLvl w:val="0"/>
    </w:pPr>
    <w:rPr>
      <w:rFonts w:asciiTheme="minorHAnsi" w:eastAsiaTheme="minorEastAsia" w:hAnsiTheme="minorHAnsi"/>
      <w:szCs w:val="24"/>
      <w:u w:val="single"/>
    </w:rPr>
  </w:style>
  <w:style w:type="character" w:customStyle="1" w:styleId="TitleChar1">
    <w:name w:val="Title Char1"/>
    <w:basedOn w:val="DefaultParagraphFont"/>
    <w:uiPriority w:val="10"/>
    <w:rsid w:val="00527790"/>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64032"/>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0640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40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0640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a"/>
    <w:basedOn w:val="Normal"/>
    <w:next w:val="Normal"/>
    <w:link w:val="Heading4Char"/>
    <w:uiPriority w:val="3"/>
    <w:unhideWhenUsed/>
    <w:qFormat/>
    <w:rsid w:val="000640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40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4032"/>
  </w:style>
  <w:style w:type="character" w:customStyle="1" w:styleId="Heading1Char">
    <w:name w:val="Heading 1 Char"/>
    <w:aliases w:val="Pocket Char"/>
    <w:basedOn w:val="DefaultParagraphFont"/>
    <w:link w:val="Heading1"/>
    <w:rsid w:val="0006403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64032"/>
    <w:rPr>
      <w:rFonts w:ascii="Georgia" w:eastAsiaTheme="majorEastAsia" w:hAnsi="Georgia"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64032"/>
    <w:rPr>
      <w:rFonts w:ascii="Georgia" w:eastAsiaTheme="majorEastAsia" w:hAnsi="Georgia"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64032"/>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4032"/>
    <w:rPr>
      <w:b/>
      <w:bCs/>
      <w:sz w:val="26"/>
      <w:u w:val="none"/>
    </w:rPr>
  </w:style>
  <w:style w:type="character" w:customStyle="1" w:styleId="StyleUnderline">
    <w:name w:val="Style Underline"/>
    <w:aliases w:val="Underline,Style Bold Underline,Intense Emphasis1,apple-style-span + 6 pt,Kern at 16 pt,Intense Emphasis11,Intense Emphasis2,HHeading 3 + 12 pt,Cards + Font: 12 pt Char,Citation Char Char Char,ci,Style,Intense Emphasis112,Bo,Bold,c,9.5 pt"/>
    <w:basedOn w:val="DefaultParagraphFont"/>
    <w:uiPriority w:val="6"/>
    <w:qFormat/>
    <w:rsid w:val="00064032"/>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064032"/>
    <w:rPr>
      <w:rFonts w:ascii="Georgia" w:hAnsi="Georgia"/>
      <w:b/>
      <w:i w:val="0"/>
      <w:iCs/>
      <w:sz w:val="24"/>
      <w:u w:val="single"/>
      <w:bdr w:val="single" w:sz="8" w:space="0" w:color="auto"/>
    </w:rPr>
  </w:style>
  <w:style w:type="character" w:styleId="FollowedHyperlink">
    <w:name w:val="FollowedHyperlink"/>
    <w:basedOn w:val="DefaultParagraphFont"/>
    <w:uiPriority w:val="99"/>
    <w:semiHidden/>
    <w:unhideWhenUsed/>
    <w:rsid w:val="00064032"/>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064032"/>
    <w:rPr>
      <w:color w:val="auto"/>
      <w:u w:val="none"/>
    </w:rPr>
  </w:style>
  <w:style w:type="paragraph" w:styleId="DocumentMap">
    <w:name w:val="Document Map"/>
    <w:basedOn w:val="Normal"/>
    <w:link w:val="DocumentMapChar"/>
    <w:uiPriority w:val="99"/>
    <w:semiHidden/>
    <w:unhideWhenUsed/>
    <w:rsid w:val="00D170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05E"/>
    <w:rPr>
      <w:rFonts w:ascii="Lucida Grande" w:hAnsi="Lucida Grande" w:cs="Lucida Grande"/>
    </w:rPr>
  </w:style>
  <w:style w:type="paragraph" w:styleId="NormalWeb">
    <w:name w:val="Normal (Web)"/>
    <w:basedOn w:val="Normal"/>
    <w:uiPriority w:val="99"/>
    <w:semiHidden/>
    <w:unhideWhenUsed/>
    <w:rsid w:val="00305AEB"/>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2C01BA"/>
    <w:rPr>
      <w:b/>
      <w:bCs/>
    </w:rPr>
  </w:style>
  <w:style w:type="character" w:customStyle="1" w:styleId="apple-converted-space">
    <w:name w:val="apple-converted-space"/>
    <w:basedOn w:val="DefaultParagraphFont"/>
    <w:rsid w:val="002C01BA"/>
  </w:style>
  <w:style w:type="character" w:customStyle="1" w:styleId="TitleChar">
    <w:name w:val="Title Char"/>
    <w:aliases w:val="Cites and Cards Char,UNDERLINE Char,Bold Underlined Char,title Char"/>
    <w:basedOn w:val="DefaultParagraphFont"/>
    <w:link w:val="Title"/>
    <w:uiPriority w:val="6"/>
    <w:qFormat/>
    <w:rsid w:val="00527790"/>
    <w:rPr>
      <w:sz w:val="22"/>
      <w:u w:val="single"/>
    </w:rPr>
  </w:style>
  <w:style w:type="paragraph" w:customStyle="1" w:styleId="textbold">
    <w:name w:val="text bold"/>
    <w:basedOn w:val="Normal"/>
    <w:link w:val="Emphasis"/>
    <w:uiPriority w:val="7"/>
    <w:qFormat/>
    <w:rsid w:val="00527790"/>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 w:val="24"/>
      <w:szCs w:val="24"/>
      <w:u w:val="single"/>
      <w:bdr w:val="single" w:sz="8" w:space="0" w:color="auto"/>
    </w:rPr>
  </w:style>
  <w:style w:type="paragraph" w:styleId="Title">
    <w:name w:val="Title"/>
    <w:aliases w:val="Cites and Cards,UNDERLINE,Bold Underlined,title"/>
    <w:basedOn w:val="Normal"/>
    <w:link w:val="TitleChar"/>
    <w:uiPriority w:val="6"/>
    <w:qFormat/>
    <w:rsid w:val="00527790"/>
    <w:pPr>
      <w:widowControl w:val="0"/>
      <w:spacing w:before="240" w:after="60" w:line="240" w:lineRule="auto"/>
      <w:jc w:val="center"/>
      <w:outlineLvl w:val="0"/>
    </w:pPr>
    <w:rPr>
      <w:rFonts w:asciiTheme="minorHAnsi" w:eastAsiaTheme="minorEastAsia" w:hAnsiTheme="minorHAnsi"/>
      <w:szCs w:val="24"/>
      <w:u w:val="single"/>
    </w:rPr>
  </w:style>
  <w:style w:type="character" w:customStyle="1" w:styleId="TitleChar1">
    <w:name w:val="Title Char1"/>
    <w:basedOn w:val="DefaultParagraphFont"/>
    <w:uiPriority w:val="10"/>
    <w:rsid w:val="00527790"/>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948584">
      <w:bodyDiv w:val="1"/>
      <w:marLeft w:val="0"/>
      <w:marRight w:val="0"/>
      <w:marTop w:val="0"/>
      <w:marBottom w:val="0"/>
      <w:divBdr>
        <w:top w:val="none" w:sz="0" w:space="0" w:color="auto"/>
        <w:left w:val="none" w:sz="0" w:space="0" w:color="auto"/>
        <w:bottom w:val="none" w:sz="0" w:space="0" w:color="auto"/>
        <w:right w:val="none" w:sz="0" w:space="0" w:color="auto"/>
      </w:divBdr>
    </w:div>
    <w:div w:id="281229335">
      <w:bodyDiv w:val="1"/>
      <w:marLeft w:val="0"/>
      <w:marRight w:val="0"/>
      <w:marTop w:val="0"/>
      <w:marBottom w:val="0"/>
      <w:divBdr>
        <w:top w:val="none" w:sz="0" w:space="0" w:color="auto"/>
        <w:left w:val="none" w:sz="0" w:space="0" w:color="auto"/>
        <w:bottom w:val="none" w:sz="0" w:space="0" w:color="auto"/>
        <w:right w:val="none" w:sz="0" w:space="0" w:color="auto"/>
      </w:divBdr>
    </w:div>
    <w:div w:id="525481668">
      <w:bodyDiv w:val="1"/>
      <w:marLeft w:val="0"/>
      <w:marRight w:val="0"/>
      <w:marTop w:val="0"/>
      <w:marBottom w:val="0"/>
      <w:divBdr>
        <w:top w:val="none" w:sz="0" w:space="0" w:color="auto"/>
        <w:left w:val="none" w:sz="0" w:space="0" w:color="auto"/>
        <w:bottom w:val="none" w:sz="0" w:space="0" w:color="auto"/>
        <w:right w:val="none" w:sz="0" w:space="0" w:color="auto"/>
      </w:divBdr>
    </w:div>
    <w:div w:id="701053008">
      <w:bodyDiv w:val="1"/>
      <w:marLeft w:val="0"/>
      <w:marRight w:val="0"/>
      <w:marTop w:val="0"/>
      <w:marBottom w:val="0"/>
      <w:divBdr>
        <w:top w:val="none" w:sz="0" w:space="0" w:color="auto"/>
        <w:left w:val="none" w:sz="0" w:space="0" w:color="auto"/>
        <w:bottom w:val="none" w:sz="0" w:space="0" w:color="auto"/>
        <w:right w:val="none" w:sz="0" w:space="0" w:color="auto"/>
      </w:divBdr>
    </w:div>
    <w:div w:id="722559906">
      <w:bodyDiv w:val="1"/>
      <w:marLeft w:val="0"/>
      <w:marRight w:val="0"/>
      <w:marTop w:val="0"/>
      <w:marBottom w:val="0"/>
      <w:divBdr>
        <w:top w:val="none" w:sz="0" w:space="0" w:color="auto"/>
        <w:left w:val="none" w:sz="0" w:space="0" w:color="auto"/>
        <w:bottom w:val="none" w:sz="0" w:space="0" w:color="auto"/>
        <w:right w:val="none" w:sz="0" w:space="0" w:color="auto"/>
      </w:divBdr>
    </w:div>
    <w:div w:id="960308708">
      <w:bodyDiv w:val="1"/>
      <w:marLeft w:val="0"/>
      <w:marRight w:val="0"/>
      <w:marTop w:val="0"/>
      <w:marBottom w:val="0"/>
      <w:divBdr>
        <w:top w:val="none" w:sz="0" w:space="0" w:color="auto"/>
        <w:left w:val="none" w:sz="0" w:space="0" w:color="auto"/>
        <w:bottom w:val="none" w:sz="0" w:space="0" w:color="auto"/>
        <w:right w:val="none" w:sz="0" w:space="0" w:color="auto"/>
      </w:divBdr>
    </w:div>
    <w:div w:id="1098330369">
      <w:bodyDiv w:val="1"/>
      <w:marLeft w:val="0"/>
      <w:marRight w:val="0"/>
      <w:marTop w:val="0"/>
      <w:marBottom w:val="0"/>
      <w:divBdr>
        <w:top w:val="none" w:sz="0" w:space="0" w:color="auto"/>
        <w:left w:val="none" w:sz="0" w:space="0" w:color="auto"/>
        <w:bottom w:val="none" w:sz="0" w:space="0" w:color="auto"/>
        <w:right w:val="none" w:sz="0" w:space="0" w:color="auto"/>
      </w:divBdr>
    </w:div>
    <w:div w:id="1555921677">
      <w:bodyDiv w:val="1"/>
      <w:marLeft w:val="0"/>
      <w:marRight w:val="0"/>
      <w:marTop w:val="0"/>
      <w:marBottom w:val="0"/>
      <w:divBdr>
        <w:top w:val="none" w:sz="0" w:space="0" w:color="auto"/>
        <w:left w:val="none" w:sz="0" w:space="0" w:color="auto"/>
        <w:bottom w:val="none" w:sz="0" w:space="0" w:color="auto"/>
        <w:right w:val="none" w:sz="0" w:space="0" w:color="auto"/>
      </w:divBdr>
    </w:div>
    <w:div w:id="17311463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iie.com/publications/briefings/piieb15-1.pdf" TargetMode="External"/><Relationship Id="rId18" Type="http://schemas.openxmlformats.org/officeDocument/2006/relationships/hyperlink" Target="https://piie.com/publications/briefings/piieb15-1.pdf" TargetMode="External"/><Relationship Id="rId3" Type="http://schemas.openxmlformats.org/officeDocument/2006/relationships/customXml" Target="../customXml/item3.xml"/><Relationship Id="rId21" Type="http://schemas.openxmlformats.org/officeDocument/2006/relationships/hyperlink" Target="http://www.chinabusinessreview.com/why-an-investment-treaty-with-china-matters/" TargetMode="External"/><Relationship Id="rId7" Type="http://schemas.microsoft.com/office/2007/relationships/stylesWithEffects" Target="stylesWithEffects.xml"/><Relationship Id="rId12" Type="http://schemas.openxmlformats.org/officeDocument/2006/relationships/hyperlink" Target="https://ustr.gov/about-us/advisory-committees" TargetMode="External"/><Relationship Id="rId17" Type="http://schemas.openxmlformats.org/officeDocument/2006/relationships/hyperlink" Target="https://piie.com/publications/briefings/piieb15-1.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iie.com/publications/briefings/piieb15-1.pdf" TargetMode="External"/><Relationship Id="rId20" Type="http://schemas.openxmlformats.org/officeDocument/2006/relationships/hyperlink" Target="https://piie.com/publications/briefings/piieb15-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str.gov/about-us/executive-branch-agencies-trade-policy-staff-committee-and-trade-policy-review-group"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piie.com/publications/briefings/piieb15-1.pdf" TargetMode="External"/><Relationship Id="rId23" Type="http://schemas.openxmlformats.org/officeDocument/2006/relationships/hyperlink" Target="http://scholarship.law.upenn.edu/jil/vol35/iss4/12" TargetMode="External"/><Relationship Id="rId10" Type="http://schemas.openxmlformats.org/officeDocument/2006/relationships/hyperlink" Target="https://ustr.gov/about-us/about-ustr" TargetMode="External"/><Relationship Id="rId19" Type="http://schemas.openxmlformats.org/officeDocument/2006/relationships/hyperlink" Target="https://piie.com/publications/briefings/piieb15-1.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iie.com/publications/briefings/piieb15-1.pdf" TargetMode="External"/><Relationship Id="rId22" Type="http://schemas.openxmlformats.org/officeDocument/2006/relationships/hyperlink" Target="http://www.tandfonline.com/doi/abs/10.1080/19186444.2013.11658353//A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DCB2AD9-C928-416D-9907-F36E3132A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Pages>
  <Words>19191</Words>
  <Characters>109389</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128324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Aden Barton</dc:creator>
  <cp:keywords>5.2</cp:keywords>
  <cp:lastModifiedBy>Josh Clark</cp:lastModifiedBy>
  <cp:revision>2</cp:revision>
  <dcterms:created xsi:type="dcterms:W3CDTF">2016-07-26T08:16:00Z</dcterms:created>
  <dcterms:modified xsi:type="dcterms:W3CDTF">2016-07-26T08:16:00Z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