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DFF" w:rsidRDefault="00FA0DFF" w:rsidP="00FA0DFF">
      <w:pPr>
        <w:pStyle w:val="Heading1"/>
      </w:pPr>
      <w:r>
        <w:t>1NC</w:t>
      </w:r>
    </w:p>
    <w:p w:rsidR="004670EC" w:rsidRPr="004670EC" w:rsidRDefault="004670EC" w:rsidP="004670EC">
      <w:pPr>
        <w:pStyle w:val="Heading3"/>
      </w:pPr>
      <w:r>
        <w:t>Generic</w:t>
      </w:r>
    </w:p>
    <w:p w:rsidR="00FA0DFF" w:rsidRPr="00FA0DFF" w:rsidRDefault="00FA0DFF" w:rsidP="00FA0DFF">
      <w:pPr>
        <w:pStyle w:val="Heading4"/>
      </w:pPr>
      <w:r>
        <w:t>Life-making is a Western ideology which has driven the elimination of culture and degradation of the importance of expenditure.</w:t>
      </w:r>
    </w:p>
    <w:p w:rsidR="00FA0DFF" w:rsidRDefault="00FA0DFF" w:rsidP="00FA0DFF">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FA0DFF" w:rsidRPr="00D6568D" w:rsidRDefault="00FA0DFF" w:rsidP="00FA0DFF">
      <w:pPr>
        <w:rPr>
          <w:rStyle w:val="StyleUnderline"/>
        </w:rPr>
      </w:pPr>
      <w:r w:rsidRPr="00D6568D">
        <w:rPr>
          <w:rStyle w:val="StyleUnderline"/>
        </w:rPr>
        <w:t>In today’s Wenzhou, I also discovered the state’s insistence on the value of focusing on life rather than death</w:t>
      </w:r>
      <w:r w:rsidRPr="00D6568D">
        <w:t xml:space="preserve"> and the Afterlife beyond (Yang 2013). </w:t>
      </w:r>
      <w:r w:rsidRPr="00D6568D">
        <w:rPr>
          <w:rStyle w:val="StyleUnderline"/>
        </w:rPr>
        <w:t>Traditionally, Chinese ritual expenditures were especially e</w:t>
      </w:r>
      <w:bookmarkStart w:id="0" w:name="_GoBack"/>
      <w:bookmarkEnd w:id="0"/>
      <w:r w:rsidRPr="00D6568D">
        <w:rPr>
          <w:rStyle w:val="StyleUnderline"/>
        </w:rPr>
        <w:t>laborated around death, so funerals were more important than weddings and birth rituals, and still often the case in rural Wenzhou today</w:t>
      </w:r>
      <w:r w:rsidRPr="00D6568D">
        <w:t xml:space="preserve">. Since the 1950’s, the Communist Party has had a policy of encouraging simple secular funerals, and the cremation of corpses (Whyte 1988), although it has not always been successful in the implementation. Elsewhere I have written about how in rural Wenzhou, there is a struggle between the local people and their insistence on elaborate funerals, earth burials, and stone tombs that dot the hillsides, and the state, which pushes them towards cremation (Yang 2004; 2013). </w:t>
      </w:r>
      <w:r w:rsidRPr="00D6568D">
        <w:rPr>
          <w:rStyle w:val="StyleUnderline"/>
        </w:rPr>
        <w:t>From the state’s point of view, tombs take up the space of the living, land that could be used to build houses, shopping malls, and factories, even though tombs are located on mountainsides. In the mid-1990’s, the local government was still waging a campaign for more “civilized” ways of dealing with the dead</w:t>
      </w:r>
      <w:r w:rsidRPr="00D6568D">
        <w:t xml:space="preserve">. This involved turning the people away from their earth burials which supposedly take up arable land, and </w:t>
      </w:r>
      <w:r w:rsidRPr="00D6568D">
        <w:rPr>
          <w:rStyle w:val="StyleUnderline"/>
        </w:rPr>
        <w:t>pursuing more modest funerals</w:t>
      </w:r>
      <w:r w:rsidRPr="00D6568D">
        <w:t xml:space="preserve">. The campaigns to impose cremation, first in urban, and then in rural Wenzhou, met with a lot of resistance among the local people. I heard some stories that, </w:t>
      </w:r>
      <w:r w:rsidRPr="00D6568D">
        <w:rPr>
          <w:rStyle w:val="StyleUnderline"/>
        </w:rPr>
        <w:t>on the eve of instituting the ban on earth burials in rural areas in 2000, groups of old people committed suicide to protest the ban, and to make sure that their own bodies could enjoy an earth burial before the ban took effect. The ban meant the destruction of the coffin-making industry, and adversely affected the diviners</w:t>
      </w:r>
      <w:r w:rsidRPr="00D6568D">
        <w:t xml:space="preserve">, fengshui masters, and stone mason tomb-makers. </w:t>
      </w:r>
      <w:r w:rsidRPr="00D6568D">
        <w:rPr>
          <w:rStyle w:val="StyleUnderline"/>
        </w:rPr>
        <w:t>Since traditional funerals are tied in with the rituals of burials, the ban on earth burials also affected the conduct of funerals. The absence of a body at the funeral took away some of the sacred atmosphere of the funeral, and removed the impetus for a grandiose and raucous funeral procession from the deceased’s home through public streets to the burial site. As people become increasingly prosperous in Wenzhou, there was a strong desire for ever more extravagant mourning and burial rituals, which was now thwarted by the state. It seemed that even in death, the modern Chinese state</w:t>
      </w:r>
      <w:r w:rsidRPr="00D6568D">
        <w:t xml:space="preserve"> version of the Protestant Ethic that enjoins thrift, hard work, and non-trafficking with the divine world </w:t>
      </w:r>
      <w:r w:rsidRPr="00D6568D">
        <w:rPr>
          <w:rStyle w:val="StyleUnderline"/>
        </w:rPr>
        <w:t>had to continue. Even in death, the people are not supposed to escape this earthly sovereignty for alternative divine sovereigns in the Netherworld.</w:t>
      </w:r>
    </w:p>
    <w:p w:rsidR="00FA0DFF" w:rsidRPr="00D6568D" w:rsidRDefault="00FA0DFF" w:rsidP="00FA0DFF">
      <w:pPr>
        <w:rPr>
          <w:rStyle w:val="StyleUnderline"/>
        </w:rPr>
      </w:pPr>
      <w:r w:rsidRPr="00D6568D">
        <w:rPr>
          <w:rStyle w:val="StyleUnderline"/>
        </w:rPr>
        <w:t>Oddly enough, it turns out that these restrictions on lavish funerals and burials have a venerable history in China, and are not exclusive to modern times. Way back in ancient China</w:t>
      </w:r>
      <w:r w:rsidRPr="00D6568D">
        <w:t>, in the 5th or 4th century BCE,</w:t>
      </w:r>
      <w:r w:rsidRPr="00D6568D">
        <w:rPr>
          <w:rStyle w:val="StyleUnderline"/>
        </w:rPr>
        <w:t xml:space="preserve"> the philosopher Mozi</w:t>
      </w:r>
      <w:r w:rsidRPr="00D6568D">
        <w:t xml:space="preserve"> (</w:t>
      </w:r>
      <w:r w:rsidRPr="00D6568D">
        <w:rPr>
          <w:rFonts w:ascii="MS Gothic" w:hAnsi="MS Gothic" w:cs="MS Gothic"/>
        </w:rPr>
        <w:t>墨子</w:t>
      </w:r>
      <w:r w:rsidRPr="00D6568D">
        <w:t xml:space="preserve">) </w:t>
      </w:r>
      <w:r w:rsidRPr="00D6568D">
        <w:rPr>
          <w:rStyle w:val="StyleUnderline"/>
        </w:rPr>
        <w:t>had already adopted the position of advocating “frugal burials”</w:t>
      </w:r>
      <w:r w:rsidRPr="00D6568D">
        <w:t xml:space="preserve"> (</w:t>
      </w:r>
      <w:r w:rsidRPr="00D6568D">
        <w:rPr>
          <w:rFonts w:ascii="MS Gothic" w:hAnsi="MS Gothic" w:cs="MS Gothic"/>
        </w:rPr>
        <w:t>薄葬</w:t>
      </w:r>
      <w:r w:rsidRPr="00D6568D">
        <w:t>) in debates with the Confucians, and opposed the Confucian support of “generous burials” (</w:t>
      </w:r>
      <w:r w:rsidRPr="00D6568D">
        <w:rPr>
          <w:rFonts w:ascii="MS Gothic" w:hAnsi="MS Gothic" w:cs="MS Gothic"/>
        </w:rPr>
        <w:t>厚葬</w:t>
      </w:r>
      <w:r w:rsidRPr="00D6568D">
        <w:t xml:space="preserve">). </w:t>
      </w:r>
      <w:r w:rsidRPr="00D6568D">
        <w:rPr>
          <w:rStyle w:val="StyleUnderline"/>
        </w:rPr>
        <w:t>The Confucians favored elaborate funerals</w:t>
      </w:r>
      <w:r w:rsidRPr="00D6568D">
        <w:t xml:space="preserve"> and burials, in keeping with their emphasis on ritual propriety, filial piety, and reverence for ancestors. </w:t>
      </w:r>
      <w:r w:rsidRPr="00D6568D">
        <w:rPr>
          <w:rStyle w:val="StyleUnderline"/>
        </w:rPr>
        <w:t>Mozi</w:t>
      </w:r>
      <w:r w:rsidRPr="00D6568D">
        <w:t xml:space="preserve">, however, </w:t>
      </w:r>
      <w:r w:rsidRPr="00D6568D">
        <w:rPr>
          <w:rStyle w:val="StyleUnderline"/>
        </w:rPr>
        <w:t>attacked the Confucian position, with arguments that today sound strangely modern:</w:t>
      </w:r>
    </w:p>
    <w:p w:rsidR="00FA0DFF" w:rsidRPr="00D6568D" w:rsidRDefault="00FA0DFF" w:rsidP="00FA0DFF">
      <w:r w:rsidRPr="00D6568D">
        <w:rPr>
          <w:rStyle w:val="StyleUnderline"/>
        </w:rPr>
        <w:t>If we follow the rules of those who advocated elaborate funerals… then the funeral of a king or high minister will require several inner and outer coffins, a deep grave, numerous grave clothes, a large amount of embroidery for decorating the coffins, and a large grave mound. If the family of the deceased happen to be humble commoners the wealth of the family will be exhausted</w:t>
      </w:r>
      <w:r w:rsidRPr="00D6568D">
        <w:t xml:space="preserve">, and if they are feudal lords their treasuries will be emptied. </w:t>
      </w:r>
      <w:r w:rsidRPr="00D6568D">
        <w:rPr>
          <w:rStyle w:val="StyleUnderline"/>
        </w:rPr>
        <w:t>Now if the rulers and high officials are to adopt</w:t>
      </w:r>
      <w:r w:rsidRPr="00D6568D">
        <w:t xml:space="preserve"> [these lavish funerary practices], </w:t>
      </w:r>
      <w:r w:rsidRPr="00D6568D">
        <w:rPr>
          <w:rStyle w:val="StyleUnderline"/>
        </w:rPr>
        <w:t>they cannot appear at court early and retire late</w:t>
      </w:r>
      <w:r w:rsidRPr="00D6568D">
        <w:t xml:space="preserve">, attend to the five ministries and six bureaus, </w:t>
      </w:r>
      <w:r w:rsidRPr="00D6568D">
        <w:rPr>
          <w:rStyle w:val="StyleUnderline"/>
        </w:rPr>
        <w:t>encourage farming and forestry, and fill the granaries</w:t>
      </w:r>
      <w:r w:rsidRPr="00D6568D">
        <w:t>. Mozi: Basic Writings (Watson, trans. 1963: 67-68)</w:t>
      </w:r>
    </w:p>
    <w:p w:rsidR="00FA0DFF" w:rsidRPr="00D6568D" w:rsidRDefault="00FA0DFF" w:rsidP="00FA0DFF">
      <w:r w:rsidRPr="00D6568D">
        <w:rPr>
          <w:rStyle w:val="StyleUnderline"/>
        </w:rPr>
        <w:t>Mozi here pits the needs of the living against those of the dead, and clearly favors the former. He feared that excessive mourning and lavish funerals and burials would exhaust the living family members</w:t>
      </w:r>
      <w:r w:rsidRPr="00D6568D">
        <w:t xml:space="preserve">, distract state officials from their official duties, </w:t>
      </w:r>
      <w:r w:rsidRPr="00D6568D">
        <w:rPr>
          <w:rStyle w:val="StyleUnderline"/>
        </w:rPr>
        <w:t xml:space="preserve">and impoverish the state. This kind of rhetoric sounds almost like a modern secularist argument to stop wasting money on the divine world and instead to focus on “this world.” </w:t>
      </w:r>
      <w:r w:rsidRPr="00D6568D">
        <w:t>Given that at that time, the human world as conceived was still extremely porous with divine other worlds and their divine beings, Mozi’s arguments must have represented a rather extreme position for his times. Certainly, archaeological evidence of the lavish tombs and luxury grave goods offered during the Warring States period shows that Mozi’s arguments had no impact on the burial practices of many wealthy and powerful families.</w:t>
      </w:r>
    </w:p>
    <w:p w:rsidR="00FA0DFF" w:rsidRPr="00D6568D" w:rsidRDefault="00FA0DFF" w:rsidP="00FA0DFF">
      <w:pPr>
        <w:rPr>
          <w:sz w:val="16"/>
        </w:rPr>
      </w:pPr>
      <w:r w:rsidRPr="00D6568D">
        <w:rPr>
          <w:sz w:val="14"/>
        </w:rPr>
        <w:t xml:space="preserve">Perhaps this Mohist position was too radical for its time, when life after death was too important, and people feared retribution from the discontented souls of the dead. Nor did Mozi’s populism and antipathy to the wealthy and aristocratic powers help his cause, for his writings were banned by the Legalists in the subsequent Qin Dynasty and by the state Confucianists in the Han Dynasty and beyond. It may be that what the growing power of Legalist discourse in the Warring States era sought was a more persuasive strategy of argument for moderation in burials. About two centuries later, a new text also addressed the issue of lavishness or moderation in burials, in the </w:t>
      </w:r>
      <w:proofErr w:type="gramStart"/>
      <w:r w:rsidRPr="00D6568D">
        <w:rPr>
          <w:sz w:val="14"/>
        </w:rPr>
        <w:t>Spring</w:t>
      </w:r>
      <w:proofErr w:type="gramEnd"/>
      <w:r w:rsidRPr="00D6568D">
        <w:rPr>
          <w:sz w:val="14"/>
        </w:rPr>
        <w:t xml:space="preserve"> and Autumn of the Lu Clan (</w:t>
      </w:r>
      <w:r w:rsidRPr="00D6568D">
        <w:rPr>
          <w:rFonts w:ascii="MS Gothic" w:hAnsi="MS Gothic" w:cs="MS Gothic"/>
          <w:sz w:val="14"/>
        </w:rPr>
        <w:t>《呂氏春秋》</w:t>
      </w:r>
      <w:r w:rsidRPr="00D6568D">
        <w:rPr>
          <w:sz w:val="14"/>
        </w:rPr>
        <w:t>). The writing of this argument on burials was organized by the Legalist merchant and official Lu Buwei (</w:t>
      </w:r>
      <w:r w:rsidRPr="00D6568D">
        <w:rPr>
          <w:rFonts w:ascii="MS Gothic" w:hAnsi="MS Gothic" w:cs="MS Gothic"/>
          <w:sz w:val="14"/>
        </w:rPr>
        <w:t>呂不韋</w:t>
      </w:r>
      <w:r w:rsidRPr="00D6568D">
        <w:rPr>
          <w:sz w:val="14"/>
        </w:rPr>
        <w:t xml:space="preserve">) around 239 BCE. By this time, Confucianism had already started to come under Legalist influence, and perhaps more Confucians were open to more utilitarian modes of thinking. In this text, we find an attempt to reconcile and combine Mohist and Confucian arguments together into a new synthesis (Riegel 1995: 328). While decrying lavish burials, the text also used arguments that appealed to Confucian sentiments, in a seeming effort to persuade Confucian interlocutors. The selected passages below from two chapters of the </w:t>
      </w:r>
      <w:proofErr w:type="gramStart"/>
      <w:r w:rsidRPr="00D6568D">
        <w:rPr>
          <w:sz w:val="14"/>
        </w:rPr>
        <w:t>Spring</w:t>
      </w:r>
      <w:proofErr w:type="gramEnd"/>
      <w:r w:rsidRPr="00D6568D">
        <w:rPr>
          <w:sz w:val="14"/>
        </w:rPr>
        <w:t xml:space="preserve"> and Autumn of the Lu Clan mount an extended argument in favor of more moderate funerals and burials, decrying the lavish expenditures that were the rule of the day among aristocratic families. In the gross disorder of our vulgar age rulers are ever more extravagant. Thus in their burials their thoughts are not directed at taking precautions for the dead but instead have to do with how the living can outdo each other. Extravagance is considered glorious, frugality demeaning. They are not motivated by what is of convenience to the dead but simply devote themselves to what the living might blame or praise.” Spring and </w:t>
      </w:r>
      <w:proofErr w:type="gramStart"/>
      <w:r w:rsidRPr="00D6568D">
        <w:rPr>
          <w:sz w:val="14"/>
        </w:rPr>
        <w:t>Autumn</w:t>
      </w:r>
      <w:proofErr w:type="gramEnd"/>
      <w:r w:rsidRPr="00D6568D">
        <w:rPr>
          <w:sz w:val="14"/>
        </w:rPr>
        <w:t xml:space="preserve"> of the Lu Clan (Riegel, trans. 1995: 307-08) As states grow larger and families richer, burials become more elaborate. Such a burial includes a pearl put in the mouth of the corpse, a jade shroud that covers the body like fish scales, silk cords and bamboo documents, trinkets and treasures, bronze goblets, tripods, pots, and basins, horse-drawn carriages, clothes and coverlets, as well as halberds and swords—all too numerous to count. Every utensil required to nurture the living is included. The chamber is constructed of stacked wood, the coffin and vault are in several layers, and these are surrounded on the outside by a pile of stones and a heap of charcoal.” Spring and Autumn of the Lu Clan (Riegel, trans. 1995: 308-09) In the funeral processions of our vulgar age, a huge carriage transports the coffin: there are plumes, flags, pennants and banners, as well as the sides and top of the carriage painted in a cloud design, all of which screen the coffin from view; pearls and jade adorn it, embroideries and insignia embellish it; and it is moved by two ropes, each one pulled by myriad men, who are arranged in military formation. Only when all is like this is the funeral procession thought appropriate. This makes a beautiful and extravagant spectacle for the world to see but it is inappropriate treatment of the dead.” Spring and </w:t>
      </w:r>
      <w:proofErr w:type="gramStart"/>
      <w:r w:rsidRPr="00D6568D">
        <w:rPr>
          <w:sz w:val="14"/>
        </w:rPr>
        <w:t>Autumn</w:t>
      </w:r>
      <w:proofErr w:type="gramEnd"/>
      <w:r w:rsidRPr="00D6568D">
        <w:rPr>
          <w:sz w:val="14"/>
        </w:rPr>
        <w:t xml:space="preserve"> of the Lu Clan (Riegel, trans. 1995: 309-10) A burial mound of the present day is made as tall as a mountain and the trees planted on it are like a forest. The towers and courtyards that are erected, the chambers and halls that are constructed, and the guest stairway that is fashioned, make the burial resemble a city. These features make a spectacle for the world to see and are a means by which to display one’s wealth, but to employ such features as a way to treat the dead is improper.” Spring and Autumn of the Lu Clan (Riegel, trans. 1995: 310) In the above passages, written before the Qin Dynasty got under way, we see that the wealthy tried to outdo each other in the amount of luxury goods, jewels, and precious weapons with which they buried their dead, in the lavish funeral processions that carried the corpse to the burial place, and the elabo-rate burial chamber and huge burial mound and funeral parks they constructed with great expenditures of labor. Unlike Mozi who favored the needs of the living against the dead, the main objection here is that, instead of expressing true and sincere concerns for the comfort and peace of the dead, these extravagant expenditures only benefit the social standing and prestige of the living. This text also pointed out that lavish burials were inconsiderate towards the dead, because such riches attracted tomb robbers, and sooner or later, the tomb would be plundered, disturbing the peaceful abode and rest of the dead. Thus, it suggested that people who insisted on lavish burials were selfish and only thinking of their own rivalries with other families and their own social prestige. It implied that sincere and filial Confucians would want to give priority to the needs of the dead, and ensure that their ancestors would enjoy an eternity of peace and rest in undisturbed graves. It would seem that for much of Chinese imperial history, this sort of argument predominated over the radical utilitarianism of Mohism. However lonely and isolated was the Mohist voice throughout much of Chinese history, it was an ancient indigenous Chinese force that had already prepared the ground against overindulgence in trafficking with the divine world, and focusing people’s energies on the temporal life of production. The merging of Confucian and Legalist voices that are expressed in the </w:t>
      </w:r>
      <w:proofErr w:type="gramStart"/>
      <w:r w:rsidRPr="00D6568D">
        <w:rPr>
          <w:sz w:val="14"/>
        </w:rPr>
        <w:t>Spring</w:t>
      </w:r>
      <w:proofErr w:type="gramEnd"/>
      <w:r w:rsidRPr="00D6568D">
        <w:rPr>
          <w:sz w:val="14"/>
        </w:rPr>
        <w:t xml:space="preserve"> and Autumn of the Lu Clan can be seen as paving the way for late imperial Confucian gentry condemnations of overindulgence in ritual wastefulness. It took the powerful modern secularizing forces of the 20th century, to render Mozi’s ancient argument no longer radical, but widely shared and systematically adopted and implemented.</w:t>
      </w:r>
    </w:p>
    <w:p w:rsidR="00FA0DFF" w:rsidRDefault="00FA0DFF" w:rsidP="00FA0DFF">
      <w:r w:rsidRPr="00D6568D">
        <w:rPr>
          <w:rStyle w:val="StyleUnderline"/>
        </w:rPr>
        <w:t>At the beginning of the 21st century, what can we learn from this an-cient debate over funerals and burials? While some of the common people back in ancient times might have sided with Mozi</w:t>
      </w:r>
      <w:r w:rsidRPr="00D6568D">
        <w:t xml:space="preserve"> against the profligacy of the rich, at the same time, </w:t>
      </w:r>
      <w:r w:rsidRPr="00D6568D">
        <w:rPr>
          <w:rStyle w:val="StyleUnderline"/>
        </w:rPr>
        <w:t>most of them probably would not have wished to shortchange their dead by skimping on their ritual honors. After so much modern destruction of traditional Chinese religious culture, our understanding of this ancient quarrel would be different from the ancients. From a Bataillean modern perspective, we might say, “What better way to waste and destroy wealth than burying precious goods deep into the ground in graves where they will never be used or enjoyed by the living?</w:t>
      </w:r>
      <w:r w:rsidRPr="00D6568D">
        <w:t xml:space="preserve">” Following Bataille, we can say that </w:t>
      </w:r>
      <w:r w:rsidRPr="00D6568D">
        <w:rPr>
          <w:rStyle w:val="StyleUnderline"/>
        </w:rPr>
        <w:t>such “waste” of resources on death instead of life is an expression of otherworldly religiosity and a direct challenge to the modern focus on temporal and profane life. We now live a life that has condemned us to an incessant grindstone of production, and a way of thinking that is about rational-utilitarian maximization. This endless expansion of productivism is ultimately unsustainable, as environmental degradation, labor exploitation, and global climate change are all warning us. The modern world</w:t>
      </w:r>
      <w:r w:rsidRPr="00D6568D">
        <w:t xml:space="preserve"> enjoins us to thrift, productivity, and maximization, but </w:t>
      </w:r>
      <w:r w:rsidRPr="00D6568D">
        <w:rPr>
          <w:rStyle w:val="StyleUnderline"/>
        </w:rPr>
        <w:t>offers very little in the way of destructive release through ritual and festival to transcend this temporal world</w:t>
      </w:r>
      <w:r w:rsidRPr="00D6568D">
        <w:t xml:space="preserve">. Although Mozi’s populism can still speak powerfully to our modern world, the fact remains that today in China, it is usually rural, peasant, and small-town people, such as my fieldwork subjects in Wenzhou, who most insist on reviving traditional ritual expenditures, wasteful religious festivals, and lavish funerals and burials. Indeed, </w:t>
      </w:r>
      <w:r w:rsidRPr="00D6568D">
        <w:rPr>
          <w:rStyle w:val="StyleUnderline"/>
        </w:rPr>
        <w:t>the desire for ritual expenditures in China is in direct relationship to the lack of exposure to modern formal education provided by the state. Urban Chinese have for the most part been absorbed into the consumerist expenditures that feed back into the productivism of the capitalist economy</w:t>
      </w:r>
      <w:r w:rsidRPr="00D6568D">
        <w:t>.</w:t>
      </w:r>
    </w:p>
    <w:p w:rsidR="00FA0DFF" w:rsidRDefault="00FA0DFF" w:rsidP="00FA0DFF"/>
    <w:p w:rsidR="00FA0DFF" w:rsidRPr="00FA0DFF" w:rsidRDefault="00FA0DFF" w:rsidP="00FA0DFF">
      <w:pPr>
        <w:pStyle w:val="Heading4"/>
      </w:pPr>
      <w:r>
        <w:t>Absent the alternative, inherent surplus is expended through war as an investment in an unstable economy of conquest</w:t>
      </w:r>
    </w:p>
    <w:p w:rsidR="00FA0DFF" w:rsidRDefault="00FA0DFF" w:rsidP="00FA0DFF">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FA0DFF" w:rsidRPr="00EC54BF" w:rsidRDefault="00FA0DFF" w:rsidP="00FA0DFF">
      <w:pPr>
        <w:rPr>
          <w:rStyle w:val="StyleUnderline"/>
        </w:rPr>
      </w:pPr>
      <w:r w:rsidRPr="00EC54BF">
        <w:rPr>
          <w:rStyle w:val="StyleUnderline"/>
        </w:rPr>
        <w:t>Bataille’s experience of the horrors of war as a soldier in the trenches of World War I informs his theory of the modern decline of ritual expenditures and the modern obsession with industrial productivism and military expenditures in his The Accursed Share</w:t>
      </w:r>
      <w:r w:rsidRPr="00EC54BF">
        <w:t>, vol. 1. For Bataille, the law of physics in t</w:t>
      </w:r>
      <w:r w:rsidRPr="00EC54BF">
        <w:rPr>
          <w:rStyle w:val="StyleUnderline"/>
        </w:rPr>
        <w:t>he “general economy” of the universe decrees that surpluses must be destroyed in order to rebalance the life and death, wealth and subsistence. With secularization and the decline of religiosity, modernity closes off the joie de vivre of ritual profligacy and religious destruction. Thus, modernity condemns us to the other single outlet for our destructive desires: the catastrophic destruction of modern warfare</w:t>
      </w:r>
      <w:r w:rsidRPr="00EC54BF">
        <w:t xml:space="preserve">. Thus, </w:t>
      </w:r>
      <w:r w:rsidRPr="00EC54BF">
        <w:rPr>
          <w:rStyle w:val="StyleUnderline"/>
        </w:rPr>
        <w:t>the more we diminish ritual destruction, the more our destructive impulses turn to warfar</w:t>
      </w:r>
      <w:r w:rsidRPr="00EC54BF">
        <w:t>e. From the Reformation to the mid-20th century, i</w:t>
      </w:r>
      <w:r w:rsidRPr="00EC54BF">
        <w:rPr>
          <w:rStyle w:val="StyleUnderline"/>
        </w:rPr>
        <w:t>t was Europe that was constantly at war, having closed off the paths to ritualized destruction of wealth</w:t>
      </w:r>
      <w:r w:rsidRPr="00EC54BF">
        <w:t xml:space="preserve">. Since the early 20th century, </w:t>
      </w:r>
      <w:r w:rsidRPr="00EC54BF">
        <w:rPr>
          <w:rStyle w:val="StyleUnderline"/>
        </w:rPr>
        <w:t>as more</w:t>
      </w:r>
      <w:r w:rsidRPr="00EC54BF">
        <w:t xml:space="preserve"> of the Third World </w:t>
      </w:r>
      <w:r w:rsidRPr="00EC54BF">
        <w:rPr>
          <w:rStyle w:val="StyleUnderline"/>
        </w:rPr>
        <w:t>is brought into the embrace of our common modern productivism, we have also seen a concomitant increase in war throughout the rest of the world. We can see what happens with our surplus production of weapons of war: the stockpiled weapons get used sooner or later.</w:t>
      </w:r>
    </w:p>
    <w:p w:rsidR="00FA0DFF" w:rsidRPr="00EC54BF" w:rsidRDefault="00FA0DFF" w:rsidP="00FA0DFF">
      <w:r w:rsidRPr="00EC54BF">
        <w:t>Today, in the modern period</w:t>
      </w:r>
      <w:r w:rsidRPr="00EC54BF">
        <w:rPr>
          <w:rStyle w:val="StyleUnderline"/>
        </w:rPr>
        <w:t>, we have a quite different system of state-sponsored destructiveness in ritual sacrifice, for the modern state has almost entirely captured the archaic religious practice of sacrifice. Modern states</w:t>
      </w:r>
      <w:r w:rsidRPr="00EC54BF">
        <w:t xml:space="preserve">, or would-be states, </w:t>
      </w:r>
      <w:r>
        <w:rPr>
          <w:rStyle w:val="StyleUnderline"/>
        </w:rPr>
        <w:t>send off their young [people]</w:t>
      </w:r>
      <w:r w:rsidRPr="00EC54BF">
        <w:rPr>
          <w:rStyle w:val="StyleUnderline"/>
        </w:rPr>
        <w:t xml:space="preserve"> to death in wars</w:t>
      </w:r>
      <w:r w:rsidRPr="00EC54BF">
        <w:t xml:space="preserve"> and lavish rewards and monuments to the collective memory of state or revolutionary martyrs. As the modern etymological dictionary Ci Hai shows, the modern notion of “sacrifice” (</w:t>
      </w:r>
      <w:r w:rsidRPr="00EC54BF">
        <w:rPr>
          <w:rFonts w:ascii="MS Gothic" w:hAnsi="MS Gothic" w:cs="MS Gothic"/>
        </w:rPr>
        <w:t>犧牲</w:t>
      </w:r>
      <w:r w:rsidRPr="00EC54BF">
        <w:t>) retains the same connotations that were there in the archaic words for sacrificial victims: making a donation (</w:t>
      </w:r>
      <w:r w:rsidRPr="00EC54BF">
        <w:rPr>
          <w:rFonts w:ascii="MS Gothic" w:hAnsi="MS Gothic" w:cs="MS Gothic"/>
        </w:rPr>
        <w:t>捐</w:t>
      </w:r>
      <w:r w:rsidRPr="00EC54BF">
        <w:t>), giving up something (</w:t>
      </w:r>
      <w:r w:rsidRPr="00EC54BF">
        <w:rPr>
          <w:rFonts w:ascii="MS Gothic" w:hAnsi="MS Gothic" w:cs="MS Gothic"/>
        </w:rPr>
        <w:t>棄</w:t>
      </w:r>
      <w:r w:rsidRPr="00EC54BF">
        <w:t xml:space="preserve">), or sustaining a loss of wealth. </w:t>
      </w:r>
      <w:r w:rsidRPr="00EC54BF">
        <w:rPr>
          <w:rStyle w:val="StyleUnderline"/>
        </w:rPr>
        <w:t>Modern connotations that the term suggests are: making a sacrifice of one’s time, one’s personal benefit or career, one’s family, and one’s power. However, the modern term does retain the ancient meaning of the sacrifice of one’s (or another’s) life, although in the modern sense, sacrifice is usually understood as being for one’s own country. All of these impetuses for sacrifice focus on temporal and profane life</w:t>
      </w:r>
      <w:r w:rsidRPr="00EC54BF">
        <w:t xml:space="preserve">, except for the latter, when one gives up one’s life for a higher and more transcendent cause. Thus, </w:t>
      </w:r>
      <w:r w:rsidRPr="00EC54BF">
        <w:rPr>
          <w:rStyle w:val="StyleUnderline"/>
        </w:rPr>
        <w:t>mortality becomes immortalized for the collective or the state good. I submit that in this sort of modern self-sacrifice for the state or one’s country, we are back to the domain of religiosity, even for such an atheistic state as Communist China</w:t>
      </w:r>
      <w:r w:rsidRPr="00EC54BF">
        <w:t xml:space="preserve">. This suggests that although </w:t>
      </w:r>
      <w:r w:rsidRPr="00EC54BF">
        <w:rPr>
          <w:rStyle w:val="StyleUnderline"/>
        </w:rPr>
        <w:t xml:space="preserve">the modern state has exerted tremendous efforts to stamp out extravagant and </w:t>
      </w:r>
      <w:r w:rsidRPr="00EC54BF">
        <w:rPr>
          <w:rStyle w:val="StyleUnderline"/>
          <w:rFonts w:hint="eastAsia"/>
        </w:rPr>
        <w:t>“</w:t>
      </w:r>
      <w:r w:rsidRPr="00EC54BF">
        <w:rPr>
          <w:rStyle w:val="StyleUnderline"/>
        </w:rPr>
        <w:t>wasteful” ritual expenditures in the domains of family and community life, at the same time, it has quietly incorporated the last vestige of archaic religious sacrifice fully and deeply into the state body. Thus, we should not be fooled by thinking in terms of the modern state being secular, and religiosity lying in the private domain of the family or even the public domain of civil society. Under cover of modern state secularization drives, the state has actually appropriated the most powerful religious force, Bataille’s non-reciprocal gift for itself. Thus, with self-sacrifice for state war-making</w:t>
      </w:r>
      <w:r w:rsidRPr="00EC54BF">
        <w:t xml:space="preserve">, we are back to Bataille’s thesis that the decline of traditional ritual expenditures and religious destruction of surplus values, conducted by families and communities, has led to new outlets for modern state war-making. </w:t>
      </w:r>
    </w:p>
    <w:p w:rsidR="00FA0DFF" w:rsidRPr="00D6568D" w:rsidRDefault="00FA0DFF" w:rsidP="00FA0DFF">
      <w:r w:rsidRPr="00EC54BF">
        <w:rPr>
          <w:rStyle w:val="StyleUnderline"/>
        </w:rPr>
        <w:t>How can we in modernity retrieve or re-appropriate some of this second logic of the gift, or this powerful religious force back from the state that has captured it, and use it for communities, families, persons, and other non-state social formations?</w:t>
      </w:r>
      <w:r w:rsidRPr="00EC54BF">
        <w:t xml:space="preserve"> In The Accursed Share, vol. 3, Bataille (1993) </w:t>
      </w:r>
      <w:r w:rsidRPr="00EC54BF">
        <w:rPr>
          <w:rStyle w:val="StyleUnderline"/>
        </w:rPr>
        <w:t>introduces his notion of “sovereignty,” which he defines as “life beyond utility” or “the use of resources for non-productive ends.”</w:t>
      </w:r>
      <w:r w:rsidRPr="00EC54BF">
        <w:t xml:space="preserve"> Whereas Marx focused on material production and distribution by and for the proletariat, Batai</w:t>
      </w:r>
      <w:r w:rsidRPr="00EC54BF">
        <w:rPr>
          <w:rStyle w:val="StyleUnderline"/>
        </w:rPr>
        <w:t>lle subverts Marx in conceiving of alienation as the process whereby one is made into a mere instrument for production. In Bataille’s notion of alienation, one loses one’s “sovereignty” or the basic freedom of attaining moments of transcendence from the chains of earthly profane life. Rituals and religious consumption allow ordinary people to attain “sovereign moments” that used to be reserved for monarchs and aristocracies leading lives of luxury. These “sovereign moments” attained in trance, prayer, meditation, spirit possession, or in states of eroticism, sobbing, laughter, poetry, artistic inspiration, and after drinking wine, are all moments when we experience a fundamental state of freedom. Thus, in modernity, we can strive to hang onto and expand these “sovereign moments” that have not been appropriated and deployed by the state.</w:t>
      </w:r>
      <w:r w:rsidRPr="00EC54BF">
        <w:t xml:space="preserve"> And </w:t>
      </w:r>
      <w:r w:rsidRPr="00EC54BF">
        <w:rPr>
          <w:rStyle w:val="StyleUnderline"/>
        </w:rPr>
        <w:t>we can continue to engage in ritual expenditures that enhance local community solidarity and identity. These include donations to charities, NGO’s, social movements, and religious and kinship organizations and ritual activities; constructing temples and monasteries, and so forth</w:t>
      </w:r>
      <w:r w:rsidRPr="00EC54BF">
        <w:t>.</w:t>
      </w:r>
    </w:p>
    <w:p w:rsidR="00FA0DFF" w:rsidRDefault="00FA0DFF" w:rsidP="00FA0DFF"/>
    <w:p w:rsidR="00A60931" w:rsidRPr="00F20E26" w:rsidRDefault="00A60931" w:rsidP="00A60931">
      <w:pPr>
        <w:pStyle w:val="Heading4"/>
      </w:pPr>
      <w:r>
        <w:t>Impurity is contained to make the utopic “Affirmative World” seem benign, our alternative is not a rejection, but sullying of the image of the 1AC. Such an undoing of profanity reveals the contradictions of violence-as-peace in a visceral encounter with the ugly eroticism of death, which provokes the profound laughter of continuity</w:t>
      </w:r>
    </w:p>
    <w:p w:rsidR="00A60931" w:rsidRPr="008E5B66" w:rsidRDefault="00A60931" w:rsidP="00A60931">
      <w:r w:rsidRPr="008E5B66">
        <w:t xml:space="preserve">Benjamin </w:t>
      </w:r>
      <w:r w:rsidRPr="008E5B66">
        <w:rPr>
          <w:rStyle w:val="Style13ptBold"/>
        </w:rPr>
        <w:t>Noys</w:t>
      </w:r>
      <w:r w:rsidRPr="008E5B66">
        <w:t xml:space="preserve">, professor of critical philosophy, </w:t>
      </w:r>
      <w:r w:rsidRPr="008E5B66">
        <w:rPr>
          <w:rStyle w:val="Style13ptBold"/>
        </w:rPr>
        <w:t>2000</w:t>
      </w:r>
      <w:r w:rsidRPr="008E5B66">
        <w:t>, “Georges Bataille: A Critical Introduction,” The Subversive Image. Pluto Press. HHurt.</w:t>
      </w:r>
    </w:p>
    <w:p w:rsidR="00A60931" w:rsidRPr="00AF674C" w:rsidRDefault="00A60931" w:rsidP="00A60931">
      <w:r w:rsidRPr="00AF674C">
        <w:t xml:space="preserve">His negation of human nature is not based on belief in ‘an order excluding total complicity with all that has gone before’ (EA, 101). Bataille is not a writer of radical breaks because these breaks are violent gestures of division and purification. </w:t>
      </w:r>
      <w:r w:rsidRPr="00AF674C">
        <w:rPr>
          <w:rStyle w:val="StyleUnderline"/>
        </w:rPr>
        <w:t>To destroy all complicity with what has gone on before would involve purifying ourselves of the past. The break is dominated by a belief in a new pure state</w:t>
      </w:r>
      <w:r w:rsidRPr="00AF674C">
        <w:t xml:space="preserve">, a new pure human nature (for example, Che Guevara’s ‘new socialist man’). </w:t>
      </w:r>
      <w:r w:rsidRPr="00AF674C">
        <w:rPr>
          <w:rStyle w:val="StyleUnderline"/>
        </w:rPr>
        <w:t>Bataille’s violent class rhetoric of the 1930s does call for the destruction of the bourgeoisie but it is not clear that he means mass physical destruction. He is not a writer of purification but a writer of the principle of contagion and contamination</w:t>
      </w:r>
      <w:r w:rsidRPr="00AF674C">
        <w:t xml:space="preserve"> (CS, 109). Rather than negating human nature with a break from all that has gone before </w:t>
      </w:r>
      <w:r w:rsidRPr="00AF674C">
        <w:rPr>
          <w:rStyle w:val="StyleUnderline"/>
        </w:rPr>
        <w:t>we negate it by an act of contamination of its purity</w:t>
      </w:r>
      <w:r w:rsidRPr="00AF674C">
        <w:t xml:space="preserve"> and propriety. </w:t>
      </w:r>
      <w:r w:rsidRPr="00AF674C">
        <w:rPr>
          <w:rStyle w:val="StyleUnderline"/>
        </w:rPr>
        <w:t>We do not flee the ugliness of our ancestors but we are attracted by it:</w:t>
      </w:r>
      <w:r w:rsidRPr="00AF674C">
        <w:t xml:space="preserve"> ‘There is absolutely no thought of dispensing with this hateful ugliness, and we will yet catch ourselves some day, eyes suddenly dimmed and brimming with inadmissible tears, running absurdly towards some provincial haunted house, nastier than flies, more vicious, more rank than a hairdresser’s shop’ (EA, 106).</w:t>
      </w:r>
    </w:p>
    <w:p w:rsidR="00A60931" w:rsidRPr="00AF674C" w:rsidRDefault="00A60931" w:rsidP="00A60931">
      <w:r w:rsidRPr="00AF674C">
        <w:rPr>
          <w:rStyle w:val="StyleUnderline"/>
        </w:rPr>
        <w:t>It is not a matter of destroying the image</w:t>
      </w:r>
      <w:r w:rsidRPr="00AF674C">
        <w:t xml:space="preserve">, of creating a ‘pure’ subversive image, </w:t>
      </w:r>
      <w:r w:rsidRPr="00AF674C">
        <w:rPr>
          <w:rStyle w:val="StyleUnderline"/>
        </w:rPr>
        <w:t>but of embracing what is hateful and ugly in that image. We are pulled back into the image, running into it out of control. The irruptive forces revealed by Bataille flow out of the image and then flow back into it, disrupting its propriety</w:t>
      </w:r>
      <w:r w:rsidRPr="00AF674C">
        <w:t xml:space="preserve">. However, </w:t>
      </w:r>
      <w:r w:rsidRPr="00AF674C">
        <w:rPr>
          <w:rStyle w:val="StyleUnderline"/>
        </w:rPr>
        <w:t>once Bataille has drawn out these irruptive forces is it not possible that they could be assimilated and put to use by science or philosophy?</w:t>
      </w:r>
      <w:r w:rsidRPr="00AF674C">
        <w:t xml:space="preserve"> Could they not be analysed conventionally? </w:t>
      </w:r>
      <w:r w:rsidRPr="00AF674C">
        <w:rPr>
          <w:rStyle w:val="StyleUnderline"/>
        </w:rPr>
        <w:t>These irruptive forces do not settle within the conventional, and the classifications of science or philosophy would be variations on the dictionary classifications which work through imposing meaning</w:t>
      </w:r>
      <w:r w:rsidRPr="00AF674C">
        <w:t xml:space="preserve">. Like the dictionary, </w:t>
      </w:r>
      <w:r w:rsidRPr="00AF674C">
        <w:rPr>
          <w:rStyle w:val="StyleUnderline"/>
        </w:rPr>
        <w:t>science divides up the world into discrete units</w:t>
      </w:r>
      <w:r w:rsidRPr="00AF674C">
        <w:t xml:space="preserve">, trying to impose ‘a mathematical frock coat’ (VE, 31) on the world. </w:t>
      </w:r>
      <w:r w:rsidRPr="00AF674C">
        <w:rPr>
          <w:rStyle w:val="StyleUnderline"/>
        </w:rPr>
        <w:t>Philosophy</w:t>
      </w:r>
      <w:r w:rsidRPr="00AF674C">
        <w:t xml:space="preserve">, on the other hand, </w:t>
      </w:r>
      <w:r w:rsidRPr="00AF674C">
        <w:rPr>
          <w:rStyle w:val="StyleUnderline"/>
        </w:rPr>
        <w:t>tries to contain these forces within metaphysical wholes</w:t>
      </w:r>
      <w:r w:rsidRPr="00AF674C">
        <w:t xml:space="preserve">. What remains is the leftover, the remainder, which cannot be assimilated. </w:t>
      </w:r>
      <w:r w:rsidRPr="00AF674C">
        <w:rPr>
          <w:rStyle w:val="StyleUnderline"/>
        </w:rPr>
        <w:t>The event of eruption is like ‘a fly on an orator’s nose’</w:t>
      </w:r>
      <w:r w:rsidRPr="00AF674C">
        <w:t xml:space="preserve"> (EA, 102), </w:t>
      </w:r>
      <w:r w:rsidRPr="00AF674C">
        <w:rPr>
          <w:rStyle w:val="StyleUnderline"/>
        </w:rPr>
        <w:t>whose comic effect of ‘acute perturbation’ mocks the discourses of knowledge</w:t>
      </w:r>
      <w:r w:rsidRPr="00AF674C">
        <w:t>.</w:t>
      </w:r>
    </w:p>
    <w:p w:rsidR="00A60931" w:rsidRPr="00AF674C" w:rsidRDefault="00A60931" w:rsidP="00A60931">
      <w:r w:rsidRPr="00AF674C">
        <w:rPr>
          <w:rStyle w:val="StyleUnderline"/>
        </w:rPr>
        <w:t>Philosophy</w:t>
      </w:r>
      <w:r w:rsidRPr="00AF674C">
        <w:t xml:space="preserve"> is more audacious because it </w:t>
      </w:r>
      <w:r w:rsidRPr="00AF674C">
        <w:rPr>
          <w:rStyle w:val="StyleUnderline"/>
        </w:rPr>
        <w:t>tries to control the moment of irruption within itself by assimilating it within, but ‘It is impossible to reduce the appearance of the fly on the orator’s nose to the supposed contradiction between the self and metaphysical whole’</w:t>
      </w:r>
      <w:r w:rsidRPr="00AF674C">
        <w:t xml:space="preserve"> (EA, 103). </w:t>
      </w:r>
      <w:r w:rsidRPr="00AF674C">
        <w:rPr>
          <w:rStyle w:val="StyleUnderline"/>
        </w:rPr>
        <w:t>If the fly could be reduced to the position of contradiction</w:t>
      </w:r>
      <w:r w:rsidRPr="00AF674C">
        <w:t xml:space="preserve"> then it would simply be a negative moment of the metaphysical whole. </w:t>
      </w:r>
      <w:r w:rsidRPr="00AF674C">
        <w:rPr>
          <w:rStyle w:val="StyleUnderline"/>
        </w:rPr>
        <w:t>It would have escaped the image only to have become part of philosophy</w:t>
      </w:r>
      <w:r w:rsidRPr="00AF674C">
        <w:t xml:space="preserve">. Although Bataille had yet to attend Kojève’s lectures on Hegel he was already aware of some rudiments of Hegel’s philosophy. He knew, probably from the use of Hegel’s dialectic in Marxism, how Hegel would use contradiction as a means of bringing any negative moments within absolute knowledge. </w:t>
      </w:r>
      <w:r w:rsidRPr="00AF674C">
        <w:rPr>
          <w:rStyle w:val="StyleUnderline"/>
        </w:rPr>
        <w:t>The fly refused to remain in the contradictory position, and so the subversive image could not be controlled by a dialectical contradiction. The eruption</w:t>
      </w:r>
      <w:r w:rsidRPr="00AF674C">
        <w:t xml:space="preserve"> that explodes out of the wedding party photograph and plunges us back into it also </w:t>
      </w:r>
      <w:r w:rsidRPr="00AF674C">
        <w:rPr>
          <w:rStyle w:val="StyleUnderline"/>
        </w:rPr>
        <w:t>shatters the principle of human nature. At the same time it drags philosophy and science into this turbulent play of forces, subverting them along with the image</w:t>
      </w:r>
      <w:r w:rsidRPr="00AF674C">
        <w:t>.</w:t>
      </w:r>
    </w:p>
    <w:p w:rsidR="00A60931" w:rsidRPr="00AF674C" w:rsidRDefault="00A60931" w:rsidP="00A60931">
      <w:r w:rsidRPr="00AF674C">
        <w:t xml:space="preserve">With a rapid movement that is dizzying Bataille moves from the image to science and philosophy, and in doing so he suggests the hidden continuity between science, philosophy and society. </w:t>
      </w:r>
      <w:r w:rsidRPr="00AF674C">
        <w:rPr>
          <w:rStyle w:val="StyleUnderline"/>
        </w:rPr>
        <w:t>What they share is a common repression of the violent irruptive forces on which they depend, but which they cannot fully control. In each case violent forces are repressed and controlled by acts that are themselves violent but which dissimulate this violence</w:t>
      </w:r>
      <w:r w:rsidRPr="00AF674C">
        <w:t xml:space="preserve">. It is this that makes them vulnerable, so </w:t>
      </w:r>
      <w:r w:rsidRPr="00AF674C">
        <w:rPr>
          <w:rStyle w:val="StyleUnderline"/>
        </w:rPr>
        <w:t>when a fly lands on a human face which is trying to present itself as serious and knowledgeable it provokes laughter.</w:t>
      </w:r>
      <w:r w:rsidRPr="00AF674C">
        <w:t xml:space="preserve"> There is no fly visible in the photograph Bataille discusses but he can see the fly buzzing around by sliding rapidly through the image. In the flight of the fly in and out of the image the highest of human concerns are dragged into the dirt as the fly is attracted by the odour of the rank and vicious. </w:t>
      </w:r>
      <w:r w:rsidRPr="00AF674C">
        <w:rPr>
          <w:rStyle w:val="StyleUnderline"/>
        </w:rPr>
        <w:t>The fly is a provocation to the image because it cannot be found there. It does not settle within the frame of the photograph but flies out of it, buzzes around it and taunts it like the presence of the acute perturbation that disturbs the calm surface of the image.</w:t>
      </w:r>
      <w:r w:rsidRPr="00AF674C">
        <w:t xml:space="preserve"> In this sense it has </w:t>
      </w:r>
      <w:r w:rsidRPr="00AF674C">
        <w:rPr>
          <w:rStyle w:val="StyleUnderline"/>
        </w:rPr>
        <w:t>a virtual presence</w:t>
      </w:r>
      <w:r w:rsidRPr="00AF674C">
        <w:t xml:space="preserve">, neither actually appearing in the photograph yet not completely absent from it either. </w:t>
      </w:r>
      <w:r w:rsidRPr="00AF674C">
        <w:rPr>
          <w:rStyle w:val="StyleUnderline"/>
        </w:rPr>
        <w:t>It is the haunting possibility of the subversive image that rests ‘in’ the photograph but only in so far as it is always spilling out of it</w:t>
      </w:r>
      <w:r w:rsidRPr="00AF674C">
        <w:t>.</w:t>
      </w:r>
    </w:p>
    <w:p w:rsidR="00A60931" w:rsidRPr="00AF674C" w:rsidRDefault="00A60931" w:rsidP="00A60931">
      <w:r w:rsidRPr="00AF674C">
        <w:t xml:space="preserve">As the fly escapes from the image of the wedding party </w:t>
      </w:r>
      <w:r w:rsidRPr="00AF674C">
        <w:rPr>
          <w:rStyle w:val="StyleUnderline"/>
        </w:rPr>
        <w:t>it moves on to more explicit images of eruption. The photographs of slaughterhouses</w:t>
      </w:r>
      <w:r w:rsidRPr="00AF674C">
        <w:t xml:space="preserve"> at La Villette in Paris by Eli Lotar </w:t>
      </w:r>
      <w:r w:rsidRPr="00AF674C">
        <w:rPr>
          <w:rStyle w:val="StyleUnderline"/>
        </w:rPr>
        <w:t>break a taboo on presenting violence</w:t>
      </w:r>
      <w:r w:rsidRPr="00AF674C">
        <w:t xml:space="preserve">. Bataille notes that ‘In our time, nevertheless, the slaughterhouse is cursed and quarantined like a plague-ridden ship’ (EA, 73). Eli Lotar has put us back into contact with </w:t>
      </w:r>
      <w:r w:rsidRPr="00AF674C">
        <w:rPr>
          <w:rStyle w:val="StyleUnderline"/>
        </w:rPr>
        <w:t>this work of death through images of animal carcasses</w:t>
      </w:r>
      <w:r w:rsidRPr="00AF674C">
        <w:t xml:space="preserve">, butchers and smears of blood. </w:t>
      </w:r>
      <w:r w:rsidRPr="00AF674C">
        <w:rPr>
          <w:rStyle w:val="StyleUnderline"/>
        </w:rPr>
        <w:t>What these images also reveal is that this violent slaughter,</w:t>
      </w:r>
      <w:r w:rsidRPr="00AF674C">
        <w:t xml:space="preserve"> on which many of us non-vegetarians still depend, </w:t>
      </w:r>
      <w:r w:rsidRPr="00AF674C">
        <w:rPr>
          <w:rStyle w:val="StyleUnderline"/>
        </w:rPr>
        <w:t>has become a mechanical and technical activity</w:t>
      </w:r>
      <w:r w:rsidRPr="00AF674C">
        <w:t xml:space="preserve">. In one of the photographs a line of severed animal legs rests against a wall in an ordered arrangement that represses the violence of the slaughter (EA, 74). We are doubly alienated from the slaughterhouse: firstly, </w:t>
      </w:r>
      <w:r w:rsidRPr="00AF674C">
        <w:rPr>
          <w:rStyle w:val="StyleUnderline"/>
        </w:rPr>
        <w:t>we do not wish to see what happens there and secondly, its activities turn death into a productive and neutral event</w:t>
      </w:r>
      <w:r w:rsidRPr="00AF674C">
        <w:t>.</w:t>
      </w:r>
    </w:p>
    <w:p w:rsidR="00A60931" w:rsidRPr="00BD33F3" w:rsidRDefault="00A60931" w:rsidP="00A60931">
      <w:r w:rsidRPr="00AF674C">
        <w:rPr>
          <w:rStyle w:val="StyleUnderline"/>
        </w:rPr>
        <w:t>This limitation of violence is not a sign of the progress of ‘civilisation’. ‘The curse</w:t>
      </w:r>
      <w:r w:rsidRPr="00AF674C">
        <w:t xml:space="preserve"> (terrifying </w:t>
      </w:r>
      <w:r w:rsidRPr="00BD33F3">
        <w:t xml:space="preserve">only to those who utter it) </w:t>
      </w:r>
      <w:r w:rsidRPr="00BD33F3">
        <w:rPr>
          <w:rStyle w:val="StyleUnderline"/>
        </w:rPr>
        <w:t>leads them to vegetate as far as possible from the slaughterhouse, to exile themselves</w:t>
      </w:r>
      <w:r w:rsidRPr="00BD33F3">
        <w:t xml:space="preserve">, out of propriety, </w:t>
      </w:r>
      <w:r w:rsidRPr="00BD33F3">
        <w:rPr>
          <w:rStyle w:val="StyleUnderline"/>
        </w:rPr>
        <w:t>to a flabby world in which nothing fearful remains and in which, subject to the ineradicable obsession of shame, they are reduced to eating cheese’</w:t>
      </w:r>
      <w:r w:rsidRPr="00BD33F3">
        <w:t xml:space="preserve"> (EA, 73). </w:t>
      </w:r>
      <w:r w:rsidRPr="00BD33F3">
        <w:rPr>
          <w:rStyle w:val="StyleUnderline"/>
        </w:rPr>
        <w:t>Our exile from the slaughterhouse does not put an end to the violence but transforms it from something sacred to a technical activity from which we can hide ourselves. This transforming of death into a secret, technical operation has been one of the factors at work in the ‘slaughterhouses’ of human beings</w:t>
      </w:r>
      <w:r w:rsidRPr="00BD33F3">
        <w:t xml:space="preserve"> in the twentieth century. </w:t>
      </w:r>
      <w:r w:rsidRPr="00BD33F3">
        <w:rPr>
          <w:rStyle w:val="StyleUnderline"/>
        </w:rPr>
        <w:t>Bataille’s response is to use these images of the slaughterhouse to break the taboo that protects us from an intimate contact with death</w:t>
      </w:r>
      <w:r w:rsidRPr="00BD33F3">
        <w:t xml:space="preserve">. By breaking this taboo </w:t>
      </w:r>
      <w:r w:rsidRPr="00BD33F3">
        <w:rPr>
          <w:rStyle w:val="StyleUnderline"/>
        </w:rPr>
        <w:t>he challenges the distance which allows us to transform slaughter into a technical activity, and he puts us into contact with a different experience of death</w:t>
      </w:r>
      <w:r w:rsidRPr="00BD33F3">
        <w:t>.</w:t>
      </w:r>
    </w:p>
    <w:p w:rsidR="00A60931" w:rsidRPr="00BD33F3" w:rsidRDefault="00A60931" w:rsidP="00A60931">
      <w:r w:rsidRPr="00BD33F3">
        <w:rPr>
          <w:rStyle w:val="StyleUnderline"/>
        </w:rPr>
        <w:t>Bataille is also nostalgic for a past that is supposed to have achieved a sacred relationship with death,</w:t>
      </w:r>
      <w:r w:rsidRPr="00BD33F3">
        <w:t xml:space="preserve"> where in the act of sacrifice we found ‘a primal continuity linking us with everything that is’ (E, 15). </w:t>
      </w:r>
      <w:r w:rsidRPr="00BD33F3">
        <w:rPr>
          <w:rStyle w:val="StyleUnderline"/>
        </w:rPr>
        <w:t>He is contrasting the practice of joy before death with the organisation of death into productive meaning. This desire for an intimate experience of death finds its most disturbing form in an image, the photograph of the Chinese torture victim</w:t>
      </w:r>
      <w:r w:rsidRPr="00BD33F3">
        <w:t xml:space="preserve">. Although it is contained in his final book The Tears of Eros (1961) Bataille had possessed the image since 1925, when it had been given him by his analyst Dr Adrien Borel (and this might indicate the unconventional nature of Bataille’s analysis). </w:t>
      </w:r>
      <w:r w:rsidRPr="00BD33F3">
        <w:rPr>
          <w:rStyle w:val="StyleUnderline"/>
        </w:rPr>
        <w:t>It shows a Chinese man undergoing death by cuts: ‘The Chinese executioner of my photo haunts me: there he is busily cutting off the victim’s leg at the knee. The victim is bound to a stake, eyes turned up, head thrown back, and through a grimacing mouth you see teeth’</w:t>
      </w:r>
      <w:r w:rsidRPr="00BD33F3">
        <w:t xml:space="preserve"> (G, 38–9). Bataille never commented on it in Documents and it is the hidden secret of Documents. However, it is no longer secret and has become part of the counterculture appropriation of Bataille circulating on the Internet.</w:t>
      </w:r>
    </w:p>
    <w:p w:rsidR="00A60931" w:rsidRPr="00BD33F3" w:rsidRDefault="00A60931" w:rsidP="00A60931">
      <w:r w:rsidRPr="00BD33F3">
        <w:t xml:space="preserve">If the wedding party of ‘The Human Face’ is the most conventional image in Bataille then </w:t>
      </w:r>
      <w:r w:rsidRPr="00BD33F3">
        <w:rPr>
          <w:rStyle w:val="StyleUnderline"/>
        </w:rPr>
        <w:t>the Chinese torture victim is</w:t>
      </w:r>
      <w:r w:rsidRPr="00BD33F3">
        <w:t xml:space="preserve">, for Bataille, ‘to my knowledge, </w:t>
      </w:r>
      <w:r w:rsidRPr="00BD33F3">
        <w:rPr>
          <w:rStyle w:val="StyleUnderline"/>
        </w:rPr>
        <w:t>the most anguishing of worlds accessible to us through images captured on film’</w:t>
      </w:r>
      <w:r w:rsidRPr="00BD33F3">
        <w:t xml:space="preserve"> (TE, 206). He returned to it again and again, in Inner Experience, in Guilty and in The Tears of Eros, as if unable to turn away from it. In his final work Bataille wrote, ‘This photograph had a decisive role in my life. </w:t>
      </w:r>
      <w:r w:rsidRPr="00BD33F3">
        <w:rPr>
          <w:rStyle w:val="StyleUnderline"/>
        </w:rPr>
        <w:t>I never stopped being obsessed by this image of pain, at once ecstatic (?) and intolerable’</w:t>
      </w:r>
      <w:r w:rsidRPr="00BD33F3">
        <w:t xml:space="preserve"> (TE, 206). It is decisive because </w:t>
      </w:r>
      <w:r w:rsidRPr="00BD33F3">
        <w:rPr>
          <w:rStyle w:val="StyleUnderline"/>
        </w:rPr>
        <w:t>Bataille finds in it an image of an ecstatic death that tears at the limits of the image and provokes his ‘last shuddering tears’</w:t>
      </w:r>
      <w:r w:rsidRPr="00BD33F3">
        <w:t xml:space="preserve"> (TE, 207). Bataille’s use of this image makes him vulnerable to the criticism that Adorno made of Heidegger – that he offers ‘a regression to the cult of death’.7 </w:t>
      </w:r>
      <w:proofErr w:type="gramStart"/>
      <w:r w:rsidRPr="00BD33F3">
        <w:rPr>
          <w:rStyle w:val="StyleUnderline"/>
        </w:rPr>
        <w:t>Certainly</w:t>
      </w:r>
      <w:proofErr w:type="gramEnd"/>
      <w:r w:rsidRPr="00BD33F3">
        <w:rPr>
          <w:rStyle w:val="StyleUnderline"/>
        </w:rPr>
        <w:t xml:space="preserve"> it is a disturbing, even sickening, image, but it cannot be rejected and should not be celebrated. It reaches us through its violence, and in its violence it demands a response from us</w:t>
      </w:r>
      <w:r w:rsidRPr="00BD33F3">
        <w:t>.</w:t>
      </w:r>
    </w:p>
    <w:p w:rsidR="00A60931" w:rsidRPr="00BD33F3" w:rsidRDefault="00A60931" w:rsidP="00A60931">
      <w:r w:rsidRPr="00BD33F3">
        <w:t xml:space="preserve">It firstly provokes complex effects, and this provocative complexity indicates that the image is not unequivocal. Bataille cannot be certain that it is the image of ecstatic death that he desires. </w:t>
      </w:r>
      <w:r w:rsidRPr="00BD33F3">
        <w:rPr>
          <w:rStyle w:val="StyleUnderline"/>
        </w:rPr>
        <w:t>The strange beatific grin on the face of the torture victim may not be joy before death but the result of the administration of opium used to prolong or relieve the suffering of the victim</w:t>
      </w:r>
      <w:r w:rsidRPr="00BD33F3">
        <w:t xml:space="preserve"> (TE, 205). </w:t>
      </w:r>
      <w:r w:rsidRPr="00BD33F3">
        <w:rPr>
          <w:rStyle w:val="StyleUnderline"/>
        </w:rPr>
        <w:t>There is an undecidable moment where the grin is indistinguishable from a grimace. This undecidable moment undoes Bataille’s claim for a direct access to the ‘sacred horror’ of eroticism</w:t>
      </w:r>
      <w:r w:rsidRPr="00BD33F3">
        <w:t xml:space="preserve">. Rather than having direct access Bataille is forced to interpret the image, and no image, including this one, can offer direct access to the impossible. Instead </w:t>
      </w:r>
      <w:r w:rsidRPr="00BD33F3">
        <w:rPr>
          <w:rStyle w:val="StyleUnderline"/>
        </w:rPr>
        <w:t>the impossible emerges in the undecidable oscillation between the grin and the grimace, a decisive moment of reading when any decision lacks a secure foundation</w:t>
      </w:r>
      <w:r w:rsidRPr="00BD33F3">
        <w:t>.</w:t>
      </w:r>
    </w:p>
    <w:p w:rsidR="00A60931" w:rsidRPr="00BD33F3" w:rsidRDefault="00A60931" w:rsidP="00A60931">
      <w:r w:rsidRPr="00BD33F3">
        <w:rPr>
          <w:rStyle w:val="StyleUnderline"/>
        </w:rPr>
        <w:t>The image</w:t>
      </w:r>
      <w:r w:rsidRPr="00BD33F3">
        <w:t xml:space="preserve"> is not only equivocal but it also has tasks for Bataille; it </w:t>
      </w:r>
      <w:r w:rsidRPr="00BD33F3">
        <w:rPr>
          <w:rStyle w:val="StyleUnderline"/>
        </w:rPr>
        <w:t xml:space="preserve">is an opening to a communication with the suffering of the </w:t>
      </w:r>
      <w:proofErr w:type="gramStart"/>
      <w:r w:rsidRPr="00BD33F3">
        <w:rPr>
          <w:rStyle w:val="StyleUnderline"/>
        </w:rPr>
        <w:t>Other</w:t>
      </w:r>
      <w:proofErr w:type="gramEnd"/>
      <w:r w:rsidRPr="00BD33F3">
        <w:rPr>
          <w:rStyle w:val="StyleUnderline"/>
        </w:rPr>
        <w:t>. It cannot be passively contemplated because it draws us in by taking us outside of ourselves. It is an experience of ecstasy as ekstasis (standing-outside) that leaves us undone: ‘The young and seductive Chinese man of whom I have spoken</w:t>
      </w:r>
      <w:r w:rsidRPr="00BD33F3">
        <w:t xml:space="preserve">, left to the work of the executioner – </w:t>
      </w:r>
      <w:r w:rsidRPr="00BD33F3">
        <w:rPr>
          <w:rStyle w:val="StyleUnderline"/>
        </w:rPr>
        <w:t>I loved him with a love in which the sadistic instinct played no part: he communicated his pain to me or perhaps the excessive nature of his pain, and it was precisely that which I was seeking, not so as to take pleasure in it, but in order to ruin in me that which is opposed to him’</w:t>
      </w:r>
      <w:r w:rsidRPr="00BD33F3">
        <w:t xml:space="preserve"> (IE, 120). </w:t>
      </w:r>
      <w:r w:rsidRPr="00BD33F3">
        <w:rPr>
          <w:rStyle w:val="StyleUnderline"/>
        </w:rPr>
        <w:t>Bataille is not a sadist, nor is he celebrating death, but for him this image of pain makes a communication possible. This image is decisive because it so profoundly overflows its limits, and it catches us up in the movement of death</w:t>
      </w:r>
      <w:r w:rsidRPr="00BD33F3">
        <w:t>.</w:t>
      </w:r>
    </w:p>
    <w:p w:rsidR="00A60931" w:rsidRPr="00BD33F3" w:rsidRDefault="00A60931" w:rsidP="00A60931">
      <w:r w:rsidRPr="00BD33F3">
        <w:rPr>
          <w:rStyle w:val="StyleUnderline"/>
        </w:rPr>
        <w:t>By drawing us into the movement of death the Chinese torture victim does not leave us at a safe distance from death. This is in contrast to Christianity which admits the suffering body of Christ but has a tendency to ‘wholly and irreversibly obliterate the tortured body</w:t>
      </w:r>
      <w:r w:rsidRPr="00BD33F3">
        <w:t>’.8 Bataille thought that ‘</w:t>
      </w:r>
      <w:r w:rsidRPr="00BD33F3">
        <w:rPr>
          <w:rStyle w:val="StyleUnderline"/>
        </w:rPr>
        <w:t>the success of Christianity must be explained by the value of the theme of the son of God’s ignominious crucifixion, which carries human dread to a representation of loss and limitless degradation</w:t>
      </w:r>
      <w:r w:rsidRPr="00BD33F3">
        <w:t>’ (BR, 170; VE, 119). Christianit</w:t>
      </w:r>
      <w:r w:rsidRPr="00BD33F3">
        <w:rPr>
          <w:rStyle w:val="StyleUnderline"/>
        </w:rPr>
        <w:t>y has exploited this suffering through art, with endless studies of the crucifixion but these representations of ‘loss and limitless degradation’ have always been contained by the narrative of the crucifixion in which Christ’s suffering redeems us. Christianity is a cult of death which denies the power of death through the resurrection and through the imposition of religious meaning on death. The image of the Chinese torture victim restores Christ’s suffering body to a degradation without return or benefit</w:t>
      </w:r>
      <w:r w:rsidRPr="00BD33F3">
        <w:t>.</w:t>
      </w:r>
    </w:p>
    <w:p w:rsidR="00A60931" w:rsidRDefault="00A60931" w:rsidP="00A60931">
      <w:r w:rsidRPr="00BD33F3">
        <w:rPr>
          <w:rStyle w:val="StyleUnderline"/>
        </w:rPr>
        <w:t>The Chinese torture victim also challenges the reduction of death to meaning</w:t>
      </w:r>
      <w:r w:rsidRPr="00BD33F3">
        <w:t xml:space="preserve"> by Hegel, who draws on Christian thought. In particular, </w:t>
      </w:r>
      <w:r w:rsidRPr="00BD33F3">
        <w:rPr>
          <w:rStyle w:val="StyleUnderline"/>
        </w:rPr>
        <w:t>Hegel uses the crucifixion and resurrection of Christ as the image of a passage from the infinite to the finite and again back to the infinite. The Chinese torture victim disrupts this circle of spirit by dragging it back down into the suffering body. Bataille resists the dialectical reduction of Christ’s pain by an image of suffering that does not lead to meaning</w:t>
      </w:r>
      <w:r w:rsidRPr="00BD33F3">
        <w:t xml:space="preserve">. Bataille found the attempt to put the divine to death in the crucifixion of Christ comical (BR, 282). Hegel uses it to add on to the infinite ‘a movement towards the finite’ (BR, 282) that will eventually return to infinite, but for Bataille </w:t>
      </w:r>
      <w:r w:rsidRPr="00BD33F3">
        <w:rPr>
          <w:rStyle w:val="StyleUnderline"/>
        </w:rPr>
        <w:t xml:space="preserve">to make the divine finite is a cause for more laughter. In laughing at death, which does not mean mocking suffering, we become close to the pain of the </w:t>
      </w:r>
      <w:proofErr w:type="gramStart"/>
      <w:r w:rsidRPr="00BD33F3">
        <w:rPr>
          <w:rStyle w:val="StyleUnderline"/>
        </w:rPr>
        <w:t>Other</w:t>
      </w:r>
      <w:proofErr w:type="gramEnd"/>
      <w:r w:rsidRPr="00BD33F3">
        <w:rPr>
          <w:rStyle w:val="StyleUnderline"/>
        </w:rPr>
        <w:t xml:space="preserve"> in the paroxysms of laughter which seamlessly turn into sobbing. This is no ‘cult of death’ but a demand to experience death as an event that shatters us</w:t>
      </w:r>
      <w:r w:rsidRPr="00BD33F3">
        <w:t>.</w:t>
      </w:r>
    </w:p>
    <w:p w:rsidR="00FA0DFF" w:rsidRPr="00FA0DFF" w:rsidRDefault="00FA0DFF" w:rsidP="00FA0DFF"/>
    <w:p w:rsidR="00236DB3" w:rsidRDefault="00AB0E8C" w:rsidP="00236DB3">
      <w:pPr>
        <w:pStyle w:val="Heading1"/>
      </w:pPr>
      <w:r>
        <w:t xml:space="preserve">Collected </w:t>
      </w:r>
      <w:r w:rsidR="00236DB3">
        <w:t>cards</w:t>
      </w:r>
    </w:p>
    <w:p w:rsidR="00D6568D" w:rsidRDefault="00D6568D" w:rsidP="00D6568D">
      <w:pPr>
        <w:pStyle w:val="Heading2"/>
      </w:pPr>
      <w:r>
        <w:t>Links</w:t>
      </w:r>
    </w:p>
    <w:p w:rsidR="004670EC" w:rsidRDefault="004670EC" w:rsidP="004670EC">
      <w:pPr>
        <w:pStyle w:val="Heading3"/>
      </w:pPr>
      <w:r>
        <w:t>Civilization</w:t>
      </w:r>
    </w:p>
    <w:p w:rsidR="004670EC" w:rsidRPr="003A1D00" w:rsidRDefault="004670EC" w:rsidP="004670EC">
      <w:pPr>
        <w:pStyle w:val="Heading4"/>
      </w:pPr>
      <w:r>
        <w:t>The luminescence of knowledge degrades life to work</w:t>
      </w:r>
    </w:p>
    <w:p w:rsidR="004670EC" w:rsidRPr="000075D2" w:rsidRDefault="004670EC" w:rsidP="004670EC">
      <w:r>
        <w:t xml:space="preserve">Georges </w:t>
      </w:r>
      <w:r w:rsidRPr="001E55A3">
        <w:rPr>
          <w:rStyle w:val="Style13ptBold"/>
        </w:rPr>
        <w:t>Bataille</w:t>
      </w:r>
      <w:r>
        <w:t>, dies for the second time on May 7, 2027, “The Sacred Conspiracy,” 19</w:t>
      </w:r>
      <w:r w:rsidRPr="001E55A3">
        <w:rPr>
          <w:rStyle w:val="Style13ptBold"/>
        </w:rPr>
        <w:t>36</w:t>
      </w:r>
      <w:r>
        <w:t xml:space="preserve">. </w:t>
      </w:r>
      <w:hyperlink r:id="rId6" w:history="1">
        <w:r w:rsidRPr="00F96E0C">
          <w:rPr>
            <w:rStyle w:val="Hyperlink"/>
          </w:rPr>
          <w:t>https://theanarchistlibrary.org/library/georges-bataille-the-sacred-conspiracy</w:t>
        </w:r>
      </w:hyperlink>
      <w:r>
        <w:t>. HHurt.</w:t>
      </w:r>
    </w:p>
    <w:p w:rsidR="004670EC" w:rsidRPr="003A1D00" w:rsidRDefault="004670EC" w:rsidP="004670EC">
      <w:pPr>
        <w:rPr>
          <w:rStyle w:val="StyleUnderline"/>
        </w:rPr>
      </w:pPr>
      <w:r w:rsidRPr="003A1D00">
        <w:rPr>
          <w:rStyle w:val="StyleUnderline"/>
        </w:rPr>
        <w:t>What we have undertaken should be confused with nothing else, cannot be limited to the expression of an idea and even less to what is justly considered art.</w:t>
      </w:r>
    </w:p>
    <w:p w:rsidR="004670EC" w:rsidRPr="003A1D00" w:rsidRDefault="004670EC" w:rsidP="004670EC">
      <w:r w:rsidRPr="003A1D00">
        <w:t xml:space="preserve">It is necessary to produce and to eat: </w:t>
      </w:r>
      <w:r w:rsidRPr="003A1D00">
        <w:rPr>
          <w:rStyle w:val="StyleUnderline"/>
        </w:rPr>
        <w:t>many things are needed that are yet nothing, and this is equally the case with political agitation</w:t>
      </w:r>
      <w:r w:rsidRPr="003A1D00">
        <w:t xml:space="preserve">. </w:t>
      </w:r>
    </w:p>
    <w:p w:rsidR="004670EC" w:rsidRPr="003A1D00" w:rsidRDefault="004670EC" w:rsidP="004670EC">
      <w:pPr>
        <w:rPr>
          <w:rStyle w:val="StyleUnderline"/>
        </w:rPr>
      </w:pPr>
      <w:r w:rsidRPr="003A1D00">
        <w:rPr>
          <w:rStyle w:val="StyleUnderline"/>
        </w:rPr>
        <w:t xml:space="preserve">Before fighting to the bitter end, who thinks to leave his place to men it is impossible to look upon without feeling the need to destroy them? But if nothing could be found beyond political activity, human greed would meet nothing but the void. </w:t>
      </w:r>
    </w:p>
    <w:p w:rsidR="004670EC" w:rsidRPr="003A1D00" w:rsidRDefault="004670EC" w:rsidP="004670EC">
      <w:r w:rsidRPr="003A1D00">
        <w:t xml:space="preserve">WE ARE FEROCIOUSLY RELIGIOUS, and insofar as </w:t>
      </w:r>
      <w:r w:rsidRPr="003A1D00">
        <w:rPr>
          <w:rStyle w:val="StyleUnderline"/>
        </w:rPr>
        <w:t>our existence is the condemnation of all that is recognized today</w:t>
      </w:r>
      <w:r w:rsidRPr="003A1D00">
        <w:t xml:space="preserve">, an internal requirement wants us also to be imperious. </w:t>
      </w:r>
    </w:p>
    <w:p w:rsidR="004670EC" w:rsidRPr="003A1D00" w:rsidRDefault="004670EC" w:rsidP="004670EC">
      <w:pPr>
        <w:rPr>
          <w:rStyle w:val="StyleUnderline"/>
        </w:rPr>
      </w:pPr>
      <w:r w:rsidRPr="003A1D00">
        <w:rPr>
          <w:rStyle w:val="StyleUnderline"/>
        </w:rPr>
        <w:t xml:space="preserve">What we are undertaking is a war. It is time to abandon the world of the civilized and </w:t>
      </w:r>
      <w:proofErr w:type="gramStart"/>
      <w:r w:rsidRPr="003A1D00">
        <w:rPr>
          <w:rStyle w:val="StyleUnderline"/>
        </w:rPr>
        <w:t>its</w:t>
      </w:r>
      <w:proofErr w:type="gramEnd"/>
      <w:r w:rsidRPr="003A1D00">
        <w:rPr>
          <w:rStyle w:val="StyleUnderline"/>
        </w:rPr>
        <w:t xml:space="preserve"> light. It is </w:t>
      </w:r>
      <w:proofErr w:type="gramStart"/>
      <w:r w:rsidRPr="003A1D00">
        <w:rPr>
          <w:rStyle w:val="StyleUnderline"/>
        </w:rPr>
        <w:t>to</w:t>
      </w:r>
      <w:proofErr w:type="gramEnd"/>
      <w:r w:rsidRPr="003A1D00">
        <w:rPr>
          <w:rStyle w:val="StyleUnderline"/>
        </w:rPr>
        <w:t xml:space="preserve"> late to want to be reasonable and learned, which has led to a life without attractions. Secretly or not, it is necessary to become other, or else cease to be.</w:t>
      </w:r>
    </w:p>
    <w:p w:rsidR="004670EC" w:rsidRPr="003A1D00" w:rsidRDefault="004670EC" w:rsidP="004670EC">
      <w:pPr>
        <w:rPr>
          <w:rStyle w:val="StyleUnderline"/>
        </w:rPr>
      </w:pPr>
      <w:r w:rsidRPr="003A1D00">
        <w:rPr>
          <w:rStyle w:val="StyleUnderline"/>
        </w:rPr>
        <w:t xml:space="preserve">The world to which we have belonged proposes nothing to love outside of each individual insufficiency: its existence is limited to its convenience. A world that can’t be loved to death </w:t>
      </w:r>
      <w:r w:rsidRPr="003A1D00">
        <w:t xml:space="preserve">— in the same way a man loves a woman — </w:t>
      </w:r>
      <w:r w:rsidRPr="003A1D00">
        <w:rPr>
          <w:rStyle w:val="StyleUnderline"/>
        </w:rPr>
        <w:t>represents nothing but personal interest and the obligation to work. If it is compared with worlds that have disappeared it is hideous and seems the most failed of all of them.</w:t>
      </w:r>
    </w:p>
    <w:p w:rsidR="004670EC" w:rsidRPr="003A1D00" w:rsidRDefault="004670EC" w:rsidP="004670EC">
      <w:pPr>
        <w:rPr>
          <w:rStyle w:val="StyleUnderline"/>
        </w:rPr>
      </w:pPr>
      <w:r w:rsidRPr="003A1D00">
        <w:rPr>
          <w:rStyle w:val="StyleUnderline"/>
        </w:rPr>
        <w:t>In those disappeared worlds it was possible to lose oneself in ecstasy, which is impossible in the world of educated vulgarity. Civilization’s advantages are compensated for by the way men profit by it: men of today profit by it to become the most degraded of all beings who have ever existed.</w:t>
      </w:r>
    </w:p>
    <w:p w:rsidR="004670EC" w:rsidRPr="003A1D00" w:rsidRDefault="004670EC" w:rsidP="004670EC">
      <w:r w:rsidRPr="003A1D00">
        <w:rPr>
          <w:rStyle w:val="StyleUnderline"/>
        </w:rPr>
        <w:t>Life always occurs in a tumult with no apparent cohesion, but it only finds its grandeur and reality in ecstasy and ecstatic love. He who wants to ignore or neglect ecstasy is a being whose thought has been reduced to analysis. Existence is not only an agitated void: it is a dance that forces us to dance fanatically</w:t>
      </w:r>
      <w:r w:rsidRPr="003A1D00">
        <w:t>. The idea that doesn’t have as object a dead fragment exists internally in the same way as does a flame.</w:t>
      </w:r>
    </w:p>
    <w:p w:rsidR="004670EC" w:rsidRPr="003A1D00" w:rsidRDefault="004670EC" w:rsidP="004670EC">
      <w:pPr>
        <w:rPr>
          <w:rStyle w:val="StyleUnderline"/>
        </w:rPr>
      </w:pPr>
      <w:r w:rsidRPr="003A1D00">
        <w:rPr>
          <w:rStyle w:val="StyleUnderline"/>
        </w:rPr>
        <w:t>One must become firm and unshakeable enough that the existence of the world of civilization finally appears uncertain. It is useless to respond to those who are able to believe in this world and find their authorization in it. If they speak it is possible to look at them without hearing them</w:t>
      </w:r>
      <w:r w:rsidRPr="003A1D00">
        <w:t xml:space="preserve">, and even if we look at them, </w:t>
      </w:r>
      <w:r w:rsidRPr="003A1D00">
        <w:rPr>
          <w:rStyle w:val="StyleUnderline"/>
        </w:rPr>
        <w:t>to only “see” that which exists far behind them. We must refuse boredom and live only on that which fascinates.</w:t>
      </w:r>
    </w:p>
    <w:p w:rsidR="004670EC" w:rsidRPr="003A1D00" w:rsidRDefault="004670EC" w:rsidP="004670EC">
      <w:r w:rsidRPr="003A1D00">
        <w:t xml:space="preserve">On this road </w:t>
      </w:r>
      <w:r w:rsidRPr="003A1D00">
        <w:rPr>
          <w:rStyle w:val="StyleUnderline"/>
        </w:rPr>
        <w:t>it would be vain to move about and to seek to attract those who have vague impulses, like those of passing the time, laughing, or becoming individually bizarre. One must advance without looking back and without taking into account those who don’t have the strength to forget immediate reality.</w:t>
      </w:r>
    </w:p>
    <w:p w:rsidR="004670EC" w:rsidRPr="003A1D00" w:rsidRDefault="004670EC" w:rsidP="004670EC">
      <w:r w:rsidRPr="003A1D00">
        <w:rPr>
          <w:rStyle w:val="StyleUnderline"/>
        </w:rPr>
        <w:t>Human life is defeated because it serves as the head and reason of the universe. Insofar as it becomes that head and reason it accepts slavery. If it isn’t free, existence becomes empty or neuter, and if it is free, it is a game. The earth, as long as it only engendered cataclysms, trees, and birds was a free universe; the fascination with liberty became dulled when the earth produced a being who demanded necessity as a law over the universe. Man nevertheless remained free to no longer respond to any necessity. He is free to resemble all that is not he in the universe. He can cast aside the idea that it is he or God who prevents everything else from being absurd</w:t>
      </w:r>
      <w:r w:rsidRPr="003A1D00">
        <w:t>.</w:t>
      </w:r>
    </w:p>
    <w:p w:rsidR="004670EC" w:rsidRPr="003A1D00" w:rsidRDefault="004670EC" w:rsidP="004670EC">
      <w:pPr>
        <w:rPr>
          <w:rStyle w:val="StyleUnderline"/>
        </w:rPr>
      </w:pPr>
      <w:r w:rsidRPr="003A1D00">
        <w:rPr>
          <w:rStyle w:val="StyleUnderline"/>
        </w:rPr>
        <w:t>Man escaped from his head like the condemned man from his prison.</w:t>
      </w:r>
    </w:p>
    <w:p w:rsidR="004670EC" w:rsidRDefault="004670EC" w:rsidP="004670EC">
      <w:pPr>
        <w:rPr>
          <w:rStyle w:val="StyleUnderline"/>
        </w:rPr>
      </w:pPr>
      <w:r w:rsidRPr="003A1D00">
        <w:rPr>
          <w:rStyle w:val="StyleUnderline"/>
        </w:rPr>
        <w:t>He found beyond him not God, who is the prohibition of crime, but a being who doesn’t know prohibition. Beyond what I am, I meet a being who makes me laugh because he is headless</w:t>
      </w:r>
      <w:r w:rsidRPr="003A1D00">
        <w:t xml:space="preserve">, who </w:t>
      </w:r>
      <w:r w:rsidRPr="003A1D00">
        <w:rPr>
          <w:rStyle w:val="StyleUnderline"/>
        </w:rPr>
        <w:t>fills me with anguish because he is made of innocence and crime. He holds a weapon of steel in his left hand, flames like a sacred heart in his right hand. He unites in one eruption birth and death. He is not a man. But he isn’t a god, either. He is not I, but he is more I than I: his belly is the labyrinth in which he himself goes astray</w:t>
      </w:r>
      <w:r w:rsidRPr="003A1D00">
        <w:t xml:space="preserve">, </w:t>
      </w:r>
      <w:r w:rsidRPr="003A1D00">
        <w:rPr>
          <w:rStyle w:val="StyleUnderline"/>
        </w:rPr>
        <w:t>led me astray, and in which I find myself being he, that is, a monster.</w:t>
      </w:r>
    </w:p>
    <w:p w:rsidR="004670EC" w:rsidRPr="003A1D00" w:rsidRDefault="004670EC" w:rsidP="004670EC"/>
    <w:p w:rsidR="00A60931" w:rsidRDefault="00A60931" w:rsidP="003E06FF">
      <w:pPr>
        <w:pStyle w:val="Heading3"/>
      </w:pPr>
      <w:r>
        <w:t>Economy</w:t>
      </w:r>
    </w:p>
    <w:p w:rsidR="003E06FF" w:rsidRPr="003E06FF" w:rsidRDefault="003E06FF" w:rsidP="003E06FF">
      <w:pPr>
        <w:pStyle w:val="Heading4"/>
      </w:pPr>
      <w:r>
        <w:t>Restricted economic theories are doomed to collapse, prefer our model of a general economy</w:t>
      </w:r>
    </w:p>
    <w:p w:rsidR="00A60931" w:rsidRDefault="00A60931" w:rsidP="00A60931">
      <w:r>
        <w:t xml:space="preserve">Asger </w:t>
      </w:r>
      <w:r w:rsidRPr="00A60931">
        <w:rPr>
          <w:rStyle w:val="Style13ptBold"/>
        </w:rPr>
        <w:t>Sørensen</w:t>
      </w:r>
      <w:r>
        <w:t>, Ph.D, February 20</w:t>
      </w:r>
      <w:r w:rsidRPr="00A60931">
        <w:rPr>
          <w:rStyle w:val="Style13ptBold"/>
        </w:rPr>
        <w:t>12</w:t>
      </w:r>
      <w:r>
        <w:t>, “On a universal scale: Economy in Bataille’s general economy.” Philosophy &amp; Social Criticism. 38(2) 175-176. Sage Publications. HHurt.</w:t>
      </w:r>
    </w:p>
    <w:p w:rsidR="00A60931" w:rsidRDefault="00A60931" w:rsidP="00A60931">
      <w:r w:rsidRPr="003E06FF">
        <w:rPr>
          <w:rStyle w:val="StyleUnderline"/>
        </w:rPr>
        <w:t>Bataille thus considers ordinary economical thinking</w:t>
      </w:r>
      <w:r>
        <w:t xml:space="preserve">, including both political economy and the neoclassical scientification of economy, </w:t>
      </w:r>
      <w:r w:rsidRPr="003E06FF">
        <w:rPr>
          <w:rStyle w:val="StyleUnderline"/>
        </w:rPr>
        <w:t>as an inappropriate reduction</w:t>
      </w:r>
      <w:r>
        <w:t xml:space="preserve">, which is wanting both empirically and theoretically. </w:t>
      </w:r>
      <w:r w:rsidRPr="003E06FF">
        <w:rPr>
          <w:rStyle w:val="StyleUnderline"/>
        </w:rPr>
        <w:t>He therefore distinguishes between such a ‘restricted economy’ and his own ‘general economy’. In the latter, resources, production, circulation, growth and value are thought not just in relation to the societal or private economy, but also in relation to the economy of nature and the universe</w:t>
      </w:r>
      <w:r>
        <w:t>. Taken together this constitutes economy in the very broad sense mentioned in the first section, namely as our search for what we are missing.</w:t>
      </w:r>
    </w:p>
    <w:p w:rsidR="00A60931" w:rsidRDefault="00A60931" w:rsidP="00A60931">
      <w:r w:rsidRPr="003E06FF">
        <w:rPr>
          <w:rStyle w:val="StyleUnderline"/>
        </w:rPr>
        <w:t>When Bataille thus focuses on the resources that are necessary for human life it is then the ontological necessity that becomes important, and within such a theoretical perspective the traditional practical aims of economy are placed in brackets.</w:t>
      </w:r>
      <w:r>
        <w:t xml:space="preserve"> From the very beginning </w:t>
      </w:r>
      <w:r w:rsidRPr="003E06FF">
        <w:rPr>
          <w:rStyle w:val="StyleUnderline"/>
        </w:rPr>
        <w:t>Bataille’s perspective means a displacement, since such a theoretical perspective means that material resources are not just useful things or commodities, but primarily forms of accessible energy: ‘Essentially wealth is energy; energy is the basis and measure of the production.</w:t>
      </w:r>
      <w:r>
        <w:t xml:space="preserve">’44 In the first of the following two subsections I sketch the way in which </w:t>
      </w:r>
      <w:r w:rsidRPr="003E06FF">
        <w:rPr>
          <w:rStyle w:val="StyleUnderline"/>
        </w:rPr>
        <w:t>economy according to Bataille must be considered on a universal scale</w:t>
      </w:r>
      <w:r>
        <w:t>. In this perspective w</w:t>
      </w:r>
      <w:r w:rsidRPr="003E06FF">
        <w:rPr>
          <w:rStyle w:val="StyleUnderline"/>
        </w:rPr>
        <w:t>ealth is resources and resources energy. Plants of the fields and animals are energy, which our labour makes disposable. We can devour plants and meat and thus appropriate the energy that we had expended in our labour efforts. Energy is the basis and measure of all production, and the general economy must therefore account for the flow of energy through the universe, through nature and through society</w:t>
      </w:r>
      <w:r>
        <w:t xml:space="preserve"> (A).</w:t>
      </w:r>
    </w:p>
    <w:p w:rsidR="00A60931" w:rsidRDefault="00A60931" w:rsidP="00A60931">
      <w:r>
        <w:t xml:space="preserve">As described above, </w:t>
      </w:r>
      <w:r w:rsidRPr="003E06FF">
        <w:rPr>
          <w:rStyle w:val="StyleUnderline"/>
        </w:rPr>
        <w:t>economy in the ordinary sense is normally about the practical handling of human resources. Here one distinguishes between micro-economy and macro-economy, where the former deals with the perspective of the single economical actor, whereas the latter assumes a management perspective at a larger collective unit</w:t>
      </w:r>
      <w:r>
        <w:t xml:space="preserve">, typically the society as a whole. </w:t>
      </w:r>
      <w:r w:rsidRPr="003E06FF">
        <w:rPr>
          <w:rStyle w:val="StyleUnderline"/>
        </w:rPr>
        <w:t>A macro-economy in Bataille’s theoretical sense, however, comprises an objectified descriptive account of the energy as such and all of its movements on earth</w:t>
      </w:r>
      <w:r>
        <w:t xml:space="preserve">, that is, </w:t>
      </w:r>
      <w:r w:rsidRPr="003E06FF">
        <w:rPr>
          <w:rStyle w:val="StyleUnderline"/>
        </w:rPr>
        <w:t>the flow of energy in everything earthly going from the physics of the earth to the political economy of human society through the biological, the social and the historical, affecting the conscience and therefore ultimately also thought, science and philosophy</w:t>
      </w:r>
      <w:r>
        <w:t>. Bataille can therefore allow himself to remark that the object of the general economy is not completely separated from its subject</w:t>
      </w:r>
      <w:proofErr w:type="gramStart"/>
      <w:r>
        <w:t>,45</w:t>
      </w:r>
      <w:proofErr w:type="gramEnd"/>
      <w:r>
        <w:t xml:space="preserve"> and it is the subjective aspect of the general economy that is analysed in the second subsection. It is shown how Bataille presents a micro-economy that also takes the subjective desire as its point of departure, but that does not objectify it as kinetic energy and instead attempts to preserve the experience of the desire and its objects as inner experiences (B)</w:t>
      </w:r>
    </w:p>
    <w:p w:rsidR="00A60931" w:rsidRDefault="00A60931" w:rsidP="00A60931">
      <w:r w:rsidRPr="003E06FF">
        <w:rPr>
          <w:rStyle w:val="StyleUnderline"/>
        </w:rPr>
        <w:t>In its most basic sense science demands that a phenomenon is shown to be governed by laws</w:t>
      </w:r>
      <w:r>
        <w:t>. In the first part of The Accursed Share Batai</w:t>
      </w:r>
      <w:r w:rsidRPr="003E06FF">
        <w:rPr>
          <w:rStyle w:val="StyleUnderline"/>
        </w:rPr>
        <w:t>lle therefore presents those laws, which are valid for the objective basis of the general economy. Natural laws are normally assumed to be universally valid, and this is also the case here. When Bataille speaks of ‘the scale of the universe’ it is to be understood quite literally, that is, that the laws of the general economy are also valid for suns, planets and their mutual relations. For the earth as a whole the ultimate source of wealth is the sun, which both is producing and reproducing us</w:t>
      </w:r>
      <w:r>
        <w:t xml:space="preserve">, that is, </w:t>
      </w:r>
      <w:r w:rsidRPr="003E06FF">
        <w:rPr>
          <w:rStyle w:val="StyleUnderline"/>
        </w:rPr>
        <w:t>by its surplus makes us alive and thereby calls forth our surplus of living energy. When seen from the earth the radiance of the sun is unilateral in its expenditure; in this radiance energy is expended and lost without any calculation, without any retribution</w:t>
      </w:r>
      <w:r>
        <w:t>.46</w:t>
      </w:r>
    </w:p>
    <w:p w:rsidR="00A60931" w:rsidRDefault="00A60931" w:rsidP="00A60931">
      <w:r>
        <w:t xml:space="preserve">Following the principles of the theory of relativity </w:t>
      </w:r>
      <w:r w:rsidRPr="003E06FF">
        <w:rPr>
          <w:rStyle w:val="StyleUnderline"/>
        </w:rPr>
        <w:t>Bataille considers energy as matter in a fluid form. As living organisms on the surface of the earth we are just passages, where the energy surplus of the sun is accumulated and as matter for a time made accessible for earthly growth and activity. Energy is only accessible in this sense</w:t>
      </w:r>
      <w:r>
        <w:t xml:space="preserve">, if there can be created a difference between warmth and cold, and this is created by the sun and by the release of accumulated energy. The difference, however, disappears again by the earthly exploitation of the energy, and it is this movement of consumption that Bataille first focuses on. According to the second law of thermodynamics, what happens because of the temperature differences on earth can be considered just one stop in the course of the energy on its way to the infinite tepidness of the universe. According to Bataille, </w:t>
      </w:r>
      <w:r w:rsidRPr="003E06FF">
        <w:rPr>
          <w:rStyle w:val="StyleUnderline"/>
        </w:rPr>
        <w:t>as part of the growth of living matter on earth, we are thus involved in delaying the flow of the energy, but when the limits of growth are reached, all of the non-accumulated energy will be lost into the universe</w:t>
      </w:r>
      <w:r>
        <w:t>.</w:t>
      </w:r>
    </w:p>
    <w:p w:rsidR="00A60931" w:rsidRPr="00A60931" w:rsidRDefault="00A60931" w:rsidP="00A60931"/>
    <w:p w:rsidR="00CC5876" w:rsidRDefault="00CC5876" w:rsidP="00280A6A">
      <w:pPr>
        <w:pStyle w:val="Heading3"/>
      </w:pPr>
      <w:r>
        <w:t>Engagement</w:t>
      </w:r>
    </w:p>
    <w:p w:rsidR="000E3FB6" w:rsidRPr="009C384E" w:rsidRDefault="000E3FB6" w:rsidP="000E3FB6">
      <w:pPr>
        <w:pStyle w:val="Heading4"/>
      </w:pPr>
      <w:r>
        <w:t>The decision to engage with china exports a logic of utility that forecloses the possibility of engaging in heterogeneous aspects of china</w:t>
      </w:r>
    </w:p>
    <w:p w:rsidR="000E3FB6" w:rsidRPr="009C384E" w:rsidRDefault="000E3FB6" w:rsidP="000E3FB6">
      <w:pPr>
        <w:rPr>
          <w:rStyle w:val="Style13ptBold"/>
        </w:rPr>
      </w:pPr>
      <w:r>
        <w:rPr>
          <w:rStyle w:val="Style13ptBold"/>
        </w:rPr>
        <w:t xml:space="preserve">Kulacki 2k </w:t>
      </w:r>
      <w:r w:rsidRPr="009C384E">
        <w:t>[</w:t>
      </w:r>
      <w:r>
        <w:t xml:space="preserve">Gregory Kulacki is an expert on cross-cultural communication between the United States and China. Since joining UCS in 2002, he has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w:t>
      </w:r>
      <w:r>
        <w:rPr>
          <w:i/>
        </w:rPr>
        <w:t xml:space="preserve">Area Studies and Study Abroad </w:t>
      </w:r>
      <w:proofErr w:type="gramStart"/>
      <w:r>
        <w:rPr>
          <w:i/>
        </w:rPr>
        <w:t>The</w:t>
      </w:r>
      <w:proofErr w:type="gramEnd"/>
      <w:r>
        <w:rPr>
          <w:i/>
        </w:rPr>
        <w:t xml:space="preserve"> Chinese Experience</w:t>
      </w:r>
      <w:r>
        <w:t>//ASherm]</w:t>
      </w:r>
    </w:p>
    <w:p w:rsidR="000E3FB6" w:rsidRDefault="000E3FB6" w:rsidP="000E3FB6">
      <w:pPr>
        <w:rPr>
          <w:rStyle w:val="StyleUnderline"/>
        </w:rPr>
      </w:pPr>
      <w:r w:rsidRPr="00F3170E">
        <w:rPr>
          <w:sz w:val="16"/>
        </w:rPr>
        <w:t xml:space="preserve">For many Western students and scholars, </w:t>
      </w:r>
      <w:r w:rsidRPr="00F3170E">
        <w:rPr>
          <w:rStyle w:val="StyleUnderline"/>
        </w:rPr>
        <w:t>contact with China is a foray into the irrational and the aesthetic</w:t>
      </w:r>
      <w:r w:rsidRPr="00F3170E">
        <w:rPr>
          <w:sz w:val="16"/>
        </w:rPr>
        <w:t xml:space="preserve">, into </w:t>
      </w:r>
      <w:r w:rsidRPr="00F3170E">
        <w:rPr>
          <w:rStyle w:val="StyleUnderline"/>
        </w:rPr>
        <w:t>what</w:t>
      </w:r>
      <w:r w:rsidRPr="00F3170E">
        <w:rPr>
          <w:sz w:val="16"/>
        </w:rPr>
        <w:t xml:space="preserve"> Georges </w:t>
      </w:r>
      <w:r w:rsidRPr="00F3170E">
        <w:rPr>
          <w:rStyle w:val="StyleUnderline"/>
        </w:rPr>
        <w:t>Bataille called “the heterogeneous”; a realm that resists integration with the Weberian rationalism that dominates the consciousness of the modern West</w:t>
      </w:r>
      <w:r w:rsidRPr="00F3170E">
        <w:rPr>
          <w:sz w:val="16"/>
        </w:rPr>
        <w:t>. Joseph Needham opened one of his later works on China with a discussion of how his wartime assignment in Chongqing “sealed his fate,” Gregory Kulacki 27 and how after living in China it was “impossible to think of doing anything else but a book on the history of science, technology, and medicine in China” (1954: 149). This followed an initial attraction to the Chinese language that he described as being “struck down by a blinding light, like Saint Paul on the way to Damascus, with the feeling that I must learn this language with its marvelous script or else burst</w:t>
      </w:r>
      <w:r w:rsidRPr="00F3170E">
        <w:rPr>
          <w:rStyle w:val="StyleUnderline"/>
        </w:rPr>
        <w:t>.” Needham surrendered a promising career in biochemistry to his emotional encounter with China, to an aesthetic that was charged with an eroticism Bataille would have expected.</w:t>
      </w:r>
      <w:r w:rsidRPr="00F3170E">
        <w:rPr>
          <w:sz w:val="16"/>
        </w:rPr>
        <w:t xml:space="preserve"> According to fellow Sinologist Simon Leys (1985), Needham once told him that “Chinese civilization presents the irresistible fascination of what is totally other, and only what is totally other can inspire the deepest love, together with a strong desire to know it.”1 Expressions of love and desire for China appear frequently in the ruminations of Western scholars interested in the Chinese past, but they are noticeably absent in the social scientific literature on modern China. Needham self-consciously concludes his studies at precisely the same historical moment that Jonathan Spence (1990) begins his Search for Modern China: the arrival of Jesuit missionaries during the late Ming Dynasty. Hucker ends his introduction to Chinese history and culture in 1850, the year that he believes “marks the end of traditional or pre-modern Chinese civilization.” Creel stands in the doorway of modern China, surveys the intellectual terrain, and then retreats into what he sees as the “contentment” of traditional Chinese political philosophy. He scorns the “speedway of modern living,” the “saber-rattling,” and the “aggressive and competitive” tendencies of modern life, </w:t>
      </w:r>
      <w:proofErr w:type="gramStart"/>
      <w:r w:rsidRPr="00F3170E">
        <w:rPr>
          <w:sz w:val="16"/>
        </w:rPr>
        <w:t>whose</w:t>
      </w:r>
      <w:proofErr w:type="gramEnd"/>
      <w:r w:rsidRPr="00F3170E">
        <w:rPr>
          <w:sz w:val="16"/>
        </w:rPr>
        <w:t xml:space="preserve"> “wreckage has to be patched up in the psychiatrist’s office.” Leys, who once said he loved China more than his own country, summed up the disposition of the classicist toward contemporary China: “Why the interest in contemporary China?” I was asked by one of my elders in Sinology, a scholar who I like and respect. I confess that his question astounded me. Is there a Sinologist alive who does not feel in exile when he is away from China? Another one, a dear friend, said to me, “Your book Leys Habits neufs du President Mao was a pretty piece, but I hope you’ll waste no more time with Chinese affairs. Leave that to the journalists, and come back to your work on the classics.” (1985: 1) 28 Frontiers: The Interdisciplinary Journal of Study Abroad While </w:t>
      </w:r>
      <w:r w:rsidRPr="00F3170E">
        <w:rPr>
          <w:rStyle w:val="StyleUnderline"/>
        </w:rPr>
        <w:t>Leys and many others with a passion for China’s past feel compelled to ignore such advice, they look upon contemporary Chinese culture as a “burning forest” and see themselves, as Leys sees himself and his idols, as a “flock of wild doves” trying in vain to save their beloved China with drops of water carried on the tips of their tired wings. Such a powerful identification sets classicists up as critics of a destructive present that defines for them the very otherness that attracts them to China</w:t>
      </w:r>
      <w:r w:rsidRPr="00F3170E">
        <w:rPr>
          <w:sz w:val="16"/>
        </w:rPr>
        <w:t xml:space="preserve">. In conceiving China as the antithesis of the West, </w:t>
      </w:r>
      <w:r w:rsidRPr="00F3170E">
        <w:rPr>
          <w:rStyle w:val="StyleUnderline"/>
        </w:rPr>
        <w:t>their life’s work becomes a mission to save China from disintegration into the modernity that defines their own culture</w:t>
      </w:r>
      <w:r w:rsidRPr="00F3170E">
        <w:rPr>
          <w:sz w:val="16"/>
        </w:rPr>
        <w:t xml:space="preserve">. So it is that the love and attraction many Western scholars hold for the Chinese past sometimes engenders feelings of bitterness toward contemporary China. For those who lack the classicist’s longing for return, </w:t>
      </w:r>
      <w:r w:rsidRPr="00F3170E">
        <w:rPr>
          <w:rStyle w:val="StyleUnderline"/>
        </w:rPr>
        <w:t>for students and scholars who welcome modernity</w:t>
      </w:r>
      <w:r w:rsidRPr="00F3170E">
        <w:rPr>
          <w:sz w:val="16"/>
        </w:rPr>
        <w:t xml:space="preserve"> and do not seek to escape it with a retreat into antiquity, </w:t>
      </w:r>
      <w:r w:rsidRPr="00F3170E">
        <w:rPr>
          <w:rStyle w:val="StyleUnderline"/>
        </w:rPr>
        <w:t>this bitterness is sometimes diluted into a nostalgic regret over what needs to be sacrificed if China is to finally become part of their</w:t>
      </w:r>
      <w:r w:rsidRPr="00F3170E">
        <w:rPr>
          <w:sz w:val="16"/>
        </w:rPr>
        <w:t xml:space="preserve"> inevitable, scientific, technological, predictable, and </w:t>
      </w:r>
      <w:r w:rsidRPr="00F3170E">
        <w:rPr>
          <w:rStyle w:val="StyleUnderline"/>
        </w:rPr>
        <w:t xml:space="preserve">rational world. </w:t>
      </w:r>
      <w:r w:rsidRPr="00F3170E">
        <w:rPr>
          <w:sz w:val="16"/>
        </w:rPr>
        <w:t xml:space="preserve">This nostalgia must not impede the social scientific enterprise. Lucian Pye, a prolific author and the godfather of comparative political and psychological investigations of Chinese culture, once lamented that: once one turns to the history of old China one is quickly swept into a marvelous and fascinating world, which is so intrinsically interesting and exciting that the current China is drab and insignificant by comparison. This tendency has been substantiated time and time again in recent years in the careers of young scholars who set out to study what they believe to be the excitement of Communist China only to be seduced by the alluring appeals of earlier times. (1968: </w:t>
      </w:r>
      <w:proofErr w:type="gramStart"/>
      <w:r w:rsidRPr="00F3170E">
        <w:rPr>
          <w:sz w:val="16"/>
        </w:rPr>
        <w:t>vi</w:t>
      </w:r>
      <w:proofErr w:type="gramEnd"/>
      <w:r w:rsidRPr="00F3170E">
        <w:rPr>
          <w:sz w:val="16"/>
        </w:rPr>
        <w:t xml:space="preserve">) Pye (1991) wants to “help” the Chinese outgrow what he calls the “irrational” and “bizarre” traditional political culture he believes is frustrating Chinese efforts to join the modern world. He seems unabashedly annoyed by the romanticism of scholars like Needham and Creel. In his view it distracts budding analysts from their responsibility to resolve the pressing political crisis emerging from “the clash between individual political cultures and the world culture of modernization” (Pye, 1990). </w:t>
      </w:r>
      <w:proofErr w:type="gramStart"/>
      <w:r w:rsidRPr="00F3170E">
        <w:rPr>
          <w:sz w:val="16"/>
        </w:rPr>
        <w:t>studies</w:t>
      </w:r>
      <w:proofErr w:type="gramEnd"/>
      <w:r w:rsidRPr="00F3170E">
        <w:rPr>
          <w:sz w:val="16"/>
        </w:rPr>
        <w:t xml:space="preserve"> boom, rely on this fear to sustain their interest in the pursuit of specialized knowledge about contemporary China. </w:t>
      </w:r>
      <w:r w:rsidRPr="00F3170E">
        <w:rPr>
          <w:rStyle w:val="StyleUnderline"/>
        </w:rPr>
        <w:t>For Bataille, fear, like love, is an expression of the forces of “affective life” that break through and split off into the heterogeneous those elements, like China’s “bizarre” culture, which threaten the steady continuation of modern rationalism</w:t>
      </w:r>
      <w:r w:rsidRPr="00F3170E">
        <w:rPr>
          <w:sz w:val="16"/>
        </w:rPr>
        <w:t xml:space="preserve">’s power over human life. </w:t>
      </w:r>
      <w:r w:rsidRPr="00F3170E">
        <w:rPr>
          <w:rStyle w:val="StyleUnderline"/>
        </w:rPr>
        <w:t>The social scientific specialist in Chinese culture shares the classicist’s attraction to China as other</w:t>
      </w:r>
      <w:r w:rsidRPr="00F3170E">
        <w:rPr>
          <w:sz w:val="16"/>
        </w:rPr>
        <w:t xml:space="preserve">. But </w:t>
      </w:r>
      <w:r w:rsidRPr="00F3170E">
        <w:rPr>
          <w:rStyle w:val="StyleUnderline"/>
        </w:rPr>
        <w:t>because their attraction is born from fear, they seek to liberate the Chinese people, and the world, from the dangers the persistence of China’s “erratic” culture</w:t>
      </w:r>
      <w:r w:rsidRPr="00F3170E">
        <w:rPr>
          <w:sz w:val="16"/>
        </w:rPr>
        <w:t xml:space="preserve"> (Pye 1991) creates for the culture of modernization. In the introduction to his Anatomy of China, </w:t>
      </w:r>
      <w:r w:rsidRPr="00F3170E">
        <w:rPr>
          <w:rStyle w:val="StyleUnderline"/>
        </w:rPr>
        <w:t>Dick Wilson expressed both the fear of contemporary China and the social scientific will to tame it by intellectually dissecting it.</w:t>
      </w:r>
      <w:r w:rsidRPr="00F3170E">
        <w:rPr>
          <w:sz w:val="16"/>
        </w:rPr>
        <w:t xml:space="preserve"> He believed scholars could employ their knowledge to force China, that most resistant other, to live within the confines of Western rationality’s control: </w:t>
      </w:r>
      <w:r w:rsidRPr="00F3170E">
        <w:rPr>
          <w:rStyle w:val="StyleUnderline"/>
        </w:rPr>
        <w:t>The outside world is awed and frightened by the spectacle of a country that contains a quarter of mankind flexing her muscles for the first time in centuries—yet language, culture, religion, history, and political ideology combine to insure that Americans and Europeans misunderstand China more profoundly than they do any other part of the non-Western world.</w:t>
      </w:r>
      <w:r w:rsidRPr="00F3170E">
        <w:rPr>
          <w:sz w:val="16"/>
        </w:rPr>
        <w:t xml:space="preserve"> </w:t>
      </w:r>
      <w:r w:rsidRPr="00F3170E">
        <w:rPr>
          <w:rStyle w:val="StyleUnderline"/>
        </w:rPr>
        <w:t>Indians and Japanese</w:t>
      </w:r>
      <w:r w:rsidRPr="00F3170E">
        <w:rPr>
          <w:sz w:val="16"/>
        </w:rPr>
        <w:t xml:space="preserve">, </w:t>
      </w:r>
      <w:r w:rsidRPr="00F3170E">
        <w:rPr>
          <w:rStyle w:val="StyleUnderline"/>
        </w:rPr>
        <w:t>Africans and Arabs are all now to some extent incorporated within a Europe-initiated world system. Only China resists, but the forces of the contemporary Chinese revolution can be made to yield to analysis and comprehension in Western terms</w:t>
      </w:r>
      <w:r w:rsidRPr="00F3170E">
        <w:rPr>
          <w:sz w:val="16"/>
        </w:rPr>
        <w:t xml:space="preserve">, and that is what this book attempts. (1968) Although written in the 1960s, Wilson’s remark would not be out of place today </w:t>
      </w:r>
      <w:r w:rsidRPr="00F3170E">
        <w:rPr>
          <w:rStyle w:val="StyleUnderline"/>
        </w:rPr>
        <w:t>on the floor of the U.S. Congress as it debates</w:t>
      </w:r>
      <w:r w:rsidRPr="00F3170E">
        <w:rPr>
          <w:sz w:val="16"/>
        </w:rPr>
        <w:t xml:space="preserve"> funding for cultural </w:t>
      </w:r>
      <w:r w:rsidRPr="00F3170E">
        <w:rPr>
          <w:rStyle w:val="StyleUnderline"/>
        </w:rPr>
        <w:t>exchange with China or in a corporate-sponsored roundtable for U.S. entrepreneurs in Beijing.</w:t>
      </w:r>
      <w:r w:rsidRPr="00F3170E">
        <w:rPr>
          <w:sz w:val="16"/>
        </w:rPr>
        <w:t xml:space="preserve"> The American public’s fear of China, according to a recent Luce Foundation survey (Watts 1999), has trebled during the last two decades, despite what they call “</w:t>
      </w:r>
      <w:r w:rsidRPr="00F3170E">
        <w:rPr>
          <w:rStyle w:val="StyleUnderline"/>
        </w:rPr>
        <w:t>the historical American fascination with the world’s most populous nation.” The Chinese studies community must bear some responsibility for the creation of this fear, which one would have expected to dissipate given the increased numbers of Americans interacting with China and the waning of the ideological battles waged as part of the Cold War.</w:t>
      </w:r>
    </w:p>
    <w:p w:rsidR="00CC5876" w:rsidRPr="00CC5876" w:rsidRDefault="00CC5876" w:rsidP="00CC5876"/>
    <w:p w:rsidR="00CC5876" w:rsidRPr="00CC5876" w:rsidRDefault="00CC5876" w:rsidP="00CC5876">
      <w:pPr>
        <w:pStyle w:val="Heading4"/>
      </w:pPr>
      <w:r>
        <w:t>Their engagement maintains the discontinuity of discrete political agents which can interact without communication</w:t>
      </w:r>
    </w:p>
    <w:p w:rsidR="00CC5876" w:rsidRPr="00FF091C" w:rsidRDefault="00CC5876" w:rsidP="00CC5876">
      <w:r>
        <w:t xml:space="preserve">Stephen S. </w:t>
      </w:r>
      <w:r w:rsidRPr="00FF091C">
        <w:rPr>
          <w:rStyle w:val="Style13ptBold"/>
        </w:rPr>
        <w:t>Bush</w:t>
      </w:r>
      <w:r>
        <w:t>, Ph.D in religious studies, Assistant Professor at Brown, June 20</w:t>
      </w:r>
      <w:r w:rsidRPr="00FF091C">
        <w:rPr>
          <w:rStyle w:val="Style13ptBold"/>
        </w:rPr>
        <w:t>11</w:t>
      </w:r>
      <w:r>
        <w:t xml:space="preserve">, “The Ethics of Ecstasy.” </w:t>
      </w:r>
      <w:r w:rsidRPr="00FF091C">
        <w:rPr>
          <w:i/>
        </w:rPr>
        <w:t>Journal of Religious Ethics. Vol. 39, Issue 2.</w:t>
      </w:r>
      <w:r>
        <w:t xml:space="preserve"> 303-305. HHurt.</w:t>
      </w:r>
    </w:p>
    <w:p w:rsidR="00CC5876" w:rsidRPr="00CC5876" w:rsidRDefault="00CC5876" w:rsidP="00CC5876">
      <w:r>
        <w:t>So we have a litany of consequential reasons to forego meditational practices like Bataille’s. Nevertheless, whereas Hollywood acknowledges many of the above concerns as “risks” and “dangers,” she seems to think that for the most part they are not inevitable. Or perhaps, she suggests, if they are inevitable, they are necessary (Hollywood 2002</w:t>
      </w:r>
      <w:proofErr w:type="gramStart"/>
      <w:r>
        <w:t>,109</w:t>
      </w:r>
      <w:proofErr w:type="gramEnd"/>
      <w:r>
        <w:t xml:space="preserve">). How are we to make sense of this? </w:t>
      </w:r>
      <w:r w:rsidRPr="00882044">
        <w:rPr>
          <w:rStyle w:val="StyleUnderline"/>
        </w:rPr>
        <w:t>Hollywood finds two principal features of Bataille’s meditative practice that recommend it as a vital ethical discipline, perhaps even as “the apex of the ethical and religious life</w:t>
      </w:r>
      <w:r>
        <w:t xml:space="preserve">” (Hollywood 2002, 5). </w:t>
      </w:r>
      <w:r w:rsidRPr="00882044">
        <w:rPr>
          <w:rStyle w:val="StyleUnderline"/>
        </w:rPr>
        <w:t xml:space="preserve">The first is the possibility for a special form of communication to arise between the meditator and other human </w:t>
      </w:r>
      <w:r w:rsidRPr="00CC5876">
        <w:rPr>
          <w:rStyle w:val="StyleUnderline"/>
        </w:rPr>
        <w:t>beings. “Communication,”</w:t>
      </w:r>
      <w:r w:rsidRPr="00CC5876">
        <w:t xml:space="preserve"> for Bataille, </w:t>
      </w:r>
      <w:r w:rsidRPr="00CC5876">
        <w:rPr>
          <w:rStyle w:val="StyleUnderline"/>
        </w:rPr>
        <w:t>is a term of art and does not refer</w:t>
      </w:r>
      <w:r w:rsidRPr="00CC5876">
        <w:t>—as it does in its ordinary sense—</w:t>
      </w:r>
      <w:r w:rsidRPr="00CC5876">
        <w:rPr>
          <w:rStyle w:val="StyleUnderline"/>
        </w:rPr>
        <w:t>to an exchange of verbal or nonverbal messages among two or more people. Rather, it is something that occurs specifically in ecstatic experiences when the boundaries between self and other dissipate, revealing a fundamental bond between the subject and the other. A fusion between the self and other occurs. This condition is only realizable when the subject undergoes a severe disruption of the sense of self, a psychic laceration. The image of severe suffering, such as the photograph of a torture victim, effects self-laceration and so occasions ecstasy, a state marked by the anguish of victimization and self-abnegation and the joy of establishing communication with another. Communication is generally not an engagement between two contemporary and co-present subjects; rather, it occurs between individuals separated in time and space who have both undergone the same sort of ecstatic dissolution</w:t>
      </w:r>
      <w:r w:rsidRPr="00CC5876">
        <w:t xml:space="preserve">. Hollywood sees important ethical and political potential in the compassion that results from achieving communication. She views Bataille’s embrace of mysticism as a form of “community-building” and claims that </w:t>
      </w:r>
      <w:r w:rsidRPr="00CC5876">
        <w:rPr>
          <w:rStyle w:val="StyleUnderline"/>
        </w:rPr>
        <w:t>communication is “necessary before more goal-directed political projects can be usefully or meaningfully undertaken</w:t>
      </w:r>
      <w:r w:rsidRPr="00CC5876">
        <w:t>” (Hollywood 2002, 62, 15).</w:t>
      </w:r>
    </w:p>
    <w:p w:rsidR="00CC5876" w:rsidRPr="00CC5876" w:rsidRDefault="00CC5876" w:rsidP="00CC5876">
      <w:r w:rsidRPr="00CC5876">
        <w:rPr>
          <w:rStyle w:val="StyleUnderline"/>
        </w:rPr>
        <w:t>To understand how this is so, we must turn to</w:t>
      </w:r>
      <w:r w:rsidRPr="00CC5876">
        <w:t xml:space="preserve"> the second principal ethical value that Hollywood finds in Bataille’s meditation, namely </w:t>
      </w:r>
      <w:r w:rsidRPr="00CC5876">
        <w:rPr>
          <w:rStyle w:val="StyleUnderline"/>
        </w:rPr>
        <w:t>the meditator’s refusal to incorporate the suffering individual into any religious or political narrative</w:t>
      </w:r>
      <w:r w:rsidRPr="00CC5876">
        <w:t xml:space="preserve">. Earlier we registered this aspect of Bataille’s practice as a cause for concern, but it turns out that it is of immense significance. A principal criticism of Bataille’s meditation, as we saw, is that he wrests suffering individuals out of the political, social, and historical contexts in which they meet their victimization. Hollywood claims that </w:t>
      </w:r>
      <w:r w:rsidRPr="00CC5876">
        <w:rPr>
          <w:rStyle w:val="StyleUnderline"/>
        </w:rPr>
        <w:t>such decontextualization is necessary to encounter the individual</w:t>
      </w:r>
      <w:r w:rsidRPr="00CC5876">
        <w:t xml:space="preserve"> in her or his specificity, </w:t>
      </w:r>
      <w:r w:rsidRPr="00CC5876">
        <w:rPr>
          <w:rStyle w:val="StyleUnderline"/>
        </w:rPr>
        <w:t>without appeal to the narratives that would strive to make sense of the individual’s suffering</w:t>
      </w:r>
      <w:r w:rsidRPr="00CC5876">
        <w:t xml:space="preserve">. Hollywood insists that </w:t>
      </w:r>
      <w:r w:rsidRPr="00CC5876">
        <w:rPr>
          <w:rStyle w:val="StyleUnderline"/>
        </w:rPr>
        <w:t>it is not Bataille who instrumentalizes suffering individuals, but those who incorporate the sufferings of others into their own meaning-giving narratives</w:t>
      </w:r>
      <w:r w:rsidRPr="00CC5876">
        <w:t>, whether soteriological or political</w:t>
      </w:r>
      <w:r w:rsidRPr="00CC5876">
        <w:rPr>
          <w:rStyle w:val="StyleUnderline"/>
        </w:rPr>
        <w:t>. In appropriating the suffering that another has undergone into one’s own attempt to make sense of the universe or to direct political action, one subordinates the victim to one’s own aims and agendas</w:t>
      </w:r>
      <w:r w:rsidRPr="00CC5876">
        <w:t xml:space="preserve">. According to Hollywood, </w:t>
      </w:r>
      <w:r w:rsidRPr="00CC5876">
        <w:rPr>
          <w:rStyle w:val="StyleUnderline"/>
        </w:rPr>
        <w:t>the communication that Bataille establishes with the victim is oriented toward the individual</w:t>
      </w:r>
      <w:r w:rsidRPr="00CC5876">
        <w:t xml:space="preserve">, in his or her specificity, </w:t>
      </w:r>
      <w:r w:rsidRPr="00CC5876">
        <w:rPr>
          <w:rStyle w:val="StyleUnderline"/>
        </w:rPr>
        <w:t>but also takes the individual as a representative of suffering humanity in general</w:t>
      </w:r>
      <w:r w:rsidRPr="00CC5876">
        <w:t xml:space="preserve"> (Hollywood2002, 90, see also 82). By abstracting the suffering individual out of history, </w:t>
      </w:r>
      <w:r w:rsidRPr="00CC5876">
        <w:rPr>
          <w:rStyle w:val="StyleUnderline"/>
        </w:rPr>
        <w:t>one acknowledges the element in trauma that defies articulation</w:t>
      </w:r>
      <w:r w:rsidRPr="00CC5876">
        <w:t xml:space="preserve"> even as one connects to those who have suffered throughout history. Hollywood contrasts Bataille with the medievals on this point, because however much his practice resembles theirs, it is a crucial difference that Christ’s suffering is an episode in a larger narrative of salvific redemption, whereas Bataille’s victim is removed from all redemptive narratives.</w:t>
      </w:r>
    </w:p>
    <w:p w:rsidR="00CC5876" w:rsidRPr="00CC5876" w:rsidRDefault="00CC5876" w:rsidP="00CC5876">
      <w:r w:rsidRPr="00CC5876">
        <w:t xml:space="preserve">Hollywood says that Bataille’s “demand for radical communication,” a </w:t>
      </w:r>
      <w:r w:rsidRPr="00CC5876">
        <w:rPr>
          <w:rStyle w:val="StyleUnderline"/>
        </w:rPr>
        <w:t xml:space="preserve">communication that precludes sense-conferring narrativization, “may also be a necessary contestation of more immediately ‘useful’ political projects” </w:t>
      </w:r>
      <w:r w:rsidRPr="00CC5876">
        <w:t xml:space="preserve">(Hollywood 2002, 84). Indeed, </w:t>
      </w:r>
      <w:r w:rsidRPr="00CC5876">
        <w:rPr>
          <w:rStyle w:val="StyleUnderline"/>
        </w:rPr>
        <w:t>Bataillean communication is apolitical action in that it contests those who would subsume human suffering to their own vision of politics</w:t>
      </w:r>
      <w:r w:rsidRPr="00CC5876">
        <w:t xml:space="preserve">: </w:t>
      </w:r>
    </w:p>
    <w:p w:rsidR="00CC5876" w:rsidRPr="00CC5876" w:rsidRDefault="00CC5876" w:rsidP="00CC5876">
      <w:r w:rsidRPr="00CC5876">
        <w:t>We should distinguish between two conceptions of political action: one that would contest power and injustice through narrativization, and one that would contest those very narrativizations themselves in the name of that which is unassimilable to redemptive political projects—the bodies of those who can never again be made whole [Hollywood2002, 84]</w:t>
      </w:r>
    </w:p>
    <w:p w:rsidR="00CC5876" w:rsidRPr="00B55AD5" w:rsidRDefault="00CC5876" w:rsidP="00CC5876">
      <w:r w:rsidRPr="00CC5876">
        <w:t xml:space="preserve">It is important to note that it is not so much that Hollywood is in principle opposed to the narrativization of suffering. She allows that one may eventually narrativize suffering for the sake of political action. Her point is to insist, first, that </w:t>
      </w:r>
      <w:r w:rsidRPr="00CC5876">
        <w:rPr>
          <w:rStyle w:val="StyleUnderline"/>
        </w:rPr>
        <w:t>there is some element of traumatic suffering that a meaning-conferring narrative cannot encapsulate and</w:t>
      </w:r>
      <w:r w:rsidRPr="00CC5876">
        <w:t xml:space="preserve">, second, that </w:t>
      </w:r>
      <w:r w:rsidRPr="00CC5876">
        <w:rPr>
          <w:rStyle w:val="StyleUnderline"/>
        </w:rPr>
        <w:t xml:space="preserve">prior to the political or religious appropriation of victimization, a moment must occur in which one encounters the victim’s suffering in all its bare particularity. That moment, Bataillean communication, </w:t>
      </w:r>
      <w:proofErr w:type="gramStart"/>
      <w:r w:rsidRPr="00CC5876">
        <w:rPr>
          <w:rStyle w:val="StyleUnderline"/>
        </w:rPr>
        <w:t>may</w:t>
      </w:r>
      <w:proofErr w:type="gramEnd"/>
      <w:r w:rsidRPr="00882044">
        <w:rPr>
          <w:rStyle w:val="StyleUnderline"/>
        </w:rPr>
        <w:t xml:space="preserve"> very well be a necessary precondition for legitimate political action</w:t>
      </w:r>
      <w:r>
        <w:t>, Hollywood suggests.</w:t>
      </w:r>
    </w:p>
    <w:p w:rsidR="00CC5876" w:rsidRPr="00CC5876" w:rsidRDefault="00CC5876" w:rsidP="00CC5876"/>
    <w:p w:rsidR="000E3FB6" w:rsidRDefault="000E3FB6" w:rsidP="000E3FB6">
      <w:pPr>
        <w:pStyle w:val="Heading3"/>
      </w:pPr>
      <w:r>
        <w:t>Environment</w:t>
      </w:r>
    </w:p>
    <w:p w:rsidR="000E3FB6" w:rsidRDefault="000E3FB6" w:rsidP="000E3FB6">
      <w:pPr>
        <w:pStyle w:val="Heading4"/>
      </w:pPr>
      <w:r>
        <w:t>The presumption that environmentalism must begin from a point of accumulation terminally fails</w:t>
      </w:r>
    </w:p>
    <w:p w:rsidR="000E3FB6" w:rsidRPr="009D2265" w:rsidRDefault="000E3FB6" w:rsidP="000E3FB6">
      <w:r>
        <w:rPr>
          <w:rStyle w:val="Style13ptBold"/>
        </w:rPr>
        <w:t xml:space="preserve">Clark 11 </w:t>
      </w:r>
      <w:r w:rsidRPr="009D2265">
        <w:t>[Nigel</w:t>
      </w:r>
      <w:r>
        <w:t xml:space="preserve"> Inhuman Nature: Sociable Life on a Dynamic Planet//ASherm]</w:t>
      </w:r>
    </w:p>
    <w:p w:rsidR="000E3FB6" w:rsidRDefault="000E3FB6" w:rsidP="000E3FB6">
      <w:pPr>
        <w:rPr>
          <w:rStyle w:val="StyleUnderline"/>
        </w:rPr>
      </w:pPr>
      <w:r w:rsidRPr="009D2265">
        <w:rPr>
          <w:sz w:val="16"/>
        </w:rPr>
        <w:t xml:space="preserve">Whats important about bataille is not just his accounting for the role of </w:t>
      </w:r>
      <w:r w:rsidRPr="009D2265">
        <w:rPr>
          <w:rStyle w:val="StyleUnderline"/>
        </w:rPr>
        <w:t>energy</w:t>
      </w:r>
      <w:r w:rsidRPr="009D2265">
        <w:rPr>
          <w:sz w:val="16"/>
        </w:rPr>
        <w:t xml:space="preserve"> in human and other forms of life but his assertion that the </w:t>
      </w:r>
      <w:r w:rsidRPr="009D2265">
        <w:rPr>
          <w:rStyle w:val="StyleUnderline"/>
        </w:rPr>
        <w:t>sums would never add up</w:t>
      </w:r>
      <w:r w:rsidRPr="009D2265">
        <w:rPr>
          <w:sz w:val="16"/>
        </w:rPr>
        <w:t xml:space="preserve"> and his </w:t>
      </w:r>
      <w:r w:rsidRPr="009D2265">
        <w:rPr>
          <w:rStyle w:val="StyleUnderline"/>
        </w:rPr>
        <w:t xml:space="preserve">dauntless pursuit of the implications of systems that could never be closed. Because the solar flux always rains down more energy than we or other living things require, the main problem of terrestrial existence </w:t>
      </w:r>
      <w:r w:rsidRPr="009D2265">
        <w:rPr>
          <w:sz w:val="16"/>
        </w:rPr>
        <w:t xml:space="preserve">for Bataille </w:t>
      </w:r>
      <w:r w:rsidRPr="009D2265">
        <w:rPr>
          <w:rStyle w:val="StyleUnderline"/>
        </w:rPr>
        <w:t>is not so much how to deal with scarcity</w:t>
      </w:r>
      <w:r w:rsidRPr="009D2265">
        <w:rPr>
          <w:sz w:val="16"/>
        </w:rPr>
        <w:t>- as all the theorists of restricted economies have imagined</w:t>
      </w:r>
      <w:r w:rsidRPr="009D2265">
        <w:rPr>
          <w:rStyle w:val="StyleUnderline"/>
        </w:rPr>
        <w:t>, it is what to do about the excess of energy and the proliferation of living things and productive forces that it engenders</w:t>
      </w:r>
      <w:r w:rsidRPr="009D2265">
        <w:rPr>
          <w:sz w:val="16"/>
        </w:rPr>
        <w:t xml:space="preserve">. Industrial </w:t>
      </w:r>
      <w:r w:rsidRPr="009D2265">
        <w:rPr>
          <w:rStyle w:val="StyleUnderline"/>
        </w:rPr>
        <w:t>capitalism</w:t>
      </w:r>
      <w:r w:rsidRPr="009D2265">
        <w:rPr>
          <w:sz w:val="16"/>
        </w:rPr>
        <w:t xml:space="preserve"> in this regard is especially problematic in that it has </w:t>
      </w:r>
      <w:r w:rsidRPr="009D2265">
        <w:rPr>
          <w:rStyle w:val="StyleUnderline"/>
        </w:rPr>
        <w:t>systematically sought to close the loop; to cycle its outputs back into the system as inputs in a constant process of reinvestment and expanded accumulation which bataille presciently noted has turned the whole world into a colossal powder keg</w:t>
      </w:r>
      <w:r w:rsidRPr="009D2265">
        <w:rPr>
          <w:sz w:val="16"/>
        </w:rPr>
        <w:t xml:space="preserve">. Bataille did not explicitly engage with the issue of industrialized humankind tapping into fossilized biomass or otherwise impacting on global climate. What he did understand was that </w:t>
      </w:r>
      <w:r w:rsidRPr="00442EC2">
        <w:rPr>
          <w:rStyle w:val="StyleUnderline"/>
        </w:rPr>
        <w:t>the earth has physical limits and that whenever growth exceeds these limits there must eventually be some kind of dieback or burn off</w:t>
      </w:r>
      <w:r w:rsidRPr="009D2265">
        <w:rPr>
          <w:sz w:val="16"/>
        </w:rPr>
        <w:t xml:space="preserve">. In this sense, Bataille is not as far from environmentalist limits to growth theses as it sometimes appears. </w:t>
      </w:r>
      <w:r w:rsidRPr="00442EC2">
        <w:rPr>
          <w:rStyle w:val="StyleUnderline"/>
        </w:rPr>
        <w:t>There is excess</w:t>
      </w:r>
      <w:r w:rsidRPr="009D2265">
        <w:rPr>
          <w:sz w:val="16"/>
        </w:rPr>
        <w:t xml:space="preserve"> for him precisely </w:t>
      </w:r>
      <w:r w:rsidRPr="00442EC2">
        <w:rPr>
          <w:rStyle w:val="StyleUnderline"/>
        </w:rPr>
        <w:t>because flows and accumulations over shoot the very real limits that existing bodies such as this spherical planet of ours present to the buildup of energy, life or productive capacities.</w:t>
      </w:r>
      <w:r w:rsidRPr="009D2265">
        <w:rPr>
          <w:sz w:val="16"/>
        </w:rPr>
        <w:t xml:space="preserve"> Where Bataille is at odds with </w:t>
      </w:r>
      <w:r w:rsidRPr="00442EC2">
        <w:rPr>
          <w:rStyle w:val="StyleUnderline"/>
        </w:rPr>
        <w:t xml:space="preserve">environmentalist discourses of sustainability </w:t>
      </w:r>
      <w:r w:rsidRPr="009D2265">
        <w:rPr>
          <w:sz w:val="16"/>
        </w:rPr>
        <w:t xml:space="preserve">and with modern economics in general is in his advice on </w:t>
      </w:r>
      <w:r w:rsidRPr="00442EC2">
        <w:rPr>
          <w:rStyle w:val="StyleUnderline"/>
        </w:rPr>
        <w:t>what to do about this overreaching.</w:t>
      </w:r>
      <w:r w:rsidRPr="009D2265">
        <w:rPr>
          <w:sz w:val="16"/>
        </w:rPr>
        <w:t xml:space="preserve"> And in his recognition that </w:t>
      </w:r>
      <w:r w:rsidRPr="00442EC2">
        <w:rPr>
          <w:rStyle w:val="StyleUnderline"/>
        </w:rPr>
        <w:t>explosive accumulation and bursts of instability inherent in the universe and not merely in our own mismanagement of available matter and energy</w:t>
      </w:r>
      <w:r w:rsidRPr="009D2265">
        <w:rPr>
          <w:sz w:val="16"/>
        </w:rPr>
        <w:t xml:space="preserve">. As we might now say, bataille is a prophet of open and complex systems, systems which do not settle into an equilibrium state. This means that human social life cannot content itself with moderation with careful and judicious husbanding of its resources. </w:t>
      </w:r>
      <w:r w:rsidRPr="00442EC2">
        <w:rPr>
          <w:rStyle w:val="StyleUnderline"/>
        </w:rPr>
        <w:t xml:space="preserve">We can confine ourselves neither to the perpetual recycling that radical ecologists dream of, nor to the augmented circularity beloved of modern economists </w:t>
      </w:r>
      <w:proofErr w:type="gramStart"/>
      <w:r w:rsidRPr="00442EC2">
        <w:rPr>
          <w:rStyle w:val="StyleUnderline"/>
        </w:rPr>
        <w:t>that turns</w:t>
      </w:r>
      <w:proofErr w:type="gramEnd"/>
      <w:r w:rsidRPr="00442EC2">
        <w:rPr>
          <w:rStyle w:val="StyleUnderline"/>
        </w:rPr>
        <w:t xml:space="preserve"> a loop into a spiraling growth curve</w:t>
      </w:r>
      <w:r w:rsidRPr="009D2265">
        <w:rPr>
          <w:sz w:val="16"/>
        </w:rPr>
        <w:t xml:space="preserve">. If there are resonances throughout Bataille’s work with the vitalist notion of vast and generative stream of life it is just as important to note his insistence that all matter and energy is eventually bound to use itself up in a pointless non generative expenditure. The glorious blazing away of stars is not primarily a source of life giving energy, so much as a pure and pointless expenditure. Like it or not, humans and other life forms are condemned to partake both in the patient accumulation of matter energy and in its periodic blow out. All economies with strategies of stockpiling will sooner or later find themselves obliged to relieve themselves of what they have built up. Bataille did not live to see the frenetic shopping culture that superficially seems to follow his guidance about pointless consumption, but he would have quickly clicked that was more powder in the keg. </w:t>
      </w:r>
      <w:r w:rsidRPr="00442EC2">
        <w:rPr>
          <w:rStyle w:val="StyleUnderline"/>
        </w:rPr>
        <w:t xml:space="preserve">We cannot simply accelerate the cycle that turns consumption into more production. But neither can we resurrect the kind of restraint and hoarding that as Weber recognized got us into the accumulation bind in the first place. We have to find new ways to spend. </w:t>
      </w:r>
    </w:p>
    <w:p w:rsidR="000E3FB6" w:rsidRPr="000E3FB6" w:rsidRDefault="000E3FB6" w:rsidP="000E3FB6"/>
    <w:p w:rsidR="000E3FB6" w:rsidRDefault="000E3FB6" w:rsidP="004670EC">
      <w:pPr>
        <w:pStyle w:val="Heading3"/>
      </w:pPr>
      <w:r>
        <w:t>Fear of Death</w:t>
      </w:r>
    </w:p>
    <w:p w:rsidR="000E3FB6" w:rsidRPr="00D71D0F" w:rsidRDefault="000E3FB6" w:rsidP="000E3FB6">
      <w:pPr>
        <w:pStyle w:val="Heading4"/>
      </w:pPr>
      <w:r>
        <w:t>The fear of ones death justifies massive levels of violence and devalues existence</w:t>
      </w:r>
    </w:p>
    <w:p w:rsidR="000E3FB6" w:rsidRDefault="000E3FB6" w:rsidP="000E3FB6">
      <w:r>
        <w:rPr>
          <w:rStyle w:val="Style13ptBold"/>
        </w:rPr>
        <w:t xml:space="preserve">Winnubst 6 </w:t>
      </w:r>
      <w:r w:rsidRPr="007E1546">
        <w:t>[</w:t>
      </w:r>
      <w:r>
        <w:t xml:space="preserve">Shannon Winnubst, </w:t>
      </w:r>
      <w:r>
        <w:rPr>
          <w:i/>
        </w:rPr>
        <w:t>Queering Freedom</w:t>
      </w:r>
      <w:r>
        <w:t>, Indiana University Press]</w:t>
      </w:r>
    </w:p>
    <w:p w:rsidR="000E3FB6" w:rsidRDefault="000E3FB6" w:rsidP="000E3FB6">
      <w:pPr>
        <w:rPr>
          <w:sz w:val="16"/>
        </w:rPr>
      </w:pPr>
      <w:r w:rsidRPr="00122F08">
        <w:rPr>
          <w:sz w:val="16"/>
        </w:rPr>
        <w:t xml:space="preserve">For Bataille, the </w:t>
      </w:r>
      <w:r w:rsidRPr="00122F08">
        <w:rPr>
          <w:rStyle w:val="StyleUnderline"/>
        </w:rPr>
        <w:t>servility to utility is displayed particularly in the temporality of such a world</w:t>
      </w:r>
      <w:r w:rsidRPr="00122F08">
        <w:rPr>
          <w:sz w:val="16"/>
        </w:rPr>
        <w:t xml:space="preserve">—the temporality of anticipation. </w:t>
      </w:r>
      <w:r w:rsidRPr="00122F08">
        <w:rPr>
          <w:rStyle w:val="StyleUnderline"/>
        </w:rPr>
        <w:t>Returning again to the role of the tool</w:t>
      </w:r>
      <w:r w:rsidRPr="00122F08">
        <w:rPr>
          <w:sz w:val="16"/>
        </w:rPr>
        <w:t xml:space="preserve">, he writes, </w:t>
      </w:r>
      <w:proofErr w:type="gramStart"/>
      <w:r w:rsidRPr="00122F08">
        <w:rPr>
          <w:rStyle w:val="StyleUnderline"/>
        </w:rPr>
        <w:t>In</w:t>
      </w:r>
      <w:proofErr w:type="gramEnd"/>
      <w:r w:rsidRPr="00122F08">
        <w:rPr>
          <w:rStyle w:val="StyleUnderline"/>
        </w:rPr>
        <w:t xml:space="preserve"> efficacious activity man becomes the equivalent of a tool</w:t>
      </w:r>
      <w:r w:rsidRPr="00122F08">
        <w:rPr>
          <w:sz w:val="16"/>
        </w:rPr>
        <w:t>, which produces</w:t>
      </w:r>
      <w:r w:rsidRPr="00122F08">
        <w:rPr>
          <w:rStyle w:val="StyleUnderline"/>
        </w:rPr>
        <w:t>;</w:t>
      </w:r>
      <w:r w:rsidRPr="00122F08">
        <w:rPr>
          <w:sz w:val="16"/>
        </w:rPr>
        <w:t xml:space="preserve"> he is like the thing the tool is, being itself a product. The implication of these facts is quite clear: </w:t>
      </w:r>
      <w:r w:rsidRPr="00122F08">
        <w:rPr>
          <w:rStyle w:val="StyleUnderline"/>
        </w:rPr>
        <w:t>the tool’s meaning is given by the future, in what the tool will produce, in the future utilization of the product: like the tool, he who serves—who works—has the value of that which will be later, not of that which is.</w:t>
      </w:r>
      <w:r w:rsidRPr="00122F08">
        <w:rPr>
          <w:sz w:val="16"/>
        </w:rPr>
        <w:t xml:space="preserve"> (1988–91, 2:218) </w:t>
      </w:r>
      <w:r w:rsidRPr="00122F08">
        <w:rPr>
          <w:rStyle w:val="StyleUnderline"/>
        </w:rPr>
        <w:t>The reduction of our lives to the order of utility forces us to project ourselves endlessly into the future</w:t>
      </w:r>
      <w:r w:rsidRPr="00122F08">
        <w:rPr>
          <w:sz w:val="16"/>
        </w:rPr>
        <w:t xml:space="preserve">. Bataille writes of this as our anguished state, caused by this anticipation “that must be called anticipation of oneself. For he must apprehend himself in the future, through the anticipated results of his action” (1988–91, 2:218). This is why </w:t>
      </w:r>
      <w:r w:rsidRPr="00122F08">
        <w:rPr>
          <w:rStyle w:val="StyleUnderline"/>
        </w:rPr>
        <w:t>advanced capitalism and phallicized</w:t>
      </w:r>
      <w:r>
        <w:rPr>
          <w:rStyle w:val="StyleUnderline"/>
        </w:rPr>
        <w:t xml:space="preserve"> </w:t>
      </w:r>
      <w:r w:rsidRPr="00122F08">
        <w:rPr>
          <w:rStyle w:val="StyleUnderline"/>
        </w:rPr>
        <w:t>whiteness must ground themselves in a denial of death: death precludes the arrival of this future</w:t>
      </w:r>
      <w:r w:rsidRPr="00122F08">
        <w:rPr>
          <w:sz w:val="16"/>
        </w:rPr>
        <w:t>. It cuts us off from ourselves, severing us from the future self that is always our real and true self. Re</w:t>
      </w:r>
      <w:r w:rsidRPr="00122F08">
        <w:rPr>
          <w:rStyle w:val="StyleUnderline"/>
        </w:rPr>
        <w:t xml:space="preserve">sisting the existential turn, however, Bataille refuses to read this denial of death as an ontological condition of humanity. </w:t>
      </w:r>
      <w:r w:rsidRPr="00122F08">
        <w:rPr>
          <w:sz w:val="16"/>
        </w:rPr>
        <w:t xml:space="preserve">For Bataille, </w:t>
      </w:r>
      <w:r w:rsidRPr="00122F08">
        <w:rPr>
          <w:rStyle w:val="StyleUnderline"/>
        </w:rPr>
        <w:t>this is a</w:t>
      </w:r>
      <w:r w:rsidRPr="00122F08">
        <w:rPr>
          <w:sz w:val="16"/>
        </w:rPr>
        <w:t xml:space="preserve"> historical and </w:t>
      </w:r>
      <w:r w:rsidRPr="00122F08">
        <w:rPr>
          <w:rStyle w:val="StyleUnderline"/>
        </w:rPr>
        <w:t>economic denial</w:t>
      </w:r>
      <w:r w:rsidRPr="00122F08">
        <w:rPr>
          <w:sz w:val="16"/>
        </w:rPr>
        <w:t xml:space="preserve">, one in which only a culture grounded in the anticipation of the future must participate. He frames it primarily as a problem of the intellect. </w:t>
      </w:r>
      <w:r w:rsidRPr="00122F08">
        <w:rPr>
          <w:rStyle w:val="StyleUnderline"/>
        </w:rPr>
        <w:t>In the reduction of the world to the order of utility, we have reduced our lives and experiences to the order of instrumental reason.</w:t>
      </w:r>
      <w:r w:rsidRPr="00122F08">
        <w:rPr>
          <w:sz w:val="16"/>
        </w:rPr>
        <w:t xml:space="preserve"> This order necessarily operates in a sequential temporality, facing forward toward the time when the results will be achieved, the questions solved, the theorems proved—and also when political domination will be ended and ethical anguish quieted. As Bataille credits Hegel for seeing, “knowledge is never given to us except by unfolding in </w:t>
      </w:r>
      <w:proofErr w:type="gramStart"/>
      <w:r w:rsidRPr="00122F08">
        <w:rPr>
          <w:sz w:val="16"/>
        </w:rPr>
        <w:t>time ”</w:t>
      </w:r>
      <w:proofErr w:type="gramEnd"/>
      <w:r w:rsidRPr="00122F08">
        <w:rPr>
          <w:sz w:val="16"/>
        </w:rPr>
        <w:t xml:space="preserve"> (1988–91, 2:202). It never appears to us except, finally, “as the result of a calculated effort, an operation useful to some end” (1988–91, 2:202)—and its utility, as we have seen, only drives it forward toward some future utility, endlessly. </w:t>
      </w:r>
      <w:r w:rsidRPr="00122F08">
        <w:rPr>
          <w:rStyle w:val="StyleUnderline"/>
        </w:rPr>
        <w:t>There are always new and future objects of thought to conquer and domesticate</w:t>
      </w:r>
      <w:r w:rsidRPr="00122F08">
        <w:rPr>
          <w:sz w:val="16"/>
        </w:rPr>
        <w:t xml:space="preserve">. Within this order of reason, </w:t>
      </w:r>
      <w:r w:rsidRPr="00122F08">
        <w:rPr>
          <w:rStyle w:val="StyleUnderline"/>
        </w:rPr>
        <w:t>death presents the cessation of the very practice of knowledge itself. Severing us from the future objects of thought and from our future selves</w:t>
      </w:r>
      <w:r w:rsidRPr="00122F08">
        <w:rPr>
          <w:sz w:val="16"/>
        </w:rPr>
        <w:t xml:space="preserve">, “death prevents man from attaining himself” (1988–91, 2:218). As Bataille explains, “the fear of death appears linked from the start to the projection of oneself into a future time, which [is] an effect of the positing of oneself as a thing” (1988–91, 2:218). </w:t>
      </w:r>
      <w:r w:rsidRPr="00122F08">
        <w:rPr>
          <w:rStyle w:val="StyleUnderline"/>
        </w:rPr>
        <w:t>The fear of death derives from the subordination to the order of utility and its dominant form of the intellect, instrumental reason.</w:t>
      </w:r>
      <w:r w:rsidRPr="00122F08">
        <w:rPr>
          <w:sz w:val="16"/>
        </w:rPr>
        <w:t xml:space="preserve"> </w:t>
      </w:r>
      <w:r w:rsidRPr="00122F08">
        <w:rPr>
          <w:rStyle w:val="StyleUnderline"/>
        </w:rPr>
        <w:t>While death is unarguably a part of the human condition</w:t>
      </w:r>
      <w:r w:rsidRPr="00122F08">
        <w:rPr>
          <w:sz w:val="16"/>
        </w:rPr>
        <w:t xml:space="preserve">, for Bataille the </w:t>
      </w:r>
      <w:r w:rsidRPr="00122F08">
        <w:rPr>
          <w:rStyle w:val="StyleUnderline"/>
        </w:rPr>
        <w:t>fear of death is a historically habituated response, one that grounds cultures of advanced capitalism and phallicized whiteness</w:t>
      </w:r>
      <w:r w:rsidRPr="00122F08">
        <w:rPr>
          <w:sz w:val="16"/>
        </w:rPr>
        <w:t xml:space="preserve">. In those frames of late modernity, </w:t>
      </w:r>
      <w:r w:rsidRPr="00122F08">
        <w:rPr>
          <w:rStyle w:val="StyleUnderline"/>
        </w:rPr>
        <w:t>death introduces an ontological scarcity into the very human condition: it represents finitude, the ultimate limit</w:t>
      </w:r>
      <w:r w:rsidRPr="00122F08">
        <w:rPr>
          <w:sz w:val="16"/>
        </w:rPr>
        <w:t xml:space="preserve">. We must distance ourselves from such threats, and we do so most often by projecting them onto sexualized, racialized, and classed bodies. But for Bataille, servility to the order of knowledge is as unnecessary as servility to the order of utility. </w:t>
      </w:r>
      <w:r w:rsidRPr="00122F08">
        <w:rPr>
          <w:rStyle w:val="StyleUnderline"/>
        </w:rPr>
        <w:t xml:space="preserve">To die humanly, he argues, is to accept “the subordination of the thing” </w:t>
      </w:r>
      <w:r w:rsidRPr="00122F08">
        <w:rPr>
          <w:sz w:val="16"/>
        </w:rPr>
        <w:t xml:space="preserve">(198891, 2:219), </w:t>
      </w:r>
      <w:r w:rsidRPr="00122F08">
        <w:rPr>
          <w:rStyle w:val="StyleUnderline"/>
        </w:rPr>
        <w:t>which places us in the schema that separates our present self from the future, desired, anticipated self: “to die humanly is to have of the future being, of the one who matters most in our eyes, the senseless idea that he is not</w:t>
      </w:r>
      <w:r w:rsidRPr="00122F08">
        <w:rPr>
          <w:sz w:val="16"/>
        </w:rPr>
        <w:t xml:space="preserve">” (1988–91, 2:219). But if we are not trapped in the endless anticipation of our future self as the index of meaning in our lives, we may not be anguished by this cessation: “If </w:t>
      </w:r>
      <w:r w:rsidRPr="00122F08">
        <w:rPr>
          <w:rStyle w:val="StyleUnderline"/>
        </w:rPr>
        <w:t>we live sovereignly, the representation of death is impossible, for the present is not subject to the demands of the future</w:t>
      </w:r>
      <w:r w:rsidRPr="00122F08">
        <w:rPr>
          <w:sz w:val="16"/>
        </w:rPr>
        <w:t xml:space="preserve">” (1988–91, 2:219). To live sovereignly is not to escape death, which is ontologically impossible. But it is to refuse the fear, and subsequent attempts at disavowal, of death as the ontological condition that defines humanity. </w:t>
      </w:r>
      <w:r w:rsidRPr="00122F08">
        <w:rPr>
          <w:rStyle w:val="StyleUnderline"/>
        </w:rPr>
        <w:t>Rather than trying to transgress this ultimate limit and prohibition, the sovereign man “cannot die fleeing. He cannot let the threat of death deliver him over to the horror of a desperate yet impossible flight</w:t>
      </w:r>
      <w:r w:rsidRPr="00122F08">
        <w:rPr>
          <w:sz w:val="16"/>
        </w:rPr>
        <w:t>” (1988–91, 2:219). Living in a temporal mode in which</w:t>
      </w:r>
      <w:proofErr w:type="gramStart"/>
      <w:r w:rsidRPr="00122F08">
        <w:rPr>
          <w:sz w:val="16"/>
        </w:rPr>
        <w:t>“ anticipation</w:t>
      </w:r>
      <w:proofErr w:type="gramEnd"/>
      <w:r w:rsidRPr="00122F08">
        <w:rPr>
          <w:sz w:val="16"/>
        </w:rPr>
        <w:t xml:space="preserve"> would dissolve into NOTHING”(1988–91,2: 208), the sovereign man “lives and dies like an animal” (1988–91, 2:219). He lives and dies without the anxiety invoked by the forever unknown and forever encroaching anticipation of the future. As Bataille encourages us elsewhere, “Think of the voracity of animals, as against the composure of a cook” (1988–91, 2:83).</w:t>
      </w:r>
    </w:p>
    <w:p w:rsidR="000E3FB6" w:rsidRPr="000E3FB6" w:rsidRDefault="000E3FB6" w:rsidP="000E3FB6"/>
    <w:p w:rsidR="004670EC" w:rsidRDefault="004670EC" w:rsidP="004670EC">
      <w:pPr>
        <w:pStyle w:val="Heading3"/>
      </w:pPr>
      <w:r>
        <w:t>Liberalism</w:t>
      </w:r>
    </w:p>
    <w:p w:rsidR="004670EC" w:rsidRPr="00280A6A" w:rsidRDefault="004670EC" w:rsidP="004670EC">
      <w:pPr>
        <w:pStyle w:val="Heading4"/>
      </w:pPr>
      <w:r>
        <w:t>I am not saying this. I am impossible.</w:t>
      </w:r>
    </w:p>
    <w:p w:rsidR="004670EC" w:rsidRDefault="004670EC" w:rsidP="004670EC">
      <w:r>
        <w:t xml:space="preserve">Georges </w:t>
      </w:r>
      <w:r w:rsidRPr="00243F4A">
        <w:rPr>
          <w:rStyle w:val="Style13ptBold"/>
        </w:rPr>
        <w:t>Bataille</w:t>
      </w:r>
      <w:r>
        <w:t>, dies for the second time on May 7, 2027, “: L’expérience Intérieure.” 19</w:t>
      </w:r>
      <w:r w:rsidRPr="00243F4A">
        <w:rPr>
          <w:rStyle w:val="Style13ptBold"/>
        </w:rPr>
        <w:t>54</w:t>
      </w:r>
      <w:r>
        <w:t>. Editions Gallimard. HHurt.</w:t>
      </w:r>
    </w:p>
    <w:p w:rsidR="004670EC" w:rsidRDefault="004670EC" w:rsidP="004670EC">
      <w:r>
        <w:t xml:space="preserve">On this point many </w:t>
      </w:r>
      <w:r w:rsidRPr="00280A6A">
        <w:t>Christians</w:t>
      </w:r>
      <w:r>
        <w:t xml:space="preserve"> resemble me (but there remains the convenience of a pfoject which </w:t>
      </w:r>
      <w:proofErr w:type="gramStart"/>
      <w:r>
        <w:t>one ;s</w:t>
      </w:r>
      <w:proofErr w:type="gramEnd"/>
      <w:r>
        <w:t xml:space="preserve"> not really forced w bel;eve in). A good deal of artifice already enters in the concern of a for at (the identity of a, ay, at ;s reduced ta </w:t>
      </w:r>
      <w:r w:rsidRPr="00280A6A">
        <w:rPr>
          <w:rStyle w:val="StyleUnderline"/>
        </w:rPr>
        <w:t>the thread uniting the moments of a changing being</w:t>
      </w:r>
      <w:r>
        <w:t xml:space="preserve">, estranged from itself /rom one hour to the next). </w:t>
      </w:r>
      <w:r w:rsidRPr="00280A6A">
        <w:rPr>
          <w:rStyle w:val="StyleUnderline"/>
        </w:rPr>
        <w:t>Death breaks the thread: we can only grasp a continuity if a threshold which interrupts it is lacking. But a movement of liberty, moving abruptly, suffices; ad and k appear to be equivalent</w:t>
      </w:r>
      <w:r>
        <w:t xml:space="preserve">.' </w:t>
      </w:r>
    </w:p>
    <w:p w:rsidR="004670EC" w:rsidRPr="00280A6A" w:rsidRDefault="004670EC" w:rsidP="004670EC">
      <w:r w:rsidRPr="00280A6A">
        <w:t xml:space="preserve">This immense interest in k throughout the ages is moreover </w:t>
      </w:r>
      <w:r>
        <w:t xml:space="preserve">neither purely comical nor purely sordid. To be interested </w:t>
      </w:r>
      <w:r w:rsidRPr="00280A6A">
        <w:t>a</w:t>
      </w:r>
      <w:r>
        <w:t>s</w:t>
      </w:r>
      <w:r w:rsidRPr="00280A6A">
        <w:t xml:space="preserve"> much in k, without knowing that it was him!</w:t>
      </w:r>
    </w:p>
    <w:p w:rsidR="004670EC" w:rsidRPr="00280A6A" w:rsidRDefault="004670EC" w:rsidP="004670EC">
      <w:r w:rsidRPr="00280A6A">
        <w:t xml:space="preserve">"All of my hardworking fervor and all of my nonchalance, </w:t>
      </w:r>
      <w:r w:rsidRPr="00280A6A">
        <w:rPr>
          <w:rStyle w:val="StyleUnderline"/>
        </w:rPr>
        <w:t xml:space="preserve">all of my mastery of self and my natural inclination, all of my bravery and all of my trembling, my sun and my lightning soaring out of a black sky, all of my soul and all of my mind, all of the solemn and heavy granite of my "Self', all of this has the right to repeat to itself without end: "What does it matter what I am?" </w:t>
      </w:r>
      <w:r w:rsidRPr="00280A6A">
        <w:t>(Nietzsche, fragment of 80-81).</w:t>
      </w:r>
    </w:p>
    <w:p w:rsidR="004670EC" w:rsidRPr="00280A6A" w:rsidRDefault="004670EC" w:rsidP="004670EC">
      <w:r w:rsidRPr="00280A6A">
        <w:rPr>
          <w:rStyle w:val="StyleUnderline"/>
        </w:rPr>
        <w:t>To imagine oneself effaced, abolished by death, that there would be missing in the universe . . . Quite to the contrary, if I continued to exist, and with me the throng of other dead beings, the universe would grow old, all these dead beings would leave a bad taste in its mouth</w:t>
      </w:r>
      <w:r w:rsidRPr="00280A6A">
        <w:t>. 1 can bear the weight of the future only on one condition: that others, always others, live in it-and that death washes us, then washes these others without end. 10</w:t>
      </w:r>
    </w:p>
    <w:p w:rsidR="004670EC" w:rsidRPr="00280A6A" w:rsidRDefault="004670EC" w:rsidP="004670EC">
      <w:r w:rsidRPr="00280A6A">
        <w:rPr>
          <w:rStyle w:val="StyleUnderline"/>
        </w:rPr>
        <w:t>The most off-putting element in the morality of salvation: it assumes a truth and a multitude who, for want of seeing it live in error. To be juvenile, generous, fond of laughter and-what goes hand in hand with this-Loving that which seduces, girls, dancing, flowers, is to err: if she weren't foolish, the pretty girl would wish to be repulsive</w:t>
      </w:r>
      <w:r w:rsidRPr="00280A6A">
        <w:t xml:space="preserve"> (salvation alone matters). </w:t>
      </w:r>
      <w:r w:rsidRPr="00280A6A">
        <w:rPr>
          <w:rStyle w:val="StyleUnderline"/>
        </w:rPr>
        <w:t>What no doubt’s the worst: the happy defiance of death, the feeling of glory which intoxicates and makes breathed in air invigorating, so many vanities which cause the sage to mutter under his breath: "if they knew ... "</w:t>
      </w:r>
    </w:p>
    <w:p w:rsidR="004670EC" w:rsidRPr="00280A6A" w:rsidRDefault="004670EC" w:rsidP="004670EC">
      <w:r w:rsidRPr="00280A6A">
        <w:t xml:space="preserve">There exists on the contrary an affinity between on the one hand, the absence of worry, generosity, the need to defy death, tumultuous love, sensitive Naïveté; on the other hand, </w:t>
      </w:r>
      <w:r w:rsidRPr="00280A6A">
        <w:rPr>
          <w:rStyle w:val="StyleUnderline"/>
        </w:rPr>
        <w:t>the will to become the prey of the unknown</w:t>
      </w:r>
      <w:r w:rsidRPr="00280A6A">
        <w:t xml:space="preserve">. In both cases, the same need for unlimited adventure, </w:t>
      </w:r>
      <w:r w:rsidRPr="00280A6A">
        <w:rPr>
          <w:rStyle w:val="StyleUnderline"/>
        </w:rPr>
        <w:t>the same horror for calculation</w:t>
      </w:r>
      <w:r w:rsidRPr="00280A6A">
        <w:t>, for project (the withered, prematurely old faces of the "bourgeois" and their cautiousness).</w:t>
      </w:r>
    </w:p>
    <w:p w:rsidR="004670EC" w:rsidRPr="00280A6A" w:rsidRDefault="004670EC" w:rsidP="004670EC">
      <w:r w:rsidRPr="00280A6A">
        <w:t xml:space="preserve">That an anaemic, taciturn particle of life, showing reluctance before the excesses of joy, lacking freedom, should attain-or should claim to have attained-the extreme limit, is an illusion. One attains the extreme limit in the fullness of means: </w:t>
      </w:r>
      <w:r w:rsidRPr="00280A6A">
        <w:rPr>
          <w:rStyle w:val="StyleUnderline"/>
        </w:rPr>
        <w:t>it demands fulfilled beings, ignoring no audacity.</w:t>
      </w:r>
      <w:r w:rsidRPr="00280A6A">
        <w:t xml:space="preserve"> My principle against ascesis is that the extreme limit is accessible through excess, not through want.</w:t>
      </w:r>
    </w:p>
    <w:p w:rsidR="004670EC" w:rsidRPr="00280A6A" w:rsidRDefault="004670EC" w:rsidP="004670EC">
      <w:r w:rsidRPr="00280A6A">
        <w:t>Even the ascesis of those who succeed in it takes on in my eyes the sense of a sin, of an impotent poverty.</w:t>
      </w:r>
    </w:p>
    <w:p w:rsidR="004670EC" w:rsidRPr="00280A6A" w:rsidRDefault="004670EC" w:rsidP="004670EC">
      <w:r w:rsidRPr="00280A6A">
        <w:t xml:space="preserve">1 don't deny that ascesis is conducive to experience. 1 even insist on it. </w:t>
      </w:r>
      <w:r w:rsidRPr="00280A6A">
        <w:rPr>
          <w:rStyle w:val="StyleUnderline"/>
        </w:rPr>
        <w:t>Ascesis is a sure means of separating oneself from objects: it kills the</w:t>
      </w:r>
      <w:r>
        <w:rPr>
          <w:rStyle w:val="StyleUnderline"/>
        </w:rPr>
        <w:t xml:space="preserve"> desire which binds one to the o</w:t>
      </w:r>
      <w:r w:rsidRPr="00280A6A">
        <w:rPr>
          <w:rStyle w:val="StyleUnderline"/>
        </w:rPr>
        <w:t>bject. But</w:t>
      </w:r>
      <w:r w:rsidRPr="00280A6A">
        <w:t xml:space="preserve"> at the same time it makes an abject of experience (one only killed the desire for objects </w:t>
      </w:r>
      <w:r w:rsidRPr="00280A6A">
        <w:rPr>
          <w:rStyle w:val="StyleUnderline"/>
        </w:rPr>
        <w:t>by proposing a new object for desire</w:t>
      </w:r>
      <w:r w:rsidRPr="00280A6A">
        <w:t>).</w:t>
      </w:r>
    </w:p>
    <w:p w:rsidR="004670EC" w:rsidRPr="00280A6A" w:rsidRDefault="004670EC" w:rsidP="004670EC">
      <w:r w:rsidRPr="00280A6A">
        <w:t xml:space="preserve">Through ascesis, experience is condemned to take on the value of a positive object. Ascesis asks for deliverance, salvation, the possession of the most desirable object. In ascesis, </w:t>
      </w:r>
      <w:r w:rsidRPr="00280A6A">
        <w:rPr>
          <w:rStyle w:val="StyleUnderline"/>
        </w:rPr>
        <w:t>value is not that of experience alone, independent of pleasure or of suffering; it is always a beatitude, a deliverance, which we strive to procure for ourselves</w:t>
      </w:r>
      <w:r w:rsidRPr="00280A6A">
        <w:t>.</w:t>
      </w:r>
    </w:p>
    <w:p w:rsidR="004670EC" w:rsidRPr="00280A6A" w:rsidRDefault="004670EC" w:rsidP="004670EC">
      <w:r w:rsidRPr="00280A6A">
        <w:rPr>
          <w:rStyle w:val="StyleUnderline"/>
        </w:rPr>
        <w:t>Experience at the extreme limit of the possible nevertheless requires a renouncement: to cease wanting to be everything</w:t>
      </w:r>
      <w:r w:rsidRPr="00280A6A">
        <w:t xml:space="preserve">. While ascesis understood in the ordinary sense is precisely the sign of the pretense of becoming everything, by the possession of God, etc. Saint John of the Cross himself wrote: “Para venir a serlo todo . . . </w:t>
      </w:r>
      <w:proofErr w:type="gramStart"/>
      <w:r w:rsidRPr="00280A6A">
        <w:t>" (</w:t>
      </w:r>
      <w:proofErr w:type="gramEnd"/>
      <w:r w:rsidRPr="00280A6A">
        <w:t>ta come to be everything).</w:t>
      </w:r>
    </w:p>
    <w:p w:rsidR="004670EC" w:rsidRPr="00280A6A" w:rsidRDefault="004670EC" w:rsidP="004670EC">
      <w:r w:rsidRPr="00280A6A">
        <w:t>It is doubtful in each case if salvation is the abject of a true faith or if it is only a convenience permitting one to give the shape of a project to spiritual life (</w:t>
      </w:r>
      <w:r w:rsidRPr="00280A6A">
        <w:rPr>
          <w:rStyle w:val="StyleUnderline"/>
        </w:rPr>
        <w:t>ecstasy is not sought for its own sake</w:t>
      </w:r>
      <w:r w:rsidRPr="00280A6A">
        <w:t xml:space="preserve">, it is the path of a deliverance, a means). Salvation is not necessarily the value which, for the Buddhist, equals the end of suffering, which for Christians, Muslims, non-Buddhist Hindus equals God. It is the perspective of value perceived from the point of view of personal life. Moreover, in both cases, </w:t>
      </w:r>
      <w:r w:rsidRPr="00280A6A">
        <w:rPr>
          <w:rStyle w:val="StyleUnderline"/>
        </w:rPr>
        <w:t>value is totality, completion, and salvation for the faithful is "becoming everything</w:t>
      </w:r>
      <w:r w:rsidRPr="00280A6A">
        <w:t>": divinity directly for the majority, non-individuality for the Buddhists (suffering is, according to Buddha, what is individual).</w:t>
      </w:r>
    </w:p>
    <w:p w:rsidR="004670EC" w:rsidRDefault="004670EC" w:rsidP="004670EC">
      <w:r w:rsidRPr="00280A6A">
        <w:rPr>
          <w:rStyle w:val="StyleUnderline"/>
        </w:rPr>
        <w:t>The project of salvation formed</w:t>
      </w:r>
      <w:r w:rsidRPr="00280A6A">
        <w:t xml:space="preserve">, ascesis is possible. Let one imagine now a different and even opposite will where the will to become everything" would be regarded </w:t>
      </w:r>
      <w:r w:rsidRPr="00280A6A">
        <w:rPr>
          <w:rStyle w:val="StyleUnderline"/>
        </w:rPr>
        <w:t>as an obstacle to that of losing oneself</w:t>
      </w:r>
      <w:r w:rsidRPr="00280A6A">
        <w:t xml:space="preserve"> (of escaping isolation, the individual's turning in on himself). </w:t>
      </w:r>
      <w:r w:rsidRPr="00280A6A">
        <w:rPr>
          <w:rStyle w:val="StyleUnderline"/>
        </w:rPr>
        <w:t xml:space="preserve">Where "becoming everything" would be considered not only as the sin of man but of all that is possible and even of God! </w:t>
      </w:r>
      <w:r w:rsidRPr="00280A6A">
        <w:t xml:space="preserve">To lose oneself in this case · would be </w:t>
      </w:r>
      <w:r w:rsidRPr="00280A6A">
        <w:rPr>
          <w:rStyle w:val="StyleUnderline"/>
        </w:rPr>
        <w:t>to lose oneself and in no way to save oneself</w:t>
      </w:r>
      <w:r w:rsidRPr="00280A6A">
        <w:t>. (One will see further on the passion which man brings to the contesting of each slip in the direction of the whole, of salvation, of the possibility of a project). But then the possibility for ascesis disappears!</w:t>
      </w:r>
    </w:p>
    <w:p w:rsidR="004670EC" w:rsidRDefault="004670EC" w:rsidP="004670EC">
      <w:r>
        <w:t xml:space="preserve">Nevertheless </w:t>
      </w:r>
      <w:r w:rsidRPr="00280A6A">
        <w:rPr>
          <w:rStyle w:val="StyleUnderline"/>
        </w:rPr>
        <w:t>inner experience is project</w:t>
      </w:r>
      <w:r>
        <w:t xml:space="preserve">, no matter what. It is such-man being entirely so through language which, in essence, with the exception of its </w:t>
      </w:r>
      <w:proofErr w:type="gramStart"/>
      <w:r>
        <w:t>poe</w:t>
      </w:r>
      <w:proofErr w:type="gramEnd"/>
      <w:r>
        <w:t xml:space="preserve"> tic perversion, is project. But project is no longer in this case that, positive, of salvatio", hut that, negatille, of abolishing the power of words, hence of project. </w:t>
      </w:r>
    </w:p>
    <w:p w:rsidR="004670EC" w:rsidRPr="00280A6A" w:rsidRDefault="004670EC" w:rsidP="004670EC">
      <w:r w:rsidRPr="00280A6A">
        <w:rPr>
          <w:rStyle w:val="StyleUnderline"/>
        </w:rPr>
        <w:t>The problem is then the following.</w:t>
      </w:r>
      <w:r>
        <w:t xml:space="preserve"> Ascesis is beside the point, without support, without a reason for being which makes it possible. </w:t>
      </w:r>
      <w:r>
        <w:rPr>
          <w:rStyle w:val="StyleUnderline"/>
        </w:rPr>
        <w:t>If ascesis i</w:t>
      </w:r>
      <w:r w:rsidRPr="00280A6A">
        <w:rPr>
          <w:rStyle w:val="StyleUnderline"/>
        </w:rPr>
        <w:t xml:space="preserve">s a sacrifice, it is only so in a part of </w:t>
      </w:r>
      <w:r>
        <w:rPr>
          <w:rStyle w:val="StyleUnderline"/>
        </w:rPr>
        <w:t>itself which one loses with an e</w:t>
      </w:r>
      <w:r w:rsidRPr="00280A6A">
        <w:rPr>
          <w:rStyle w:val="StyleUnderline"/>
        </w:rPr>
        <w:t>ye to saving the other. But should one desire to</w:t>
      </w:r>
      <w:r>
        <w:rPr>
          <w:rStyle w:val="StyleUnderline"/>
        </w:rPr>
        <w:t xml:space="preserve"> lose oneself completel</w:t>
      </w:r>
      <w:r w:rsidRPr="00280A6A">
        <w:rPr>
          <w:rStyle w:val="StyleUnderline"/>
        </w:rPr>
        <w:t>y</w:t>
      </w:r>
      <w:r>
        <w:t xml:space="preserve">: that is possible starting from a movement of drunken revelry; in no </w:t>
      </w:r>
      <w:proofErr w:type="gramStart"/>
      <w:r>
        <w:t>way ;s</w:t>
      </w:r>
      <w:proofErr w:type="gramEnd"/>
      <w:r>
        <w:t xml:space="preserve"> it possible without emotion. Being without emotions is on the contrary necessary for ascesis. One must choose. </w:t>
      </w:r>
    </w:p>
    <w:p w:rsidR="004670EC" w:rsidRPr="00280A6A" w:rsidRDefault="004670EC" w:rsidP="004670EC"/>
    <w:p w:rsidR="000E3FB6" w:rsidRDefault="000E3FB6" w:rsidP="000E3FB6">
      <w:pPr>
        <w:pStyle w:val="Heading3"/>
      </w:pPr>
      <w:r>
        <w:t>Life</w:t>
      </w:r>
    </w:p>
    <w:p w:rsidR="000E3FB6" w:rsidRPr="00D6568D" w:rsidRDefault="000E3FB6" w:rsidP="000E3FB6">
      <w:pPr>
        <w:pStyle w:val="Heading4"/>
      </w:pPr>
      <w:r>
        <w:t>The privileging of life over death is accumulation par excellence, this farce has empirically been used to erase culture and force conformity</w:t>
      </w:r>
    </w:p>
    <w:p w:rsidR="000E3FB6" w:rsidRDefault="000E3FB6" w:rsidP="000E3FB6">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0E3FB6" w:rsidRPr="00D6568D" w:rsidRDefault="000E3FB6" w:rsidP="000E3FB6">
      <w:pPr>
        <w:rPr>
          <w:rStyle w:val="StyleUnderline"/>
        </w:rPr>
      </w:pPr>
      <w:r w:rsidRPr="00D6568D">
        <w:rPr>
          <w:rStyle w:val="StyleUnderline"/>
        </w:rPr>
        <w:t>In today’s Wenzhou, I also discovered the state’s insistence on the value of focusing on life rather than death</w:t>
      </w:r>
      <w:r w:rsidRPr="00D6568D">
        <w:t xml:space="preserve"> and the Afterlife beyond (Yang 2013). </w:t>
      </w:r>
      <w:r w:rsidRPr="00D6568D">
        <w:rPr>
          <w:rStyle w:val="StyleUnderline"/>
        </w:rPr>
        <w:t>Traditionally, Chinese ritual expenditures were especially elaborated around death, so funerals were more important than weddings and birth rituals, and still often the case in rural Wenzhou today</w:t>
      </w:r>
      <w:r w:rsidRPr="00D6568D">
        <w:t xml:space="preserve">. Since the 1950’s, the Communist Party has had a policy of encouraging simple secular funerals, and the cremation of corpses (Whyte 1988), although it has not always been successful in the implementation. Elsewhere I have written about how in rural Wenzhou, there is a struggle between the local people and their insistence on elaborate funerals, earth burials, and stone tombs that dot the hillsides, and the state, which pushes them towards cremation (Yang 2004; 2013). </w:t>
      </w:r>
      <w:r w:rsidRPr="00D6568D">
        <w:rPr>
          <w:rStyle w:val="StyleUnderline"/>
        </w:rPr>
        <w:t>From the state’s point of view, tombs take up the space of the living, land that could be used to build houses, shopping malls, and factories, even though tombs are located on mountainsides. In the mid-1990’s, the local government was still waging a campaign for more “civilized” ways of dealing with the dead</w:t>
      </w:r>
      <w:r w:rsidRPr="00D6568D">
        <w:t xml:space="preserve">. This involved turning the people away from their earth burials which supposedly take up arable land, and </w:t>
      </w:r>
      <w:r w:rsidRPr="00D6568D">
        <w:rPr>
          <w:rStyle w:val="StyleUnderline"/>
        </w:rPr>
        <w:t>pursuing more modest funerals</w:t>
      </w:r>
      <w:r w:rsidRPr="00D6568D">
        <w:t xml:space="preserve">. The campaigns to impose cremation, first in urban, and then in rural Wenzhou, met with a lot of resistance among the local people. I heard some stories that, </w:t>
      </w:r>
      <w:r w:rsidRPr="00D6568D">
        <w:rPr>
          <w:rStyle w:val="StyleUnderline"/>
        </w:rPr>
        <w:t>on the eve of instituting the ban on earth burials in rural areas in 2000, groups of old people committed suicide to protest the ban, and to make sure that their own bodies could enjoy an earth burial before the ban took effect. The ban meant the destruction of the coffin-making industry, and adversely affected the diviners</w:t>
      </w:r>
      <w:r w:rsidRPr="00D6568D">
        <w:t xml:space="preserve">, fengshui masters, and stone mason tomb-makers. </w:t>
      </w:r>
      <w:r w:rsidRPr="00D6568D">
        <w:rPr>
          <w:rStyle w:val="StyleUnderline"/>
        </w:rPr>
        <w:t>Since traditional funerals are tied in with the rituals of burials, the ban on earth burials also affected the conduct of funerals. The absence of a body at the funeral took away some of the sacred atmosphere of the funeral, and removed the impetus for a grandiose and raucous funeral procession from the deceased’s home through public streets to the burial site. As people become increasingly prosperous in Wenzhou, there was a strong desire for ever more extravagant mourning and burial rituals, which was now thwarted by the state. It seemed that even in death, the modern Chinese state</w:t>
      </w:r>
      <w:r w:rsidRPr="00D6568D">
        <w:t xml:space="preserve"> version of the Protestant Ethic that enjoins thrift, hard work, and non-trafficking with the divine world </w:t>
      </w:r>
      <w:r w:rsidRPr="00D6568D">
        <w:rPr>
          <w:rStyle w:val="StyleUnderline"/>
        </w:rPr>
        <w:t>had to continue. Even in death, the people are not supposed to escape this earthly sovereignty for alternative divine sovereigns in the Netherworld.</w:t>
      </w:r>
    </w:p>
    <w:p w:rsidR="000E3FB6" w:rsidRPr="00D6568D" w:rsidRDefault="000E3FB6" w:rsidP="000E3FB6">
      <w:pPr>
        <w:rPr>
          <w:rStyle w:val="StyleUnderline"/>
        </w:rPr>
      </w:pPr>
      <w:r w:rsidRPr="00D6568D">
        <w:rPr>
          <w:rStyle w:val="StyleUnderline"/>
        </w:rPr>
        <w:t>Oddly enough, it turns out that these restrictions on lavish funerals and burials have a venerable history in China, and are not exclusive to modern times. Way back in ancient China</w:t>
      </w:r>
      <w:r w:rsidRPr="00D6568D">
        <w:t>, in the 5th or 4th century BCE,</w:t>
      </w:r>
      <w:r w:rsidRPr="00D6568D">
        <w:rPr>
          <w:rStyle w:val="StyleUnderline"/>
        </w:rPr>
        <w:t xml:space="preserve"> the philosopher Mozi</w:t>
      </w:r>
      <w:r w:rsidRPr="00D6568D">
        <w:t xml:space="preserve"> (</w:t>
      </w:r>
      <w:r w:rsidRPr="00D6568D">
        <w:rPr>
          <w:rFonts w:ascii="MS Gothic" w:hAnsi="MS Gothic" w:cs="MS Gothic"/>
        </w:rPr>
        <w:t>墨子</w:t>
      </w:r>
      <w:r w:rsidRPr="00D6568D">
        <w:t xml:space="preserve">) </w:t>
      </w:r>
      <w:r w:rsidRPr="00D6568D">
        <w:rPr>
          <w:rStyle w:val="StyleUnderline"/>
        </w:rPr>
        <w:t>had already adopted the position of advocating “frugal burials”</w:t>
      </w:r>
      <w:r w:rsidRPr="00D6568D">
        <w:t xml:space="preserve"> (</w:t>
      </w:r>
      <w:r w:rsidRPr="00D6568D">
        <w:rPr>
          <w:rFonts w:ascii="MS Gothic" w:hAnsi="MS Gothic" w:cs="MS Gothic"/>
        </w:rPr>
        <w:t>薄葬</w:t>
      </w:r>
      <w:r w:rsidRPr="00D6568D">
        <w:t>) in debates with the Confucians, and opposed the Confucian support of “generous burials” (</w:t>
      </w:r>
      <w:r w:rsidRPr="00D6568D">
        <w:rPr>
          <w:rFonts w:ascii="MS Gothic" w:hAnsi="MS Gothic" w:cs="MS Gothic"/>
        </w:rPr>
        <w:t>厚葬</w:t>
      </w:r>
      <w:r w:rsidRPr="00D6568D">
        <w:t xml:space="preserve">). </w:t>
      </w:r>
      <w:r w:rsidRPr="00D6568D">
        <w:rPr>
          <w:rStyle w:val="StyleUnderline"/>
        </w:rPr>
        <w:t>The Confucians favored elaborate funerals</w:t>
      </w:r>
      <w:r w:rsidRPr="00D6568D">
        <w:t xml:space="preserve"> and burials, in keeping with their emphasis on ritual propriety, filial piety, and reverence for ancestors. </w:t>
      </w:r>
      <w:r w:rsidRPr="00D6568D">
        <w:rPr>
          <w:rStyle w:val="StyleUnderline"/>
        </w:rPr>
        <w:t>Mozi</w:t>
      </w:r>
      <w:r w:rsidRPr="00D6568D">
        <w:t xml:space="preserve">, however, </w:t>
      </w:r>
      <w:r w:rsidRPr="00D6568D">
        <w:rPr>
          <w:rStyle w:val="StyleUnderline"/>
        </w:rPr>
        <w:t>attacked the Confucian position, with arguments that today sound strangely modern:</w:t>
      </w:r>
    </w:p>
    <w:p w:rsidR="000E3FB6" w:rsidRPr="00D6568D" w:rsidRDefault="000E3FB6" w:rsidP="000E3FB6">
      <w:r w:rsidRPr="00D6568D">
        <w:rPr>
          <w:rStyle w:val="StyleUnderline"/>
        </w:rPr>
        <w:t>If we follow the rules of those who advocated elaborate funerals… then the funeral of a king or high minister will require several inner and outer coffins, a deep grave, numerous grave clothes, a large amount of embroidery for decorating the coffins, and a large grave mound. If the family of the deceased happen to be humble commoners the wealth of the family will be exhausted</w:t>
      </w:r>
      <w:r w:rsidRPr="00D6568D">
        <w:t xml:space="preserve">, and if they are feudal lords their treasuries will be emptied. </w:t>
      </w:r>
      <w:r w:rsidRPr="00D6568D">
        <w:rPr>
          <w:rStyle w:val="StyleUnderline"/>
        </w:rPr>
        <w:t>Now if the rulers and high officials are to adopt</w:t>
      </w:r>
      <w:r w:rsidRPr="00D6568D">
        <w:t xml:space="preserve"> [these lavish funerary practices], </w:t>
      </w:r>
      <w:r w:rsidRPr="00D6568D">
        <w:rPr>
          <w:rStyle w:val="StyleUnderline"/>
        </w:rPr>
        <w:t>they cannot appear at court early and retire late</w:t>
      </w:r>
      <w:r w:rsidRPr="00D6568D">
        <w:t xml:space="preserve">, attend to the five ministries and six bureaus, </w:t>
      </w:r>
      <w:r w:rsidRPr="00D6568D">
        <w:rPr>
          <w:rStyle w:val="StyleUnderline"/>
        </w:rPr>
        <w:t>encourage farming and forestry, and fill the granaries</w:t>
      </w:r>
      <w:r w:rsidRPr="00D6568D">
        <w:t>. Mozi: Basic Writings (Watson, trans. 1963: 67-68)</w:t>
      </w:r>
    </w:p>
    <w:p w:rsidR="000E3FB6" w:rsidRPr="00D6568D" w:rsidRDefault="000E3FB6" w:rsidP="000E3FB6">
      <w:r w:rsidRPr="00D6568D">
        <w:rPr>
          <w:rStyle w:val="StyleUnderline"/>
        </w:rPr>
        <w:t>Mozi here pits the needs of the living against those of the dead, and clearly favors the former. He feared that excessive mourning and lavish funerals and burials would exhaust the living family members</w:t>
      </w:r>
      <w:r w:rsidRPr="00D6568D">
        <w:t xml:space="preserve">, distract state officials from their official duties, </w:t>
      </w:r>
      <w:r w:rsidRPr="00D6568D">
        <w:rPr>
          <w:rStyle w:val="StyleUnderline"/>
        </w:rPr>
        <w:t xml:space="preserve">and impoverish the state. This kind of rhetoric sounds almost like a modern secularist argument to stop wasting money on the divine world and instead to focus on “this world.” </w:t>
      </w:r>
      <w:r w:rsidRPr="00D6568D">
        <w:t>Given that at that time, the human world as conceived was still extremely porous with divine other worlds and their divine beings, Mozi’s arguments must have represented a rather extreme position for his times. Certainly, archaeological evidence of the lavish tombs and luxury grave goods offered during the Warring States period shows that Mozi’s arguments had no impact on the burial practices of many wealthy and powerful families.</w:t>
      </w:r>
    </w:p>
    <w:p w:rsidR="000E3FB6" w:rsidRPr="00D6568D" w:rsidRDefault="000E3FB6" w:rsidP="000E3FB6">
      <w:pPr>
        <w:rPr>
          <w:sz w:val="16"/>
        </w:rPr>
      </w:pPr>
      <w:r w:rsidRPr="00D6568D">
        <w:rPr>
          <w:sz w:val="14"/>
        </w:rPr>
        <w:t xml:space="preserve">Perhaps this Mohist position was too radical for its time, when life after death was too important, and people feared retribution from the discontented souls of the dead. Nor did Mozi’s populism and antipathy to the wealthy and aristocratic powers help his cause, for his writings were banned by the Legalists in the subsequent Qin Dynasty and by the state Confucianists in the Han Dynasty and beyond. It may be that what the growing power of Legalist discourse in the Warring States era sought was a more persuasive strategy of argument for moderation in burials. About two centuries later, a new text also addressed the issue of lavishness or moderation in burials, in the </w:t>
      </w:r>
      <w:proofErr w:type="gramStart"/>
      <w:r w:rsidRPr="00D6568D">
        <w:rPr>
          <w:sz w:val="14"/>
        </w:rPr>
        <w:t>Spring</w:t>
      </w:r>
      <w:proofErr w:type="gramEnd"/>
      <w:r w:rsidRPr="00D6568D">
        <w:rPr>
          <w:sz w:val="14"/>
        </w:rPr>
        <w:t xml:space="preserve"> and Autumn of the Lu Clan (</w:t>
      </w:r>
      <w:r w:rsidRPr="00D6568D">
        <w:rPr>
          <w:rFonts w:ascii="MS Gothic" w:hAnsi="MS Gothic" w:cs="MS Gothic"/>
          <w:sz w:val="14"/>
        </w:rPr>
        <w:t>《呂氏春秋》</w:t>
      </w:r>
      <w:r w:rsidRPr="00D6568D">
        <w:rPr>
          <w:sz w:val="14"/>
        </w:rPr>
        <w:t>). The writing of this argument on burials was organized by the Legalist merchant and official Lu Buwei (</w:t>
      </w:r>
      <w:r w:rsidRPr="00D6568D">
        <w:rPr>
          <w:rFonts w:ascii="MS Gothic" w:hAnsi="MS Gothic" w:cs="MS Gothic"/>
          <w:sz w:val="14"/>
        </w:rPr>
        <w:t>呂不韋</w:t>
      </w:r>
      <w:r w:rsidRPr="00D6568D">
        <w:rPr>
          <w:sz w:val="14"/>
        </w:rPr>
        <w:t xml:space="preserve">) around 239 BCE. By this time, Confucianism had already started to come under Legalist influence, and perhaps more Confucians were open to more utilitarian modes of thinking. In this text, we find an attempt to reconcile and combine Mohist and Confucian arguments together into a new synthesis (Riegel 1995: 328). While decrying lavish burials, the text also used arguments that appealed to Confucian sentiments, in a seeming effort to persuade Confucian interlocutors. The selected passages below from two chapters of the </w:t>
      </w:r>
      <w:proofErr w:type="gramStart"/>
      <w:r w:rsidRPr="00D6568D">
        <w:rPr>
          <w:sz w:val="14"/>
        </w:rPr>
        <w:t>Spring</w:t>
      </w:r>
      <w:proofErr w:type="gramEnd"/>
      <w:r w:rsidRPr="00D6568D">
        <w:rPr>
          <w:sz w:val="14"/>
        </w:rPr>
        <w:t xml:space="preserve"> and Autumn of the Lu Clan mount an extended argument in favor of more moderate funerals and burials, decrying the lavish expenditures that were the rule of the day among aristocratic families. In the gross disorder of our vulgar age rulers are ever more extravagant. Thus in their burials their thoughts are not directed at taking precautions for the dead but instead have to do with how the living can outdo each other. Extravagance is considered glorious, frugality demeaning. They are not motivated by what is of convenience to the dead but simply devote themselves to what the living might blame or praise.” Spring and </w:t>
      </w:r>
      <w:proofErr w:type="gramStart"/>
      <w:r w:rsidRPr="00D6568D">
        <w:rPr>
          <w:sz w:val="14"/>
        </w:rPr>
        <w:t>Autumn</w:t>
      </w:r>
      <w:proofErr w:type="gramEnd"/>
      <w:r w:rsidRPr="00D6568D">
        <w:rPr>
          <w:sz w:val="14"/>
        </w:rPr>
        <w:t xml:space="preserve"> of the Lu Clan (Riegel, trans. 1995: 307-08) As states grow larger and families richer, burials become more elaborate. Such a burial includes a pearl put in the mouth of the corpse, a jade shroud that covers the body like fish scales, silk cords and bamboo documents, trinkets and treasures, bronze goblets, tripods, pots, and basins, horse-drawn carriages, clothes and coverlets, as well as halberds and swords—all too numerous to count. Every utensil required to nurture the living is included. The chamber is constructed of stacked wood, the coffin and vault are in several layers, and these are surrounded on the outside by a pile of stones and a heap of charcoal.” Spring and Autumn of the Lu Clan (Riegel, trans. 1995: 308-09) In the funeral processions of our vulgar age, a huge carriage transports the coffin: there are plumes, flags, pennants and banners, as well as the sides and top of the carriage painted in a cloud design, all of which screen the coffin from view; pearls and jade adorn it, embroideries and insignia embellish it; and it is moved by two ropes, each one pulled by myriad men, who are arranged in military formation. Only when all is like this is the funeral procession thought appropriate. This makes a beautiful and extravagant spectacle for the world to see but it is inappropriate treatment of the dead.” Spring and </w:t>
      </w:r>
      <w:proofErr w:type="gramStart"/>
      <w:r w:rsidRPr="00D6568D">
        <w:rPr>
          <w:sz w:val="14"/>
        </w:rPr>
        <w:t>Autumn</w:t>
      </w:r>
      <w:proofErr w:type="gramEnd"/>
      <w:r w:rsidRPr="00D6568D">
        <w:rPr>
          <w:sz w:val="14"/>
        </w:rPr>
        <w:t xml:space="preserve"> of the Lu Clan (Riegel, trans. 1995: 309-10) A burial mound of the present day is made as tall as a mountain and the trees planted on it are like a forest. The towers and courtyards that are erected, the chambers and halls that are constructed, and the guest stairway that is fashioned, make the burial resemble a city. These features make a spectacle for the world to see and are a means by which to display one’s wealth, but to employ such features as a way to treat the dead is improper.” Spring and Autumn of the Lu Clan (Riegel, trans. 1995: 310) In the above passages, written before the Qin Dynasty got under way, we see that the wealthy tried to outdo each other in the amount of luxury goods, jewels, and precious weapons with which they buried their dead, in the lavish funeral processions that carried the corpse to the burial place, and the elabo-rate burial chamber and huge burial mound and funeral parks they constructed with great expenditures of labor. Unlike Mozi who favored the needs of the living against the dead, the main objection here is that, instead of expressing true and sincere concerns for the comfort and peace of the dead, these extravagant expenditures only benefit the social standing and prestige of the living. This text also pointed out that lavish burials were inconsiderate towards the dead, because such riches attracted tomb robbers, and sooner or later, the tomb would be plundered, disturbing the peaceful abode and rest of the dead. Thus, it suggested that people who insisted on lavish burials were selfish and only thinking of their own rivalries with other families and their own social prestige. It implied that sincere and filial Confucians would want to give priority to the needs of the dead, and ensure that their ancestors would enjoy an eternity of peace and rest in undisturbed graves. It would seem that for much of Chinese imperial history, this sort of argument predominated over the radical utilitarianism of Mohism. However lonely and isolated was the Mohist voice throughout much of Chinese history, it was an ancient indigenous Chinese force that had already prepared the ground against overindulgence in trafficking with the divine world, and focusing people’s energies on the temporal life of production. The merging of Confucian and Legalist voices that are expressed in the </w:t>
      </w:r>
      <w:proofErr w:type="gramStart"/>
      <w:r w:rsidRPr="00D6568D">
        <w:rPr>
          <w:sz w:val="14"/>
        </w:rPr>
        <w:t>Spring</w:t>
      </w:r>
      <w:proofErr w:type="gramEnd"/>
      <w:r w:rsidRPr="00D6568D">
        <w:rPr>
          <w:sz w:val="14"/>
        </w:rPr>
        <w:t xml:space="preserve"> and Autumn of the Lu Clan can be seen as paving the way for late imperial Confucian gentry condemnations of overindulgence in ritual wastefulness. It took the powerful modern secularizing forces of the 20th century, to render Mozi’s ancient argument no longer radical, but widely shared and systematically adopted and implemented.</w:t>
      </w:r>
    </w:p>
    <w:p w:rsidR="000E3FB6" w:rsidRDefault="000E3FB6" w:rsidP="000E3FB6">
      <w:r w:rsidRPr="00D6568D">
        <w:rPr>
          <w:rStyle w:val="StyleUnderline"/>
        </w:rPr>
        <w:t>At the beginning of the 21st century, what can we learn from this an-cient debate over funerals and burials? While some of the common people back in ancient times might have sided with Mozi</w:t>
      </w:r>
      <w:r w:rsidRPr="00D6568D">
        <w:t xml:space="preserve"> against the profligacy of the rich, at the same time, </w:t>
      </w:r>
      <w:r w:rsidRPr="00D6568D">
        <w:rPr>
          <w:rStyle w:val="StyleUnderline"/>
        </w:rPr>
        <w:t>most of them probably would not have wished to shortchange their dead by skimping on their ritual honors. After so much modern destruction of traditional Chinese religious culture, our understanding of this ancient quarrel would be different from the ancients. From a Bataillean modern perspective, we might say, “What better way to waste and destroy wealth than burying precious goods deep into the ground in graves where they will never be used or enjoyed by the living?</w:t>
      </w:r>
      <w:r w:rsidRPr="00D6568D">
        <w:t xml:space="preserve">” Following Bataille, we can say that </w:t>
      </w:r>
      <w:r w:rsidRPr="00D6568D">
        <w:rPr>
          <w:rStyle w:val="StyleUnderline"/>
        </w:rPr>
        <w:t>such “waste” of resources on death instead of life is an expression of otherworldly religiosity and a direct challenge to the modern focus on temporal and profane life. We now live a life that has condemned us to an incessant grindstone of production, and a way of thinking that is about rational-utilitarian maximization. This endless expansion of productivism is ultimately unsustainable, as environmental degradation, labor exploitation, and global climate change are all warning us. The modern world</w:t>
      </w:r>
      <w:r w:rsidRPr="00D6568D">
        <w:t xml:space="preserve"> enjoins us to thrift, productivity, and maximization, but </w:t>
      </w:r>
      <w:r w:rsidRPr="00D6568D">
        <w:rPr>
          <w:rStyle w:val="StyleUnderline"/>
        </w:rPr>
        <w:t>offers very little in the way of destructive release through ritual and festival to transcend this temporal world</w:t>
      </w:r>
      <w:r w:rsidRPr="00D6568D">
        <w:t xml:space="preserve">. Although Mozi’s populism can still speak powerfully to our modern world, the fact remains that today in China, it is usually rural, peasant, and small-town people, such as my fieldwork subjects in Wenzhou, who most insist on reviving traditional ritual expenditures, wasteful religious festivals, and lavish funerals and burials. Indeed, </w:t>
      </w:r>
      <w:r w:rsidRPr="00D6568D">
        <w:rPr>
          <w:rStyle w:val="StyleUnderline"/>
        </w:rPr>
        <w:t>the desire for ritual expenditures in China is in direct relationship to the lack of exposure to modern formal education provided by the state. Urban Chinese have for the most part been absorbed into the consumerist expenditures that feed back into the productivism of the capitalist economy</w:t>
      </w:r>
      <w:r w:rsidRPr="00D6568D">
        <w:t>.</w:t>
      </w:r>
    </w:p>
    <w:p w:rsidR="000E3FB6" w:rsidRPr="00D6568D" w:rsidRDefault="000E3FB6" w:rsidP="000E3FB6"/>
    <w:p w:rsidR="000E3FB6" w:rsidRPr="00243F4A" w:rsidRDefault="000E3FB6" w:rsidP="000E3FB6"/>
    <w:p w:rsidR="004670EC" w:rsidRDefault="004670EC" w:rsidP="004670EC">
      <w:pPr>
        <w:pStyle w:val="Heading3"/>
      </w:pPr>
      <w:r>
        <w:t>Nuclear War</w:t>
      </w:r>
    </w:p>
    <w:p w:rsidR="004670EC" w:rsidRDefault="004670EC" w:rsidP="004670EC">
      <w:pPr>
        <w:pStyle w:val="Heading4"/>
      </w:pPr>
      <w:r>
        <w:t>You just make the lines of hell longer, who cares? Nuclear war’s acceptance signals an animal indifference to death, an opening to the sacred</w:t>
      </w:r>
    </w:p>
    <w:p w:rsidR="004670EC" w:rsidRPr="00D3178A" w:rsidRDefault="004670EC" w:rsidP="004670EC">
      <w:r w:rsidRPr="0064184A">
        <w:rPr>
          <w:b/>
        </w:rPr>
        <w:t>Sivak 2015</w:t>
      </w:r>
      <w:r>
        <w:t>. Andrew Mark, Ph.D., History of ConsciousnessUC Santa Cruz, Peer Reviewed. “</w:t>
      </w:r>
      <w:r w:rsidRPr="0064184A">
        <w:t>Destroyer of Worlds: War and Apocalypse in the Nuclear Epoch</w:t>
      </w:r>
      <w:r>
        <w:t>.”</w:t>
      </w:r>
    </w:p>
    <w:p w:rsidR="004670EC" w:rsidRDefault="004670EC" w:rsidP="004670EC">
      <w:pPr>
        <w:rPr>
          <w:rStyle w:val="StyleUnderline"/>
        </w:rPr>
      </w:pPr>
      <w:r w:rsidRPr="00243F4A">
        <w:rPr>
          <w:rStyle w:val="StyleUnderline"/>
        </w:rPr>
        <w:t>The philosophical counter-argument to the theory of Hiroshima as event articulated by Anders was established years prior to this flare up with Jaspers by Georges Bataille,</w:t>
      </w:r>
      <w:r w:rsidRPr="00243F4A">
        <w:t xml:space="preserve"> in his critical review of John Hersey's Hiroshima, which opened with a 162 Anders, “Theses,” 494-5. 142 provocative formulation of infernal recurrence. “</w:t>
      </w:r>
      <w:r w:rsidRPr="00243F4A">
        <w:rPr>
          <w:rStyle w:val="StyleUnderline"/>
        </w:rPr>
        <w:t>Let's admit it</w:t>
      </w:r>
      <w:r w:rsidRPr="00243F4A">
        <w:t>,” he admonished, “</w:t>
      </w:r>
      <w:r w:rsidRPr="00243F4A">
        <w:rPr>
          <w:rStyle w:val="StyleUnderline"/>
        </w:rPr>
        <w:t>the population of hell increases annually by fifty millions souls . . . A world war may accelerate the rhythm slightly, but it cannot significantly alter it. To the ten million killed in the war from 1914 to 1918 one must add the two hundred million who, during the same period, were fated to die natural deaths.163 Hell did not stop expanding after Hiroshima</w:t>
      </w:r>
      <w:r w:rsidRPr="00243F4A">
        <w:t xml:space="preserve">. Furthermore, there was for Bataille nothing particularly noteworthy about the ways in which the victims at Hiroshima suffered: If the misfortunes of Hiroshima are faced up to freely from the perspective of a sensibility that is not faked, they cannot be isolated from other misfortunes. </w:t>
      </w:r>
      <w:r w:rsidRPr="00243F4A">
        <w:rPr>
          <w:rStyle w:val="StyleUnderline"/>
        </w:rPr>
        <w:t>The tens of thousands of victims of the atom bomb are on the same level as the tens of millions whom nature yearly hands over to death. One cannot deny the differences in age and suffering, but origin and intensity change nothing: horror is everywhere the same.</w:t>
      </w:r>
      <w:r w:rsidRPr="00243F4A">
        <w:t xml:space="preserve"> The point that, in principle, the one horror is preventable while the other is not is, in the last analysis, a matter of indifference.164 163 Bataille, “Concerning the Accounts,” 221. 164 Ibid, 228. Emphasis added. However, </w:t>
      </w:r>
      <w:r w:rsidRPr="00243F4A">
        <w:rPr>
          <w:rStyle w:val="StyleUnderline"/>
        </w:rPr>
        <w:t>the human meaning of Hiroshima's burning</w:t>
      </w:r>
      <w:r w:rsidRPr="00243F4A">
        <w:t xml:space="preserve">, as distinct from the animality of bodily suffering and death, </w:t>
      </w:r>
      <w:r w:rsidRPr="00243F4A">
        <w:rPr>
          <w:rStyle w:val="StyleUnderline"/>
        </w:rPr>
        <w:t>was important to Bataille, who in this passage distances himself from the contextualizing moves represented by Churchill and the dehumanizing descriptors used by Truman and Life: “But the death of sixty thousand is charged with meaning, in that it depended on their fellow men to kill them or let them live. The atom bomb draws its meaning from its human origin: it is the possibility that the hands of man deliberately hang suspended over the future. And it is a means of action: the fear produced by a tidal wave or a volcano has no meaning</w:t>
      </w:r>
      <w:r w:rsidRPr="00243F4A">
        <w:t xml:space="preserve">, whereas uranium fission a project whose goal is to impose, by fear, the will of the one who provokes it. At the same time it puts an end to the projects of those whom it strikes. It is by representing possible projects, which in turn are intended to make other projects impossible, that an atom bomb 143 The horrific carnage and mass death had precedent. </w:t>
      </w:r>
      <w:r w:rsidRPr="00243F4A">
        <w:rPr>
          <w:rStyle w:val="StyleUnderline"/>
        </w:rPr>
        <w:t>Arguing for the exceptionality of Hiroshima was</w:t>
      </w:r>
      <w:r w:rsidRPr="00243F4A">
        <w:t xml:space="preserve">, according to Bataille, a cheap form of sentimentality and in the end, </w:t>
      </w:r>
      <w:r w:rsidRPr="00243F4A">
        <w:rPr>
          <w:rStyle w:val="StyleUnderline"/>
        </w:rPr>
        <w:t>dishonest. The cruelties of the Second World War did nothing to alter the underlying situation of death: the lines at the gates of Hell are only getting longer. Death by fire</w:t>
      </w:r>
      <w:r w:rsidRPr="00243F4A">
        <w:t xml:space="preserve">, in whatever form, </w:t>
      </w:r>
      <w:r>
        <w:rPr>
          <w:rStyle w:val="StyleUnderline"/>
        </w:rPr>
        <w:t>was in Bataille’s eyes</w:t>
      </w:r>
      <w:r w:rsidRPr="00243F4A">
        <w:rPr>
          <w:rStyle w:val="StyleUnderline"/>
        </w:rPr>
        <w:t xml:space="preserve"> unremarkable</w:t>
      </w:r>
      <w:r w:rsidRPr="00243F4A">
        <w:t xml:space="preserve">, for “each fire is all fires.” </w:t>
      </w:r>
      <w:r w:rsidRPr="00243F4A">
        <w:rPr>
          <w:rStyle w:val="StyleUnderline"/>
        </w:rPr>
        <w:t>What so moved Bataille about atomic bombs and the idea of nuclear war</w:t>
      </w:r>
      <w:r w:rsidRPr="00243F4A">
        <w:t xml:space="preserve">, contra Anders, </w:t>
      </w:r>
      <w:r w:rsidRPr="00243F4A">
        <w:rPr>
          <w:rStyle w:val="StyleUnderline"/>
        </w:rPr>
        <w:t>was not escalating thresholds of death</w:t>
      </w:r>
      <w:r w:rsidRPr="00243F4A">
        <w:t xml:space="preserve"> (individual, collective, the end of a world shaped by humanity) and he disdained moralistic critiques, especially those based on a concern for the suffering of others. For Bataille, </w:t>
      </w:r>
      <w:r w:rsidRPr="00243F4A">
        <w:rPr>
          <w:rStyle w:val="StyleUnderline"/>
        </w:rPr>
        <w:t>what the nuclear bomb revealed was the dark truth of human destiny—not what we have since become due to a twist of fate but what we were from the very start, though we could not see it.</w:t>
      </w:r>
      <w:r w:rsidRPr="00243F4A">
        <w:t xml:space="preserve"> Over a decade after his review of Hiroshima, revising his earlier interpretation of Hiroshima's bombing being more of the same, he wrote in another article titled, “Unlivable Earth,” that We know that we cannot attain this world without denying, without suppressing what we are. But in catching sight of it, we are led to forget its real takes on a human meaning. Otherwise, it would merely have the animal meaning of smoking out termites.” Ibid, 226-7. 144 spirit, its horrible tribal wars, its tortures, its massacres; or, in a less primitive civilization, the reduction of an unfortunate group of conquered men to slavery, men transported by force, under the lash, toward unspeakable markets. Only by dint of grievous lies can we conceal the accursed truth of history. </w:t>
      </w:r>
      <w:r w:rsidRPr="00243F4A">
        <w:rPr>
          <w:rStyle w:val="StyleUnderline"/>
        </w:rPr>
        <w:t>There is something frightful in human destiny, which undoubtedly was always at the limit of this unlimited nightmare that the most modern weaponry, the nuclear bomb, finally announces</w:t>
      </w:r>
      <w:r w:rsidRPr="00243F4A">
        <w:t xml:space="preserve">.165 And later in the same piece: The first men, as well as some very primitive savages today, think they are really animals: because animals are, in their mind, the most holy, having a sacred quality, which men have lost. Thus, according to the simplest among us, animals, not men, are gods: animals alone have retained these supernatural qualities, which men have lost. Of course it is hard for us to think that we are becoming completely wretched! And yet . . . </w:t>
      </w:r>
      <w:r w:rsidRPr="00243F4A">
        <w:rPr>
          <w:rStyle w:val="StyleUnderline"/>
        </w:rPr>
        <w:t>we might have a sublime idea of the animal now that we have ceased being certain that one day the nuclear bomb will not make the planet an unlivable place for man.166 The deep truth of nuclear war is that it announces the revelation of our lost animality</w:t>
      </w:r>
      <w:r w:rsidRPr="00243F4A">
        <w:t>. By contextualizing the atomic bomb in this way, Bataille was not (in the vein of someone like Churchill) attempting to diminish the significance of atomic bombs. To the contrary, driven by “the will to create a force, starting from an awareness of the misery and the grandeur of this perishable existence that has befallen us,” Bataille once 165 Bataille, Cradle of Humanity, 176. 166 Ibid, 178. 145 proclaimed: “</w:t>
      </w:r>
      <w:r w:rsidRPr="00243F4A">
        <w:rPr>
          <w:rStyle w:val="StyleUnderline"/>
        </w:rPr>
        <w:t>STANDING AND FACING DESTINY remains in my eyes the essential aspect of knowledge.”</w:t>
      </w:r>
      <w:r w:rsidRPr="00243F4A">
        <w:t xml:space="preserve">167 For him, </w:t>
      </w:r>
      <w:r w:rsidRPr="00243F4A">
        <w:rPr>
          <w:rStyle w:val="StyleUnderline"/>
        </w:rPr>
        <w:t>the nuclear bomb did not reveal a new situation</w:t>
      </w:r>
      <w:r w:rsidRPr="00243F4A">
        <w:t xml:space="preserve">, as Anders believed, </w:t>
      </w:r>
      <w:r w:rsidRPr="00243F4A">
        <w:rPr>
          <w:rStyle w:val="StyleUnderline"/>
        </w:rPr>
        <w:t>so much as it represented the real of an old situation that seemed preoccupied with continuity but was suicidal from the start</w:t>
      </w:r>
      <w:r w:rsidRPr="00243F4A">
        <w:t xml:space="preserve">. According </w:t>
      </w:r>
      <w:r w:rsidRPr="00243F4A">
        <w:rPr>
          <w:rStyle w:val="StyleUnderline"/>
        </w:rPr>
        <w:t>to Bataille, the nuclear epoch did not threaten humanity so much as it was indistinguishable from humanity. Nuclear war would constitute an infernal return of an animal indifference to death—the sacred core of humanity's origins.</w:t>
      </w:r>
    </w:p>
    <w:p w:rsidR="000E3FB6" w:rsidRPr="00DD6271" w:rsidRDefault="000E3FB6" w:rsidP="000E3FB6">
      <w:pPr>
        <w:pStyle w:val="Heading4"/>
      </w:pPr>
      <w:r w:rsidRPr="00DD6271">
        <w:t>The collective decision to assign poli</w:t>
      </w:r>
      <w:r>
        <w:t>tical signification to death inherently negates one’s ability to retain sovereignty</w:t>
      </w:r>
    </w:p>
    <w:p w:rsidR="000E3FB6" w:rsidRPr="0024473D" w:rsidRDefault="000E3FB6" w:rsidP="000E3FB6">
      <w:pPr>
        <w:rPr>
          <w:rStyle w:val="Style13ptBold"/>
          <w:i/>
        </w:rPr>
      </w:pPr>
      <w:r>
        <w:rPr>
          <w:rStyle w:val="Style13ptBold"/>
        </w:rPr>
        <w:t xml:space="preserve">Bataille, 47 </w:t>
      </w:r>
      <w:r w:rsidRPr="0024473D">
        <w:t>[</w:t>
      </w:r>
      <w:r>
        <w:t>Georges, “</w:t>
      </w:r>
      <w:r w:rsidRPr="00185887">
        <w:rPr>
          <w:i/>
        </w:rPr>
        <w:t xml:space="preserve">Bataille </w:t>
      </w:r>
      <w:proofErr w:type="gramStart"/>
      <w:r w:rsidRPr="00185887">
        <w:rPr>
          <w:i/>
        </w:rPr>
        <w:t>On</w:t>
      </w:r>
      <w:proofErr w:type="gramEnd"/>
      <w:r w:rsidRPr="00185887">
        <w:rPr>
          <w:i/>
        </w:rPr>
        <w:t xml:space="preserve"> Hiroshima</w:t>
      </w:r>
      <w:r>
        <w:t xml:space="preserve">”, </w:t>
      </w:r>
      <w:hyperlink r:id="rId7" w:history="1">
        <w:r w:rsidRPr="00DD3CD9">
          <w:rPr>
            <w:rStyle w:val="Hyperlink"/>
          </w:rPr>
          <w:t>http://www.unz.org/Pub/Politics-1947jul-00147</w:t>
        </w:r>
      </w:hyperlink>
      <w:r>
        <w:t>, //ASherm]</w:t>
      </w:r>
    </w:p>
    <w:p w:rsidR="000E3FB6" w:rsidRDefault="000E3FB6" w:rsidP="000E3FB6">
      <w:pPr>
        <w:rPr>
          <w:sz w:val="16"/>
        </w:rPr>
      </w:pPr>
      <w:r w:rsidRPr="004866BF">
        <w:rPr>
          <w:sz w:val="16"/>
        </w:rPr>
        <w:t xml:space="preserve">LET us face it; </w:t>
      </w:r>
      <w:r w:rsidRPr="00B03BF2">
        <w:rPr>
          <w:rStyle w:val="StyleUnderline"/>
        </w:rPr>
        <w:t>the population of hell is annually increased by some fifty million souls. A world war may accelerate the rhythm slightly, but cannot precipitate it.</w:t>
      </w:r>
      <w:r w:rsidRPr="004866BF">
        <w:rPr>
          <w:sz w:val="16"/>
        </w:rPr>
        <w:t xml:space="preserve"> The ten </w:t>
      </w:r>
      <w:r w:rsidRPr="00B03BF2">
        <w:rPr>
          <w:rStyle w:val="StyleUnderline"/>
        </w:rPr>
        <w:t>millions killed in the war from 1914 to 1918 must be compared with the two hundred millions who, during the same period, were fated to die natural deaths.</w:t>
      </w:r>
      <w:r w:rsidRPr="004866BF">
        <w:rPr>
          <w:sz w:val="16"/>
        </w:rPr>
        <w:t xml:space="preserve"> People speak of the evil effects of science; these remain outweighed by its benefits. The average span of life in the 17th Century was considerably lower than it is today. In those days all sorts of plagues decimated human life. Since such is the case, </w:t>
      </w:r>
      <w:r w:rsidRPr="00B03BF2">
        <w:rPr>
          <w:rStyle w:val="StyleUnderline"/>
        </w:rPr>
        <w:t>the relative apathy of the masses is not so surprising. Consumed by the desire to react against the impotence we find everywhere; we forget that the margin of misfortune we might conceivably control is relatively small; the kernel of darkness remains inaccessible.</w:t>
      </w:r>
      <w:r w:rsidRPr="004866BF">
        <w:rPr>
          <w:sz w:val="16"/>
        </w:rPr>
        <w:t xml:space="preserve"> Who would not liberate the world from fear? This task takes precedence over all others. And yet! The most ardent of the would-be liberators are not </w:t>
      </w:r>
      <w:proofErr w:type="gramStart"/>
      <w:r w:rsidRPr="004866BF">
        <w:rPr>
          <w:sz w:val="16"/>
        </w:rPr>
        <w:t>so</w:t>
      </w:r>
      <w:proofErr w:type="gramEnd"/>
      <w:r w:rsidRPr="004866BF">
        <w:rPr>
          <w:sz w:val="16"/>
        </w:rPr>
        <w:t xml:space="preserve"> deeply troubled as they would like to be, while the masses merely shake their heads. </w:t>
      </w:r>
      <w:r w:rsidRPr="00B03BF2">
        <w:rPr>
          <w:rStyle w:val="StyleUnderline"/>
        </w:rPr>
        <w:t>The last two wars broke out in spite of the general desire for peace; the mass murder that took place revolted the popular consciousness and yet the great dread that these wars inspired was nevertheless a sheepish, inconsistent dread</w:t>
      </w:r>
      <w:r w:rsidRPr="004866BF">
        <w:rPr>
          <w:sz w:val="16"/>
        </w:rPr>
        <w:t xml:space="preserve"> . . . and swaddled in curiosity. The horror of these events must have left the world quivering with fright—^in principle, at least. (In the last analysis, what is the principle?). Nevertheless, </w:t>
      </w:r>
      <w:r w:rsidRPr="00B03BF2">
        <w:rPr>
          <w:rStyle w:val="StyleUnderline"/>
        </w:rPr>
        <w:t>the result has been that the desire to avoid any more such experiences has become more numbed than ever</w:t>
      </w:r>
      <w:r w:rsidRPr="004866BF">
        <w:rPr>
          <w:sz w:val="16"/>
        </w:rPr>
        <w:t xml:space="preserve">. We live in darkness now, without fear and without hope. Even political parties no longer have the heart to use the "struggle against war" as an instrument of propaganda. They no longer anathematize war with the blind passion of faith. In fact, they have nothing to say about preventing it; they prefer to attract (might one not say, to distract?) our attention to more immediate problems. We continue to cry needlessly for "wise men," failing to see what really matters; </w:t>
      </w:r>
      <w:r w:rsidRPr="00B03BF2">
        <w:rPr>
          <w:rStyle w:val="StyleUnderline"/>
        </w:rPr>
        <w:t>we are like the patient in the Hiroshima hospital who</w:t>
      </w:r>
      <w:r w:rsidRPr="004866BF">
        <w:rPr>
          <w:sz w:val="16"/>
        </w:rPr>
        <w:t xml:space="preserve">, as Hersey describes, </w:t>
      </w:r>
      <w:r w:rsidRPr="00B03BF2">
        <w:rPr>
          <w:rStyle w:val="StyleUnderline"/>
        </w:rPr>
        <w:t>was desperately afraid that he had syphilis</w:t>
      </w:r>
      <w:r w:rsidRPr="004866BF">
        <w:rPr>
          <w:sz w:val="16"/>
        </w:rPr>
        <w:t xml:space="preserve"> (this time was on August 6, 1945, just before 8:15 A.M.). But </w:t>
      </w:r>
      <w:r w:rsidRPr="00B03BF2">
        <w:rPr>
          <w:rStyle w:val="StyleUnderline"/>
        </w:rPr>
        <w:t>this man, who died a moment later from an entirely different cause, could not possibly know what was in store for him</w:t>
      </w:r>
      <w:r w:rsidRPr="004866BF">
        <w:rPr>
          <w:sz w:val="16"/>
        </w:rPr>
        <w:t xml:space="preserve">. Our case is different. We know. And it is </w:t>
      </w:r>
      <w:r w:rsidRPr="00B03BF2">
        <w:rPr>
          <w:rStyle w:val="StyleUnderline"/>
        </w:rPr>
        <w:t>due to our lack of imagination, our insensate frivolity that, whimpering, we busy ourselves with "blood tests.</w:t>
      </w:r>
      <w:r w:rsidRPr="004866BF">
        <w:rPr>
          <w:sz w:val="16"/>
        </w:rPr>
        <w:t xml:space="preserve">" Such, at least, is what the "wise men" keep telling us. But the enhghtened wisdom of the "sages" is not always more correct than the blind wisdom of the people. The levity with which the problems of atomic power are generally faced—levity in a relative sense, when the importance of the problem is taken into consideration—is not this levity itself taken lightly? The double tide of panic (in the realm of discourse) and indifference (almost total in the realm of action, and quite real in the realm of feeling) is almost the same as it was ten years ago. </w:t>
      </w:r>
      <w:r w:rsidRPr="00B03BF2">
        <w:rPr>
          <w:rStyle w:val="StyleUnderline"/>
        </w:rPr>
        <w:t>Might one not have exaggerated the eventual consequences of the atom bomb?</w:t>
      </w:r>
      <w:r w:rsidRPr="004866BF">
        <w:rPr>
          <w:sz w:val="16"/>
        </w:rPr>
        <w:t xml:space="preserve"> (</w:t>
      </w:r>
      <w:r w:rsidRPr="00B03BF2">
        <w:rPr>
          <w:rStyle w:val="StyleUnderline"/>
        </w:rPr>
        <w:t>One even fears—rather proudly—the destruction of the globe</w:t>
      </w:r>
      <w:r w:rsidRPr="004866BF">
        <w:rPr>
          <w:sz w:val="16"/>
        </w:rPr>
        <w:t xml:space="preserve">. We can no more exclude the possibility of such a denoument than we can that of a cosmic cataclysm. But for the moment, the chances of a global explosion, of either human or celestial origin, are still very slight.) </w:t>
      </w:r>
      <w:r w:rsidRPr="00B03BF2">
        <w:rPr>
          <w:rStyle w:val="StyleUnderline"/>
        </w:rPr>
        <w:t>The blind wisdom of the masses is perhaps the better wisdom when it leads them to react as if losses of life and material goods can in no case put an end to civilization</w:t>
      </w:r>
      <w:r w:rsidRPr="004866BF">
        <w:rPr>
          <w:sz w:val="16"/>
        </w:rPr>
        <w:t>. Civilization is no longer synonymous with an aristocracy painfully maintaining order in an empire sheltered from the invasions of nomadic tribes. The world that would survive the torrents of bombs could not be the wasteland some have described. And we have been too quick to believe that the moral resources of man are not equal to even a truly insane exj</w:t>
      </w:r>
      <w:proofErr w:type="gramStart"/>
      <w:r w:rsidRPr="004866BF">
        <w:rPr>
          <w:sz w:val="16"/>
        </w:rPr>
        <w:t>)erience</w:t>
      </w:r>
      <w:proofErr w:type="gramEnd"/>
      <w:r w:rsidRPr="004866BF">
        <w:rPr>
          <w:sz w:val="16"/>
        </w:rPr>
        <w:t xml:space="preserve">. It seems to me that Albert Camus is wrong in asserting unreservedly: ". . . the coming war will leave humanity so mutilated and so impoverished that the very idea of law and order will become anachronistic" (COMBAT, 26-11-46, in the remarkable series of articles entitled. Neither Victims nor Executioners). And yet. . . . </w:t>
      </w:r>
      <w:r w:rsidRPr="00B03BF2">
        <w:rPr>
          <w:rStyle w:val="StyleUnderline"/>
        </w:rPr>
        <w:t xml:space="preserve">The possibility of seeing the world delivered up to uranium </w:t>
      </w:r>
      <w:r w:rsidRPr="004866BF">
        <w:rPr>
          <w:sz w:val="16"/>
        </w:rPr>
        <w:t xml:space="preserve">obviously </w:t>
      </w:r>
      <w:r w:rsidRPr="00B03BF2">
        <w:rPr>
          <w:rStyle w:val="StyleUnderline"/>
        </w:rPr>
        <w:t>justifies some general reaction.</w:t>
      </w:r>
      <w:r w:rsidRPr="004866BF">
        <w:rPr>
          <w:sz w:val="16"/>
        </w:rPr>
        <w:t xml:space="preserve"> And it is strange that</w:t>
      </w:r>
      <w:r w:rsidRPr="00B03BF2">
        <w:rPr>
          <w:rStyle w:val="StyleUnderline"/>
        </w:rPr>
        <w:t>, in the atmosphere of uneasiness in which we now live, the human voice,</w:t>
      </w:r>
      <w:r w:rsidRPr="004866BF">
        <w:rPr>
          <w:sz w:val="16"/>
        </w:rPr>
        <w:t xml:space="preserve"> which was formerly so potent when it summoned men to sacred war or to revolution, </w:t>
      </w:r>
      <w:r w:rsidRPr="00B03BF2">
        <w:rPr>
          <w:rStyle w:val="StyleUnderline"/>
        </w:rPr>
        <w:t>no longer has the slightest force, even if it should speak for the most significant cause in history</w:t>
      </w:r>
      <w:r w:rsidRPr="004866BF">
        <w:rPr>
          <w:sz w:val="16"/>
        </w:rPr>
        <w:t xml:space="preserve">. The leaders of the smallest and weakest parties evoke some echoes, but one does not even see born the movement that would meet the deep anxiety of the modem world with acts as well as with phrases. It is clear that between the mind's habitual standards of measurement and the possibilities of atomic power there is a disproportion that makes the imagination wander deliriously in its attempt to grasp the ungraspable. On the other hand the remoteness of the places where the bombs fell is not merely geographic in character. One cannot deny that the spiritual bonds between the Nipponese world and our own are very tenuous. Consequently, </w:t>
      </w:r>
      <w:r w:rsidRPr="00B03BF2">
        <w:rPr>
          <w:rStyle w:val="StyleUnderline"/>
        </w:rPr>
        <w:t>the bombs that fell on Hiroshima and Nagasaki provoke our thoughts more than our feelings</w:t>
      </w:r>
      <w:r w:rsidRPr="004866BF">
        <w:rPr>
          <w:sz w:val="16"/>
        </w:rPr>
        <w:t xml:space="preserve">. </w:t>
      </w:r>
      <w:r w:rsidRPr="00B03BF2">
        <w:rPr>
          <w:rStyle w:val="StyleUnderline"/>
        </w:rPr>
        <w:t>Had they fallen on Bordeaux or on Bremen^ we would not tend to regard the use of the atom bombs as a quasi-scientific experiment.</w:t>
      </w:r>
      <w:r w:rsidRPr="004866BF">
        <w:rPr>
          <w:sz w:val="16"/>
        </w:rPr>
        <w:t xml:space="preserve"> </w:t>
      </w:r>
      <w:r w:rsidRPr="00B03BF2">
        <w:rPr>
          <w:rStyle w:val="StyleUnderline"/>
        </w:rPr>
        <w:t>The Americans, geographically closer to Japan, linked to the Japanese by those sad ties created by their mutual attempts to destroy each other, and obsessed by the awareness of having invented, manufactured and launched the bombs, are far more unhappy than the French: their nervous sensibility is affected</w:t>
      </w:r>
      <w:r w:rsidRPr="004866BF">
        <w:rPr>
          <w:sz w:val="16"/>
        </w:rPr>
        <w:t>. (Similarly with the British, who were deeply involved in the war against Japan and in the invention of the atomic weapon)</w:t>
      </w:r>
      <w:proofErr w:type="gramStart"/>
      <w:r w:rsidRPr="004866BF">
        <w:rPr>
          <w:sz w:val="16"/>
        </w:rPr>
        <w:t>.</w:t>
      </w:r>
      <w:proofErr w:type="gramEnd"/>
      <w:r w:rsidRPr="004866BF">
        <w:rPr>
          <w:sz w:val="16"/>
        </w:rPr>
        <w:t xml:space="preserve"> Thus the little book by John Hersey •—the first to give a meticulously precise account of the experiences of the victims, an account made up of a complex network of details—corresponds more to the problems of the Anglo-Saxons than to those of the French. Yet it is of greater interest to the French, who most lack what in essence this book provides: a concrete description of the cataclysm. . . . Hersey conforms to the methodology of modern journalism. (The American effort to give reportage a foundation of rigorously factual detail is almost unknown in France). He reduces his description to a succession of scenes recorded by the memories of his witnesses. The method he uses achieves this notable result: </w:t>
      </w:r>
      <w:r w:rsidRPr="00B03BF2">
        <w:rPr>
          <w:rStyle w:val="StyleUnderline"/>
        </w:rPr>
        <w:t>the recollections that the author reports with the most praiseworthy care are reduced to the level of animal experience</w:t>
      </w:r>
      <w:r w:rsidRPr="004866BF">
        <w:rPr>
          <w:sz w:val="16"/>
        </w:rPr>
        <w:t xml:space="preserve">. </w:t>
      </w:r>
      <w:r w:rsidRPr="00A450EB">
        <w:rPr>
          <w:rStyle w:val="StyleUnderline"/>
        </w:rPr>
        <w:t>T</w:t>
      </w:r>
      <w:r w:rsidRPr="00B03BF2">
        <w:rPr>
          <w:rStyle w:val="StyleUnderline"/>
        </w:rPr>
        <w:t xml:space="preserve">he human description of the catastrophe was that given by </w:t>
      </w:r>
      <w:r w:rsidRPr="004866BF">
        <w:rPr>
          <w:sz w:val="16"/>
        </w:rPr>
        <w:t xml:space="preserve">President </w:t>
      </w:r>
      <w:r w:rsidRPr="00B03BF2">
        <w:rPr>
          <w:rStyle w:val="StyleUnderline"/>
        </w:rPr>
        <w:t>Truman</w:t>
      </w:r>
      <w:r w:rsidRPr="004866BF">
        <w:rPr>
          <w:sz w:val="16"/>
        </w:rPr>
        <w:t xml:space="preserve">; it </w:t>
      </w:r>
      <w:r w:rsidRPr="00B03BF2">
        <w:rPr>
          <w:rStyle w:val="StyleUnderline"/>
        </w:rPr>
        <w:t>placed the destruction of Hiroshima in its historical context and defined the new possibilities that it had introduced into the world.</w:t>
      </w:r>
      <w:r w:rsidRPr="004866BF">
        <w:rPr>
          <w:sz w:val="16"/>
        </w:rPr>
        <w:t xml:space="preserve"> The description provided by Mr. Tanimoto, on the other hand, has only emotional value, since in it intelligence is limited to the role of misunderstanding. Error is the human aspect in the experiences described, and what stands out as true is what the memory of any animal would have retained. The entire first chapter, in which the recollections of various witnesses follow one another, all dealing with the fall of the bomb and the moments following (according to a descriptive technique which Jean-Paul Sartre's Le Sursis introduced in France), presents the perspective of the animal, walled in, deprived, by an error, of passage into the future through the understanding of an event that significantly affected the destiny of man. </w:t>
      </w:r>
      <w:r w:rsidRPr="00B03BF2">
        <w:rPr>
          <w:rStyle w:val="StyleUnderline"/>
        </w:rPr>
        <w:t>This fundamental difference likewise separates the description of the battle of Waterloo in The Charterhouse of Parma from the historical account of that event.</w:t>
      </w:r>
      <w:r w:rsidRPr="004866BF">
        <w:rPr>
          <w:sz w:val="16"/>
        </w:rPr>
        <w:t xml:space="preserve"> But a particular aim humanizes Stendhal's battle; he appeals to another kind of human interest; his famous narrative finds a historical place within the truly human description for the otherwise quasi-animal perspective of the individual. . . . On first reading Hiroshima, I was struck by this: </w:t>
      </w:r>
      <w:r w:rsidRPr="00B03BF2">
        <w:rPr>
          <w:rStyle w:val="StyleUnderline"/>
        </w:rPr>
        <w:t>if there had been no other reasons for my being affected, the scene of horror would in itself have left me more or less indifferent.</w:t>
      </w:r>
      <w:r w:rsidRPr="004866BF">
        <w:rPr>
          <w:sz w:val="16"/>
        </w:rPr>
        <w:t xml:space="preserve"> As it was, I read with anguish, as if in contact with the most oppressive reality. For I was in the know, and so experienced all the banal reactions of one conscious of the possibilities created by the manufacture of atomic bombs. I realized then that </w:t>
      </w:r>
      <w:r w:rsidRPr="00B03BF2">
        <w:rPr>
          <w:rStyle w:val="StyleUnderline"/>
        </w:rPr>
        <w:t>the annual death of fifty million human beings has no human meaning</w:t>
      </w:r>
      <w:r w:rsidRPr="004866BF">
        <w:rPr>
          <w:sz w:val="16"/>
        </w:rPr>
        <w:t xml:space="preserve">. (This, indeed, we cannot avoid—and if we could, we should soon be made aware that the effect of preventing such deaths would be worse than a thousand Hiroshimas, since the simple fact is that innumerable deaths are essential for the uninterrupted renewal of life.) But </w:t>
      </w:r>
      <w:r w:rsidRPr="00B03BF2">
        <w:rPr>
          <w:rStyle w:val="StyleUnderline"/>
        </w:rPr>
        <w:t>the deaths of the sixty thousand victims in Hiroshima are charged with meaning, in that those victims depended on the decision of their fellowmen to kill them or to let them live.</w:t>
      </w:r>
      <w:r w:rsidRPr="004866BF">
        <w:rPr>
          <w:sz w:val="16"/>
        </w:rPr>
        <w:t xml:space="preserve"> </w:t>
      </w:r>
      <w:r w:rsidRPr="00B03BF2">
        <w:rPr>
          <w:rStyle w:val="StyleUnderline"/>
        </w:rPr>
        <w:t>The atom bomb gets its meaning from its human origin: it represents the possibility that the hands of man are on the point of deliberately grasping the future. And it is an instrument of action.</w:t>
      </w:r>
      <w:r w:rsidRPr="004866BF">
        <w:rPr>
          <w:sz w:val="16"/>
        </w:rPr>
        <w:t xml:space="preserve"> </w:t>
      </w:r>
      <w:r w:rsidRPr="00B03BF2">
        <w:rPr>
          <w:rStyle w:val="StyleUnderline"/>
        </w:rPr>
        <w:t>The fear created by tidal floods or volcanic eruptions has no significance, for the tidal wave and the volcano do not create fear in order to compel surrende</w:t>
      </w:r>
      <w:r w:rsidRPr="004866BF">
        <w:rPr>
          <w:sz w:val="16"/>
        </w:rPr>
        <w:t xml:space="preserve">r. Whereas uranium fission is a project whose objective is to impose by means of fear the will of those who provoke the fear. At the same time it puts an end to the projects of those whom it strikes. </w:t>
      </w:r>
      <w:r w:rsidRPr="00B03BF2">
        <w:rPr>
          <w:rStyle w:val="StyleUnderline"/>
        </w:rPr>
        <w:t>It is as a symbol of possible projects, and as a means of making other projects impossible, that an atom bomb acquires human significance. Otherwise it would merely have the animal significance of smoking out termites</w:t>
      </w:r>
      <w:r w:rsidRPr="004866BF">
        <w:rPr>
          <w:sz w:val="16"/>
        </w:rPr>
        <w:t xml:space="preserve">. If we go along with John Hersey's narrative, the dis~ proportionate effect soon takes us into the depths of the anthill. </w:t>
      </w:r>
      <w:r w:rsidRPr="00B03BF2">
        <w:rPr>
          <w:rStyle w:val="StyleUnderline"/>
        </w:rPr>
        <w:t>Those who witnessed the event, enduring its impact without dying, no longer possessed the necessary strength to form an intelligent image of their misfortune:</w:t>
      </w:r>
      <w:r w:rsidRPr="004866BF">
        <w:rPr>
          <w:sz w:val="16"/>
        </w:rPr>
        <w:t xml:space="preserve"> they submitted to it as the ant submits to the unintelligible destruction of the anthill. At first, they thought what was happening was being caused by ordinary bombs; then it appears they realized the enormity of the disaster, but without, for all that, being able to recover from a kind of inhuman daze. It is probable that </w:t>
      </w:r>
      <w:r w:rsidRPr="004866BF">
        <w:rPr>
          <w:rStyle w:val="StyleUnderline"/>
        </w:rPr>
        <w:t>the all too natural vertigo which the idea of catastrophe produces—that this requires on the one hand enough proximity for the sensitive imagination to operate, and on the other, a minimum degree of immunity</w:t>
      </w:r>
      <w:r w:rsidRPr="004866BF">
        <w:rPr>
          <w:sz w:val="16"/>
        </w:rPr>
        <w:t xml:space="preserve">. But at Hiroshima, </w:t>
      </w:r>
      <w:r w:rsidRPr="004866BF">
        <w:rPr>
          <w:rStyle w:val="StyleUnderline"/>
        </w:rPr>
        <w:t>horror attained the point where reflection, which demands sustained concern, and beyond concern, that hope which is its foundation, could only carry on feebly.</w:t>
      </w:r>
      <w:r w:rsidRPr="004866BF">
        <w:rPr>
          <w:sz w:val="16"/>
        </w:rPr>
        <w:t xml:space="preserve"> One must read Hersey's book entirely; short excerpts do not convey the complexity of the facts, monstrous or slight. . . . Finally, it appears that whatever humanity could be sustained by the unfortunate Hiroshimans, had to be laboriously asserted against a background of animal daze. . . . At first sight one imagines </w:t>
      </w:r>
      <w:r w:rsidRPr="00B03BF2">
        <w:rPr>
          <w:rStyle w:val="StyleUnderline"/>
        </w:rPr>
        <w:t xml:space="preserve">that there is an emotional element lacking in the historically intelligible descriptions of the catastrophe, an element that only purely </w:t>
      </w:r>
      <w:proofErr w:type="gramStart"/>
      <w:r w:rsidRPr="00B03BF2">
        <w:rPr>
          <w:rStyle w:val="StyleUnderline"/>
        </w:rPr>
        <w:t>C[</w:t>
      </w:r>
      <w:proofErr w:type="gramEnd"/>
      <w:r w:rsidRPr="00B03BF2">
        <w:rPr>
          <w:rStyle w:val="StyleUnderline"/>
        </w:rPr>
        <w:t>ualitative descriptions provide and without which reflection has no effect</w:t>
      </w:r>
      <w:r w:rsidRPr="004866BF">
        <w:rPr>
          <w:sz w:val="16"/>
        </w:rPr>
        <w:t xml:space="preserve"> (since it is not followed by the necessary intense reactions). But one soon realizes that the appeal to the emotions is of negligible value. In fact it is actually at the expense of effective action that emotion enriches the feelings of those who are depressed, since reflection creates either a virile attitude, or none at all. . . . And it may be </w:t>
      </w:r>
    </w:p>
    <w:p w:rsidR="000E3FB6" w:rsidRPr="00243F4A" w:rsidRDefault="000E3FB6" w:rsidP="004670EC">
      <w:pPr>
        <w:rPr>
          <w:rStyle w:val="StyleUnderline"/>
        </w:rPr>
      </w:pPr>
    </w:p>
    <w:p w:rsidR="004670EC" w:rsidRPr="00243F4A" w:rsidRDefault="004670EC" w:rsidP="004670EC"/>
    <w:p w:rsidR="004670EC" w:rsidRPr="00D6568D" w:rsidRDefault="004670EC" w:rsidP="004670EC">
      <w:pPr>
        <w:pStyle w:val="Heading3"/>
      </w:pPr>
      <w:r>
        <w:t>Production</w:t>
      </w:r>
    </w:p>
    <w:p w:rsidR="004670EC" w:rsidRDefault="004670EC" w:rsidP="004670EC">
      <w:pPr>
        <w:pStyle w:val="Heading4"/>
      </w:pPr>
      <w:r>
        <w:t xml:space="preserve">Economic engagement misses the founding point of economics, i.e. the necessity of expenditure. The Occidental imposition of production has devolved to violence and undermines communal ritual economies, the affirmative is a perfect example of the elimination of Wenzhou culture which has characterized the violent Westernization of the </w:t>
      </w:r>
      <w:proofErr w:type="gramStart"/>
      <w:r>
        <w:t>Other</w:t>
      </w:r>
      <w:proofErr w:type="gramEnd"/>
      <w:r>
        <w:t>.</w:t>
      </w:r>
    </w:p>
    <w:p w:rsidR="004670EC" w:rsidRDefault="004670EC" w:rsidP="004670EC">
      <w:pPr>
        <w:rPr>
          <w:rStyle w:val="StyleUnderline"/>
        </w:rPr>
      </w:pPr>
      <w:r>
        <w:t xml:space="preserve">Mayfair </w:t>
      </w:r>
      <w:r w:rsidRPr="003D3BA1">
        <w:rPr>
          <w:rStyle w:val="Style13ptBold"/>
        </w:rPr>
        <w:t>Yang</w:t>
      </w:r>
      <w:r>
        <w:t xml:space="preserve">, Professor of </w:t>
      </w:r>
      <w:r w:rsidRPr="00772A47">
        <w:t>Religious Studies,</w:t>
      </w:r>
      <w:r>
        <w:t xml:space="preserve"> </w:t>
      </w:r>
      <w:r w:rsidRPr="00D6568D">
        <w:rPr>
          <w:rStyle w:val="Style13ptBold"/>
        </w:rPr>
        <w:t>2000</w:t>
      </w:r>
      <w:r>
        <w:t>, “Putting Global Capitalism in Its Place: Economic Hybridity, Bataille, and Ritual Expenditure” Current Anthropology Volume 41, Number 4. HHurt.</w:t>
      </w:r>
    </w:p>
    <w:p w:rsidR="004670EC" w:rsidRDefault="004670EC" w:rsidP="004670EC">
      <w:r w:rsidRPr="00AD5BCA">
        <w:rPr>
          <w:rStyle w:val="StyleUnderline"/>
        </w:rPr>
        <w:t>Classical economics [cannot imagine] that a means of acquisition such as exchange might have as its origin</w:t>
      </w:r>
      <w:r w:rsidRPr="00AD5BCA">
        <w:t>, not the need to acquire that it satisfies today,</w:t>
      </w:r>
      <w:r>
        <w:t xml:space="preserve"> </w:t>
      </w:r>
      <w:r w:rsidRPr="00AD5BCA">
        <w:t xml:space="preserve">but the contrary need, </w:t>
      </w:r>
      <w:r w:rsidRPr="00AD5BCA">
        <w:rPr>
          <w:rStyle w:val="StyleUnderline"/>
        </w:rPr>
        <w:t>the need to destroy</w:t>
      </w:r>
      <w:r w:rsidRPr="00AD5BCA">
        <w:t xml:space="preserve"> and to</w:t>
      </w:r>
      <w:r>
        <w:t xml:space="preserve"> </w:t>
      </w:r>
      <w:r w:rsidRPr="00AD5BCA">
        <w:t>lose. (Bataille 1985:121)</w:t>
      </w:r>
    </w:p>
    <w:p w:rsidR="004670EC" w:rsidRDefault="004670EC" w:rsidP="004670EC">
      <w:r w:rsidRPr="00AD5BCA">
        <w:rPr>
          <w:rStyle w:val="StyleUnderline"/>
        </w:rPr>
        <w:t>The sacred is that prodigious effervescence of life that, for the sake of duration, the order of things holds in check, and this holding changes into a breaking loose, that is, into violence. It constantly threatens to break the dikes, to confront productive activity with the precipitate and contagious movement of a purely glorious consumption</w:t>
      </w:r>
      <w:r>
        <w:t>. The sacred is exactly comparable to the flame that destroys the wood by consuming it. (Bataille 1989a: 52–53)</w:t>
      </w:r>
    </w:p>
    <w:p w:rsidR="004670EC" w:rsidRDefault="004670EC" w:rsidP="004670EC">
      <w:pPr>
        <w:rPr>
          <w:rStyle w:val="StyleUnderline"/>
        </w:rPr>
      </w:pPr>
      <w:r>
        <w:t xml:space="preserve">In his analysis of capitalism, Marx was primarily interested in production, and this befitted the kind of society he was located in—a society that was undergoing the tremendous productivity born of the Industrial Revolution and the ascendancy of the productivist principles of utility and rationality. It was in production that modern workers lost their autonomy and humanity in alienated labor and that their surplus value was extracted by the bourgeoisie. Where Marx sought to intervene was in emphasizing distribution, calling attention to unequal relations of the distribution of factors of production and of the wealth produced by workers. </w:t>
      </w:r>
      <w:r w:rsidRPr="00AD5BCA">
        <w:rPr>
          <w:rStyle w:val="StyleUnderline"/>
        </w:rPr>
        <w:t>Marx did not assign any independent structural impetus to consumption, since for him “whether production and consumption are viewed as the activity of one or of many individuals, they appear in any case as moments of one process, in which production is the real point of departure and hence also the predominant moment. . . . Consumption thus appears as a moment of production”</w:t>
      </w:r>
      <w:r>
        <w:t xml:space="preserve"> (Marx 1973:94, my emphasis). </w:t>
      </w:r>
      <w:r w:rsidRPr="00AD5BCA">
        <w:rPr>
          <w:rStyle w:val="StyleUnderline"/>
        </w:rPr>
        <w:t>No economic analysis of rural Wenzhou would be complete without taking into account how collective consumption and community redistribution outside of the state apparatus take hold of a significant portion of the economic surpluses produced. Individual and private household consumption is always tempered by the social necessity for participation in public ritual expenditures and escalating gift exchange</w:t>
      </w:r>
      <w:r>
        <w:t xml:space="preserve">, as the almost daily public funeral and wedding processions and the frequent fundraising drives for temple, ancestor hall, and church construction attest. Thus, </w:t>
      </w:r>
      <w:r w:rsidRPr="00AD5BCA">
        <w:rPr>
          <w:rStyle w:val="StyleUnderline"/>
        </w:rPr>
        <w:t>in the current spurt of economic development, although often overshadowed by productive accumulation and reinvestment in production</w:t>
      </w:r>
      <w:r>
        <w:t xml:space="preserve"> (kuoda zaishenchan), th</w:t>
      </w:r>
      <w:r w:rsidRPr="00AD5BCA">
        <w:rPr>
          <w:rStyle w:val="StyleUnderline"/>
        </w:rPr>
        <w:t>e spirit of an ancient economy of expenditure still courses perceptibly and may even be part of production’s secret driving force. Bataille noted that in primitive societies social rank is won “on the condition that [one’s] fortune be partially sacrificed in unproductive social expenditures such as festivals, spectacles, and games</w:t>
      </w:r>
      <w:r>
        <w:t xml:space="preserve">, [while] in so-called civilized societies, the fundamental obligation of wealth disappeared only in a fairly recent period” (1985:123). In rural Wenzhou, </w:t>
      </w:r>
      <w:r w:rsidRPr="00AD5BCA">
        <w:rPr>
          <w:rStyle w:val="StyleUnderline"/>
        </w:rPr>
        <w:t>despite the important outlets for surplus (private consumption, taxation, and productive expansion), the “obligation of wealth” is still very significant, to the extent that families are willing to go into debt for ritual expenditure.</w:t>
      </w:r>
    </w:p>
    <w:p w:rsidR="004670EC" w:rsidRPr="00AD5BCA" w:rsidRDefault="004670EC" w:rsidP="004670EC">
      <w:r w:rsidRPr="00AD5BCA">
        <w:rPr>
          <w:rStyle w:val="StyleUnderline"/>
        </w:rPr>
        <w:t>One site for ritual expenditure can be found in the kinship economy</w:t>
      </w:r>
      <w:r>
        <w:t>, of which lineage organizations are one form. T</w:t>
      </w:r>
      <w:r w:rsidRPr="00AD5BCA">
        <w:rPr>
          <w:rStyle w:val="StyleUnderline"/>
        </w:rPr>
        <w:t>hese lineage revivals have proceeded despite the objections of a state evolutionary discourse condemning “feudal remnants”</w:t>
      </w:r>
      <w:r>
        <w:t xml:space="preserve"> (Yang 1996) </w:t>
      </w:r>
      <w:r w:rsidRPr="00AD5BCA">
        <w:rPr>
          <w:rStyle w:val="StyleUnderline"/>
        </w:rPr>
        <w:t>and the state’s deep fear of alternative bases of local leadership and interlineage armed conflicts</w:t>
      </w:r>
      <w:r>
        <w:t xml:space="preserve"> (xiedou). Although </w:t>
      </w:r>
      <w:r w:rsidRPr="00AD5BCA">
        <w:rPr>
          <w:rStyle w:val="StyleUnderline"/>
        </w:rPr>
        <w:t>Wenzhou lineages no longer own land and are not productive units, they are economically important in other ways</w:t>
      </w:r>
      <w:r>
        <w:t xml:space="preserve">. Since lineage communal land was confiscated and collectivized during the land reform of the early 1950s, </w:t>
      </w:r>
      <w:r w:rsidRPr="00AD5BCA">
        <w:rPr>
          <w:rStyle w:val="StyleUnderline"/>
        </w:rPr>
        <w:t>the most significant economic dimension of the revived lineages today is not lineage-organized production or commerce but consumption which supports the lineage and the ancestors. Lineage members donate money to finance such lineage activities as collecting family histories for the lineage genealogy, restoring or building the ancestor hall, holding the annual ritual of sacrifice to the ancestors, repairing key ancestral tombs, undertaking the collective rites of the Qing Ming Festival, and sending poor children to advanced schools</w:t>
      </w:r>
      <w:r>
        <w:t xml:space="preserve">. A sense of lineage pride leads well- financed lineages to stage impressive ritual celebrations and maintain beautiful halls to the admiration of other lineages and future generations. The wealthy are expected to give generously. </w:t>
      </w:r>
      <w:r w:rsidRPr="003168EC">
        <w:rPr>
          <w:rStyle w:val="StyleUnderline"/>
        </w:rPr>
        <w:t>One lineage manager told me he had stepped down to allow an illiterate fisherman to take his place because he could not sustain the huge outlays expected of a lineage head. The fisherman had several wealthy sons</w:t>
      </w:r>
      <w:r>
        <w:t>.</w:t>
      </w:r>
    </w:p>
    <w:p w:rsidR="0041675C" w:rsidRDefault="0041675C" w:rsidP="00280A6A">
      <w:pPr>
        <w:pStyle w:val="Heading3"/>
      </w:pPr>
      <w:r>
        <w:t>Utility</w:t>
      </w:r>
    </w:p>
    <w:p w:rsidR="00887DC7" w:rsidRPr="00887DC7" w:rsidRDefault="00887DC7" w:rsidP="00CC5876">
      <w:pPr>
        <w:pStyle w:val="Heading4"/>
      </w:pPr>
      <w:r>
        <w:t>The mindset of utility reduces everything to its relation to production</w:t>
      </w:r>
      <w:r w:rsidR="00CC5876">
        <w:t xml:space="preserve"> and reinvestment</w:t>
      </w:r>
    </w:p>
    <w:p w:rsidR="0041675C" w:rsidRPr="00B339B0" w:rsidRDefault="0041675C" w:rsidP="0041675C">
      <w:r w:rsidRPr="00167132">
        <w:t xml:space="preserve">Georges </w:t>
      </w:r>
      <w:r w:rsidRPr="00F875CC">
        <w:rPr>
          <w:rStyle w:val="Style13ptBold"/>
        </w:rPr>
        <w:t>Bataille</w:t>
      </w:r>
      <w:r>
        <w:t>, not very lucid, 19</w:t>
      </w:r>
      <w:r w:rsidR="00B339B0">
        <w:rPr>
          <w:rStyle w:val="Style13ptBold"/>
        </w:rPr>
        <w:t>33</w:t>
      </w:r>
      <w:r>
        <w:t>, “</w:t>
      </w:r>
      <w:r w:rsidR="00B339B0">
        <w:t>La notion dé</w:t>
      </w:r>
      <w:r>
        <w:t>pense</w:t>
      </w:r>
      <w:r w:rsidR="00B339B0">
        <w:t xml:space="preserve">” </w:t>
      </w:r>
      <w:r w:rsidR="00B339B0" w:rsidRPr="00B339B0">
        <w:rPr>
          <w:i/>
        </w:rPr>
        <w:t>La Critique sociale</w:t>
      </w:r>
      <w:r w:rsidR="00B339B0">
        <w:rPr>
          <w:i/>
        </w:rPr>
        <w:t>.</w:t>
      </w:r>
      <w:r w:rsidR="00B339B0">
        <w:t xml:space="preserve"> </w:t>
      </w:r>
      <w:proofErr w:type="gramStart"/>
      <w:r w:rsidR="00B339B0">
        <w:t>éditions</w:t>
      </w:r>
      <w:proofErr w:type="gramEnd"/>
      <w:r w:rsidR="00B339B0">
        <w:t xml:space="preserve"> lignes. HHurt.</w:t>
      </w:r>
    </w:p>
    <w:p w:rsidR="0041675C" w:rsidRPr="00B339B0" w:rsidRDefault="0041675C" w:rsidP="00B339B0">
      <w:r w:rsidRPr="00B339B0">
        <w:rPr>
          <w:rStyle w:val="StyleUnderline"/>
        </w:rPr>
        <w:t>Every time the meaning of a discussion depends on the fundamental value of the word useful</w:t>
      </w:r>
      <w:r w:rsidRPr="00B339B0">
        <w:t xml:space="preserve"> – in other words, </w:t>
      </w:r>
      <w:r w:rsidRPr="00B339B0">
        <w:rPr>
          <w:rStyle w:val="StyleUnderline"/>
        </w:rPr>
        <w:t>every time the essential question touching on the life of human societies is raised, no matter who intervenes and what opinions are expressed – it is possible to affirm that the debate is necessarily warped and that the fundamental question is eluded</w:t>
      </w:r>
      <w:r w:rsidRPr="00B339B0">
        <w:t xml:space="preserve">. In fact, </w:t>
      </w:r>
      <w:r w:rsidRPr="00B339B0">
        <w:rPr>
          <w:rStyle w:val="StyleUnderline"/>
        </w:rPr>
        <w:t>given the more or less divergent collection of present ideas, there is nothing that permits one to define what is useful to man. This lacuna is made fairly prominent by the fact that it is constantly necessary to return, in the most unjustifiable way, to principles that one would like to situate beyond utility and pleasure:</w:t>
      </w:r>
      <w:r w:rsidRPr="00B339B0">
        <w:t xml:space="preserve"> honor and duty are hypocritically employed in schemes of pecuniary interest and, without speaking of God, Spirit serves to mask the intellectual disarray of the few people who refuse to accept a closed system. </w:t>
      </w:r>
    </w:p>
    <w:p w:rsidR="0041675C" w:rsidRDefault="0041675C" w:rsidP="00B339B0">
      <w:r w:rsidRPr="00887DC7">
        <w:rPr>
          <w:rStyle w:val="StyleUnderline"/>
        </w:rPr>
        <w:t>Current practice</w:t>
      </w:r>
      <w:r w:rsidRPr="00B339B0">
        <w:t>, however, i</w:t>
      </w:r>
      <w:r w:rsidRPr="00887DC7">
        <w:rPr>
          <w:rStyle w:val="StyleUnderline"/>
        </w:rPr>
        <w:t>s not deterred by these elementary difficulties, and common awareness at first seems able to raise only verbal objections to the principles of classical utility – in other words, to supposedly material utility. The goal of the latter is, theoretically, pleasure - but only in a moderate form, since violent pleasure is seen as pathological. On the one hand, this material utility is limited to acquisition</w:t>
      </w:r>
      <w:r w:rsidRPr="00B339B0">
        <w:t xml:space="preserve"> (in practice, to production) </w:t>
      </w:r>
      <w:r w:rsidRPr="00887DC7">
        <w:rPr>
          <w:rStyle w:val="StyleUnderline"/>
        </w:rPr>
        <w:t>and to the conservation of goods; on the other, it is limited to reproduction and to the conservation of human life</w:t>
      </w:r>
      <w:r w:rsidRPr="00B339B0">
        <w:t xml:space="preserve"> (to which is added, it is true, the struggle against pain, whose importance it</w:t>
      </w:r>
      <w:r w:rsidRPr="00F06CDA">
        <w:rPr>
          <w:rStyle w:val="StyleUnderline"/>
        </w:rPr>
        <w:t>self</w:t>
      </w:r>
      <w:r w:rsidRPr="00B339B0">
        <w:t xml:space="preserve"> suffices to indicate the negative character of the pleasure principle instituted, in theory, as the basis of utility).</w:t>
      </w:r>
      <w:r w:rsidRPr="00887DC7">
        <w:rPr>
          <w:rStyle w:val="StyleUnderline"/>
        </w:rPr>
        <w:t xml:space="preserve"> In the series of quantitative representations linked to this flat and untenable conception of existence only the question of reproduction seriously lends itself to controversy, because an exaggerated increase in the number of the living threatens to diminish the individual share</w:t>
      </w:r>
      <w:r w:rsidRPr="00B339B0">
        <w:t xml:space="preserve">. But on the whole, </w:t>
      </w:r>
      <w:r w:rsidRPr="00887DC7">
        <w:rPr>
          <w:rStyle w:val="StyleUnderline"/>
        </w:rPr>
        <w:t>any general judgment of social activity implies the principle that all individual effort, in order to be valid, must be reducible to the fundamental necessities of production and conservation. Pleasure, whether art, permissible debauchery, or play, is definitively reduced, in the intellectual representations in circulation, to a concession; in other words it is reduced to a diversion whose role is subsidiary. The most appreciable share of life is given as the condition – sometimes even as the regrettable condition – of productive social activity</w:t>
      </w:r>
      <w:r w:rsidRPr="00B339B0">
        <w:t>.</w:t>
      </w:r>
    </w:p>
    <w:p w:rsidR="000E3FB6" w:rsidRDefault="000E3FB6" w:rsidP="00B339B0"/>
    <w:p w:rsidR="000E3FB6" w:rsidRDefault="000E3FB6" w:rsidP="000E3FB6">
      <w:pPr>
        <w:pStyle w:val="Heading4"/>
      </w:pPr>
      <w:r>
        <w:t>The refusal to expend excess energy provides the justification for torture, war, and financial crashes</w:t>
      </w:r>
    </w:p>
    <w:p w:rsidR="000E3FB6" w:rsidRPr="00AF07C8" w:rsidRDefault="000E3FB6" w:rsidP="000E3FB6">
      <w:pPr>
        <w:rPr>
          <w:rStyle w:val="Style13ptBold"/>
          <w:b w:val="0"/>
          <w:bCs w:val="0"/>
        </w:rPr>
      </w:pPr>
      <w:r>
        <w:rPr>
          <w:rStyle w:val="Style13ptBold"/>
        </w:rPr>
        <w:t xml:space="preserve">Crosthwaite 10 </w:t>
      </w:r>
      <w:r w:rsidRPr="00AF07C8">
        <w:t>[</w:t>
      </w:r>
      <w:r>
        <w:t>Paul Crosthwaite 'Blood on the Trading Floor: waste, sacrifice, and death in financial crises' Angelaki, vol 15, no. 2, pp. 3-18.//ASherm]</w:t>
      </w:r>
    </w:p>
    <w:p w:rsidR="000E3FB6" w:rsidRPr="00AF07C8" w:rsidRDefault="000E3FB6" w:rsidP="000E3FB6">
      <w:pPr>
        <w:rPr>
          <w:rStyle w:val="StyleUnderline"/>
        </w:rPr>
      </w:pPr>
      <w:r w:rsidRPr="003D32E4">
        <w:t>The delirious media coverage of such crises, meanwhile, both reflects and amplifies</w:t>
      </w:r>
      <w:r>
        <w:t xml:space="preserve"> </w:t>
      </w:r>
      <w:r w:rsidRPr="003D32E4">
        <w:t>their investment of the texture of everyday life with a new pace, intensity, and excitement; we</w:t>
      </w:r>
      <w:r>
        <w:t xml:space="preserve"> </w:t>
      </w:r>
      <w:r w:rsidRPr="003D32E4">
        <w:t>are thrilled and stupefied – suffused, as Baudrillard would have it, by masochistic “delight” –</w:t>
      </w:r>
      <w:r>
        <w:t xml:space="preserve"> </w:t>
      </w:r>
      <w:r w:rsidRPr="003D32E4">
        <w:t xml:space="preserve">as these great pyres of wealth are immolated before our eyes. Similarly, if </w:t>
      </w:r>
      <w:r w:rsidRPr="00AF07C8">
        <w:rPr>
          <w:rStyle w:val="StyleUnderline"/>
        </w:rPr>
        <w:t>the traders themselves experience each loss as “like having a death,” face in any reduction of the value of their portfolio the possibility “of annihilation of the self,” describe losing money in the</w:t>
      </w:r>
      <w:r>
        <w:t xml:space="preserve"> </w:t>
      </w:r>
      <w:r w:rsidRPr="003D32E4">
        <w:t>23</w:t>
      </w:r>
      <w:r>
        <w:t xml:space="preserve"> </w:t>
      </w:r>
      <w:r w:rsidRPr="003D32E4">
        <w:t xml:space="preserve">deathly, </w:t>
      </w:r>
      <w:r w:rsidRPr="00AF07C8">
        <w:rPr>
          <w:rStyle w:val="StyleUnderline"/>
        </w:rPr>
        <w:t>sacrificial terms of getting “killed”</w:t>
      </w:r>
      <w:r w:rsidRPr="003D32E4">
        <w:t xml:space="preserve"> or “burned,” and yet may undergo such torments</w:t>
      </w:r>
      <w:r>
        <w:t xml:space="preserve"> </w:t>
      </w:r>
      <w:r w:rsidRPr="003D32E4">
        <w:t>as many as a hundred times in even an ordinary day’s trading,65</w:t>
      </w:r>
      <w:r>
        <w:t xml:space="preserve"> </w:t>
      </w:r>
      <w:r w:rsidRPr="003D32E4">
        <w:t>then we may conclude, as</w:t>
      </w:r>
      <w:r>
        <w:t xml:space="preserve"> </w:t>
      </w:r>
      <w:r w:rsidRPr="003D32E4">
        <w:t>Lyotard says of the English proletariat, that “there is jouissance in it” – that there is an</w:t>
      </w:r>
      <w:r>
        <w:t xml:space="preserve"> </w:t>
      </w:r>
      <w:r w:rsidRPr="003D32E4">
        <w:t>element of libidinal satisfaction in the very agony of “destruction,” “dissolution,” and</w:t>
      </w:r>
      <w:r>
        <w:t xml:space="preserve"> </w:t>
      </w:r>
      <w:r w:rsidRPr="003D32E4">
        <w:t xml:space="preserve">“decomposition.” </w:t>
      </w:r>
      <w:r w:rsidRPr="00AF07C8">
        <w:rPr>
          <w:rStyle w:val="StyleUnderline"/>
        </w:rPr>
        <w:t>More fanciful and contentious, no doubt, is the affinity suggested by the eerie resemblance of traders in the midst of a bear market – heads flung back or cast forward, faces contorted, hands lifted as if in prayer, eyes transfixed on the vast screens that preside over the trading floor – to photographs of a young man undergoing the Chinese ritual execution known as lingchi, or the “death by a thousand cuts,”</w:t>
      </w:r>
      <w:r w:rsidRPr="003D32E4">
        <w:t xml:space="preserve"> photographs which became</w:t>
      </w:r>
      <w:r>
        <w:t xml:space="preserve"> </w:t>
      </w:r>
      <w:r w:rsidRPr="003D32E4">
        <w:t>fetishes for Georges Bataille, who detected in the transfigured expression of the man the</w:t>
      </w:r>
      <w:r>
        <w:t xml:space="preserve"> </w:t>
      </w:r>
      <w:r w:rsidRPr="003D32E4">
        <w:t>indivisible blend of suffering and ecstasy that is the essence of expenditure.66</w:t>
      </w:r>
      <w:r>
        <w:t xml:space="preserve"> </w:t>
      </w:r>
      <w:r w:rsidRPr="003D32E4">
        <w:t xml:space="preserve">Whatever the validity of such an association, </w:t>
      </w:r>
      <w:r w:rsidRPr="00AF07C8">
        <w:rPr>
          <w:rStyle w:val="StyleUnderline"/>
        </w:rPr>
        <w:t>the horrific cruelty captured in these images should direct us towards the ethical stakes of expenditure</w:t>
      </w:r>
      <w:r w:rsidRPr="003D32E4">
        <w:t>, even in the less overtly</w:t>
      </w:r>
      <w:r>
        <w:t xml:space="preserve"> </w:t>
      </w:r>
      <w:r w:rsidRPr="003D32E4">
        <w:t>violent realm of the financial markets. In his article “In Praise of a Virtual Crash” (1988),</w:t>
      </w:r>
      <w:r>
        <w:t xml:space="preserve"> </w:t>
      </w:r>
      <w:r w:rsidRPr="003D32E4">
        <w:t>Baudrillard is content to characterize the October 1987 crash as a “tragicomedy,” an episode</w:t>
      </w:r>
      <w:r>
        <w:t xml:space="preserve"> </w:t>
      </w:r>
      <w:r w:rsidRPr="003D32E4">
        <w:t>in which our desire for the sacrificial destruction of wealth could be harmlessly indulged, for</w:t>
      </w:r>
      <w:r>
        <w:t xml:space="preserve"> </w:t>
      </w:r>
      <w:r w:rsidRPr="003D32E4">
        <w:t xml:space="preserve">the capital lost was, after all, only ever speculative, fictional, </w:t>
      </w:r>
      <w:proofErr w:type="gramStart"/>
      <w:r w:rsidRPr="003D32E4">
        <w:t>virtual</w:t>
      </w:r>
      <w:proofErr w:type="gramEnd"/>
      <w:r w:rsidRPr="003D32E4">
        <w:t>.</w:t>
      </w:r>
      <w:r>
        <w:t xml:space="preserve"> </w:t>
      </w:r>
      <w:r w:rsidRPr="003D32E4">
        <w:t>67 It is true that this crisis</w:t>
      </w:r>
      <w:r>
        <w:t xml:space="preserve"> </w:t>
      </w:r>
      <w:r w:rsidRPr="003D32E4">
        <w:t>had surprisingly little impact on the wider global economy, but, as Baudrillard tacitly</w:t>
      </w:r>
      <w:r>
        <w:t xml:space="preserve"> </w:t>
      </w:r>
      <w:r w:rsidRPr="003D32E4">
        <w:t>acknowledges through references to 1929, such an outcome can by no means be assured. In</w:t>
      </w:r>
      <w:r>
        <w:t xml:space="preserve"> </w:t>
      </w:r>
      <w:r w:rsidRPr="003D32E4">
        <w:t>Libidinal Economy, Lyotard provides a chilling vision of the fallout of the 1929 crash. As</w:t>
      </w:r>
      <w:r>
        <w:t xml:space="preserve"> </w:t>
      </w:r>
      <w:r w:rsidRPr="003D32E4">
        <w:t xml:space="preserve">noted above, he argues that </w:t>
      </w:r>
      <w:r w:rsidRPr="00AF07C8">
        <w:rPr>
          <w:rStyle w:val="StyleUnderline"/>
        </w:rPr>
        <w:t xml:space="preserve">the mass of libidinal energy captured by the foregoing phase of speculative accumulation had placed acute strain on the social fabric, but, far from being eased, this stress was redoubled by the sudden and chaotic unbinding of these energies: </w:t>
      </w:r>
      <w:r w:rsidRPr="003D32E4">
        <w:t>24</w:t>
      </w:r>
      <w:r>
        <w:t xml:space="preserve"> </w:t>
      </w:r>
      <w:r w:rsidRPr="003D32E4">
        <w:t>The crisis of ’29 attests that the alleged social “body” – in fact millions of rags of the</w:t>
      </w:r>
      <w:r>
        <w:t xml:space="preserve"> </w:t>
      </w:r>
      <w:r w:rsidRPr="003D32E4">
        <w:t>patchwork unified in principle under the capitalist, paranoiac law of reproduction –</w:t>
      </w:r>
      <w:r>
        <w:t xml:space="preserve"> </w:t>
      </w:r>
      <w:r w:rsidRPr="003D32E4">
        <w:t>can fall apart, be taken to pieces, and go to pulp for a long time (right up until 1950-5,</w:t>
      </w:r>
      <w:r>
        <w:t xml:space="preserve"> </w:t>
      </w:r>
      <w:r w:rsidRPr="003D32E4">
        <w:t>that is a quarter century counted on the clock of Weltgeschichte), and atrociously</w:t>
      </w:r>
      <w:r>
        <w:t xml:space="preserve"> </w:t>
      </w:r>
      <w:r w:rsidRPr="003D32E4">
        <w:t>(millions and millions of deaths, millions of ruins), without any other “reason” than</w:t>
      </w:r>
      <w:r>
        <w:t xml:space="preserve"> </w:t>
      </w:r>
      <w:r w:rsidRPr="003D32E4">
        <w:t>the frenzied, jealous impulsions.68</w:t>
      </w:r>
      <w:r>
        <w:t xml:space="preserve"> </w:t>
      </w:r>
      <w:r w:rsidRPr="00AF07C8">
        <w:rPr>
          <w:rStyle w:val="StyleUnderline"/>
        </w:rPr>
        <w:t>If, today, the financial crash is the privileged means by which capitalism’s accumulated reserves of wealth are unproductively squandered, then –</w:t>
      </w:r>
      <w:r w:rsidRPr="003D32E4">
        <w:t xml:space="preserve"> as the shock waves of the latest</w:t>
      </w:r>
      <w:r>
        <w:t xml:space="preserve"> </w:t>
      </w:r>
      <w:r w:rsidRPr="003D32E4">
        <w:t>crisis in the global markets continue to reverberate through the “real economy” of labour and</w:t>
      </w:r>
      <w:r>
        <w:t xml:space="preserve"> </w:t>
      </w:r>
      <w:r w:rsidRPr="003D32E4">
        <w:t xml:space="preserve">commodities – </w:t>
      </w:r>
      <w:r w:rsidRPr="00AF07C8">
        <w:rPr>
          <w:rStyle w:val="StyleUnderline"/>
        </w:rPr>
        <w:t>the horrors of the Great Depression</w:t>
      </w:r>
      <w:r w:rsidRPr="003D32E4">
        <w:t xml:space="preserve"> so starkly evoked by Lyotard might </w:t>
      </w:r>
      <w:r w:rsidRPr="00AF07C8">
        <w:rPr>
          <w:rStyle w:val="StyleUnderline"/>
        </w:rPr>
        <w:t>give us pause to reflect on the dysfunctional nature of a social formation that, beyond the massive dissipations of spasmodic, asymmetrical war, provides few other significant outlets for the seemingly inextinguishable urgings of expenditure</w:t>
      </w:r>
    </w:p>
    <w:p w:rsidR="000E3FB6" w:rsidRPr="00B339B0" w:rsidRDefault="000E3FB6" w:rsidP="00B339B0"/>
    <w:p w:rsidR="00D6568D" w:rsidRDefault="00D6568D" w:rsidP="00D6568D">
      <w:pPr>
        <w:pStyle w:val="Heading2"/>
      </w:pPr>
      <w:r>
        <w:t>Impacts</w:t>
      </w:r>
    </w:p>
    <w:p w:rsidR="004670EC" w:rsidRDefault="004670EC" w:rsidP="004670EC">
      <w:pPr>
        <w:pStyle w:val="Heading3"/>
      </w:pPr>
      <w:r>
        <w:t>Military Expenditure</w:t>
      </w:r>
    </w:p>
    <w:p w:rsidR="004670EC" w:rsidRPr="00EC54BF" w:rsidRDefault="004670EC" w:rsidP="004670EC">
      <w:pPr>
        <w:pStyle w:val="Heading4"/>
        <w:rPr>
          <w:rStyle w:val="Style13ptBold"/>
        </w:rPr>
      </w:pPr>
      <w:r>
        <w:t>Expenditure is inevitable – It’s only a question of Ritual or War</w:t>
      </w:r>
    </w:p>
    <w:p w:rsidR="004670EC" w:rsidRDefault="004670EC" w:rsidP="004670EC">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4670EC" w:rsidRPr="00EC54BF" w:rsidRDefault="004670EC" w:rsidP="004670EC">
      <w:pPr>
        <w:rPr>
          <w:rStyle w:val="StyleUnderline"/>
        </w:rPr>
      </w:pPr>
      <w:r w:rsidRPr="00EC54BF">
        <w:rPr>
          <w:rStyle w:val="StyleUnderline"/>
        </w:rPr>
        <w:t>Bataille’s experience of the horrors of war as a soldier in the trenches of World War I informs his theory of the modern decline of ritual expenditures and the modern obsession with industrial productivism and military expenditures in his The Accursed Share</w:t>
      </w:r>
      <w:r w:rsidRPr="00EC54BF">
        <w:t>, vol. 1. For Bataille, the law of physics in t</w:t>
      </w:r>
      <w:r w:rsidRPr="00EC54BF">
        <w:rPr>
          <w:rStyle w:val="StyleUnderline"/>
        </w:rPr>
        <w:t>he “general economy” of the universe decrees that surpluses must be destroyed in order to rebalance the life and death, wealth and subsistence. With secularization and the decline of religiosity, modernity closes off the joie de vivre of ritual profligacy and religious destruction. Thus, modernity condemns us to the other single outlet for our destructive desires: the catastrophic destruction of modern warfare</w:t>
      </w:r>
      <w:r w:rsidRPr="00EC54BF">
        <w:t xml:space="preserve">. Thus, </w:t>
      </w:r>
      <w:r w:rsidRPr="00EC54BF">
        <w:rPr>
          <w:rStyle w:val="StyleUnderline"/>
        </w:rPr>
        <w:t>the more we diminish ritual destruction, the more our destructive impulses turn to warfar</w:t>
      </w:r>
      <w:r w:rsidRPr="00EC54BF">
        <w:t>e. From the Reformation to the mid-20th century, i</w:t>
      </w:r>
      <w:r w:rsidRPr="00EC54BF">
        <w:rPr>
          <w:rStyle w:val="StyleUnderline"/>
        </w:rPr>
        <w:t>t was Europe that was constantly at war, having closed off the paths to ritualized destruction of wealth</w:t>
      </w:r>
      <w:r w:rsidRPr="00EC54BF">
        <w:t xml:space="preserve">. Since the early 20th century, </w:t>
      </w:r>
      <w:r w:rsidRPr="00EC54BF">
        <w:rPr>
          <w:rStyle w:val="StyleUnderline"/>
        </w:rPr>
        <w:t>as more</w:t>
      </w:r>
      <w:r w:rsidRPr="00EC54BF">
        <w:t xml:space="preserve"> of the Third World </w:t>
      </w:r>
      <w:r w:rsidRPr="00EC54BF">
        <w:rPr>
          <w:rStyle w:val="StyleUnderline"/>
        </w:rPr>
        <w:t>is brought into the embrace of our common modern productivism, we have also seen a concomitant increase in war throughout the rest of the world. We can see what happens with our surplus production of weapons of war: the stockpiled weapons get used sooner or later.</w:t>
      </w:r>
    </w:p>
    <w:p w:rsidR="004670EC" w:rsidRPr="00EC54BF" w:rsidRDefault="004670EC" w:rsidP="004670EC">
      <w:r w:rsidRPr="00EC54BF">
        <w:t>Today, in the modern period</w:t>
      </w:r>
      <w:r w:rsidRPr="00EC54BF">
        <w:rPr>
          <w:rStyle w:val="StyleUnderline"/>
        </w:rPr>
        <w:t>, we have a quite different system of state-sponsored destructiveness in ritual sacrifice, for the modern state has almost entirely captured the archaic religious practice of sacrifice. Modern states</w:t>
      </w:r>
      <w:r w:rsidRPr="00EC54BF">
        <w:t xml:space="preserve">, or would-be states, </w:t>
      </w:r>
      <w:r>
        <w:rPr>
          <w:rStyle w:val="StyleUnderline"/>
        </w:rPr>
        <w:t>send off their young [people]</w:t>
      </w:r>
      <w:r w:rsidRPr="00EC54BF">
        <w:rPr>
          <w:rStyle w:val="StyleUnderline"/>
        </w:rPr>
        <w:t xml:space="preserve"> to death in wars</w:t>
      </w:r>
      <w:r w:rsidRPr="00EC54BF">
        <w:t xml:space="preserve"> and lavish rewards and monuments to the collective memory of state or revolutionary martyrs. As the modern etymological dictionary Ci Hai shows, the modern notion of “sacrifice” (</w:t>
      </w:r>
      <w:r w:rsidRPr="00EC54BF">
        <w:rPr>
          <w:rFonts w:ascii="MS Gothic" w:hAnsi="MS Gothic" w:cs="MS Gothic"/>
        </w:rPr>
        <w:t>犧牲</w:t>
      </w:r>
      <w:r w:rsidRPr="00EC54BF">
        <w:t>) retains the same connotations that were there in the archaic words for sacrificial victims: making a donation (</w:t>
      </w:r>
      <w:r w:rsidRPr="00EC54BF">
        <w:rPr>
          <w:rFonts w:ascii="MS Gothic" w:hAnsi="MS Gothic" w:cs="MS Gothic"/>
        </w:rPr>
        <w:t>捐</w:t>
      </w:r>
      <w:r w:rsidRPr="00EC54BF">
        <w:t>), giving up something (</w:t>
      </w:r>
      <w:r w:rsidRPr="00EC54BF">
        <w:rPr>
          <w:rFonts w:ascii="MS Gothic" w:hAnsi="MS Gothic" w:cs="MS Gothic"/>
        </w:rPr>
        <w:t>棄</w:t>
      </w:r>
      <w:r w:rsidRPr="00EC54BF">
        <w:t xml:space="preserve">), or sustaining a loss of wealth. </w:t>
      </w:r>
      <w:r w:rsidRPr="00EC54BF">
        <w:rPr>
          <w:rStyle w:val="StyleUnderline"/>
        </w:rPr>
        <w:t>Modern connotations that the term suggests are: making a sacrifice of one’s time, one’s personal benefit or career, one’s family, and one’s power. However, the modern term does retain the ancient meaning of the sacrifice of one’s (or another’s) life, although in the modern sense, sacrifice is usually understood as being for one’s own country. All of these impetuses for sacrifice focus on temporal and profane life</w:t>
      </w:r>
      <w:r w:rsidRPr="00EC54BF">
        <w:t xml:space="preserve">, except for the latter, when one gives up one’s life for a higher and more transcendent cause. Thus, </w:t>
      </w:r>
      <w:r w:rsidRPr="00EC54BF">
        <w:rPr>
          <w:rStyle w:val="StyleUnderline"/>
        </w:rPr>
        <w:t>mortality becomes immortalized for the collective or the state good. I submit that in this sort of modern self-sacrifice for the state or one’s country, we are back to the domain of religiosity, even for such an atheistic state as Communist China</w:t>
      </w:r>
      <w:r w:rsidRPr="00EC54BF">
        <w:t xml:space="preserve">. This suggests that although </w:t>
      </w:r>
      <w:r w:rsidRPr="00EC54BF">
        <w:rPr>
          <w:rStyle w:val="StyleUnderline"/>
        </w:rPr>
        <w:t xml:space="preserve">the modern state has exerted tremendous efforts to stamp out extravagant and </w:t>
      </w:r>
      <w:r w:rsidRPr="00EC54BF">
        <w:rPr>
          <w:rStyle w:val="StyleUnderline"/>
          <w:rFonts w:hint="eastAsia"/>
        </w:rPr>
        <w:t>“</w:t>
      </w:r>
      <w:r w:rsidRPr="00EC54BF">
        <w:rPr>
          <w:rStyle w:val="StyleUnderline"/>
        </w:rPr>
        <w:t>wasteful” ritual expenditures in the domains of family and community life, at the same time, it has quietly incorporated the last vestige of archaic religious sacrifice fully and deeply into the state body. Thus, we should not be fooled by thinking in terms of the modern state being secular, and religiosity lying in the private domain of the family or even the public domain of civil society. Under cover of modern state secularization drives, the state has actually appropriated the most powerful religious force, Bataille’s non-reciprocal gift for itself. Thus, with self-sacrifice for state war-making</w:t>
      </w:r>
      <w:r w:rsidRPr="00EC54BF">
        <w:t xml:space="preserve">, we are back to Bataille’s thesis that the decline of traditional ritual expenditures and religious destruction of surplus values, conducted by families and communities, has led to new outlets for modern state war-making. </w:t>
      </w:r>
    </w:p>
    <w:p w:rsidR="004670EC" w:rsidRPr="00D6568D" w:rsidRDefault="004670EC" w:rsidP="004670EC">
      <w:r w:rsidRPr="00EC54BF">
        <w:rPr>
          <w:rStyle w:val="StyleUnderline"/>
        </w:rPr>
        <w:t>How can we in modernity retrieve or re-appropriate some of this second logic of the gift, or this powerful religious force back from the state that has captured it, and use it for communities, families, persons, and other non-state social formations?</w:t>
      </w:r>
      <w:r w:rsidRPr="00EC54BF">
        <w:t xml:space="preserve"> In The Accursed Share, vol. 3, Bataille (1993) </w:t>
      </w:r>
      <w:r w:rsidRPr="00EC54BF">
        <w:rPr>
          <w:rStyle w:val="StyleUnderline"/>
        </w:rPr>
        <w:t>introduces his notion of “sovereignty,” which he defines as “life beyond utility” or “the use of resources for non-productive ends.”</w:t>
      </w:r>
      <w:r w:rsidRPr="00EC54BF">
        <w:t xml:space="preserve"> Whereas Marx focused on material production and distribution by and for the proletariat, Batai</w:t>
      </w:r>
      <w:r w:rsidRPr="00EC54BF">
        <w:rPr>
          <w:rStyle w:val="StyleUnderline"/>
        </w:rPr>
        <w:t>lle subverts Marx in conceiving of alienation as the process whereby one is made into a mere instrument for production. In Bataille’s notion of alienation, one loses one’s “sovereignty” or the basic freedom of attaining moments of transcendence from the chains of earthly profane life. Rituals and religious consumption allow ordinary people to attain “sovereign moments” that used to be reserved for monarchs and aristocracies leading lives of luxury. These “sovereign moments” attained in trance, prayer, meditation, spirit possession, or in states of eroticism, sobbing, laughter, poetry, artistic inspiration, and after drinking wine, are all moments when we experience a fundamental state of freedom. Thus, in modernity, we can strive to hang onto and expand these “sovereign moments” that have not been appropriated and deployed by the state.</w:t>
      </w:r>
      <w:r w:rsidRPr="00EC54BF">
        <w:t xml:space="preserve"> And </w:t>
      </w:r>
      <w:r w:rsidRPr="00EC54BF">
        <w:rPr>
          <w:rStyle w:val="StyleUnderline"/>
        </w:rPr>
        <w:t>we can continue to engage in ritual expenditures that enhance local community solidarity and identity. These include donations to charities, NGO’s, social movements, and religious and kinship organizations and ritual activities; constructing temples and monasteries, and so forth</w:t>
      </w:r>
      <w:r w:rsidRPr="00EC54BF">
        <w:t>.</w:t>
      </w:r>
    </w:p>
    <w:p w:rsidR="004670EC" w:rsidRDefault="004670EC" w:rsidP="003A1D00">
      <w:pPr>
        <w:pStyle w:val="Heading3"/>
      </w:pPr>
      <w:r>
        <w:t>Rational Violence</w:t>
      </w:r>
    </w:p>
    <w:p w:rsidR="004670EC" w:rsidRDefault="004670EC" w:rsidP="004670EC">
      <w:pPr>
        <w:pStyle w:val="Heading4"/>
      </w:pPr>
      <w:r>
        <w:t xml:space="preserve">The idea that their restriction is what’s best for China is falsification of differentiation which allows the </w:t>
      </w:r>
      <w:proofErr w:type="gramStart"/>
      <w:r>
        <w:t>Other</w:t>
      </w:r>
      <w:proofErr w:type="gramEnd"/>
      <w:r>
        <w:t xml:space="preserve"> to survive only as an object of domination</w:t>
      </w:r>
    </w:p>
    <w:p w:rsidR="004670EC" w:rsidRPr="001112D8" w:rsidRDefault="004670EC" w:rsidP="004670EC">
      <w:r>
        <w:t xml:space="preserve">Jessica </w:t>
      </w:r>
      <w:r w:rsidRPr="001112D8">
        <w:rPr>
          <w:rStyle w:val="Style13ptBold"/>
        </w:rPr>
        <w:t>Benjamin</w:t>
      </w:r>
      <w:r>
        <w:t xml:space="preserve">, Ph.D in sociology from NYU, </w:t>
      </w:r>
      <w:proofErr w:type="gramStart"/>
      <w:r>
        <w:t>Spring</w:t>
      </w:r>
      <w:proofErr w:type="gramEnd"/>
      <w:r>
        <w:t xml:space="preserve"> 19</w:t>
      </w:r>
      <w:r w:rsidRPr="001112D8">
        <w:rPr>
          <w:rStyle w:val="Style13ptBold"/>
        </w:rPr>
        <w:t>80</w:t>
      </w:r>
      <w:r>
        <w:t xml:space="preserve">, “The Bonds of Love: Rational Violence and Erotic Domination.” </w:t>
      </w:r>
      <w:r>
        <w:rPr>
          <w:i/>
        </w:rPr>
        <w:t>Feminist Studies.</w:t>
      </w:r>
      <w:r>
        <w:t xml:space="preserve"> Vol. 6, No. 1. Page 166. HHurt.</w:t>
      </w:r>
    </w:p>
    <w:p w:rsidR="004670EC" w:rsidRDefault="004670EC" w:rsidP="004670EC">
      <w:r>
        <w:t xml:space="preserve">Extending Winnicott's line of thought, I would suggest that </w:t>
      </w:r>
      <w:r w:rsidRPr="00532321">
        <w:rPr>
          <w:rStyle w:val="StyleUnderline"/>
        </w:rPr>
        <w:t>the subject is seeking to express a basic differentiating impulse. This quest persists as violence until it succeeds. The repeated experience of frustration does not so much diminish the differentiating impulse, as it converts and distorts its expression by combining it with rage. First, the act of placing the other outside is converted into assertion of control or possession over her or him, in a denial of one's own dependence. Second, the effort to control the violent impulse rationally is substituted for satisfaction of the original need</w:t>
      </w:r>
      <w:r>
        <w:t xml:space="preserve">. </w:t>
      </w:r>
    </w:p>
    <w:p w:rsidR="004670EC" w:rsidRDefault="004670EC" w:rsidP="004670EC">
      <w:r w:rsidRPr="00532321">
        <w:rPr>
          <w:rStyle w:val="StyleUnderline"/>
        </w:rPr>
        <w:t>The effort to control the differentiating impulse, instead of acting on it, is what makes for the rational character of this violence. Because the other does not provide a boundary, which both contains and permits the differentiating drive, one has to provide one's own boundary. One has to play both roles oneself-and, like playing any game by oneself, it is lonely</w:t>
      </w:r>
      <w:r>
        <w:t xml:space="preserve">. In adult erotic domination, the sadist has to check and control her or his own impulses and does not have the satisfaction of the other providing a boundary. The masochist does get this satisfaction, but not for her or his own differentiating impulse, only vicariously for the sadist's. </w:t>
      </w:r>
    </w:p>
    <w:p w:rsidR="004670EC" w:rsidRPr="00B55AD5" w:rsidRDefault="004670EC" w:rsidP="004670EC">
      <w:r w:rsidRPr="00532321">
        <w:rPr>
          <w:rStyle w:val="StyleUnderline"/>
        </w:rPr>
        <w:t>Rational violence repeats or reenacts the original process of false differentiation. The containment of violence through adherence to a rational boundary substitutes for the differentiating act of negating the other and enjoying her or his survival. In false differentiation, the other may be formally recognized as another subject, but in fact is felt as an object or an instrument. In rational violence, the other survives only as an object, not another subject who can recognize and release us. I am arguing that although all violence is a failure of differentiation-an inability to recognize the other's right to exist for herself or himself-rational violence is a special case. It employs the will or volition of the violated and demands the rational control of the violator</w:t>
      </w:r>
      <w:r>
        <w:t xml:space="preserve"> (in nonrational violence, the victim plays no part at all). </w:t>
      </w:r>
      <w:r w:rsidRPr="00532321">
        <w:rPr>
          <w:rStyle w:val="StyleUnderline"/>
        </w:rPr>
        <w:t>The players infuse the relationship with the yearning for recognition and for separateness while protecting themselves from the real experiences of aloneness or reciprocity. Rational violence</w:t>
      </w:r>
      <w:r>
        <w:t xml:space="preserve">, as played out in sadomasochism, </w:t>
      </w:r>
      <w:r w:rsidRPr="00532321">
        <w:rPr>
          <w:rStyle w:val="StyleUnderline"/>
        </w:rPr>
        <w:t>is a calculated substitute for real self-transcendence and true differentiation. It is also a substitute for the pain and rage of being unable to successfully destroy and rediscover the other</w:t>
      </w:r>
      <w:r>
        <w:t xml:space="preserve">. </w:t>
      </w:r>
    </w:p>
    <w:p w:rsidR="004670EC" w:rsidRPr="004670EC" w:rsidRDefault="004670EC" w:rsidP="004670EC"/>
    <w:p w:rsidR="00F06CDA" w:rsidRDefault="00F06CDA" w:rsidP="00F06CDA">
      <w:pPr>
        <w:pStyle w:val="Heading3"/>
      </w:pPr>
      <w:r>
        <w:t>Value to Death</w:t>
      </w:r>
    </w:p>
    <w:p w:rsidR="00F06CDA" w:rsidRDefault="00F06CDA" w:rsidP="00F06CDA">
      <w:pPr>
        <w:pStyle w:val="Heading4"/>
      </w:pPr>
      <w:r>
        <w:t>You just make the lines of hell longer, who cares? Nuclear war’s acceptance signals an animal indifference to death, an opening to the sacred</w:t>
      </w:r>
    </w:p>
    <w:p w:rsidR="00F06CDA" w:rsidRPr="00D3178A" w:rsidRDefault="00F06CDA" w:rsidP="00F06CDA">
      <w:r w:rsidRPr="0064184A">
        <w:rPr>
          <w:b/>
        </w:rPr>
        <w:t>Sivak 2015</w:t>
      </w:r>
      <w:r>
        <w:t>. Andrew Mark, Ph.D., History of Consciousness</w:t>
      </w:r>
      <w:r w:rsidR="003A1D00">
        <w:t xml:space="preserve"> </w:t>
      </w:r>
      <w:r>
        <w:t>UC Santa Cruz, Peer Reviewed. “</w:t>
      </w:r>
      <w:r w:rsidRPr="0064184A">
        <w:t>Destroyer of Worlds: War and Apocalypse in the Nuclear Epoch</w:t>
      </w:r>
      <w:r>
        <w:t>.”</w:t>
      </w:r>
    </w:p>
    <w:p w:rsidR="00F06CDA" w:rsidRPr="00243F4A" w:rsidRDefault="00F06CDA" w:rsidP="00F06CDA">
      <w:pPr>
        <w:rPr>
          <w:rStyle w:val="StyleUnderline"/>
        </w:rPr>
      </w:pPr>
      <w:r w:rsidRPr="00243F4A">
        <w:rPr>
          <w:rStyle w:val="StyleUnderline"/>
        </w:rPr>
        <w:t>The philosophical counter-argument to the theory of Hiroshima as event articulated by Anders was established years prior to this flare up with Jaspers by Georges Bataille,</w:t>
      </w:r>
      <w:r w:rsidRPr="00243F4A">
        <w:t xml:space="preserve"> in his critical review of John Hersey's Hiroshima, which opened with a 162 Anders, “Theses,” 494-5. 142 provocative formulation of infernal recurrence. “</w:t>
      </w:r>
      <w:r w:rsidRPr="00243F4A">
        <w:rPr>
          <w:rStyle w:val="StyleUnderline"/>
        </w:rPr>
        <w:t>Let's admit it</w:t>
      </w:r>
      <w:r w:rsidRPr="00243F4A">
        <w:t>,” he admonished, “</w:t>
      </w:r>
      <w:r w:rsidRPr="00243F4A">
        <w:rPr>
          <w:rStyle w:val="StyleUnderline"/>
        </w:rPr>
        <w:t>the population of hell increases annually by fifty millions souls . . . A world war may accelerate the rhythm slightly, but it cannot significantly alter it. To the ten million killed in the war from 1914 to 1918 one must add the two hundred million who, during the same period, were fated to die natural deaths.163 Hell did not stop expanding after Hiroshima</w:t>
      </w:r>
      <w:r w:rsidRPr="00243F4A">
        <w:t xml:space="preserve">. Furthermore, there was for Bataille nothing particularly noteworthy about the ways in which the victims at Hiroshima suffered: If the misfortunes of Hiroshima are faced up to freely from the perspective of a sensibility that is not faked, they cannot be isolated from other misfortunes. </w:t>
      </w:r>
      <w:r w:rsidRPr="00243F4A">
        <w:rPr>
          <w:rStyle w:val="StyleUnderline"/>
        </w:rPr>
        <w:t>The tens of thousands of victims of the atom bomb are on the same level as the tens of millions whom nature yearly hands over to death. One cannot deny the differences in age and suffering, but origin and intensity change nothing: horror is everywhere the same.</w:t>
      </w:r>
      <w:r w:rsidRPr="00243F4A">
        <w:t xml:space="preserve"> The point that, in principle, the one horror is preventable while the other is not is, in the last analysis, a matter of indifference.164 163 Bataille, “Concerning the Accounts,” 221. 164 Ibid, 228. Emphasis added. However, </w:t>
      </w:r>
      <w:r w:rsidRPr="00243F4A">
        <w:rPr>
          <w:rStyle w:val="StyleUnderline"/>
        </w:rPr>
        <w:t>the human meaning of Hiroshima's burning</w:t>
      </w:r>
      <w:r w:rsidRPr="00243F4A">
        <w:t xml:space="preserve">, as distinct from the animality of bodily suffering and death, </w:t>
      </w:r>
      <w:r w:rsidRPr="00243F4A">
        <w:rPr>
          <w:rStyle w:val="StyleUnderline"/>
        </w:rPr>
        <w:t>was important to Bataille, who in this passage distances himself from the contextualizing moves represented by Churchill and the dehumanizing descriptors used by Truman and Life: “But the death of sixty thousand is charged with meaning, in that it depended on their fellow men to kill them or let them live. The atom bomb draws its meaning from its human origin: it is the possibility that the hands of man deliberately hang suspended over the future. And it is a means of action: the fear produced by a tidal wave or a volcano has no meaning</w:t>
      </w:r>
      <w:r w:rsidRPr="00243F4A">
        <w:t xml:space="preserve">, whereas uranium fission a project whose goal is to impose, by fear, the will of the one who provokes it. At the same time it puts an end to the projects of those whom it strikes. It is by representing possible projects, which in turn are intended to make other projects impossible, that an atom bomb 143 The horrific carnage and mass death had precedent. </w:t>
      </w:r>
      <w:r w:rsidRPr="00243F4A">
        <w:rPr>
          <w:rStyle w:val="StyleUnderline"/>
        </w:rPr>
        <w:t>Arguing for the exceptionality of Hiroshima was</w:t>
      </w:r>
      <w:r w:rsidRPr="00243F4A">
        <w:t xml:space="preserve">, according to Bataille, a cheap form of sentimentality and in the end, </w:t>
      </w:r>
      <w:r w:rsidRPr="00243F4A">
        <w:rPr>
          <w:rStyle w:val="StyleUnderline"/>
        </w:rPr>
        <w:t>dishonest. The cruelties of the Second World War did nothing to alter the underlying situation of death: the lines at the gates of Hell are only getting longer. Death by fire</w:t>
      </w:r>
      <w:r w:rsidRPr="00243F4A">
        <w:t xml:space="preserve">, in whatever form, </w:t>
      </w:r>
      <w:r>
        <w:rPr>
          <w:rStyle w:val="StyleUnderline"/>
        </w:rPr>
        <w:t>was in Bataille’s eyes</w:t>
      </w:r>
      <w:r w:rsidRPr="00243F4A">
        <w:rPr>
          <w:rStyle w:val="StyleUnderline"/>
        </w:rPr>
        <w:t xml:space="preserve"> unremarkable</w:t>
      </w:r>
      <w:r w:rsidRPr="00243F4A">
        <w:t xml:space="preserve">, for “each fire is all fires.” </w:t>
      </w:r>
      <w:r w:rsidRPr="00243F4A">
        <w:rPr>
          <w:rStyle w:val="StyleUnderline"/>
        </w:rPr>
        <w:t>What so moved Bataille about atomic bombs and the idea of nuclear war</w:t>
      </w:r>
      <w:r w:rsidRPr="00243F4A">
        <w:t xml:space="preserve">, contra Anders, </w:t>
      </w:r>
      <w:r w:rsidRPr="00243F4A">
        <w:rPr>
          <w:rStyle w:val="StyleUnderline"/>
        </w:rPr>
        <w:t>was not escalating thresholds of death</w:t>
      </w:r>
      <w:r w:rsidRPr="00243F4A">
        <w:t xml:space="preserve"> (individual, collective, the end of a world shaped by humanity) and he disdained moralistic critiques, especially those based on a concern for the suffering of others. For Bataille, </w:t>
      </w:r>
      <w:r w:rsidRPr="00243F4A">
        <w:rPr>
          <w:rStyle w:val="StyleUnderline"/>
        </w:rPr>
        <w:t>what the nuclear bomb revealed was the dark truth of human destiny—not what we have since become due to a twist of fate but what we were from the very start, though we could not see it.</w:t>
      </w:r>
      <w:r w:rsidRPr="00243F4A">
        <w:t xml:space="preserve"> Over a decade after his review of Hiroshima, revising his earlier interpretation of Hiroshima's bombing being more of the same, he wrote in another article titled, “Unlivable Earth,” that We know that we cannot attain this world without denying, without suppressing what we are. But in catching sight of it, we are led to forget its real takes on a human meaning. Otherwise, it would merely have the animal meaning of smoking out termites.” Ibid, 226-7. 144 spirit, its horrible tribal wars, its tortures, its massacres; or, in a less primitive civilization, the reduction of an unfortunate group of conquered men to slavery, men transported by force, under the lash, toward unspeakable markets. Only by dint of grievous lies can we conceal the accursed truth of history. </w:t>
      </w:r>
      <w:r w:rsidRPr="00243F4A">
        <w:rPr>
          <w:rStyle w:val="StyleUnderline"/>
        </w:rPr>
        <w:t>There is something frightful in human destiny, which undoubtedly was always at the limit of this unlimited nightmare that the most modern weaponry, the nuclear bomb, finally announces</w:t>
      </w:r>
      <w:r w:rsidRPr="00243F4A">
        <w:t xml:space="preserve">.165 And later in the same piece: The first men, as well as some very primitive savages today, think they are really animals: because animals are, in their mind, the most holy, having a sacred quality, which men have lost. Thus, according to the simplest among us, animals, not men, are gods: animals alone have retained these supernatural qualities, which men have lost. Of course it is hard for us to think that we are becoming completely wretched! And yet . . . </w:t>
      </w:r>
      <w:r w:rsidRPr="00243F4A">
        <w:rPr>
          <w:rStyle w:val="StyleUnderline"/>
        </w:rPr>
        <w:t>we might have a sublime idea of the animal now that we have ceased being certain that one day the nuclear bomb will not make the planet an unlivable place for man.166 The deep truth of nuclear war is that it announces the revelation of our lost animality</w:t>
      </w:r>
      <w:r w:rsidRPr="00243F4A">
        <w:t>. By contextualizing the atomic bomb in this way, Bataille was not (in the vein of someone like Churchill) attempting to diminish the significance of atomic bombs. To the contrary, driven by “the will to create a force, starting from an awareness of the misery and the grandeur of this perishable existence that has befallen us,” Bataille once 165 Bataille, Cradle of Humanity, 176. 166 Ibid, 178. 145 proclaimed: “</w:t>
      </w:r>
      <w:r w:rsidRPr="00243F4A">
        <w:rPr>
          <w:rStyle w:val="StyleUnderline"/>
        </w:rPr>
        <w:t>STANDING AND FACING DESTINY remains in my eyes the essential aspect of knowledge.”</w:t>
      </w:r>
      <w:r w:rsidRPr="00243F4A">
        <w:t xml:space="preserve">167 For him, </w:t>
      </w:r>
      <w:r w:rsidRPr="00243F4A">
        <w:rPr>
          <w:rStyle w:val="StyleUnderline"/>
        </w:rPr>
        <w:t>the nuclear bomb did not reveal a new situation</w:t>
      </w:r>
      <w:r w:rsidRPr="00243F4A">
        <w:t xml:space="preserve">, as Anders believed, </w:t>
      </w:r>
      <w:r w:rsidRPr="00243F4A">
        <w:rPr>
          <w:rStyle w:val="StyleUnderline"/>
        </w:rPr>
        <w:t>so much as it represented the real of an old situation that seemed preoccupied with continuity but was suicidal from the start</w:t>
      </w:r>
      <w:r w:rsidRPr="00243F4A">
        <w:t xml:space="preserve">. According </w:t>
      </w:r>
      <w:r w:rsidRPr="00243F4A">
        <w:rPr>
          <w:rStyle w:val="StyleUnderline"/>
        </w:rPr>
        <w:t>to Bataille, the nuclear epoch did not threaten humanity so much as it was indistinguishable from humanity. Nuclear war would constitute an infernal return of an animal indifference to death—the sacred core of humanity's origins.</w:t>
      </w:r>
    </w:p>
    <w:p w:rsidR="00F06CDA" w:rsidRDefault="00F06CDA" w:rsidP="00F06CDA"/>
    <w:p w:rsidR="000E3FB6" w:rsidRDefault="000E3FB6" w:rsidP="00F54453">
      <w:pPr>
        <w:pStyle w:val="Heading3"/>
      </w:pPr>
      <w:r>
        <w:t>Whiteness</w:t>
      </w:r>
    </w:p>
    <w:p w:rsidR="000E3FB6" w:rsidRPr="007E1546" w:rsidRDefault="000E3FB6" w:rsidP="000E3FB6">
      <w:pPr>
        <w:pStyle w:val="Heading4"/>
      </w:pPr>
      <w:r>
        <w:t>The liberal understanding of limitations to excess paves the way for the indoctrination of a system of liberal phallicized whiteness</w:t>
      </w:r>
    </w:p>
    <w:p w:rsidR="000E3FB6" w:rsidRPr="007E1546" w:rsidRDefault="000E3FB6" w:rsidP="000E3FB6">
      <w:pPr>
        <w:rPr>
          <w:rStyle w:val="Style13ptBold"/>
        </w:rPr>
      </w:pPr>
      <w:r>
        <w:rPr>
          <w:rStyle w:val="Style13ptBold"/>
        </w:rPr>
        <w:t xml:space="preserve">Winnubst 6 </w:t>
      </w:r>
      <w:r w:rsidRPr="007E1546">
        <w:t>[</w:t>
      </w:r>
      <w:r>
        <w:t xml:space="preserve">Shannon Winnubst, </w:t>
      </w:r>
      <w:r>
        <w:rPr>
          <w:i/>
        </w:rPr>
        <w:t>Queering Freedom</w:t>
      </w:r>
      <w:r>
        <w:t>, Indiana University Press//ASherm]</w:t>
      </w:r>
    </w:p>
    <w:p w:rsidR="000E3FB6" w:rsidRDefault="000E3FB6" w:rsidP="000E3FB6">
      <w:pPr>
        <w:rPr>
          <w:rStyle w:val="StyleUnderline"/>
        </w:rPr>
      </w:pPr>
      <w:r w:rsidRPr="006709D5">
        <w:rPr>
          <w:rStyle w:val="StyleUnderline"/>
        </w:rPr>
        <w:t>Cultures of</w:t>
      </w:r>
      <w:r w:rsidRPr="00D71D0F">
        <w:rPr>
          <w:sz w:val="16"/>
        </w:rPr>
        <w:t xml:space="preserve"> phallicized </w:t>
      </w:r>
      <w:r w:rsidRPr="006709D5">
        <w:rPr>
          <w:rStyle w:val="StyleUnderline"/>
        </w:rPr>
        <w:t>whiteness are grounded in the constitutive and categorical exclusion of useless expenditure</w:t>
      </w:r>
      <w:r w:rsidRPr="00D71D0F">
        <w:rPr>
          <w:sz w:val="16"/>
        </w:rPr>
        <w:t xml:space="preserve">. While </w:t>
      </w:r>
      <w:r w:rsidRPr="006709D5">
        <w:rPr>
          <w:rStyle w:val="StyleUnderline"/>
        </w:rPr>
        <w:t>Locke attempts to maintain the absolute reign of utility by reasserting a different kind of ‘use’ in the functions of money as capital</w:t>
      </w:r>
      <w:r w:rsidRPr="00D71D0F">
        <w:rPr>
          <w:sz w:val="16"/>
        </w:rPr>
        <w:t xml:space="preserve">, the fundamental </w:t>
      </w:r>
      <w:r w:rsidRPr="006709D5">
        <w:rPr>
          <w:rStyle w:val="StyleUnderline"/>
        </w:rPr>
        <w:t>tension between systems of value based in utility and those grounded in endless expenditure threatens utility’s domination</w:t>
      </w:r>
      <w:r w:rsidRPr="00D71D0F">
        <w:rPr>
          <w:sz w:val="16"/>
        </w:rPr>
        <w:t xml:space="preserve">. This tension worsens as politics of race, sexual difference, and sexuality compound this nascent politics of class (and, less explicitly, religion) that we find in Locke’s texts. While money appears in Locke’s texts to be the inevitable outgrowth of utility’s preference for future-oriented labor, cultivated land, and private property, it also introduces an order of value that may not be reducible to the final judgment of utility.Theintroduction of money appears to render utility’s closed system rather fragile, a phenomenon and tension that will resurface repeatedly across the following chapters. </w:t>
      </w:r>
      <w:r w:rsidRPr="006709D5">
        <w:rPr>
          <w:rStyle w:val="StyleUnderline"/>
        </w:rPr>
        <w:t>The</w:t>
      </w:r>
      <w:r w:rsidRPr="00D71D0F">
        <w:rPr>
          <w:sz w:val="16"/>
        </w:rPr>
        <w:t xml:space="preserve"> sort of </w:t>
      </w:r>
      <w:r w:rsidRPr="006709D5">
        <w:rPr>
          <w:rStyle w:val="StyleUnderline"/>
        </w:rPr>
        <w:t>worldview that we find in Locke is thereby one dominated by the twin logics of property and utility</w:t>
      </w:r>
      <w:r w:rsidRPr="00D71D0F">
        <w:rPr>
          <w:sz w:val="16"/>
        </w:rPr>
        <w:t xml:space="preserve">. </w:t>
      </w:r>
      <w:r w:rsidRPr="006709D5">
        <w:rPr>
          <w:rStyle w:val="StyleUnderline"/>
        </w:rPr>
        <w:t>Labor</w:t>
      </w:r>
      <w:r w:rsidRPr="00D71D0F">
        <w:rPr>
          <w:sz w:val="16"/>
        </w:rPr>
        <w:t>, which man must undertake due to an ontological lack, co</w:t>
      </w:r>
      <w:r w:rsidRPr="006709D5">
        <w:rPr>
          <w:rStyle w:val="StyleUnderline"/>
        </w:rPr>
        <w:t xml:space="preserve">nnects these twin logics: it encloses the world and one’s self into units of private property and then, elevated into the form of money, invites reason to overstep utility’s boundary and hoard more property than one can use. </w:t>
      </w:r>
      <w:r w:rsidRPr="00D71D0F">
        <w:rPr>
          <w:sz w:val="16"/>
        </w:rPr>
        <w:t xml:space="preserve">Labor initiates the twin expressions of the logic of the limit: enclosure and prohibition. We ought </w:t>
      </w:r>
      <w:proofErr w:type="gramStart"/>
      <w:r w:rsidRPr="00D71D0F">
        <w:rPr>
          <w:sz w:val="16"/>
        </w:rPr>
        <w:t>not</w:t>
      </w:r>
      <w:proofErr w:type="gramEnd"/>
      <w:r w:rsidRPr="00D71D0F">
        <w:rPr>
          <w:sz w:val="16"/>
        </w:rPr>
        <w:t xml:space="preserve"> own more than we can use; yet, true to the dynamic of desire grounded in lack, </w:t>
      </w:r>
      <w:r w:rsidRPr="006709D5">
        <w:rPr>
          <w:rStyle w:val="StyleUnderline"/>
        </w:rPr>
        <w:t>we are drawn toward transgressing the fundamental prohibition of waste proclaimed by nature’s law, reason.</w:t>
      </w:r>
      <w:r w:rsidRPr="00D71D0F">
        <w:rPr>
          <w:sz w:val="16"/>
        </w:rPr>
        <w:t xml:space="preserve"> Labor develops into a system of expression that appears to twist the dynamics of scarcity and abundance beyond the reach of utility, while simultaneously using utility to judge all acts within it: </w:t>
      </w:r>
      <w:r w:rsidRPr="006709D5">
        <w:rPr>
          <w:rStyle w:val="StyleUnderline"/>
        </w:rPr>
        <w:t>one’s labor must be deemed useful if one is to enter into the desired life of propertied abundance, a possibility that will always be scarce in advanced capitalist cultures of phallicized whiteness</w:t>
      </w:r>
      <w:r w:rsidRPr="00D71D0F">
        <w:rPr>
          <w:sz w:val="16"/>
        </w:rPr>
        <w:t>. Locke’s normative model for the liberal individual thereby becomes he who is bound by his ability to labor within a concept of the future sufficient to stake out a piece of land as property.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continue to serve as the bedrock of many of our cultural assumptions and practices. Although Locke’s politics were moderately progressive for the late seventeenth century, the lasting damage of these concepts still haunts our political quandaries and the very frameworks through which we continue to seek redress. T</w:t>
      </w:r>
      <w:r w:rsidRPr="006709D5">
        <w:rPr>
          <w:rStyle w:val="StyleUnderline"/>
        </w:rPr>
        <w:t xml:space="preserve">he logic of limit as enclosure, as the ways that the state of society becomes demarcated from—and always preferred over, even while romanticizing—the state of nature, continuously rewrites itself in several registers across the political histories of the U.S. </w:t>
      </w:r>
      <w:r w:rsidRPr="00D71D0F">
        <w:rPr>
          <w:sz w:val="16"/>
        </w:rPr>
        <w:t>It fundamentally grounds our understanding of the individual as the person who is clearly demarcated from nature. The individual becomes that ‘civilized’ man who takes his natural origin, as an enclosed body that is a product of God’s labor, and produces private property that is enclosed into durable forms which persist into and even control the future. From this critical enclosure of the world and the self, written in the register of property, other modern epistemologies and political projects easily attach themselves to this clear and distinct unit</w:t>
      </w:r>
      <w:proofErr w:type="gramStart"/>
      <w:r w:rsidRPr="00D71D0F">
        <w:rPr>
          <w:sz w:val="16"/>
        </w:rPr>
        <w:t>,the</w:t>
      </w:r>
      <w:proofErr w:type="gramEnd"/>
      <w:r w:rsidRPr="00D71D0F">
        <w:rPr>
          <w:sz w:val="16"/>
        </w:rPr>
        <w:t xml:space="preserve"> individual. (Adam Smith, for example, quickly comes to mind.) </w:t>
      </w:r>
      <w:r w:rsidRPr="006709D5">
        <w:rPr>
          <w:rStyle w:val="StyleUnderline"/>
        </w:rPr>
        <w:t>The individual, carved out of nature through productive labor</w:t>
      </w:r>
      <w:r w:rsidRPr="00D71D0F">
        <w:rPr>
          <w:sz w:val="16"/>
        </w:rPr>
        <w:t xml:space="preserve"> and conceiving the world and himself on the model of appropriating private property, </w:t>
      </w:r>
      <w:r w:rsidRPr="006709D5">
        <w:rPr>
          <w:rStyle w:val="StyleUnderline"/>
        </w:rPr>
        <w:t>emerges as the cornerstone of political theories and practices in cultures of phallicized whiteness</w:t>
      </w:r>
      <w:r w:rsidRPr="00D71D0F">
        <w:rPr>
          <w:sz w:val="16"/>
        </w:rPr>
        <w:t xml:space="preserve">. </w:t>
      </w:r>
      <w:r w:rsidRPr="006709D5">
        <w:rPr>
          <w:rStyle w:val="StyleUnderline"/>
        </w:rPr>
        <w:t>The individual thereby comes to function as</w:t>
      </w:r>
      <w:r w:rsidRPr="00D71D0F">
        <w:rPr>
          <w:sz w:val="16"/>
        </w:rPr>
        <w:t xml:space="preserve"> an </w:t>
      </w:r>
      <w:r w:rsidRPr="006709D5">
        <w:rPr>
          <w:rStyle w:val="StyleUnderline"/>
        </w:rPr>
        <w:t>ahistorical unit defined by its productive labor’s distancing relation to the state of nature, not by any historico-political forces</w:t>
      </w:r>
      <w:r w:rsidRPr="00D71D0F">
        <w:rPr>
          <w:sz w:val="16"/>
        </w:rPr>
        <w:t>. (With his</w:t>
      </w:r>
      <w:r w:rsidRPr="006709D5">
        <w:rPr>
          <w:rStyle w:val="StyleUnderline"/>
        </w:rPr>
        <w:t xml:space="preserve"> </w:t>
      </w:r>
      <w:r w:rsidRPr="00D71D0F">
        <w:rPr>
          <w:sz w:val="16"/>
        </w:rPr>
        <w:t>unhistorical thinking, Locke acts perfectly as a liberal individual.) Classical liberalism writes the individual as the (allegedly) neutral substratum of all political decisions, positioning it as separable from historico-political forces. In carving the individual out of both the natural and socio-historico-political landscapes, modern political and epistemological projects turn around Locke’s fundamental metaphors of enclosure.The individual, that seat of political and personal subjectivity</w:t>
      </w:r>
      <w:proofErr w:type="gramStart"/>
      <w:r w:rsidRPr="00D71D0F">
        <w:rPr>
          <w:sz w:val="16"/>
        </w:rPr>
        <w:t>,is</w:t>
      </w:r>
      <w:proofErr w:type="gramEnd"/>
      <w:r w:rsidRPr="00D71D0F">
        <w:rPr>
          <w:sz w:val="16"/>
        </w:rPr>
        <w:t xml:space="preserve"> enclosed and thus cut off from all other forces circulating in the social environment. </w:t>
      </w:r>
      <w:r w:rsidRPr="006709D5">
        <w:rPr>
          <w:rStyle w:val="StyleUnderline"/>
        </w:rPr>
        <w:t>The individual effectively functions as a piece of private property, with the strange twist of owning itself,</w:t>
      </w:r>
      <w:r w:rsidRPr="00D71D0F">
        <w:rPr>
          <w:sz w:val="16"/>
        </w:rPr>
        <w:t xml:space="preserve"> impervious to all intruders and protected by the inherent right of ownership, derived from the ontological right to one’s own enclosed body. History then is reduced to a collection of what Kelly Oliver has aptly called “discrete facts that can be known or not known, written in history books, and [that] are discontinuous with the present” (2001, 130). History is that collection of events that occurred in the past and is now tightly sealed in that past. History is simply what has happened, with no fundamental effect or influence upon what is happening now or might happen in the future. Historicity is unthought and unthinkable here. The modern rational self—the liberal individual—exists in a temporally and historically sealed vacuum, made possible by the clear disjunction between past</w:t>
      </w:r>
      <w:proofErr w:type="gramStart"/>
      <w:r w:rsidRPr="00D71D0F">
        <w:rPr>
          <w:sz w:val="16"/>
        </w:rPr>
        <w:t>,present,and</w:t>
      </w:r>
      <w:proofErr w:type="gramEnd"/>
      <w:r w:rsidRPr="00D71D0F">
        <w:rPr>
          <w:sz w:val="16"/>
        </w:rPr>
        <w:t xml:space="preserve"> future. </w:t>
      </w:r>
      <w:r w:rsidRPr="006709D5">
        <w:rPr>
          <w:rStyle w:val="StyleUnderline"/>
        </w:rPr>
        <w:t>Cartesian concepts of time as discrete moments that do not enter into contact or affect one another dominate this conception of the individual</w:t>
      </w:r>
      <w:r w:rsidRPr="00D71D0F">
        <w:rPr>
          <w:sz w:val="16"/>
        </w:rPr>
        <w:t>. 10 The logic of the limit thereby demarcates the past sharply and neatly fromthepresent</w:t>
      </w:r>
      <w:proofErr w:type="gramStart"/>
      <w:r w:rsidRPr="00D71D0F">
        <w:rPr>
          <w:sz w:val="16"/>
        </w:rPr>
        <w:t>,turningeachintoobjectsaboutwhichwecandevelop</w:t>
      </w:r>
      <w:proofErr w:type="gramEnd"/>
      <w:r w:rsidRPr="00D71D0F">
        <w:rPr>
          <w:sz w:val="16"/>
        </w:rPr>
        <w:t xml:space="preserve"> concepts, facts, and truths. The future, that temporal horizon initiated by preferred forms of complex labor, becomes the sole focus of intention and desire. But the future never arrives. Therefore, if historicity and ‘the historical’ mean reading present ideas, values, or concepts as undergoing a constant shaping and reshaping by material forces, this divorce of the past from the present effectively renders all temporal zones—past, present, future, and all permutations—ahistorical. </w:t>
      </w:r>
      <w:r w:rsidRPr="006709D5">
        <w:rPr>
          <w:rStyle w:val="StyleUnderline"/>
        </w:rPr>
        <w:t>Existence itself is radically dehistoricized. And the individual, that bastion of political activity and value, accordingly resides in a historical vacuum, untouched by historical forces—the very realm of whiteness</w:t>
      </w:r>
      <w:r w:rsidRPr="00D71D0F">
        <w:rPr>
          <w:sz w:val="16"/>
        </w:rPr>
        <w:t>. This ahistorical view of history perpetuates the modern project of classical liberalism and its damages, creating a particular kind of individual. The individualbecomesthelocusofidentity</w:t>
      </w:r>
      <w:proofErr w:type="gramStart"/>
      <w:r w:rsidRPr="00D71D0F">
        <w:rPr>
          <w:sz w:val="16"/>
        </w:rPr>
        <w:t>,selfhood,andsubjectivityinthe</w:t>
      </w:r>
      <w:proofErr w:type="gramEnd"/>
      <w:r w:rsidRPr="00D71D0F">
        <w:rPr>
          <w:sz w:val="16"/>
        </w:rPr>
        <w:t xml:space="preserve"> modernpoliticalproject.Demarcatedfromhistoricalexistence,it also requires careful delineation from other bodies, whether persons, institutions, history, or social attitudes. 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 (I use the pronoun “it” to emphasize the function of this alleged neutrality, a dynamic that is central to the valorization of the white propertied Christian male as the subject of power in phallicized whiteness.)</w:t>
      </w:r>
      <w:r w:rsidRPr="006709D5">
        <w:rPr>
          <w:rStyle w:val="StyleUnderline"/>
        </w:rPr>
        <w:t>This insular existence, underscored by its ahistorical status, is further ensured by claims of radical autonomy, whereby the individual is the source, site, and endpoint of all actions</w:t>
      </w:r>
      <w:r w:rsidRPr="00D71D0F">
        <w:rPr>
          <w:sz w:val="16"/>
        </w:rPr>
        <w:t xml:space="preserve">, desires, thoughts, and behaviors: we choose what we do. And we choose it, of course, because we are rational: Kantian ethics become the proper bookend to Locke’s initiating of “high modernity’s” 11 schemas. </w:t>
      </w:r>
      <w:r w:rsidRPr="006709D5">
        <w:rPr>
          <w:rStyle w:val="StyleUnderline"/>
        </w:rPr>
        <w:t>This demarcation of the individual then carves the critical division between internal and external,</w:t>
      </w:r>
      <w:r w:rsidRPr="00D71D0F">
        <w:rPr>
          <w:sz w:val="16"/>
        </w:rPr>
        <w:t xml:space="preserve"> and its political-psychic counterpart, that between self and </w:t>
      </w:r>
      <w:proofErr w:type="gramStart"/>
      <w:r w:rsidRPr="00D71D0F">
        <w:rPr>
          <w:sz w:val="16"/>
        </w:rPr>
        <w:t>Other</w:t>
      </w:r>
      <w:proofErr w:type="gramEnd"/>
      <w:r w:rsidRPr="00D71D0F">
        <w:rPr>
          <w:sz w:val="16"/>
        </w:rPr>
        <w:t xml:space="preserve">. </w:t>
      </w:r>
      <w:r w:rsidRPr="006709D5">
        <w:rPr>
          <w:rStyle w:val="StyleUnderline"/>
        </w:rPr>
        <w:t xml:space="preserve">The self is located squarely and exclusively in one’s rational faculties, the natural law that, according to Locke, civilizes us into economies of labor, utility, and a strange mix of scarcity and abundance. </w:t>
      </w:r>
      <w:r w:rsidRPr="00D71D0F">
        <w:rPr>
          <w:sz w:val="16"/>
        </w:rPr>
        <w:t xml:space="preserve">The modern rational self is radically self-contained—enclosed. It is a sovereign self, unaffected by and independent from any thing or force external to it, whether materiality or the </w:t>
      </w:r>
      <w:proofErr w:type="gramStart"/>
      <w:r w:rsidRPr="00D71D0F">
        <w:rPr>
          <w:sz w:val="16"/>
        </w:rPr>
        <w:t>Other</w:t>
      </w:r>
      <w:proofErr w:type="gramEnd"/>
      <w:r w:rsidRPr="00D71D0F">
        <w:rPr>
          <w:sz w:val="16"/>
        </w:rPr>
        <w:t xml:space="preserve">. Assuming it exercises rationality appropriately, this self is radically autonomous, choosing its own place in the world. (Pointing to America, Locke insists that civilized men are free to leave society.) </w:t>
      </w:r>
      <w:r w:rsidRPr="006709D5">
        <w:rPr>
          <w:rStyle w:val="StyleUnderline"/>
        </w:rPr>
        <w:t xml:space="preserve">It does not heed any call of the </w:t>
      </w:r>
      <w:proofErr w:type="gramStart"/>
      <w:r w:rsidRPr="006709D5">
        <w:rPr>
          <w:rStyle w:val="StyleUnderline"/>
        </w:rPr>
        <w:t>Other</w:t>
      </w:r>
      <w:proofErr w:type="gramEnd"/>
      <w:r w:rsidRPr="00D71D0F">
        <w:rPr>
          <w:sz w:val="16"/>
        </w:rPr>
        <w:t>. It is effectively autogenous, existing in a pre-Hegelian philosophical world. 12</w:t>
      </w:r>
      <w:r w:rsidRPr="006709D5">
        <w:rPr>
          <w:rStyle w:val="StyleUnderline"/>
        </w:rPr>
        <w:t xml:space="preserve"> Utility and its epistemological counterpart, instrumentality, subsequently become the operative conceptions of power in this schema of the liberal individual as the self.</w:t>
      </w:r>
      <w:r w:rsidRPr="00D71D0F">
        <w:rPr>
          <w:sz w:val="16"/>
        </w:rPr>
        <w:t xml:space="preserve"> Autonomous, autogenous, and ahistorical, the modern rational individual is in full control of its self. Its power is thereby something that it owns and wields, as it chooses. </w:t>
      </w:r>
      <w:r w:rsidRPr="006709D5">
        <w:rPr>
          <w:rStyle w:val="StyleUnderline"/>
        </w:rPr>
        <w:t>Power is not some force that might shape the individual without its assent or, at a minimum, its acknowledgment. It is something that an individual, even if in the form of an individual state, wields intentionally.</w:t>
      </w:r>
      <w:r w:rsidRPr="00D71D0F">
        <w:rPr>
          <w:sz w:val="16"/>
        </w:rPr>
        <w:t xml:space="preserve"> It can still use this power legitimately or illegitimately, but that is a matter of choice. The individual controls power and the ways that it affects the world: this is its expression of freedom. Accordingly, the role of the law becomes to vigilantly protect this ahistorical unit, the individual, from the discriminations and violences of historical vicissitudes. The role of the law is to protect the individual’s power, the seat of its freedom. We are far from Foucaultian ideas that perhaps power and history constitute the ways we view and experience the world, shaping our categories and embedding us in this very notion of the individual as autonomous, autogenous, and ahistorical. </w:t>
      </w:r>
      <w:r w:rsidRPr="006709D5">
        <w:rPr>
          <w:rStyle w:val="StyleUnderline"/>
        </w:rPr>
        <w:t>The liberal individual, untouched by material, political, and historical conditions, is a neutral substratum that freely wields its power as it chooses:</w:t>
      </w:r>
      <w:r w:rsidRPr="00D71D0F">
        <w:rPr>
          <w:sz w:val="16"/>
        </w:rPr>
        <w:t xml:space="preserve"> this is the liberal sovereignty and mastery of freedom. Because the individual is this neutral substratum, differences may or may not attach themselves to it. But </w:t>
      </w:r>
      <w:r w:rsidRPr="006709D5">
        <w:rPr>
          <w:rStyle w:val="StyleUnderline"/>
        </w:rPr>
        <w:t xml:space="preserve">those differences are cast into that inconsequential space of material conditions along with history and the </w:t>
      </w:r>
      <w:proofErr w:type="gramStart"/>
      <w:r w:rsidRPr="006709D5">
        <w:rPr>
          <w:rStyle w:val="StyleUnderline"/>
        </w:rPr>
        <w:t>Other</w:t>
      </w:r>
      <w:proofErr w:type="gramEnd"/>
      <w:r w:rsidRPr="006709D5">
        <w:rPr>
          <w:rStyle w:val="StyleUnderline"/>
        </w:rPr>
        <w:t>. The odd twist of self-ownership surfaces more fully here</w:t>
      </w:r>
      <w:r w:rsidRPr="00D71D0F">
        <w:rPr>
          <w:sz w:val="16"/>
        </w:rPr>
        <w:t xml:space="preserve">. Following Locke’s metaphors of enclosure, the individual is enclosed and sealed off not only from all historical and social forces in the environment, but also </w:t>
      </w:r>
      <w:r w:rsidRPr="006709D5">
        <w:rPr>
          <w:rStyle w:val="StyleUnderline"/>
        </w:rPr>
        <w:t xml:space="preserve">from the very attributes of difference within itself. </w:t>
      </w:r>
      <w:r w:rsidRPr="00D71D0F">
        <w:rPr>
          <w:sz w:val="16"/>
        </w:rPr>
        <w:t xml:space="preserve">While specific attributes that constitute “difference” </w:t>
      </w:r>
      <w:r w:rsidRPr="006709D5">
        <w:rPr>
          <w:rStyle w:val="StyleUnderline"/>
        </w:rPr>
        <w:t>in North American culture continuously shift, with new categories emerging and old ones receding, the particular vector of difference that matters depends on our historical location, and all its complexities</w:t>
      </w:r>
      <w:r w:rsidRPr="00D71D0F">
        <w:rPr>
          <w:sz w:val="16"/>
        </w:rPr>
        <w:t>. 13 Consequently, these attributes do not fundamentally affect the neutrality of the modern individual. These differences occur at the level of the body and history, realms of existence that do not touch the self-contained individual. The neutral individual relates to these differences through the models of enclosure and ownership</w:t>
      </w:r>
      <w:r w:rsidRPr="006709D5">
        <w:rPr>
          <w:rStyle w:val="StyleUnderline"/>
        </w:rPr>
        <w:t>. It experiences these discrete parts</w:t>
      </w:r>
      <w:r w:rsidRPr="00D71D0F">
        <w:rPr>
          <w:sz w:val="16"/>
        </w:rPr>
        <w:t xml:space="preserve"> of itself (e.g., </w:t>
      </w:r>
      <w:r w:rsidRPr="006709D5">
        <w:rPr>
          <w:rStyle w:val="StyleUnderline"/>
        </w:rPr>
        <w:t>race</w:t>
      </w:r>
      <w:proofErr w:type="gramStart"/>
      <w:r w:rsidRPr="006709D5">
        <w:rPr>
          <w:rStyle w:val="StyleUnderline"/>
        </w:rPr>
        <w:t>,gender,religion,nationality</w:t>
      </w:r>
      <w:proofErr w:type="gramEnd"/>
      <w:r w:rsidRPr="00D71D0F">
        <w:rPr>
          <w:sz w:val="16"/>
        </w:rPr>
        <w:t>)</w:t>
      </w:r>
      <w:r w:rsidRPr="006709D5">
        <w:rPr>
          <w:rStyle w:val="StyleUnderline"/>
        </w:rPr>
        <w:t>as one owns a variety of objects in economies  of (scarce) private property</w:t>
      </w:r>
      <w:r w:rsidRPr="00D71D0F">
        <w:rPr>
          <w:sz w:val="16"/>
        </w:rPr>
        <w:t xml:space="preserve">: </w:t>
      </w:r>
      <w:r w:rsidRPr="006709D5">
        <w:rPr>
          <w:rStyle w:val="StyleUnderline"/>
        </w:rPr>
        <w:t>one chooses when one wishes to purchase, own,display,orwearsuchobjectsasonefreelydesires</w:t>
      </w:r>
      <w:r w:rsidRPr="00D71D0F">
        <w:rPr>
          <w:sz w:val="16"/>
        </w:rPr>
        <w:t xml:space="preserve">. The unnerving influence of power surfaces, however, as we realize that </w:t>
      </w:r>
      <w:r w:rsidRPr="006709D5">
        <w:rPr>
          <w:rStyle w:val="StyleUnderline"/>
        </w:rPr>
        <w:t>this free choice becomes the exclusive power of the subject position valorized in culturesof phallicized whiteness</w:t>
      </w:r>
      <w:r w:rsidRPr="00D71D0F">
        <w:rPr>
          <w:sz w:val="16"/>
        </w:rPr>
        <w:t xml:space="preserve">, the white propertied Christian (straight) male 14 </w:t>
      </w:r>
      <w:r w:rsidRPr="006709D5">
        <w:rPr>
          <w:rStyle w:val="StyleUnderline"/>
        </w:rPr>
        <w:t>who determines when, how, and which differences matter.</w:t>
      </w:r>
    </w:p>
    <w:p w:rsidR="000E3FB6" w:rsidRDefault="000E3FB6" w:rsidP="000E3FB6">
      <w:pPr>
        <w:pStyle w:val="Heading4"/>
        <w:rPr>
          <w:rStyle w:val="StyleUnderline"/>
          <w:u w:val="none"/>
        </w:rPr>
      </w:pPr>
      <w:r>
        <w:rPr>
          <w:rStyle w:val="StyleUnderline"/>
          <w:u w:val="none"/>
        </w:rPr>
        <w:t xml:space="preserve">Capitalist understanding of the utility of land justified the spread of whiteness </w:t>
      </w:r>
    </w:p>
    <w:p w:rsidR="000E3FB6" w:rsidRPr="007E1546" w:rsidRDefault="000E3FB6" w:rsidP="000E3FB6">
      <w:pPr>
        <w:rPr>
          <w:rStyle w:val="Style13ptBold"/>
        </w:rPr>
      </w:pPr>
      <w:r>
        <w:rPr>
          <w:rStyle w:val="Style13ptBold"/>
        </w:rPr>
        <w:t xml:space="preserve">Winnubst 6 </w:t>
      </w:r>
      <w:r w:rsidRPr="007E1546">
        <w:t>[</w:t>
      </w:r>
      <w:r>
        <w:t xml:space="preserve">Shannon Winnubst, </w:t>
      </w:r>
      <w:r>
        <w:rPr>
          <w:i/>
        </w:rPr>
        <w:t>Queering Freedom</w:t>
      </w:r>
      <w:r>
        <w:t>, Indiana University Press//ASherm]</w:t>
      </w:r>
    </w:p>
    <w:p w:rsidR="000E3FB6" w:rsidRDefault="000E3FB6" w:rsidP="000E3FB6">
      <w:r>
        <w:t xml:space="preserve">Eroticism has been reduced to sexuality precisely because sexuality is the domain of experience in which instrumental reason can assert itself forcefully, driving so deeply into the social psyche that it shapes the very core of the modern self—namely, one’s desire. Instrumental reason can demand that sexuality must be useful. As we have seen, </w:t>
      </w:r>
      <w:r w:rsidRPr="00D71D0F">
        <w:rPr>
          <w:rStyle w:val="StyleUnderline"/>
        </w:rPr>
        <w:t>it is from the installation of this fundamental value</w:t>
      </w:r>
      <w:proofErr w:type="gramStart"/>
      <w:r w:rsidRPr="00D71D0F">
        <w:rPr>
          <w:rStyle w:val="StyleUnderline"/>
        </w:rPr>
        <w:t>,utility</w:t>
      </w:r>
      <w:proofErr w:type="gramEnd"/>
      <w:r w:rsidRPr="00D71D0F">
        <w:rPr>
          <w:rStyle w:val="StyleUnderline"/>
        </w:rPr>
        <w:t>, that white supremacism and homophobia</w:t>
      </w:r>
      <w:r>
        <w:rPr>
          <w:rStyle w:val="StyleUnderline"/>
        </w:rPr>
        <w:t xml:space="preserve"> </w:t>
      </w:r>
      <w:r w:rsidRPr="00D71D0F">
        <w:rPr>
          <w:rStyle w:val="StyleUnderline"/>
        </w:rPr>
        <w:t>collude to</w:t>
      </w:r>
      <w:r>
        <w:rPr>
          <w:rStyle w:val="StyleUnderline"/>
        </w:rPr>
        <w:t xml:space="preserve"> </w:t>
      </w:r>
      <w:r w:rsidRPr="00D71D0F">
        <w:rPr>
          <w:rStyle w:val="StyleUnderline"/>
        </w:rPr>
        <w:t>produce</w:t>
      </w:r>
      <w:r>
        <w:rPr>
          <w:rStyle w:val="StyleUnderline"/>
        </w:rPr>
        <w:t xml:space="preserve"> </w:t>
      </w:r>
      <w:r w:rsidRPr="00D71D0F">
        <w:rPr>
          <w:rStyle w:val="StyleUnderline"/>
        </w:rPr>
        <w:t>more</w:t>
      </w:r>
      <w:r>
        <w:rPr>
          <w:rStyle w:val="StyleUnderline"/>
        </w:rPr>
        <w:t xml:space="preserve"> </w:t>
      </w:r>
      <w:r w:rsidRPr="00D71D0F">
        <w:rPr>
          <w:rStyle w:val="StyleUnderline"/>
        </w:rPr>
        <w:t>general</w:t>
      </w:r>
      <w:r>
        <w:rPr>
          <w:rStyle w:val="StyleUnderline"/>
        </w:rPr>
        <w:t xml:space="preserve"> </w:t>
      </w:r>
      <w:r w:rsidRPr="00D71D0F">
        <w:rPr>
          <w:rStyle w:val="StyleUnderline"/>
        </w:rPr>
        <w:t>forms</w:t>
      </w:r>
      <w:r>
        <w:rPr>
          <w:rStyle w:val="StyleUnderline"/>
        </w:rPr>
        <w:t xml:space="preserve"> </w:t>
      </w:r>
      <w:r w:rsidRPr="00D71D0F">
        <w:rPr>
          <w:rStyle w:val="StyleUnderline"/>
        </w:rPr>
        <w:t>of</w:t>
      </w:r>
      <w:r>
        <w:rPr>
          <w:rStyle w:val="StyleUnderline"/>
        </w:rPr>
        <w:t xml:space="preserve"> </w:t>
      </w:r>
      <w:r w:rsidRPr="00D71D0F">
        <w:rPr>
          <w:rStyle w:val="StyleUnderline"/>
        </w:rPr>
        <w:t>xenophobia</w:t>
      </w:r>
      <w:r>
        <w:t>:ifanactisnotuseful,itis notproperlyhuman;andifsexualityisnotreproductive,itisperverse. Highmodernityusheredtheageofutilityfullyintobeing.</w:t>
      </w:r>
      <w:r w:rsidRPr="00D71D0F">
        <w:rPr>
          <w:rStyle w:val="StyleUnderline"/>
        </w:rPr>
        <w:t>ForLocke, andforthehard-working</w:t>
      </w:r>
      <w:proofErr w:type="gramStart"/>
      <w:r w:rsidRPr="00D71D0F">
        <w:rPr>
          <w:rStyle w:val="StyleUnderline"/>
        </w:rPr>
        <w:t>,industrious,bourgeoisculturesthatarethephallicizedculturesunderexcavationhere</w:t>
      </w:r>
      <w:proofErr w:type="gramEnd"/>
      <w:r w:rsidRPr="00D71D0F">
        <w:rPr>
          <w:rStyle w:val="StyleUnderline"/>
        </w:rPr>
        <w:t>, the site of our humanizing is the abhorrence of all that is not useful. Locke cannot read the Native Americans as human because</w:t>
      </w:r>
      <w:r>
        <w:rPr>
          <w:rStyle w:val="StyleUnderline"/>
        </w:rPr>
        <w:t xml:space="preserve"> </w:t>
      </w:r>
      <w:r w:rsidRPr="00D71D0F">
        <w:rPr>
          <w:rStyle w:val="StyleUnderline"/>
        </w:rPr>
        <w:t>they</w:t>
      </w:r>
      <w:r>
        <w:rPr>
          <w:rStyle w:val="StyleUnderline"/>
        </w:rPr>
        <w:t xml:space="preserve"> </w:t>
      </w:r>
      <w:r w:rsidRPr="00D71D0F">
        <w:rPr>
          <w:rStyle w:val="StyleUnderline"/>
        </w:rPr>
        <w:t>are</w:t>
      </w:r>
      <w:r>
        <w:rPr>
          <w:rStyle w:val="StyleUnderline"/>
        </w:rPr>
        <w:t xml:space="preserve"> </w:t>
      </w:r>
      <w:r w:rsidRPr="00D71D0F">
        <w:rPr>
          <w:rStyle w:val="StyleUnderline"/>
        </w:rPr>
        <w:t>not</w:t>
      </w:r>
      <w:r>
        <w:rPr>
          <w:rStyle w:val="StyleUnderline"/>
        </w:rPr>
        <w:t xml:space="preserve"> </w:t>
      </w:r>
      <w:r w:rsidRPr="00D71D0F">
        <w:rPr>
          <w:rStyle w:val="StyleUnderline"/>
        </w:rPr>
        <w:t>using</w:t>
      </w:r>
      <w:r>
        <w:rPr>
          <w:rStyle w:val="StyleUnderline"/>
        </w:rPr>
        <w:t xml:space="preserve"> </w:t>
      </w:r>
      <w:r w:rsidRPr="00D71D0F">
        <w:rPr>
          <w:rStyle w:val="StyleUnderline"/>
        </w:rPr>
        <w:t>the</w:t>
      </w:r>
      <w:r>
        <w:rPr>
          <w:rStyle w:val="StyleUnderline"/>
        </w:rPr>
        <w:t xml:space="preserve"> </w:t>
      </w:r>
      <w:r w:rsidRPr="00D71D0F">
        <w:rPr>
          <w:rStyle w:val="StyleUnderline"/>
        </w:rPr>
        <w:t>land</w:t>
      </w:r>
      <w:r>
        <w:rPr>
          <w:rStyle w:val="StyleUnderline"/>
        </w:rPr>
        <w:t xml:space="preserve"> </w:t>
      </w:r>
      <w:r w:rsidRPr="00D71D0F">
        <w:t>onwhichtheylive</w:t>
      </w:r>
      <w:r>
        <w:t xml:space="preserve">:tobehuman is </w:t>
      </w:r>
      <w:r w:rsidRPr="00D71D0F">
        <w:rPr>
          <w:rStyle w:val="StyleUnderline"/>
        </w:rPr>
        <w:t>to be useful</w:t>
      </w:r>
      <w:r>
        <w:t>.Or,putinthelanguageofBataille’seroticism,tobehuman istofindtheuselesssquanderingofanimallifeabhorrent.</w:t>
      </w:r>
      <w:r w:rsidRPr="00D71D0F">
        <w:rPr>
          <w:rStyle w:val="StyleUnderline"/>
        </w:rPr>
        <w:t>Why</w:t>
      </w:r>
      <w:r>
        <w:rPr>
          <w:rStyle w:val="StyleUnderline"/>
        </w:rPr>
        <w:t xml:space="preserve"> </w:t>
      </w:r>
      <w:r w:rsidRPr="00D71D0F">
        <w:rPr>
          <w:rStyle w:val="StyleUnderline"/>
        </w:rPr>
        <w:t>must</w:t>
      </w:r>
      <w:r>
        <w:rPr>
          <w:rStyle w:val="StyleUnderline"/>
        </w:rPr>
        <w:t xml:space="preserve"> </w:t>
      </w:r>
      <w:r w:rsidRPr="00D71D0F">
        <w:rPr>
          <w:rStyle w:val="StyleUnderline"/>
        </w:rPr>
        <w:t>we, ontologically,</w:t>
      </w:r>
      <w:r>
        <w:rPr>
          <w:rStyle w:val="StyleUnderline"/>
        </w:rPr>
        <w:t xml:space="preserve"> </w:t>
      </w:r>
      <w:r w:rsidRPr="00D71D0F">
        <w:rPr>
          <w:rStyle w:val="StyleUnderline"/>
        </w:rPr>
        <w:t>distance</w:t>
      </w:r>
      <w:r>
        <w:rPr>
          <w:rStyle w:val="StyleUnderline"/>
        </w:rPr>
        <w:t xml:space="preserve"> </w:t>
      </w:r>
      <w:r w:rsidRPr="00D71D0F">
        <w:rPr>
          <w:rStyle w:val="StyleUnderline"/>
        </w:rPr>
        <w:t>ourselves</w:t>
      </w:r>
      <w:r>
        <w:rPr>
          <w:rStyle w:val="StyleUnderline"/>
        </w:rPr>
        <w:t xml:space="preserve"> </w:t>
      </w:r>
      <w:r w:rsidRPr="00D71D0F">
        <w:rPr>
          <w:rStyle w:val="StyleUnderline"/>
        </w:rPr>
        <w:t>from</w:t>
      </w:r>
      <w:r>
        <w:rPr>
          <w:rStyle w:val="StyleUnderline"/>
        </w:rPr>
        <w:t xml:space="preserve"> </w:t>
      </w:r>
      <w:r w:rsidRPr="00D71D0F">
        <w:rPr>
          <w:rStyle w:val="StyleUnderline"/>
        </w:rPr>
        <w:t>the</w:t>
      </w:r>
      <w:r>
        <w:rPr>
          <w:rStyle w:val="StyleUnderline"/>
        </w:rPr>
        <w:t xml:space="preserve"> </w:t>
      </w:r>
      <w:r w:rsidRPr="00D71D0F">
        <w:rPr>
          <w:rStyle w:val="StyleUnderline"/>
        </w:rPr>
        <w:t>contact</w:t>
      </w:r>
      <w:r>
        <w:rPr>
          <w:rStyle w:val="StyleUnderline"/>
        </w:rPr>
        <w:t xml:space="preserve"> </w:t>
      </w:r>
      <w:r w:rsidRPr="00D71D0F">
        <w:rPr>
          <w:rStyle w:val="StyleUnderline"/>
        </w:rPr>
        <w:t>with</w:t>
      </w:r>
      <w:r>
        <w:rPr>
          <w:rStyle w:val="StyleUnderline"/>
        </w:rPr>
        <w:t xml:space="preserve"> </w:t>
      </w:r>
      <w:r w:rsidRPr="00D71D0F">
        <w:rPr>
          <w:rStyle w:val="StyleUnderline"/>
        </w:rPr>
        <w:t>animality</w:t>
      </w:r>
      <w:r>
        <w:rPr>
          <w:rStyle w:val="StyleUnderline"/>
        </w:rPr>
        <w:t xml:space="preserve"> </w:t>
      </w:r>
      <w:r>
        <w:t>thatisat therootofhumansexuality?</w:t>
      </w:r>
      <w:r w:rsidRPr="00D71D0F">
        <w:rPr>
          <w:rStyle w:val="StyleUnderline"/>
        </w:rPr>
        <w:t>Because</w:t>
      </w:r>
      <w:r>
        <w:rPr>
          <w:rStyle w:val="StyleUnderline"/>
        </w:rPr>
        <w:t xml:space="preserve"> </w:t>
      </w:r>
      <w:r w:rsidRPr="00D71D0F">
        <w:rPr>
          <w:rStyle w:val="StyleUnderline"/>
        </w:rPr>
        <w:t>it</w:t>
      </w:r>
      <w:r>
        <w:rPr>
          <w:rStyle w:val="StyleUnderline"/>
        </w:rPr>
        <w:t xml:space="preserve"> </w:t>
      </w:r>
      <w:r w:rsidRPr="00D71D0F">
        <w:rPr>
          <w:rStyle w:val="StyleUnderline"/>
        </w:rPr>
        <w:t>is</w:t>
      </w:r>
      <w:r>
        <w:rPr>
          <w:rStyle w:val="StyleUnderline"/>
        </w:rPr>
        <w:t xml:space="preserve"> </w:t>
      </w:r>
      <w:r w:rsidRPr="00D71D0F">
        <w:rPr>
          <w:rStyle w:val="StyleUnderline"/>
        </w:rPr>
        <w:t>useless</w:t>
      </w:r>
      <w:r>
        <w:rPr>
          <w:rStyle w:val="StyleUnderline"/>
        </w:rPr>
        <w:t xml:space="preserve"> </w:t>
      </w:r>
      <w:r w:rsidRPr="00D71D0F">
        <w:rPr>
          <w:rStyle w:val="StyleUnderline"/>
        </w:rPr>
        <w:t>.To</w:t>
      </w:r>
      <w:r>
        <w:rPr>
          <w:rStyle w:val="StyleUnderline"/>
        </w:rPr>
        <w:t xml:space="preserve"> </w:t>
      </w:r>
      <w:r w:rsidRPr="00D71D0F">
        <w:rPr>
          <w:rStyle w:val="StyleUnderline"/>
        </w:rPr>
        <w:t>abhor</w:t>
      </w:r>
      <w:r>
        <w:rPr>
          <w:rStyle w:val="StyleUnderline"/>
        </w:rPr>
        <w:t xml:space="preserve"> </w:t>
      </w:r>
      <w:r w:rsidRPr="00D71D0F">
        <w:rPr>
          <w:rStyle w:val="StyleUnderline"/>
        </w:rPr>
        <w:t>squandering uselessness</w:t>
      </w:r>
      <w:r>
        <w:rPr>
          <w:rStyle w:val="StyleUnderline"/>
        </w:rPr>
        <w:t xml:space="preserve"> </w:t>
      </w:r>
      <w:r w:rsidRPr="00D71D0F">
        <w:rPr>
          <w:rStyle w:val="StyleUnderline"/>
        </w:rPr>
        <w:t>or,at</w:t>
      </w:r>
      <w:r>
        <w:rPr>
          <w:rStyle w:val="StyleUnderline"/>
        </w:rPr>
        <w:t xml:space="preserve"> </w:t>
      </w:r>
      <w:r w:rsidRPr="00D71D0F">
        <w:rPr>
          <w:rStyle w:val="StyleUnderline"/>
        </w:rPr>
        <w:t>the</w:t>
      </w:r>
      <w:r>
        <w:rPr>
          <w:rStyle w:val="StyleUnderline"/>
        </w:rPr>
        <w:t xml:space="preserve"> </w:t>
      </w:r>
      <w:r w:rsidRPr="00D71D0F">
        <w:rPr>
          <w:rStyle w:val="StyleUnderline"/>
        </w:rPr>
        <w:t>other</w:t>
      </w:r>
      <w:r>
        <w:rPr>
          <w:rStyle w:val="StyleUnderline"/>
        </w:rPr>
        <w:t xml:space="preserve"> </w:t>
      </w:r>
      <w:r w:rsidRPr="00D71D0F">
        <w:rPr>
          <w:rStyle w:val="StyleUnderline"/>
        </w:rPr>
        <w:t>end</w:t>
      </w:r>
      <w:r>
        <w:rPr>
          <w:rStyle w:val="StyleUnderline"/>
        </w:rPr>
        <w:t xml:space="preserve"> </w:t>
      </w:r>
      <w:r w:rsidRPr="00D71D0F">
        <w:rPr>
          <w:rStyle w:val="StyleUnderline"/>
        </w:rPr>
        <w:t>of</w:t>
      </w:r>
      <w:r>
        <w:rPr>
          <w:rStyle w:val="StyleUnderline"/>
        </w:rPr>
        <w:t xml:space="preserve"> </w:t>
      </w:r>
      <w:r w:rsidRPr="00D71D0F">
        <w:rPr>
          <w:rStyle w:val="StyleUnderline"/>
        </w:rPr>
        <w:t>production,to</w:t>
      </w:r>
      <w:r>
        <w:rPr>
          <w:rStyle w:val="StyleUnderline"/>
        </w:rPr>
        <w:t xml:space="preserve"> </w:t>
      </w:r>
      <w:r w:rsidRPr="00D71D0F">
        <w:rPr>
          <w:rStyle w:val="StyleUnderline"/>
        </w:rPr>
        <w:t>abhor</w:t>
      </w:r>
      <w:r>
        <w:rPr>
          <w:rStyle w:val="StyleUnderline"/>
        </w:rPr>
        <w:t xml:space="preserve"> </w:t>
      </w:r>
      <w:r w:rsidRPr="00D71D0F">
        <w:rPr>
          <w:rStyle w:val="StyleUnderline"/>
        </w:rPr>
        <w:t>excessive</w:t>
      </w:r>
      <w:r>
        <w:rPr>
          <w:rStyle w:val="StyleUnderline"/>
        </w:rPr>
        <w:t xml:space="preserve"> </w:t>
      </w:r>
      <w:r w:rsidRPr="00D71D0F">
        <w:rPr>
          <w:rStyle w:val="StyleUnderline"/>
        </w:rPr>
        <w:t>waste</w:t>
      </w:r>
      <w:r>
        <w:rPr>
          <w:rStyle w:val="StyleUnderline"/>
        </w:rPr>
        <w:t xml:space="preserve"> </w:t>
      </w:r>
      <w:r w:rsidRPr="00D71D0F">
        <w:rPr>
          <w:rStyle w:val="StyleUnderline"/>
        </w:rPr>
        <w:t>is</w:t>
      </w:r>
      <w:r>
        <w:rPr>
          <w:rStyle w:val="StyleUnderline"/>
        </w:rPr>
        <w:t xml:space="preserve"> </w:t>
      </w:r>
      <w:r w:rsidRPr="00D71D0F">
        <w:rPr>
          <w:rStyle w:val="StyleUnderline"/>
        </w:rPr>
        <w:t>to distance</w:t>
      </w:r>
      <w:r>
        <w:rPr>
          <w:rStyle w:val="StyleUnderline"/>
        </w:rPr>
        <w:t xml:space="preserve"> </w:t>
      </w:r>
      <w:r w:rsidRPr="00D71D0F">
        <w:rPr>
          <w:rStyle w:val="StyleUnderline"/>
        </w:rPr>
        <w:t>oneself</w:t>
      </w:r>
      <w:r>
        <w:rPr>
          <w:rStyle w:val="StyleUnderline"/>
        </w:rPr>
        <w:t xml:space="preserve"> </w:t>
      </w:r>
      <w:r w:rsidRPr="00D71D0F">
        <w:rPr>
          <w:rStyle w:val="StyleUnderline"/>
        </w:rPr>
        <w:t>from</w:t>
      </w:r>
      <w:r>
        <w:rPr>
          <w:rStyle w:val="StyleUnderline"/>
        </w:rPr>
        <w:t xml:space="preserve"> </w:t>
      </w:r>
      <w:r w:rsidRPr="00D71D0F">
        <w:rPr>
          <w:rStyle w:val="StyleUnderline"/>
        </w:rPr>
        <w:t>animality</w:t>
      </w:r>
      <w:r>
        <w:t xml:space="preserve">:itistohumanizeone’sself—andtogive reason,particularlyinstrumentality,itsfullestreignoveroursocialandpsychic lives. This larger distancing movement from animality has itself been erased from late modernity’s consciousness.Bataille argues that </w:t>
      </w:r>
      <w:r w:rsidRPr="00D71D0F">
        <w:rPr>
          <w:rStyle w:val="StyleUnderline"/>
        </w:rPr>
        <w:t xml:space="preserve">this distancing from animality functions as the primary criterion for separating humankind </w:t>
      </w:r>
      <w:r w:rsidRPr="00D71D0F">
        <w:t>i</w:t>
      </w:r>
      <w:r>
        <w:t xml:space="preserve">nto socialclasses,races,tribes,groups—intodifferences.Hewrites,“And while </w:t>
      </w:r>
      <w:r w:rsidRPr="00D71D0F">
        <w:rPr>
          <w:rStyle w:val="StyleUnderline"/>
        </w:rPr>
        <w:t>it</w:t>
      </w:r>
      <w:r>
        <w:rPr>
          <w:rStyle w:val="StyleUnderline"/>
        </w:rPr>
        <w:t xml:space="preserve"> </w:t>
      </w:r>
      <w:r w:rsidRPr="00D71D0F">
        <w:rPr>
          <w:rStyle w:val="StyleUnderline"/>
        </w:rPr>
        <w:t>is</w:t>
      </w:r>
      <w:r>
        <w:rPr>
          <w:rStyle w:val="StyleUnderline"/>
        </w:rPr>
        <w:t xml:space="preserve"> </w:t>
      </w:r>
      <w:r w:rsidRPr="00D71D0F">
        <w:rPr>
          <w:rStyle w:val="StyleUnderline"/>
        </w:rPr>
        <w:t>true</w:t>
      </w:r>
      <w:r>
        <w:rPr>
          <w:rStyle w:val="StyleUnderline"/>
        </w:rPr>
        <w:t xml:space="preserve"> </w:t>
      </w:r>
      <w:r w:rsidRPr="00D71D0F">
        <w:rPr>
          <w:rStyle w:val="StyleUnderline"/>
        </w:rPr>
        <w:t>that</w:t>
      </w:r>
      <w:r>
        <w:rPr>
          <w:rStyle w:val="StyleUnderline"/>
        </w:rPr>
        <w:t xml:space="preserve"> </w:t>
      </w:r>
      <w:r w:rsidRPr="00D71D0F">
        <w:rPr>
          <w:rStyle w:val="StyleUnderline"/>
        </w:rPr>
        <w:t>wealth</w:t>
      </w:r>
      <w:r>
        <w:rPr>
          <w:rStyle w:val="StyleUnderline"/>
        </w:rPr>
        <w:t xml:space="preserve"> </w:t>
      </w:r>
      <w:r w:rsidRPr="00D71D0F">
        <w:rPr>
          <w:rStyle w:val="StyleUnderline"/>
        </w:rPr>
        <w:t>makes</w:t>
      </w:r>
      <w:r>
        <w:rPr>
          <w:rStyle w:val="StyleUnderline"/>
        </w:rPr>
        <w:t xml:space="preserve"> </w:t>
      </w:r>
      <w:r w:rsidRPr="00D71D0F">
        <w:rPr>
          <w:rStyle w:val="StyleUnderline"/>
        </w:rPr>
        <w:t>this</w:t>
      </w:r>
      <w:r>
        <w:rPr>
          <w:rStyle w:val="StyleUnderline"/>
        </w:rPr>
        <w:t xml:space="preserve"> </w:t>
      </w:r>
      <w:r w:rsidRPr="00D71D0F">
        <w:rPr>
          <w:rStyle w:val="StyleUnderline"/>
        </w:rPr>
        <w:t>observance[to</w:t>
      </w:r>
      <w:r>
        <w:rPr>
          <w:rStyle w:val="StyleUnderline"/>
        </w:rPr>
        <w:t xml:space="preserve"> </w:t>
      </w:r>
      <w:r w:rsidRPr="00D71D0F">
        <w:rPr>
          <w:rStyle w:val="StyleUnderline"/>
        </w:rPr>
        <w:t>distinguishmen</w:t>
      </w:r>
      <w:r>
        <w:rPr>
          <w:rStyle w:val="StyleUnderline"/>
        </w:rPr>
        <w:t xml:space="preserve">t </w:t>
      </w:r>
      <w:r w:rsidRPr="00D71D0F">
        <w:rPr>
          <w:rStyle w:val="StyleUnderline"/>
        </w:rPr>
        <w:t>from</w:t>
      </w:r>
      <w:r>
        <w:rPr>
          <w:rStyle w:val="StyleUnderline"/>
        </w:rPr>
        <w:t xml:space="preserve"> </w:t>
      </w:r>
      <w:r w:rsidRPr="00D71D0F">
        <w:rPr>
          <w:rStyle w:val="StyleUnderline"/>
        </w:rPr>
        <w:t>one another]</w:t>
      </w:r>
      <w:r>
        <w:rPr>
          <w:rStyle w:val="StyleUnderline"/>
        </w:rPr>
        <w:t xml:space="preserve"> </w:t>
      </w:r>
      <w:r w:rsidRPr="00D71D0F">
        <w:rPr>
          <w:rStyle w:val="StyleUnderline"/>
        </w:rPr>
        <w:t>easier</w:t>
      </w:r>
      <w:r>
        <w:rPr>
          <w:rStyle w:val="StyleUnderline"/>
        </w:rPr>
        <w:t xml:space="preserve"> </w:t>
      </w:r>
      <w:r w:rsidRPr="00D71D0F">
        <w:rPr>
          <w:rStyle w:val="StyleUnderline"/>
        </w:rPr>
        <w:t>,it</w:t>
      </w:r>
      <w:r>
        <w:rPr>
          <w:rStyle w:val="StyleUnderline"/>
        </w:rPr>
        <w:t xml:space="preserve"> </w:t>
      </w:r>
      <w:r w:rsidRPr="00D71D0F">
        <w:rPr>
          <w:rStyle w:val="StyleUnderline"/>
        </w:rPr>
        <w:t>is</w:t>
      </w:r>
      <w:r>
        <w:rPr>
          <w:rStyle w:val="StyleUnderline"/>
        </w:rPr>
        <w:t xml:space="preserve"> </w:t>
      </w:r>
      <w:r w:rsidRPr="00D71D0F">
        <w:rPr>
          <w:rStyle w:val="StyleUnderline"/>
        </w:rPr>
        <w:t>not</w:t>
      </w:r>
      <w:r>
        <w:rPr>
          <w:rStyle w:val="StyleUnderline"/>
        </w:rPr>
        <w:t xml:space="preserve"> </w:t>
      </w:r>
      <w:r w:rsidRPr="00D71D0F">
        <w:rPr>
          <w:rStyle w:val="StyleUnderline"/>
        </w:rPr>
        <w:t>so</w:t>
      </w:r>
      <w:r>
        <w:rPr>
          <w:rStyle w:val="StyleUnderline"/>
        </w:rPr>
        <w:t xml:space="preserve"> </w:t>
      </w:r>
      <w:r w:rsidRPr="00D71D0F">
        <w:rPr>
          <w:rStyle w:val="StyleUnderline"/>
        </w:rPr>
        <w:t>much</w:t>
      </w:r>
      <w:r>
        <w:rPr>
          <w:rStyle w:val="StyleUnderline"/>
        </w:rPr>
        <w:t xml:space="preserve"> </w:t>
      </w:r>
      <w:r w:rsidRPr="00D71D0F">
        <w:rPr>
          <w:rStyle w:val="StyleUnderline"/>
        </w:rPr>
        <w:t>wealth—beyond</w:t>
      </w:r>
      <w:r>
        <w:rPr>
          <w:rStyle w:val="StyleUnderline"/>
        </w:rPr>
        <w:t xml:space="preserve"> </w:t>
      </w:r>
      <w:r w:rsidRPr="00D71D0F">
        <w:rPr>
          <w:rStyle w:val="StyleUnderline"/>
        </w:rPr>
        <w:t>physical</w:t>
      </w:r>
      <w:r>
        <w:rPr>
          <w:rStyle w:val="StyleUnderline"/>
        </w:rPr>
        <w:t xml:space="preserve"> </w:t>
      </w:r>
      <w:r w:rsidRPr="00D71D0F">
        <w:rPr>
          <w:rStyle w:val="StyleUnderline"/>
        </w:rPr>
        <w:t>strength,</w:t>
      </w:r>
      <w:r>
        <w:rPr>
          <w:rStyle w:val="StyleUnderline"/>
        </w:rPr>
        <w:t xml:space="preserve"> </w:t>
      </w:r>
      <w:r w:rsidRPr="00D71D0F">
        <w:rPr>
          <w:rStyle w:val="StyleUnderline"/>
        </w:rPr>
        <w:t>or</w:t>
      </w:r>
      <w:r>
        <w:rPr>
          <w:rStyle w:val="StyleUnderline"/>
        </w:rPr>
        <w:t xml:space="preserve"> </w:t>
      </w:r>
      <w:r w:rsidRPr="00D71D0F">
        <w:rPr>
          <w:rStyle w:val="StyleUnderline"/>
        </w:rPr>
        <w:t>the power to command—that distinguishes, that</w:t>
      </w:r>
      <w:r>
        <w:rPr>
          <w:rStyle w:val="StyleUnderline"/>
        </w:rPr>
        <w:t xml:space="preserve"> </w:t>
      </w:r>
      <w:r w:rsidRPr="00D71D0F">
        <w:rPr>
          <w:rStyle w:val="StyleUnderline"/>
        </w:rPr>
        <w:t>qualifies</w:t>
      </w:r>
      <w:r>
        <w:rPr>
          <w:rStyle w:val="StyleUnderline"/>
        </w:rPr>
        <w:t xml:space="preserve"> </w:t>
      </w:r>
      <w:r w:rsidRPr="00D71D0F">
        <w:rPr>
          <w:rStyle w:val="StyleUnderline"/>
        </w:rPr>
        <w:t>socially,</w:t>
      </w:r>
      <w:r>
        <w:rPr>
          <w:rStyle w:val="StyleUnderline"/>
        </w:rPr>
        <w:t xml:space="preserve"> </w:t>
      </w:r>
      <w:r w:rsidRPr="00D71D0F">
        <w:rPr>
          <w:rStyle w:val="StyleUnderline"/>
        </w:rPr>
        <w:t>as</w:t>
      </w:r>
      <w:r>
        <w:rPr>
          <w:rStyle w:val="StyleUnderline"/>
        </w:rPr>
        <w:t xml:space="preserve"> </w:t>
      </w:r>
      <w:r w:rsidRPr="00D71D0F">
        <w:rPr>
          <w:rStyle w:val="StyleUnderline"/>
        </w:rPr>
        <w:t>it</w:t>
      </w:r>
      <w:r>
        <w:rPr>
          <w:rStyle w:val="StyleUnderline"/>
        </w:rPr>
        <w:t xml:space="preserve"> </w:t>
      </w:r>
      <w:r w:rsidRPr="00D71D0F">
        <w:rPr>
          <w:rStyle w:val="StyleUnderline"/>
        </w:rPr>
        <w:t>is</w:t>
      </w:r>
      <w:r>
        <w:rPr>
          <w:rStyle w:val="StyleUnderline"/>
        </w:rPr>
        <w:t xml:space="preserve"> </w:t>
      </w:r>
      <w:r w:rsidRPr="00D71D0F">
        <w:rPr>
          <w:rStyle w:val="StyleUnderline"/>
        </w:rPr>
        <w:t>the greatest</w:t>
      </w:r>
      <w:r>
        <w:rPr>
          <w:rStyle w:val="StyleUnderline"/>
        </w:rPr>
        <w:t xml:space="preserve"> </w:t>
      </w:r>
      <w:r w:rsidRPr="00D71D0F">
        <w:rPr>
          <w:rStyle w:val="StyleUnderline"/>
        </w:rPr>
        <w:t>distance</w:t>
      </w:r>
      <w:r>
        <w:rPr>
          <w:rStyle w:val="StyleUnderline"/>
        </w:rPr>
        <w:t xml:space="preserve"> </w:t>
      </w:r>
      <w:r w:rsidRPr="00D71D0F">
        <w:rPr>
          <w:rStyle w:val="StyleUnderline"/>
        </w:rPr>
        <w:t>from</w:t>
      </w:r>
      <w:r>
        <w:rPr>
          <w:rStyle w:val="StyleUnderline"/>
        </w:rPr>
        <w:t xml:space="preserve"> </w:t>
      </w:r>
      <w:r w:rsidRPr="00D71D0F">
        <w:rPr>
          <w:rStyle w:val="StyleUnderline"/>
        </w:rPr>
        <w:t>animality</w:t>
      </w:r>
      <w:r>
        <w:t xml:space="preserve">”(1988–91,2:69).Butwelatemodernscannot even recognize this originary moment of abhorrence. Not allowed to admit that any </w:t>
      </w:r>
      <w:proofErr w:type="gramStart"/>
      <w:r>
        <w:t>“ horror</w:t>
      </w:r>
      <w:proofErr w:type="gramEnd"/>
      <w:r>
        <w:t xml:space="preserve"> can enter into consideration” (1985, 117), we can only recognize“therighttoacquire,toconserve,andtoconsumerationally,but [wemust]excludeinprinciple nonproductive expenditure ” (1985, 117). We mustjumpoverthepossibilityofuselessness</w:t>
      </w:r>
      <w:proofErr w:type="gramStart"/>
      <w:r>
        <w:t>,justaswealwaysjumpover</w:t>
      </w:r>
      <w:proofErr w:type="gramEnd"/>
      <w:r>
        <w:t xml:space="preserve"> the chaotic spaces of contested meanings prior to the reign of reason. Bataille’s schemas of generale conomy, sovereignty, expenditure, andimpossibilitywillfurtherenrichourpracticesoffreedomenactedinqueering.But Iwanttofocusforamomentonthisfundamentallogicofutilityatthe heartofsexualityandthewaysthatwemightresistitbyexceedingitslimited notions of eroticism. </w:t>
      </w:r>
    </w:p>
    <w:p w:rsidR="000E3FB6" w:rsidRPr="00D71D0F" w:rsidRDefault="000E3FB6" w:rsidP="000E3FB6">
      <w:pPr>
        <w:pStyle w:val="Heading4"/>
      </w:pPr>
      <w:r>
        <w:t xml:space="preserve">The logic of utility forecloses the possibility of engaging with phallicized whiteness </w:t>
      </w:r>
    </w:p>
    <w:p w:rsidR="000E3FB6" w:rsidRPr="00D71D0F" w:rsidRDefault="000E3FB6" w:rsidP="000E3FB6">
      <w:pPr>
        <w:rPr>
          <w:b/>
          <w:bCs/>
          <w:sz w:val="26"/>
        </w:rPr>
      </w:pPr>
      <w:r>
        <w:rPr>
          <w:rStyle w:val="Style13ptBold"/>
        </w:rPr>
        <w:t xml:space="preserve">Winnubst 6 </w:t>
      </w:r>
      <w:r w:rsidRPr="007E1546">
        <w:t>[</w:t>
      </w:r>
      <w:r>
        <w:t xml:space="preserve">Shannon Winnubst, </w:t>
      </w:r>
      <w:r>
        <w:rPr>
          <w:i/>
        </w:rPr>
        <w:t>Queering Freedom</w:t>
      </w:r>
      <w:r>
        <w:t>, Indiana University Press//ASherm]</w:t>
      </w:r>
    </w:p>
    <w:p w:rsidR="000E3FB6" w:rsidRDefault="000E3FB6" w:rsidP="000E3FB6">
      <w:r>
        <w:t xml:space="preserve">Just as the infinite deferral of pleasure enacted in hoarding can never be seen by the one who is busily accumulating private property, so too does </w:t>
      </w:r>
      <w:r w:rsidRPr="00122F08">
        <w:rPr>
          <w:rStyle w:val="StyleUnderline"/>
        </w:rPr>
        <w:t>utility subordinate its practitioners in a circular infinity that a singular act cannevergrasp</w:t>
      </w:r>
      <w:r>
        <w:t>.WearetrappedinHegel’s‘badinfinite.</w:t>
      </w:r>
      <w:r w:rsidRPr="00122F08">
        <w:rPr>
          <w:rStyle w:val="StyleUnderline"/>
        </w:rPr>
        <w:t>’Utilitysimplyinsists that it grounds itself</w:t>
      </w:r>
      <w:r>
        <w:t>—that it is self-evidently the telos of all acts. It thereby silences the more general question of what makes utility itself desirable.</w:t>
      </w:r>
      <w:r w:rsidRPr="00122F08">
        <w:rPr>
          <w:rStyle w:val="StyleUnderline"/>
        </w:rPr>
        <w:t>Eachsingularmomentwithinthesequentialmarchofutilityisconsequently prone to a judgment whose final criterion the singular moment canneverprovide.Suchacriterioncallsformoregeneralprinciples,such as those invoked by Bataille’s general economy, that necessarily supersede the singular moment.</w:t>
      </w:r>
      <w:r>
        <w:t xml:space="preserve"> Shutting each separate act off from the possibility of accounting for its orientation toward this (alleged) final telos of usefulness, </w:t>
      </w:r>
      <w:r w:rsidRPr="00122F08">
        <w:rPr>
          <w:rStyle w:val="StyleUnderline"/>
        </w:rPr>
        <w:t xml:space="preserve">utility thereby enacts phallicized whiteness’s utopia—namely, the culture in which no singular moment or person or race or class can account for why phallicized whiteness and its trappings are desirable. </w:t>
      </w:r>
      <w:r>
        <w:t>No singular moment or person or race or class can account for the seduction of phallicized whiteness and its alleged freedom.</w:t>
      </w:r>
      <w:r w:rsidRPr="00122F08">
        <w:rPr>
          <w:rStyle w:val="StyleUnderline"/>
        </w:rPr>
        <w:t>Consequently</w:t>
      </w:r>
      <w:proofErr w:type="gramStart"/>
      <w:r w:rsidRPr="00122F08">
        <w:rPr>
          <w:rStyle w:val="StyleUnderline"/>
        </w:rPr>
        <w:t>,onecannotescapeitsgrasp.Tostateitinawaythat</w:t>
      </w:r>
      <w:proofErr w:type="gramEnd"/>
      <w:r w:rsidRPr="00122F08">
        <w:rPr>
          <w:rStyle w:val="StyleUnderline"/>
        </w:rPr>
        <w:t xml:space="preserve"> dangerously lacks subtlety: phallicized whiteness is the regulative ideal of U.S.cultureand,consciouslyorunconsciously,thatwhichwealldesireand aspire toward—even, and perhaps particularly, when such a desire makes no senseor,worsestill,whensuchadesirebecomesviolent,evenself-violating</w:t>
      </w:r>
      <w:r>
        <w:t>. And yet we all, regardless of bodily signifiers or socio-economic standing, inevitably fail in this desire to “be” white—a desire that anticipates its pleasureinfinitely.</w:t>
      </w:r>
      <w:r w:rsidRPr="00122F08">
        <w:rPr>
          <w:rStyle w:val="StyleUnderline"/>
        </w:rPr>
        <w:t>Justasnoone‘has’thephallusortheenjoymentattheend of utility, so too no one is white; hence the perniciousness and violence of theendlessattemptattheimpossible</w:t>
      </w:r>
      <w:proofErr w:type="gramStart"/>
      <w:r w:rsidRPr="00122F08">
        <w:rPr>
          <w:rStyle w:val="StyleUnderline"/>
        </w:rPr>
        <w:t>,the</w:t>
      </w:r>
      <w:proofErr w:type="gramEnd"/>
      <w:r w:rsidRPr="00122F08">
        <w:rPr>
          <w:rStyle w:val="StyleUnderline"/>
        </w:rPr>
        <w:t xml:space="preserve"> pleasure of‘ being white.’We kill ourselves in the endless asymptotic approach to the impossible. Utility writes itself into our bodies in this culture of advanced capitalist phallicized</w:t>
      </w:r>
      <w:r>
        <w:rPr>
          <w:rStyle w:val="StyleUnderline"/>
        </w:rPr>
        <w:t xml:space="preserve"> </w:t>
      </w:r>
      <w:r w:rsidRPr="00122F08">
        <w:rPr>
          <w:rStyle w:val="StyleUnderline"/>
        </w:rPr>
        <w:t>whiteness</w:t>
      </w:r>
      <w:r>
        <w:rPr>
          <w:rStyle w:val="StyleUnderline"/>
        </w:rPr>
        <w:t xml:space="preserve"> </w:t>
      </w:r>
      <w:r w:rsidRPr="00122F08">
        <w:rPr>
          <w:rStyle w:val="StyleUnderline"/>
        </w:rPr>
        <w:t>in</w:t>
      </w:r>
      <w:r>
        <w:rPr>
          <w:rStyle w:val="StyleUnderline"/>
        </w:rPr>
        <w:t xml:space="preserve"> </w:t>
      </w:r>
      <w:r w:rsidRPr="00122F08">
        <w:rPr>
          <w:rStyle w:val="StyleUnderline"/>
        </w:rPr>
        <w:t>the</w:t>
      </w:r>
      <w:r>
        <w:rPr>
          <w:rStyle w:val="StyleUnderline"/>
        </w:rPr>
        <w:t xml:space="preserve"> </w:t>
      </w:r>
      <w:r w:rsidRPr="00122F08">
        <w:rPr>
          <w:rStyle w:val="StyleUnderline"/>
        </w:rPr>
        <w:t>very</w:t>
      </w:r>
      <w:r>
        <w:rPr>
          <w:rStyle w:val="StyleUnderline"/>
        </w:rPr>
        <w:t xml:space="preserve"> </w:t>
      </w:r>
      <w:r w:rsidRPr="00122F08">
        <w:rPr>
          <w:rStyle w:val="StyleUnderline"/>
        </w:rPr>
        <w:t>temporalities</w:t>
      </w:r>
      <w:r>
        <w:rPr>
          <w:rStyle w:val="StyleUnderline"/>
        </w:rPr>
        <w:t xml:space="preserve"> </w:t>
      </w:r>
      <w:r w:rsidRPr="00122F08">
        <w:rPr>
          <w:rStyle w:val="StyleUnderline"/>
        </w:rPr>
        <w:t>we</w:t>
      </w:r>
      <w:r>
        <w:rPr>
          <w:rStyle w:val="StyleUnderline"/>
        </w:rPr>
        <w:t xml:space="preserve"> </w:t>
      </w:r>
      <w:r w:rsidRPr="00122F08">
        <w:rPr>
          <w:rStyle w:val="StyleUnderline"/>
        </w:rPr>
        <w:t>inhabit</w:t>
      </w:r>
      <w:r>
        <w:t xml:space="preserve">.Andtheeffects across the social map of power are abundant, expressing the distinct registers of oppression. </w:t>
      </w:r>
      <w:r w:rsidRPr="00122F08">
        <w:rPr>
          <w:rStyle w:val="StyleUnderline"/>
        </w:rPr>
        <w:t>When</w:t>
      </w:r>
      <w:r>
        <w:rPr>
          <w:rStyle w:val="StyleUnderline"/>
        </w:rPr>
        <w:t xml:space="preserve"> </w:t>
      </w:r>
      <w:r w:rsidRPr="00122F08">
        <w:rPr>
          <w:rStyle w:val="StyleUnderline"/>
        </w:rPr>
        <w:t>we</w:t>
      </w:r>
      <w:r>
        <w:rPr>
          <w:rStyle w:val="StyleUnderline"/>
        </w:rPr>
        <w:t xml:space="preserve"> </w:t>
      </w:r>
      <w:r w:rsidRPr="00122F08">
        <w:rPr>
          <w:rStyle w:val="StyleUnderline"/>
        </w:rPr>
        <w:t>hear</w:t>
      </w:r>
      <w:r>
        <w:rPr>
          <w:rStyle w:val="StyleUnderline"/>
        </w:rPr>
        <w:t xml:space="preserve"> </w:t>
      </w:r>
      <w:r w:rsidRPr="00122F08">
        <w:rPr>
          <w:rStyle w:val="StyleUnderline"/>
        </w:rPr>
        <w:t>that</w:t>
      </w:r>
      <w:r>
        <w:rPr>
          <w:rStyle w:val="StyleUnderline"/>
        </w:rPr>
        <w:t xml:space="preserve"> </w:t>
      </w:r>
      <w:r w:rsidRPr="00122F08">
        <w:rPr>
          <w:rStyle w:val="StyleUnderline"/>
        </w:rPr>
        <w:t>damning</w:t>
      </w:r>
      <w:r>
        <w:rPr>
          <w:rStyle w:val="StyleUnderline"/>
        </w:rPr>
        <w:t xml:space="preserve"> </w:t>
      </w:r>
      <w:r w:rsidRPr="00122F08">
        <w:rPr>
          <w:rStyle w:val="StyleUnderline"/>
        </w:rPr>
        <w:t>phrase</w:t>
      </w:r>
      <w:r>
        <w:rPr>
          <w:rStyle w:val="StyleUnderline"/>
        </w:rPr>
        <w:t xml:space="preserve"> </w:t>
      </w:r>
      <w:r w:rsidRPr="00122F08">
        <w:rPr>
          <w:rStyle w:val="StyleUnderline"/>
        </w:rPr>
        <w:t>“Make</w:t>
      </w:r>
      <w:r>
        <w:rPr>
          <w:rStyle w:val="StyleUnderline"/>
        </w:rPr>
        <w:t xml:space="preserve"> </w:t>
      </w:r>
      <w:r w:rsidRPr="00122F08">
        <w:rPr>
          <w:rStyle w:val="StyleUnderline"/>
        </w:rPr>
        <w:t>yourself</w:t>
      </w:r>
      <w:r>
        <w:rPr>
          <w:rStyle w:val="StyleUnderline"/>
        </w:rPr>
        <w:t xml:space="preserve"> </w:t>
      </w:r>
      <w:r w:rsidRPr="00122F08">
        <w:rPr>
          <w:rStyle w:val="StyleUnderline"/>
        </w:rPr>
        <w:t>useful!” the</w:t>
      </w:r>
      <w:r>
        <w:rPr>
          <w:rStyle w:val="StyleUnderline"/>
        </w:rPr>
        <w:t xml:space="preserve"> </w:t>
      </w:r>
      <w:r w:rsidRPr="00122F08">
        <w:rPr>
          <w:rStyle w:val="StyleUnderline"/>
        </w:rPr>
        <w:t>conscience</w:t>
      </w:r>
      <w:r>
        <w:rPr>
          <w:rStyle w:val="StyleUnderline"/>
        </w:rPr>
        <w:t xml:space="preserve"> </w:t>
      </w:r>
      <w:r w:rsidRPr="00122F08">
        <w:rPr>
          <w:rStyle w:val="StyleUnderline"/>
        </w:rPr>
        <w:t>of</w:t>
      </w:r>
      <w:r>
        <w:rPr>
          <w:rStyle w:val="StyleUnderline"/>
        </w:rPr>
        <w:t xml:space="preserve"> </w:t>
      </w:r>
      <w:r w:rsidRPr="00122F08">
        <w:rPr>
          <w:rStyle w:val="StyleUnderline"/>
        </w:rPr>
        <w:t>phallicized</w:t>
      </w:r>
      <w:r>
        <w:rPr>
          <w:rStyle w:val="StyleUnderline"/>
        </w:rPr>
        <w:t xml:space="preserve"> </w:t>
      </w:r>
      <w:r w:rsidRPr="00122F08">
        <w:rPr>
          <w:rStyle w:val="StyleUnderline"/>
        </w:rPr>
        <w:t>whiteness</w:t>
      </w:r>
      <w:r>
        <w:rPr>
          <w:rStyle w:val="StyleUnderline"/>
        </w:rPr>
        <w:t xml:space="preserve"> </w:t>
      </w:r>
      <w:r w:rsidRPr="00122F08">
        <w:rPr>
          <w:rStyle w:val="StyleUnderline"/>
        </w:rPr>
        <w:t>stings.We</w:t>
      </w:r>
      <w:r>
        <w:rPr>
          <w:rStyle w:val="StyleUnderline"/>
        </w:rPr>
        <w:t xml:space="preserve"> </w:t>
      </w:r>
      <w:r w:rsidRPr="00122F08">
        <w:rPr>
          <w:rStyle w:val="StyleUnderline"/>
        </w:rPr>
        <w:t>are</w:t>
      </w:r>
      <w:r>
        <w:rPr>
          <w:rStyle w:val="StyleUnderline"/>
        </w:rPr>
        <w:t xml:space="preserve"> </w:t>
      </w:r>
      <w:r w:rsidRPr="00122F08">
        <w:rPr>
          <w:rStyle w:val="StyleUnderline"/>
        </w:rPr>
        <w:t>judged</w:t>
      </w:r>
      <w:r>
        <w:rPr>
          <w:rStyle w:val="StyleUnderline"/>
        </w:rPr>
        <w:t xml:space="preserve"> </w:t>
      </w:r>
      <w:r w:rsidRPr="00122F08">
        <w:rPr>
          <w:rStyle w:val="StyleUnderline"/>
        </w:rPr>
        <w:t>nothing</w:t>
      </w:r>
      <w:r>
        <w:rPr>
          <w:rStyle w:val="StyleUnderline"/>
        </w:rPr>
        <w:t xml:space="preserve"> </w:t>
      </w:r>
      <w:r w:rsidRPr="00122F08">
        <w:rPr>
          <w:rStyle w:val="StyleUnderline"/>
        </w:rPr>
        <w:t>but guilty</w:t>
      </w:r>
      <w:r>
        <w:rPr>
          <w:rStyle w:val="StyleUnderline"/>
        </w:rPr>
        <w:t xml:space="preserve"> </w:t>
      </w:r>
      <w:r w:rsidRPr="00122F08">
        <w:rPr>
          <w:rStyle w:val="StyleUnderline"/>
        </w:rPr>
        <w:t>by</w:t>
      </w:r>
      <w:r>
        <w:rPr>
          <w:rStyle w:val="StyleUnderline"/>
        </w:rPr>
        <w:t xml:space="preserve"> </w:t>
      </w:r>
      <w:r w:rsidRPr="00122F08">
        <w:rPr>
          <w:rStyle w:val="StyleUnderline"/>
        </w:rPr>
        <w:t>this</w:t>
      </w:r>
      <w:r>
        <w:rPr>
          <w:rStyle w:val="StyleUnderline"/>
        </w:rPr>
        <w:t xml:space="preserve"> </w:t>
      </w:r>
      <w:r w:rsidRPr="00122F08">
        <w:rPr>
          <w:rStyle w:val="StyleUnderline"/>
        </w:rPr>
        <w:t>Protestant</w:t>
      </w:r>
      <w:r>
        <w:rPr>
          <w:rStyle w:val="StyleUnderline"/>
        </w:rPr>
        <w:t xml:space="preserve"> </w:t>
      </w:r>
      <w:r w:rsidRPr="00122F08">
        <w:rPr>
          <w:rStyle w:val="StyleUnderline"/>
        </w:rPr>
        <w:t>deman</w:t>
      </w:r>
      <w:r>
        <w:t>d.Thereisnothingtodowiththatguilt, nowheretogowithit.Andsowe,thesubjectsofpowerinthiscultureof phallicized whiteness, project that guilt across bodies of lesser power, changing the phrase accordingly</w:t>
      </w:r>
    </w:p>
    <w:p w:rsidR="000E3FB6" w:rsidRPr="000E3FB6" w:rsidRDefault="000E3FB6" w:rsidP="000E3FB6"/>
    <w:p w:rsidR="00F54453" w:rsidRDefault="00F54453" w:rsidP="00F54453">
      <w:pPr>
        <w:pStyle w:val="Heading3"/>
      </w:pPr>
      <w:r>
        <w:t>Zombification</w:t>
      </w:r>
    </w:p>
    <w:p w:rsidR="00F54453" w:rsidRDefault="00F54453" w:rsidP="00F54453">
      <w:pPr>
        <w:pStyle w:val="Heading4"/>
      </w:pPr>
      <w:r>
        <w:t>Our impact is naturalized imperial war, it outweighs everything</w:t>
      </w:r>
    </w:p>
    <w:p w:rsidR="00F54453" w:rsidRPr="00F54453" w:rsidRDefault="001973A6" w:rsidP="00F54453">
      <w:r>
        <w:t xml:space="preserve">Heike </w:t>
      </w:r>
      <w:r w:rsidRPr="001973A6">
        <w:rPr>
          <w:rStyle w:val="Style13ptBold"/>
        </w:rPr>
        <w:t>Härting</w:t>
      </w:r>
      <w:r>
        <w:t>, Associate professor with a 4.7 on ratemyprofessors.com, May 20</w:t>
      </w:r>
      <w:r w:rsidRPr="001973A6">
        <w:rPr>
          <w:rStyle w:val="Style13ptBold"/>
        </w:rPr>
        <w:t>06</w:t>
      </w:r>
      <w:r>
        <w:t xml:space="preserve">, “Global Civil War and Post-colonial Studies” </w:t>
      </w:r>
      <w:r w:rsidRPr="001973A6">
        <w:rPr>
          <w:i/>
        </w:rPr>
        <w:t>Globalization Working Papers 06/3</w:t>
      </w:r>
      <w:r>
        <w:t>. HHurt.</w:t>
      </w:r>
    </w:p>
    <w:p w:rsidR="00F54453" w:rsidRDefault="00F54453" w:rsidP="00F54453">
      <w:r>
        <w:t xml:space="preserve">As with other civil wars, </w:t>
      </w:r>
      <w:r w:rsidRPr="00F54453">
        <w:rPr>
          <w:rStyle w:val="StyleUnderline"/>
        </w:rPr>
        <w:t>global civil war affects society as a whole</w:t>
      </w:r>
      <w:r>
        <w:t xml:space="preserve">. It "tends," as Hardt and Negri argue, "towards the absolute" (2004, 18) in that </w:t>
      </w:r>
      <w:r w:rsidRPr="00F54453">
        <w:rPr>
          <w:rStyle w:val="StyleUnderline"/>
        </w:rPr>
        <w:t>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w:t>
      </w:r>
      <w:r>
        <w:t xml:space="preserve">. Hardt and Negri, therefore, rightly argue that </w:t>
      </w:r>
      <w:r w:rsidRPr="00F54453">
        <w:rPr>
          <w:rStyle w:val="StyleUnderline"/>
        </w:rPr>
        <w:t>war itself has become "a permanent social relation" and thereby the "primary organizing principle of society, and politics merely one of its means or guises"</w:t>
      </w:r>
      <w:r>
        <w:t xml:space="preserve"> (</w:t>
      </w:r>
      <w:proofErr w:type="gramStart"/>
      <w:r>
        <w:t>ibid.,</w:t>
      </w:r>
      <w:proofErr w:type="gramEnd"/>
      <w:r>
        <w:t xml:space="preserve"> 12). What Hardt and Negri suggest is new about </w:t>
      </w:r>
      <w:r w:rsidRPr="00F54453">
        <w:rPr>
          <w:rStyle w:val="StyleUnderline"/>
        </w:rPr>
        <w:t>today's global civil war is its biopolitical agenda. "War," they write, "has become a regime of biopower, that is, a form of rule aimed not only at controlling the population but producing and reproducing all aspects of social life"</w:t>
      </w:r>
      <w:r>
        <w:t xml:space="preserve"> (</w:t>
      </w:r>
      <w:proofErr w:type="gramStart"/>
      <w:r>
        <w:t>ibid.,</w:t>
      </w:r>
      <w:proofErr w:type="gramEnd"/>
      <w:r>
        <w:t xml:space="preserve"> 13). For example, </w:t>
      </w:r>
      <w:r w:rsidRPr="00F54453">
        <w:rPr>
          <w:rStyle w:val="StyleUnderline"/>
        </w:rPr>
        <w:t>the biopolitics of war entails the production of particular economic and cultural subjectivities</w:t>
      </w:r>
      <w:r>
        <w:t>, "creating new hearts and minds through the construction of new circuits of communication, new forms of social collaboration, and new modes of interaction" (</w:t>
      </w:r>
      <w:proofErr w:type="gramStart"/>
      <w:r>
        <w:t>ibid.,</w:t>
      </w:r>
      <w:proofErr w:type="gramEnd"/>
      <w:r>
        <w:t xml:space="preserve">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w:t>
      </w:r>
      <w:proofErr w:type="gramStart"/>
      <w:r>
        <w:t>ibid.,</w:t>
      </w:r>
      <w:proofErr w:type="gramEnd"/>
      <w:r>
        <w:t xml:space="preserve"> 21-22), for "</w:t>
      </w:r>
      <w:r w:rsidRPr="00F54453">
        <w:rPr>
          <w:rStyle w:val="StyleUnderline"/>
        </w:rPr>
        <w:t>whereas war previously was regulated through legal structures, war has become regulating by constructing and imposing its own legal framework</w:t>
      </w:r>
      <w:r>
        <w:t xml:space="preserve">" (ibid.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w:t>
      </w:r>
    </w:p>
    <w:p w:rsidR="00F54453" w:rsidRDefault="00F54453" w:rsidP="00F54453">
      <w:r>
        <w:t xml:space="preserve">In fact, </w:t>
      </w:r>
      <w:r w:rsidRPr="00F54453">
        <w:rPr>
          <w:rStyle w:val="StyleUnderline"/>
        </w:rPr>
        <w:t>while biopolitical global warfare might be a new phenomenon on the sovereign territory of the United States of America</w:t>
      </w:r>
      <w:r>
        <w:t xml:space="preserve">, specifically after 11 September 2001, </w:t>
      </w:r>
      <w:r w:rsidRPr="00F54453">
        <w:rPr>
          <w:rStyle w:val="StyleUnderline"/>
        </w:rPr>
        <w:t>it is hardly news to "people in the former colonies, who,"</w:t>
      </w:r>
      <w:r>
        <w:t xml:space="preserve"> as Crystal Bartolovich points out, "</w:t>
      </w:r>
      <w:r w:rsidRPr="00F54453">
        <w:rPr>
          <w:rStyle w:val="StyleUnderline"/>
        </w:rPr>
        <w:t>have long lived …at the 'crossroads' of global forces</w:t>
      </w:r>
      <w:r>
        <w:t xml:space="preserve">" (2000, 136), </w:t>
      </w:r>
      <w:r w:rsidRPr="00F54453">
        <w:rPr>
          <w:rStyle w:val="StyleUnderline"/>
        </w:rPr>
        <w:t>violence, and wars. For example, in Sri Lanka global civil war has been a permanent, everyday reality since the country's Sinhala Only Movement in 1956, and become manifest in the normalization of racialized violence as a means of politics</w:t>
      </w:r>
      <w:r>
        <w:t xml:space="preserve">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w:t>
      </w:r>
      <w:r w:rsidRPr="00F54453">
        <w:rPr>
          <w:rStyle w:val="StyleUnderline"/>
        </w:rPr>
        <w:t>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w:t>
      </w:r>
      <w:r>
        <w:t xml:space="preserve">. As for the term's epistemological formation, </w:t>
      </w:r>
      <w:r w:rsidRPr="00F54453">
        <w:rPr>
          <w:rStyle w:val="StyleUnderline"/>
        </w:rPr>
        <w:t>global civil war has been sanitized and no longer evokes the conventional association of civil war with "insurrection and resistance"</w:t>
      </w:r>
      <w:r>
        <w:t xml:space="preserve"> (Agamben 2005, 2). Instead, it has become the effect of a diffuse new sovereignty (i.e., Hardt and Negri's Empire), a sovereignty that no longer decides over but has itself become a disembodied, that is, </w:t>
      </w:r>
      <w:r w:rsidRPr="00F54453">
        <w:rPr>
          <w:rStyle w:val="StyleUnderline"/>
        </w:rPr>
        <w:t>denationalized and normalized, state of exception</w:t>
      </w:r>
      <w:r>
        <w:t xml:space="preserve">.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w:t>
      </w:r>
    </w:p>
    <w:p w:rsidR="00F54453" w:rsidRDefault="00F54453" w:rsidP="00F54453">
      <w:r>
        <w:t xml:space="preserve">In her short story "Man </w:t>
      </w:r>
      <w:proofErr w:type="gramStart"/>
      <w:r>
        <w:t>Without</w:t>
      </w:r>
      <w:proofErr w:type="gramEnd"/>
      <w:r>
        <w:t xml:space="preserve"> a Mask" (1995), the Sri Lankan writer Jean </w:t>
      </w:r>
      <w:r w:rsidRPr="00F54453">
        <w:rPr>
          <w:rStyle w:val="StyleUnderline"/>
        </w:rPr>
        <w:t>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w:t>
      </w:r>
      <w:r>
        <w:t xml:space="preserve">. As a mercenary and possibly an ex-SAS (British Special Air Service) veteran the Sri Lankan Government hired after the failure of the Indo-Lankan Accord, </w:t>
      </w:r>
      <w:r w:rsidRPr="00F54453">
        <w:rPr>
          <w:rStyle w:val="StyleUnderline"/>
        </w:rPr>
        <w:t>the narrator signifies the "privatization of [Sri Lanka's] war</w:t>
      </w:r>
      <w:r>
        <w:t>" (Tambiah 1996, 6) a</w:t>
      </w:r>
      <w:r w:rsidRPr="00F54453">
        <w:rPr>
          <w:rStyle w:val="StyleUnderline"/>
        </w:rPr>
        <w:t>nd, thus, the reign of a global free market economy through which the state hands over its institutions and services to private corporations, including its army, and profits from the unrestricted global and illegal trade in war technologies.</w:t>
      </w:r>
      <w:r>
        <w:t xml:space="preserve">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w:t>
      </w:r>
      <w:proofErr w:type="gramStart"/>
      <w:r>
        <w:t>" 'soldier</w:t>
      </w:r>
      <w:proofErr w:type="gramEnd"/>
      <w:r>
        <w:t>-scholar,'…the archetype of the new [global] officer" (1999, 60). As a self-proclaimed "scholar or scribe" (</w:t>
      </w:r>
      <w:proofErr w:type="gramStart"/>
      <w:r>
        <w:t>ibid.,</w:t>
      </w:r>
      <w:proofErr w:type="gramEnd"/>
      <w:r>
        <w:t xml:space="preserve"> 100), </w:t>
      </w:r>
      <w:r w:rsidRPr="00F54453">
        <w:rPr>
          <w:rStyle w:val="StyleUnderline"/>
        </w:rPr>
        <w:t>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w:t>
      </w:r>
      <w:r>
        <w:t>" (</w:t>
      </w:r>
      <w:proofErr w:type="gramStart"/>
      <w:r>
        <w:t>ibid.,</w:t>
      </w:r>
      <w:proofErr w:type="gramEnd"/>
      <w:r>
        <w:t xml:space="preserve"> 100). </w:t>
      </w:r>
      <w:r w:rsidRPr="00F54453">
        <w:rPr>
          <w:rStyle w:val="StyleUnderline"/>
        </w:rPr>
        <w:t>These new maps or fictions of global war</w:t>
      </w:r>
      <w:r>
        <w:t xml:space="preserve">, I suggest, </w:t>
      </w:r>
      <w:r w:rsidRPr="00F54453">
        <w:rPr>
          <w:rStyle w:val="StyleUnderline"/>
        </w:rPr>
        <w:t>describe what Etienne Balibar calls ultra-objective and ultra-subjective violence and characterize how global civil war both generates bare life and manages and instrumentalizes death</w:t>
      </w:r>
      <w:r>
        <w:t xml:space="preserve">. </w:t>
      </w:r>
    </w:p>
    <w:p w:rsidR="00F54453" w:rsidRDefault="00F54453" w:rsidP="00F54453">
      <w:r>
        <w:t xml:space="preserve">According to Balibar, </w:t>
      </w:r>
      <w:r w:rsidRPr="00F54453">
        <w:rPr>
          <w:rStyle w:val="StyleUnderline"/>
        </w:rPr>
        <w:t>ultra-objective violence suggests the systematic "naturalization of asymmetrical relations of power"</w:t>
      </w:r>
      <w:r>
        <w:t xml:space="preserve"> (2001, 27) </w:t>
      </w:r>
      <w:r w:rsidRPr="00F54453">
        <w:rPr>
          <w:rStyle w:val="StyleUnderline"/>
        </w:rPr>
        <w:t>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w:t>
      </w:r>
      <w:r>
        <w:t xml:space="preserve">. As the story clarifies, </w:t>
      </w:r>
      <w:r w:rsidRPr="00F54453">
        <w:rPr>
          <w:rStyle w:val="StyleUnderline"/>
        </w:rPr>
        <w:t xml:space="preserve">under conditions of systematic or ultra-objective violence, "corruption" becomes "virtue" and "the </w:t>
      </w:r>
      <w:proofErr w:type="gramStart"/>
      <w:r w:rsidRPr="00F54453">
        <w:rPr>
          <w:rStyle w:val="StyleUnderline"/>
        </w:rPr>
        <w:t>most vile</w:t>
      </w:r>
      <w:proofErr w:type="gramEnd"/>
      <w:r w:rsidRPr="00F54453">
        <w:rPr>
          <w:rStyle w:val="StyleUnderline"/>
        </w:rPr>
        <w:t>" man wears the mask of the sage and "innocent householder"</w:t>
      </w:r>
      <w:r>
        <w:t xml:space="preserve"> (Arasanayagam 1995, 102). In this milieu, </w:t>
      </w:r>
      <w:r w:rsidRPr="00F54453">
        <w:rPr>
          <w:rStyle w:val="StyleUnderline"/>
        </w:rPr>
        <w:t>the mercenary has no need for a mask, because he bears a face of ordinary violence that is "perfectly safe"</w:t>
      </w:r>
      <w:r>
        <w:t xml:space="preserve"> (</w:t>
      </w:r>
      <w:proofErr w:type="gramStart"/>
      <w:r>
        <w:t>ibid.,</w:t>
      </w:r>
      <w:proofErr w:type="gramEnd"/>
      <w:r>
        <w:t xml:space="preserve"> 102) </w:t>
      </w:r>
      <w:r w:rsidRPr="00F54453">
        <w:rPr>
          <w:rStyle w:val="StyleUnderline"/>
        </w:rPr>
        <w:t>in a society structured by habitual and systemic violence. But the logic of the "new fictions" of political violence is also ultra-subjective because it is "intentional" and has a "determinate goal"</w:t>
      </w:r>
      <w:r>
        <w:t xml:space="preserve"> (Balibar 2001, 25), </w:t>
      </w:r>
      <w:r w:rsidRPr="00F54453">
        <w:rPr>
          <w:rStyle w:val="StyleUnderline"/>
        </w:rPr>
        <w:t>namely the making and elimination of</w:t>
      </w:r>
      <w:r>
        <w:t xml:space="preserve"> what Balibar calls </w:t>
      </w:r>
      <w:r w:rsidRPr="00F54453">
        <w:rPr>
          <w:rStyle w:val="StyleUnderline"/>
        </w:rPr>
        <w:t>"disposable people" in order to generate and maintain a profitable global economy of violence. The logic of ultra-subjective violence presents itself through the fictions of ethnicity and identity as they are advanced and instrumentalized in the name of national sovereignty</w:t>
      </w:r>
      <w:r>
        <w:t>. The mercenary perfectly symbolizes what Balibar means when he writes that "</w:t>
      </w:r>
      <w:r w:rsidRPr="00F54453">
        <w:rPr>
          <w:rStyle w:val="StyleUnderline"/>
        </w:rPr>
        <w:t>we have entered a world of the banality of objective cruelty</w:t>
      </w:r>
      <w:r>
        <w:t xml:space="preserve">" (ibid.). For if </w:t>
      </w:r>
      <w:r w:rsidRPr="00F54453">
        <w:rPr>
          <w:rStyle w:val="StyleUnderline"/>
        </w:rPr>
        <w:t>the fictions of global violence are scratched into the tortured bodies of war victims, the mercenary's detached behavior dramatizes a "will to 'de-corporation'</w:t>
      </w:r>
      <w:r>
        <w:t xml:space="preserve">," that is, to force disaffiliation from the other and from oneself — not just from belonging to the community and the political unity, but from the human condition" (ibid.). In other words, </w:t>
      </w:r>
      <w:r w:rsidRPr="00F54453">
        <w:rPr>
          <w:rStyle w:val="StyleUnderline"/>
        </w:rPr>
        <w:t>while global civil war becomes embodied in those whom it negates as social beings and thereby reduces to mere "flesh," it remains a disembodied enterprise for those who manage and orchestrate the politics of death of global war</w:t>
      </w:r>
      <w:r>
        <w:t>. It is through the dialectics of the embodiment and disembodiment of global violence that the dehumanization of the majority of the globe's population takes on a normative and naturalized state of existence.</w:t>
      </w:r>
    </w:p>
    <w:p w:rsidR="00F54453" w:rsidRDefault="00F54453" w:rsidP="00F54453">
      <w:r>
        <w:t xml:space="preserve">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w:t>
      </w:r>
      <w:r w:rsidRPr="00F54453">
        <w:rPr>
          <w:rStyle w:val="StyleUnderline"/>
        </w:rPr>
        <w:t xml:space="preserve">Mbembe's term refers to his analysis of global warfare as the continuation of earlier and the development of new "forms of subjugation of life to the power of death" and its attendant reconfiguration of the "the relationship between resistance, sacrifice, and terror" </w:t>
      </w:r>
      <w:r>
        <w:t xml:space="preserve">(2003, 39).4 Despite the many theoretical intersections of Hardt and Negri's and Mbembe's work, </w:t>
      </w:r>
      <w:r w:rsidRPr="00F54453">
        <w:rPr>
          <w:rStyle w:val="StyleUnderline"/>
        </w:rPr>
        <w:t>Mbembe's notion of necropolitics sees contemporary warfare as a species of such earlier "topographies of cruelty"</w:t>
      </w:r>
      <w:r>
        <w:t xml:space="preserve"> (2003, 40) </w:t>
      </w:r>
      <w:r w:rsidRPr="00F54453">
        <w:rPr>
          <w:rStyle w:val="StyleUnderline"/>
        </w:rPr>
        <w:t>as the plantation system and the colony</w:t>
      </w:r>
      <w:r>
        <w:t xml:space="preserve">. Thus, in contrast to Hardt and Negri, </w:t>
      </w:r>
      <w:r w:rsidRPr="00F54453">
        <w:rPr>
          <w:rStyle w:val="StyleUnderline"/>
        </w:rPr>
        <w:t>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w:t>
      </w:r>
      <w:r>
        <w:t xml:space="preserve"> specifically when taking decisions over the value of human life. After all, on a global level, </w:t>
      </w:r>
      <w:r w:rsidRPr="00F54453">
        <w:rPr>
          <w:rStyle w:val="StyleUnderline"/>
        </w:rPr>
        <w:t>race propels the ideological dynamics of ethnic and global civil war, while, on the local plane, it serves to orchestrate the brutalization and polarization of the domestic population, reinforcing and enacting patterns of racist exclusion and violence on the non-white body</w:t>
      </w:r>
      <w:r>
        <w:t xml:space="preserve">. In contrast to Hardt and Negri, then, </w:t>
      </w:r>
      <w:r w:rsidRPr="00F54453">
        <w:rPr>
          <w:rStyle w:val="StyleUnderline"/>
        </w:rPr>
        <w:t>Mbembe invites us to articulate imperial genealogies for the necropolitics of today's global civil wars</w:t>
      </w:r>
      <w:r>
        <w:t xml:space="preserve">. </w:t>
      </w:r>
    </w:p>
    <w:p w:rsidR="00F54453" w:rsidRDefault="00F54453" w:rsidP="00F54453">
      <w:r>
        <w:t xml:space="preserve">In other words, </w:t>
      </w:r>
      <w:r w:rsidRPr="00F54453">
        <w:rPr>
          <w:rStyle w:val="StyleUnderline"/>
        </w:rPr>
        <w:t>if imperialism was a form of perpetual low-intensity global war, the biopolitics of imperialism aimed at creating different forms of subjectivization</w:t>
      </w:r>
      <w:r>
        <w:t xml:space="preserve">. For example, while in India, the imperial administration sought to create a functional class of native informants, in Africa and the Caribbean, the British Empire created the figure of </w:t>
      </w:r>
      <w:r w:rsidRPr="00F54453">
        <w:rPr>
          <w:rStyle w:val="StyleUnderline"/>
        </w:rPr>
        <w:t>homo sacer</w:t>
      </w:r>
      <w:r>
        <w:t xml:space="preserve">. The latter, as Agamben argues, </w:t>
      </w:r>
      <w:r w:rsidRPr="00F54453">
        <w:rPr>
          <w:rStyle w:val="StyleUnderline"/>
        </w:rPr>
        <w:t>refers to the one who can be killed but not sacrificed</w:t>
      </w:r>
      <w:r>
        <w:t>. Homo sacer, Agamben clarifies, constitutes "</w:t>
      </w:r>
      <w:r w:rsidRPr="00F54453">
        <w:rPr>
          <w:rStyle w:val="StyleUnderline"/>
        </w:rPr>
        <w:t>the originary exception in which human life is included in the political order in being exposed to an unconditional capacity to be killed</w:t>
      </w:r>
      <w:r>
        <w:t xml:space="preserve">" (1998, 85). Thus, </w:t>
      </w:r>
      <w:r w:rsidRPr="00F54453">
        <w:rPr>
          <w:rStyle w:val="StyleUnderline"/>
        </w:rPr>
        <w:t>the native is included in the imperial order only through her exclusion</w:t>
      </w:r>
      <w:r>
        <w:t>, while, simultaneously h</w:t>
      </w:r>
      <w:r w:rsidRPr="00F54453">
        <w:rPr>
          <w:rStyle w:val="StyleUnderline"/>
        </w:rPr>
        <w:t xml:space="preserve">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w:t>
      </w:r>
      <w:r>
        <w:t xml:space="preserve">(ibid., 171), </w:t>
      </w:r>
      <w:r w:rsidRPr="00F54453">
        <w:rPr>
          <w:rStyle w:val="StyleUnderline"/>
        </w:rPr>
        <w:t>"outside and inside, exception and rule, licit and illicit"</w:t>
      </w:r>
      <w:r>
        <w:t xml:space="preserve"> (ibid., 170) </w:t>
      </w:r>
      <w:r w:rsidRPr="00F54453">
        <w:rPr>
          <w:rStyle w:val="StyleUnderline"/>
        </w:rPr>
        <w:t>dissolves and in which biopolitics takes the place of politics and "homo sacer" replaces the "citizen"</w:t>
      </w:r>
      <w:r>
        <w:t xml:space="preserve"> (ibid., 171). </w:t>
      </w:r>
      <w:r w:rsidRPr="00F54453">
        <w:rPr>
          <w:rStyle w:val="StyleUnderline"/>
        </w:rPr>
        <w:t>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w:t>
      </w:r>
      <w:r>
        <w:t xml:space="preserve">. For instance, under imperial rule, </w:t>
      </w:r>
      <w:r w:rsidRPr="00F54453">
        <w:rPr>
          <w:rStyle w:val="StyleUnderline"/>
        </w:rPr>
        <w:t>bare life is subjected to death and its politics in ways slightly different from those suggested by Agamben. More specifically, the killing of natives or slaves as bare life</w:t>
      </w:r>
      <w:r>
        <w:t xml:space="preserve"> — then and today, as Rwanda's race-based genocide clarifies — </w:t>
      </w:r>
      <w:r w:rsidRPr="00F54453">
        <w:rPr>
          <w:rStyle w:val="StyleUnderline"/>
        </w:rPr>
        <w:t>not only configures human life in terms of its "capacity to be killed"</w:t>
      </w:r>
      <w:r>
        <w:t xml:space="preserve"> (Agamben 1998, 114</w:t>
      </w:r>
      <w:proofErr w:type="gramStart"/>
      <w:r>
        <w:t xml:space="preserve">), </w:t>
      </w:r>
      <w:r w:rsidRPr="00F54453">
        <w:rPr>
          <w:rStyle w:val="StyleUnderline"/>
        </w:rPr>
        <w:t>that</w:t>
      </w:r>
      <w:proofErr w:type="gramEnd"/>
      <w:r w:rsidRPr="00F54453">
        <w:rPr>
          <w:rStyle w:val="StyleUnderline"/>
        </w:rPr>
        <w:t xml:space="preserve">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"social death"</w:t>
      </w:r>
      <w:r>
        <w:t xml:space="preserve"> (1982, 38) </w:t>
      </w:r>
      <w:r w:rsidRPr="00F54453">
        <w:rPr>
          <w:rStyle w:val="StyleUnderline"/>
        </w:rPr>
        <w:t>of the slave</w:t>
      </w:r>
      <w:r>
        <w:t xml:space="preserve">, that is, to </w:t>
      </w:r>
      <w:r w:rsidRPr="00F54453">
        <w:rPr>
          <w:rStyle w:val="StyleUnderline"/>
        </w:rPr>
        <w:t xml:space="preserve">a symbolic death of the human as a communal and social being that precedes physical death.5 Thus, imperialism's necropolitics involves the making of disposable lives through practices of zombification and the "redefinition of death" itself </w:t>
      </w:r>
      <w:r>
        <w:rPr>
          <w:rStyle w:val="StyleUnderline"/>
        </w:rPr>
        <w:t xml:space="preserve"> </w:t>
      </w:r>
      <w:r>
        <w:t xml:space="preserve">(Agamben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 </w:t>
      </w:r>
    </w:p>
    <w:p w:rsidR="00F54453" w:rsidRPr="00F54453" w:rsidRDefault="00F54453" w:rsidP="00F54453">
      <w:r>
        <w:t xml:space="preserve">Not unlike Jean Arasanayagam's short story, </w:t>
      </w:r>
      <w:r w:rsidRPr="00F54453">
        <w:rPr>
          <w:rStyle w:val="StyleUnderline"/>
        </w:rPr>
        <w:t>Mbembe's account of the Rwandan genocide and the Palestinian intifada suggests that the new global subjectivities are not so much the networked multitude</w:t>
      </w:r>
      <w:r>
        <w:t xml:space="preserve"> Hardt and Negri imagine. </w:t>
      </w:r>
      <w:r w:rsidRPr="00F54453">
        <w:rPr>
          <w:rStyle w:val="StyleUnderline"/>
        </w:rPr>
        <w:t>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w:t>
      </w:r>
      <w:r>
        <w:t xml:space="preserve">, on one hand, </w:t>
      </w:r>
      <w:r w:rsidRPr="00F54453">
        <w:rPr>
          <w:rStyle w:val="StyleUnderline"/>
        </w:rPr>
        <w:t xml:space="preserve">living under conditions of global civil war means to live in "permanent…pain" </w:t>
      </w:r>
      <w:r>
        <w:t xml:space="preserve">(Mbembe 2003, 39) </w:t>
      </w:r>
      <w:r w:rsidRPr="00F54453">
        <w:rPr>
          <w:rStyle w:val="StyleUnderline"/>
        </w:rPr>
        <w:t>and</w:t>
      </w:r>
      <w:r>
        <w:t xml:space="preserve">, on the other hand, </w:t>
      </w:r>
      <w:r w:rsidRPr="00F54453">
        <w:rPr>
          <w:rStyle w:val="StyleUnderline"/>
        </w:rPr>
        <w:t>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w:t>
      </w:r>
      <w:r>
        <w:t>. For, on the one hand, "</w:t>
      </w:r>
      <w:r w:rsidRPr="00F54453">
        <w:rPr>
          <w:rStyle w:val="StyleUnderline"/>
        </w:rPr>
        <w:t>the native discovers reality [colonial alienation] and transforms it into the pattern of this customs, into the practice of violence and into his plan for freedom</w:t>
      </w:r>
      <w:r>
        <w:t xml:space="preserve">" (1963, 58), </w:t>
      </w:r>
      <w:r w:rsidRPr="00F54453">
        <w:rPr>
          <w:rStyle w:val="StyleUnderline"/>
        </w:rPr>
        <w:t>and</w:t>
      </w:r>
      <w:r>
        <w:t xml:space="preserve"> on the other, </w:t>
      </w:r>
      <w:r w:rsidRPr="00F54453">
        <w:rPr>
          <w:rStyle w:val="StyleUnderline"/>
        </w:rPr>
        <w:t>a violent "war of liberation" instills in the individual a sense of "a collective history"</w:t>
      </w:r>
      <w:r>
        <w:t xml:space="preserve"> (</w:t>
      </w:r>
      <w:proofErr w:type="gramStart"/>
      <w:r>
        <w:t>ibid.,</w:t>
      </w:r>
      <w:proofErr w:type="gramEnd"/>
      <w:r>
        <w:t xml:space="preserve"> 93). Thus, as Robert Young suggests, </w:t>
      </w:r>
      <w:r w:rsidRPr="00F54453">
        <w:rPr>
          <w:rStyle w:val="StyleUnderline"/>
        </w:rPr>
        <w:t>anti-colonial violence "functions as a kind of psychotherapy of the oppressed</w:t>
      </w:r>
      <w:r>
        <w:t xml:space="preserve">" (2001, 295). Yet, it seems that read through the necropolitics of imperialism, </w:t>
      </w:r>
      <w:r w:rsidRPr="00F54453">
        <w:rPr>
          <w:rStyle w:val="StyleUnderline"/>
        </w:rPr>
        <w:t>global civil warfare no longer aims at the "pacification" of the colonial subject or the "degradation" of the "postcolonial subject"</w:t>
      </w:r>
      <w:r>
        <w:t xml:space="preserve"> (ibid., 293) </w:t>
      </w:r>
      <w:r w:rsidRPr="00F54453">
        <w:rPr>
          <w:rStyle w:val="StyleUnderline"/>
        </w:rPr>
        <w:t>but, as I suggested earlier, at the complete abolishment of the human per se. We may therefore say that if global civil war produces new subjectivities, it does so through, what I have referred to as a process of zombification</w:t>
      </w:r>
      <w:r>
        <w:t xml:space="preserve">. Understood as sustained acts of negation, </w:t>
      </w:r>
      <w:r w:rsidRPr="00F54453">
        <w:rPr>
          <w:rStyle w:val="StyleUnderline"/>
        </w:rPr>
        <w:t>zombification</w:t>
      </w:r>
      <w:r>
        <w:t xml:space="preserve"> — a term that harks back to Fanon — ref</w:t>
      </w:r>
      <w:r w:rsidRPr="00F54453">
        <w:rPr>
          <w:rStyle w:val="StyleUnderline"/>
        </w:rPr>
        <w:t xml:space="preserve">ers to a dialectical process of the embodiment and disembodiment of global war. The former refers to the exercise of ultra-objective violence — that is, the systematic "naturalization of asymmetrical relations of power" </w:t>
      </w:r>
      <w:r>
        <w:t xml:space="preserve">(Balibar 2001, 27) — </w:t>
      </w:r>
      <w:r w:rsidRPr="00F54453">
        <w:rPr>
          <w:rStyle w:val="StyleUnderline"/>
        </w:rPr>
        <w:t xml:space="preserve">in order to regulate, racialize, and extinguish human life at will, while the latter suggests the production of narratives of "de-corporation" </w:t>
      </w:r>
      <w:r>
        <w:t xml:space="preserve">(ibid., 25) </w:t>
      </w:r>
      <w:r w:rsidRPr="00F54453">
        <w:rPr>
          <w:rStyle w:val="StyleUnderline"/>
        </w:rPr>
        <w:t>and detachment by those who manage and administrate global civil war. The notion of zombification</w:t>
      </w:r>
      <w:r>
        <w:t xml:space="preserve">, however, </w:t>
      </w:r>
      <w:r w:rsidRPr="00F54453">
        <w:rPr>
          <w:rStyle w:val="StyleUnderline"/>
        </w:rPr>
        <w:t>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w:t>
      </w:r>
      <w:r>
        <w:t xml:space="preserve">. The latter issue will be addressed in the last section of this paper. The next section examines the cultural production and perpetuation of normative narratives of global warfare. </w:t>
      </w:r>
    </w:p>
    <w:p w:rsidR="003D3BA1" w:rsidRDefault="003D3BA1" w:rsidP="003D3BA1">
      <w:pPr>
        <w:pStyle w:val="Heading2"/>
      </w:pPr>
      <w:r>
        <w:t>Alternatives</w:t>
      </w:r>
    </w:p>
    <w:p w:rsidR="004670EC" w:rsidRPr="00F20E26" w:rsidRDefault="004670EC" w:rsidP="004670EC">
      <w:pPr>
        <w:pStyle w:val="Heading3"/>
      </w:pPr>
      <w:r>
        <w:t>Contamination</w:t>
      </w:r>
    </w:p>
    <w:p w:rsidR="004670EC" w:rsidRPr="00F20E26" w:rsidRDefault="004670EC" w:rsidP="004670EC">
      <w:pPr>
        <w:pStyle w:val="Heading4"/>
      </w:pPr>
      <w:r>
        <w:t>Impurity is contained to make the utopic “Affirmative World” seem benign, our alternative is not a rejection, but sullying of the image of the 1AC. Such an undoing of profanity reveals the contradictions of violence-as-peace in a visceral encounter with the ugly eroticism of death, which provokes the profound laughter of continuity</w:t>
      </w:r>
    </w:p>
    <w:p w:rsidR="004670EC" w:rsidRPr="008E5B66" w:rsidRDefault="004670EC" w:rsidP="004670EC">
      <w:r w:rsidRPr="008E5B66">
        <w:t xml:space="preserve">Benjamin </w:t>
      </w:r>
      <w:r w:rsidRPr="008E5B66">
        <w:rPr>
          <w:rStyle w:val="Style13ptBold"/>
        </w:rPr>
        <w:t>Noys</w:t>
      </w:r>
      <w:r w:rsidRPr="008E5B66">
        <w:t xml:space="preserve">, professor of critical philosophy, </w:t>
      </w:r>
      <w:r w:rsidRPr="008E5B66">
        <w:rPr>
          <w:rStyle w:val="Style13ptBold"/>
        </w:rPr>
        <w:t>2000</w:t>
      </w:r>
      <w:r w:rsidRPr="008E5B66">
        <w:t>, “Georges Bataille: A Critical Introduction,” The Subversive Image. Pluto Press. HHurt.</w:t>
      </w:r>
    </w:p>
    <w:p w:rsidR="004670EC" w:rsidRPr="00AF674C" w:rsidRDefault="004670EC" w:rsidP="004670EC">
      <w:r w:rsidRPr="00AF674C">
        <w:t xml:space="preserve">His negation of human nature is not based on belief in ‘an order excluding total complicity with all that has gone before’ (EA, 101). Bataille is not a writer of radical breaks because these breaks are violent gestures of division and purification. </w:t>
      </w:r>
      <w:r w:rsidRPr="00AF674C">
        <w:rPr>
          <w:rStyle w:val="StyleUnderline"/>
        </w:rPr>
        <w:t>To destroy all complicity with what has gone on before would involve purifying ourselves of the past. The break is dominated by a belief in a new pure state</w:t>
      </w:r>
      <w:r w:rsidRPr="00AF674C">
        <w:t xml:space="preserve">, a new pure human nature (for example, Che Guevara’s ‘new socialist man’). </w:t>
      </w:r>
      <w:r w:rsidRPr="00AF674C">
        <w:rPr>
          <w:rStyle w:val="StyleUnderline"/>
        </w:rPr>
        <w:t>Bataille’s violent class rhetoric of the 1930s does call for the destruction of the bourgeoisie but it is not clear that he means mass physical destruction. He is not a writer of purification but a writer of the principle of contagion and contamination</w:t>
      </w:r>
      <w:r w:rsidRPr="00AF674C">
        <w:t xml:space="preserve"> (CS, 109). Rather than negating human nature with a break from all that has gone before </w:t>
      </w:r>
      <w:r w:rsidRPr="00AF674C">
        <w:rPr>
          <w:rStyle w:val="StyleUnderline"/>
        </w:rPr>
        <w:t>we negate it by an act of contamination of its purity</w:t>
      </w:r>
      <w:r w:rsidRPr="00AF674C">
        <w:t xml:space="preserve"> and propriety. </w:t>
      </w:r>
      <w:r w:rsidRPr="00AF674C">
        <w:rPr>
          <w:rStyle w:val="StyleUnderline"/>
        </w:rPr>
        <w:t>We do not flee the ugliness of our ancestors but we are attracted by it:</w:t>
      </w:r>
      <w:r w:rsidRPr="00AF674C">
        <w:t xml:space="preserve"> ‘There is absolutely no thought of dispensing with this hateful ugliness, and we will yet catch ourselves some day, eyes suddenly dimmed and brimming with inadmissible tears, running absurdly towards some provincial haunted house, nastier than flies, more vicious, more rank than a hairdresser’s shop’ (EA, 106).</w:t>
      </w:r>
    </w:p>
    <w:p w:rsidR="004670EC" w:rsidRPr="00AF674C" w:rsidRDefault="004670EC" w:rsidP="004670EC">
      <w:r w:rsidRPr="00AF674C">
        <w:rPr>
          <w:rStyle w:val="StyleUnderline"/>
        </w:rPr>
        <w:t>It is not a matter of destroying the image</w:t>
      </w:r>
      <w:r w:rsidRPr="00AF674C">
        <w:t xml:space="preserve">, of creating a ‘pure’ subversive image, </w:t>
      </w:r>
      <w:r w:rsidRPr="00AF674C">
        <w:rPr>
          <w:rStyle w:val="StyleUnderline"/>
        </w:rPr>
        <w:t>but of embracing what is hateful and ugly in that image. We are pulled back into the image, running into it out of control. The irruptive forces revealed by Bataille flow out of the image and then flow back into it, disrupting its propriety</w:t>
      </w:r>
      <w:r w:rsidRPr="00AF674C">
        <w:t xml:space="preserve">. However, </w:t>
      </w:r>
      <w:r w:rsidRPr="00AF674C">
        <w:rPr>
          <w:rStyle w:val="StyleUnderline"/>
        </w:rPr>
        <w:t>once Bataille has drawn out these irruptive forces is it not possible that they could be assimilated and put to use by science or philosophy?</w:t>
      </w:r>
      <w:r w:rsidRPr="00AF674C">
        <w:t xml:space="preserve"> Could they not be analysed conventionally? </w:t>
      </w:r>
      <w:r w:rsidRPr="00AF674C">
        <w:rPr>
          <w:rStyle w:val="StyleUnderline"/>
        </w:rPr>
        <w:t>These irruptive forces do not settle within the conventional, and the classifications of science or philosophy would be variations on the dictionary classifications which work through imposing meaning</w:t>
      </w:r>
      <w:r w:rsidRPr="00AF674C">
        <w:t xml:space="preserve">. Like the dictionary, </w:t>
      </w:r>
      <w:r w:rsidRPr="00AF674C">
        <w:rPr>
          <w:rStyle w:val="StyleUnderline"/>
        </w:rPr>
        <w:t>science divides up the world into discrete units</w:t>
      </w:r>
      <w:r w:rsidRPr="00AF674C">
        <w:t xml:space="preserve">, trying to impose ‘a mathematical frock coat’ (VE, 31) on the world. </w:t>
      </w:r>
      <w:r w:rsidRPr="00AF674C">
        <w:rPr>
          <w:rStyle w:val="StyleUnderline"/>
        </w:rPr>
        <w:t>Philosophy</w:t>
      </w:r>
      <w:r w:rsidRPr="00AF674C">
        <w:t xml:space="preserve">, on the other hand, </w:t>
      </w:r>
      <w:r w:rsidRPr="00AF674C">
        <w:rPr>
          <w:rStyle w:val="StyleUnderline"/>
        </w:rPr>
        <w:t>tries to contain these forces within metaphysical wholes</w:t>
      </w:r>
      <w:r w:rsidRPr="00AF674C">
        <w:t xml:space="preserve">. What remains is the leftover, the remainder, which cannot be assimilated. </w:t>
      </w:r>
      <w:r w:rsidRPr="00AF674C">
        <w:rPr>
          <w:rStyle w:val="StyleUnderline"/>
        </w:rPr>
        <w:t>The event of eruption is like ‘a fly on an orator’s nose’</w:t>
      </w:r>
      <w:r w:rsidRPr="00AF674C">
        <w:t xml:space="preserve"> (EA, 102), </w:t>
      </w:r>
      <w:r w:rsidRPr="00AF674C">
        <w:rPr>
          <w:rStyle w:val="StyleUnderline"/>
        </w:rPr>
        <w:t>whose comic effect of ‘acute perturbation’ mocks the discourses of knowledge</w:t>
      </w:r>
      <w:r w:rsidRPr="00AF674C">
        <w:t>.</w:t>
      </w:r>
    </w:p>
    <w:p w:rsidR="004670EC" w:rsidRPr="00AF674C" w:rsidRDefault="004670EC" w:rsidP="004670EC">
      <w:r w:rsidRPr="00AF674C">
        <w:rPr>
          <w:rStyle w:val="StyleUnderline"/>
        </w:rPr>
        <w:t>Philosophy</w:t>
      </w:r>
      <w:r w:rsidRPr="00AF674C">
        <w:t xml:space="preserve"> is more audacious because it </w:t>
      </w:r>
      <w:r w:rsidRPr="00AF674C">
        <w:rPr>
          <w:rStyle w:val="StyleUnderline"/>
        </w:rPr>
        <w:t>tries to control the moment of irruption within itself by assimilating it within, but ‘It is impossible to reduce the appearance of the fly on the orator’s nose to the supposed contradiction between the self and metaphysical whole’</w:t>
      </w:r>
      <w:r w:rsidRPr="00AF674C">
        <w:t xml:space="preserve"> (EA, 103). </w:t>
      </w:r>
      <w:r w:rsidRPr="00AF674C">
        <w:rPr>
          <w:rStyle w:val="StyleUnderline"/>
        </w:rPr>
        <w:t>If the fly could be reduced to the position of contradiction</w:t>
      </w:r>
      <w:r w:rsidRPr="00AF674C">
        <w:t xml:space="preserve"> then it would simply be a negative moment of the metaphysical whole. </w:t>
      </w:r>
      <w:r w:rsidRPr="00AF674C">
        <w:rPr>
          <w:rStyle w:val="StyleUnderline"/>
        </w:rPr>
        <w:t>It would have escaped the image only to have become part of philosophy</w:t>
      </w:r>
      <w:r w:rsidRPr="00AF674C">
        <w:t xml:space="preserve">. Although Bataille had yet to attend Kojève’s lectures on Hegel he was already aware of some rudiments of Hegel’s philosophy. He knew, probably from the use of Hegel’s dialectic in Marxism, how Hegel would use contradiction as a means of bringing any negative moments within absolute knowledge. </w:t>
      </w:r>
      <w:r w:rsidRPr="00AF674C">
        <w:rPr>
          <w:rStyle w:val="StyleUnderline"/>
        </w:rPr>
        <w:t>The fly refused to remain in the contradictory position, and so the subversive image could not be controlled by a dialectical contradiction. The eruption</w:t>
      </w:r>
      <w:r w:rsidRPr="00AF674C">
        <w:t xml:space="preserve"> that explodes out of the wedding party photograph and plunges us back into it also </w:t>
      </w:r>
      <w:r w:rsidRPr="00AF674C">
        <w:rPr>
          <w:rStyle w:val="StyleUnderline"/>
        </w:rPr>
        <w:t>shatters the principle of human nature. At the same time it drags philosophy and science into this turbulent play of forces, subverting them along with the image</w:t>
      </w:r>
      <w:r w:rsidRPr="00AF674C">
        <w:t>.</w:t>
      </w:r>
    </w:p>
    <w:p w:rsidR="004670EC" w:rsidRPr="00AF674C" w:rsidRDefault="004670EC" w:rsidP="004670EC">
      <w:r w:rsidRPr="00AF674C">
        <w:t xml:space="preserve">With a rapid movement that is dizzying Bataille moves from the image to science and philosophy, and in doing so he suggests the hidden continuity between science, philosophy and society. </w:t>
      </w:r>
      <w:r w:rsidRPr="00AF674C">
        <w:rPr>
          <w:rStyle w:val="StyleUnderline"/>
        </w:rPr>
        <w:t>What they share is a common repression of the violent irruptive forces on which they depend, but which they cannot fully control. In each case violent forces are repressed and controlled by acts that are themselves violent but which dissimulate this violence</w:t>
      </w:r>
      <w:r w:rsidRPr="00AF674C">
        <w:t xml:space="preserve">. It is this that makes them vulnerable, so </w:t>
      </w:r>
      <w:r w:rsidRPr="00AF674C">
        <w:rPr>
          <w:rStyle w:val="StyleUnderline"/>
        </w:rPr>
        <w:t>when a fly lands on a human face which is trying to present itself as serious and knowledgeable it provokes laughter.</w:t>
      </w:r>
      <w:r w:rsidRPr="00AF674C">
        <w:t xml:space="preserve"> There is no fly visible in the photograph Bataille discusses but he can see the fly buzzing around by sliding rapidly through the image. In the flight of the fly in and out of the image the highest of human concerns are dragged into the dirt as the fly is attracted by the odour of the rank and vicious. </w:t>
      </w:r>
      <w:r w:rsidRPr="00AF674C">
        <w:rPr>
          <w:rStyle w:val="StyleUnderline"/>
        </w:rPr>
        <w:t>The fly is a provocation to the image because it cannot be found there. It does not settle within the frame of the photograph but flies out of it, buzzes around it and taunts it like the presence of the acute perturbation that disturbs the calm surface of the image.</w:t>
      </w:r>
      <w:r w:rsidRPr="00AF674C">
        <w:t xml:space="preserve"> In this sense it has </w:t>
      </w:r>
      <w:r w:rsidRPr="00AF674C">
        <w:rPr>
          <w:rStyle w:val="StyleUnderline"/>
        </w:rPr>
        <w:t>a virtual presence</w:t>
      </w:r>
      <w:r w:rsidRPr="00AF674C">
        <w:t xml:space="preserve">, neither actually appearing in the photograph yet not completely absent from it either. </w:t>
      </w:r>
      <w:r w:rsidRPr="00AF674C">
        <w:rPr>
          <w:rStyle w:val="StyleUnderline"/>
        </w:rPr>
        <w:t>It is the haunting possibility of the subversive image that rests ‘in’ the photograph but only in so far as it is always spilling out of it</w:t>
      </w:r>
      <w:r w:rsidRPr="00AF674C">
        <w:t>.</w:t>
      </w:r>
    </w:p>
    <w:p w:rsidR="004670EC" w:rsidRPr="00AF674C" w:rsidRDefault="004670EC" w:rsidP="004670EC">
      <w:r w:rsidRPr="00AF674C">
        <w:t xml:space="preserve">As the fly escapes from the image of the wedding party </w:t>
      </w:r>
      <w:r w:rsidRPr="00AF674C">
        <w:rPr>
          <w:rStyle w:val="StyleUnderline"/>
        </w:rPr>
        <w:t>it moves on to more explicit images of eruption. The photographs of slaughterhouses</w:t>
      </w:r>
      <w:r w:rsidRPr="00AF674C">
        <w:t xml:space="preserve"> at La Villette in Paris by Eli Lotar </w:t>
      </w:r>
      <w:r w:rsidRPr="00AF674C">
        <w:rPr>
          <w:rStyle w:val="StyleUnderline"/>
        </w:rPr>
        <w:t>break a taboo on presenting violence</w:t>
      </w:r>
      <w:r w:rsidRPr="00AF674C">
        <w:t xml:space="preserve">. Bataille notes that ‘In our time, nevertheless, the slaughterhouse is cursed and quarantined like a plague-ridden ship’ (EA, 73). Eli Lotar has put us back into contact with </w:t>
      </w:r>
      <w:r w:rsidRPr="00AF674C">
        <w:rPr>
          <w:rStyle w:val="StyleUnderline"/>
        </w:rPr>
        <w:t>this work of death through images of animal carcasses</w:t>
      </w:r>
      <w:r w:rsidRPr="00AF674C">
        <w:t xml:space="preserve">, butchers and smears of blood. </w:t>
      </w:r>
      <w:r w:rsidRPr="00AF674C">
        <w:rPr>
          <w:rStyle w:val="StyleUnderline"/>
        </w:rPr>
        <w:t>What these images also reveal is that this violent slaughter,</w:t>
      </w:r>
      <w:r w:rsidRPr="00AF674C">
        <w:t xml:space="preserve"> on which many of us non-vegetarians still depend, </w:t>
      </w:r>
      <w:r w:rsidRPr="00AF674C">
        <w:rPr>
          <w:rStyle w:val="StyleUnderline"/>
        </w:rPr>
        <w:t>has become a mechanical and technical activity</w:t>
      </w:r>
      <w:r w:rsidRPr="00AF674C">
        <w:t xml:space="preserve">. In one of the photographs a line of severed animal legs rests against a wall in an ordered arrangement that represses the violence of the slaughter (EA, 74). We are doubly alienated from the slaughterhouse: firstly, </w:t>
      </w:r>
      <w:r w:rsidRPr="00AF674C">
        <w:rPr>
          <w:rStyle w:val="StyleUnderline"/>
        </w:rPr>
        <w:t>we do not wish to see what happens there and secondly, its activities turn death into a productive and neutral event</w:t>
      </w:r>
      <w:r w:rsidRPr="00AF674C">
        <w:t>.</w:t>
      </w:r>
    </w:p>
    <w:p w:rsidR="004670EC" w:rsidRPr="00BD33F3" w:rsidRDefault="004670EC" w:rsidP="004670EC">
      <w:r w:rsidRPr="00AF674C">
        <w:rPr>
          <w:rStyle w:val="StyleUnderline"/>
        </w:rPr>
        <w:t>This limitation of violence is not a sign of the progress of ‘civilisation’. ‘The curse</w:t>
      </w:r>
      <w:r w:rsidRPr="00AF674C">
        <w:t xml:space="preserve"> (terrifying </w:t>
      </w:r>
      <w:r w:rsidRPr="00BD33F3">
        <w:t xml:space="preserve">only to those who utter it) </w:t>
      </w:r>
      <w:r w:rsidRPr="00BD33F3">
        <w:rPr>
          <w:rStyle w:val="StyleUnderline"/>
        </w:rPr>
        <w:t>leads them to vegetate as far as possible from the slaughterhouse, to exile themselves</w:t>
      </w:r>
      <w:r w:rsidRPr="00BD33F3">
        <w:t xml:space="preserve">, out of propriety, </w:t>
      </w:r>
      <w:r w:rsidRPr="00BD33F3">
        <w:rPr>
          <w:rStyle w:val="StyleUnderline"/>
        </w:rPr>
        <w:t>to a flabby world in which nothing fearful remains and in which, subject to the ineradicable obsession of shame, they are reduced to eating cheese’</w:t>
      </w:r>
      <w:r w:rsidRPr="00BD33F3">
        <w:t xml:space="preserve"> (EA, 73). </w:t>
      </w:r>
      <w:r w:rsidRPr="00BD33F3">
        <w:rPr>
          <w:rStyle w:val="StyleUnderline"/>
        </w:rPr>
        <w:t>Our exile from the slaughterhouse does not put an end to the violence but transforms it from something sacred to a technical activity from which we can hide ourselves. This transforming of death into a secret, technical operation has been one of the factors at work in the ‘slaughterhouses’ of human beings</w:t>
      </w:r>
      <w:r w:rsidRPr="00BD33F3">
        <w:t xml:space="preserve"> in the twentieth century. </w:t>
      </w:r>
      <w:r w:rsidRPr="00BD33F3">
        <w:rPr>
          <w:rStyle w:val="StyleUnderline"/>
        </w:rPr>
        <w:t>Bataille’s response is to use these images of the slaughterhouse to break the taboo that protects us from an intimate contact with death</w:t>
      </w:r>
      <w:r w:rsidRPr="00BD33F3">
        <w:t xml:space="preserve">. By breaking this taboo </w:t>
      </w:r>
      <w:r w:rsidRPr="00BD33F3">
        <w:rPr>
          <w:rStyle w:val="StyleUnderline"/>
        </w:rPr>
        <w:t>he challenges the distance which allows us to transform slaughter into a technical activity, and he puts us into contact with a different experience of death</w:t>
      </w:r>
      <w:r w:rsidRPr="00BD33F3">
        <w:t>.</w:t>
      </w:r>
    </w:p>
    <w:p w:rsidR="004670EC" w:rsidRPr="00BD33F3" w:rsidRDefault="004670EC" w:rsidP="004670EC">
      <w:r w:rsidRPr="00BD33F3">
        <w:rPr>
          <w:rStyle w:val="StyleUnderline"/>
        </w:rPr>
        <w:t>Bataille is also nostalgic for a past that is supposed to have achieved a sacred relationship with death,</w:t>
      </w:r>
      <w:r w:rsidRPr="00BD33F3">
        <w:t xml:space="preserve"> where in the act of sacrifice we found ‘a primal continuity linking us with everything that is’ (E, 15). </w:t>
      </w:r>
      <w:r w:rsidRPr="00BD33F3">
        <w:rPr>
          <w:rStyle w:val="StyleUnderline"/>
        </w:rPr>
        <w:t>He is contrasting the practice of joy before death with the organisation of death into productive meaning. This desire for an intimate experience of death finds its most disturbing form in an image, the photograph of the Chinese torture victim</w:t>
      </w:r>
      <w:r w:rsidRPr="00BD33F3">
        <w:t xml:space="preserve">. Although it is contained in his final book The Tears of Eros (1961) Bataille had possessed the image since 1925, when it had been given him by his analyst Dr Adrien Borel (and this might indicate the unconventional nature of Bataille’s analysis). </w:t>
      </w:r>
      <w:r w:rsidRPr="00BD33F3">
        <w:rPr>
          <w:rStyle w:val="StyleUnderline"/>
        </w:rPr>
        <w:t>It shows a Chinese man undergoing death by cuts: ‘The Chinese executioner of my photo haunts me: there he is busily cutting off the victim’s leg at the knee. The victim is bound to a stake, eyes turned up, head thrown back, and through a grimacing mouth you see teeth’</w:t>
      </w:r>
      <w:r w:rsidRPr="00BD33F3">
        <w:t xml:space="preserve"> (G, 38–9). Bataille never commented on it in Documents and it is the hidden secret of Documents. However, it is no longer secret and has become part of the counterculture appropriation of Bataille circulating on the Internet.</w:t>
      </w:r>
    </w:p>
    <w:p w:rsidR="004670EC" w:rsidRPr="00BD33F3" w:rsidRDefault="004670EC" w:rsidP="004670EC">
      <w:r w:rsidRPr="00BD33F3">
        <w:t xml:space="preserve">If the wedding party of ‘The Human Face’ is the most conventional image in Bataille then </w:t>
      </w:r>
      <w:r w:rsidRPr="00BD33F3">
        <w:rPr>
          <w:rStyle w:val="StyleUnderline"/>
        </w:rPr>
        <w:t>the Chinese torture victim is</w:t>
      </w:r>
      <w:r w:rsidRPr="00BD33F3">
        <w:t xml:space="preserve">, for Bataille, ‘to my knowledge, </w:t>
      </w:r>
      <w:r w:rsidRPr="00BD33F3">
        <w:rPr>
          <w:rStyle w:val="StyleUnderline"/>
        </w:rPr>
        <w:t>the most anguishing of worlds accessible to us through images captured on film’</w:t>
      </w:r>
      <w:r w:rsidRPr="00BD33F3">
        <w:t xml:space="preserve"> (TE, 206). He returned to it again and again, in Inner Experience, in Guilty and in The Tears of Eros, as if unable to turn away from it. In his final work Bataille wrote, ‘This photograph had a decisive role in my life. </w:t>
      </w:r>
      <w:r w:rsidRPr="00BD33F3">
        <w:rPr>
          <w:rStyle w:val="StyleUnderline"/>
        </w:rPr>
        <w:t>I never stopped being obsessed by this image of pain, at once ecstatic (?) and intolerable’</w:t>
      </w:r>
      <w:r w:rsidRPr="00BD33F3">
        <w:t xml:space="preserve"> (TE, 206). It is decisive because </w:t>
      </w:r>
      <w:r w:rsidRPr="00BD33F3">
        <w:rPr>
          <w:rStyle w:val="StyleUnderline"/>
        </w:rPr>
        <w:t>Bataille finds in it an image of an ecstatic death that tears at the limits of the image and provokes his ‘last shuddering tears’</w:t>
      </w:r>
      <w:r w:rsidRPr="00BD33F3">
        <w:t xml:space="preserve"> (TE, 207). Bataille’s use of this image makes him vulnerable to the criticism that Adorno made of Heidegger – that he offers ‘a regression to the cult of death’.7 </w:t>
      </w:r>
      <w:proofErr w:type="gramStart"/>
      <w:r w:rsidRPr="00BD33F3">
        <w:rPr>
          <w:rStyle w:val="StyleUnderline"/>
        </w:rPr>
        <w:t>Certainly</w:t>
      </w:r>
      <w:proofErr w:type="gramEnd"/>
      <w:r w:rsidRPr="00BD33F3">
        <w:rPr>
          <w:rStyle w:val="StyleUnderline"/>
        </w:rPr>
        <w:t xml:space="preserve"> it is a disturbing, even sickening, image, but it cannot be rejected and should not be celebrated. It reaches us through its violence, and in its violence it demands a response from us</w:t>
      </w:r>
      <w:r w:rsidRPr="00BD33F3">
        <w:t>.</w:t>
      </w:r>
    </w:p>
    <w:p w:rsidR="004670EC" w:rsidRPr="00BD33F3" w:rsidRDefault="004670EC" w:rsidP="004670EC">
      <w:r w:rsidRPr="00BD33F3">
        <w:t xml:space="preserve">It firstly provokes complex effects, and this provocative complexity indicates that the image is not unequivocal. Bataille cannot be certain that it is the image of ecstatic death that he desires. </w:t>
      </w:r>
      <w:r w:rsidRPr="00BD33F3">
        <w:rPr>
          <w:rStyle w:val="StyleUnderline"/>
        </w:rPr>
        <w:t>The strange beatific grin on the face of the torture victim may not be joy before death but the result of the administration of opium used to prolong or relieve the suffering of the victim</w:t>
      </w:r>
      <w:r w:rsidRPr="00BD33F3">
        <w:t xml:space="preserve"> (TE, 205). </w:t>
      </w:r>
      <w:r w:rsidRPr="00BD33F3">
        <w:rPr>
          <w:rStyle w:val="StyleUnderline"/>
        </w:rPr>
        <w:t>There is an undecidable moment where the grin is indistinguishable from a grimace. This undecidable moment undoes Bataille’s claim for a direct access to the ‘sacred horror’ of eroticism</w:t>
      </w:r>
      <w:r w:rsidRPr="00BD33F3">
        <w:t xml:space="preserve">. Rather than having direct access Bataille is forced to interpret the image, and no image, including this one, can offer direct access to the impossible. Instead </w:t>
      </w:r>
      <w:r w:rsidRPr="00BD33F3">
        <w:rPr>
          <w:rStyle w:val="StyleUnderline"/>
        </w:rPr>
        <w:t>the impossible emerges in the undecidable oscillation between the grin and the grimace, a decisive moment of reading when any decision lacks a secure foundation</w:t>
      </w:r>
      <w:r w:rsidRPr="00BD33F3">
        <w:t>.</w:t>
      </w:r>
    </w:p>
    <w:p w:rsidR="004670EC" w:rsidRPr="00BD33F3" w:rsidRDefault="004670EC" w:rsidP="004670EC">
      <w:r w:rsidRPr="00BD33F3">
        <w:rPr>
          <w:rStyle w:val="StyleUnderline"/>
        </w:rPr>
        <w:t>The image</w:t>
      </w:r>
      <w:r w:rsidRPr="00BD33F3">
        <w:t xml:space="preserve"> is not only equivocal but it also has tasks for Bataille; it </w:t>
      </w:r>
      <w:r w:rsidRPr="00BD33F3">
        <w:rPr>
          <w:rStyle w:val="StyleUnderline"/>
        </w:rPr>
        <w:t xml:space="preserve">is an opening to a communication with the suffering of the </w:t>
      </w:r>
      <w:proofErr w:type="gramStart"/>
      <w:r w:rsidRPr="00BD33F3">
        <w:rPr>
          <w:rStyle w:val="StyleUnderline"/>
        </w:rPr>
        <w:t>Other</w:t>
      </w:r>
      <w:proofErr w:type="gramEnd"/>
      <w:r w:rsidRPr="00BD33F3">
        <w:rPr>
          <w:rStyle w:val="StyleUnderline"/>
        </w:rPr>
        <w:t>. It cannot be passively contemplated because it draws us in by taking us outside of ourselves. It is an experience of ecstasy as ekstasis (standing-outside) that leaves us undone: ‘The young and seductive Chinese man of whom I have spoken</w:t>
      </w:r>
      <w:r w:rsidRPr="00BD33F3">
        <w:t xml:space="preserve">, left to the work of the executioner – </w:t>
      </w:r>
      <w:r w:rsidRPr="00BD33F3">
        <w:rPr>
          <w:rStyle w:val="StyleUnderline"/>
        </w:rPr>
        <w:t>I loved him with a love in which the sadistic instinct played no part: he communicated his pain to me or perhaps the excessive nature of his pain, and it was precisely that which I was seeking, not so as to take pleasure in it, but in order to ruin in me that which is opposed to him’</w:t>
      </w:r>
      <w:r w:rsidRPr="00BD33F3">
        <w:t xml:space="preserve"> (IE, 120). </w:t>
      </w:r>
      <w:r w:rsidRPr="00BD33F3">
        <w:rPr>
          <w:rStyle w:val="StyleUnderline"/>
        </w:rPr>
        <w:t>Bataille is not a sadist, nor is he celebrating death, but for him this image of pain makes a communication possible. This image is decisive because it so profoundly overflows its limits, and it catches us up in the movement of death</w:t>
      </w:r>
      <w:r w:rsidRPr="00BD33F3">
        <w:t>.</w:t>
      </w:r>
    </w:p>
    <w:p w:rsidR="004670EC" w:rsidRPr="00BD33F3" w:rsidRDefault="004670EC" w:rsidP="004670EC">
      <w:r w:rsidRPr="00BD33F3">
        <w:rPr>
          <w:rStyle w:val="StyleUnderline"/>
        </w:rPr>
        <w:t>By drawing us into the movement of death the Chinese torture victim does not leave us at a safe distance from death. This is in contrast to Christianity which admits the suffering body of Christ but has a tendency to ‘wholly and irreversibly obliterate the tortured body</w:t>
      </w:r>
      <w:r w:rsidRPr="00BD33F3">
        <w:t>’.8 Bataille thought that ‘</w:t>
      </w:r>
      <w:r w:rsidRPr="00BD33F3">
        <w:rPr>
          <w:rStyle w:val="StyleUnderline"/>
        </w:rPr>
        <w:t>the success of Christianity must be explained by the value of the theme of the son of God’s ignominious crucifixion, which carries human dread to a representation of loss and limitless degradation</w:t>
      </w:r>
      <w:r w:rsidRPr="00BD33F3">
        <w:t>’ (BR, 170; VE, 119). Christianit</w:t>
      </w:r>
      <w:r w:rsidRPr="00BD33F3">
        <w:rPr>
          <w:rStyle w:val="StyleUnderline"/>
        </w:rPr>
        <w:t>y has exploited this suffering through art, with endless studies of the crucifixion but these representations of ‘loss and limitless degradation’ have always been contained by the narrative of the crucifixion in which Christ’s suffering redeems us. Christianity is a cult of death which denies the power of death through the resurrection and through the imposition of religious meaning on death. The image of the Chinese torture victim restores Christ’s suffering body to a degradation without return or benefit</w:t>
      </w:r>
      <w:r w:rsidRPr="00BD33F3">
        <w:t>.</w:t>
      </w:r>
    </w:p>
    <w:p w:rsidR="004670EC" w:rsidRDefault="004670EC" w:rsidP="004670EC">
      <w:r w:rsidRPr="00BD33F3">
        <w:rPr>
          <w:rStyle w:val="StyleUnderline"/>
        </w:rPr>
        <w:t>The Chinese torture victim also challenges the reduction of death to meaning</w:t>
      </w:r>
      <w:r w:rsidRPr="00BD33F3">
        <w:t xml:space="preserve"> by Hegel, who draws on Christian thought. In particular, </w:t>
      </w:r>
      <w:r w:rsidRPr="00BD33F3">
        <w:rPr>
          <w:rStyle w:val="StyleUnderline"/>
        </w:rPr>
        <w:t>Hegel uses the crucifixion and resurrection of Christ as the image of a passage from the infinite to the finite and again back to the infinite. The Chinese torture victim disrupts this circle of spirit by dragging it back down into the suffering body. Bataille resists the dialectical reduction of Christ’s pain by an image of suffering that does not lead to meaning</w:t>
      </w:r>
      <w:r w:rsidRPr="00BD33F3">
        <w:t xml:space="preserve">. Bataille found the attempt to put the divine to death in the crucifixion of Christ comical (BR, 282). Hegel uses it to add on to the infinite ‘a movement towards the finite’ (BR, 282) that will eventually return to infinite, but for Bataille </w:t>
      </w:r>
      <w:r w:rsidRPr="00BD33F3">
        <w:rPr>
          <w:rStyle w:val="StyleUnderline"/>
        </w:rPr>
        <w:t xml:space="preserve">to make the divine finite is a cause for more laughter. In laughing at death, which does not mean mocking suffering, we become close to the pain of the </w:t>
      </w:r>
      <w:proofErr w:type="gramStart"/>
      <w:r w:rsidRPr="00BD33F3">
        <w:rPr>
          <w:rStyle w:val="StyleUnderline"/>
        </w:rPr>
        <w:t>Other</w:t>
      </w:r>
      <w:proofErr w:type="gramEnd"/>
      <w:r w:rsidRPr="00BD33F3">
        <w:rPr>
          <w:rStyle w:val="StyleUnderline"/>
        </w:rPr>
        <w:t xml:space="preserve"> in the paroxysms of laughter which seamlessly turn into sobbing. This is no ‘cult of death’ but a demand to experience death as an event that shatters us</w:t>
      </w:r>
      <w:r w:rsidRPr="00BD33F3">
        <w:t>.</w:t>
      </w:r>
    </w:p>
    <w:p w:rsidR="004670EC" w:rsidRDefault="004670EC" w:rsidP="004670EC"/>
    <w:p w:rsidR="00AC03C8" w:rsidRDefault="00AC03C8" w:rsidP="00AC03C8">
      <w:pPr>
        <w:pStyle w:val="Heading3"/>
      </w:pPr>
      <w:r>
        <w:t>Continuity</w:t>
      </w:r>
    </w:p>
    <w:p w:rsidR="00AC03C8" w:rsidRPr="00FD659A" w:rsidRDefault="00AC03C8" w:rsidP="00AC03C8">
      <w:pPr>
        <w:pStyle w:val="Heading4"/>
      </w:pPr>
      <w:r>
        <w:t>Lose yourself in discontinuity, solves any reason death could be bad.</w:t>
      </w:r>
    </w:p>
    <w:p w:rsidR="00AC03C8" w:rsidRPr="00280149" w:rsidRDefault="00AC03C8" w:rsidP="00AC03C8">
      <w:r>
        <w:t xml:space="preserve">Georges </w:t>
      </w:r>
      <w:r w:rsidRPr="00FD659A">
        <w:rPr>
          <w:rStyle w:val="Style13ptBold"/>
        </w:rPr>
        <w:t>Bataille</w:t>
      </w:r>
      <w:r>
        <w:t>, died the same year “Nietzsche et la philosphie” was published (coincidence?), 19</w:t>
      </w:r>
      <w:r w:rsidRPr="00FD659A">
        <w:rPr>
          <w:rStyle w:val="Style13ptBold"/>
        </w:rPr>
        <w:t>45</w:t>
      </w:r>
      <w:r>
        <w:t>, “Sur Nietzsche.” Éditions Gallimard. HHurt.</w:t>
      </w:r>
    </w:p>
    <w:p w:rsidR="00AC03C8" w:rsidRDefault="00AC03C8" w:rsidP="00AC03C8">
      <w:r>
        <w:t>"</w:t>
      </w:r>
      <w:r w:rsidRPr="00280149">
        <w:rPr>
          <w:rStyle w:val="StyleUnderline"/>
        </w:rPr>
        <w:t>Life</w:t>
      </w:r>
      <w:r>
        <w:t>," I said, "</w:t>
      </w:r>
      <w:r w:rsidRPr="00280149">
        <w:rPr>
          <w:rStyle w:val="StyleUnderline"/>
        </w:rPr>
        <w:t>is bound to be lost in death, as a river loses itself in the sea, the known in the unknown</w:t>
      </w:r>
      <w:r>
        <w:t xml:space="preserve">" </w:t>
      </w:r>
      <w:proofErr w:type="gramStart"/>
      <w:r>
        <w:t>( Inner</w:t>
      </w:r>
      <w:proofErr w:type="gramEnd"/>
      <w:r>
        <w:t xml:space="preserve"> Experience). And </w:t>
      </w:r>
      <w:r w:rsidRPr="00280149">
        <w:rPr>
          <w:rStyle w:val="StyleUnderline"/>
        </w:rPr>
        <w:t>death is the end life easily reaches</w:t>
      </w:r>
      <w:r>
        <w:t xml:space="preserve"> (as water does sea level). </w:t>
      </w:r>
      <w:r w:rsidRPr="00280149">
        <w:rPr>
          <w:rStyle w:val="StyleUnderline"/>
        </w:rPr>
        <w:t>So why would I wish to turn my desire to be persuasive into a worry? I dissolve into myself like the sea--and I know the roaring waters of the torrent head straight at me!</w:t>
      </w:r>
      <w:r>
        <w:t xml:space="preserve"> Whatever a judicious understanding sometimes seems to hide, an immense folly connected with it (understanding is only an infinitesimal part of that folly), doesn't hesitate to give back.</w:t>
      </w:r>
      <w:r w:rsidRPr="00280149">
        <w:rPr>
          <w:rStyle w:val="StyleUnderline"/>
        </w:rPr>
        <w:t xml:space="preserve"> The certainty of incoherence in reading, the inevitable crumbling of the soundest constructions, is the deep truth of books. Since appearance constitutes a limit, what truly exists is a dissolution into common opacity rather than a development of lucid thinking. The apparent unchangingness of books is deceptive: each book is also the sum of the misunderstandings it occasions</w:t>
      </w:r>
      <w:r>
        <w:t xml:space="preserve">. </w:t>
      </w:r>
    </w:p>
    <w:p w:rsidR="00AC03C8" w:rsidRDefault="00AC03C8" w:rsidP="00AC03C8">
      <w:r w:rsidRPr="00280149">
        <w:rPr>
          <w:rStyle w:val="StyleUnderline"/>
        </w:rPr>
        <w:t>So why exhaust myself with efforts toward consciousness? I can only make fun of myself as I write. (Why write even a phrase if laughter doesn't immediately join me?)</w:t>
      </w:r>
      <w:r>
        <w:t xml:space="preserve"> It goes without saying that, for the task, I bring to bear whatever rigor I have within me. But the crumbling nature of thinking's awareness of itself and especially the certainty of </w:t>
      </w:r>
      <w:r w:rsidRPr="00280149">
        <w:rPr>
          <w:rStyle w:val="StyleUnderline"/>
        </w:rPr>
        <w:t>thinking reaching its end only in failing</w:t>
      </w:r>
      <w:r>
        <w:t>, hinder any repose and prevent the relaxed state that facilitates a rigorous disposition of things. Committed to the casual stance--</w:t>
      </w:r>
      <w:r w:rsidRPr="00280149">
        <w:rPr>
          <w:rStyle w:val="StyleUnderline"/>
        </w:rPr>
        <w:t>I think and express myself in the free play of hazard</w:t>
      </w:r>
      <w:r>
        <w:t xml:space="preserve">.  </w:t>
      </w:r>
    </w:p>
    <w:p w:rsidR="00AC03C8" w:rsidRDefault="00AC03C8" w:rsidP="00AC03C8">
      <w:r>
        <w:t xml:space="preserve">Obviously, everyone in some way admits the importance of hazard. But this recognition is as minimal and unconscious as possible. </w:t>
      </w:r>
      <w:r w:rsidRPr="00280149">
        <w:rPr>
          <w:rStyle w:val="StyleUnderline"/>
        </w:rPr>
        <w:t>Going my way unconstrained, unhampered, I develop my thoughts, make choices with regard to expression--but I don't have the control over myself that I want. And the actual dynamic of my intelligence is equally uncontrollable</w:t>
      </w:r>
      <w:r>
        <w:t xml:space="preserve">. So that I owe to other dynamics--to lucky chance and to fleeting moments of relaxation--the minimal order and relative learning that I do have. And the rest of the time . . . Thus, as </w:t>
      </w:r>
      <w:r w:rsidRPr="00280149">
        <w:rPr>
          <w:rStyle w:val="StyleUnderline"/>
        </w:rPr>
        <w:t>I see it my thought proceeds in harmony with its object, an object that it attains more and perfectly the greater the state of its own ruin. Though it isn't necessarily conscious of this. At one and the same time my thinking must reach plenary illumination and dissolution . . . In the same individual, thought must construct and destroy itself</w:t>
      </w:r>
      <w:r>
        <w:t xml:space="preserve">. </w:t>
      </w:r>
    </w:p>
    <w:p w:rsidR="00AC03C8" w:rsidRDefault="00AC03C8" w:rsidP="00AC03C8">
      <w:r>
        <w:t xml:space="preserve">And even that isn't quite right. Even the most rigorous thinkers yield to chance. In addition, the demands inherent in the exercise of thought often take me far from where I started. One of the great difficulties encountered by understanding is to put order into thought's interrelations in time. In a given moment, my thought reaches considerable rigor. But how to link it with yesterday's thinking? Yesterday, in a sense, I was another person, responding to other worries. Adapting one to the other remains possible, but . . .  </w:t>
      </w:r>
    </w:p>
    <w:p w:rsidR="00AC03C8" w:rsidRDefault="00AC03C8" w:rsidP="00AC03C8">
      <w:r>
        <w:t xml:space="preserve">This insufficiency bothers me no more than the insufficiency relating to the many woes of the human condition generally. </w:t>
      </w:r>
      <w:r w:rsidRPr="00280149">
        <w:rPr>
          <w:rStyle w:val="StyleUnderline"/>
        </w:rPr>
        <w:t>Humanness is related in us to nonsatisfaction, a nonsatisfaction to which we yield without accepting it, though; we distance ourselves from humanness when we regard ourselves as satisfied or when we give up searching for satisfaction</w:t>
      </w:r>
      <w:r>
        <w:t xml:space="preserve">. Sartre is right in relation to me to recall the myth of Sisyphus, though "in relation to me" here equates to "in relation to humanity," I suppose. </w:t>
      </w:r>
      <w:r w:rsidRPr="00280149">
        <w:rPr>
          <w:rStyle w:val="StyleUnderline"/>
        </w:rPr>
        <w:t>What can be expected of us is to go as far as possible and not to stop</w:t>
      </w:r>
      <w:r>
        <w:t xml:space="preserve">. What by contrast, humanly speaking, can be criticized are endeavors whose only meaning is some relation to moments of completion. </w:t>
      </w:r>
      <w:r w:rsidRPr="00280149">
        <w:rPr>
          <w:rStyle w:val="StyleUnderline"/>
        </w:rPr>
        <w:t>Is it possible for me to go further? I won't wait to coordinate my efforts in that case--I'll go further. I'll take the risk. And the reader, free not to venture after me, will often take advantage of that same freedom!</w:t>
      </w:r>
      <w:r>
        <w:t xml:space="preserve"> The critics are right to scent danger here! But let me in turn point out a greater danger, one that comes from methods that, adequate only to an outcome of knowledge, confer on individuals whom they limit a sheerly fragmentary existence--an existence that is mutilated with respect to the whole that remains inaccessible. </w:t>
      </w:r>
    </w:p>
    <w:p w:rsidR="00AC03C8" w:rsidRDefault="00AC03C8" w:rsidP="00AC03C8">
      <w:r>
        <w:t xml:space="preserve">Having recognized this, I'll defend my position.  </w:t>
      </w:r>
    </w:p>
    <w:p w:rsidR="00AC03C8" w:rsidRDefault="00AC03C8" w:rsidP="00AC03C8">
      <w:r>
        <w:t xml:space="preserve">I've spoken of inner experience: my intention was to make known an object. But by proposing this vague title, I didn't want to confine myself sheerly to inner facts of that experience. </w:t>
      </w:r>
      <w:r w:rsidRPr="00280149">
        <w:rPr>
          <w:rStyle w:val="StyleUnderline"/>
        </w:rPr>
        <w:t>It's an arbitrary procedure to reduce knowledge to what we get from our intuitions as subjects. This is something only a newborn can do. And we ourselves (who write) can only know something about this newborn by observing it from outside (the child is only our object). A separation experience, related to a vital continuum (our conception and our birth) and to a return to that continuum (in our first sexual feelings and our first laughter), leaves us without any clear recollections</w:t>
      </w:r>
      <w:r>
        <w:t xml:space="preserve">, and only in objective operations do we reach the core of the being we are. A phenomenology of the developed mind assumes a coincidence of subjective and objective aspects and at the same time a fusion of subject and object. * [This is the fundamental requirement of Hegel's phenomenology. Clearly, instead of responding to it, modern phenomenology, while replying to changing human thought, is only one moment among others: a sandcastle, a mirage of sorts.] This means an isolated operation is admissible only because of fatigue (so, the explanation I gave of laughter, because I was unable to develop a whole movement in tandem with a conjugation of the modalities of laughter would be left suspended--since every theory of laughter is integrally a philosophy and, similarly, every integral philosophy is a theory of laughter . . .). But that is the point--though I set forth these principles, at the same time I must renounce following them. </w:t>
      </w:r>
      <w:r w:rsidRPr="00280149">
        <w:rPr>
          <w:rStyle w:val="StyleUnderline"/>
        </w:rPr>
        <w:t>Thought is produced in me as uncoordinated flashes, withdrawing endlessly from a term to which its movement pushes it</w:t>
      </w:r>
      <w:r>
        <w:t xml:space="preserve">. I can't tell if I'm expressing human helplessness this way, or my own . . . </w:t>
      </w:r>
      <w:r w:rsidRPr="00280149">
        <w:rPr>
          <w:rStyle w:val="StyleUnderline"/>
        </w:rPr>
        <w:t>I don't know, though I'm not hopeful of even some outwardly satisfying outcome. Isn't there an advantage in creating philosophy as I do? A flash in the night--a language belonging to a brief moment . . . Perhaps in this respect this latest moment contains a simple truth</w:t>
      </w:r>
      <w:r>
        <w:t xml:space="preserve">. </w:t>
      </w:r>
    </w:p>
    <w:p w:rsidR="00AC03C8" w:rsidRDefault="00AC03C8" w:rsidP="00AC03C8">
      <w:r w:rsidRPr="00280149">
        <w:rPr>
          <w:rStyle w:val="StyleUnderline"/>
        </w:rPr>
        <w:t>In order to will knowledge, by an indirect expedient I tend to become the whole universe. But in this movement I can't be a whole human being, since I submit to a particular goal, becoming the whole. Granted, if I could become it, I would thus be a whole human being. But in my effort, don't I distance myself from exactly that? And how can I become the whole without becoming a whole human being? I can't be this whole human being except when I let go. I can't be this through willpower: my will necessarily has to will outcomes! But if misfortune (or chance) wills me to let go, then I know I am an integral, whole humanness, subordinate to nothing</w:t>
      </w:r>
      <w:r>
        <w:t xml:space="preserve">.  </w:t>
      </w:r>
    </w:p>
    <w:p w:rsidR="00AC03C8" w:rsidRDefault="00AC03C8" w:rsidP="00AC03C8">
      <w:r>
        <w:t xml:space="preserve">In other words, </w:t>
      </w:r>
      <w:r w:rsidRPr="00280149">
        <w:rPr>
          <w:rStyle w:val="StyleUnderline"/>
        </w:rPr>
        <w:t>the moment of revolt inherent in willing a knowledge beyond practical ends can't be indefinitely continued. And in order to be the whole universe, humankind has to let go and abandon its principle, accepting as the sole criterion of what it is the tendency to go beyond what it is</w:t>
      </w:r>
      <w:r>
        <w:t xml:space="preserve">. This existence that I am is a revolt against existence and is indefinite desire. For this existence God was simply a stage and now here he is, looming large, grown from unfathomable experience, comically perched on the stake used for impalement. </w:t>
      </w:r>
    </w:p>
    <w:p w:rsidR="00AC03C8" w:rsidRDefault="00AC03C8" w:rsidP="00AC03C8">
      <w:r w:rsidRPr="00280149">
        <w:rPr>
          <w:rStyle w:val="StyleUnderline"/>
        </w:rPr>
        <w:t>My method has confusion as a consequence--and in the long run this confusion is unbearable</w:t>
      </w:r>
      <w:r>
        <w:t xml:space="preserve"> (particularly for me!). This is something to be corrected if possible . . . But for now, I want to elucidate the meaning of the above words.  </w:t>
      </w:r>
    </w:p>
    <w:p w:rsidR="00AC03C8" w:rsidRDefault="00AC03C8" w:rsidP="00AC03C8">
      <w:r>
        <w:t xml:space="preserve">For me </w:t>
      </w:r>
      <w:r w:rsidRPr="00280149">
        <w:rPr>
          <w:rStyle w:val="StyleUnderline"/>
        </w:rPr>
        <w:t>nothingness is a limit of an individual existence. Beyond its defined limits--in time and in space--this existence or being no longer exists, no longer is. For us, that nonbeing is filled with meaning: I know I can be reduced to nothing. Limited being is only a particular being. Although, does there exist such a thing as the totality of being (understood as the sum of beings)?</w:t>
      </w:r>
      <w:r>
        <w:t xml:space="preserve">  </w:t>
      </w:r>
    </w:p>
    <w:p w:rsidR="00AC03C8" w:rsidRDefault="00AC03C8" w:rsidP="00AC03C8"/>
    <w:p w:rsidR="003D3BA1" w:rsidRPr="003D3BA1" w:rsidRDefault="003D3BA1" w:rsidP="003D3BA1">
      <w:pPr>
        <w:pStyle w:val="Heading3"/>
      </w:pPr>
      <w:r>
        <w:t>Indigenous Capitalism</w:t>
      </w:r>
    </w:p>
    <w:p w:rsidR="004E2A91" w:rsidRDefault="003D3BA1" w:rsidP="003D3BA1">
      <w:pPr>
        <w:pStyle w:val="Heading4"/>
      </w:pPr>
      <w:r w:rsidRPr="003D3BA1">
        <w:t>Whereas modern engagement</w:t>
      </w:r>
      <w:r>
        <w:t xml:space="preserve"> is based on the incorporation of China into the institutions of the West, we propose the “Wenzhou model” of indigenous capitalism. When the affirmative responds with guilt ridden defense of production, they will have ignored the gods and disconnected the material from the sacred. This is the most profane impact.</w:t>
      </w:r>
    </w:p>
    <w:p w:rsidR="003D3BA1" w:rsidRPr="003D3BA1" w:rsidRDefault="003D3BA1" w:rsidP="003D3BA1">
      <w:r>
        <w:t xml:space="preserve">Mayfair </w:t>
      </w:r>
      <w:r w:rsidRPr="003D3BA1">
        <w:rPr>
          <w:rStyle w:val="Style13ptBold"/>
        </w:rPr>
        <w:t>Yang</w:t>
      </w:r>
      <w:r>
        <w:t>, Professor of Religious Studies, 30/05/20</w:t>
      </w:r>
      <w:r w:rsidRPr="003D3BA1">
        <w:rPr>
          <w:rStyle w:val="Style13ptBold"/>
        </w:rPr>
        <w:t>07</w:t>
      </w:r>
      <w:r>
        <w:t xml:space="preserve"> “Ritual Economy and Rural Capitalism with Chinese Characteristics.” HHurt.</w:t>
      </w:r>
    </w:p>
    <w:p w:rsidR="00A95652" w:rsidRDefault="007C78B1" w:rsidP="00B55AD5">
      <w:r w:rsidRPr="007C78B1">
        <w:rPr>
          <w:rStyle w:val="StyleUnderline"/>
        </w:rPr>
        <w:t>What really intrigued me about this area was the distinctive revival of traditional culture and popular religion alongside the economic development, a fact rarely examined or even mentioned by Chinese scholarship on the “Wenzhou model” of development. Despite official restrictions on the expansion of popular religion</w:t>
      </w:r>
      <w:r>
        <w:t>, and a long, still-ongoing twentieth-century history of radical state secularism</w:t>
      </w:r>
      <w:proofErr w:type="gramStart"/>
      <w:r>
        <w:t>,11</w:t>
      </w:r>
      <w:proofErr w:type="gramEnd"/>
      <w:r>
        <w:t xml:space="preserve"> </w:t>
      </w:r>
      <w:r w:rsidRPr="007C78B1">
        <w:rPr>
          <w:rStyle w:val="StyleUnderline"/>
        </w:rPr>
        <w:t xml:space="preserve">this religious revival in Wenzhou not only kept pace with economic growth and prosperity, but often seemed to drive it. Each time I returned to Wenzhou, I found new deity temples and lineage ancestor halls built or restored and the local people emboldened further to expand their religious rituals, festivals, and ritual processions.12 </w:t>
      </w:r>
      <w:proofErr w:type="gramStart"/>
      <w:r w:rsidRPr="007C78B1">
        <w:rPr>
          <w:rStyle w:val="StyleUnderline"/>
        </w:rPr>
        <w:t>Each</w:t>
      </w:r>
      <w:proofErr w:type="gramEnd"/>
      <w:r w:rsidRPr="007C78B1">
        <w:rPr>
          <w:rStyle w:val="StyleUnderline"/>
        </w:rPr>
        <w:t xml:space="preserve"> village had more than one deity temple dedicated to one or more of the multitude of gods and goddesses in the popular Chinese pantheon</w:t>
      </w:r>
      <w:r>
        <w:t xml:space="preserve">. Temples gathered together local worshippers on the birthdays of their tutelary gods and other festivals to hold rituals and share a collective banquet. </w:t>
      </w:r>
      <w:r w:rsidRPr="007C78B1">
        <w:rPr>
          <w:rStyle w:val="StyleUnderline"/>
        </w:rPr>
        <w:t>Most townships or county seats had reclaimed their City God temple, which had been appropriated by the state and turned into offices or storehouses in the Maoist era. A new Buddhist temple in Jinshan County was being built in 2004, with a huge five-story-high wooden statue of Guanyin, the most important Chinese Buddhist deity, going up inside</w:t>
      </w:r>
      <w:r>
        <w:t xml:space="preserve">. I talked with the village leader, who told me of his efforts in scouring the Buddhist centers of the country for models upon which to base his village’s temple, and for a reputable Buddhist priest to head the temple, and of his ambitious plans to rebuild the Buddhist monastery and seminary that once flourished there in the Song Dynasty. </w:t>
      </w:r>
      <w:r w:rsidRPr="007C78B1">
        <w:rPr>
          <w:rStyle w:val="StyleUnderline"/>
        </w:rPr>
        <w:t>Lineages had resumed their ritual sacrifices to ancestors and competed with each other to collect the most elaborate genealogies, build the biggest and costliest ancestor hall, or put on the most impressive sacrificial ritual</w:t>
      </w:r>
      <w:r>
        <w:t xml:space="preserve">. Families also competed with each other in the collective wealth of all family members, as expressed through the scale of the funeral rituals and feasts they could provide for their dead. Christian churches are also part of this religious revival, and many churches dot the countryside here. </w:t>
      </w:r>
    </w:p>
    <w:p w:rsidR="007C78B1" w:rsidRDefault="007C78B1" w:rsidP="00B55AD5">
      <w:r w:rsidRPr="007C78B1">
        <w:rPr>
          <w:rStyle w:val="StyleUnderline"/>
        </w:rPr>
        <w:t>All of these religious resurgences of course require money, which comes from the willing, sometimes eager donations of ordinary people, especially the wealthy, who have stronger obligations to give. Besides building and restoring their religious sites, and paying for ritual expenditures, temple associations, lineage organizations, and churches all serve as conduits for charitable donations and social welfare: they gather money from the rich and distribute it to the poor and needy</w:t>
      </w:r>
      <w:r>
        <w:t xml:space="preserve"> (widows, orphans, disaster victims) </w:t>
      </w:r>
      <w:r w:rsidRPr="007C78B1">
        <w:rPr>
          <w:rStyle w:val="StyleUnderline"/>
        </w:rPr>
        <w:t>in local communities, and finance efforts for the public good, such as building schools, roads, and bridges. Religious sites all make public their annual lists of donors or special fund-raising event records, and the amounts that they donated are written on paper and plastered on temple walls or carved into permanent stone steles reminiscent of imperial times. These public records further spur on the will to be generous. Thus, a significant proportion of the wealth generated from industrial production and commerce is diverted into non-productive uses</w:t>
      </w:r>
      <w:r>
        <w:t xml:space="preserve">, such as community welfare and construction that increase one’s merit accumulation, or </w:t>
      </w:r>
      <w:r w:rsidRPr="007C78B1">
        <w:rPr>
          <w:rStyle w:val="StyleUnderline"/>
        </w:rPr>
        <w:t>investments in the divine world</w:t>
      </w:r>
      <w:r>
        <w:t>.</w:t>
      </w:r>
    </w:p>
    <w:p w:rsidR="007C78B1" w:rsidRDefault="007C78B1" w:rsidP="00B55AD5">
      <w:r>
        <w:t xml:space="preserve">In addition to donations to temples, lineages, and churches, and the expenditures on a plethora of different life-cycle and religious rituals, </w:t>
      </w:r>
      <w:r w:rsidRPr="007C78B1">
        <w:rPr>
          <w:rStyle w:val="StyleUnderline"/>
        </w:rPr>
        <w:t>there is another type of ritual expenditure that is part of the ritual economy of rural Wenzhou and should be counted as part of its economic growth. This is the expenditure by local people on the services of ritual experts: geomantic masters are hired to select the most propitious sites for tombs and new houses; diviners using tortoise shells and the sixty-four hexagrams of the ancient Book of Changes</w:t>
      </w:r>
      <w:r>
        <w:t xml:space="preserve"> (Yi Jing)13 </w:t>
      </w:r>
      <w:r w:rsidRPr="007C78B1">
        <w:rPr>
          <w:rStyle w:val="StyleUnderline"/>
        </w:rPr>
        <w:t>are employed to tell fortunes or to calculate the most propitious dates for lowering a coffin into the ground, getting married, or opening a new business; and Daoist and Buddhist monks and nuns are paid to perform a range of different rituals for the community and its individual families</w:t>
      </w:r>
      <w:r>
        <w:t>. New temples, ancestor halls and churches have also spurred the growth of a skilled artisan</w:t>
      </w:r>
      <w:r w:rsidR="004E2A91">
        <w:t xml:space="preserve"> </w:t>
      </w:r>
      <w:r>
        <w:t>craftsman occupational group: wood carvers (of deity statues), temple mural painters, coffin-makers, traditional architecture masters, religious scripture and lineage genealogy printers, and others who cater to religious and ritual needs. These artisans are not averse to technological innovations. I talked with one young printer of genealogies who in the early 1980s learned how to carve individual Chinese characters out of wood and ran a wood-block printing press (Song Dynasty technology) to serve lineage organizations in the area. He said genealogies are always printed with Song-Dynasty-style characters (Songti), to commemorate the scholar-official Ou Yangxiu of the Song, who promoted genealogies for the common people, not just the aristocracy. In the year 2000, he switched to computer desktop printing and uses the Chinese software program’s Song-style font for his Chinese characters. In the space of twenty years, he had leaped from an eleventh- to a twenty-first-century technology.14</w:t>
      </w:r>
    </w:p>
    <w:p w:rsidR="007C78B1" w:rsidRDefault="007C78B1" w:rsidP="00B55AD5">
      <w:r w:rsidRPr="004E2A91">
        <w:rPr>
          <w:rStyle w:val="StyleUnderline"/>
        </w:rPr>
        <w:t>It is not clear when the practice of burning paper spirit money for the gods and ancestors started, but certainly Chinese popular religion underwent expansion and innovation in the commercial revolution of the Song Dynasty</w:t>
      </w:r>
      <w:r>
        <w:t xml:space="preserve"> (960–1279 ce), </w:t>
      </w:r>
      <w:r w:rsidRPr="004E2A91">
        <w:rPr>
          <w:rStyle w:val="StyleUnderline"/>
        </w:rPr>
        <w:t>which witnessed the invention of both paper money used in trade, and wood-block printing. Today in Chinese popular religious practice, spirit money is one important medium of communication and exchange between the temporal and divine worlds. In rural Wenzhou, important occasions for burning spirit money are such rituals as funerals, ancestor sacrifices, birthday festivals for deities, and the Ghost Festival</w:t>
      </w:r>
      <w:r>
        <w:t xml:space="preserve"> (Zhongyuan pudu) </w:t>
      </w:r>
      <w:r w:rsidRPr="004E2A91">
        <w:rPr>
          <w:rStyle w:val="StyleUnderline"/>
        </w:rPr>
        <w:t>in the seventh lunar month. These money offerings to gods, ghosts, and ancestors ensure their blessings on the living. In funerals, the most important life-cycle ritual, money is burned for the use of the deceased in the Underworld, where the soul is taken after death to stand judgement before each court of the Ten Kings of Hell. Although the burning of spirit money produces only a symbolic loss of wealth, the idea is significant: wealth can be made by families, but not all of it should be consumed or kept in material form. One must invest or divert part of one’s wealth to other divine worlds for one’s future good fortune, one’s family and descendants, and one’s larger community</w:t>
      </w:r>
      <w:r>
        <w:t xml:space="preserve">. </w:t>
      </w:r>
    </w:p>
    <w:p w:rsidR="007C78B1" w:rsidRDefault="007C78B1" w:rsidP="00B55AD5">
      <w:r>
        <w:t xml:space="preserve">It is evident to me that </w:t>
      </w:r>
      <w:r w:rsidRPr="004E2A91">
        <w:rPr>
          <w:rStyle w:val="StyleUnderline"/>
        </w:rPr>
        <w:t>if the Chinese state</w:t>
      </w:r>
      <w:r>
        <w:t xml:space="preserve">, whether the central government or Party, or the local Wenzhou municipal or county officials </w:t>
      </w:r>
      <w:r w:rsidRPr="004E2A91">
        <w:rPr>
          <w:rStyle w:val="StyleUnderline"/>
        </w:rPr>
        <w:t>did not restrict the expansion of popular religion so much, due to their internalization of nineteenthcentury Western and Christian condemnations of “backward superstitions”, religious and ritual development in rural Wenzhou would be even stronger and more able to exert beneficial social transformations. Religious revival is engaged in rebuilding an ethical system damaged by decades of “class struggle”, in which individuals, families, and groups were pitted against and betrayed each other in loyalty to the state, and by increasing popular cynicism towards Communist Party ideals and homilies. The homage to deities and ancestors in community rituals also bolster an important element</w:t>
      </w:r>
      <w:r>
        <w:t xml:space="preserve">, prominent in late imperial China, but </w:t>
      </w:r>
      <w:r w:rsidRPr="004E2A91">
        <w:rPr>
          <w:rStyle w:val="StyleUnderline"/>
        </w:rPr>
        <w:t>virtually eroded in the course of twentieth-century nationalism: local identities. The gods, goddesses, and ancestors are icons of local identity, autonomy, local initiative and self-organization, building blocks of an indigenous rural Chinese civil society, while the rituals and festivals put on for them gather and celebrate local communities, thus counter-balancing the hegemonic and monolithic nationalism disseminated by public schools and the state media</w:t>
      </w:r>
      <w:r>
        <w:t xml:space="preserve">. </w:t>
      </w:r>
    </w:p>
    <w:p w:rsidR="004E2A91" w:rsidRDefault="004E2A91" w:rsidP="00B55AD5">
      <w:r>
        <w:t xml:space="preserve">Finally, </w:t>
      </w:r>
      <w:r w:rsidRPr="004E2A91">
        <w:rPr>
          <w:rStyle w:val="StyleUnderline"/>
        </w:rPr>
        <w:t>Chinese popular religion and its aforementioned signs of revival can be seen as an indigenous response to the perennial problem of capitalism: the unbridled and socially destructive profit-motive. Given China’s long history of commercialization, capitalism is not entirely new. As China today joins the world of global capitalism, some of its rural coastal regional cultures, such as rural Wenzhou, have drawn upon imperial China’s petty entrepreneurial and commercial cultural legacy, where the market economy was embedded in and also checked by cultural institutions such as the family, lineage organizations, temple associations, Daoist and Buddhist institutions, and community ethics</w:t>
      </w:r>
      <w:r>
        <w:t xml:space="preserve">. Unlike the urban areas, </w:t>
      </w:r>
      <w:r w:rsidRPr="004E2A91">
        <w:rPr>
          <w:rStyle w:val="StyleUnderline"/>
        </w:rPr>
        <w:t>they have not embraced the (Western) version of capitalism that is much more disembedded from the traditional encumbrances of kinship and family obligations and religious commitments to the divine world</w:t>
      </w:r>
      <w:r>
        <w:t xml:space="preserve">.15 </w:t>
      </w:r>
      <w:r w:rsidRPr="004E2A91">
        <w:rPr>
          <w:rStyle w:val="StyleUnderline"/>
        </w:rPr>
        <w:t>In the indigenous capitalism that we find in places like Wenzhou, the capitalist drive for accumulation of wealth is tempered by the religious and kinship ethics of generosity and social rivalries of giving away wealth. The significance of the “Wenzhou Model” of economic development lies not in its economic success, but in its ability to show Chinese state policy makers that – just as the West modernized without having to wipe out “superstitious” Christianity, which also has an ethos of generosity and charity16 – economic development in China</w:t>
      </w:r>
      <w:r>
        <w:t xml:space="preserve">, especially in rural cultures, </w:t>
      </w:r>
      <w:r w:rsidRPr="004E2A91">
        <w:rPr>
          <w:rStyle w:val="StyleUnderline"/>
        </w:rPr>
        <w:t>cannot do without religious inspiration</w:t>
      </w:r>
      <w:r>
        <w:t>. Whereas in many other places in China, a century of radical state secularization swept away the religious impulses that could both drive the money-making ethos of capitalism as well as counter its destruction of the social fabric, rura</w:t>
      </w:r>
      <w:r w:rsidRPr="004E2A91">
        <w:rPr>
          <w:rStyle w:val="StyleUnderline"/>
        </w:rPr>
        <w:t>l Wenzhou’s capitalism has managed to preserve or reinvent a distinctive anti-capitalist component. Here, the emphasis is not just on material investment, but also on investments into the non-productive realms of community welfare, ritual consumption, and conversion of material wealth into the currency of transcendent divine worlds. In rural Wenzhou, the local culture exerts pressure on capitalism to conform with the outlines of an ancient ritual economy, where rituals must be financed and performed, the gods must receive offerings, and wealth must be diverted from this temporary world to other more powerful and lasting realms of the cosmos</w:t>
      </w:r>
      <w:r>
        <w:t xml:space="preserve">. </w:t>
      </w:r>
    </w:p>
    <w:p w:rsidR="00243F4A" w:rsidRDefault="00243F4A" w:rsidP="00B55AD5"/>
    <w:p w:rsidR="000E3FB6" w:rsidRDefault="000E3FB6" w:rsidP="000E3FB6">
      <w:pPr>
        <w:pStyle w:val="Heading3"/>
      </w:pPr>
      <w:r>
        <w:t xml:space="preserve">Lingchi </w:t>
      </w:r>
    </w:p>
    <w:p w:rsidR="000E3FB6" w:rsidRPr="003D4BA2" w:rsidRDefault="000E3FB6" w:rsidP="000E3FB6">
      <w:pPr>
        <w:pStyle w:val="Heading4"/>
      </w:pPr>
      <w:r>
        <w:t xml:space="preserve">The meditation on the sacrifice of Fou Tchou Li offers an opportunity for laceration as a means to destroy subjectivity </w:t>
      </w:r>
    </w:p>
    <w:p w:rsidR="000E3FB6" w:rsidRPr="003C4C03" w:rsidRDefault="000E3FB6" w:rsidP="000E3FB6">
      <w:pPr>
        <w:rPr>
          <w:b/>
          <w:bCs/>
          <w:sz w:val="26"/>
        </w:rPr>
      </w:pPr>
      <w:r>
        <w:rPr>
          <w:rStyle w:val="Style13ptBold"/>
        </w:rPr>
        <w:t xml:space="preserve">Robbins 12 </w:t>
      </w:r>
      <w:r w:rsidRPr="003C4C03">
        <w:t>[</w:t>
      </w:r>
      <w:r w:rsidRPr="00ED24D9">
        <w:t>GEORGE BATAILLE AND THE MASOCHIST E</w:t>
      </w:r>
      <w:r>
        <w:t>THICS OF (THE LOVE OF) ANGUISH</w:t>
      </w:r>
      <w:proofErr w:type="gramStart"/>
      <w:r>
        <w:t>:/</w:t>
      </w:r>
      <w:proofErr w:type="gramEnd"/>
      <w:r>
        <w:t>/ASherm]</w:t>
      </w:r>
    </w:p>
    <w:p w:rsidR="000E3FB6" w:rsidRPr="001B7E7E" w:rsidRDefault="000E3FB6" w:rsidP="000E3FB6">
      <w:pPr>
        <w:rPr>
          <w:sz w:val="24"/>
          <w:u w:val="single"/>
        </w:rPr>
      </w:pPr>
      <w:r w:rsidRPr="00AE72F4">
        <w:rPr>
          <w:rStyle w:val="StyleUnderline"/>
        </w:rPr>
        <w:t>Anguish</w:t>
      </w:r>
      <w:r w:rsidRPr="003C4C03">
        <w:rPr>
          <w:sz w:val="16"/>
        </w:rPr>
        <w:t xml:space="preserve">, the desire for communication provoked by the agonizing alienation of existence, and horror resulting from the disruptive nature of the experience of communication, </w:t>
      </w:r>
      <w:r w:rsidRPr="00AE72F4">
        <w:rPr>
          <w:rStyle w:val="StyleUnderline"/>
        </w:rPr>
        <w:t xml:space="preserve">remains central to understanding </w:t>
      </w:r>
      <w:r w:rsidRPr="00522EBD">
        <w:rPr>
          <w:rStyle w:val="StyleUnderline"/>
        </w:rPr>
        <w:t>the affective dimension of Bataille’s meditation upon the lingchi</w:t>
      </w:r>
      <w:r w:rsidRPr="00AE72F4">
        <w:rPr>
          <w:rStyle w:val="StyleUnderline"/>
        </w:rPr>
        <w:t xml:space="preserve"> image. </w:t>
      </w:r>
      <w:r w:rsidRPr="003C4C03">
        <w:rPr>
          <w:sz w:val="16"/>
        </w:rPr>
        <w:t xml:space="preserve">More importantly for broaching the subject of masochistic ethics, as Bataille points out, is the role of love discovered within the demarcation of ecstatic communication. [Of ] </w:t>
      </w:r>
      <w:r w:rsidRPr="00522EBD">
        <w:rPr>
          <w:rStyle w:val="StyleUnderline"/>
        </w:rPr>
        <w:t>the young and seductive Chinese man</w:t>
      </w:r>
      <w:r w:rsidRPr="00AE72F4">
        <w:rPr>
          <w:rStyle w:val="StyleUnderline"/>
        </w:rPr>
        <w:t xml:space="preserve"> of whom I have spoken, </w:t>
      </w:r>
      <w:r w:rsidRPr="00522EBD">
        <w:rPr>
          <w:rStyle w:val="StyleUnderline"/>
        </w:rPr>
        <w:t>left to the work of the executioner</w:t>
      </w:r>
      <w:r w:rsidRPr="00AE72F4">
        <w:rPr>
          <w:rStyle w:val="StyleUnderline"/>
        </w:rPr>
        <w:t>—</w:t>
      </w:r>
      <w:r w:rsidRPr="00522EBD">
        <w:rPr>
          <w:rStyle w:val="StyleUnderline"/>
        </w:rPr>
        <w:t>I loved him</w:t>
      </w:r>
      <w:r w:rsidRPr="00AE72F4">
        <w:rPr>
          <w:rStyle w:val="StyleUnderline"/>
        </w:rPr>
        <w:t xml:space="preserve"> with a love </w:t>
      </w:r>
      <w:r w:rsidRPr="00522EBD">
        <w:rPr>
          <w:rStyle w:val="StyleUnderline"/>
        </w:rPr>
        <w:t>in which the sadistic instinct played no part: he communicated</w:t>
      </w:r>
      <w:r w:rsidRPr="00AE72F4">
        <w:rPr>
          <w:rStyle w:val="StyleUnderline"/>
        </w:rPr>
        <w:t xml:space="preserve"> his</w:t>
      </w:r>
      <w:r w:rsidRPr="003C4C03">
        <w:rPr>
          <w:sz w:val="16"/>
        </w:rPr>
        <w:t xml:space="preserve"> pain to me or perhaps the excessive nature of his pain, and it was precisely that which I was seeking, </w:t>
      </w:r>
      <w:r w:rsidRPr="00AE72F4">
        <w:rPr>
          <w:rStyle w:val="StyleUnderline"/>
        </w:rPr>
        <w:t xml:space="preserve">not so as to take pleasure in it, but </w:t>
      </w:r>
      <w:r w:rsidRPr="00522EBD">
        <w:rPr>
          <w:rStyle w:val="StyleUnderline"/>
        </w:rPr>
        <w:t>in order to ruin in me that which is opposed to ruin</w:t>
      </w:r>
      <w:r w:rsidRPr="003C4C03">
        <w:rPr>
          <w:sz w:val="16"/>
        </w:rPr>
        <w:t xml:space="preserve">.28 Bataille’s emphasis here on his love of the experience of or engagement with </w:t>
      </w:r>
      <w:r w:rsidRPr="00AE72F4">
        <w:rPr>
          <w:rStyle w:val="StyleUnderline"/>
        </w:rPr>
        <w:t>the</w:t>
      </w:r>
      <w:r w:rsidRPr="003C4C03">
        <w:rPr>
          <w:sz w:val="16"/>
        </w:rPr>
        <w:t xml:space="preserve"> (image of the) eroticized/fetishized—here described as “</w:t>
      </w:r>
      <w:r w:rsidRPr="00AE72F4">
        <w:rPr>
          <w:rStyle w:val="StyleUnderline"/>
        </w:rPr>
        <w:t>seductive</w:t>
      </w:r>
      <w:r w:rsidRPr="003C4C03">
        <w:rPr>
          <w:sz w:val="16"/>
        </w:rPr>
        <w:t xml:space="preserve">,” </w:t>
      </w:r>
      <w:r w:rsidRPr="00AE72F4">
        <w:rPr>
          <w:rStyle w:val="StyleUnderline"/>
        </w:rPr>
        <w:t>and tortured body of Fou-Tchou-Li</w:t>
      </w:r>
      <w:r w:rsidRPr="003C4C03">
        <w:rPr>
          <w:sz w:val="16"/>
        </w:rPr>
        <w:t xml:space="preserve"> as not being that of the sadistic instinct is insightful, albeit perhaps still troubling. The kernel of troublesomeness within this passage is in the potentiality to conflate this fetishization and the “love” to which Bataille refers with the violence of torture. However, Bataille states that the love he felt for the torture victim was not of the sadistic type. Although he states that the victim “</w:t>
      </w:r>
      <w:r w:rsidRPr="00AE72F4">
        <w:rPr>
          <w:rStyle w:val="StyleUnderline"/>
        </w:rPr>
        <w:t>communicated his pain</w:t>
      </w:r>
      <w:r w:rsidRPr="003C4C03">
        <w:rPr>
          <w:sz w:val="16"/>
        </w:rPr>
        <w:t xml:space="preserve">” and that this was precisely what he was seeking, he also specifically states that this was not “to take pleasure in it,” but “to ruin that which is opposed to ruin.” </w:t>
      </w:r>
      <w:r w:rsidRPr="00522EBD">
        <w:rPr>
          <w:rStyle w:val="StyleUnderline"/>
        </w:rPr>
        <w:t>This</w:t>
      </w:r>
      <w:r w:rsidRPr="003C4C03">
        <w:rPr>
          <w:sz w:val="16"/>
        </w:rPr>
        <w:t xml:space="preserve"> internal component “</w:t>
      </w:r>
      <w:r w:rsidRPr="00522EBD">
        <w:rPr>
          <w:rStyle w:val="StyleUnderline"/>
        </w:rPr>
        <w:t>which is opposed to ruin” is the se</w:t>
      </w:r>
      <w:r w:rsidRPr="00AE72F4">
        <w:rPr>
          <w:rStyle w:val="StyleUnderline"/>
        </w:rPr>
        <w:t>lf</w:t>
      </w:r>
      <w:r w:rsidRPr="003C4C03">
        <w:rPr>
          <w:sz w:val="16"/>
        </w:rPr>
        <w:t xml:space="preserve">. The self, or </w:t>
      </w:r>
      <w:r w:rsidRPr="00AE72F4">
        <w:rPr>
          <w:rStyle w:val="StyleUnderline"/>
        </w:rPr>
        <w:t xml:space="preserve">the </w:t>
      </w:r>
      <w:r w:rsidRPr="00522EBD">
        <w:rPr>
          <w:rStyle w:val="StyleUnderline"/>
        </w:rPr>
        <w:t>notion of the self, is one</w:t>
      </w:r>
      <w:r w:rsidRPr="00AE72F4">
        <w:rPr>
          <w:rStyle w:val="StyleUnderline"/>
        </w:rPr>
        <w:t xml:space="preserve"> </w:t>
      </w:r>
      <w:r w:rsidRPr="00522EBD">
        <w:rPr>
          <w:rStyle w:val="StyleUnderline"/>
        </w:rPr>
        <w:t>of our most treasured things</w:t>
      </w:r>
      <w:r w:rsidRPr="003C4C03">
        <w:rPr>
          <w:sz w:val="16"/>
        </w:rPr>
        <w:t xml:space="preserve">. It is, of course, an illusion29 being the psychological product of the order of differentiation. </w:t>
      </w:r>
      <w:r w:rsidRPr="00522EBD">
        <w:rPr>
          <w:rStyle w:val="StyleUnderline"/>
        </w:rPr>
        <w:t>We are only separate</w:t>
      </w:r>
      <w:r w:rsidRPr="00AE72F4">
        <w:rPr>
          <w:rStyle w:val="StyleUnderline"/>
        </w:rPr>
        <w:t xml:space="preserve"> individual </w:t>
      </w:r>
      <w:r w:rsidRPr="00522EBD">
        <w:rPr>
          <w:rStyle w:val="StyleUnderline"/>
        </w:rPr>
        <w:t xml:space="preserve">selves by way of </w:t>
      </w:r>
      <w:r w:rsidRPr="00B75C3A">
        <w:rPr>
          <w:rStyle w:val="StyleUnderline"/>
        </w:rPr>
        <w:t>the</w:t>
      </w:r>
      <w:r w:rsidRPr="00AE72F4">
        <w:rPr>
          <w:rStyle w:val="StyleUnderline"/>
        </w:rPr>
        <w:t xml:space="preserve"> world of temporality and </w:t>
      </w:r>
      <w:r w:rsidRPr="00522EBD">
        <w:rPr>
          <w:rStyle w:val="StyleUnderline"/>
        </w:rPr>
        <w:t>utility</w:t>
      </w:r>
      <w:r w:rsidRPr="003C4C03">
        <w:rPr>
          <w:sz w:val="16"/>
        </w:rPr>
        <w:t xml:space="preserve"> that has worked to establish, measure, and maintain individuation and objectivity. </w:t>
      </w:r>
      <w:r w:rsidRPr="00AE72F4">
        <w:rPr>
          <w:rStyle w:val="StyleUnderline"/>
        </w:rPr>
        <w:t xml:space="preserve">What </w:t>
      </w:r>
      <w:r w:rsidRPr="00522EBD">
        <w:rPr>
          <w:rStyle w:val="StyleUnderline"/>
        </w:rPr>
        <w:t>communication</w:t>
      </w:r>
      <w:r w:rsidRPr="003C4C03">
        <w:rPr>
          <w:sz w:val="16"/>
        </w:rPr>
        <w:t xml:space="preserve"> </w:t>
      </w:r>
      <w:r w:rsidRPr="00AE72F4">
        <w:rPr>
          <w:rStyle w:val="StyleUnderline"/>
        </w:rPr>
        <w:t>does</w:t>
      </w:r>
      <w:r w:rsidRPr="003C4C03">
        <w:rPr>
          <w:sz w:val="16"/>
        </w:rPr>
        <w:t xml:space="preserve">, especially </w:t>
      </w:r>
      <w:proofErr w:type="gramStart"/>
      <w:r w:rsidRPr="003C4C03">
        <w:rPr>
          <w:sz w:val="16"/>
        </w:rPr>
        <w:t>vis</w:t>
      </w:r>
      <w:proofErr w:type="gramEnd"/>
      <w:r w:rsidRPr="003C4C03">
        <w:rPr>
          <w:sz w:val="16"/>
        </w:rPr>
        <w:t xml:space="preserve"> à-vis recourse to the horror of violent death, </w:t>
      </w:r>
      <w:r w:rsidRPr="00AE72F4">
        <w:rPr>
          <w:rStyle w:val="StyleUnderline"/>
        </w:rPr>
        <w:t xml:space="preserve">is to </w:t>
      </w:r>
      <w:r w:rsidRPr="00522EBD">
        <w:rPr>
          <w:rStyle w:val="StyleUnderline"/>
        </w:rPr>
        <w:t>rend the self</w:t>
      </w:r>
      <w:r w:rsidRPr="003C4C03">
        <w:rPr>
          <w:sz w:val="16"/>
        </w:rPr>
        <w:t xml:space="preserve"> (or notion of self) </w:t>
      </w:r>
      <w:r w:rsidRPr="00522EBD">
        <w:rPr>
          <w:rStyle w:val="StyleUnderline"/>
        </w:rPr>
        <w:t>into oblivion</w:t>
      </w:r>
      <w:r w:rsidRPr="003C4C03">
        <w:rPr>
          <w:sz w:val="16"/>
        </w:rPr>
        <w:t xml:space="preserve">. Thus, by implication the gesture made by Bataille in his reflection on </w:t>
      </w:r>
      <w:r w:rsidRPr="00522EBD">
        <w:rPr>
          <w:rStyle w:val="StyleUnderline"/>
        </w:rPr>
        <w:t>the experience of communication with the</w:t>
      </w:r>
      <w:r w:rsidRPr="003C4C03">
        <w:rPr>
          <w:sz w:val="16"/>
        </w:rPr>
        <w:t xml:space="preserve"> excessive pain of the </w:t>
      </w:r>
      <w:r w:rsidRPr="00522EBD">
        <w:rPr>
          <w:rStyle w:val="StyleUnderline"/>
        </w:rPr>
        <w:t>lingchi victim is masochistic</w:t>
      </w:r>
      <w:r w:rsidRPr="003C4C03">
        <w:rPr>
          <w:sz w:val="16"/>
        </w:rPr>
        <w:t xml:space="preserve">. That is, this </w:t>
      </w:r>
      <w:r w:rsidRPr="00375C0E">
        <w:rPr>
          <w:rStyle w:val="StyleUnderline"/>
        </w:rPr>
        <w:t>love for the victim is, not one that relishes in his suffering</w:t>
      </w:r>
      <w:r w:rsidRPr="003C4C03">
        <w:rPr>
          <w:sz w:val="16"/>
        </w:rPr>
        <w:t xml:space="preserve">. Rather, given the identificatory nature of the Bataillean meditation, </w:t>
      </w:r>
      <w:r w:rsidRPr="00522EBD">
        <w:rPr>
          <w:rStyle w:val="StyleUnderline"/>
        </w:rPr>
        <w:t xml:space="preserve">this </w:t>
      </w:r>
      <w:r w:rsidRPr="00375C0E">
        <w:rPr>
          <w:rStyle w:val="StyleUnderline"/>
        </w:rPr>
        <w:t>love</w:t>
      </w:r>
      <w:r w:rsidRPr="003C4C03">
        <w:rPr>
          <w:sz w:val="16"/>
        </w:rPr>
        <w:t xml:space="preserve"> masochistic in that it </w:t>
      </w:r>
      <w:r w:rsidRPr="00522EBD">
        <w:rPr>
          <w:rStyle w:val="StyleUnderline"/>
        </w:rPr>
        <w:t>gives to the meditating subject the pain and horror of the victim</w:t>
      </w:r>
      <w:r w:rsidRPr="003C4C03">
        <w:rPr>
          <w:sz w:val="16"/>
        </w:rPr>
        <w:t xml:space="preserve">. Especially in that this love is one “with-suffering”—a love in suffering, it is a love grounded on the internalization of suffering, thus a love of suffering, not a love of the suffering in others. To understand this manoeuvre better, a return to the concept of non-knowledge is drawn. Bataille’s assertion is that: NON-KNOWLEDGE COMMUNICATES ECSTATY. </w:t>
      </w:r>
      <w:r w:rsidRPr="00AE72F4">
        <w:rPr>
          <w:rStyle w:val="StyleUnderline"/>
        </w:rPr>
        <w:t>Non-knowledge is ANGUISH</w:t>
      </w:r>
      <w:r w:rsidRPr="003C4C03">
        <w:rPr>
          <w:sz w:val="16"/>
        </w:rPr>
        <w:t xml:space="preserve"> before all else. In anguish, there appears a nudity which puts one into ecstasy. But ecstasy itself (nudity, communication) is elusive if anguish is elusive. Thus ecstasy only remains possible in the anguish of ecstasy, in this sense, that it cannot be satisfaction, grasped knowledge.30 Herein lays </w:t>
      </w:r>
      <w:r w:rsidRPr="00AE72F4">
        <w:rPr>
          <w:rStyle w:val="StyleUnderline"/>
        </w:rPr>
        <w:t xml:space="preserve">the communication of the truth in the anguish of </w:t>
      </w:r>
      <w:r w:rsidRPr="00522EBD">
        <w:rPr>
          <w:rStyle w:val="StyleUnderline"/>
        </w:rPr>
        <w:t>Fou-Tchou-Li’s torture being as “beautiful as a wasp.”</w:t>
      </w:r>
      <w:r w:rsidRPr="003C4C03">
        <w:rPr>
          <w:sz w:val="16"/>
        </w:rPr>
        <w:t xml:space="preserve"> </w:t>
      </w:r>
      <w:r w:rsidRPr="00AE72F4">
        <w:rPr>
          <w:rStyle w:val="StyleUnderline"/>
        </w:rPr>
        <w:t>Communication</w:t>
      </w:r>
      <w:r w:rsidRPr="003C4C03">
        <w:rPr>
          <w:sz w:val="16"/>
        </w:rPr>
        <w:t xml:space="preserve"> is a type of knowledge that </w:t>
      </w:r>
      <w:r w:rsidRPr="00522EBD">
        <w:rPr>
          <w:rStyle w:val="StyleUnderline"/>
        </w:rPr>
        <w:t>undoes knowledge</w:t>
      </w:r>
      <w:r w:rsidRPr="003C4C03">
        <w:rPr>
          <w:sz w:val="16"/>
        </w:rPr>
        <w:t>, the latter “knowledge” being</w:t>
      </w:r>
      <w:r w:rsidRPr="00AE72F4">
        <w:rPr>
          <w:rStyle w:val="StyleUnderline"/>
        </w:rPr>
        <w:t xml:space="preserve"> epistemic in nature</w:t>
      </w:r>
      <w:r w:rsidRPr="003C4C03">
        <w:rPr>
          <w:sz w:val="16"/>
        </w:rPr>
        <w:t xml:space="preserve">. Non-knowledge, however, is more or less intuitive, although this term is lacking due to its descriptive force making the knowledge of inner experience appear to be something of an essential quality. </w:t>
      </w:r>
      <w:r w:rsidRPr="00522EBD">
        <w:rPr>
          <w:rStyle w:val="StyleUnderline"/>
        </w:rPr>
        <w:t>The aestheticization of the</w:t>
      </w:r>
      <w:r w:rsidRPr="00AE72F4">
        <w:rPr>
          <w:rStyle w:val="StyleUnderline"/>
        </w:rPr>
        <w:t xml:space="preserve"> monstrous torture of the </w:t>
      </w:r>
      <w:r w:rsidRPr="00522EBD">
        <w:rPr>
          <w:rStyle w:val="StyleUnderline"/>
        </w:rPr>
        <w:t>lingchi victim is fundamental to Bataille’s attempt to translate the masochistic ecstasy in the communication of suffering into language</w:t>
      </w:r>
      <w:r w:rsidRPr="00AE72F4">
        <w:rPr>
          <w:rStyle w:val="StyleUnderline"/>
        </w:rPr>
        <w:t>.</w:t>
      </w:r>
      <w:r w:rsidRPr="003C4C03">
        <w:rPr>
          <w:sz w:val="16"/>
        </w:rPr>
        <w:t xml:space="preserve"> Yet, as he points out in several places throughout his corpus, discursive language cannot and does not access (or communicate) communication. At best, </w:t>
      </w:r>
      <w:r w:rsidRPr="00522EBD">
        <w:rPr>
          <w:rStyle w:val="StyleUnderline"/>
        </w:rPr>
        <w:t>poetic language in its capacity to sacrifice words and images</w:t>
      </w:r>
      <w:r w:rsidRPr="003C4C03">
        <w:rPr>
          <w:sz w:val="16"/>
        </w:rPr>
        <w:t>31— discursive, objective activity—</w:t>
      </w:r>
      <w:r w:rsidRPr="00522EBD">
        <w:rPr>
          <w:rStyle w:val="StyleUnderline"/>
        </w:rPr>
        <w:t xml:space="preserve">is the only language left to “use” </w:t>
      </w:r>
      <w:r w:rsidRPr="00ED24D9">
        <w:rPr>
          <w:rStyle w:val="StyleUnderline"/>
        </w:rPr>
        <w:t>to</w:t>
      </w:r>
      <w:r w:rsidRPr="00AE72F4">
        <w:rPr>
          <w:rStyle w:val="StyleUnderline"/>
        </w:rPr>
        <w:t xml:space="preserve"> attempt to articulate communication.</w:t>
      </w:r>
      <w:r w:rsidRPr="003C4C03">
        <w:rPr>
          <w:sz w:val="16"/>
        </w:rPr>
        <w:t xml:space="preserve"> </w:t>
      </w:r>
      <w:r w:rsidRPr="00522EBD">
        <w:rPr>
          <w:rStyle w:val="StyleUnderline"/>
        </w:rPr>
        <w:t>Fou-Tchou-Li’s suffering</w:t>
      </w:r>
      <w:r w:rsidRPr="003C4C03">
        <w:rPr>
          <w:sz w:val="16"/>
        </w:rPr>
        <w:t xml:space="preserve">, which </w:t>
      </w:r>
      <w:r w:rsidRPr="00522EBD">
        <w:rPr>
          <w:rStyle w:val="StyleUnderline"/>
        </w:rPr>
        <w:t>becomes Bataille’s suffering</w:t>
      </w:r>
      <w:r w:rsidRPr="003C4C03">
        <w:rPr>
          <w:sz w:val="16"/>
        </w:rPr>
        <w:t xml:space="preserve">, his torture, his pain, and this ecstasy of communication, is beautiful—an aestheticization of laceration—a beautiful anguish! If in beauty is found that which is desirable and pleasing to the senses, that which is excellent, and that which is pleasurable, enjoyable, delightful, </w:t>
      </w:r>
      <w:r w:rsidRPr="00522EBD">
        <w:rPr>
          <w:rStyle w:val="StyleUnderline"/>
        </w:rPr>
        <w:t>one finds</w:t>
      </w:r>
      <w:r w:rsidRPr="00AE72F4">
        <w:rPr>
          <w:rStyle w:val="StyleUnderline"/>
        </w:rPr>
        <w:t xml:space="preserve"> in Bataille’s identification with the lingchi victim’s anguish, not the delight in the other’s suffering, but the </w:t>
      </w:r>
      <w:r w:rsidRPr="00522EBD">
        <w:rPr>
          <w:rStyle w:val="StyleUnderline"/>
        </w:rPr>
        <w:t>ecstasy in the</w:t>
      </w:r>
      <w:r w:rsidRPr="00AE72F4">
        <w:rPr>
          <w:rStyle w:val="StyleUnderline"/>
        </w:rPr>
        <w:t xml:space="preserve"> cathexis of </w:t>
      </w:r>
      <w:r w:rsidRPr="00522EBD">
        <w:rPr>
          <w:rStyle w:val="StyleUnderline"/>
        </w:rPr>
        <w:t>internalization of the laceration</w:t>
      </w:r>
      <w:r w:rsidRPr="003C4C03">
        <w:rPr>
          <w:sz w:val="16"/>
        </w:rPr>
        <w:t xml:space="preserve">. Identification with the lacerated other evokes the rupture of oneself through the recognition of one’s own laceration. In the section of Inner Experience that follows Bataille’s meditation, titled, “Second Digression on Ecstasy in the Void,” one finds a more complex explication of communication aestheticized with the word “beautiful” (and “sublime.”) Contemplating night, I see nothing. I remain immobile, frozen, absorbed in IT. I can image a landscape of terror, sublime, the earth open as a volcano, the sky filled with fire, or any other vision capable of “putting the mind into ecstasy”; as beautiful and disturbing as it may be, night surpasses this limited ‘possible’ and yet IT is nothing, there is nothing in IT which can be felt, not even finally darkens. In, IT, everything fades away, but, exorbitant, I traverse an empty depth and the empty depth traverses me. In IT, I communicate with the “unknown” opposed to the ipse which I am; I become ipse, unknown to myself, two terms merge in a single wrenching, barely differing from a void—not able to be distinguished from it by anything that I can grasp—nevertheless differing from it more than does the world of a thousand colors.32 Bataille’s explanation for this moment posits that </w:t>
      </w:r>
      <w:r w:rsidRPr="00522EBD">
        <w:rPr>
          <w:rStyle w:val="StyleUnderline"/>
        </w:rPr>
        <w:t>after</w:t>
      </w:r>
      <w:r w:rsidRPr="003C4C03">
        <w:rPr>
          <w:sz w:val="16"/>
        </w:rPr>
        <w:t xml:space="preserve"> (or upon going deeper into) the </w:t>
      </w:r>
      <w:r w:rsidRPr="00522EBD">
        <w:rPr>
          <w:rStyle w:val="StyleUnderline"/>
        </w:rPr>
        <w:t>meditation upon the</w:t>
      </w:r>
      <w:r w:rsidRPr="003C4C03">
        <w:rPr>
          <w:sz w:val="16"/>
        </w:rPr>
        <w:t xml:space="preserve"> object—the </w:t>
      </w:r>
      <w:r w:rsidRPr="00ED24D9">
        <w:rPr>
          <w:rStyle w:val="StyleUnderline"/>
        </w:rPr>
        <w:t xml:space="preserve">lingchi </w:t>
      </w:r>
      <w:r w:rsidRPr="00522EBD">
        <w:rPr>
          <w:rStyle w:val="StyleUnderline"/>
        </w:rPr>
        <w:t>image</w:t>
      </w:r>
      <w:r w:rsidRPr="003C4C03">
        <w:rPr>
          <w:sz w:val="16"/>
        </w:rPr>
        <w:t xml:space="preserve"> in this case—“</w:t>
      </w:r>
      <w:r w:rsidRPr="00522EBD">
        <w:rPr>
          <w:rStyle w:val="StyleUnderline"/>
        </w:rPr>
        <w:t>everything slips away”</w:t>
      </w:r>
      <w:r w:rsidRPr="00ED24D9">
        <w:rPr>
          <w:rStyle w:val="StyleUnderline"/>
        </w:rPr>
        <w:t xml:space="preserve"> into an ecstasy of nothingness</w:t>
      </w:r>
      <w:r w:rsidRPr="003C4C03">
        <w:rPr>
          <w:sz w:val="16"/>
        </w:rPr>
        <w:t xml:space="preserve">. </w:t>
      </w:r>
      <w:r w:rsidRPr="00522EBD">
        <w:rPr>
          <w:rStyle w:val="StyleUnderline"/>
        </w:rPr>
        <w:t>This</w:t>
      </w:r>
      <w:r w:rsidRPr="003C4C03">
        <w:rPr>
          <w:sz w:val="16"/>
        </w:rPr>
        <w:t xml:space="preserve"> “night” of nothingness is sublime—both beautiful and disturbing, and it </w:t>
      </w:r>
      <w:r w:rsidRPr="00522EBD">
        <w:rPr>
          <w:rStyle w:val="StyleUnderline"/>
        </w:rPr>
        <w:t>transgresses the limits of the self</w:t>
      </w:r>
      <w:r w:rsidRPr="003C4C03">
        <w:rPr>
          <w:sz w:val="16"/>
        </w:rPr>
        <w:t xml:space="preserve">, of the possible, of the knowable. </w:t>
      </w:r>
      <w:r w:rsidRPr="00ED24D9">
        <w:rPr>
          <w:rStyle w:val="StyleUnderline"/>
        </w:rPr>
        <w:t xml:space="preserve">The </w:t>
      </w:r>
      <w:r w:rsidRPr="00522EBD">
        <w:rPr>
          <w:rStyle w:val="StyleUnderline"/>
        </w:rPr>
        <w:t>laceration of the other</w:t>
      </w:r>
      <w:r w:rsidRPr="003C4C03">
        <w:rPr>
          <w:sz w:val="16"/>
        </w:rPr>
        <w:t xml:space="preserve"> (the object) </w:t>
      </w:r>
      <w:r w:rsidRPr="00522EBD">
        <w:rPr>
          <w:rStyle w:val="StyleUnderline"/>
        </w:rPr>
        <w:t>becomes the laceration of the subject</w:t>
      </w:r>
      <w:r w:rsidRPr="00ED24D9">
        <w:rPr>
          <w:rStyle w:val="StyleUnderline"/>
        </w:rPr>
        <w:t xml:space="preserve">, </w:t>
      </w:r>
      <w:r w:rsidRPr="003C4C03">
        <w:rPr>
          <w:sz w:val="16"/>
        </w:rPr>
        <w:t xml:space="preserve">and </w:t>
      </w:r>
      <w:r w:rsidRPr="00522EBD">
        <w:rPr>
          <w:rStyle w:val="StyleUnderline"/>
        </w:rPr>
        <w:t>this</w:t>
      </w:r>
      <w:r w:rsidRPr="003C4C03">
        <w:rPr>
          <w:sz w:val="16"/>
        </w:rPr>
        <w:t xml:space="preserve"> laceration, not only tears asunder the self of the subject, but totally consumes, </w:t>
      </w:r>
      <w:r w:rsidRPr="00522EBD">
        <w:rPr>
          <w:rStyle w:val="StyleUnderline"/>
        </w:rPr>
        <w:t>annihilates, the self</w:t>
      </w:r>
      <w:r w:rsidRPr="003C4C03">
        <w:rPr>
          <w:sz w:val="16"/>
        </w:rPr>
        <w:t xml:space="preserve">—the sense of separate isolation, opening the inner being up to the ultimate woundedness and incompleteness of all beings—of existence itself. The wasp like beauty, the communication of laceration, in the meditation on the lingchi image ruins in Bataille that which is opposed to ruin, metaphorically, just as a wasp is a predatory, parasitic, carnivorous, and aggressive creature that carries a venomous sting, but simultaneously is a being with an aesthetically pleasing bodily configuration, both physically and in coloration. The beautiful, and the sublime, being categories of aestheticization, then, maintain a structural parallel to Bataille’s notion of the poetic. Thus, it is also the case that this moment in relation to the lacerating effect of the lingchi image is a sacrificial one. </w:t>
      </w:r>
      <w:r w:rsidRPr="00522EBD">
        <w:rPr>
          <w:rStyle w:val="StyleUnderline"/>
        </w:rPr>
        <w:t>The seductive beauty of the lingchi</w:t>
      </w:r>
      <w:r w:rsidRPr="00ED24D9">
        <w:rPr>
          <w:rStyle w:val="StyleUnderline"/>
        </w:rPr>
        <w:t xml:space="preserve"> </w:t>
      </w:r>
      <w:r w:rsidRPr="00522EBD">
        <w:rPr>
          <w:rStyle w:val="StyleUnderline"/>
        </w:rPr>
        <w:t>torture victim functions in a similar way as,</w:t>
      </w:r>
      <w:r w:rsidRPr="00ED24D9">
        <w:rPr>
          <w:rStyle w:val="StyleUnderline"/>
        </w:rPr>
        <w:t xml:space="preserve"> according to Bataille’s conception of sacrifice, </w:t>
      </w:r>
      <w:r w:rsidRPr="00522EBD">
        <w:rPr>
          <w:rStyle w:val="StyleUnderline"/>
        </w:rPr>
        <w:t>does a</w:t>
      </w:r>
      <w:r w:rsidRPr="00ED24D9">
        <w:rPr>
          <w:rStyle w:val="StyleUnderline"/>
        </w:rPr>
        <w:t xml:space="preserve"> method of </w:t>
      </w:r>
      <w:r w:rsidRPr="00522EBD">
        <w:rPr>
          <w:rStyle w:val="StyleUnderline"/>
        </w:rPr>
        <w:t>religious sacrificial ritual</w:t>
      </w:r>
      <w:r w:rsidRPr="003C4C03">
        <w:rPr>
          <w:sz w:val="16"/>
        </w:rPr>
        <w:t xml:space="preserve">, and then by extension of course as the poetic disruption of objective, discursive language. This beauty then is a masochistic aestheticization of pain, beholding of a beatific transfiguration in and from the anguish communicated. This beauty is parasitic on the self and the consciousness of reason. </w:t>
      </w:r>
      <w:r w:rsidRPr="00522EBD">
        <w:rPr>
          <w:rStyle w:val="StyleUnderline"/>
        </w:rPr>
        <w:t>It</w:t>
      </w:r>
      <w:r w:rsidRPr="003C4C03">
        <w:rPr>
          <w:sz w:val="16"/>
        </w:rPr>
        <w:t xml:space="preserve"> </w:t>
      </w:r>
      <w:r w:rsidRPr="00522EBD">
        <w:rPr>
          <w:rStyle w:val="StyleUnderline"/>
        </w:rPr>
        <w:t>ruins the calculating</w:t>
      </w:r>
      <w:r w:rsidRPr="00ED24D9">
        <w:rPr>
          <w:rStyle w:val="StyleUnderline"/>
        </w:rPr>
        <w:t xml:space="preserve">, individuating </w:t>
      </w:r>
      <w:r w:rsidRPr="00522EBD">
        <w:rPr>
          <w:rStyle w:val="StyleUnderline"/>
        </w:rPr>
        <w:t>network of rational consciousness that differentiates between self and other, subject and object,</w:t>
      </w:r>
      <w:r w:rsidRPr="003C4C03">
        <w:rPr>
          <w:sz w:val="16"/>
        </w:rPr>
        <w:t xml:space="preserve"> </w:t>
      </w:r>
      <w:r w:rsidRPr="00522EBD">
        <w:rPr>
          <w:rStyle w:val="StyleUnderline"/>
        </w:rPr>
        <w:t>the</w:t>
      </w:r>
      <w:r w:rsidRPr="003C4C03">
        <w:rPr>
          <w:sz w:val="16"/>
        </w:rPr>
        <w:t xml:space="preserve"> beautiful and </w:t>
      </w:r>
      <w:r w:rsidRPr="00522EBD">
        <w:rPr>
          <w:rStyle w:val="StyleUnderline"/>
        </w:rPr>
        <w:t>monstrous, ruination and manufacture, pain and pleasure. The ecstatic ruination of oneself</w:t>
      </w:r>
      <w:r w:rsidRPr="00375C0E">
        <w:rPr>
          <w:rStyle w:val="StyleUnderline"/>
        </w:rPr>
        <w:t xml:space="preserve"> in masochism </w:t>
      </w:r>
      <w:r w:rsidRPr="00522EBD">
        <w:rPr>
          <w:rStyle w:val="StyleUnderline"/>
        </w:rPr>
        <w:t>occurs with the breakdown of the distinction between</w:t>
      </w:r>
      <w:r w:rsidRPr="00375C0E">
        <w:rPr>
          <w:rStyle w:val="StyleUnderline"/>
        </w:rPr>
        <w:t xml:space="preserve"> (viz. fusion of) </w:t>
      </w:r>
      <w:r w:rsidRPr="00522EBD">
        <w:rPr>
          <w:rStyle w:val="StyleUnderline"/>
        </w:rPr>
        <w:t>pleasure and pain.</w:t>
      </w:r>
      <w:r w:rsidRPr="00375C0E">
        <w:rPr>
          <w:rStyle w:val="StyleUnderline"/>
        </w:rPr>
        <w:t xml:space="preserve"> </w:t>
      </w:r>
    </w:p>
    <w:p w:rsidR="000E3FB6" w:rsidRDefault="000E3FB6" w:rsidP="000E3FB6"/>
    <w:p w:rsidR="005769F7" w:rsidRDefault="005769F7" w:rsidP="005769F7">
      <w:pPr>
        <w:pStyle w:val="Heading3"/>
      </w:pPr>
      <w:r>
        <w:t>Religion</w:t>
      </w:r>
    </w:p>
    <w:p w:rsidR="005769F7" w:rsidRPr="005769F7" w:rsidRDefault="00DC03BE" w:rsidP="00DC03BE">
      <w:pPr>
        <w:pStyle w:val="Heading4"/>
      </w:pPr>
      <w:r>
        <w:t>The alternative is ritual expenditure</w:t>
      </w:r>
    </w:p>
    <w:p w:rsidR="005769F7" w:rsidRDefault="005769F7" w:rsidP="005769F7">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5769F7" w:rsidRPr="00DC03BE" w:rsidRDefault="005769F7" w:rsidP="005769F7">
      <w:r w:rsidRPr="00DC03BE">
        <w:rPr>
          <w:rStyle w:val="StyleUnderline"/>
        </w:rPr>
        <w:t>Religion is the satisfaction that a society gives to the use of excess resources, or rather to their destruction… This is what gives religion their rich material aspect, which only ceases to be conspicuous when an emaciated spiritual life withdraws from labor a time that could have been employed in producing. The only point is the absence of utility</w:t>
      </w:r>
      <w:r w:rsidRPr="00DC03BE">
        <w:t xml:space="preserve">, the gratuitousness of these collective determinations. </w:t>
      </w:r>
      <w:r w:rsidRPr="00DC03BE">
        <w:rPr>
          <w:rStyle w:val="StyleUnderline"/>
        </w:rPr>
        <w:t>They do render a service</w:t>
      </w:r>
      <w:r w:rsidRPr="00DC03BE">
        <w:t xml:space="preserve">, true, </w:t>
      </w:r>
      <w:r w:rsidRPr="00DC03BE">
        <w:rPr>
          <w:rStyle w:val="StyleUnderline"/>
        </w:rPr>
        <w:t>in that men attribute to these gratuitous activities consequences in the realm of supernatural efficacy; but they are useful on that plane precisely insofar as they are gratuitous</w:t>
      </w:r>
      <w:r w:rsidRPr="00DC03BE">
        <w:t xml:space="preserve">. (Bataille, </w:t>
      </w:r>
      <w:proofErr w:type="gramStart"/>
      <w:r w:rsidRPr="00DC03BE">
        <w:t>The</w:t>
      </w:r>
      <w:proofErr w:type="gramEnd"/>
      <w:r w:rsidRPr="00DC03BE">
        <w:t xml:space="preserve"> Accursed Share, vol. 1)</w:t>
      </w:r>
    </w:p>
    <w:p w:rsidR="005769F7" w:rsidRPr="00DC03BE" w:rsidRDefault="005769F7" w:rsidP="005769F7">
      <w:r w:rsidRPr="00DC03BE">
        <w:rPr>
          <w:rStyle w:val="StyleUnderline"/>
        </w:rPr>
        <w:t>Ritual or religious expenditures in which there is destruction of property or squandering of wealth, defies modern rationality, because they are expenditures without a return</w:t>
      </w:r>
      <w:r w:rsidRPr="00DC03BE">
        <w:t xml:space="preserve">, or things given whose return is either meager, far from guaranteed, or explicitly made impossible. Contrary to Mauss, </w:t>
      </w:r>
      <w:r w:rsidRPr="00DC03BE">
        <w:rPr>
          <w:rStyle w:val="StyleUnderline"/>
        </w:rPr>
        <w:t>it is this very goal of non-reciprocity found in competitive potlatch-giving that Bataille wanted to salvage from the human past for modernity. When hard-earned wealth is recklessly squandered in exaggerated generosity so as to prevent any return, then people who cannot understand or accept this behavior call it “wasteful”</w:t>
      </w:r>
      <w:r w:rsidRPr="00DC03BE">
        <w:t>. So below, I would like to turn to discuss a second logic of the gift besides that of reciprocity and redistribution, a logic that was neglected by Mauss.</w:t>
      </w:r>
    </w:p>
    <w:p w:rsidR="005769F7" w:rsidRPr="00DC03BE" w:rsidRDefault="005769F7" w:rsidP="005769F7">
      <w:r w:rsidRPr="00DC03BE">
        <w:t xml:space="preserve">This is how Franz Boas describes the potlatches he witnessed at the end of the 19th century on Vancouver Island: </w:t>
      </w:r>
      <w:r w:rsidRPr="00DC03BE">
        <w:rPr>
          <w:rStyle w:val="StyleUnderline"/>
        </w:rPr>
        <w:t>The rivalry between chiefs and clans finds its strongest expression in the destruction of property. A chief will burn blankets, a canoe, or break a copper, thus indicating his disregard of the amount of property destroyed and showing that his mind is stronger, his power greater, than that of his rival. If the latter is not able to destroy an equal amount of property without much delay, his name is “broken.”</w:t>
      </w:r>
      <w:r w:rsidRPr="00DC03BE">
        <w:t xml:space="preserve"> (Boas 1966: 93)</w:t>
      </w:r>
    </w:p>
    <w:p w:rsidR="005769F7" w:rsidRPr="00DC03BE" w:rsidRDefault="005769F7" w:rsidP="005769F7">
      <w:r w:rsidRPr="00DC03BE">
        <w:t xml:space="preserve">If we think about the potlatch, </w:t>
      </w:r>
      <w:r w:rsidRPr="00DC03BE">
        <w:rPr>
          <w:rStyle w:val="StyleUnderline"/>
        </w:rPr>
        <w:t>the aim of the hosts was actually not reciprocity from their guests, for they would be most happy if their guests did not challenge them back with a bigger potlatch</w:t>
      </w:r>
      <w:r w:rsidRPr="00DC03BE">
        <w:t xml:space="preserve">. That way, the hosts could keep their exalted social status gained from the last costly ritual feasting. </w:t>
      </w:r>
      <w:r w:rsidRPr="00DC03BE">
        <w:rPr>
          <w:rStyle w:val="StyleUnderline"/>
        </w:rPr>
        <w:t>To destroy such huge wealth and have no challengers who could reciprocate was to attain the pinnacle of potlatch power, even though the family or clan would be reduced to difficult material conditions for years to come. It was this spirit of profligate destruction of material wealth in the potlatch</w:t>
      </w:r>
      <w:r w:rsidRPr="00DC03BE">
        <w:t xml:space="preserve">, acts of bravado that reached for something beyond material reciprocity, and in the context of modernity, were transgressions of utilitarianism, </w:t>
      </w:r>
      <w:r w:rsidRPr="00DC03BE">
        <w:rPr>
          <w:rStyle w:val="StyleUnderline"/>
        </w:rPr>
        <w:t>that caught Bataille’s theoretical fancy</w:t>
      </w:r>
      <w:r w:rsidRPr="00DC03BE">
        <w:t xml:space="preserve">. </w:t>
      </w:r>
    </w:p>
    <w:p w:rsidR="005769F7" w:rsidRPr="00DC03BE" w:rsidRDefault="005769F7" w:rsidP="005769F7">
      <w:r w:rsidRPr="00DC03BE">
        <w:rPr>
          <w:rStyle w:val="StyleUnderline"/>
        </w:rPr>
        <w:t>A potlatch usually had to be returned within a year if a guest wanted to challenge the host, and the interest rate for the credit incurred in being a guest was very high: the response must be a return potlatch worth 100% more</w:t>
      </w:r>
      <w:r w:rsidRPr="00DC03BE">
        <w:t xml:space="preserve"> (Codere 1950). </w:t>
      </w:r>
      <w:r w:rsidRPr="00DC03BE">
        <w:rPr>
          <w:rStyle w:val="StyleUnderline"/>
        </w:rPr>
        <w:t>Sometimes, a rival and his clan could never repay such a gift, and they must accept humiliation. If there was a return</w:t>
      </w:r>
      <w:r w:rsidRPr="00DC03BE">
        <w:t xml:space="preserve">, over time, </w:t>
      </w:r>
      <w:r w:rsidRPr="00DC03BE">
        <w:rPr>
          <w:rStyle w:val="StyleUnderline"/>
        </w:rPr>
        <w:t>this would cause a spiraling inflation that would ultimately be unsustainable</w:t>
      </w:r>
      <w:r w:rsidRPr="00DC03BE">
        <w:t xml:space="preserve">. Helen Codere noted that </w:t>
      </w:r>
      <w:r w:rsidRPr="00DC03BE">
        <w:rPr>
          <w:rStyle w:val="StyleUnderline"/>
        </w:rPr>
        <w:t>there was a built-in mechanism to defuse or dissolve the inflation, which involved the dramatic destruction of coppers</w:t>
      </w:r>
      <w:r w:rsidRPr="00DC03BE">
        <w:t xml:space="preserve"> (Codere 1950: 75-77). Copper-making was a native technology present even before the en-counter with the West. The mineral was smelted and hammered into a rectangle of about 3 feet long, with a rounded head that flared outward, and raised ridges on the lower half. </w:t>
      </w:r>
      <w:r w:rsidRPr="00DC03BE">
        <w:rPr>
          <w:rStyle w:val="StyleUnderline"/>
        </w:rPr>
        <w:t>These coppers represented the accumulation of great wealth</w:t>
      </w:r>
      <w:r w:rsidRPr="00DC03BE">
        <w:t xml:space="preserve">, and were mainly owned by powerful families and clans who could afford to gather the huge amount of blankets, animal skins, and other forms of wealth needed to purchase them. </w:t>
      </w:r>
      <w:r w:rsidRPr="00DC03BE">
        <w:rPr>
          <w:rStyle w:val="StyleUnderline"/>
        </w:rPr>
        <w:t xml:space="preserve">So rare and precious were these finished </w:t>
      </w:r>
      <w:proofErr w:type="gramStart"/>
      <w:r w:rsidRPr="00DC03BE">
        <w:rPr>
          <w:rStyle w:val="StyleUnderline"/>
        </w:rPr>
        <w:t>coppers, that</w:t>
      </w:r>
      <w:proofErr w:type="gramEnd"/>
      <w:r w:rsidRPr="00DC03BE">
        <w:rPr>
          <w:rStyle w:val="StyleUnderline"/>
        </w:rPr>
        <w:t xml:space="preserve"> they were each given their own names, and most potlatches did not feature the destruction of a copper</w:t>
      </w:r>
      <w:r w:rsidRPr="00DC03BE">
        <w:t xml:space="preserve">. However, </w:t>
      </w:r>
      <w:r w:rsidRPr="00DC03BE">
        <w:rPr>
          <w:rStyle w:val="StyleUnderline"/>
        </w:rPr>
        <w:t>on occasion, a potlatch would involve the host engaging in the ultimate unbeatable act: he would break off a piece of his precious copper and either give it to a guest or throw it into the sea or into the fire, where it could not be retrieved. Sometimes a whole copper would be destroyed, and this might even lead to suicide on the part of his shamed rival who had no hope to match such profligacy</w:t>
      </w:r>
      <w:r w:rsidRPr="00DC03BE">
        <w:t>. Great boxes of precious eulachon fish oil would also be thrown into the fire, singeing guests’ blankets and smoldering roof rafters. Canoes were also burned, and in the old days, slaves were sometimes killed.</w:t>
      </w:r>
    </w:p>
    <w:p w:rsidR="005769F7" w:rsidRPr="00DC03BE" w:rsidRDefault="005769F7" w:rsidP="005769F7">
      <w:r w:rsidRPr="00DC03BE">
        <w:t xml:space="preserve">In comparing Mauss and Bataille, </w:t>
      </w:r>
      <w:r w:rsidRPr="00DC03BE">
        <w:rPr>
          <w:rStyle w:val="StyleUnderline"/>
        </w:rPr>
        <w:t>Mauss’ emphasis on a return for the gift given, seems more compatible with the utilitarianism of modern capitalist societies. However, Bataille’s work takes the Nietzschean spirit of anti-utilitariansim to new heights. Central to Bataille’s passionate critique of modernity was his notion of “ritual expenditure” as a key form of “non-productive consumption” that has all but disappeared in our utilitarian and future-oriented modern life. These expenditures include religious festivals, massive rituals and sacrifices, competitive spectacles, lavish court luxuries and ceremonies, large non-productive monastic communities, and giant monuments like the Egyptian pyramids and medieval European cathedrals, that we moderns consider “wasteful” and “useless”</w:t>
      </w:r>
      <w:r w:rsidRPr="00DC03BE">
        <w:t xml:space="preserve"> (Bataille 1985; 1989a).</w:t>
      </w:r>
    </w:p>
    <w:p w:rsidR="005769F7" w:rsidRPr="00DC03BE" w:rsidRDefault="005769F7" w:rsidP="005769F7">
      <w:r w:rsidRPr="00DC03BE">
        <w:t xml:space="preserve">For Bataille, </w:t>
      </w:r>
      <w:r w:rsidRPr="00DC03BE">
        <w:rPr>
          <w:rStyle w:val="StyleUnderline"/>
        </w:rPr>
        <w:t>these expenditures allowed people to maintain a deep connection with the sacred realm of the gods</w:t>
      </w:r>
      <w:r w:rsidRPr="00DC03BE">
        <w:t xml:space="preserve">, ancestors, and supernatural beings. </w:t>
      </w:r>
      <w:r w:rsidRPr="00DC03BE">
        <w:rPr>
          <w:rStyle w:val="StyleUnderline"/>
        </w:rPr>
        <w:t>He envisioned archaic humanity as being like the state of animality, where consciousness is in a state of original oneness and immanence with the world</w:t>
      </w:r>
      <w:r w:rsidRPr="00DC03BE">
        <w:t xml:space="preserve">. This original non-differentiation between self and the world he called the state of “intimacy” (Bataille 1989b). </w:t>
      </w:r>
      <w:r w:rsidRPr="00DC03BE">
        <w:rPr>
          <w:rStyle w:val="StyleUnderline"/>
        </w:rPr>
        <w:t>Bataille’s notion of intimacy resonates with the Daoist state of original cosmic unity. However, what breaks up this</w:t>
      </w:r>
      <w:r w:rsidRPr="00DC03BE">
        <w:t xml:space="preserve"> originary monistic world for Bataille </w:t>
      </w:r>
      <w:r w:rsidRPr="00DC03BE">
        <w:rPr>
          <w:rStyle w:val="StyleUnderline"/>
        </w:rPr>
        <w:t>is not language</w:t>
      </w:r>
      <w:r w:rsidRPr="00DC03BE">
        <w:t xml:space="preserve">, as in Daoist philosophy, </w:t>
      </w:r>
      <w:r w:rsidRPr="00DC03BE">
        <w:rPr>
          <w:rStyle w:val="StyleUnderline"/>
        </w:rPr>
        <w:t>but tool-use</w:t>
      </w:r>
      <w:r w:rsidRPr="00DC03BE">
        <w:t xml:space="preserve">, reflecting the Marxist influence on Bataille. </w:t>
      </w:r>
      <w:r w:rsidRPr="00DC03BE">
        <w:rPr>
          <w:rStyle w:val="StyleUnderline"/>
        </w:rPr>
        <w:t>For Bataille</w:t>
      </w:r>
      <w:r w:rsidRPr="00DC03BE">
        <w:t xml:space="preserve">, increasingly in human history, </w:t>
      </w:r>
      <w:r w:rsidRPr="00DC03BE">
        <w:rPr>
          <w:rStyle w:val="StyleUnderline"/>
        </w:rPr>
        <w:t>distinctions are drawn between human and animal, and between humans and supreme beings, whereas before there was a sense of continuity between humans, animals, and gods</w:t>
      </w:r>
      <w:r w:rsidRPr="00DC03BE">
        <w:t xml:space="preserve"> (Bataille 1989b). </w:t>
      </w:r>
      <w:r w:rsidRPr="00DC03BE">
        <w:rPr>
          <w:rStyle w:val="StyleUnderline"/>
        </w:rPr>
        <w:t xml:space="preserve">With progressive tool-use, not only animals become “things” for the use of humans, but humans themselves become increasingly objectified as “things.” </w:t>
      </w:r>
      <w:r w:rsidRPr="00DC03BE">
        <w:t xml:space="preserve">According to Bataille, </w:t>
      </w:r>
      <w:r w:rsidRPr="00DC03BE">
        <w:rPr>
          <w:rStyle w:val="StyleUnderline"/>
        </w:rPr>
        <w:t>the longing for a return to our original lost “intimacy” is then partially satisfied through periodic effervescent religious rituals and festivals that refocus people on “the present” and allow them to indulge in an excess of material waste and loss</w:t>
      </w:r>
      <w:r w:rsidRPr="00DC03BE">
        <w:t>. To destroy material wealth is to destroy the “thingness” that has come to imprison us and to allow us to get back to intimacy with the gods for a time. For example, Bataille points out that in animal sacrifice, wild animals are seldom offered in sacrifice. It is domesticated animals, draft animals or meat-bearing animals that are slaughtered, in keeping with this posited need to destroy the “useful” in the animal.</w:t>
      </w:r>
    </w:p>
    <w:p w:rsidR="005769F7" w:rsidRPr="00DC03BE" w:rsidRDefault="005769F7" w:rsidP="005769F7">
      <w:r w:rsidRPr="00DC03BE">
        <w:rPr>
          <w:rStyle w:val="StyleUnderline"/>
        </w:rPr>
        <w:t>Turning now to the Chinese cultural past, we find “waste” not only in banqueting, but also in rituals and festivals of a religious nature, when sacrifices are offered to transcendent beings residing in other worlds. Sacrifices in China are a form of religious gifts given to the gods and ancestors</w:t>
      </w:r>
      <w:r w:rsidRPr="00DC03BE">
        <w:t xml:space="preserve">. The characters </w:t>
      </w:r>
      <w:r w:rsidRPr="00DC03BE">
        <w:rPr>
          <w:rFonts w:ascii="MS Gothic" w:hAnsi="MS Gothic" w:cs="MS Gothic"/>
        </w:rPr>
        <w:t>祭祀</w:t>
      </w:r>
      <w:r w:rsidRPr="00DC03BE">
        <w:t xml:space="preserve">, both with the “spirit” radical, refer to the act of making a sacrifice to spiritual forces or supernatural beings. The ancient Chinese characters </w:t>
      </w:r>
      <w:r w:rsidRPr="00DC03BE">
        <w:rPr>
          <w:rFonts w:ascii="MS Gothic" w:hAnsi="MS Gothic" w:cs="MS Gothic"/>
        </w:rPr>
        <w:t>犧牲</w:t>
      </w:r>
      <w:r w:rsidRPr="00DC03BE">
        <w:t xml:space="preserve"> display the “cow” or “ox” radicals, and referred to “animals used for sacrificial rites, such as oxen, goats, and pigs” (Ci Hai 1976: 872). </w:t>
      </w:r>
      <w:r w:rsidRPr="00DC03BE">
        <w:rPr>
          <w:rStyle w:val="StyleUnderline"/>
        </w:rPr>
        <w:t>In sacrifice, the gift that is given represents the transfer of wealth from this world to another world beyond this one, and return is quite uncertain or not at all. Sacrifice is an archaic mode of ritual common to all ancient cultures. In sacrifice, the simple Maussian notion of reciprocity in the gift does not suffice</w:t>
      </w:r>
      <w:r w:rsidRPr="00DC03BE">
        <w:t>. Certainly there is the hope that in sacrifice to ancestors and spirits, these beings would respond (</w:t>
      </w:r>
      <w:r w:rsidRPr="00DC03BE">
        <w:rPr>
          <w:rFonts w:ascii="MS Gothic" w:hAnsi="MS Gothic" w:cs="MS Gothic"/>
        </w:rPr>
        <w:t>對</w:t>
      </w:r>
      <w:r w:rsidRPr="00DC03BE">
        <w:t xml:space="preserve">) to such gifts and reward the sacrificers. However, </w:t>
      </w:r>
      <w:r w:rsidRPr="00DC03BE">
        <w:rPr>
          <w:rStyle w:val="StyleUnderline"/>
        </w:rPr>
        <w:t>sacrifice also reaches for something beyond a return</w:t>
      </w:r>
      <w:r w:rsidRPr="00DC03BE">
        <w:t xml:space="preserve">. Sometimes, in excessive no-holds-barred sacrifice, </w:t>
      </w:r>
      <w:r w:rsidRPr="00DC03BE">
        <w:rPr>
          <w:rStyle w:val="StyleUnderline"/>
        </w:rPr>
        <w:t>there is simply the desire for destruction or self-destruction for its own sake, a transgression of the supposedly “natural” human instrumental pursuit of life, survival, and species expansion</w:t>
      </w:r>
      <w:r w:rsidRPr="00DC03BE">
        <w:t xml:space="preserve">. So </w:t>
      </w:r>
      <w:r w:rsidRPr="00DC03BE">
        <w:rPr>
          <w:rStyle w:val="StyleUnderline"/>
        </w:rPr>
        <w:t>Bataille wanted to explore a dimension of sacrifice where it ceases to be a mere means to gain a repayment from the gods, but displays an excessiveness that becomes a spiritual end in itself</w:t>
      </w:r>
      <w:r w:rsidRPr="00DC03BE">
        <w:t xml:space="preserve">. This second logic of the gift, found in </w:t>
      </w:r>
      <w:r w:rsidRPr="00DC03BE">
        <w:rPr>
          <w:rStyle w:val="StyleUnderline"/>
        </w:rPr>
        <w:t>the excess of the gift, enables one to transcend the means-end relationships that entrap us in the conventional world</w:t>
      </w:r>
      <w:r w:rsidRPr="00DC03BE">
        <w:t xml:space="preserve">. </w:t>
      </w:r>
    </w:p>
    <w:p w:rsidR="005769F7" w:rsidRPr="00DC03BE" w:rsidRDefault="005769F7" w:rsidP="005769F7">
      <w:r w:rsidRPr="00DC03BE">
        <w:t xml:space="preserve">I must say here that I did not start doing fieldwork in rural China hav-ing already read Bataille, but </w:t>
      </w:r>
      <w:r w:rsidRPr="00DC03BE">
        <w:rPr>
          <w:rStyle w:val="StyleUnderline"/>
        </w:rPr>
        <w:t>I discovered Bataille’s relevance to Chinese culture after my fieldwork encounters with the frequent theme of prohibition of “waste”</w:t>
      </w:r>
      <w:r w:rsidRPr="00DC03BE">
        <w:t xml:space="preserve"> (Yang 2000). </w:t>
      </w:r>
      <w:r w:rsidRPr="00DC03BE">
        <w:rPr>
          <w:rStyle w:val="StyleUnderline"/>
        </w:rPr>
        <w:t>Local officials in rural and small-town Wenzhou in Zhejiang Province where I did fieldwork in the 1990’s to 2012 were always calling on the people to scale down their rituals and avoid waste or going into debt to pay for lavish weddings and funerals. Many large-scale religious rituals and ritual processions were just banned altogether. The reasons that officials chastised the local people for excess ritual expenditure were that people would not have enough money for investing in their family businesses, in children’s education, and that these activities were “superstitious.”</w:t>
      </w:r>
      <w:r w:rsidRPr="00DC03BE">
        <w:t xml:space="preserve">6 While officials expected the people’s excessive waste of money on rituals to decline with increased prosperity and exposure to the rational influences of modern urban culture in the area, the opposite occurred. </w:t>
      </w:r>
      <w:r w:rsidRPr="00DC03BE">
        <w:rPr>
          <w:rStyle w:val="StyleUnderline"/>
        </w:rPr>
        <w:t>As local people had more money to spend, their family and community rituals became more lavish</w:t>
      </w:r>
      <w:r w:rsidRPr="00DC03BE">
        <w:t>. Wenzhou local officials’ attempt to scale down ritual expenditure reminds me of the Canadian colonial authorities in 19th century British Columbia who banned potlatches because they encouraged “heathenism” and “indolence” (even though they always noted how energetically the natives prepared for potlatches) (Cole 1991). Below are two entries by colonial agents in British Columbia:</w:t>
      </w:r>
    </w:p>
    <w:p w:rsidR="005769F7" w:rsidRPr="00DC03BE" w:rsidRDefault="005769F7" w:rsidP="005769F7">
      <w:r w:rsidRPr="00DC03BE">
        <w:t xml:space="preserve">1883 – The energy they display in collecting property is certainly remarkable… but unfortunately, so much is squandered at feasts and otherwise, that they have not as they ought to have, continuous comfort. 1890 – I am sorry to say that I cannot report any improvement among these Indians; they seem to have given themselves up again to the “Potlatch,” which has absorbed the whole of their time and energies…, and, in conse-quence they have earned very little money, though they could all have ob-tained remunerative employment at the different canneries had they chosen to work. (Codere 1950: 82-83) </w:t>
      </w:r>
    </w:p>
    <w:p w:rsidR="005769F7" w:rsidRPr="00DC03BE" w:rsidRDefault="005769F7" w:rsidP="005769F7">
      <w:r w:rsidRPr="00DC03BE">
        <w:rPr>
          <w:rStyle w:val="StyleUnderline"/>
        </w:rPr>
        <w:t>Anthropologists who have studied the Northwest Coast natives observe that they were quite hard-working, especially for their potlatch accumulations. They were also quick to adapt to the Western money economy and were skillful in becoming economically prosperous</w:t>
      </w:r>
      <w:r w:rsidRPr="00DC03BE">
        <w:t xml:space="preserve">, compared to other Native American groups. According to Douglas Cole, amongst the four recorded reasons for the European banning of potlatches in 1885, </w:t>
      </w:r>
      <w:r w:rsidRPr="00DC03BE">
        <w:rPr>
          <w:rStyle w:val="StyleUnderline"/>
        </w:rPr>
        <w:t>the “economic reason was doubtless the most important: the [potlatch] system was based on the hoarding of goods, not for savings and investment, but for seemingly senseless waste… The potlatch was not only a waste of time, but a waste of resources, and incompatible with the government’s goal of Indian economic and social progress”</w:t>
      </w:r>
      <w:r w:rsidRPr="00DC03BE">
        <w:t xml:space="preserve"> (Cole 1991: 140).7 Thus in the entries by colonial agents above, </w:t>
      </w:r>
      <w:r w:rsidRPr="00DC03BE">
        <w:rPr>
          <w:rStyle w:val="StyleUnderline"/>
        </w:rPr>
        <w:t>what the colonial authorities really objected to was that the natives did not spend enough time working in the way that they approved of, in fulltime and permanent employment attached to the modern disciplinary apparatus of capitalist economy</w:t>
      </w:r>
      <w:r w:rsidRPr="00DC03BE">
        <w:t xml:space="preserve">. Like the Canadian colonial officials before them, </w:t>
      </w:r>
      <w:r w:rsidRPr="00DC03BE">
        <w:rPr>
          <w:rStyle w:val="StyleUnderline"/>
        </w:rPr>
        <w:t xml:space="preserve">the Chinese Communist Party in contemporary Wenzhou are also trying to bend the local people to the modern rational enterprise of ascetic and disciplined savings, investment, accumulation, and productive expansion </w:t>
      </w:r>
      <w:r w:rsidRPr="00DC03BE">
        <w:t>(</w:t>
      </w:r>
      <w:r w:rsidRPr="00DC03BE">
        <w:rPr>
          <w:rFonts w:ascii="MS Gothic" w:hAnsi="MS Gothic" w:cs="MS Gothic"/>
        </w:rPr>
        <w:t>擴</w:t>
      </w:r>
      <w:r w:rsidRPr="00DC03BE">
        <w:t xml:space="preserve"> </w:t>
      </w:r>
      <w:r w:rsidRPr="00DC03BE">
        <w:rPr>
          <w:rFonts w:ascii="MS Gothic" w:hAnsi="MS Gothic" w:cs="MS Gothic"/>
        </w:rPr>
        <w:t>大在生</w:t>
      </w:r>
      <w:r w:rsidRPr="00DC03BE">
        <w:rPr>
          <w:rFonts w:ascii="Microsoft JhengHei" w:eastAsia="Microsoft JhengHei" w:hAnsi="Microsoft JhengHei" w:cs="Microsoft JhengHei" w:hint="eastAsia"/>
        </w:rPr>
        <w:t>產</w:t>
      </w:r>
      <w:r w:rsidRPr="00DC03BE">
        <w:t xml:space="preserve">). </w:t>
      </w:r>
      <w:r w:rsidRPr="00DC03BE">
        <w:rPr>
          <w:rStyle w:val="StyleUnderline"/>
        </w:rPr>
        <w:t>The local culture of Wenzhou, which indulges in excessive ritual waste, is today an anomaly in China, an obstinate holdout in an oceanic tide of utilitarianism</w:t>
      </w:r>
      <w:r w:rsidRPr="00DC03BE">
        <w:t>.</w:t>
      </w:r>
    </w:p>
    <w:p w:rsidR="005769F7" w:rsidRPr="00DC03BE" w:rsidRDefault="005769F7" w:rsidP="005769F7">
      <w:r w:rsidRPr="00DC03BE">
        <w:rPr>
          <w:rStyle w:val="StyleUnderline"/>
        </w:rPr>
        <w:t>Earlier in China</w:t>
      </w:r>
      <w:r w:rsidRPr="00DC03BE">
        <w:t xml:space="preserve">, Rebecca Nedostup has shown how </w:t>
      </w:r>
      <w:r w:rsidRPr="00DC03BE">
        <w:rPr>
          <w:rStyle w:val="StyleUnderline"/>
        </w:rPr>
        <w:t>the Guomingdang government in the 1930’s also tried to put an end to lavish expenditures in Nanjing for the lunar calendar Ghost Festival and other traditional festivals by switching to a solar calendar</w:t>
      </w:r>
      <w:r w:rsidRPr="00DC03BE">
        <w:t xml:space="preserve"> (Nedostup 2008). Later, </w:t>
      </w:r>
      <w:r w:rsidRPr="00DC03BE">
        <w:rPr>
          <w:rStyle w:val="StyleUnderline"/>
        </w:rPr>
        <w:t>the Chinese Communists of course went much further than the Guomindang in prohibiting public religious rituals altogether, and persecuting those who dared defy the ban</w:t>
      </w:r>
      <w:r w:rsidRPr="00DC03BE">
        <w:t xml:space="preserve">. Thus, we can see clearly here that both the colonial Canadian authorities and the Chinese Guomindang and Communists were modern colonizing state forces who sought to systematically suppress archaic Bataillean cultures of excessive generosity and ritual destruction of wealth in order to promote modern utilitarian mechanisms of productivity and disciplinary power. </w:t>
      </w:r>
    </w:p>
    <w:p w:rsidR="005769F7" w:rsidRPr="00DC03BE" w:rsidRDefault="005769F7" w:rsidP="005769F7">
      <w:r w:rsidRPr="00DC03BE">
        <w:t xml:space="preserve">However, </w:t>
      </w:r>
      <w:r w:rsidRPr="00DC03BE">
        <w:rPr>
          <w:rStyle w:val="StyleUnderline"/>
        </w:rPr>
        <w:t>at the same time, I have also discovered that in China, the condemnation of wasteful ritual expenditures is not limited to either the Republican era or the Communist period, but has a venerable genealogy stretching back into ancient Chinese history</w:t>
      </w:r>
      <w:r w:rsidRPr="00DC03BE">
        <w:t xml:space="preserve">. For example, </w:t>
      </w:r>
      <w:r w:rsidRPr="00DC03BE">
        <w:rPr>
          <w:rStyle w:val="StyleUnderline"/>
        </w:rPr>
        <w:t>one often finds sentiments by educated Confucian scholars like this one</w:t>
      </w:r>
      <w:r w:rsidRPr="00DC03BE">
        <w:t>, traveling through the Wenzhou area during the Qing Dynasty</w:t>
      </w:r>
      <w:r w:rsidRPr="00DC03BE">
        <w:rPr>
          <w:rStyle w:val="StyleUnderline"/>
        </w:rPr>
        <w:t>, chastising Wenzhou people for their wastefulness:</w:t>
      </w:r>
    </w:p>
    <w:p w:rsidR="005769F7" w:rsidRPr="00DC03BE" w:rsidRDefault="005769F7" w:rsidP="005769F7">
      <w:pPr>
        <w:rPr>
          <w:sz w:val="14"/>
          <w:szCs w:val="14"/>
        </w:rPr>
      </w:pPr>
      <w:r w:rsidRPr="00DC03BE">
        <w:rPr>
          <w:sz w:val="14"/>
          <w:szCs w:val="14"/>
        </w:rPr>
        <w:t>The local custom of the people within the Commandery of Wenzhou is to support spirit mediums and get access to spirits and ghosts. They hold elaborate Buddhist ceremonies and Daoist rituals, engaging in extravagant expenditures and exhausting their energies in these efforts. Unconcerned with heavy-duty wastefulness, each year during the first lunar month, they hold a lantern festival that lasts over ten days. These attract festival-goers late into the night, the men mixing freely with the women. They also get into competitions of dragon lanterns, each with fine detailed craftwork. Well over several tens of gold pieces are wasted on a single large dragon lantern. Gongs and drums are beaten thunderously, the boisterous din is insane. In just a few days, the dragon lanterns are then put to the torch. This sort of reckless wastefulness must be immediately prohibited. Lao Daoyu, Leisurely Tour of the Ou River (Oujiang Yizhi),</w:t>
      </w:r>
    </w:p>
    <w:p w:rsidR="005769F7" w:rsidRPr="00DC03BE" w:rsidRDefault="005769F7" w:rsidP="005769F7">
      <w:r w:rsidRPr="00DC03BE">
        <w:rPr>
          <w:rStyle w:val="StyleUnderline"/>
        </w:rPr>
        <w:t>Unlike modern Chinese elites who wanted to end the “superstitions” that prevented China from developing modern science and economic growth, what disturbed educated Confucian sensibilities in late imperial China about popular religion was its wastefulness and the foolhardy ritual extravagance of poor people. Confucians in late imperial China did not oppose religion against science</w:t>
      </w:r>
      <w:r w:rsidRPr="00DC03BE">
        <w:t xml:space="preserve">, or see religion as “backwards” or primitive in a linear history, </w:t>
      </w:r>
      <w:r w:rsidRPr="00DC03BE">
        <w:rPr>
          <w:rStyle w:val="StyleUnderline"/>
        </w:rPr>
        <w:t>but they looked down on the customs of the common people and decried the popular overindulgence in religious sentiments</w:t>
      </w:r>
      <w:r w:rsidRPr="00DC03BE">
        <w:t>. In Qing Dynasty Quanzhou, a city that was China’s greatest cosmopolitan port city in the Song and Yuan Dynasties, Confucian officials also objected to wasteful expenditures:</w:t>
      </w:r>
    </w:p>
    <w:p w:rsidR="005769F7" w:rsidRPr="00DC03BE" w:rsidRDefault="005769F7" w:rsidP="005769F7">
      <w:r w:rsidRPr="00DC03BE">
        <w:rPr>
          <w:rStyle w:val="StyleUnderline"/>
        </w:rPr>
        <w:t>During the Universal Salvation Festival, all households in Quanzhou put their offerings in the streets</w:t>
      </w:r>
      <w:r w:rsidRPr="00DC03BE">
        <w:t xml:space="preserve">. They set up opera stages and display many precious things. </w:t>
      </w:r>
      <w:r w:rsidRPr="00DC03BE">
        <w:rPr>
          <w:rStyle w:val="StyleUnderline"/>
        </w:rPr>
        <w:t>These cost people all their property and exhaust the funds of temples… Even though poorer families are strained by the amount of expenditure, they never stop trying to make more offerings than the others</w:t>
      </w:r>
      <w:r w:rsidRPr="00DC03BE">
        <w:t>. (Xu and Xu 1990; quoted in Wang, M.M. 1995: 62)</w:t>
      </w:r>
    </w:p>
    <w:p w:rsidR="005769F7" w:rsidRPr="00DC03BE" w:rsidRDefault="005769F7" w:rsidP="005769F7">
      <w:r w:rsidRPr="00DC03BE">
        <w:rPr>
          <w:rStyle w:val="StyleUnderline"/>
        </w:rPr>
        <w:t>Popular religion in late imperial China was not the only culprit of excessive ritual expenditure. Going back in time, the Buddhists in China in the fifth to tenth centuries C.E. were also guilty of wasteful and destructive ex-penditures</w:t>
      </w:r>
      <w:r w:rsidRPr="00DC03BE">
        <w:t xml:space="preserve">. As Buddhists, they did not make blood sacrifices, but </w:t>
      </w:r>
      <w:r w:rsidRPr="00DC03BE">
        <w:rPr>
          <w:rStyle w:val="StyleUnderline"/>
        </w:rPr>
        <w:t>they made lavish presentations of wealth to the Buddhas and bodhisattvas: gold, jewelry, entertainments, foods, and even human life in self-sacrifice</w:t>
      </w:r>
      <w:r w:rsidRPr="00DC03BE">
        <w:t>. According to the French sinologist Jacques Gernet:</w:t>
      </w:r>
    </w:p>
    <w:p w:rsidR="005769F7" w:rsidRPr="00DC03BE" w:rsidRDefault="005769F7" w:rsidP="005769F7">
      <w:r w:rsidRPr="00DC03BE">
        <w:rPr>
          <w:rStyle w:val="StyleUnderline"/>
        </w:rPr>
        <w:t>The Buddhist faithful competed in spending, and ruined themselves in the process</w:t>
      </w:r>
      <w:r w:rsidRPr="00DC03BE">
        <w:t xml:space="preserve">. It cannot be said that this claim represents simply a literary formula, for it recurs too frequently, in official memorials, decrees, and even in stele inscriptions. </w:t>
      </w:r>
      <w:r w:rsidRPr="00DC03BE">
        <w:rPr>
          <w:rStyle w:val="StyleUnderline"/>
        </w:rPr>
        <w:t>It must therefore be assumed that these competitions in wastefulness reveal a trait that is peculiar to the religious phenomenon itself… Certain Buddhist festivals provided the occasion for an extraordinary display of sumptuousness. They created an atmosphere of exuberance and of collective excitement that is palpable in the descriptions of the historians</w:t>
      </w:r>
      <w:r w:rsidRPr="00DC03BE">
        <w:t xml:space="preserve">. At such times, </w:t>
      </w:r>
      <w:r w:rsidRPr="00DC03BE">
        <w:rPr>
          <w:rStyle w:val="StyleUnderline"/>
        </w:rPr>
        <w:t>fervor reached its paroxysm and acts of self-sacrifice and the renunciation of wealth became commonplace</w:t>
      </w:r>
      <w:r w:rsidRPr="00DC03BE">
        <w:t>. These great reunions, where entire fortunes were squandered gratuitously for entertainments and as offerings and where self-mutilations and self-immolations by fire took place, therefore provide an opportunity for apprehending the scope and underlying aims of the religious phenomenon. (Gernet 1995: 234-35)</w:t>
      </w:r>
    </w:p>
    <w:p w:rsidR="005769F7" w:rsidRDefault="005769F7" w:rsidP="005769F7">
      <w:r w:rsidRPr="00DC03BE">
        <w:t xml:space="preserve">When the court was overtaken by the Buddhist religious imaginary, as in the Wei, Jin, the Southern and Northern Dynasties, and the Tang Dynasty eras, </w:t>
      </w:r>
      <w:r w:rsidRPr="00DC03BE">
        <w:rPr>
          <w:rStyle w:val="StyleUnderline"/>
        </w:rPr>
        <w:t>the state was often the largest contributor to extravagant ritual expenditures, as Jacques Gernet shows in these lavish court-sponsored Buddhist public rituals. Self-mutilations and self-immolations were the ultimate destruction and sacrifice</w:t>
      </w:r>
      <w:r w:rsidRPr="00DC03BE">
        <w:t xml:space="preserve">. The destruction of material goods and in non-Buddhist rituals, sacrificial animals for gods and ancestors, was merely the destruction of the fruits of one’s labor, thus they were only the temporary ridding of the “thingness” as an attribute of oneself. However, </w:t>
      </w:r>
      <w:r w:rsidRPr="00DC03BE">
        <w:rPr>
          <w:rStyle w:val="StyleUnderline"/>
        </w:rPr>
        <w:t>offering up one’s own human body and life was much more, it was the religious desire to completely and permanently kill the “thingness” in oneself, and meld with the vast sacred universe beyond profane life. I will return to sacrifice at the end of this chapter. Suffice to state here that in almost every period of Chinese history, we can find examples of Bataille’s rituals of non-reciprocal and wasteful destruction of wealth</w:t>
      </w:r>
      <w:r w:rsidRPr="00DC03BE">
        <w:t>. Often ranged against these excesses were educated Confucian gentry or imperial state discourses calling for moderation in ritual expenditures, or condemning such excessive practices. However, pushing further back into ancient history, we find a time when the Confucians themselves were in support of excessive ritual destruction.</w:t>
      </w:r>
    </w:p>
    <w:p w:rsidR="005769F7" w:rsidRDefault="005769F7" w:rsidP="005769F7"/>
    <w:p w:rsidR="00236DB3" w:rsidRDefault="00236DB3" w:rsidP="00FA0DFF">
      <w:pPr>
        <w:pStyle w:val="Heading2"/>
      </w:pPr>
      <w:r>
        <w:t>Framework</w:t>
      </w:r>
    </w:p>
    <w:p w:rsidR="004670EC" w:rsidRPr="007E1D11" w:rsidRDefault="004670EC" w:rsidP="004670EC">
      <w:pPr>
        <w:pStyle w:val="Heading3"/>
      </w:pPr>
      <w:r>
        <w:t>A2: Deliberation</w:t>
      </w:r>
    </w:p>
    <w:p w:rsidR="004670EC" w:rsidRDefault="004670EC" w:rsidP="004670EC">
      <w:pPr>
        <w:pStyle w:val="Heading4"/>
      </w:pPr>
      <w:r>
        <w:t>Debate is impossible, dialogue is the mask by which communication is replaced with dogmatic back-and-forth. As such, framework becomes an insidious flirtation with governance to demarcate rigid parameters outside of which discussion may not stray. Turns switch side debate and deliberation.</w:t>
      </w:r>
    </w:p>
    <w:p w:rsidR="004670EC" w:rsidRPr="00F06CDA" w:rsidRDefault="004670EC" w:rsidP="004670EC">
      <w:r>
        <w:t xml:space="preserve">Nick </w:t>
      </w:r>
      <w:r w:rsidRPr="00706FB3">
        <w:rPr>
          <w:rStyle w:val="Style13ptBold"/>
        </w:rPr>
        <w:t>Land</w:t>
      </w:r>
      <w:r>
        <w:t>, Bataille groupie, 19</w:t>
      </w:r>
      <w:r w:rsidRPr="00706FB3">
        <w:rPr>
          <w:rStyle w:val="Style13ptBold"/>
        </w:rPr>
        <w:t>92</w:t>
      </w:r>
      <w:r>
        <w:t xml:space="preserve">, “The death of sound philosophy” </w:t>
      </w:r>
      <w:r>
        <w:rPr>
          <w:i/>
        </w:rPr>
        <w:t xml:space="preserve">Thirst for Annihilation: Georges Bataille and virulent nihilism (an essay in atheistic religion). </w:t>
      </w:r>
      <w:r>
        <w:t>Routelege. HHurt.</w:t>
      </w:r>
    </w:p>
    <w:p w:rsidR="004670EC" w:rsidRDefault="004670EC" w:rsidP="004670EC">
      <w:r w:rsidRPr="00236DB3">
        <w:t xml:space="preserve">Pessimism, or the philosophy of desire, has a marked allergy to academic encompassment. Schopenhauer, Nietzsche, and Freud all wrote the vast bulk of their works from a space inaccessible to the sweaty clutches of state pedagogy, as, of course, does Bataille. The most perfectly distilled attack upon institutional philosophy is probably that found in Schopenhauer’s Parerga and Paralipomena, in its section entitled ‘On University Philosophy’. By the end of this text </w:t>
      </w:r>
      <w:r w:rsidRPr="00236DB3">
        <w:rPr>
          <w:rStyle w:val="StyleUnderline"/>
        </w:rPr>
        <w:t>Schopenhauer has argued that the university is inextricably compromised by the interests of the state, that this necessarily involves it in the perpetuation of the monotheistic dogmas that serve such interests, and that the consequent subservience to vulgar superstition completely devastates it; degrading it to a grotesquely hypocritical sophistry, fuelled by a petty careerism spiced by an envious hatred of intellectual independence, and articulated in a wretchedly obscure and distorted jargon that allows its proponents both to squirm away from the surveillance of the priests, and to hypnotize a gullibly adoring public</w:t>
      </w:r>
      <w:r w:rsidRPr="00236DB3">
        <w:t xml:space="preserve">. It is scarcely surprising that he comes to conclude: if there is to be philosophy at all, that is to say, if it is to be granted to the human mind to devote its loftiest and noblest powers to incomparably the weightiest of all problems, then this can successfully happen only when philosophy is withdrawn from all state influence [Sch VII 200]. This distaste has been fully reciprocated. </w:t>
      </w:r>
      <w:r w:rsidRPr="00236DB3">
        <w:rPr>
          <w:rStyle w:val="StyleUnderline"/>
        </w:rPr>
        <w:t xml:space="preserve">One need only take note of Heidegger’s remarks on Schopenhauer to get a taste of the university’s revenge upon its assailants. The crass dismissal of Schopenhauer’s aesthetics in the first volume of Heidegger’s Nietzsche lectures is a quite typical example, and others can be found in Introduction to Metaphysics, his Leibniz lectures, </w:t>
      </w:r>
      <w:proofErr w:type="gramStart"/>
      <w:r w:rsidRPr="00236DB3">
        <w:rPr>
          <w:rStyle w:val="StyleUnderline"/>
        </w:rPr>
        <w:t>What</w:t>
      </w:r>
      <w:proofErr w:type="gramEnd"/>
      <w:r w:rsidRPr="00236DB3">
        <w:rPr>
          <w:rStyle w:val="StyleUnderline"/>
        </w:rPr>
        <w:t xml:space="preserve"> is Called Thinking, etc. What is at stake in both cases is not argument</w:t>
      </w:r>
      <w:r w:rsidRPr="00236DB3">
        <w:t xml:space="preserve">, however rancorous, </w:t>
      </w:r>
      <w:r w:rsidRPr="00236DB3">
        <w:rPr>
          <w:rStyle w:val="StyleUnderline"/>
        </w:rPr>
        <w:t>but the relation of mutual revulsion between the academy and a small defiant fragment of its outside. Neither recognizes the legitimacy of the other’s discourse; for the university considers its other to be incompetent</w:t>
      </w:r>
      <w:r w:rsidRPr="00236DB3">
        <w:t xml:space="preserve">, whilst the part of this other—admittedly a very small part—that has seized and learnt to manipulate the weaponry of philosophical strife, considers the voice of the university to be irremediably tainted by servility. </w:t>
      </w:r>
      <w:r w:rsidRPr="00236DB3">
        <w:rPr>
          <w:rStyle w:val="StyleUnderline"/>
        </w:rPr>
        <w:t>Little progress can be made in interpreting this conflict so long as one remains attached to idealistic notions of ‘controversy’ or ‘debate’. The constitution of debates is the dominant mode of pacification employed by the university: the validation of certain manageable conflicts within the context of institutionalization, moderation, and the indefinite deferral of consequences. What is transcendental to academic debate is submission to socio-economic power. It might even be fair to suggest that it is Schopenhauer who first spoils the possibility of debate in this case</w:t>
      </w:r>
      <w:r w:rsidRPr="00236DB3">
        <w:t xml:space="preserve">; that Heidegger, for instance, is already provoked. The famous story about Schopenhauer setting his lectures at the same times as Hegel would be an example of this; </w:t>
      </w:r>
      <w:r w:rsidRPr="00236DB3">
        <w:rPr>
          <w:rStyle w:val="StyleUnderline"/>
        </w:rPr>
        <w:t>a dramatization of the relation of exclusion that is at least as basic to the university as dialogue. Anybody who dismisses this gesture as mere perversity is lending implicit credence to the notion that the university gives each a chance to speak, providing a neutral space for the encounter of divergent types of thought</w:t>
      </w:r>
      <w:r w:rsidRPr="00236DB3">
        <w:t xml:space="preserve">. Schopenhauer does not take any such suggestion of academic impartiality seriously: the state has at all times interfered in the philosophical disputations of the universities and has taken sides, no matter whether it was a question of Realists and Nominalists, or Aristotelians and Ramists, or Cartesians and Aristotelians, of Christian Wolf, Kant, Fichte, Hegel, or anything else [Sch VII 187]. Furthermore, </w:t>
      </w:r>
      <w:r w:rsidRPr="00236DB3">
        <w:rPr>
          <w:rStyle w:val="StyleUnderline"/>
        </w:rPr>
        <w:t>the intervention of the state is a perpetually operative force that is immanent to the institution itself. University philosophy polices itself as part of its sordid flirtation with state power</w:t>
      </w:r>
      <w:r w:rsidRPr="00236DB3">
        <w:t xml:space="preserve">: It never occurs to a professor of philosophy to examine a new system that appears to see whether it is true; but he at once tests it merely to see whether it can be brought into harmony with the doctrines of established religion, with government plans, and with the prevailing views of the times. After all this he decides its fate [Sch VII 167]. By precipitating a non-dialogical collision with Hegel, Schopenhauer certainly demonstrated a measure of tactical ineptitude, but not strategic blindness. For it is difficult to imagine that anyone would want to suggest that an impartial space for the discussion of atheistic philosophy was available at the University of Berlin during the early 1820s. The power of Schopenhauer’s diagnosis is that it is able to attend simultaneously to both the metaphysical conflict between philosophy and monotheism and the institutional forestalling of this conflict. This amphibiousness invests his critique of optimism with an enduring energy of dissent. </w:t>
      </w:r>
      <w:r w:rsidRPr="00236DB3">
        <w:rPr>
          <w:rStyle w:val="StyleUnderline"/>
        </w:rPr>
        <w:t>Optimism is the general form of apology; at once the key to the metaphysical commitments of theology and the protection of these commitments from vigorous interrogation. Monotheism, with its description of the world as the creation of a benevolent God, or at least, of a God that defines the highest conception of the good, justifies an all pervasive optimistic framework for which being is worthy of protection. For the optimist revolt, critique, and every form of negativity must be conditioned by a projected positivity; one criticizes in order to consolidate a more certain edifice of knowledge, one revolts in order to establish a more stable and comfortable society, one struggles against reality in order to release being into the full positivity which is its due. All of which inevitably slows things down a great deal, because, unless one has a persuasive plan of the future, negativity is de-legitimated by a prior apologetic dogma. The suggestion is always that ‘at least this is better than nothing’, a slogan that some Leibnizian demon has probably scrawled above the gates of Hell (not that I have any argument with Hell)</w:t>
      </w:r>
      <w:r w:rsidRPr="00236DB3">
        <w:t xml:space="preserve">. </w:t>
      </w:r>
    </w:p>
    <w:p w:rsidR="000E3FB6" w:rsidRDefault="000E3FB6" w:rsidP="004670EC"/>
    <w:p w:rsidR="000E3FB6" w:rsidRDefault="000E3FB6" w:rsidP="000E3FB6">
      <w:pPr>
        <w:pStyle w:val="Heading4"/>
      </w:pPr>
      <w:r>
        <w:t>Their deliberation isn’t communication, turns education</w:t>
      </w:r>
    </w:p>
    <w:p w:rsidR="000E3FB6" w:rsidRPr="00C31D2D" w:rsidRDefault="000E3FB6" w:rsidP="000E3FB6">
      <w:pPr>
        <w:rPr>
          <w:rStyle w:val="StyleUnderline"/>
          <w:b/>
          <w:bCs w:val="0"/>
          <w:sz w:val="26"/>
          <w:u w:val="none"/>
        </w:rPr>
      </w:pPr>
      <w:r>
        <w:rPr>
          <w:rStyle w:val="Style13ptBold"/>
        </w:rPr>
        <w:t xml:space="preserve">Robbins 12 </w:t>
      </w:r>
      <w:r>
        <w:t>[</w:t>
      </w:r>
      <w:r w:rsidRPr="00ED24D9">
        <w:t>GEORGE BATAILLE AND THE MASOCHIST E</w:t>
      </w:r>
      <w:r>
        <w:t>THICS OF (THE LOVE OF) ANGUISH: //ASherm]</w:t>
      </w:r>
    </w:p>
    <w:p w:rsidR="000E3FB6" w:rsidRPr="00C31D2D" w:rsidRDefault="000E3FB6" w:rsidP="000E3FB6">
      <w:r w:rsidRPr="00C31D2D">
        <w:rPr>
          <w:rStyle w:val="StyleUnderline"/>
        </w:rPr>
        <w:t>Communication is not a discursive act</w:t>
      </w:r>
      <w:r w:rsidRPr="00C31D2D">
        <w:t xml:space="preserve"> between two or more speaking subjects </w:t>
      </w:r>
      <w:r w:rsidRPr="00C31D2D">
        <w:rPr>
          <w:rStyle w:val="StyleUnderline"/>
        </w:rPr>
        <w:t>but a communion through identification with the victim</w:t>
      </w:r>
      <w:r w:rsidRPr="00C31D2D">
        <w:t xml:space="preserve"> in his/her anguish—inevitably, or ultimately,</w:t>
      </w:r>
      <w:r>
        <w:t xml:space="preserve"> </w:t>
      </w:r>
      <w:r w:rsidRPr="00C31D2D">
        <w:t>this communion is not with another being but with death. Etymologically speaking, the word</w:t>
      </w:r>
      <w:r>
        <w:t xml:space="preserve"> </w:t>
      </w:r>
      <w:r w:rsidRPr="00C31D2D">
        <w:t>communication stems from the Latin root communicare, which literally means, “To make</w:t>
      </w:r>
      <w:r>
        <w:t xml:space="preserve"> </w:t>
      </w:r>
      <w:r w:rsidRPr="00C31D2D">
        <w:t>common,” but also carries the signification of, “to share, divide out; communicate, impart,</w:t>
      </w:r>
      <w:r>
        <w:t xml:space="preserve"> </w:t>
      </w:r>
      <w:r w:rsidRPr="00C31D2D">
        <w:t>inform; join, unite, participate in.”</w:t>
      </w:r>
      <w:r>
        <w:t xml:space="preserve"> </w:t>
      </w:r>
      <w:r w:rsidRPr="00C31D2D">
        <w:t>9</w:t>
      </w:r>
      <w:r>
        <w:t xml:space="preserve"> </w:t>
      </w:r>
      <w:r w:rsidRPr="00C31D2D">
        <w:t>Throughout Bataille’s work, he connects communication</w:t>
      </w:r>
      <w:r>
        <w:t xml:space="preserve"> </w:t>
      </w:r>
      <w:r w:rsidRPr="00C31D2D">
        <w:t>with other categorical concepts such as religious sacrifice and continuity. Thus, through close</w:t>
      </w:r>
      <w:r>
        <w:t xml:space="preserve"> </w:t>
      </w:r>
      <w:r w:rsidRPr="00C31D2D">
        <w:t xml:space="preserve">reading of </w:t>
      </w:r>
      <w:r w:rsidRPr="00C31D2D">
        <w:rPr>
          <w:rStyle w:val="StyleUnderline"/>
        </w:rPr>
        <w:t>Bataille’s use of the term in relation to his meditative practices, and his concept of continuity—the condition of existence prior to and outside of the sense of separate isolated existence founded on the world of utility</w:t>
      </w:r>
      <w:r w:rsidRPr="00C31D2D">
        <w:t xml:space="preserve">—it is clear that his meaning is closest to the </w:t>
      </w:r>
      <w:r>
        <w:t xml:space="preserve">etymological roots rather than its contemporary diachrony. </w:t>
      </w:r>
      <w:r w:rsidRPr="00C31D2D">
        <w:rPr>
          <w:rStyle w:val="StyleUnderline"/>
        </w:rPr>
        <w:t>The appropriation of this specific meaning of communication is significant for understanding the relationship to anguish, death, and masochism in Bataille.</w:t>
      </w:r>
      <w:r>
        <w:t xml:space="preserve"> Before delving deeper into this particular motif, it is important to explain fully the concept of continuity and the role this plays in relation to Bataille’s approach to death. The concepts of continuity and its opposite discontinuity appear in the text of Erotism, in which Bataille writes, </w:t>
      </w:r>
      <w:proofErr w:type="gramStart"/>
      <w:r w:rsidRPr="00C31D2D">
        <w:rPr>
          <w:rStyle w:val="StyleUnderline"/>
        </w:rPr>
        <w:t>We</w:t>
      </w:r>
      <w:proofErr w:type="gramEnd"/>
      <w:r w:rsidRPr="00C31D2D">
        <w:rPr>
          <w:rStyle w:val="StyleUnderline"/>
        </w:rPr>
        <w:t xml:space="preserve"> are discontinuous beings, individuals who perish in isolation in the midst of an incomprehensible adventure, but we yearn for our lost continuity</w:t>
      </w:r>
      <w:r>
        <w:t xml:space="preserve">. We find the state of affairs that binds us to our random and ephemeral individuality hard to bear. Along with our tormenting desire that this evanescent thing should last, there stands our obsession with a primal continuity linking us with everything that is.10 </w:t>
      </w:r>
      <w:r w:rsidRPr="00C31D2D">
        <w:rPr>
          <w:rStyle w:val="StyleUnderline"/>
        </w:rPr>
        <w:t>Discontinuity is the state of isolated existence of all individuals—differentiated from one another in the field of alterity, work, temporality, utility, etc. Continuity is that state of being in which all barriers of separation have been transgressed and a phenomenological form of fusion or unification occurs</w:t>
      </w:r>
      <w:r>
        <w:t xml:space="preserve">. Erotism relates continuity to that form of communion or fusion that is evoked in the process of ritual sacrifice, which “elevates [its] victim above the humdrum world where men live out their calculated lives.” 11 Thus, </w:t>
      </w:r>
      <w:r w:rsidRPr="00C31D2D">
        <w:rPr>
          <w:rStyle w:val="StyleUnderline"/>
        </w:rPr>
        <w:t xml:space="preserve">sacrifice is important because it pierces the veil of discontinuity which serves to alienate individuals, things, objects from the reality of existence and the reality of what we are. </w:t>
      </w:r>
      <w:r>
        <w:t xml:space="preserve">“For us as discontinuous beings death implies the continuity of being.”12 </w:t>
      </w:r>
      <w:r w:rsidRPr="00C31D2D">
        <w:rPr>
          <w:rStyle w:val="StyleUnderline"/>
        </w:rPr>
        <w:t xml:space="preserve">Death reveals to those who “experience” it vicariously through the victim this moment or space of continuity, unity, fusion, communication. </w:t>
      </w:r>
      <w:r>
        <w:t xml:space="preserve">For Bataille, the ritual act of religious sacrifice formulates a means of identification between the subject (i.e. those participating in the ritual) and the victim of the sacrifice. </w:t>
      </w:r>
      <w:r w:rsidRPr="00C31D2D">
        <w:rPr>
          <w:rStyle w:val="StyleUnderline"/>
        </w:rPr>
        <w:t>This identificatory move is what engenders communication, communion with the other—but even more precisely with death</w:t>
      </w:r>
      <w:r>
        <w:t xml:space="preserve">. As will be discussed below, the role of identification with a victim is crucial for Bataillean masochistic ethics, which becomes much clearer upon reflection of Bataille’s meditation on the lingchi photo. </w:t>
      </w:r>
      <w:r w:rsidRPr="00C31D2D">
        <w:rPr>
          <w:rStyle w:val="StyleUnderline"/>
        </w:rPr>
        <w:t>Bataille posits that his meditation upon the photo of the victim of lingchi</w:t>
      </w:r>
      <w:r>
        <w:t xml:space="preserve">—an image given to him by his psychoanalyst Adrien Borel—and communication in general </w:t>
      </w:r>
      <w:r w:rsidRPr="00C31D2D">
        <w:rPr>
          <w:rStyle w:val="StyleUnderline"/>
        </w:rPr>
        <w:t>evokes ecstasy, the “standing outside of oneself” associated with mystical experience,</w:t>
      </w:r>
      <w:r>
        <w:t xml:space="preserve"> and often orgasmic sexual experience and/or eroticism, as Bataille does in Erotism. Eroticism and orgasm are not specifically linked in Inner Experience with the ecstasy before the point that is in the case of the meditation in question the image of the lingchi victim in the photo, it is certainly the case </w:t>
      </w:r>
      <w:r w:rsidRPr="00C31D2D">
        <w:rPr>
          <w:rStyle w:val="StyleUnderline"/>
        </w:rPr>
        <w:t>that Bataille hints at the structural similarities but further fetishizes the image of the Chinese man’s tortured body.</w:t>
      </w:r>
      <w:r>
        <w:t xml:space="preserve"> It is specifically within the space of the Bataille’s meditation upon and fetishization of this image that </w:t>
      </w:r>
      <w:r w:rsidRPr="00C31D2D">
        <w:rPr>
          <w:rStyle w:val="StyleUnderline"/>
        </w:rPr>
        <w:t>the masochistic ethical impulse emerges</w:t>
      </w:r>
      <w:r>
        <w:t xml:space="preserve">. Amy Hollywood is among the scholars who posit that Bataille’s meditation on the lingchi photograph is related to his fetishization of the image of the Chinese man’s tortured body.13 Indeed, </w:t>
      </w:r>
      <w:r w:rsidRPr="00C31D2D">
        <w:rPr>
          <w:rStyle w:val="StyleUnderline"/>
        </w:rPr>
        <w:t>Bataille’s appropriation of the lingchi image as a meditational object that he refers to as “the point” through which one can access the inner experience engendering</w:t>
      </w:r>
      <w:r>
        <w:t xml:space="preserve"> ecstasy and </w:t>
      </w:r>
      <w:r w:rsidRPr="00C31D2D">
        <w:rPr>
          <w:rStyle w:val="StyleUnderline"/>
        </w:rPr>
        <w:t>communication</w:t>
      </w:r>
      <w:r>
        <w:t xml:space="preserve">. </w:t>
      </w:r>
    </w:p>
    <w:p w:rsidR="000E3FB6" w:rsidRDefault="000E3FB6" w:rsidP="004670EC"/>
    <w:p w:rsidR="00D37E86" w:rsidRDefault="00D37E86" w:rsidP="007E1D11">
      <w:pPr>
        <w:pStyle w:val="Heading3"/>
      </w:pPr>
      <w:r>
        <w:t>A2: Education</w:t>
      </w:r>
    </w:p>
    <w:p w:rsidR="00D37E86" w:rsidRDefault="00D37E86" w:rsidP="00D37E86">
      <w:pPr>
        <w:pStyle w:val="Heading4"/>
      </w:pPr>
      <w:r>
        <w:t>Why not untruth?</w:t>
      </w:r>
    </w:p>
    <w:p w:rsidR="00D37E86" w:rsidRPr="00D03A97" w:rsidRDefault="00D37E86" w:rsidP="00D37E86">
      <w:r>
        <w:t xml:space="preserve">Freidrich </w:t>
      </w:r>
      <w:r w:rsidRPr="00D37E86">
        <w:rPr>
          <w:rStyle w:val="Style13ptBold"/>
        </w:rPr>
        <w:t>Nietzsche</w:t>
      </w:r>
      <w:r>
        <w:t>, Bataille’s prequel, 18</w:t>
      </w:r>
      <w:r w:rsidRPr="00D37E86">
        <w:rPr>
          <w:rStyle w:val="Style13ptBold"/>
        </w:rPr>
        <w:t>73</w:t>
      </w:r>
      <w:r>
        <w:t>, “Über Wahrheit und Lüge im außermoralischen Sinn.” HHurt.</w:t>
      </w:r>
    </w:p>
    <w:p w:rsidR="00D37E86" w:rsidRDefault="00D37E86" w:rsidP="00D37E86">
      <w:r w:rsidRPr="00D03A97">
        <w:rPr>
          <w:rStyle w:val="StyleUnderline"/>
        </w:rPr>
        <w:t>In some remote corner of the universe, flickering in the light of the countless solar systems into which it had been poured, there was once a planet on which clever animals invented cognition. It was the most arrogant and most mendacious minute in the 'history of the world'; but a minute was all it was. After nature had drawn just a few more breaths the planet froze and the clever animals had to die. Someone could invent a fable like this and yet they would still not have given a satisfactory illustration of just how pitiful, how insubstantial and transitory, how purposeless and arbitrary the human intellect looks within nature; there were eternities during which it did not exist; and when it has disappeared again, nothing will have happened. For this intellect has no further mission that might extend beyond the bounds of human life. Rather, the intellect is human</w:t>
      </w:r>
      <w:r>
        <w:t xml:space="preserve">, and only its own possessor and progenitor regards it with such pathos, as if it housed the axis around which the entire world revolved. But if we could communicate with a midge we would hear that it too floats through the air with the very same pathos, feeling that it too contains within itself the flying centre of this world. </w:t>
      </w:r>
      <w:r w:rsidRPr="00D03A97">
        <w:rPr>
          <w:rStyle w:val="StyleUnderline"/>
        </w:rPr>
        <w:t>There is nothing in nature so despicable and mean that would not immediately swell up like a balloon from just one little puff of that force of cognition; and just as every bearer of burdens wants to be admired, so the proudest man of all, the philosopher, wants to see, on all sides, the eyes of the universe trained, as through telescopes, on his thoughts and deeds</w:t>
      </w:r>
      <w:r>
        <w:t>.</w:t>
      </w:r>
    </w:p>
    <w:p w:rsidR="00D37E86" w:rsidRDefault="00D37E86" w:rsidP="00D37E86">
      <w:r>
        <w:t xml:space="preserve">It is odd that the intellect can produce this effect, since it is nothing other than an aid supplied to the most unfortunate, most delicate and most transient of beings so as to detain them for a minute within existence; otherwise, without this supplement, they would have every reason to flee /142/ existence as quickly as did Lessing's infant son.[1] </w:t>
      </w:r>
      <w:r w:rsidRPr="00D03A97">
        <w:rPr>
          <w:rStyle w:val="StyleUnderline"/>
        </w:rPr>
        <w:t>The arrogance inherent in cognition and feeling casts a blinding fog over the eyes and senses of human beings, and because it contains within itself the most flattering evaluation of cognition it deceives them about the value of existence. Its most general effect is deception</w:t>
      </w:r>
      <w:r>
        <w:t xml:space="preserve">—but each of its </w:t>
      </w:r>
      <w:r w:rsidRPr="00D03A97">
        <w:t>separate effects also has something of the same character.</w:t>
      </w:r>
    </w:p>
    <w:p w:rsidR="00D37E86" w:rsidRDefault="00D37E86" w:rsidP="00D37E86">
      <w:pPr>
        <w:rPr>
          <w:rStyle w:val="StyleUnderline"/>
        </w:rPr>
      </w:pPr>
      <w:r w:rsidRPr="00BB5C2E">
        <w:rPr>
          <w:rStyle w:val="StyleUnderline"/>
        </w:rPr>
        <w:t>As a means for the preservation of the individual, the intellect shows its greatest strengths in dissimulation, since this is the means to preserve those weaker, less robust individuals who, by nature, are denied horns or the sharp fangs of a beast of prey with which to wage the struggle for existence. This art of dissimulation reaches its peak in humankind, where deception, flattery, lying and cheating, speaking behind the backs of others, keeping up appearances,[2] living in borrowed finery, wearing masks, the drapery of convention, play-acting for the benefit of others and oneself</w:t>
      </w:r>
      <w:r>
        <w:t xml:space="preserve">—in short, </w:t>
      </w:r>
      <w:r w:rsidRPr="00BB5C2E">
        <w:rPr>
          <w:rStyle w:val="StyleUnderline"/>
        </w:rPr>
        <w:t>the constant fluttering of human beings around the one flame of vanity</w:t>
      </w:r>
      <w:r>
        <w:t xml:space="preserve"> is so much the rule and the law that there is virtually nothing which defies understanding so much as the fact that an honest and pure drive toward truth should ever have emerged in them. </w:t>
      </w:r>
      <w:r w:rsidRPr="00BB5C2E">
        <w:rPr>
          <w:rStyle w:val="StyleUnderline"/>
        </w:rPr>
        <w:t xml:space="preserve">They are deeply immersed in illusions and dream-images; their eyes merely glide across the surface of things and see 'forms'; nowhere does their perception lead into truth; instead it is content to receive stimuli </w:t>
      </w:r>
      <w:r w:rsidRPr="00BB5C2E">
        <w:t>and</w:t>
      </w:r>
      <w:r>
        <w:t xml:space="preserve">, as it were, to play with its fingers on the back of things. What is more, </w:t>
      </w:r>
      <w:r w:rsidRPr="00BB5C2E">
        <w:rPr>
          <w:rStyle w:val="StyleUnderline"/>
        </w:rPr>
        <w:t>human beings allow themselves to be lied to in dreams every night of their lives, without their moral sense ever seeking to prevent this happening, whereas it is said that some people have even eliminated snoring by will-power. What do human beings really know about themselves? Are they even capable of perceiving themselves in their entirety just once, stretched out as in an illuminated glass case? Does nature not remain silent about almost everything, even about our bodies; banishing and enclosing us within a proud, illusory consciousness, far away from the twists and turns of the bowels, the rapid flow of the blood stream and the complicated tremblings of the nerve-fibres?</w:t>
      </w:r>
      <w:r>
        <w:t xml:space="preserve"> Nature has thrown away the key, and woe betide fateful curiosity should it ever succeed in peering through a crack in the chamber of consciousness, out and down /143/ into the depths, and thus gain an intimation of the fact that </w:t>
      </w:r>
      <w:r w:rsidRPr="00BB5C2E">
        <w:rPr>
          <w:rStyle w:val="StyleUnderline"/>
        </w:rPr>
        <w:t>humanity, in the indifference of its ignorance, rests on the pitiless, the greedy, the insatiable, the murderous—clinging in dreams, as it were, to the back of a tiger. Given this constellation, where on earth can the drive to truth possibly have come from?</w:t>
      </w:r>
    </w:p>
    <w:p w:rsidR="00D37E86" w:rsidRDefault="00D37E86" w:rsidP="00D37E86">
      <w:r w:rsidRPr="00BD2DFC">
        <w:rPr>
          <w:rStyle w:val="StyleUnderline"/>
        </w:rPr>
        <w:t>Insofar as the individual wishes to preserve himself in relation to other individuals, in the state of nature he mostly used his intellect for concealment and dissimulation; however, because necessity and boredom also lead men to want to live in societies and herds, they need a peace treaty, and so they endeavour to eliminate from their world at least the crudest forms of the bellum omnium contra omnes</w:t>
      </w:r>
      <w:r>
        <w:t xml:space="preserve">.[3] In the wake of </w:t>
      </w:r>
      <w:r w:rsidRPr="00BD2DFC">
        <w:rPr>
          <w:rStyle w:val="StyleUnderline"/>
        </w:rPr>
        <w:t>this peace treaty</w:t>
      </w:r>
      <w:r>
        <w:t xml:space="preserve">, however, </w:t>
      </w:r>
      <w:r w:rsidRPr="00BD2DFC">
        <w:rPr>
          <w:rStyle w:val="StyleUnderline"/>
        </w:rPr>
        <w:t>comes something which looks like the first step towards the acquisition of that mysterious drive for truth. For that which is to count as 'truth' from this point onwards now becomes fixed, i.e. a way of designating things is invented which has the same validity and force everywhere, and the legislation of language also produces the first laws of truth, for the contrast between truth and lying comes into existence here for the first time: the liar uses the valid tokens of designation—words—to make the unreal appear to be real; he says, for example, 'I am rich', whereas the correct designation for this condition would be, precisely, 'poor'. He misuses the established conventions by arbitrarily switching or even inverting the names for things</w:t>
      </w:r>
      <w:r>
        <w:t>.</w:t>
      </w:r>
    </w:p>
    <w:p w:rsidR="00D37E86" w:rsidRPr="00D03A97" w:rsidRDefault="00D37E86" w:rsidP="00D37E86">
      <w:r>
        <w:t>If he does this in a manner that is selfish and otherwise harmful, socie</w:t>
      </w:r>
      <w:r w:rsidRPr="00BD2DFC">
        <w:rPr>
          <w:rStyle w:val="StyleUnderline"/>
        </w:rPr>
        <w:t>ty will no longer trust him and therefore exclude him from its ranks. Human beings do not so much flee from being tricked as from being harmed by being tricked. Even on this level they do not hate deception but rather the damaging, inimical consequences of certain species of deception. Truth, too, is only desired by human beings in a similarly limited sense. They desire the pleasant, life-preserving consequences of truth; they are indifferent to pure knowledge if it has no consequences, but they are actually hostile towards truths which may be harmful and destructive</w:t>
      </w:r>
      <w:r>
        <w:t>. And, besides, what is the status of those conventions of language? Are they perhaps products of knowledge, of the sense of truth? Is there a perfect match between things and their designations? Is language the full and adequate expression of all realities?</w:t>
      </w:r>
    </w:p>
    <w:p w:rsidR="00236DB3" w:rsidRDefault="00FA0DFF" w:rsidP="00FA0DFF">
      <w:pPr>
        <w:pStyle w:val="Heading1"/>
      </w:pPr>
      <w:r>
        <w:t>2NC Blocks</w:t>
      </w:r>
    </w:p>
    <w:p w:rsidR="009058D4" w:rsidRDefault="009058D4" w:rsidP="009058D4">
      <w:pPr>
        <w:pStyle w:val="Heading3"/>
      </w:pPr>
      <w:r w:rsidRPr="009058D4">
        <w:t>A2: Bataille’s a fascist</w:t>
      </w:r>
    </w:p>
    <w:p w:rsidR="00486B23" w:rsidRPr="000B7595" w:rsidRDefault="00486B23" w:rsidP="000B7595">
      <w:pPr>
        <w:pStyle w:val="Heading4"/>
      </w:pPr>
      <w:r w:rsidRPr="000B7595">
        <w:t>Batai</w:t>
      </w:r>
      <w:r w:rsidR="004670EC">
        <w:t>llian fascism is good, especially in China – empirics.</w:t>
      </w:r>
    </w:p>
    <w:p w:rsidR="009058D4" w:rsidRPr="009058D4" w:rsidRDefault="00486B23" w:rsidP="009058D4">
      <w:r w:rsidRPr="00486B23">
        <w:rPr>
          <w:rStyle w:val="Style13ptBold"/>
        </w:rPr>
        <w:t>B</w:t>
      </w:r>
      <w:r w:rsidR="009058D4" w:rsidRPr="00486B23">
        <w:rPr>
          <w:rStyle w:val="Style13ptBold"/>
        </w:rPr>
        <w:t>ataille</w:t>
      </w:r>
      <w:r w:rsidR="009058D4" w:rsidRPr="009058D4">
        <w:t xml:space="preserve">, </w:t>
      </w:r>
      <w:r>
        <w:t>scary monk, May, 19</w:t>
      </w:r>
      <w:r w:rsidRPr="00486B23">
        <w:rPr>
          <w:rStyle w:val="Style13ptBold"/>
        </w:rPr>
        <w:t>47</w:t>
      </w:r>
      <w:r>
        <w:t>, ‘Le Paradoxe du Tibet</w:t>
      </w:r>
      <w:r w:rsidR="009058D4" w:rsidRPr="009058D4">
        <w:t xml:space="preserve">’ </w:t>
      </w:r>
      <w:r w:rsidR="009058D4" w:rsidRPr="00486B23">
        <w:rPr>
          <w:i/>
        </w:rPr>
        <w:t>Critique</w:t>
      </w:r>
      <w:r>
        <w:rPr>
          <w:i/>
        </w:rPr>
        <w:t>.</w:t>
      </w:r>
      <w:r w:rsidR="009058D4" w:rsidRPr="009058D4">
        <w:t xml:space="preserve"> </w:t>
      </w:r>
      <w:r>
        <w:t>HHurt.</w:t>
      </w:r>
    </w:p>
    <w:p w:rsidR="009058D4" w:rsidRDefault="009058D4" w:rsidP="009058D4">
      <w:r w:rsidRPr="009058D4">
        <w:rPr>
          <w:rStyle w:val="StyleUnderline"/>
        </w:rPr>
        <w:t>The position of Tibet in this schema is in a sense opposite to those of Islam or the modern world. From time immemorial the waves of successive invasions from the immense plateaus of central Asia had swept toward the regions where life was easier, to the east, to the west and to the south. But after the fifteenth century this overflow from the barbarian plateaus ran up against the effective resistance of cannons. 13 The urban civilization of</w:t>
      </w:r>
      <w:r>
        <w:rPr>
          <w:rStyle w:val="StyleUnderline"/>
        </w:rPr>
        <w:t xml:space="preserve"> </w:t>
      </w:r>
      <w:r w:rsidRPr="009058D4">
        <w:rPr>
          <w:rStyle w:val="StyleUnderline"/>
        </w:rPr>
        <w:t>Tibet already represented in Central Asia an incipient outlet for the surplus in a different direction</w:t>
      </w:r>
      <w:r>
        <w:t xml:space="preserve">. No doubt the hordes of Mongol conquerors used every possibility of invasion (of grow'th in space) available to them in their time. </w:t>
      </w:r>
      <w:r w:rsidRPr="009058D4">
        <w:rPr>
          <w:rStyle w:val="StyleUnderline"/>
        </w:rPr>
        <w:t>Tibet offered itself another solution</w:t>
      </w:r>
      <w:r>
        <w:t xml:space="preserve">, which the Mongols themselves were to adopt in turn in the sixteenth century. The populations of the poor tablelands were periodically condemned to attack the rich areas: Otherwise they would cease to grow; they would have to abandon the barbarians' outlet of warfare and find another use for their energy overflow. </w:t>
      </w:r>
      <w:r w:rsidRPr="009058D4">
        <w:rPr>
          <w:rStyle w:val="StyleUnderline"/>
        </w:rPr>
        <w:t xml:space="preserve">Monasticism is a mode of expenditure of the excess that Tibet undoubtedly did not discover, but </w:t>
      </w:r>
      <w:r>
        <w:rPr>
          <w:rStyle w:val="StyleUnderline"/>
        </w:rPr>
        <w:t>elsewhere it was given a place</w:t>
      </w:r>
      <w:r w:rsidRPr="009058D4">
        <w:rPr>
          <w:rStyle w:val="StyleUnderline"/>
        </w:rPr>
        <w:t xml:space="preserve"> alongside other outlets</w:t>
      </w:r>
      <w:r>
        <w:t>.</w:t>
      </w:r>
      <w:r w:rsidRPr="009058D4">
        <w:rPr>
          <w:rStyle w:val="StyleUnderline"/>
        </w:rPr>
        <w:t xml:space="preserve"> In Central Asia the extreme solution consisted in giving the monastery all the excess. Today one needs a clear grasp of this principle: A population that cannot somehow develop the system of energy it constitutes</w:t>
      </w:r>
      <w:r>
        <w:t xml:space="preserve">, that cannot increase 1­ its volume (with the help of new techniques or of wars), </w:t>
      </w:r>
      <w:r w:rsidRPr="009058D4">
        <w:rPr>
          <w:rStyle w:val="StyleUnderline"/>
        </w:rPr>
        <w:t>must wastefully expend all the surplus it is bound to produce. The paradox of Lamaism, which reached a perfect form after the invention of firearms, answered this necessity. It is the radical solution of a country that has no other diversion and ultimately finds itself in a closed container. Not even the outlet consisting in the need to defend oneself, to have resources and human lives available for that purpose. A country that is too poor does not really try. One invades it without occupying it</w:t>
      </w:r>
      <w:r>
        <w:t xml:space="preserve"> and "the books" that a monk spoke of to Bell could not lie, assuring that Tibet would be invaded from time to time, but no one would stay. Thus, </w:t>
      </w:r>
      <w:r w:rsidRPr="009058D4">
        <w:rPr>
          <w:rStyle w:val="StyleUnderline"/>
        </w:rPr>
        <w:t>in the midst of a richer and well-armed world, the poor country in its closed container must give the problem of surplus a solution that checks its explosive violence within: an internal construction so perfect, so free of controversion, so unconducive to accumulation, that one cannot envisage the least growth of the system. The celibacy of the majority of</w:t>
      </w:r>
      <w:r>
        <w:rPr>
          <w:rStyle w:val="StyleUnderline"/>
        </w:rPr>
        <w:t xml:space="preserve"> </w:t>
      </w:r>
      <w:r w:rsidRPr="009058D4">
        <w:rPr>
          <w:rStyle w:val="StyleUnderline"/>
        </w:rPr>
        <w:t>monks even pres</w:t>
      </w:r>
      <w:r>
        <w:rPr>
          <w:rStyle w:val="StyleUnderline"/>
        </w:rPr>
        <w:t>en</w:t>
      </w:r>
      <w:r w:rsidRPr="009058D4">
        <w:rPr>
          <w:rStyle w:val="StyleUnderline"/>
        </w:rPr>
        <w:t>ted a threat of depopulation</w:t>
      </w:r>
      <w:r>
        <w:t xml:space="preserve">. (This was the concern confided to Bell by the commander-in-chief of ~: the army.) </w:t>
      </w:r>
      <w:r w:rsidRPr="009058D4">
        <w:rPr>
          <w:rStyle w:val="StyleUnderline"/>
        </w:rPr>
        <w:t>The revenue of the monasteries ensured the consumption of resources, supporting a mass of sterile consumers</w:t>
      </w:r>
      <w:r>
        <w:t xml:space="preserve">. The equilibrium would soon be jeopardized if this mass were not unproductive and childless. The labor of the laity suffices to feed them, and the </w:t>
      </w:r>
      <w:r w:rsidRPr="009058D4">
        <w:rPr>
          <w:rStyle w:val="StyleUnderline"/>
        </w:rPr>
        <w:t>resources are such that their number could scarcely be increased. The life of most of the monks is hard</w:t>
      </w:r>
      <w:r>
        <w:t xml:space="preserve"> (problems would result if there were an advantage in doing nothing). </w:t>
      </w:r>
      <w:r w:rsidRPr="009058D4">
        <w:rPr>
          <w:rStyle w:val="StyleUnderline"/>
        </w:rPr>
        <w:t>But the parasitism of the lamas resolves the situation so well that the living standard of the Tibetan worker</w:t>
      </w:r>
      <w:r>
        <w:t xml:space="preserve">, according to Charles Bell, </w:t>
      </w:r>
      <w:r w:rsidRPr="009058D4">
        <w:rPr>
          <w:rStyle w:val="StyleUnderline"/>
        </w:rPr>
        <w:t>is higher than that of the Hindu or Chinese worker</w:t>
      </w:r>
      <w:r>
        <w:t xml:space="preserve">. Furthermore, </w:t>
      </w:r>
      <w:r w:rsidRPr="009058D4">
        <w:rPr>
          <w:rStyle w:val="StyleUnderline"/>
        </w:rPr>
        <w:t>writers on Tibet agree in noting the happy disposition of the Tibetans, who sing when they work, are easy to get along with, morally permissive, and light-hearted (yet the winter cold is terrible and the houses have no glass in the windows and no fireplace).</w:t>
      </w:r>
      <w:r>
        <w:t xml:space="preserve"> The piety of the monks is another matter: It is of secondary importance, but the system would be inconceivable without it. And there is no doubt that </w:t>
      </w:r>
      <w:r w:rsidRPr="009058D4">
        <w:rPr>
          <w:rStyle w:val="StyleUnderline"/>
        </w:rPr>
        <w:t>lamaic enlightenment morally realizes the essence of consumption, which is to open, to give, to lose, and which brushes calculations aside</w:t>
      </w:r>
      <w:r>
        <w:t>.</w:t>
      </w:r>
    </w:p>
    <w:p w:rsidR="009058D4" w:rsidRDefault="009058D4" w:rsidP="009058D4">
      <w:r w:rsidRPr="009058D4">
        <w:rPr>
          <w:rStyle w:val="StyleUnderline"/>
        </w:rPr>
        <w:t>The Tibetan system spread to Mongolia at the end of the sixteenth century</w:t>
      </w:r>
      <w:r>
        <w:t xml:space="preserve">. The conversion of the Mongols, even </w:t>
      </w:r>
      <w:r w:rsidRPr="009058D4">
        <w:rPr>
          <w:rStyle w:val="StyleUnderline"/>
        </w:rPr>
        <w:t>more a change of economy than of religion, was</w:t>
      </w:r>
      <w:r>
        <w:rPr>
          <w:rStyle w:val="StyleUnderline"/>
        </w:rPr>
        <w:t xml:space="preserve"> the peculiar denoue</w:t>
      </w:r>
      <w:r w:rsidRPr="009058D4">
        <w:rPr>
          <w:rStyle w:val="StyleUnderline"/>
        </w:rPr>
        <w:t>ment of the history of</w:t>
      </w:r>
      <w:r>
        <w:rPr>
          <w:rStyle w:val="StyleUnderline"/>
        </w:rPr>
        <w:t xml:space="preserve"> </w:t>
      </w:r>
      <w:r w:rsidRPr="009058D4">
        <w:rPr>
          <w:rStyle w:val="StyleUnderline"/>
        </w:rPr>
        <w:t>Central Asia</w:t>
      </w:r>
      <w:r>
        <w:t xml:space="preserve">. </w:t>
      </w:r>
      <w:r w:rsidRPr="009058D4">
        <w:rPr>
          <w:rStyle w:val="StyleUnderline"/>
        </w:rPr>
        <w:t>The age-old outlet of invasions being closed, this last act of the drama defines the meaning of Lamaism: This totalitarian monasticism answers the need to stop the growth of a closed system</w:t>
      </w:r>
      <w:r>
        <w:t xml:space="preserve">. Just as Islam reserved all the excess for war, and the modern world for industrial development, </w:t>
      </w:r>
      <w:r w:rsidRPr="009058D4">
        <w:rPr>
          <w:rStyle w:val="StyleUnderline"/>
        </w:rPr>
        <w:t>Lamaism put everything into the contemplative life</w:t>
      </w:r>
      <w:r>
        <w:t xml:space="preserve">, the free play of the sensitive man in the world. </w:t>
      </w:r>
    </w:p>
    <w:p w:rsidR="00486B23" w:rsidRPr="009058D4" w:rsidRDefault="00486B23" w:rsidP="009058D4">
      <w:r>
        <w:t>If the different stakes are all played on the same board, then Lam</w:t>
      </w:r>
      <w:r w:rsidRPr="00486B23">
        <w:rPr>
          <w:rStyle w:val="StyleUnderline"/>
        </w:rPr>
        <w:t>aism is the opposite of the other systems: it alone avoids activity, which is always directed toward acquisition and growth. It ceases - true, it has no choice - to subject life.to any other ends but life itself: Directly and immediately, life is its own end. In the rites of Tibet the military forms</w:t>
      </w:r>
      <w:r>
        <w:t xml:space="preserve">, evoking the age of the kings, </w:t>
      </w:r>
      <w:r w:rsidRPr="00486B23">
        <w:rPr>
          <w:rStyle w:val="StyleUnderline"/>
        </w:rPr>
        <w:t xml:space="preserve">are still embodied in the figures of the dances, but as obsolete forms whose loss of authority is the object of a ritual representation. In this way the lamas celebrate the victory won over a world whose violence is crudely unleashed toward the outside. Their triumph is </w:t>
      </w:r>
      <w:proofErr w:type="gramStart"/>
      <w:r w:rsidRPr="00486B23">
        <w:rPr>
          <w:rStyle w:val="StyleUnderline"/>
        </w:rPr>
        <w:t>its</w:t>
      </w:r>
      <w:proofErr w:type="gramEnd"/>
      <w:r w:rsidRPr="00486B23">
        <w:rPr>
          <w:rStyle w:val="StyleUnderline"/>
        </w:rPr>
        <w:t xml:space="preserve"> unleashing within. But it is no less violent for all that. In Tibet, even more so than in China, the military profession is held in contempt</w:t>
      </w:r>
      <w:r>
        <w:t xml:space="preserve">. Even after the reforms of the thirteenth Dalai Lama, a family of nobles complained of having had a son commissioned as an officer. It did no good for Bell to point out that in England no career was more respected; the parents begged him to use his influence with the Dalai Lama to support their request for a cancellation. Of course, </w:t>
      </w:r>
      <w:r w:rsidRPr="00486B23">
        <w:rPr>
          <w:rStyle w:val="StyleUnderline"/>
        </w:rPr>
        <w:t>while monasticism is a pure expenditure it is also a renunciation of expenditure; in a sense it is the perfect solution obtained only by completely turning one's back to the solution. But one sh</w:t>
      </w:r>
      <w:r>
        <w:rPr>
          <w:rStyle w:val="StyleUnderline"/>
        </w:rPr>
        <w:t>ould not underestimate the sign</w:t>
      </w:r>
      <w:r w:rsidRPr="00486B23">
        <w:rPr>
          <w:rStyle w:val="StyleUnderline"/>
        </w:rPr>
        <w:t>ificance of this bold solution; recent history has accentuated its paradoxical value. It gives a clear indication concerning the general conditions of economic equilibrium. It confronts hu-man activity with its limits, and describes - beyond military or productive activity - a world that is unsubordinated by any necessity</w:t>
      </w:r>
      <w:r>
        <w:t xml:space="preserve">. </w:t>
      </w:r>
    </w:p>
    <w:p w:rsidR="00236DB3" w:rsidRDefault="00236DB3" w:rsidP="00236DB3">
      <w:pPr>
        <w:pStyle w:val="Heading3"/>
      </w:pPr>
      <w:r>
        <w:t>A2: Western Thought</w:t>
      </w:r>
    </w:p>
    <w:p w:rsidR="00CC5876" w:rsidRDefault="00CC5876" w:rsidP="00CC5876">
      <w:pPr>
        <w:pStyle w:val="Heading4"/>
      </w:pPr>
      <w:r>
        <w:t>No Westernization</w:t>
      </w:r>
    </w:p>
    <w:p w:rsidR="00CC5876" w:rsidRDefault="00CC5876" w:rsidP="00CC5876">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CC5876" w:rsidRPr="00CC5876" w:rsidRDefault="00CC5876" w:rsidP="00CC5876">
      <w:r>
        <w:t>Now</w:t>
      </w:r>
      <w:r w:rsidRPr="00CC5876">
        <w:t xml:space="preserve">, </w:t>
      </w:r>
      <w:r w:rsidRPr="00CC5876">
        <w:rPr>
          <w:rStyle w:val="StyleUnderline"/>
        </w:rPr>
        <w:t>we often hear from nationalistically inclined Chinese intellectuals that</w:t>
      </w:r>
      <w:r w:rsidRPr="00CC5876">
        <w:t xml:space="preserve">, as Chinese thinkers, </w:t>
      </w:r>
      <w:r w:rsidRPr="00CC5876">
        <w:rPr>
          <w:rStyle w:val="StyleUnderline"/>
        </w:rPr>
        <w:t>we should not be slaves to Western theory</w:t>
      </w:r>
      <w:r w:rsidRPr="00CC5876">
        <w:t xml:space="preserve">. Instead, we should seek to “sinicize” modern Chinese thought. </w:t>
      </w:r>
      <w:r w:rsidRPr="00CC5876">
        <w:rPr>
          <w:rStyle w:val="StyleUnderline"/>
        </w:rPr>
        <w:t>After all, did not the ancient Confucian thinkers already recognize the social importance of gift-giving over two millennia before Marcel Mauss’ classic The Gift</w:t>
      </w:r>
      <w:r w:rsidRPr="00CC5876">
        <w:t>, which was only published in 1925?</w:t>
      </w:r>
    </w:p>
    <w:p w:rsidR="00CC5876" w:rsidRPr="00CC5876" w:rsidRDefault="00CC5876" w:rsidP="00CC5876">
      <w:r w:rsidRPr="00CC5876">
        <w:t xml:space="preserve">In the highest antiquity they prized (simply conferring) good; in the time next to this, giving and repaying was the thing attended to. And what the rules of propriety value is that reciprocity. </w:t>
      </w:r>
      <w:r w:rsidRPr="00CC5876">
        <w:rPr>
          <w:rStyle w:val="StyleUnderline"/>
        </w:rPr>
        <w:t xml:space="preserve">If I give a gift and nothing comes in return, that is contrary to propriety; if the thing comes to me, and I give nothing in </w:t>
      </w:r>
      <w:proofErr w:type="gramStart"/>
      <w:r w:rsidRPr="00CC5876">
        <w:rPr>
          <w:rStyle w:val="StyleUnderline"/>
        </w:rPr>
        <w:t>return, that</w:t>
      </w:r>
      <w:proofErr w:type="gramEnd"/>
      <w:r w:rsidRPr="00CC5876">
        <w:rPr>
          <w:rStyle w:val="StyleUnderline"/>
        </w:rPr>
        <w:t xml:space="preserve"> also is contrary to propriety</w:t>
      </w:r>
      <w:r w:rsidRPr="00CC5876">
        <w:t>. “Qu Li” in Book of Rites (Legge, trans. 1885: 65)</w:t>
      </w:r>
    </w:p>
    <w:p w:rsidR="00CC5876" w:rsidRPr="00CC5876" w:rsidRDefault="00CC5876" w:rsidP="00CC5876">
      <w:r w:rsidRPr="00CC5876">
        <w:rPr>
          <w:rStyle w:val="StyleUnderline"/>
        </w:rPr>
        <w:t>This is of course true, that many ideas in modern Western critical theory can be found scattered in many ancient Chinese texts, albeit in quite different configurations and contexts</w:t>
      </w:r>
      <w:r w:rsidRPr="00CC5876">
        <w:t xml:space="preserve">. However, </w:t>
      </w:r>
      <w:r w:rsidRPr="00CC5876">
        <w:rPr>
          <w:rStyle w:val="StyleUnderline"/>
        </w:rPr>
        <w:t>the problem with native Chinese theories is that they were formulated in a vastly different world that did not experience the tremendous shocks and transformations of the modern age. There is indeed a wealth of ancient Chinese wisdom that can address our contemporary situation, but they are too deeply embedded in ancient discursive structures that no longer speak to the modern age. We need to formulate new discursive structures which can retrieve ancient Chinese culture and re-embed them into modern thought in new ways</w:t>
      </w:r>
      <w:r w:rsidRPr="00CC5876">
        <w:t>.</w:t>
      </w:r>
    </w:p>
    <w:p w:rsidR="00CC5876" w:rsidRPr="00CC5876" w:rsidRDefault="00CC5876" w:rsidP="00CC5876">
      <w:r w:rsidRPr="00CC5876">
        <w:rPr>
          <w:rStyle w:val="StyleUnderline"/>
        </w:rPr>
        <w:t>While the desire to avoid parroting Western theory is totally understandable</w:t>
      </w:r>
      <w:r w:rsidRPr="00CC5876">
        <w:t xml:space="preserve">, however, </w:t>
      </w:r>
      <w:r w:rsidRPr="00CC5876">
        <w:rPr>
          <w:rStyle w:val="StyleUnderline"/>
        </w:rPr>
        <w:t>we must not be in denial of the vast transformations of culture that have already taken place</w:t>
      </w:r>
      <w:r w:rsidRPr="00CC5876">
        <w:t xml:space="preserve"> in 20th century China </w:t>
      </w:r>
      <w:r w:rsidRPr="00CC5876">
        <w:rPr>
          <w:rStyle w:val="StyleUnderline"/>
        </w:rPr>
        <w:t>that have cut off modern Chinese thought from the flow of ancient Chinese discourse. Much of these transformations took place through the uncritical absorption of earlier hegemonic Western theories and their modernizing discourses of evolutionism, nationalism, individualism, secularism, liberalism, Marxism, and so forth. This absorption has already taken place and has had deep-seated cultural impacts in every aspect of Chinese life</w:t>
      </w:r>
      <w:r w:rsidRPr="00CC5876">
        <w:t xml:space="preserve">, and that is why native theories no longer speak so compellingly to us. For almost all non-Western cultures around the globe, </w:t>
      </w:r>
      <w:r w:rsidRPr="00CC5876">
        <w:rPr>
          <w:rStyle w:val="StyleUnderline"/>
        </w:rPr>
        <w:t>the entry into modernity was a step into a world which from the beginning, was not of their own making</w:t>
      </w:r>
      <w:r w:rsidRPr="00CC5876">
        <w:t xml:space="preserve">. If the modern world was constructed largely out of Western theories, then all modern societies are to different extents already caught up in this world, and so, even the wish to avoid Western theory may itself be based unconsciously on one set of Western theories which opposes another set of Western theories. </w:t>
      </w:r>
      <w:r w:rsidRPr="00CC5876">
        <w:rPr>
          <w:rStyle w:val="StyleUnderline"/>
        </w:rPr>
        <w:t>My suggestion here is that certain alternative Western theories that have not had much impact in China can help us return to Chinese cultural traditions</w:t>
      </w:r>
      <w:r w:rsidRPr="00CC5876">
        <w:t xml:space="preserve"> in a new way and retrieve those elements that can redress the excesses of the earlier Chinese embracing of hegemonic Western theories of high modernism.</w:t>
      </w:r>
    </w:p>
    <w:p w:rsidR="00CC5876" w:rsidRPr="00CC5876" w:rsidRDefault="00CC5876" w:rsidP="00CC5876">
      <w:r w:rsidRPr="00CC5876">
        <w:rPr>
          <w:rStyle w:val="StyleUnderline"/>
        </w:rPr>
        <w:t>The task before us now is not avoiding Western theory, for we cannot undo what has already occurred in the last century, but to be critical and selective as to which Western theories are beneficial or appropriate to deal with the current situation</w:t>
      </w:r>
      <w:r w:rsidRPr="00CC5876">
        <w:t xml:space="preserve"> (and in which domains), </w:t>
      </w:r>
      <w:r w:rsidRPr="00CC5876">
        <w:rPr>
          <w:rStyle w:val="StyleUnderline"/>
        </w:rPr>
        <w:t>and which native theories could be developed to address the conditions of modernity. This critical and selective attitude towards Western theory would be guided by how it can be reconciled with deep Chinese cultural imperatives or concerns, or how the theory could be reworked and adapted to them</w:t>
      </w:r>
      <w:r w:rsidRPr="00CC5876">
        <w:t xml:space="preserve">. Simply put, </w:t>
      </w:r>
      <w:r w:rsidRPr="00CC5876">
        <w:rPr>
          <w:rStyle w:val="StyleUnderline"/>
        </w:rPr>
        <w:t>we no longer live in a world where it is possible to avoid Western thought because we ourselves are a part of it. However, we can be selective and deploy one set of Western theories against another that have become hegemonic and unconsciously accepted. By turning to Durkheim, Mauss, and Bataille, whose theories were critical of the very Western theories that have become hegemonic in China today, I hope to prepare the groundwork for a re-examination of native theories of the logics of the gift in Chinese tradition</w:t>
      </w:r>
      <w:r w:rsidRPr="00CC5876">
        <w:t xml:space="preserve">. </w:t>
      </w:r>
    </w:p>
    <w:p w:rsidR="00CC5876" w:rsidRPr="00CC5876" w:rsidRDefault="00CC5876" w:rsidP="00CC5876">
      <w:r w:rsidRPr="00CC5876">
        <w:rPr>
          <w:rStyle w:val="StyleUnderline"/>
        </w:rPr>
        <w:t>Although</w:t>
      </w:r>
      <w:r w:rsidRPr="00CC5876">
        <w:t xml:space="preserve"> Durkheim, Mauss, and </w:t>
      </w:r>
      <w:r w:rsidRPr="00CC5876">
        <w:rPr>
          <w:rStyle w:val="StyleUnderline"/>
        </w:rPr>
        <w:t>Bataille never undertook the study of Chinese culture, each of them devoted much time exploring premodern and non-Western societies</w:t>
      </w:r>
      <w:r w:rsidRPr="00CC5876">
        <w:t xml:space="preserve">, through works written by anthropologists and travelers. Durkheim’s notions of “collective effervescence” and social solidarity would not have been possible without his consideration of the Australian aborigine examples. Marcel Mauss’ detour through the potlatch (or feasting) cultures of Native Americans in the Northwest Coast and the kula exchange of the Trobriand Islands in Melanesia allowed him to conceive of the relationship between gift-giving and social cohesion. </w:t>
      </w:r>
      <w:r w:rsidRPr="00CC5876">
        <w:rPr>
          <w:rStyle w:val="StyleUnderline"/>
        </w:rPr>
        <w:t>Cultures as diverse as Northwest Coast Native Americans, the Aztecs, Tibetan Buddhists, and medieval European Christendom, all provided contrastive examples that inspired Bataille’s critique of Western industrial modernity</w:t>
      </w:r>
      <w:r w:rsidRPr="00CC5876">
        <w:t xml:space="preserve">. All three writers derived much inspiration from non-Western cultures for their theories addressing the problems of modernity. </w:t>
      </w:r>
    </w:p>
    <w:p w:rsidR="00CC5876" w:rsidRPr="00CC5876" w:rsidRDefault="00CC5876" w:rsidP="00CC5876">
      <w:r w:rsidRPr="00CC5876">
        <w:rPr>
          <w:rStyle w:val="StyleUnderline"/>
        </w:rPr>
        <w:t>We all know how the May Fourth Movement and the Chinese Communist Revolution have led to the wholesale rejection of ancient Chinese thought and culture, and the eager adoption of Western linear history, teleology, and narratives of “progress.” This is because sadly</w:t>
      </w:r>
      <w:r w:rsidRPr="00CC5876">
        <w:t xml:space="preserve">, many modern </w:t>
      </w:r>
      <w:r w:rsidRPr="00CC5876">
        <w:rPr>
          <w:rStyle w:val="StyleUnderline"/>
        </w:rPr>
        <w:t>Chinese intellectuals had accepted Western social evolutionism and the Orientalist binary categories of “advanced” and “backward” cultures</w:t>
      </w:r>
      <w:r w:rsidRPr="00CC5876">
        <w:t>, “the East” vs. “the West,” an</w:t>
      </w:r>
      <w:r w:rsidRPr="00CC5876">
        <w:rPr>
          <w:rStyle w:val="StyleUnderline"/>
        </w:rPr>
        <w:t>d were not able to step outside of these powerful categories and see Chinese culture in any other terms</w:t>
      </w:r>
      <w:r w:rsidRPr="00CC5876">
        <w:t xml:space="preserve">. Nor did native theories have much of a chance to engage adequately with the conditions of modernity, except briefly during the Republican era, before they were snuffed out. Whether Marxism, liberal individualism, utilitarianism, democracy, or other Western doctrines or solutions, they cannot work in modern China without being integrated and reconciled with deep cultural and often unconscious channels of social meaning and practice. </w:t>
      </w:r>
      <w:r w:rsidRPr="00CC5876">
        <w:rPr>
          <w:rStyle w:val="StyleUnderline"/>
        </w:rPr>
        <w:t>Today, we need to find new non-dogmatic, non-defensive, and creative ways to re-engage with ancient Chinese culture to address the issues and problems of Chinese modernities</w:t>
      </w:r>
      <w:r w:rsidRPr="00CC5876">
        <w:t xml:space="preserve">. </w:t>
      </w:r>
    </w:p>
    <w:p w:rsidR="000C3DF1" w:rsidRPr="009058D4" w:rsidRDefault="00CC5876" w:rsidP="000C3DF1">
      <w:pPr>
        <w:rPr>
          <w:b/>
          <w:u w:val="single"/>
        </w:rPr>
      </w:pPr>
      <w:r w:rsidRPr="00CC5876">
        <w:rPr>
          <w:rStyle w:val="StyleUnderline"/>
        </w:rPr>
        <w:t>What Durkheim, Mauss, and Bataille all shared, was their anthropological interest in archaic non-Western cultures</w:t>
      </w:r>
      <w:r w:rsidRPr="00CC5876">
        <w:t xml:space="preserve">, and I am especially interested in how their anthropology can help us to appreciate ancient Chinese cultural knowledge in a new way. </w:t>
      </w:r>
      <w:r w:rsidRPr="00CC5876">
        <w:rPr>
          <w:rStyle w:val="StyleUnderline"/>
        </w:rPr>
        <w:t>They used the anthropology of primitive and archaic societies as an external fulcrum from which to reflect upon and critique Western modernity</w:t>
      </w:r>
      <w:r w:rsidRPr="00CC5876">
        <w:t xml:space="preserve">. Contrast this Western interest in what primitive societies have to offer modernity with May Fourth and some contemporary Chinese intellectuals who assume that only modern Western societies have anything to offer the Chinese in their efforts to critique and reform Chinese culture. </w:t>
      </w:r>
      <w:r w:rsidRPr="00CC5876">
        <w:rPr>
          <w:rStyle w:val="StyleUnderline"/>
        </w:rPr>
        <w:t>Due to the May Fourth and Communist acceptance of Western social evolutionism, they hardly considered that primitive or archaic societies had anything to teach them, so anxious were they to escape the state of “backwardness.” I believe that the anthropology of these three French thinkers can enable Chinese thinking to escape the Orientalist binary</w:t>
      </w:r>
      <w:r w:rsidRPr="00CC5876">
        <w:t xml:space="preserve"> that has beset Chinese thought for too long. </w:t>
      </w:r>
      <w:r w:rsidRPr="00CC5876">
        <w:rPr>
          <w:rStyle w:val="StyleUnderline"/>
        </w:rPr>
        <w:t>By going through a “third party,”</w:t>
      </w:r>
      <w:r w:rsidRPr="00CC5876">
        <w:t xml:space="preserve"> i.e., primitive and archaic societies, </w:t>
      </w:r>
      <w:r w:rsidRPr="00CC5876">
        <w:rPr>
          <w:rStyle w:val="StyleUnderline"/>
        </w:rPr>
        <w:t>we can re-examine and re-valorize some aspects of ancient Chinese culture and think about their relevance for addressing problems we</w:t>
      </w:r>
      <w:r w:rsidRPr="006F0303">
        <w:rPr>
          <w:rStyle w:val="StyleUnderline"/>
        </w:rPr>
        <w:t xml:space="preserve"> face today.</w:t>
      </w:r>
    </w:p>
    <w:sectPr w:rsidR="000C3DF1" w:rsidRPr="00905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4E4557"/>
    <w:multiLevelType w:val="hybridMultilevel"/>
    <w:tmpl w:val="492A6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35CD8"/>
    <w:multiLevelType w:val="hybridMultilevel"/>
    <w:tmpl w:val="7846AB32"/>
    <w:lvl w:ilvl="0" w:tplc="4F1A2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3672948"/>
    <w:docVar w:name="VerbatimVersion" w:val="5.1"/>
  </w:docVars>
  <w:rsids>
    <w:rsidRoot w:val="007C78B1"/>
    <w:rsid w:val="000139A3"/>
    <w:rsid w:val="000661B2"/>
    <w:rsid w:val="000B7595"/>
    <w:rsid w:val="000C3DF1"/>
    <w:rsid w:val="000E3FB6"/>
    <w:rsid w:val="00100833"/>
    <w:rsid w:val="00104529"/>
    <w:rsid w:val="00105942"/>
    <w:rsid w:val="00107396"/>
    <w:rsid w:val="00110CA6"/>
    <w:rsid w:val="00115530"/>
    <w:rsid w:val="00144A4C"/>
    <w:rsid w:val="00176AB0"/>
    <w:rsid w:val="00177B7D"/>
    <w:rsid w:val="0018322D"/>
    <w:rsid w:val="001973A6"/>
    <w:rsid w:val="001B5776"/>
    <w:rsid w:val="001E527A"/>
    <w:rsid w:val="001E773B"/>
    <w:rsid w:val="001F78CE"/>
    <w:rsid w:val="00236DB3"/>
    <w:rsid w:val="00243F4A"/>
    <w:rsid w:val="00251FC7"/>
    <w:rsid w:val="00280149"/>
    <w:rsid w:val="00280A6A"/>
    <w:rsid w:val="002855A7"/>
    <w:rsid w:val="002B146A"/>
    <w:rsid w:val="002B5E17"/>
    <w:rsid w:val="00315690"/>
    <w:rsid w:val="003168EC"/>
    <w:rsid w:val="00316B75"/>
    <w:rsid w:val="00325646"/>
    <w:rsid w:val="003460F2"/>
    <w:rsid w:val="00366FB5"/>
    <w:rsid w:val="0038158C"/>
    <w:rsid w:val="003902BA"/>
    <w:rsid w:val="003A09E2"/>
    <w:rsid w:val="003A1D00"/>
    <w:rsid w:val="003D3BA1"/>
    <w:rsid w:val="003E06FF"/>
    <w:rsid w:val="00407037"/>
    <w:rsid w:val="0041675C"/>
    <w:rsid w:val="004605D6"/>
    <w:rsid w:val="004670EC"/>
    <w:rsid w:val="00486B23"/>
    <w:rsid w:val="004A17E0"/>
    <w:rsid w:val="004B16AB"/>
    <w:rsid w:val="004C60E8"/>
    <w:rsid w:val="004E2A91"/>
    <w:rsid w:val="004E3579"/>
    <w:rsid w:val="004E728B"/>
    <w:rsid w:val="004F39E0"/>
    <w:rsid w:val="00537BD5"/>
    <w:rsid w:val="0057268A"/>
    <w:rsid w:val="005769F7"/>
    <w:rsid w:val="005D2912"/>
    <w:rsid w:val="005E0431"/>
    <w:rsid w:val="006065BD"/>
    <w:rsid w:val="006173CC"/>
    <w:rsid w:val="00645FA9"/>
    <w:rsid w:val="00647866"/>
    <w:rsid w:val="00665003"/>
    <w:rsid w:val="006A2AD0"/>
    <w:rsid w:val="006B2035"/>
    <w:rsid w:val="006C2375"/>
    <w:rsid w:val="006D4ECC"/>
    <w:rsid w:val="00706FB3"/>
    <w:rsid w:val="00710D20"/>
    <w:rsid w:val="00722258"/>
    <w:rsid w:val="007243E5"/>
    <w:rsid w:val="00766EA0"/>
    <w:rsid w:val="00772A47"/>
    <w:rsid w:val="007A2226"/>
    <w:rsid w:val="007C78B1"/>
    <w:rsid w:val="007E1D11"/>
    <w:rsid w:val="007F5B66"/>
    <w:rsid w:val="00823A1C"/>
    <w:rsid w:val="00845B9D"/>
    <w:rsid w:val="00860984"/>
    <w:rsid w:val="00887DC7"/>
    <w:rsid w:val="008B3ECB"/>
    <w:rsid w:val="008B4E85"/>
    <w:rsid w:val="008C1B2E"/>
    <w:rsid w:val="009058D4"/>
    <w:rsid w:val="0091627E"/>
    <w:rsid w:val="009438EF"/>
    <w:rsid w:val="0097032B"/>
    <w:rsid w:val="009D2EAD"/>
    <w:rsid w:val="009D54B2"/>
    <w:rsid w:val="009D70A7"/>
    <w:rsid w:val="009E1922"/>
    <w:rsid w:val="009F7ED2"/>
    <w:rsid w:val="00A044EF"/>
    <w:rsid w:val="00A60931"/>
    <w:rsid w:val="00A860C3"/>
    <w:rsid w:val="00A93661"/>
    <w:rsid w:val="00A95652"/>
    <w:rsid w:val="00AB0E8C"/>
    <w:rsid w:val="00AC03C8"/>
    <w:rsid w:val="00AC0AB8"/>
    <w:rsid w:val="00AD3632"/>
    <w:rsid w:val="00AD5BCA"/>
    <w:rsid w:val="00AF190B"/>
    <w:rsid w:val="00AF674C"/>
    <w:rsid w:val="00B339B0"/>
    <w:rsid w:val="00B33C6D"/>
    <w:rsid w:val="00B4508F"/>
    <w:rsid w:val="00B55AD5"/>
    <w:rsid w:val="00B8057C"/>
    <w:rsid w:val="00BB5C2E"/>
    <w:rsid w:val="00BD2DFC"/>
    <w:rsid w:val="00BD33F3"/>
    <w:rsid w:val="00BD6238"/>
    <w:rsid w:val="00BF593B"/>
    <w:rsid w:val="00BF773A"/>
    <w:rsid w:val="00BF7E81"/>
    <w:rsid w:val="00C13773"/>
    <w:rsid w:val="00C17CC8"/>
    <w:rsid w:val="00C83417"/>
    <w:rsid w:val="00C9604F"/>
    <w:rsid w:val="00CA19AA"/>
    <w:rsid w:val="00CB445B"/>
    <w:rsid w:val="00CB7683"/>
    <w:rsid w:val="00CC5298"/>
    <w:rsid w:val="00CC5876"/>
    <w:rsid w:val="00CD736E"/>
    <w:rsid w:val="00CD798D"/>
    <w:rsid w:val="00CE161E"/>
    <w:rsid w:val="00CF59A8"/>
    <w:rsid w:val="00D03A97"/>
    <w:rsid w:val="00D325A9"/>
    <w:rsid w:val="00D36A8A"/>
    <w:rsid w:val="00D37E86"/>
    <w:rsid w:val="00D423F9"/>
    <w:rsid w:val="00D61409"/>
    <w:rsid w:val="00D6568D"/>
    <w:rsid w:val="00D6691E"/>
    <w:rsid w:val="00D71170"/>
    <w:rsid w:val="00DA1C92"/>
    <w:rsid w:val="00DA25D4"/>
    <w:rsid w:val="00DA6538"/>
    <w:rsid w:val="00DB4DA9"/>
    <w:rsid w:val="00DC03BE"/>
    <w:rsid w:val="00DF35FD"/>
    <w:rsid w:val="00E15E75"/>
    <w:rsid w:val="00E5262C"/>
    <w:rsid w:val="00E9566D"/>
    <w:rsid w:val="00EA53EC"/>
    <w:rsid w:val="00EC54BF"/>
    <w:rsid w:val="00EC7DC4"/>
    <w:rsid w:val="00ED30CF"/>
    <w:rsid w:val="00F06CDA"/>
    <w:rsid w:val="00F176EF"/>
    <w:rsid w:val="00F20E26"/>
    <w:rsid w:val="00F26B8D"/>
    <w:rsid w:val="00F45E10"/>
    <w:rsid w:val="00F54453"/>
    <w:rsid w:val="00F6364A"/>
    <w:rsid w:val="00F816F2"/>
    <w:rsid w:val="00F9113A"/>
    <w:rsid w:val="00F92868"/>
    <w:rsid w:val="00FA0DFF"/>
    <w:rsid w:val="00FD201F"/>
    <w:rsid w:val="00FD659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633A9-0667-4C59-9EFE-B2D3401C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B4DA9"/>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B4DA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B4DA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B4DA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No Spacing1,Big card,body,small text,Normal Tag,heading 2,Ch,Heading 2 Char2 Char,Heading 2 Char1 Char Char,TAG,no read,No Spacing2111,No Spacing4,No Spacing11111,No Spacing5,small space,T,tags,Heading 2 Char Char Char Char,ta,No Spacing11"/>
    <w:basedOn w:val="Normal"/>
    <w:next w:val="Normal"/>
    <w:link w:val="Heading4Char"/>
    <w:uiPriority w:val="4"/>
    <w:qFormat/>
    <w:rsid w:val="00DB4DA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DB4D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DA9"/>
  </w:style>
  <w:style w:type="character" w:customStyle="1" w:styleId="Heading1Char">
    <w:name w:val="Heading 1 Char"/>
    <w:aliases w:val="Pocket Char"/>
    <w:basedOn w:val="DefaultParagraphFont"/>
    <w:link w:val="Heading1"/>
    <w:uiPriority w:val="1"/>
    <w:rsid w:val="00DB4DA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B4DA9"/>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DB4DA9"/>
    <w:rPr>
      <w:rFonts w:ascii="Georgia" w:eastAsiaTheme="majorEastAsia" w:hAnsi="Georgia" w:cstheme="majorBidi"/>
      <w:b/>
      <w:bCs/>
      <w:caps/>
      <w:sz w:val="32"/>
      <w:u w:val="single"/>
    </w:rPr>
  </w:style>
  <w:style w:type="character" w:customStyle="1" w:styleId="Heading4Char">
    <w:name w:val="Heading 4 Char"/>
    <w:aliases w:val="Tag Char,No Spacing1 Char,Big card Char,body Char,small text Char,Normal Tag Char,heading 2 Char,Ch Char,Heading 2 Char2 Char Char,Heading 2 Char1 Char Char Char,TAG Char,no read Char,No Spacing2111 Char,No Spacing4 Char,No Spacing5 Char"/>
    <w:basedOn w:val="DefaultParagraphFont"/>
    <w:link w:val="Heading4"/>
    <w:uiPriority w:val="4"/>
    <w:rsid w:val="00DB4DA9"/>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DB4DA9"/>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StyleBold"/>
    <w:uiPriority w:val="5"/>
    <w:qFormat/>
    <w:rsid w:val="00DB4DA9"/>
    <w:rPr>
      <w:b/>
      <w:bCs/>
      <w:sz w:val="22"/>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Title Char,ci,c,Intense Emphasis111,Intense Emphasis21,Bo,9.5 p"/>
    <w:basedOn w:val="DefaultParagraphFont"/>
    <w:uiPriority w:val="6"/>
    <w:qFormat/>
    <w:rsid w:val="00DB4DA9"/>
    <w:rPr>
      <w:b w:val="0"/>
      <w:bCs/>
      <w:sz w:val="22"/>
      <w:u w:val="single"/>
    </w:rPr>
  </w:style>
  <w:style w:type="character" w:styleId="Hyperlink">
    <w:name w:val="Hyperlink"/>
    <w:basedOn w:val="DefaultParagraphFont"/>
    <w:uiPriority w:val="99"/>
    <w:semiHidden/>
    <w:rsid w:val="00DB4DA9"/>
    <w:rPr>
      <w:color w:val="auto"/>
      <w:u w:val="none"/>
    </w:rPr>
  </w:style>
  <w:style w:type="character" w:styleId="FollowedHyperlink">
    <w:name w:val="FollowedHyperlink"/>
    <w:basedOn w:val="DefaultParagraphFont"/>
    <w:uiPriority w:val="99"/>
    <w:semiHidden/>
    <w:rsid w:val="00DB4DA9"/>
    <w:rPr>
      <w:color w:val="auto"/>
      <w:u w:val="none"/>
    </w:rPr>
  </w:style>
  <w:style w:type="paragraph" w:customStyle="1" w:styleId="textbold">
    <w:name w:val="text bold"/>
    <w:basedOn w:val="Normal"/>
    <w:link w:val="Emphasis"/>
    <w:uiPriority w:val="7"/>
    <w:qFormat/>
    <w:rsid w:val="00243F4A"/>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paragraph" w:styleId="ListParagraph">
    <w:name w:val="List Paragraph"/>
    <w:basedOn w:val="Normal"/>
    <w:uiPriority w:val="34"/>
    <w:rsid w:val="000C3DF1"/>
    <w:pPr>
      <w:ind w:left="720"/>
      <w:contextualSpacing/>
    </w:pPr>
  </w:style>
  <w:style w:type="character" w:customStyle="1" w:styleId="StyleBold">
    <w:name w:val="Style Bold"/>
    <w:basedOn w:val="DefaultParagraphFont"/>
    <w:uiPriority w:val="9"/>
    <w:semiHidden/>
    <w:rsid w:val="00DB4DA9"/>
    <w:rPr>
      <w:b/>
      <w:bCs/>
    </w:rPr>
  </w:style>
  <w:style w:type="paragraph" w:styleId="Header">
    <w:name w:val="header"/>
    <w:basedOn w:val="Normal"/>
    <w:link w:val="HeaderChar"/>
    <w:uiPriority w:val="99"/>
    <w:semiHidden/>
    <w:rsid w:val="00DB4DA9"/>
    <w:pPr>
      <w:tabs>
        <w:tab w:val="center" w:pos="4680"/>
        <w:tab w:val="right" w:pos="9360"/>
      </w:tabs>
    </w:pPr>
  </w:style>
  <w:style w:type="character" w:customStyle="1" w:styleId="HeaderChar">
    <w:name w:val="Header Char"/>
    <w:basedOn w:val="DefaultParagraphFont"/>
    <w:link w:val="Header"/>
    <w:uiPriority w:val="99"/>
    <w:semiHidden/>
    <w:rsid w:val="00DB4DA9"/>
    <w:rPr>
      <w:rFonts w:ascii="Georgia" w:hAnsi="Georgia" w:cs="Calibri"/>
    </w:rPr>
  </w:style>
  <w:style w:type="paragraph" w:styleId="Footer">
    <w:name w:val="footer"/>
    <w:basedOn w:val="Normal"/>
    <w:link w:val="FooterChar"/>
    <w:uiPriority w:val="99"/>
    <w:semiHidden/>
    <w:rsid w:val="00DB4DA9"/>
    <w:pPr>
      <w:tabs>
        <w:tab w:val="center" w:pos="4680"/>
        <w:tab w:val="right" w:pos="9360"/>
      </w:tabs>
    </w:pPr>
  </w:style>
  <w:style w:type="character" w:customStyle="1" w:styleId="FooterChar">
    <w:name w:val="Footer Char"/>
    <w:basedOn w:val="DefaultParagraphFont"/>
    <w:link w:val="Footer"/>
    <w:uiPriority w:val="99"/>
    <w:semiHidden/>
    <w:rsid w:val="00DB4DA9"/>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unz.org/Pub/Politics-1947jul-0014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anarchistlibrary.org/library/georges-bataille-the-sacred-conspirac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67665-B113-4F56-970E-66D6F39D3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38630</Words>
  <Characters>220192</Characters>
  <Application>Microsoft Office Word</Application>
  <DocSecurity>0</DocSecurity>
  <Lines>1834</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dc:creator>
  <cp:keywords>5.1.1</cp:keywords>
  <dc:description/>
  <cp:lastModifiedBy>Kevin Hirn</cp:lastModifiedBy>
  <cp:revision>2</cp:revision>
  <dcterms:created xsi:type="dcterms:W3CDTF">2016-06-28T15:59:00Z</dcterms:created>
  <dcterms:modified xsi:type="dcterms:W3CDTF">2016-06-28T15:59:00Z</dcterms:modified>
</cp:coreProperties>
</file>