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68FC9" w14:textId="19628A5C" w:rsidR="005F719B" w:rsidRDefault="005F719B" w:rsidP="00261C0A">
      <w:pPr>
        <w:pStyle w:val="Heading2"/>
      </w:pPr>
      <w:r>
        <w:t xml:space="preserve">1NC </w:t>
      </w:r>
      <w:proofErr w:type="spellStart"/>
      <w:r>
        <w:t>Heg</w:t>
      </w:r>
      <w:proofErr w:type="spellEnd"/>
      <w:r>
        <w:t xml:space="preserve"> Good K</w:t>
      </w:r>
    </w:p>
    <w:p w14:paraId="7462B3A6" w14:textId="39F39D6E" w:rsidR="005F719B" w:rsidRPr="00794D66" w:rsidRDefault="005F719B" w:rsidP="005F719B">
      <w:pPr>
        <w:pStyle w:val="Heading4"/>
      </w:pPr>
      <w:r w:rsidRPr="00794D66">
        <w:t>The west is under siege and</w:t>
      </w:r>
      <w:r w:rsidR="00213F99">
        <w:t xml:space="preserve"> theories such as</w:t>
      </w:r>
      <w:r w:rsidRPr="00794D66">
        <w:t xml:space="preserve"> </w:t>
      </w:r>
      <w:proofErr w:type="spellStart"/>
      <w:r w:rsidRPr="00794D66">
        <w:t>Baudrillard</w:t>
      </w:r>
      <w:r w:rsidR="00213F99">
        <w:t>’s</w:t>
      </w:r>
      <w:proofErr w:type="spellEnd"/>
      <w:r w:rsidRPr="00794D66">
        <w:t xml:space="preserve"> </w:t>
      </w:r>
      <w:r w:rsidR="00213F99">
        <w:t>will</w:t>
      </w:r>
      <w:r w:rsidRPr="00794D66">
        <w:t xml:space="preserve"> kill all of </w:t>
      </w:r>
      <w:r w:rsidR="00213F99">
        <w:t xml:space="preserve">American </w:t>
      </w:r>
      <w:r w:rsidRPr="00794D66">
        <w:t>heg</w:t>
      </w:r>
      <w:r w:rsidR="00213F99">
        <w:t>emony – 9/11 proves</w:t>
      </w:r>
    </w:p>
    <w:p w14:paraId="0992EB68" w14:textId="77777777" w:rsidR="005F719B" w:rsidRPr="00794D66" w:rsidRDefault="005F719B" w:rsidP="005F719B">
      <w:pPr>
        <w:rPr>
          <w:rStyle w:val="Style13ptBold"/>
          <w:b w:val="0"/>
          <w:bCs w:val="0"/>
        </w:rPr>
      </w:pPr>
      <w:proofErr w:type="spellStart"/>
      <w:r w:rsidRPr="00794D66">
        <w:rPr>
          <w:rStyle w:val="Style13ptBold"/>
        </w:rPr>
        <w:t>Solway</w:t>
      </w:r>
      <w:proofErr w:type="spellEnd"/>
      <w:r w:rsidRPr="00794D66">
        <w:rPr>
          <w:rStyle w:val="Style13ptBold"/>
        </w:rPr>
        <w:t xml:space="preserve"> 11 </w:t>
      </w:r>
      <w:r w:rsidRPr="00794D66">
        <w:t xml:space="preserve">[David </w:t>
      </w:r>
      <w:proofErr w:type="spellStart"/>
      <w:r w:rsidRPr="00794D66">
        <w:t>Solway</w:t>
      </w:r>
      <w:proofErr w:type="spellEnd"/>
      <w:r w:rsidRPr="00794D66">
        <w:t xml:space="preserve"> is a Canadian poet, educational theorist, travel writer and literary critic of Jewish descent. He is a member of the Jubilate Circle and formerly a teacher of English Literature at John Abbott College, Thoughts on the Tenth Anniversary of 9/11]</w:t>
      </w:r>
    </w:p>
    <w:p w14:paraId="645DB13F" w14:textId="77777777" w:rsidR="005F719B" w:rsidRPr="00794D66" w:rsidRDefault="005F719B" w:rsidP="005F719B">
      <w:pPr>
        <w:rPr>
          <w:sz w:val="16"/>
        </w:rPr>
      </w:pPr>
      <w:r w:rsidRPr="00794D66">
        <w:rPr>
          <w:sz w:val="16"/>
        </w:rPr>
        <w:t xml:space="preserve">As should be evident to anyone who is not in denial and is willing to credit the evidence mounting by the day, </w:t>
      </w:r>
      <w:r w:rsidRPr="00794D66">
        <w:rPr>
          <w:rStyle w:val="StyleUnderline"/>
        </w:rPr>
        <w:t xml:space="preserve">the West is now under siege. </w:t>
      </w:r>
      <w:r w:rsidRPr="00794D66">
        <w:rPr>
          <w:sz w:val="16"/>
        </w:rPr>
        <w:t xml:space="preserve">Paradoxically, it appears to be increasingly at the mercy not only of radical Islam, but of its own anomie and its blatant philistinism. Indeed the former preys relentlessly upon the latter as it does upon the ineluctable corollary of cultural weakness, the presumably tolerant and progressive ethos of so-called “liberal” thinking. “Something stirs in the East, a sleepless malice” says one of the characters in The Lord of the Rings [1]. What stirs in the West, however, is a growing tendency to fall asleep, a kind of spiritual encephalitis generating an epidemic of lethargy before reality and accompanied by various spastic maneuvers intended to disguise the truth. </w:t>
      </w:r>
      <w:r w:rsidRPr="00794D66">
        <w:rPr>
          <w:rStyle w:val="StyleUnderline"/>
        </w:rPr>
        <w:t xml:space="preserve">Reasonable people can have little sympathy with the feverish pack of journalists, academics, and intellectuals who believe that 9/11 was payback for America’s supposed colonial iniquities and who argue that the reaction of the Islamic world is understandable. </w:t>
      </w:r>
      <w:r w:rsidRPr="00794D66">
        <w:rPr>
          <w:sz w:val="16"/>
        </w:rPr>
        <w:t xml:space="preserve">Their number is legion but a few instances of such chicanery will serve to fill out the picture. On September 16, just five days after the carnage visited upon an unprepared America, Edward Said published a Comment [2] in The Observer in which, while professing concern for the dead and injured, he went on to deprecate an American “superpower almost constantly at war…all over the Islamic world,” its “ignorance of Islam that takes new forms every day,” and “the influence of oil, </w:t>
      </w:r>
      <w:proofErr w:type="spellStart"/>
      <w:r w:rsidRPr="00794D66">
        <w:rPr>
          <w:sz w:val="16"/>
        </w:rPr>
        <w:t>defence</w:t>
      </w:r>
      <w:proofErr w:type="spellEnd"/>
      <w:r w:rsidRPr="00794D66">
        <w:rPr>
          <w:sz w:val="16"/>
        </w:rPr>
        <w:t xml:space="preserve"> and Zionist lobbies.” Advising his readers to avoid fictive constructions that only complicate the issue — this from Said! — he placed 9/11 in the context of “the Iraqi people’s suffering under US-imposed sanctions” and, of course, the “Israeli occupation of Palestinian territories,” concluding that the “roots of terror” lay in “injustice.” No one seemed to notice that this was the rhetoric of the ideological scavenger, picking over the carcasses to feed his hatred and fatten his agenda. Similarly, </w:t>
      </w:r>
      <w:r w:rsidRPr="00794D66">
        <w:rPr>
          <w:rStyle w:val="StyleUnderline"/>
        </w:rPr>
        <w:t>in an article [3] titled “The Spirit of Terrorism”</w:t>
      </w:r>
      <w:r w:rsidRPr="00794D66">
        <w:rPr>
          <w:sz w:val="16"/>
        </w:rPr>
        <w:t xml:space="preserve"> for Le Monde of November 2, 2001, the cynosure of the postmodern Left, French philosopher Jean </w:t>
      </w:r>
      <w:proofErr w:type="spellStart"/>
      <w:r w:rsidRPr="00794D66">
        <w:rPr>
          <w:rStyle w:val="StyleUnderline"/>
        </w:rPr>
        <w:t>Baudrillard</w:t>
      </w:r>
      <w:proofErr w:type="spellEnd"/>
      <w:r w:rsidRPr="00794D66">
        <w:rPr>
          <w:sz w:val="16"/>
        </w:rPr>
        <w:t xml:space="preserve">, </w:t>
      </w:r>
      <w:r w:rsidRPr="00794D66">
        <w:rPr>
          <w:rStyle w:val="StyleUnderline"/>
        </w:rPr>
        <w:t>wrote of the “prodigious jubilation of seeing this global superpower destroyed”; he went on to explain that “this is the one which, in its unbearable power, has fomented all this violence that is innate the world over.”</w:t>
      </w:r>
      <w:r w:rsidRPr="00794D66">
        <w:rPr>
          <w:sz w:val="16"/>
        </w:rPr>
        <w:t xml:space="preserve"> His colleague Jacques Derrida, a fixture on the American university circuit, refers [4] to the date 9/11 as a “telegram of metonymy” which merely “points out the unqualifiable by recognizing that we do not recognize or even cognize that we do not yet know how to qualify.” Or in plain language, we are too dumb not to deserve what we got coming. As for the sheer madness of Noam Chomsky’s predictable ramblings faulting the U.S. for its ostensibly genocidal campaigns, these have already been deconstructed in many different places and can be shunted aside as nothing more than the intellectual refuse he unfailingly produces. Nevertheless, </w:t>
      </w:r>
      <w:r w:rsidRPr="00794D66">
        <w:rPr>
          <w:rStyle w:val="StyleUnderline"/>
        </w:rPr>
        <w:t>his absurd maunderings have been disproportionately influential.</w:t>
      </w:r>
      <w:r w:rsidRPr="00794D66">
        <w:rPr>
          <w:sz w:val="16"/>
        </w:rPr>
        <w:t xml:space="preserve"> </w:t>
      </w:r>
      <w:r w:rsidRPr="00794D66">
        <w:rPr>
          <w:rStyle w:val="StyleUnderline"/>
        </w:rPr>
        <w:t>These are only a mere handful of such righteous denunciations of the American hegemon</w:t>
      </w:r>
      <w:r w:rsidRPr="00794D66">
        <w:rPr>
          <w:sz w:val="16"/>
        </w:rPr>
        <w:t xml:space="preserve">. </w:t>
      </w:r>
    </w:p>
    <w:p w14:paraId="7965AE20" w14:textId="1CF28FFC" w:rsidR="005F719B" w:rsidRPr="00794D66" w:rsidRDefault="0000759E" w:rsidP="005F719B">
      <w:pPr>
        <w:pStyle w:val="Heading4"/>
      </w:pPr>
      <w:r>
        <w:t>This is a dangerous game that assures violence.</w:t>
      </w:r>
    </w:p>
    <w:p w14:paraId="4CD60593" w14:textId="77777777" w:rsidR="005F719B" w:rsidRPr="00794D66" w:rsidRDefault="005F719B" w:rsidP="005F719B">
      <w:pPr>
        <w:rPr>
          <w:rFonts w:eastAsia="Calibri" w:cs="Times New Roman"/>
          <w:sz w:val="12"/>
        </w:rPr>
      </w:pPr>
      <w:r w:rsidRPr="00794D66">
        <w:rPr>
          <w:rStyle w:val="Style13ptBold"/>
        </w:rPr>
        <w:t>Kagan, 98</w:t>
      </w:r>
      <w:r w:rsidRPr="00794D66">
        <w:rPr>
          <w:rFonts w:eastAsia="Calibri" w:cs="Times New Roman"/>
          <w:sz w:val="12"/>
        </w:rPr>
        <w:t xml:space="preserve"> – PhD, graduate of Harvard’s Kennedy School of Government, adjunct history professor at Georgetown, senior associate at the Carnegie Endowment for International Peace (Robert, Foreign Policy, “The benevolent empire”)</w:t>
      </w:r>
    </w:p>
    <w:p w14:paraId="49A0AD4C" w14:textId="77777777" w:rsidR="005F719B" w:rsidRPr="00794D66" w:rsidRDefault="005F719B" w:rsidP="005F719B">
      <w:pPr>
        <w:rPr>
          <w:rFonts w:eastAsia="Calibri" w:cs="Times New Roman"/>
          <w:sz w:val="12"/>
        </w:rPr>
      </w:pPr>
      <w:r w:rsidRPr="00794D66">
        <w:rPr>
          <w:rFonts w:eastAsia="Calibri" w:cs="Times New Roman"/>
          <w:u w:val="single"/>
        </w:rPr>
        <w:t>Those contributing to the</w:t>
      </w:r>
      <w:r w:rsidRPr="00794D66">
        <w:rPr>
          <w:rFonts w:eastAsia="Calibri" w:cs="Times New Roman"/>
          <w:sz w:val="12"/>
        </w:rPr>
        <w:t xml:space="preserve"> growing </w:t>
      </w:r>
      <w:r w:rsidRPr="00794D66">
        <w:rPr>
          <w:rFonts w:eastAsia="Calibri" w:cs="Times New Roman"/>
          <w:u w:val="single"/>
        </w:rPr>
        <w:t xml:space="preserve">chorus of </w:t>
      </w:r>
      <w:proofErr w:type="spellStart"/>
      <w:r w:rsidRPr="00794D66">
        <w:rPr>
          <w:rFonts w:eastAsia="Calibri" w:cs="Times New Roman"/>
          <w:u w:val="single"/>
        </w:rPr>
        <w:t>antihegemony</w:t>
      </w:r>
      <w:proofErr w:type="spellEnd"/>
      <w:r w:rsidRPr="00794D66">
        <w:rPr>
          <w:rFonts w:eastAsia="Calibri" w:cs="Times New Roman"/>
          <w:sz w:val="12"/>
        </w:rPr>
        <w:t xml:space="preserve"> and </w:t>
      </w:r>
      <w:proofErr w:type="spellStart"/>
      <w:r w:rsidRPr="00794D66">
        <w:rPr>
          <w:rFonts w:eastAsia="Calibri" w:cs="Times New Roman"/>
          <w:sz w:val="12"/>
        </w:rPr>
        <w:t>multipolarity</w:t>
      </w:r>
      <w:proofErr w:type="spellEnd"/>
      <w:r w:rsidRPr="00794D66">
        <w:rPr>
          <w:rFonts w:eastAsia="Calibri" w:cs="Times New Roman"/>
          <w:sz w:val="12"/>
        </w:rPr>
        <w:t xml:space="preserve"> may know they </w:t>
      </w:r>
      <w:r w:rsidRPr="00794D66">
        <w:rPr>
          <w:rFonts w:eastAsia="Calibri" w:cs="Times New Roman"/>
          <w:b/>
          <w:u w:val="single"/>
        </w:rPr>
        <w:t>are playing a dangerous game</w:t>
      </w:r>
      <w:r w:rsidRPr="00794D66">
        <w:rPr>
          <w:rFonts w:eastAsia="Calibri" w:cs="Times New Roman"/>
          <w:sz w:val="12"/>
        </w:rPr>
        <w:t xml:space="preserve">, one that needs to be conducted with the utmost care, as French leaders did during the Cold War, </w:t>
      </w:r>
      <w:r w:rsidRPr="00794D66">
        <w:rPr>
          <w:rFonts w:eastAsia="Calibri" w:cs="Times New Roman"/>
          <w:u w:val="single"/>
        </w:rPr>
        <w:t>lest the entire international system come</w:t>
      </w:r>
      <w:r w:rsidRPr="00794D66">
        <w:rPr>
          <w:rFonts w:eastAsia="Calibri" w:cs="Times New Roman"/>
          <w:sz w:val="12"/>
        </w:rPr>
        <w:t xml:space="preserve"> </w:t>
      </w:r>
      <w:r w:rsidRPr="00794D66">
        <w:rPr>
          <w:rFonts w:eastAsia="Calibri" w:cs="Times New Roman"/>
          <w:u w:val="single"/>
        </w:rPr>
        <w:t>crashing down around them</w:t>
      </w:r>
      <w:r w:rsidRPr="00794D66">
        <w:rPr>
          <w:rFonts w:eastAsia="Calibri" w:cs="Times New Roman"/>
          <w:sz w:val="12"/>
        </w:rPr>
        <w:t xml:space="preserve">. What they may not have adequately calculated, however, is the possibility that </w:t>
      </w:r>
      <w:r w:rsidRPr="00794D66">
        <w:rPr>
          <w:rFonts w:eastAsia="Calibri" w:cs="Times New Roman"/>
          <w:u w:val="single"/>
        </w:rPr>
        <w:t>Americans will not respond as</w:t>
      </w:r>
      <w:r w:rsidRPr="00794D66">
        <w:rPr>
          <w:rFonts w:eastAsia="Calibri" w:cs="Times New Roman"/>
          <w:sz w:val="12"/>
        </w:rPr>
        <w:t xml:space="preserve"> </w:t>
      </w:r>
      <w:r w:rsidRPr="00794D66">
        <w:rPr>
          <w:rFonts w:eastAsia="Calibri" w:cs="Times New Roman"/>
          <w:u w:val="single"/>
        </w:rPr>
        <w:t>wisely as they</w:t>
      </w:r>
      <w:r w:rsidRPr="00794D66">
        <w:rPr>
          <w:rFonts w:eastAsia="Calibri" w:cs="Times New Roman"/>
          <w:sz w:val="12"/>
        </w:rPr>
        <w:t xml:space="preserve"> generally </w:t>
      </w:r>
      <w:r w:rsidRPr="00794D66">
        <w:rPr>
          <w:rFonts w:eastAsia="Calibri" w:cs="Times New Roman"/>
          <w:u w:val="single"/>
        </w:rPr>
        <w:t>did during the Cold War</w:t>
      </w:r>
      <w:r w:rsidRPr="00794D66">
        <w:rPr>
          <w:rFonts w:eastAsia="Calibri" w:cs="Times New Roman"/>
          <w:sz w:val="12"/>
        </w:rPr>
        <w:t xml:space="preserve">. </w:t>
      </w:r>
      <w:r w:rsidRPr="00794D66">
        <w:rPr>
          <w:rFonts w:eastAsia="Calibri" w:cs="Times New Roman"/>
          <w:u w:val="single"/>
        </w:rPr>
        <w:t>Americans</w:t>
      </w:r>
      <w:r w:rsidRPr="00794D66">
        <w:rPr>
          <w:rFonts w:eastAsia="Calibri" w:cs="Times New Roman"/>
          <w:sz w:val="12"/>
        </w:rPr>
        <w:t xml:space="preserve"> and their leaders </w:t>
      </w:r>
      <w:r w:rsidRPr="00794D66">
        <w:rPr>
          <w:rFonts w:eastAsia="Calibri" w:cs="Times New Roman"/>
          <w:u w:val="single"/>
        </w:rPr>
        <w:t>should not take all this</w:t>
      </w:r>
      <w:r w:rsidRPr="00794D66">
        <w:rPr>
          <w:rFonts w:eastAsia="Calibri" w:cs="Times New Roman"/>
          <w:sz w:val="12"/>
        </w:rPr>
        <w:t xml:space="preserve"> sophisticated </w:t>
      </w:r>
      <w:r w:rsidRPr="00794D66">
        <w:rPr>
          <w:rFonts w:eastAsia="Calibri" w:cs="Times New Roman"/>
          <w:u w:val="single"/>
        </w:rPr>
        <w:t>whining</w:t>
      </w:r>
      <w:r w:rsidRPr="00794D66">
        <w:rPr>
          <w:rFonts w:eastAsia="Calibri" w:cs="Times New Roman"/>
          <w:sz w:val="12"/>
        </w:rPr>
        <w:t xml:space="preserve"> about U.S. hegemony </w:t>
      </w:r>
      <w:r w:rsidRPr="00794D66">
        <w:rPr>
          <w:rFonts w:eastAsia="Calibri" w:cs="Times New Roman"/>
          <w:u w:val="single"/>
        </w:rPr>
        <w:t>too seriously</w:t>
      </w:r>
      <w:r w:rsidRPr="00794D66">
        <w:rPr>
          <w:rFonts w:eastAsia="Calibri" w:cs="Times New Roman"/>
          <w:sz w:val="12"/>
        </w:rPr>
        <w:t xml:space="preserve">. They certainly should not take it more seriously than the whiners themselves do. But, of course, Americans are taking it seriously. </w:t>
      </w:r>
      <w:r w:rsidRPr="00794D66">
        <w:rPr>
          <w:rFonts w:eastAsia="Calibri" w:cs="Times New Roman"/>
          <w:u w:val="single"/>
        </w:rPr>
        <w:t>In 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these days, </w:t>
      </w:r>
      <w:r w:rsidRPr="00794D66">
        <w:rPr>
          <w:rFonts w:eastAsia="Calibri" w:cs="Times New Roman"/>
          <w:u w:val="single"/>
        </w:rPr>
        <w:t>the</w:t>
      </w:r>
      <w:r w:rsidRPr="00794D66">
        <w:rPr>
          <w:rFonts w:eastAsia="Calibri" w:cs="Times New Roman"/>
          <w:sz w:val="12"/>
        </w:rPr>
        <w:t xml:space="preserve"> lugubrious </w:t>
      </w:r>
      <w:r w:rsidRPr="00794D66">
        <w:rPr>
          <w:rFonts w:eastAsia="Calibri" w:cs="Times New Roman"/>
          <w:u w:val="single"/>
        </w:rPr>
        <w:t>guilt trip of post-Vietnam liberalism is echoed even by conservatives</w:t>
      </w:r>
      <w:r w:rsidRPr="00794D66">
        <w:rPr>
          <w:rFonts w:eastAsia="Calibri" w:cs="Times New Roman"/>
          <w:sz w:val="12"/>
        </w:rPr>
        <w:t xml:space="preserve">, with William Buckley, Samuel Huntington, and James Schlesinger all </w:t>
      </w:r>
      <w:r w:rsidRPr="00794D66">
        <w:rPr>
          <w:rFonts w:eastAsia="Calibri" w:cs="Times New Roman"/>
          <w:u w:val="single"/>
        </w:rPr>
        <w:t>decrying American</w:t>
      </w:r>
      <w:r w:rsidRPr="00794D66">
        <w:rPr>
          <w:rFonts w:eastAsia="Calibri" w:cs="Times New Roman"/>
          <w:sz w:val="12"/>
        </w:rPr>
        <w:t xml:space="preserve"> "hubris," "arrogance," and "</w:t>
      </w:r>
      <w:r w:rsidRPr="00794D66">
        <w:rPr>
          <w:rFonts w:eastAsia="Calibri" w:cs="Times New Roman"/>
          <w:u w:val="single"/>
        </w:rPr>
        <w:t>imperialism</w:t>
      </w:r>
      <w:r w:rsidRPr="00794D66">
        <w:rPr>
          <w:rFonts w:eastAsia="Calibri" w:cs="Times New Roman"/>
          <w:sz w:val="12"/>
        </w:rPr>
        <w:t xml:space="preserve">." Clinton administration officials, in between speeches exalting America as the "indispensable" nation, increasingly behave as if what is truly indispensable is the prior approval of China, France, and Russia for every military action. Moreover, at another level, </w:t>
      </w:r>
      <w:r w:rsidRPr="00794D66">
        <w:rPr>
          <w:rFonts w:eastAsia="Calibri" w:cs="Times New Roman"/>
          <w:u w:val="single"/>
        </w:rPr>
        <w:t>there is a stirring of neo-isolationism in America today</w:t>
      </w:r>
      <w:r w:rsidRPr="00794D66">
        <w:rPr>
          <w:rFonts w:eastAsia="Calibri" w:cs="Times New Roman"/>
          <w:sz w:val="12"/>
        </w:rPr>
        <w:t xml:space="preserve">,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 In other words, </w:t>
      </w:r>
      <w:r w:rsidRPr="00794D66">
        <w:rPr>
          <w:rFonts w:eastAsia="Calibri" w:cs="Times New Roman"/>
          <w:u w:val="single"/>
        </w:rPr>
        <w:t>foreign grumbling about American hegemony would be merely amusing, were it not for the very real possibility that too many Americans will forget</w:t>
      </w:r>
      <w:r w:rsidRPr="00794D66">
        <w:rPr>
          <w:rFonts w:eastAsia="Calibri" w:cs="Times New Roman"/>
          <w:sz w:val="12"/>
        </w:rPr>
        <w:t xml:space="preserve"> —- even if most of the rest of the world does not —- </w:t>
      </w:r>
      <w:r w:rsidRPr="00794D66">
        <w:rPr>
          <w:rFonts w:eastAsia="Calibri" w:cs="Times New Roman"/>
          <w:u w:val="single"/>
        </w:rPr>
        <w:t>just how important continued American dominance is to</w:t>
      </w:r>
      <w:r w:rsidRPr="00794D66">
        <w:rPr>
          <w:rFonts w:eastAsia="Calibri" w:cs="Times New Roman"/>
          <w:sz w:val="12"/>
        </w:rPr>
        <w:t xml:space="preserve"> the </w:t>
      </w:r>
      <w:r w:rsidRPr="00794D66">
        <w:rPr>
          <w:rFonts w:eastAsia="Calibri" w:cs="Times New Roman"/>
          <w:u w:val="single"/>
        </w:rPr>
        <w:t>preservation of</w:t>
      </w:r>
      <w:r w:rsidRPr="00794D66">
        <w:rPr>
          <w:rFonts w:eastAsia="Calibri" w:cs="Times New Roman"/>
          <w:sz w:val="12"/>
        </w:rPr>
        <w:t xml:space="preserve"> a reasonable level of </w:t>
      </w:r>
      <w:r w:rsidRPr="00794D66">
        <w:rPr>
          <w:rFonts w:eastAsia="Calibri" w:cs="Times New Roman"/>
          <w:u w:val="single"/>
        </w:rPr>
        <w:t>international security and prosperity</w:t>
      </w:r>
      <w:r w:rsidRPr="00794D66">
        <w:rPr>
          <w:rFonts w:eastAsia="Calibri" w:cs="Times New Roman"/>
          <w:sz w:val="12"/>
        </w:rPr>
        <w:t>. World leaders may want to keep this in mind when they pop the champagne corks in celebration of the next American humbling.</w:t>
      </w:r>
    </w:p>
    <w:p w14:paraId="34250EBB" w14:textId="77777777" w:rsidR="005F719B" w:rsidRPr="00794D66" w:rsidRDefault="005F719B" w:rsidP="005F719B">
      <w:pPr>
        <w:pStyle w:val="Heading4"/>
      </w:pPr>
      <w:r w:rsidRPr="00794D66">
        <w:t>Extinction</w:t>
      </w:r>
    </w:p>
    <w:p w14:paraId="0CB2F8C6" w14:textId="77777777" w:rsidR="005F719B" w:rsidRPr="00794D66" w:rsidRDefault="005F719B" w:rsidP="005F719B">
      <w:pPr>
        <w:rPr>
          <w:rFonts w:eastAsia="Calibri" w:cs="Times New Roman"/>
          <w:sz w:val="12"/>
        </w:rPr>
      </w:pPr>
      <w:r w:rsidRPr="00794D66">
        <w:rPr>
          <w:rStyle w:val="Style13ptBold"/>
        </w:rPr>
        <w:t>Thayer, 06</w:t>
      </w:r>
      <w:r w:rsidRPr="00794D66">
        <w:rPr>
          <w:rFonts w:eastAsia="Calibri" w:cs="Times New Roman"/>
          <w:sz w:val="12"/>
        </w:rPr>
        <w:t xml:space="preserve"> – PhD, professor of security studies at Missouri State, Fellow at the </w:t>
      </w:r>
      <w:proofErr w:type="spellStart"/>
      <w:r w:rsidRPr="00794D66">
        <w:rPr>
          <w:rFonts w:eastAsia="Calibri" w:cs="Times New Roman"/>
          <w:sz w:val="12"/>
        </w:rPr>
        <w:t>Belfer</w:t>
      </w:r>
      <w:proofErr w:type="spellEnd"/>
      <w:r w:rsidRPr="00794D66">
        <w:rPr>
          <w:rFonts w:eastAsia="Calibri" w:cs="Times New Roman"/>
          <w:sz w:val="12"/>
        </w:rPr>
        <w:t xml:space="preserve"> Center for Science and International Affairs at the Kennedy School of Government at Harvard (Bradley, The National Interest, “In defense of primacy”)</w:t>
      </w:r>
    </w:p>
    <w:p w14:paraId="48FE796E" w14:textId="77777777" w:rsidR="005F719B" w:rsidRPr="00794D66" w:rsidRDefault="005F719B" w:rsidP="005F719B">
      <w:pPr>
        <w:rPr>
          <w:rFonts w:eastAsia="Calibri" w:cs="Times New Roman"/>
          <w:u w:val="single"/>
        </w:rPr>
      </w:pPr>
      <w:r w:rsidRPr="00794D66">
        <w:rPr>
          <w:rFonts w:eastAsia="Calibri" w:cs="Times New Roman"/>
          <w:u w:val="single"/>
        </w:rPr>
        <w:t>A</w:t>
      </w:r>
      <w:r w:rsidRPr="00794D66">
        <w:rPr>
          <w:rFonts w:eastAsia="Calibri" w:cs="Times New Roman"/>
          <w:sz w:val="12"/>
        </w:rPr>
        <w:t xml:space="preserve"> grand strategy based on American primacy means ensuring the United States stays the world's number one power the diplomatic, economic and military leader. </w:t>
      </w:r>
      <w:r w:rsidRPr="00794D66">
        <w:rPr>
          <w:rFonts w:eastAsia="Calibri" w:cs="Times New Roman"/>
          <w:u w:val="single"/>
        </w:rPr>
        <w:t>Those arguing against primacy claim</w:t>
      </w:r>
      <w:r w:rsidRPr="00794D66">
        <w:rPr>
          <w:rFonts w:eastAsia="Calibri" w:cs="Times New Roman"/>
          <w:sz w:val="12"/>
        </w:rPr>
        <w:t xml:space="preserve"> that the United States should retrench, </w:t>
      </w:r>
      <w:proofErr w:type="spellStart"/>
      <w:r w:rsidRPr="00794D66">
        <w:rPr>
          <w:rFonts w:eastAsia="Calibri" w:cs="Times New Roman"/>
          <w:sz w:val="12"/>
        </w:rPr>
        <w:t>ei¬ther</w:t>
      </w:r>
      <w:proofErr w:type="spellEnd"/>
      <w:r w:rsidRPr="00794D66">
        <w:rPr>
          <w:rFonts w:eastAsia="Calibri" w:cs="Times New Roman"/>
          <w:sz w:val="12"/>
        </w:rPr>
        <w:t xml:space="preserve"> because </w:t>
      </w:r>
      <w:r w:rsidRPr="00794D66">
        <w:rPr>
          <w:rFonts w:eastAsia="Calibri" w:cs="Times New Roman"/>
          <w:u w:val="single"/>
        </w:rPr>
        <w:t>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 xml:space="preserve">lacks </w:t>
      </w:r>
      <w:r w:rsidRPr="00794D66">
        <w:rPr>
          <w:rFonts w:eastAsia="Calibri" w:cs="Times New Roman"/>
          <w:sz w:val="12"/>
        </w:rPr>
        <w:t xml:space="preserve">the </w:t>
      </w:r>
      <w:r w:rsidRPr="00794D66">
        <w:rPr>
          <w:rFonts w:eastAsia="Calibri" w:cs="Times New Roman"/>
          <w:u w:val="single"/>
        </w:rPr>
        <w:t>power to maintain</w:t>
      </w:r>
      <w:r w:rsidRPr="00794D66">
        <w:rPr>
          <w:rFonts w:eastAsia="Calibri" w:cs="Times New Roman"/>
          <w:sz w:val="12"/>
        </w:rPr>
        <w:t xml:space="preserve"> its </w:t>
      </w:r>
      <w:r w:rsidRPr="00794D66">
        <w:rPr>
          <w:rFonts w:eastAsia="Calibri" w:cs="Times New Roman"/>
          <w:u w:val="single"/>
        </w:rPr>
        <w:t>primacy and should withdraw</w:t>
      </w:r>
      <w:r w:rsidRPr="00794D66">
        <w:rPr>
          <w:rFonts w:eastAsia="Calibri" w:cs="Times New Roman"/>
          <w:sz w:val="12"/>
        </w:rPr>
        <w:t xml:space="preserve"> from its global commitments, or </w:t>
      </w:r>
      <w:r w:rsidRPr="00794D66">
        <w:rPr>
          <w:rFonts w:eastAsia="Calibri" w:cs="Times New Roman"/>
          <w:u w:val="single"/>
        </w:rPr>
        <w:t>because</w:t>
      </w:r>
      <w:r w:rsidRPr="00794D66">
        <w:rPr>
          <w:rFonts w:eastAsia="Calibri" w:cs="Times New Roman"/>
          <w:sz w:val="12"/>
        </w:rPr>
        <w:t xml:space="preserve"> the </w:t>
      </w:r>
      <w:r w:rsidRPr="00794D66">
        <w:rPr>
          <w:rFonts w:eastAsia="Calibri" w:cs="Times New Roman"/>
          <w:u w:val="single"/>
        </w:rPr>
        <w:t>maintenance</w:t>
      </w:r>
      <w:r w:rsidRPr="00794D66">
        <w:rPr>
          <w:rFonts w:eastAsia="Calibri" w:cs="Times New Roman"/>
          <w:sz w:val="12"/>
        </w:rPr>
        <w:t xml:space="preserve"> of primacy </w:t>
      </w:r>
      <w:r w:rsidRPr="00794D66">
        <w:rPr>
          <w:rFonts w:eastAsia="Calibri" w:cs="Times New Roman"/>
          <w:u w:val="single"/>
        </w:rPr>
        <w:t>will lead</w:t>
      </w:r>
      <w:r w:rsidRPr="00794D66">
        <w:rPr>
          <w:rFonts w:eastAsia="Calibri" w:cs="Times New Roman"/>
          <w:sz w:val="12"/>
        </w:rPr>
        <w:t xml:space="preserve"> the United States in</w:t>
      </w:r>
      <w:r w:rsidRPr="00794D66">
        <w:rPr>
          <w:rFonts w:eastAsia="Calibri" w:cs="Times New Roman"/>
          <w:u w:val="single"/>
        </w:rPr>
        <w:t>to</w:t>
      </w:r>
      <w:r w:rsidRPr="00794D66">
        <w:rPr>
          <w:rFonts w:eastAsia="Calibri" w:cs="Times New Roman"/>
          <w:sz w:val="12"/>
        </w:rPr>
        <w:t xml:space="preserve"> the trap of "</w:t>
      </w:r>
      <w:r w:rsidRPr="00794D66">
        <w:rPr>
          <w:rFonts w:eastAsia="Calibri" w:cs="Times New Roman"/>
          <w:u w:val="single"/>
        </w:rPr>
        <w:t>imperial overstretch</w:t>
      </w:r>
      <w:r w:rsidRPr="00794D66">
        <w:rPr>
          <w:rFonts w:eastAsia="Calibri" w:cs="Times New Roman"/>
          <w:sz w:val="12"/>
        </w:rPr>
        <w:t xml:space="preserve">." In the previous issue of The National Interest, Christopher Layne warned of these dangers of </w:t>
      </w:r>
      <w:proofErr w:type="spellStart"/>
      <w:r w:rsidRPr="00794D66">
        <w:rPr>
          <w:rFonts w:eastAsia="Calibri" w:cs="Times New Roman"/>
          <w:sz w:val="12"/>
        </w:rPr>
        <w:t>pri¬macy</w:t>
      </w:r>
      <w:proofErr w:type="spellEnd"/>
      <w:r w:rsidRPr="00794D66">
        <w:rPr>
          <w:rFonts w:eastAsia="Calibri" w:cs="Times New Roman"/>
          <w:sz w:val="12"/>
        </w:rPr>
        <w:t xml:space="preserve"> and called for retrenchment.1 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w:t>
      </w:r>
      <w:proofErr w:type="spellStart"/>
      <w:r w:rsidRPr="00794D66">
        <w:rPr>
          <w:rFonts w:eastAsia="Calibri" w:cs="Times New Roman"/>
          <w:sz w:val="12"/>
        </w:rPr>
        <w:t>landpower</w:t>
      </w:r>
      <w:proofErr w:type="spellEnd"/>
      <w:r w:rsidRPr="00794D66">
        <w:rPr>
          <w:rFonts w:eastAsia="Calibri" w:cs="Times New Roman"/>
          <w:sz w:val="12"/>
        </w:rPr>
        <w:t xml:space="preserve"> presence abroad in favor of relying on airpower and </w:t>
      </w:r>
      <w:proofErr w:type="spellStart"/>
      <w:r w:rsidRPr="00794D66">
        <w:rPr>
          <w:rFonts w:eastAsia="Calibri" w:cs="Times New Roman"/>
          <w:sz w:val="12"/>
        </w:rPr>
        <w:t>seapower</w:t>
      </w:r>
      <w:proofErr w:type="spellEnd"/>
      <w:r w:rsidRPr="00794D66">
        <w:rPr>
          <w:rFonts w:eastAsia="Calibri" w:cs="Times New Roman"/>
          <w:sz w:val="12"/>
        </w:rPr>
        <w:t xml:space="preserve"> to defend its </w:t>
      </w:r>
      <w:proofErr w:type="spellStart"/>
      <w:r w:rsidRPr="00794D66">
        <w:rPr>
          <w:rFonts w:eastAsia="Calibri" w:cs="Times New Roman"/>
          <w:sz w:val="12"/>
        </w:rPr>
        <w:t>in¬terests</w:t>
      </w:r>
      <w:proofErr w:type="spellEnd"/>
      <w:r w:rsidRPr="00794D66">
        <w:rPr>
          <w:rFonts w:eastAsia="Calibri" w:cs="Times New Roman"/>
          <w:sz w:val="12"/>
        </w:rPr>
        <w:t xml:space="preserve">. But </w:t>
      </w:r>
      <w:r w:rsidRPr="00794D66">
        <w:rPr>
          <w:rFonts w:eastAsia="Calibri" w:cs="Times New Roman"/>
          <w:u w:val="single"/>
        </w:rPr>
        <w:t>retrenchment</w:t>
      </w:r>
      <w:r w:rsidRPr="00794D66">
        <w:rPr>
          <w:rFonts w:eastAsia="Calibri" w:cs="Times New Roman"/>
          <w:sz w:val="12"/>
        </w:rPr>
        <w:t xml:space="preserve">, in any of its </w:t>
      </w:r>
      <w:proofErr w:type="spellStart"/>
      <w:r w:rsidRPr="00794D66">
        <w:rPr>
          <w:rFonts w:eastAsia="Calibri" w:cs="Times New Roman"/>
          <w:sz w:val="12"/>
        </w:rPr>
        <w:t>guis¬es</w:t>
      </w:r>
      <w:proofErr w:type="spellEnd"/>
      <w:r w:rsidRPr="00794D66">
        <w:rPr>
          <w:rFonts w:eastAsia="Calibri" w:cs="Times New Roman"/>
          <w:sz w:val="12"/>
        </w:rPr>
        <w:t xml:space="preserve">, </w:t>
      </w:r>
      <w:r w:rsidRPr="00794D66">
        <w:rPr>
          <w:rFonts w:eastAsia="Calibri" w:cs="Times New Roman"/>
          <w:u w:val="single"/>
        </w:rPr>
        <w:t>must be avoided</w:t>
      </w:r>
      <w:r w:rsidRPr="00794D66">
        <w:rPr>
          <w:rFonts w:eastAsia="Calibri" w:cs="Times New Roman"/>
          <w:sz w:val="12"/>
        </w:rPr>
        <w:t xml:space="preserve">. If the United States adopted such a strategy, </w:t>
      </w:r>
      <w:r w:rsidRPr="00794D66">
        <w:rPr>
          <w:rFonts w:eastAsia="Calibri" w:cs="Times New Roman"/>
          <w:u w:val="single"/>
        </w:rPr>
        <w:t>it would be a profound</w:t>
      </w:r>
      <w:r w:rsidRPr="00794D66">
        <w:rPr>
          <w:rFonts w:eastAsia="Calibri" w:cs="Times New Roman"/>
          <w:sz w:val="12"/>
        </w:rPr>
        <w:t xml:space="preserve"> strategic </w:t>
      </w:r>
      <w:r w:rsidRPr="00794D66">
        <w:rPr>
          <w:rFonts w:eastAsia="Calibri" w:cs="Times New Roman"/>
          <w:u w:val="single"/>
        </w:rPr>
        <w:t xml:space="preserve">mistake that would lead to </w:t>
      </w:r>
      <w:r w:rsidRPr="00794D66">
        <w:rPr>
          <w:rFonts w:eastAsia="Calibri" w:cs="Times New Roman"/>
          <w:b/>
          <w:u w:val="single"/>
        </w:rPr>
        <w:t>far greater instability and war</w:t>
      </w:r>
      <w:r w:rsidRPr="00794D66">
        <w:rPr>
          <w:rFonts w:eastAsia="Calibri" w:cs="Times New Roman"/>
          <w:sz w:val="12"/>
        </w:rPr>
        <w:t xml:space="preserve"> in the world, </w:t>
      </w:r>
      <w:r w:rsidRPr="00794D66">
        <w:rPr>
          <w:rFonts w:eastAsia="Calibri" w:cs="Times New Roman"/>
          <w:u w:val="single"/>
        </w:rPr>
        <w:t>imperil</w:t>
      </w:r>
      <w:r w:rsidRPr="00794D66">
        <w:rPr>
          <w:rFonts w:eastAsia="Calibri" w:cs="Times New Roman"/>
          <w:sz w:val="12"/>
        </w:rPr>
        <w:t xml:space="preserve"> American </w:t>
      </w:r>
      <w:r w:rsidRPr="00794D66">
        <w:rPr>
          <w:rFonts w:eastAsia="Calibri" w:cs="Times New Roman"/>
          <w:u w:val="single"/>
        </w:rPr>
        <w:t>security and deny 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and its allies the </w:t>
      </w:r>
      <w:r w:rsidRPr="00794D66">
        <w:rPr>
          <w:rFonts w:eastAsia="Calibri" w:cs="Times New Roman"/>
          <w:u w:val="single"/>
        </w:rPr>
        <w:t>benefits of primacy</w:t>
      </w:r>
      <w:r w:rsidRPr="00794D66">
        <w:rPr>
          <w:rFonts w:eastAsia="Calibri" w:cs="Times New Roman"/>
          <w:sz w:val="12"/>
        </w:rPr>
        <w:t xml:space="preserve">. There are two critical issues in any discussion of America's grand strategy: Can America remain the dominant state? Should it strive to do this? </w:t>
      </w:r>
      <w:r w:rsidRPr="00794D66">
        <w:rPr>
          <w:rFonts w:eastAsia="Calibri" w:cs="Times New Roman"/>
          <w:u w:val="single"/>
        </w:rPr>
        <w:t xml:space="preserve">America can remain dominant due to its prodigious military, economic and soft power </w:t>
      </w:r>
      <w:proofErr w:type="spellStart"/>
      <w:r w:rsidRPr="00794D66">
        <w:rPr>
          <w:rFonts w:eastAsia="Calibri" w:cs="Times New Roman"/>
          <w:u w:val="single"/>
        </w:rPr>
        <w:t>capa¬bilities</w:t>
      </w:r>
      <w:proofErr w:type="spellEnd"/>
      <w:r w:rsidRPr="00794D66">
        <w:rPr>
          <w:rFonts w:eastAsia="Calibri" w:cs="Times New Roman"/>
          <w:sz w:val="12"/>
        </w:rPr>
        <w:t xml:space="preserve">. The totality of that equation of power answers the first issue. The United States has </w:t>
      </w:r>
      <w:r w:rsidRPr="00794D66">
        <w:rPr>
          <w:rFonts w:eastAsia="Calibri" w:cs="Times New Roman"/>
          <w:u w:val="single"/>
        </w:rPr>
        <w:t>overwhelming military capabilities and wealth in comparison to other states or</w:t>
      </w:r>
      <w:r w:rsidRPr="00794D66">
        <w:rPr>
          <w:rFonts w:eastAsia="Calibri" w:cs="Times New Roman"/>
          <w:sz w:val="12"/>
        </w:rPr>
        <w:t xml:space="preserve"> likely potential </w:t>
      </w:r>
      <w:r w:rsidRPr="00794D66">
        <w:rPr>
          <w:rFonts w:eastAsia="Calibri" w:cs="Times New Roman"/>
          <w:u w:val="single"/>
        </w:rPr>
        <w:t>alliances</w:t>
      </w:r>
      <w:r w:rsidRPr="00794D66">
        <w:rPr>
          <w:rFonts w:eastAsia="Calibri" w:cs="Times New Roman"/>
          <w:sz w:val="12"/>
        </w:rPr>
        <w:t xml:space="preserve">. Barring some disaster or tremendous folly, </w:t>
      </w:r>
      <w:r w:rsidRPr="00794D66">
        <w:rPr>
          <w:rFonts w:eastAsia="Calibri" w:cs="Times New Roman"/>
          <w:u w:val="single"/>
        </w:rPr>
        <w:t>that will remain the case</w:t>
      </w:r>
      <w:r w:rsidRPr="00794D66">
        <w:rPr>
          <w:rFonts w:eastAsia="Calibri" w:cs="Times New Roman"/>
          <w:sz w:val="12"/>
        </w:rPr>
        <w:t xml:space="preserve"> for the foreseeable future. With few exceptions, even those who advocate retrenchment acknowledge this. So the debate revolves around the desirability of maintaining American </w:t>
      </w:r>
      <w:proofErr w:type="spellStart"/>
      <w:r w:rsidRPr="00794D66">
        <w:rPr>
          <w:rFonts w:eastAsia="Calibri" w:cs="Times New Roman"/>
          <w:sz w:val="12"/>
        </w:rPr>
        <w:t>pri¬macy</w:t>
      </w:r>
      <w:proofErr w:type="spellEnd"/>
      <w:r w:rsidRPr="00794D66">
        <w:rPr>
          <w:rFonts w:eastAsia="Calibri" w:cs="Times New Roman"/>
          <w:sz w:val="12"/>
        </w:rPr>
        <w:t xml:space="preserve">. Proponents of retrenchment focus a great deal on the costs of U.S. action¬ but they fall to realize what is good about American primacy. The price and </w:t>
      </w:r>
      <w:r w:rsidRPr="00794D66">
        <w:rPr>
          <w:rFonts w:eastAsia="Calibri" w:cs="Times New Roman"/>
          <w:u w:val="single"/>
        </w:rPr>
        <w:t>risks of primacy are reported</w:t>
      </w:r>
      <w:r w:rsidRPr="00794D66">
        <w:rPr>
          <w:rFonts w:eastAsia="Calibri" w:cs="Times New Roman"/>
          <w:sz w:val="12"/>
        </w:rPr>
        <w:t xml:space="preserve"> in newspapers </w:t>
      </w:r>
      <w:r w:rsidRPr="00794D66">
        <w:rPr>
          <w:rFonts w:eastAsia="Calibri" w:cs="Times New Roman"/>
          <w:u w:val="single"/>
        </w:rPr>
        <w:t>every day; the benefits</w:t>
      </w:r>
      <w:r w:rsidRPr="00794D66">
        <w:rPr>
          <w:rFonts w:eastAsia="Calibri" w:cs="Times New Roman"/>
          <w:sz w:val="12"/>
        </w:rPr>
        <w:t xml:space="preserve"> that stem from it </w:t>
      </w:r>
      <w:r w:rsidRPr="00794D66">
        <w:rPr>
          <w:rFonts w:eastAsia="Calibri" w:cs="Times New Roman"/>
          <w:u w:val="single"/>
        </w:rPr>
        <w:t>are not. A GRAND strategy</w:t>
      </w:r>
      <w:r w:rsidRPr="00794D66">
        <w:rPr>
          <w:rFonts w:eastAsia="Calibri" w:cs="Times New Roman"/>
          <w:sz w:val="12"/>
        </w:rPr>
        <w:t xml:space="preserve"> of </w:t>
      </w:r>
      <w:proofErr w:type="spellStart"/>
      <w:r w:rsidRPr="00794D66">
        <w:rPr>
          <w:rFonts w:eastAsia="Calibri" w:cs="Times New Roman"/>
          <w:sz w:val="12"/>
        </w:rPr>
        <w:t>ensur¬ing</w:t>
      </w:r>
      <w:proofErr w:type="spellEnd"/>
      <w:r w:rsidRPr="00794D66">
        <w:rPr>
          <w:rFonts w:eastAsia="Calibri" w:cs="Times New Roman"/>
          <w:sz w:val="12"/>
        </w:rPr>
        <w:t xml:space="preserve"> American primacy takes as its starting point the </w:t>
      </w:r>
      <w:proofErr w:type="spellStart"/>
      <w:r w:rsidRPr="00794D66">
        <w:rPr>
          <w:rFonts w:eastAsia="Calibri" w:cs="Times New Roman"/>
          <w:sz w:val="12"/>
        </w:rPr>
        <w:t>protec¬tion</w:t>
      </w:r>
      <w:proofErr w:type="spellEnd"/>
      <w:r w:rsidRPr="00794D66">
        <w:rPr>
          <w:rFonts w:eastAsia="Calibri" w:cs="Times New Roman"/>
          <w:sz w:val="12"/>
        </w:rPr>
        <w:t xml:space="preserve"> of the U.S. homeland and American global interests. These interests </w:t>
      </w:r>
      <w:r w:rsidRPr="00794D66">
        <w:rPr>
          <w:rFonts w:eastAsia="Calibri" w:cs="Times New Roman"/>
          <w:u w:val="single"/>
        </w:rPr>
        <w:t>include ensuring</w:t>
      </w:r>
      <w:r w:rsidRPr="00794D66">
        <w:rPr>
          <w:rFonts w:eastAsia="Calibri" w:cs="Times New Roman"/>
          <w:sz w:val="12"/>
        </w:rPr>
        <w:t xml:space="preserve"> that critical </w:t>
      </w:r>
      <w:r w:rsidRPr="00794D66">
        <w:rPr>
          <w:rFonts w:eastAsia="Calibri" w:cs="Times New Roman"/>
          <w:u w:val="single"/>
        </w:rPr>
        <w:t>resources like oil flow</w:t>
      </w:r>
      <w:r w:rsidRPr="00794D66">
        <w:rPr>
          <w:rFonts w:eastAsia="Calibri" w:cs="Times New Roman"/>
          <w:sz w:val="12"/>
        </w:rPr>
        <w:t xml:space="preserve"> around the world, that the </w:t>
      </w:r>
      <w:r w:rsidRPr="00794D66">
        <w:rPr>
          <w:rFonts w:eastAsia="Calibri" w:cs="Times New Roman"/>
          <w:u w:val="single"/>
        </w:rPr>
        <w:t>global trade and monetary regimes flourish and</w:t>
      </w:r>
      <w:r w:rsidRPr="00794D66">
        <w:rPr>
          <w:rFonts w:eastAsia="Calibri" w:cs="Times New Roman"/>
          <w:sz w:val="12"/>
        </w:rPr>
        <w:t xml:space="preserve"> that Washington's worldwide network of </w:t>
      </w:r>
      <w:r w:rsidRPr="00794D66">
        <w:rPr>
          <w:rFonts w:eastAsia="Calibri" w:cs="Times New Roman"/>
          <w:u w:val="single"/>
        </w:rPr>
        <w:t>allies is reassured and protected</w:t>
      </w:r>
      <w:r w:rsidRPr="00794D66">
        <w:rPr>
          <w:rFonts w:eastAsia="Calibri" w:cs="Times New Roman"/>
          <w:sz w:val="12"/>
        </w:rPr>
        <w:t xml:space="preserve">. Allies are a great asset to the United States, in part because they shoulder some of its burdens. Thus, it is no surprise to see NATO in Afghanistan or the Australians in East Timor. In contrast, a strategy based on </w:t>
      </w:r>
      <w:r w:rsidRPr="00794D66">
        <w:rPr>
          <w:rFonts w:eastAsia="Calibri" w:cs="Times New Roman"/>
          <w:u w:val="single"/>
        </w:rPr>
        <w:t>retrenchment will not be able to achieve these</w:t>
      </w:r>
      <w:r w:rsidRPr="00794D66">
        <w:rPr>
          <w:rFonts w:eastAsia="Calibri" w:cs="Times New Roman"/>
          <w:sz w:val="12"/>
        </w:rPr>
        <w:t xml:space="preserve"> fundamental </w:t>
      </w:r>
      <w:r w:rsidRPr="00794D66">
        <w:rPr>
          <w:rFonts w:eastAsia="Calibri" w:cs="Times New Roman"/>
          <w:u w:val="single"/>
        </w:rPr>
        <w:t>objectives</w:t>
      </w:r>
      <w:r w:rsidRPr="00794D66">
        <w:rPr>
          <w:rFonts w:eastAsia="Calibri" w:cs="Times New Roman"/>
          <w:sz w:val="12"/>
        </w:rPr>
        <w:t xml:space="preserve"> of the United States. Indeed, retrenchment will make the United States less secure than the present grand strategy of primacy. This is because </w:t>
      </w:r>
      <w:r w:rsidRPr="00794D66">
        <w:rPr>
          <w:rFonts w:eastAsia="Calibri" w:cs="Times New Roman"/>
          <w:b/>
          <w:u w:val="single"/>
        </w:rPr>
        <w:t>threats will exist no matter what</w:t>
      </w:r>
      <w:r w:rsidRPr="00794D66">
        <w:rPr>
          <w:rFonts w:eastAsia="Calibri" w:cs="Times New Roman"/>
          <w:u w:val="single"/>
        </w:rPr>
        <w:t xml:space="preserve"> role America</w:t>
      </w:r>
      <w:r w:rsidRPr="00794D66">
        <w:rPr>
          <w:rFonts w:eastAsia="Calibri" w:cs="Times New Roman"/>
          <w:sz w:val="12"/>
        </w:rPr>
        <w:t xml:space="preserve"> </w:t>
      </w:r>
      <w:r w:rsidRPr="00794D66">
        <w:rPr>
          <w:rFonts w:eastAsia="Calibri" w:cs="Times New Roman"/>
          <w:u w:val="single"/>
        </w:rPr>
        <w:t>chooses to play</w:t>
      </w:r>
      <w:r w:rsidRPr="00794D66">
        <w:rPr>
          <w:rFonts w:eastAsia="Calibri" w:cs="Times New Roman"/>
          <w:sz w:val="12"/>
        </w:rPr>
        <w:t xml:space="preserve"> in international politics. </w:t>
      </w:r>
      <w:r w:rsidRPr="00794D66">
        <w:rPr>
          <w:rFonts w:eastAsia="Calibri" w:cs="Times New Roman"/>
          <w:u w:val="single"/>
        </w:rPr>
        <w:t>Washington cannot</w:t>
      </w:r>
      <w:r w:rsidRPr="00794D66">
        <w:rPr>
          <w:rFonts w:eastAsia="Calibri" w:cs="Times New Roman"/>
          <w:sz w:val="12"/>
        </w:rPr>
        <w:t xml:space="preserve"> call a "time out", and it cannot </w:t>
      </w:r>
      <w:r w:rsidRPr="00794D66">
        <w:rPr>
          <w:rFonts w:eastAsia="Calibri" w:cs="Times New Roman"/>
          <w:u w:val="single"/>
        </w:rPr>
        <w:t>hide from threats</w:t>
      </w:r>
      <w:r w:rsidRPr="00794D66">
        <w:rPr>
          <w:rFonts w:eastAsia="Calibri" w:cs="Times New Roman"/>
          <w:sz w:val="12"/>
        </w:rPr>
        <w:t xml:space="preserve">. </w:t>
      </w:r>
      <w:r w:rsidRPr="00794D66">
        <w:rPr>
          <w:rFonts w:eastAsia="Calibri" w:cs="Times New Roman"/>
          <w:u w:val="single"/>
        </w:rPr>
        <w:t>Whether they are terrorists</w:t>
      </w:r>
      <w:r w:rsidRPr="00794D66">
        <w:rPr>
          <w:rFonts w:eastAsia="Calibri" w:cs="Times New Roman"/>
          <w:sz w:val="12"/>
        </w:rPr>
        <w:t xml:space="preserve">, </w:t>
      </w:r>
      <w:r w:rsidRPr="00794D66">
        <w:rPr>
          <w:rFonts w:eastAsia="Calibri" w:cs="Times New Roman"/>
          <w:u w:val="single"/>
        </w:rPr>
        <w:t xml:space="preserve">rogue states or rising powers, </w:t>
      </w:r>
      <w:r w:rsidRPr="00794D66">
        <w:rPr>
          <w:rFonts w:eastAsia="Calibri" w:cs="Times New Roman"/>
          <w:b/>
          <w:u w:val="single"/>
        </w:rPr>
        <w:t>history shows that threats must be confronted</w:t>
      </w:r>
      <w:r w:rsidRPr="00794D66">
        <w:rPr>
          <w:rFonts w:eastAsia="Calibri" w:cs="Times New Roman"/>
          <w:b/>
        </w:rPr>
        <w:t>.</w:t>
      </w:r>
      <w:r w:rsidRPr="00794D66">
        <w:rPr>
          <w:rFonts w:eastAsia="Calibri" w:cs="Times New Roman"/>
          <w:sz w:val="12"/>
        </w:rPr>
        <w:t xml:space="preserve"> Simply by declaring that the United States is "going home", thus </w:t>
      </w:r>
      <w:r w:rsidRPr="00794D66">
        <w:rPr>
          <w:rFonts w:eastAsia="Calibri" w:cs="Times New Roman"/>
          <w:u w:val="single"/>
        </w:rPr>
        <w:t>abandoning</w:t>
      </w:r>
      <w:r w:rsidRPr="00794D66">
        <w:rPr>
          <w:rFonts w:eastAsia="Calibri" w:cs="Times New Roman"/>
          <w:sz w:val="12"/>
        </w:rPr>
        <w:t xml:space="preserve"> its </w:t>
      </w:r>
      <w:r w:rsidRPr="00794D66">
        <w:rPr>
          <w:rFonts w:eastAsia="Calibri" w:cs="Times New Roman"/>
          <w:u w:val="single"/>
        </w:rPr>
        <w:t>commitments</w:t>
      </w:r>
      <w:r w:rsidRPr="00794D66">
        <w:rPr>
          <w:rFonts w:eastAsia="Calibri" w:cs="Times New Roman"/>
          <w:sz w:val="12"/>
        </w:rPr>
        <w:t xml:space="preserve"> or making </w:t>
      </w:r>
      <w:proofErr w:type="spellStart"/>
      <w:r w:rsidRPr="00794D66">
        <w:rPr>
          <w:rFonts w:eastAsia="Calibri" w:cs="Times New Roman"/>
          <w:sz w:val="12"/>
        </w:rPr>
        <w:t>unconvinc¬ing</w:t>
      </w:r>
      <w:proofErr w:type="spellEnd"/>
      <w:r w:rsidRPr="00794D66">
        <w:rPr>
          <w:rFonts w:eastAsia="Calibri" w:cs="Times New Roman"/>
          <w:sz w:val="12"/>
        </w:rPr>
        <w:t xml:space="preserve"> half pledges to defend its interests and allies, </w:t>
      </w:r>
      <w:r w:rsidRPr="00794D66">
        <w:rPr>
          <w:rFonts w:eastAsia="Calibri" w:cs="Times New Roman"/>
          <w:u w:val="single"/>
        </w:rPr>
        <w:t>does not mean</w:t>
      </w:r>
      <w:r w:rsidRPr="00794D66">
        <w:rPr>
          <w:rFonts w:eastAsia="Calibri" w:cs="Times New Roman"/>
          <w:sz w:val="12"/>
        </w:rPr>
        <w:t xml:space="preserve"> that </w:t>
      </w:r>
      <w:r w:rsidRPr="00794D66">
        <w:rPr>
          <w:rFonts w:eastAsia="Calibri" w:cs="Times New Roman"/>
          <w:u w:val="single"/>
        </w:rPr>
        <w:t>others will respect American wishes to retreat</w:t>
      </w:r>
      <w:r w:rsidRPr="00794D66">
        <w:rPr>
          <w:rFonts w:eastAsia="Calibri" w:cs="Times New Roman"/>
          <w:sz w:val="12"/>
        </w:rPr>
        <w:t xml:space="preserve">. To make </w:t>
      </w:r>
      <w:r w:rsidRPr="00794D66">
        <w:rPr>
          <w:rFonts w:eastAsia="Calibri" w:cs="Times New Roman"/>
          <w:u w:val="single"/>
        </w:rPr>
        <w:t xml:space="preserve">such a declaration </w:t>
      </w:r>
      <w:r w:rsidRPr="00794D66">
        <w:rPr>
          <w:rFonts w:eastAsia="Calibri" w:cs="Times New Roman"/>
          <w:sz w:val="12"/>
        </w:rPr>
        <w:t>implies weak-ness and</w:t>
      </w:r>
      <w:r w:rsidRPr="00794D66">
        <w:rPr>
          <w:rFonts w:eastAsia="Calibri" w:cs="Times New Roman"/>
          <w:u w:val="single"/>
        </w:rPr>
        <w:t xml:space="preserve"> emboldens aggression</w:t>
      </w:r>
      <w:r w:rsidRPr="00794D66">
        <w:rPr>
          <w:rFonts w:eastAsia="Calibri" w:cs="Times New Roman"/>
          <w:sz w:val="12"/>
        </w:rPr>
        <w:t xml:space="preserve">. In the anarchic world of the animal kingdom, predators prefer to eat the weak rather than confront the strong. The same is true of the anarchic world of </w:t>
      </w:r>
      <w:proofErr w:type="spellStart"/>
      <w:r w:rsidRPr="00794D66">
        <w:rPr>
          <w:rFonts w:eastAsia="Calibri" w:cs="Times New Roman"/>
          <w:sz w:val="12"/>
        </w:rPr>
        <w:t>interna¬tional</w:t>
      </w:r>
      <w:proofErr w:type="spellEnd"/>
      <w:r w:rsidRPr="00794D66">
        <w:rPr>
          <w:rFonts w:eastAsia="Calibri" w:cs="Times New Roman"/>
          <w:sz w:val="12"/>
        </w:rPr>
        <w:t xml:space="preserve"> politics. If there is no diplomatic solution to the threats that confront the United States, then the conventional and strategic military power of the United States is what protects the country from such threats. And when enemies must be </w:t>
      </w:r>
      <w:proofErr w:type="spellStart"/>
      <w:r w:rsidRPr="00794D66">
        <w:rPr>
          <w:rFonts w:eastAsia="Calibri" w:cs="Times New Roman"/>
          <w:sz w:val="12"/>
        </w:rPr>
        <w:t>confront¬ed</w:t>
      </w:r>
      <w:proofErr w:type="spellEnd"/>
      <w:r w:rsidRPr="00794D66">
        <w:rPr>
          <w:rFonts w:eastAsia="Calibri" w:cs="Times New Roman"/>
          <w:sz w:val="12"/>
        </w:rPr>
        <w:t xml:space="preserve">, a strategy based on primacy focuses on engaging enemies overseas, away </w:t>
      </w:r>
      <w:proofErr w:type="gramStart"/>
      <w:r w:rsidRPr="00794D66">
        <w:rPr>
          <w:rFonts w:eastAsia="Calibri" w:cs="Times New Roman"/>
          <w:sz w:val="12"/>
        </w:rPr>
        <w:t>from .American</w:t>
      </w:r>
      <w:proofErr w:type="gramEnd"/>
      <w:r w:rsidRPr="00794D66">
        <w:rPr>
          <w:rFonts w:eastAsia="Calibri" w:cs="Times New Roman"/>
          <w:sz w:val="12"/>
        </w:rPr>
        <w:t xml:space="preserve"> soil. Indeed, a key tenet of the Bush Doctrine is to attack terrorists far from America's shores and not to wait while they use bases in other countries to plan and train for attacks against the United States itself. This requires </w:t>
      </w:r>
      <w:r w:rsidRPr="00794D66">
        <w:rPr>
          <w:rFonts w:eastAsia="Calibri" w:cs="Times New Roman"/>
          <w:u w:val="single"/>
        </w:rPr>
        <w:t>a</w:t>
      </w:r>
      <w:r w:rsidRPr="00794D66">
        <w:rPr>
          <w:rFonts w:eastAsia="Calibri" w:cs="Times New Roman"/>
          <w:sz w:val="12"/>
        </w:rPr>
        <w:t xml:space="preserve"> </w:t>
      </w:r>
      <w:proofErr w:type="spellStart"/>
      <w:r w:rsidRPr="00794D66">
        <w:rPr>
          <w:rFonts w:eastAsia="Calibri" w:cs="Times New Roman"/>
          <w:sz w:val="12"/>
        </w:rPr>
        <w:t>phys¬ical</w:t>
      </w:r>
      <w:proofErr w:type="spellEnd"/>
      <w:r w:rsidRPr="00794D66">
        <w:rPr>
          <w:rFonts w:eastAsia="Calibri" w:cs="Times New Roman"/>
          <w:sz w:val="12"/>
        </w:rPr>
        <w:t xml:space="preserve">, </w:t>
      </w:r>
      <w:r w:rsidRPr="00794D66">
        <w:rPr>
          <w:rFonts w:eastAsia="Calibri" w:cs="Times New Roman"/>
          <w:u w:val="single"/>
        </w:rPr>
        <w:t>on the ground presence</w:t>
      </w:r>
      <w:r w:rsidRPr="00794D66">
        <w:rPr>
          <w:rFonts w:eastAsia="Calibri" w:cs="Times New Roman"/>
          <w:sz w:val="12"/>
        </w:rPr>
        <w:t xml:space="preserve"> that </w:t>
      </w:r>
      <w:r w:rsidRPr="00794D66">
        <w:rPr>
          <w:rFonts w:eastAsia="Calibri" w:cs="Times New Roman"/>
          <w:u w:val="single"/>
        </w:rPr>
        <w:t>cannot be achieved by offshore balancing</w:t>
      </w:r>
      <w:r w:rsidRPr="00794D66">
        <w:rPr>
          <w:rFonts w:eastAsia="Calibri" w:cs="Times New Roman"/>
          <w:sz w:val="12"/>
        </w:rPr>
        <w:t xml:space="preserve">. Indeed, as Barry Posen has noted, U.S. </w:t>
      </w:r>
      <w:r w:rsidRPr="00794D66">
        <w:rPr>
          <w:rFonts w:eastAsia="Calibri" w:cs="Times New Roman"/>
          <w:u w:val="single"/>
        </w:rPr>
        <w:t>primacy is secured because America</w:t>
      </w:r>
      <w:r w:rsidRPr="00794D66">
        <w:rPr>
          <w:rFonts w:eastAsia="Calibri" w:cs="Times New Roman"/>
          <w:sz w:val="12"/>
        </w:rPr>
        <w:t xml:space="preserve">, at present, </w:t>
      </w:r>
      <w:r w:rsidRPr="00794D66">
        <w:rPr>
          <w:rFonts w:eastAsia="Calibri" w:cs="Times New Roman"/>
          <w:u w:val="single"/>
        </w:rPr>
        <w:t>commands the "global common"</w:t>
      </w:r>
      <w:r w:rsidRPr="00794D66">
        <w:rPr>
          <w:rFonts w:eastAsia="Calibri" w:cs="Times New Roman"/>
          <w:sz w:val="12"/>
        </w:rPr>
        <w:t xml:space="preserve"> the oceans, the world's airspace and outer space allowing the United States to project its power far from its borders, while </w:t>
      </w:r>
      <w:r w:rsidRPr="00794D66">
        <w:rPr>
          <w:rFonts w:eastAsia="Calibri" w:cs="Times New Roman"/>
          <w:u w:val="single"/>
        </w:rPr>
        <w:t>denying those</w:t>
      </w:r>
      <w:r w:rsidRPr="00794D66">
        <w:rPr>
          <w:rFonts w:eastAsia="Calibri" w:cs="Times New Roman"/>
          <w:sz w:val="12"/>
        </w:rPr>
        <w:t xml:space="preserve"> common </w:t>
      </w:r>
      <w:r w:rsidRPr="00794D66">
        <w:rPr>
          <w:rFonts w:eastAsia="Calibri" w:cs="Times New Roman"/>
          <w:u w:val="single"/>
        </w:rPr>
        <w:t>avenues to its enemies</w:t>
      </w:r>
      <w:r w:rsidRPr="00794D66">
        <w:rPr>
          <w:rFonts w:eastAsia="Calibri" w:cs="Times New Roman"/>
          <w:sz w:val="12"/>
        </w:rPr>
        <w:t xml:space="preserve">. As a consequence, the costs of power projection for the United States and its allies are reduced, and the robustness of the United States' conventional and strategic deterrent </w:t>
      </w:r>
      <w:proofErr w:type="spellStart"/>
      <w:r w:rsidRPr="00794D66">
        <w:rPr>
          <w:rFonts w:eastAsia="Calibri" w:cs="Times New Roman"/>
          <w:sz w:val="12"/>
        </w:rPr>
        <w:t>ca¬pabilities</w:t>
      </w:r>
      <w:proofErr w:type="spellEnd"/>
      <w:r w:rsidRPr="00794D66">
        <w:rPr>
          <w:rFonts w:eastAsia="Calibri" w:cs="Times New Roman"/>
          <w:sz w:val="12"/>
        </w:rPr>
        <w:t xml:space="preserve"> is increased.' This is not an advantage that should be relinquished lightly. A remarkable fact about international politics today -</w:t>
      </w:r>
      <w:r w:rsidRPr="00794D66">
        <w:rPr>
          <w:rFonts w:eastAsia="Calibri" w:cs="Times New Roman"/>
          <w:u w:val="single"/>
        </w:rPr>
        <w:t xml:space="preserve">in a world where American primacy is clearly </w:t>
      </w:r>
      <w:r w:rsidRPr="00794D66">
        <w:rPr>
          <w:rFonts w:eastAsia="Calibri" w:cs="Times New Roman"/>
          <w:sz w:val="12"/>
        </w:rPr>
        <w:t xml:space="preserve">and </w:t>
      </w:r>
      <w:proofErr w:type="spellStart"/>
      <w:r w:rsidRPr="00794D66">
        <w:rPr>
          <w:rFonts w:eastAsia="Calibri" w:cs="Times New Roman"/>
          <w:sz w:val="12"/>
        </w:rPr>
        <w:t>unambiguous¬ly</w:t>
      </w:r>
      <w:proofErr w:type="spellEnd"/>
      <w:r w:rsidRPr="00794D66">
        <w:rPr>
          <w:rFonts w:eastAsia="Calibri" w:cs="Times New Roman"/>
          <w:sz w:val="12"/>
        </w:rPr>
        <w:t xml:space="preserve"> </w:t>
      </w:r>
      <w:r w:rsidRPr="00794D66">
        <w:rPr>
          <w:rFonts w:eastAsia="Calibri" w:cs="Times New Roman"/>
          <w:u w:val="single"/>
        </w:rPr>
        <w:t>on display</w:t>
      </w:r>
      <w:r w:rsidRPr="00794D66">
        <w:rPr>
          <w:rFonts w:eastAsia="Calibri" w:cs="Times New Roman"/>
          <w:sz w:val="12"/>
        </w:rPr>
        <w:t xml:space="preserve">--is that </w:t>
      </w:r>
      <w:r w:rsidRPr="00794D66">
        <w:rPr>
          <w:rFonts w:eastAsia="Calibri" w:cs="Times New Roman"/>
          <w:u w:val="single"/>
        </w:rPr>
        <w:t>countries want to align themselves with the</w:t>
      </w:r>
      <w:r w:rsidRPr="00794D66">
        <w:rPr>
          <w:rFonts w:eastAsia="Calibri" w:cs="Times New Roman"/>
          <w:sz w:val="12"/>
        </w:rPr>
        <w:t xml:space="preserve"> </w:t>
      </w:r>
      <w:r w:rsidRPr="00794D66">
        <w:rPr>
          <w:rFonts w:eastAsia="Calibri" w:cs="Times New Roman"/>
          <w:u w:val="single"/>
        </w:rPr>
        <w:t>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Of course, this is not out of any sense of altruism, in most cases, but </w:t>
      </w:r>
      <w:r w:rsidRPr="00794D66">
        <w:rPr>
          <w:rFonts w:eastAsia="Calibri" w:cs="Times New Roman"/>
          <w:u w:val="single"/>
        </w:rPr>
        <w:t>because doing so allows them to use the power of the</w:t>
      </w:r>
      <w:r w:rsidRPr="00794D66">
        <w:rPr>
          <w:rFonts w:eastAsia="Calibri" w:cs="Times New Roman"/>
          <w:sz w:val="12"/>
        </w:rPr>
        <w:t xml:space="preserve"> </w:t>
      </w:r>
      <w:r w:rsidRPr="00794D66">
        <w:rPr>
          <w:rFonts w:eastAsia="Calibri" w:cs="Times New Roman"/>
          <w:u w:val="single"/>
        </w:rPr>
        <w:t>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for their own purposes</w:t>
      </w:r>
      <w:r w:rsidRPr="00794D66">
        <w:rPr>
          <w:rFonts w:eastAsia="Calibri" w:cs="Times New Roman"/>
          <w:sz w:val="12"/>
        </w:rPr>
        <w:t xml:space="preserve">, ¬their own </w:t>
      </w:r>
      <w:r w:rsidRPr="00794D66">
        <w:rPr>
          <w:rFonts w:eastAsia="Calibri" w:cs="Times New Roman"/>
          <w:u w:val="single"/>
        </w:rPr>
        <w:t>protection</w:t>
      </w:r>
      <w:r w:rsidRPr="00794D66">
        <w:rPr>
          <w:rFonts w:eastAsia="Calibri" w:cs="Times New Roman"/>
          <w:sz w:val="12"/>
        </w:rPr>
        <w:t xml:space="preserve">, </w:t>
      </w:r>
      <w:r w:rsidRPr="00794D66">
        <w:rPr>
          <w:rFonts w:eastAsia="Calibri" w:cs="Times New Roman"/>
          <w:u w:val="single"/>
        </w:rPr>
        <w:t xml:space="preserve">or </w:t>
      </w:r>
      <w:r w:rsidRPr="00794D66">
        <w:rPr>
          <w:rFonts w:eastAsia="Calibri" w:cs="Times New Roman"/>
          <w:sz w:val="12"/>
        </w:rPr>
        <w:t xml:space="preserve">to gain greater </w:t>
      </w:r>
      <w:r w:rsidRPr="00794D66">
        <w:rPr>
          <w:rFonts w:eastAsia="Calibri" w:cs="Times New Roman"/>
          <w:u w:val="single"/>
        </w:rPr>
        <w:t>influence</w:t>
      </w:r>
      <w:r w:rsidRPr="00794D66">
        <w:rPr>
          <w:rFonts w:eastAsia="Calibri" w:cs="Times New Roman"/>
          <w:sz w:val="12"/>
        </w:rPr>
        <w:t xml:space="preserve">. Of 192 countries, 84 are allied with America -their </w:t>
      </w:r>
      <w:r w:rsidRPr="00794D66">
        <w:rPr>
          <w:rFonts w:eastAsia="Calibri" w:cs="Times New Roman"/>
          <w:u w:val="single"/>
        </w:rPr>
        <w:t>security</w:t>
      </w:r>
      <w:r w:rsidRPr="00794D66">
        <w:rPr>
          <w:rFonts w:eastAsia="Calibri" w:cs="Times New Roman"/>
          <w:sz w:val="12"/>
        </w:rPr>
        <w:t xml:space="preserve"> is </w:t>
      </w:r>
      <w:r w:rsidRPr="00794D66">
        <w:rPr>
          <w:rFonts w:eastAsia="Calibri" w:cs="Times New Roman"/>
          <w:u w:val="single"/>
        </w:rPr>
        <w:t xml:space="preserve">tied </w:t>
      </w:r>
      <w:r w:rsidRPr="00794D66">
        <w:rPr>
          <w:rFonts w:eastAsia="Calibri" w:cs="Times New Roman"/>
          <w:sz w:val="12"/>
        </w:rPr>
        <w:t xml:space="preserve">to the United States </w:t>
      </w:r>
      <w:r w:rsidRPr="00794D66">
        <w:rPr>
          <w:rFonts w:eastAsia="Calibri" w:cs="Times New Roman"/>
          <w:u w:val="single"/>
        </w:rPr>
        <w:t>through</w:t>
      </w:r>
      <w:r w:rsidRPr="00794D66">
        <w:rPr>
          <w:rFonts w:eastAsia="Calibri" w:cs="Times New Roman"/>
          <w:sz w:val="12"/>
        </w:rPr>
        <w:t xml:space="preserve"> </w:t>
      </w:r>
      <w:r w:rsidRPr="00794D66">
        <w:rPr>
          <w:rFonts w:eastAsia="Calibri" w:cs="Times New Roman"/>
          <w:u w:val="single"/>
        </w:rPr>
        <w:t>treaties and</w:t>
      </w:r>
      <w:r w:rsidRPr="00794D66">
        <w:rPr>
          <w:rFonts w:eastAsia="Calibri" w:cs="Times New Roman"/>
          <w:sz w:val="12"/>
        </w:rPr>
        <w:t xml:space="preserve"> other </w:t>
      </w:r>
      <w:r w:rsidRPr="00794D66">
        <w:rPr>
          <w:rFonts w:eastAsia="Calibri" w:cs="Times New Roman"/>
          <w:u w:val="single"/>
        </w:rPr>
        <w:t>informal arrangements</w:t>
      </w:r>
      <w:r w:rsidRPr="00794D66">
        <w:rPr>
          <w:rFonts w:eastAsia="Calibri" w:cs="Times New Roman"/>
          <w:sz w:val="12"/>
        </w:rPr>
        <w:t xml:space="preserve"> 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w:t>
      </w:r>
      <w:proofErr w:type="spellStart"/>
      <w:r w:rsidRPr="00794D66">
        <w:rPr>
          <w:rFonts w:eastAsia="Calibri" w:cs="Times New Roman"/>
          <w:sz w:val="12"/>
        </w:rPr>
        <w:t>coun¬try</w:t>
      </w:r>
      <w:proofErr w:type="spellEnd"/>
      <w:r w:rsidRPr="00794D66">
        <w:rPr>
          <w:rFonts w:eastAsia="Calibri" w:cs="Times New Roman"/>
          <w:sz w:val="12"/>
        </w:rPr>
        <w:t xml:space="preserve">, or any country, had so many allies. U.S. primacy -and the </w:t>
      </w:r>
      <w:proofErr w:type="spellStart"/>
      <w:r w:rsidRPr="00794D66">
        <w:rPr>
          <w:rFonts w:eastAsia="Calibri" w:cs="Times New Roman"/>
          <w:sz w:val="12"/>
        </w:rPr>
        <w:t>bandwagon¬ing</w:t>
      </w:r>
      <w:proofErr w:type="spellEnd"/>
      <w:r w:rsidRPr="00794D66">
        <w:rPr>
          <w:rFonts w:eastAsia="Calibri" w:cs="Times New Roman"/>
          <w:sz w:val="12"/>
        </w:rPr>
        <w:t xml:space="preserve"> effect has also given us extensive influence in international politics, allowing the United States to shape the behavior of states and international institutions. Such influence comes in many forms, one of which is America's ability to </w:t>
      </w:r>
      <w:proofErr w:type="spellStart"/>
      <w:r w:rsidRPr="00794D66">
        <w:rPr>
          <w:rFonts w:eastAsia="Calibri" w:cs="Times New Roman"/>
          <w:sz w:val="12"/>
        </w:rPr>
        <w:t>cre¬ate</w:t>
      </w:r>
      <w:proofErr w:type="spellEnd"/>
      <w:r w:rsidRPr="00794D66">
        <w:rPr>
          <w:rFonts w:eastAsia="Calibri" w:cs="Times New Roman"/>
          <w:sz w:val="12"/>
        </w:rPr>
        <w:t xml:space="preserve"> coalitions of </w:t>
      </w:r>
      <w:proofErr w:type="spellStart"/>
      <w:r w:rsidRPr="00794D66">
        <w:rPr>
          <w:rFonts w:eastAsia="Calibri" w:cs="Times New Roman"/>
          <w:sz w:val="12"/>
        </w:rPr>
        <w:t>like minded</w:t>
      </w:r>
      <w:proofErr w:type="spellEnd"/>
      <w:r w:rsidRPr="00794D66">
        <w:rPr>
          <w:rFonts w:eastAsia="Calibri" w:cs="Times New Roman"/>
          <w:sz w:val="12"/>
        </w:rPr>
        <w:t xml:space="preserve"> states to free Kosovo, stabilize Afghanistan, invade Iraq or to stop proliferation through the </w:t>
      </w:r>
      <w:proofErr w:type="spellStart"/>
      <w:r w:rsidRPr="00794D66">
        <w:rPr>
          <w:rFonts w:eastAsia="Calibri" w:cs="Times New Roman"/>
          <w:sz w:val="12"/>
        </w:rPr>
        <w:t>Pro¬liferation</w:t>
      </w:r>
      <w:proofErr w:type="spellEnd"/>
      <w:r w:rsidRPr="00794D66">
        <w:rPr>
          <w:rFonts w:eastAsia="Calibri" w:cs="Times New Roman"/>
          <w:sz w:val="12"/>
        </w:rPr>
        <w:t xml:space="preserve"> Security Initiative (PSI). Doing so allows the United States to operate with allies outside of the where it can be stymied by opponents. </w:t>
      </w:r>
      <w:r w:rsidRPr="00794D66">
        <w:rPr>
          <w:rFonts w:eastAsia="Calibri" w:cs="Times New Roman"/>
          <w:u w:val="single"/>
        </w:rPr>
        <w:t>American led wars in Kosovo, Afghanistan and Iraq stand in contrast to the UN's inability to save the people of Darfur or</w:t>
      </w:r>
      <w:r w:rsidRPr="00794D66">
        <w:rPr>
          <w:rFonts w:eastAsia="Calibri" w:cs="Times New Roman"/>
          <w:sz w:val="12"/>
        </w:rPr>
        <w:t xml:space="preserve"> even </w:t>
      </w:r>
      <w:r w:rsidRPr="00794D66">
        <w:rPr>
          <w:rFonts w:eastAsia="Calibri" w:cs="Times New Roman"/>
          <w:u w:val="single"/>
        </w:rPr>
        <w:t>to conduct any military campaign</w:t>
      </w:r>
      <w:r w:rsidRPr="00794D66">
        <w:rPr>
          <w:rFonts w:eastAsia="Calibri" w:cs="Times New Roman"/>
          <w:sz w:val="12"/>
        </w:rPr>
        <w:t xml:space="preserve"> to realize the goals of its charter. The quiet </w:t>
      </w:r>
      <w:r w:rsidRPr="00794D66">
        <w:rPr>
          <w:rFonts w:eastAsia="Calibri" w:cs="Times New Roman"/>
          <w:u w:val="single"/>
        </w:rPr>
        <w:t>effectiveness of the PSI in dismantling Libya's WMD programs and unraveling the</w:t>
      </w:r>
      <w:r w:rsidRPr="00794D66">
        <w:rPr>
          <w:rFonts w:eastAsia="Calibri" w:cs="Times New Roman"/>
          <w:sz w:val="12"/>
        </w:rPr>
        <w:t xml:space="preserve"> A.Q. Khan </w:t>
      </w:r>
      <w:r w:rsidRPr="00794D66">
        <w:rPr>
          <w:rFonts w:eastAsia="Calibri" w:cs="Times New Roman"/>
          <w:u w:val="single"/>
        </w:rPr>
        <w:t>proliferation network are in sharp relief to the typically toothless attempts by the UN</w:t>
      </w:r>
      <w:r w:rsidRPr="00794D66">
        <w:rPr>
          <w:rFonts w:eastAsia="Calibri" w:cs="Times New Roman"/>
          <w:sz w:val="12"/>
        </w:rPr>
        <w:t xml:space="preserve"> to halt proliferation. You can count with one hand countries opposed to the United States. They are the "Gang of Five": China, Cuba, Iran, North Korea and </w:t>
      </w:r>
      <w:proofErr w:type="spellStart"/>
      <w:r w:rsidRPr="00794D66">
        <w:rPr>
          <w:rFonts w:eastAsia="Calibri" w:cs="Times New Roman"/>
          <w:sz w:val="12"/>
        </w:rPr>
        <w:t>Venezeula</w:t>
      </w:r>
      <w:proofErr w:type="spellEnd"/>
      <w:r w:rsidRPr="00794D66">
        <w:rPr>
          <w:rFonts w:eastAsia="Calibri" w:cs="Times New Roman"/>
          <w:sz w:val="12"/>
        </w:rPr>
        <w:t xml:space="preserve">. Of course, countries like India, for example, do not agree with all policy choices made by the United States, such as toward Iran, but New Delhi is friendly to Washington. Only the "Gang of Five" may be expected to consistently resist the agenda and </w:t>
      </w:r>
      <w:proofErr w:type="spellStart"/>
      <w:r w:rsidRPr="00794D66">
        <w:rPr>
          <w:rFonts w:eastAsia="Calibri" w:cs="Times New Roman"/>
          <w:sz w:val="12"/>
        </w:rPr>
        <w:t>ac¬tions</w:t>
      </w:r>
      <w:proofErr w:type="spellEnd"/>
      <w:r w:rsidRPr="00794D66">
        <w:rPr>
          <w:rFonts w:eastAsia="Calibri" w:cs="Times New Roman"/>
          <w:sz w:val="12"/>
        </w:rPr>
        <w:t xml:space="preserve"> of the United States. China is clearly the most important of these states because it is a rising great power. But </w:t>
      </w:r>
      <w:r w:rsidRPr="00794D66">
        <w:rPr>
          <w:rFonts w:eastAsia="Calibri" w:cs="Times New Roman"/>
          <w:u w:val="single"/>
        </w:rPr>
        <w:t>even Beijing is intimidated</w:t>
      </w:r>
      <w:r w:rsidRPr="00794D66">
        <w:rPr>
          <w:rFonts w:eastAsia="Calibri" w:cs="Times New Roman"/>
          <w:sz w:val="12"/>
        </w:rPr>
        <w:t xml:space="preserve"> by the United States </w:t>
      </w:r>
      <w:r w:rsidRPr="00794D66">
        <w:rPr>
          <w:rFonts w:eastAsia="Calibri" w:cs="Times New Roman"/>
          <w:u w:val="single"/>
        </w:rPr>
        <w:t>and refrains from openly challenging U.S. power</w:t>
      </w:r>
      <w:r w:rsidRPr="00794D66">
        <w:rPr>
          <w:rFonts w:eastAsia="Calibri" w:cs="Times New Roman"/>
          <w:sz w:val="12"/>
        </w:rPr>
        <w:t xml:space="preserve">. China proclaims that it will, if necessary, </w:t>
      </w:r>
      <w:proofErr w:type="spellStart"/>
      <w:r w:rsidRPr="00794D66">
        <w:rPr>
          <w:rFonts w:eastAsia="Calibri" w:cs="Times New Roman"/>
          <w:sz w:val="12"/>
        </w:rPr>
        <w:t>re¬sort</w:t>
      </w:r>
      <w:proofErr w:type="spellEnd"/>
      <w:r w:rsidRPr="00794D66">
        <w:rPr>
          <w:rFonts w:eastAsia="Calibri" w:cs="Times New Roman"/>
          <w:sz w:val="12"/>
        </w:rPr>
        <w:t xml:space="preserve"> to other mechanisms of challenging the United States, including asymmetric strategies such as targeting </w:t>
      </w:r>
      <w:proofErr w:type="spellStart"/>
      <w:r w:rsidRPr="00794D66">
        <w:rPr>
          <w:rFonts w:eastAsia="Calibri" w:cs="Times New Roman"/>
          <w:sz w:val="12"/>
        </w:rPr>
        <w:t>communica¬tion</w:t>
      </w:r>
      <w:proofErr w:type="spellEnd"/>
      <w:r w:rsidRPr="00794D66">
        <w:rPr>
          <w:rFonts w:eastAsia="Calibri" w:cs="Times New Roman"/>
          <w:sz w:val="12"/>
        </w:rPr>
        <w:t xml:space="preserve">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 Venezuela, Iran, Cuba it is an anti U.S. regime that is the source of the problem; the country itself is not </w:t>
      </w:r>
      <w:proofErr w:type="spellStart"/>
      <w:r w:rsidRPr="00794D66">
        <w:rPr>
          <w:rFonts w:eastAsia="Calibri" w:cs="Times New Roman"/>
          <w:sz w:val="12"/>
        </w:rPr>
        <w:t>intrin¬sically</w:t>
      </w:r>
      <w:proofErr w:type="spellEnd"/>
      <w:r w:rsidRPr="00794D66">
        <w:rPr>
          <w:rFonts w:eastAsia="Calibri" w:cs="Times New Roman"/>
          <w:sz w:val="12"/>
        </w:rPr>
        <w:t xml:space="preserve"> anti American. Indeed, a change of regime in Caracas, Tehran or Havana could very well reorient relations. THROUGHOUT HISTORY, </w:t>
      </w:r>
      <w:r w:rsidRPr="00794D66">
        <w:rPr>
          <w:rFonts w:eastAsia="Calibri" w:cs="Times New Roman"/>
          <w:u w:val="single"/>
        </w:rPr>
        <w:t xml:space="preserve">peace and stability have been great benefits of an era where there was a dominant power </w:t>
      </w:r>
      <w:r w:rsidRPr="00794D66">
        <w:rPr>
          <w:rFonts w:eastAsia="Calibri" w:cs="Times New Roman"/>
          <w:sz w:val="12"/>
        </w:rPr>
        <w:t xml:space="preserve">Rome, Britain or the United States today. </w:t>
      </w:r>
      <w:proofErr w:type="spellStart"/>
      <w:r w:rsidRPr="00794D66">
        <w:rPr>
          <w:rFonts w:eastAsia="Calibri" w:cs="Times New Roman"/>
          <w:sz w:val="12"/>
        </w:rPr>
        <w:t>Schol¬ars</w:t>
      </w:r>
      <w:proofErr w:type="spellEnd"/>
      <w:r w:rsidRPr="00794D66">
        <w:rPr>
          <w:rFonts w:eastAsia="Calibri" w:cs="Times New Roman"/>
          <w:sz w:val="12"/>
        </w:rPr>
        <w:t xml:space="preserve"> and statesmen have long recognized the irenic effect of power on the anarchic world of international politics. Everything we think of </w:t>
      </w:r>
      <w:r w:rsidRPr="00794D66">
        <w:rPr>
          <w:rFonts w:eastAsia="Calibri" w:cs="Times New Roman"/>
          <w:u w:val="single"/>
        </w:rPr>
        <w:t>when we consider</w:t>
      </w:r>
      <w:r w:rsidRPr="00794D66">
        <w:rPr>
          <w:rFonts w:eastAsia="Calibri" w:cs="Times New Roman"/>
          <w:sz w:val="12"/>
        </w:rPr>
        <w:t xml:space="preserve"> </w:t>
      </w:r>
      <w:r w:rsidRPr="00794D66">
        <w:rPr>
          <w:rFonts w:eastAsia="Calibri" w:cs="Times New Roman"/>
          <w:u w:val="single"/>
        </w:rPr>
        <w:t xml:space="preserve">the current international order free trade, a robust monetary regime, </w:t>
      </w:r>
      <w:proofErr w:type="spellStart"/>
      <w:r w:rsidRPr="00794D66">
        <w:rPr>
          <w:rFonts w:eastAsia="Calibri" w:cs="Times New Roman"/>
          <w:sz w:val="12"/>
        </w:rPr>
        <w:t>increas¬ing</w:t>
      </w:r>
      <w:proofErr w:type="spellEnd"/>
      <w:r w:rsidRPr="00794D66">
        <w:rPr>
          <w:rFonts w:eastAsia="Calibri" w:cs="Times New Roman"/>
          <w:sz w:val="12"/>
        </w:rPr>
        <w:t xml:space="preserve"> respect for </w:t>
      </w:r>
      <w:r w:rsidRPr="00794D66">
        <w:rPr>
          <w:rFonts w:eastAsia="Calibri" w:cs="Times New Roman"/>
          <w:u w:val="single"/>
        </w:rPr>
        <w:t>human rights</w:t>
      </w:r>
      <w:r w:rsidRPr="00794D66">
        <w:rPr>
          <w:rFonts w:eastAsia="Calibri" w:cs="Times New Roman"/>
          <w:sz w:val="12"/>
        </w:rPr>
        <w:t xml:space="preserve">, growing </w:t>
      </w:r>
      <w:r w:rsidRPr="00794D66">
        <w:rPr>
          <w:rFonts w:eastAsia="Calibri" w:cs="Times New Roman"/>
          <w:u w:val="single"/>
        </w:rPr>
        <w:t>democratization is</w:t>
      </w:r>
      <w:r w:rsidRPr="00794D66">
        <w:rPr>
          <w:rFonts w:eastAsia="Calibri" w:cs="Times New Roman"/>
          <w:sz w:val="12"/>
        </w:rPr>
        <w:t xml:space="preserve"> directly </w:t>
      </w:r>
      <w:r w:rsidRPr="00794D66">
        <w:rPr>
          <w:rFonts w:eastAsia="Calibri" w:cs="Times New Roman"/>
          <w:u w:val="single"/>
        </w:rPr>
        <w:t>linked to U.S. power</w:t>
      </w:r>
      <w:r w:rsidRPr="00794D66">
        <w:rPr>
          <w:rFonts w:eastAsia="Calibri" w:cs="Times New Roman"/>
          <w:sz w:val="12"/>
        </w:rPr>
        <w:t xml:space="preserve">. Retrenchment proponents seem to think that the current system can be maintained without the current amount of U.S. power behind it. In that they are dead wrong and need to be reminded of one of history's most significant lessons: </w:t>
      </w:r>
      <w:r w:rsidRPr="00794D66">
        <w:rPr>
          <w:rFonts w:eastAsia="Calibri" w:cs="Times New Roman"/>
          <w:u w:val="single"/>
        </w:rPr>
        <w:t xml:space="preserve">Appalling things happen when international orders collapse. The Dark Ages </w:t>
      </w:r>
      <w:proofErr w:type="spellStart"/>
      <w:r w:rsidRPr="00794D66">
        <w:rPr>
          <w:rFonts w:eastAsia="Calibri" w:cs="Times New Roman"/>
          <w:u w:val="single"/>
        </w:rPr>
        <w:t>fol</w:t>
      </w:r>
      <w:proofErr w:type="spellEnd"/>
      <w:r w:rsidRPr="00794D66">
        <w:rPr>
          <w:rFonts w:eastAsia="Calibri" w:cs="Times New Roman"/>
          <w:u w:val="single"/>
        </w:rPr>
        <w:t>-lowed</w:t>
      </w:r>
      <w:r w:rsidRPr="00794D66">
        <w:rPr>
          <w:rFonts w:eastAsia="Calibri" w:cs="Times New Roman"/>
          <w:sz w:val="12"/>
        </w:rPr>
        <w:t xml:space="preserve"> </w:t>
      </w:r>
      <w:r w:rsidRPr="00794D66">
        <w:rPr>
          <w:rFonts w:eastAsia="Calibri" w:cs="Times New Roman"/>
          <w:u w:val="single"/>
        </w:rPr>
        <w:t>Rome's collapse. Hitler succeeded the order established at Versailles</w:t>
      </w:r>
      <w:r w:rsidRPr="00794D66">
        <w:rPr>
          <w:rFonts w:eastAsia="Calibri" w:cs="Times New Roman"/>
          <w:sz w:val="12"/>
        </w:rPr>
        <w:t xml:space="preserve">. </w:t>
      </w:r>
      <w:proofErr w:type="spellStart"/>
      <w:r w:rsidRPr="00794D66">
        <w:rPr>
          <w:rFonts w:eastAsia="Calibri" w:cs="Times New Roman"/>
          <w:sz w:val="12"/>
        </w:rPr>
        <w:t>With¬out</w:t>
      </w:r>
      <w:proofErr w:type="spellEnd"/>
      <w:r w:rsidRPr="00794D66">
        <w:rPr>
          <w:rFonts w:eastAsia="Calibri" w:cs="Times New Roman"/>
          <w:sz w:val="12"/>
        </w:rPr>
        <w:t xml:space="preserve"> U.S. power, </w:t>
      </w:r>
      <w:r w:rsidRPr="00794D66">
        <w:rPr>
          <w:rFonts w:eastAsia="Calibri" w:cs="Times New Roman"/>
          <w:u w:val="single"/>
        </w:rPr>
        <w:t>the liberal order</w:t>
      </w:r>
      <w:r w:rsidRPr="00794D66">
        <w:rPr>
          <w:rFonts w:eastAsia="Calibri" w:cs="Times New Roman"/>
          <w:sz w:val="12"/>
        </w:rPr>
        <w:t xml:space="preserve"> </w:t>
      </w:r>
      <w:proofErr w:type="spellStart"/>
      <w:r w:rsidRPr="00794D66">
        <w:rPr>
          <w:rFonts w:eastAsia="Calibri" w:cs="Times New Roman"/>
          <w:sz w:val="12"/>
        </w:rPr>
        <w:t>cre¬ated</w:t>
      </w:r>
      <w:proofErr w:type="spellEnd"/>
      <w:r w:rsidRPr="00794D66">
        <w:rPr>
          <w:rFonts w:eastAsia="Calibri" w:cs="Times New Roman"/>
          <w:sz w:val="12"/>
        </w:rPr>
        <w:t xml:space="preserve"> </w:t>
      </w:r>
      <w:r w:rsidRPr="00794D66">
        <w:rPr>
          <w:rFonts w:eastAsia="Calibri" w:cs="Times New Roman"/>
          <w:u w:val="single"/>
        </w:rPr>
        <w:t>by 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will end just as assuredly</w:t>
      </w:r>
      <w:r w:rsidRPr="00794D66">
        <w:rPr>
          <w:rFonts w:eastAsia="Calibri" w:cs="Times New Roman"/>
          <w:sz w:val="12"/>
        </w:rPr>
        <w:t xml:space="preserve">. As country and western great Rai Donner sang: "You don't know what you've got (until you lose it)." Consequently, it is important to note what those good things are. In addition to ensuring the security of the United States and its allies, American primacy within the international system causes many positive outcomes for </w:t>
      </w:r>
      <w:proofErr w:type="spellStart"/>
      <w:r w:rsidRPr="00794D66">
        <w:rPr>
          <w:rFonts w:eastAsia="Calibri" w:cs="Times New Roman"/>
          <w:sz w:val="12"/>
        </w:rPr>
        <w:t>Washing¬ton</w:t>
      </w:r>
      <w:proofErr w:type="spellEnd"/>
      <w:r w:rsidRPr="00794D66">
        <w:rPr>
          <w:rFonts w:eastAsia="Calibri" w:cs="Times New Roman"/>
          <w:sz w:val="12"/>
        </w:rPr>
        <w:t xml:space="preserve"> and the world. The first has been a more peaceful world. During the Cold War, </w:t>
      </w:r>
      <w:r w:rsidRPr="00794D66">
        <w:rPr>
          <w:rFonts w:eastAsia="Calibri" w:cs="Times New Roman"/>
          <w:u w:val="single"/>
        </w:rPr>
        <w:t>U.S. leadership reduced friction among many states that were historical antagonists</w:t>
      </w:r>
      <w:r w:rsidRPr="00794D66">
        <w:rPr>
          <w:rFonts w:eastAsia="Calibri" w:cs="Times New Roman"/>
          <w:sz w:val="12"/>
        </w:rPr>
        <w:t xml:space="preserve">, most notably France and West Germany. Today, </w:t>
      </w:r>
      <w:r w:rsidRPr="00794D66">
        <w:rPr>
          <w:rFonts w:eastAsia="Calibri" w:cs="Times New Roman"/>
          <w:u w:val="single"/>
        </w:rPr>
        <w:t>American primacy helps keep a number of complicated relationships aligned</w:t>
      </w:r>
      <w:r w:rsidRPr="00794D66">
        <w:rPr>
          <w:rFonts w:eastAsia="Calibri" w:cs="Times New Roman"/>
          <w:sz w:val="12"/>
        </w:rPr>
        <w:t xml:space="preserve"> -between Greece and Turkey, Israel and Egypt, South Korea and Japan, India and Pakistan, Indonesia and Australia. This is not to say it fulfills Woodrow Wilson's vision of ending all war. Wars still occur where Washington's interests are not seriously threatened, such as in Darfur, but a </w:t>
      </w:r>
      <w:proofErr w:type="spellStart"/>
      <w:r w:rsidRPr="00794D66">
        <w:rPr>
          <w:rFonts w:eastAsia="Calibri" w:cs="Times New Roman"/>
          <w:u w:val="single"/>
        </w:rPr>
        <w:t>Pax</w:t>
      </w:r>
      <w:proofErr w:type="spellEnd"/>
      <w:r w:rsidRPr="00794D66">
        <w:rPr>
          <w:rFonts w:eastAsia="Calibri" w:cs="Times New Roman"/>
          <w:u w:val="single"/>
        </w:rPr>
        <w:t xml:space="preserve"> Americana does reduce war's likelihood, particularly</w:t>
      </w:r>
      <w:r w:rsidRPr="00794D66">
        <w:rPr>
          <w:rFonts w:eastAsia="Calibri" w:cs="Times New Roman"/>
          <w:sz w:val="12"/>
        </w:rPr>
        <w:t xml:space="preserve"> war's worst form: </w:t>
      </w:r>
      <w:r w:rsidRPr="00794D66">
        <w:rPr>
          <w:rFonts w:eastAsia="Calibri" w:cs="Times New Roman"/>
          <w:u w:val="single"/>
        </w:rPr>
        <w:t>great power wars.</w:t>
      </w:r>
      <w:r w:rsidRPr="00794D66">
        <w:rPr>
          <w:rFonts w:eastAsia="Calibri" w:cs="Times New Roman"/>
          <w:sz w:val="12"/>
        </w:rPr>
        <w:t xml:space="preserve"> Second, </w:t>
      </w:r>
      <w:r w:rsidRPr="00794D66">
        <w:rPr>
          <w:rFonts w:eastAsia="Calibri" w:cs="Times New Roman"/>
          <w:u w:val="single"/>
        </w:rPr>
        <w:t>American power gives 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the ability to spread democracy</w:t>
      </w:r>
      <w:r w:rsidRPr="00794D66">
        <w:rPr>
          <w:rFonts w:eastAsia="Calibri" w:cs="Times New Roman"/>
          <w:sz w:val="12"/>
        </w:rPr>
        <w:t xml:space="preserve"> and other elements of its ideology of liberalism. Doing so is a source of much good for the countries concerned as well as the United States because, as John Owen noted on these pages in the Spring 2006 issue, </w:t>
      </w:r>
      <w:r w:rsidRPr="00794D66">
        <w:rPr>
          <w:rFonts w:eastAsia="Calibri" w:cs="Times New Roman"/>
          <w:u w:val="single"/>
        </w:rPr>
        <w:t>liberal democracies are</w:t>
      </w:r>
      <w:r w:rsidRPr="00794D66">
        <w:rPr>
          <w:rFonts w:eastAsia="Calibri" w:cs="Times New Roman"/>
          <w:sz w:val="12"/>
        </w:rPr>
        <w:t xml:space="preserve"> more </w:t>
      </w:r>
      <w:r w:rsidRPr="00794D66">
        <w:rPr>
          <w:rFonts w:eastAsia="Calibri" w:cs="Times New Roman"/>
          <w:u w:val="single"/>
        </w:rPr>
        <w:t>likely to align with the</w:t>
      </w:r>
      <w:r w:rsidRPr="00794D66">
        <w:rPr>
          <w:rFonts w:eastAsia="Calibri" w:cs="Times New Roman"/>
          <w:sz w:val="12"/>
        </w:rPr>
        <w:t xml:space="preserve"> </w:t>
      </w:r>
      <w:r w:rsidRPr="00794D66">
        <w:rPr>
          <w:rFonts w:eastAsia="Calibri" w:cs="Times New Roman"/>
          <w:u w:val="single"/>
        </w:rPr>
        <w:t>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and be sympathetic to the American worldview</w:t>
      </w:r>
      <w:r w:rsidRPr="00794D66">
        <w:rPr>
          <w:rFonts w:eastAsia="Calibri" w:cs="Times New Roman"/>
          <w:sz w:val="12"/>
        </w:rPr>
        <w:t xml:space="preserve">.3 So, spreading democracy helps maintain U.S. primacy. In addition, once states are governed democratically, the likelihood of any type of conflict is significantly reduced. This is not because </w:t>
      </w:r>
      <w:r w:rsidRPr="00794D66">
        <w:rPr>
          <w:rFonts w:eastAsia="Calibri" w:cs="Times New Roman"/>
          <w:u w:val="single"/>
        </w:rPr>
        <w:t>democracies</w:t>
      </w:r>
      <w:r w:rsidRPr="00794D66">
        <w:rPr>
          <w:rFonts w:eastAsia="Calibri" w:cs="Times New Roman"/>
          <w:sz w:val="12"/>
        </w:rPr>
        <w:t xml:space="preserve"> do not have clashing </w:t>
      </w:r>
      <w:proofErr w:type="spellStart"/>
      <w:r w:rsidRPr="00794D66">
        <w:rPr>
          <w:rFonts w:eastAsia="Calibri" w:cs="Times New Roman"/>
          <w:sz w:val="12"/>
        </w:rPr>
        <w:t>inter¬ests</w:t>
      </w:r>
      <w:proofErr w:type="spellEnd"/>
      <w:r w:rsidRPr="00794D66">
        <w:rPr>
          <w:rFonts w:eastAsia="Calibri" w:cs="Times New Roman"/>
          <w:sz w:val="12"/>
        </w:rPr>
        <w:t xml:space="preserve">. Indeed they do. Rather, it is because </w:t>
      </w:r>
      <w:r w:rsidRPr="00794D66">
        <w:rPr>
          <w:rFonts w:eastAsia="Calibri" w:cs="Times New Roman"/>
          <w:u w:val="single"/>
        </w:rPr>
        <w:t>they are more open, more transparent and</w:t>
      </w:r>
      <w:r w:rsidRPr="00794D66">
        <w:rPr>
          <w:rFonts w:eastAsia="Calibri" w:cs="Times New Roman"/>
          <w:sz w:val="12"/>
        </w:rPr>
        <w:t xml:space="preserve"> more </w:t>
      </w:r>
      <w:r w:rsidRPr="00794D66">
        <w:rPr>
          <w:rFonts w:eastAsia="Calibri" w:cs="Times New Roman"/>
          <w:u w:val="single"/>
        </w:rPr>
        <w:t>likely to want to resolve things amicably</w:t>
      </w:r>
      <w:r w:rsidRPr="00794D66">
        <w:rPr>
          <w:rFonts w:eastAsia="Calibri" w:cs="Times New Roman"/>
          <w:sz w:val="12"/>
        </w:rPr>
        <w:t xml:space="preserve"> in concurrence with U.S. </w:t>
      </w:r>
      <w:proofErr w:type="spellStart"/>
      <w:r w:rsidRPr="00794D66">
        <w:rPr>
          <w:rFonts w:eastAsia="Calibri" w:cs="Times New Roman"/>
          <w:sz w:val="12"/>
        </w:rPr>
        <w:t>lead¬ership</w:t>
      </w:r>
      <w:proofErr w:type="spellEnd"/>
      <w:r w:rsidRPr="00794D66">
        <w:rPr>
          <w:rFonts w:eastAsia="Calibri" w:cs="Times New Roman"/>
          <w:sz w:val="12"/>
        </w:rPr>
        <w:t xml:space="preserve">. And so, in general, democratic states are good for their citizens as well as for advancing the interests of the United States. Critics have faulted the Bush </w:t>
      </w:r>
      <w:proofErr w:type="spellStart"/>
      <w:r w:rsidRPr="00794D66">
        <w:rPr>
          <w:rFonts w:eastAsia="Calibri" w:cs="Times New Roman"/>
          <w:sz w:val="12"/>
        </w:rPr>
        <w:t>Admin¬istration</w:t>
      </w:r>
      <w:proofErr w:type="spellEnd"/>
      <w:r w:rsidRPr="00794D66">
        <w:rPr>
          <w:rFonts w:eastAsia="Calibri" w:cs="Times New Roman"/>
          <w:sz w:val="12"/>
        </w:rPr>
        <w:t xml:space="preserve"> for attempting to spread </w:t>
      </w:r>
      <w:proofErr w:type="spellStart"/>
      <w:r w:rsidRPr="00794D66">
        <w:rPr>
          <w:rFonts w:eastAsia="Calibri" w:cs="Times New Roman"/>
          <w:sz w:val="12"/>
        </w:rPr>
        <w:t>democ¬racy</w:t>
      </w:r>
      <w:proofErr w:type="spellEnd"/>
      <w:r w:rsidRPr="00794D66">
        <w:rPr>
          <w:rFonts w:eastAsia="Calibri" w:cs="Times New Roman"/>
          <w:sz w:val="12"/>
        </w:rPr>
        <w:t xml:space="preserve"> in the Middle East, labeling such an effort a modern form of tilting at windmills. It is the obligation of Bush's </w:t>
      </w:r>
      <w:proofErr w:type="spellStart"/>
      <w:r w:rsidRPr="00794D66">
        <w:rPr>
          <w:rFonts w:eastAsia="Calibri" w:cs="Times New Roman"/>
          <w:sz w:val="12"/>
        </w:rPr>
        <w:t>crit¬ics</w:t>
      </w:r>
      <w:proofErr w:type="spellEnd"/>
      <w:r w:rsidRPr="00794D66">
        <w:rPr>
          <w:rFonts w:eastAsia="Calibri" w:cs="Times New Roman"/>
          <w:sz w:val="12"/>
        </w:rPr>
        <w:t xml:space="preserve"> to explain why democracy is good enough for Western states but not for the rest, and, one gathers from the argument, should not even be attempted. Of course, whether democracy in the Middle East will have a peaceful or </w:t>
      </w:r>
      <w:proofErr w:type="spellStart"/>
      <w:r w:rsidRPr="00794D66">
        <w:rPr>
          <w:rFonts w:eastAsia="Calibri" w:cs="Times New Roman"/>
          <w:sz w:val="12"/>
        </w:rPr>
        <w:t>sta¬bilizing</w:t>
      </w:r>
      <w:proofErr w:type="spellEnd"/>
      <w:r w:rsidRPr="00794D66">
        <w:rPr>
          <w:rFonts w:eastAsia="Calibri" w:cs="Times New Roman"/>
          <w:sz w:val="12"/>
        </w:rPr>
        <w:t xml:space="preserve"> influence on America's interests in the short run is open to question. </w:t>
      </w:r>
      <w:proofErr w:type="spellStart"/>
      <w:r w:rsidRPr="00794D66">
        <w:rPr>
          <w:rFonts w:eastAsia="Calibri" w:cs="Times New Roman"/>
          <w:sz w:val="12"/>
        </w:rPr>
        <w:t>Per¬haps</w:t>
      </w:r>
      <w:proofErr w:type="spellEnd"/>
      <w:r w:rsidRPr="00794D66">
        <w:rPr>
          <w:rFonts w:eastAsia="Calibri" w:cs="Times New Roman"/>
          <w:sz w:val="12"/>
        </w:rPr>
        <w:t xml:space="preserve"> democratic Arab states would be more opposed to Israel, but nonetheless, their people would be better off. The United States has brought democracy to Afghanistan, where 8.5 million </w:t>
      </w:r>
      <w:proofErr w:type="spellStart"/>
      <w:r w:rsidRPr="00794D66">
        <w:rPr>
          <w:rFonts w:eastAsia="Calibri" w:cs="Times New Roman"/>
          <w:sz w:val="12"/>
        </w:rPr>
        <w:t>Af¬ghans</w:t>
      </w:r>
      <w:proofErr w:type="spellEnd"/>
      <w:r w:rsidRPr="00794D66">
        <w:rPr>
          <w:rFonts w:eastAsia="Calibri" w:cs="Times New Roman"/>
          <w:sz w:val="12"/>
        </w:rPr>
        <w:t xml:space="preserve">, 40 percent of them women, voted in a critical October 2004 election, even though remnant Taliban forces </w:t>
      </w:r>
      <w:proofErr w:type="spellStart"/>
      <w:r w:rsidRPr="00794D66">
        <w:rPr>
          <w:rFonts w:eastAsia="Calibri" w:cs="Times New Roman"/>
          <w:sz w:val="12"/>
        </w:rPr>
        <w:t>threat¬ened</w:t>
      </w:r>
      <w:proofErr w:type="spellEnd"/>
      <w:r w:rsidRPr="00794D66">
        <w:rPr>
          <w:rFonts w:eastAsia="Calibri" w:cs="Times New Roman"/>
          <w:sz w:val="12"/>
        </w:rPr>
        <w:t xml:space="preserve"> them. The first free elections were held in Iraq in January 2005. It was the military power of the United States that put Iraq on the path to democracy. </w:t>
      </w:r>
      <w:proofErr w:type="spellStart"/>
      <w:r w:rsidRPr="00794D66">
        <w:rPr>
          <w:rFonts w:eastAsia="Calibri" w:cs="Times New Roman"/>
          <w:sz w:val="12"/>
        </w:rPr>
        <w:t>Wash¬ington</w:t>
      </w:r>
      <w:proofErr w:type="spellEnd"/>
      <w:r w:rsidRPr="00794D66">
        <w:rPr>
          <w:rFonts w:eastAsia="Calibri" w:cs="Times New Roman"/>
          <w:sz w:val="12"/>
        </w:rPr>
        <w:t xml:space="preserve"> fostered democratic governments in Europe, Latin America, Asia and the Caucasus. Now </w:t>
      </w:r>
      <w:r w:rsidRPr="00794D66">
        <w:rPr>
          <w:rFonts w:eastAsia="Calibri" w:cs="Times New Roman"/>
          <w:u w:val="single"/>
        </w:rPr>
        <w:t>even the Middle East is increasingly democratic</w:t>
      </w:r>
      <w:r w:rsidRPr="00794D66">
        <w:rPr>
          <w:rFonts w:eastAsia="Calibri" w:cs="Times New Roman"/>
          <w:sz w:val="12"/>
        </w:rPr>
        <w:t xml:space="preserve">. They may not yet look like Western style democracies, but </w:t>
      </w:r>
      <w:r w:rsidRPr="00794D66">
        <w:rPr>
          <w:rFonts w:eastAsia="Calibri" w:cs="Times New Roman"/>
          <w:u w:val="single"/>
        </w:rPr>
        <w:t>democratic progress has been made in Algeria, Morocco, Lebanon, Iraq, Kuwait</w:t>
      </w:r>
      <w:r w:rsidRPr="00794D66">
        <w:rPr>
          <w:rFonts w:eastAsia="Calibri" w:cs="Times New Roman"/>
          <w:sz w:val="12"/>
        </w:rPr>
        <w:t xml:space="preserve">, the Palestinian Authority </w:t>
      </w:r>
      <w:r w:rsidRPr="00794D66">
        <w:rPr>
          <w:rFonts w:eastAsia="Calibri" w:cs="Times New Roman"/>
          <w:u w:val="single"/>
        </w:rPr>
        <w:t>and Egypt</w:t>
      </w:r>
      <w:r w:rsidRPr="00794D66">
        <w:rPr>
          <w:rFonts w:eastAsia="Calibri" w:cs="Times New Roman"/>
          <w:sz w:val="12"/>
        </w:rPr>
        <w:t xml:space="preserve">. By all accounts, the march of democracy has been impressive. Third, </w:t>
      </w:r>
      <w:r w:rsidRPr="00794D66">
        <w:rPr>
          <w:rFonts w:eastAsia="Calibri" w:cs="Times New Roman"/>
          <w:u w:val="single"/>
        </w:rPr>
        <w:t>along with the growth</w:t>
      </w:r>
      <w:r w:rsidRPr="00794D66">
        <w:rPr>
          <w:rFonts w:eastAsia="Calibri" w:cs="Times New Roman"/>
          <w:sz w:val="12"/>
        </w:rPr>
        <w:t xml:space="preserve"> in the number </w:t>
      </w:r>
      <w:r w:rsidRPr="00794D66">
        <w:rPr>
          <w:rFonts w:eastAsia="Calibri" w:cs="Times New Roman"/>
          <w:u w:val="single"/>
        </w:rPr>
        <w:t>of democratic states</w:t>
      </w:r>
      <w:r w:rsidRPr="00794D66">
        <w:rPr>
          <w:rFonts w:eastAsia="Calibri" w:cs="Times New Roman"/>
          <w:sz w:val="12"/>
        </w:rPr>
        <w:t xml:space="preserve"> around the world </w:t>
      </w:r>
      <w:r w:rsidRPr="00794D66">
        <w:rPr>
          <w:rFonts w:eastAsia="Calibri" w:cs="Times New Roman"/>
          <w:u w:val="single"/>
        </w:rPr>
        <w:t>has been the growth of the global economy</w:t>
      </w:r>
      <w:r w:rsidRPr="00794D66">
        <w:rPr>
          <w:rFonts w:eastAsia="Calibri" w:cs="Times New Roman"/>
          <w:sz w:val="12"/>
        </w:rPr>
        <w:t xml:space="preserve">. With its allies, the United States has labored to create an economically liberal worldwide network </w:t>
      </w:r>
      <w:proofErr w:type="spellStart"/>
      <w:r w:rsidRPr="00794D66">
        <w:rPr>
          <w:rFonts w:eastAsia="Calibri" w:cs="Times New Roman"/>
          <w:sz w:val="12"/>
        </w:rPr>
        <w:t>character¬ized</w:t>
      </w:r>
      <w:proofErr w:type="spellEnd"/>
      <w:r w:rsidRPr="00794D66">
        <w:rPr>
          <w:rFonts w:eastAsia="Calibri" w:cs="Times New Roman"/>
          <w:sz w:val="12"/>
        </w:rPr>
        <w:t xml:space="preserve"> by free trade and commerce, respect for international property rights, and </w:t>
      </w:r>
      <w:proofErr w:type="spellStart"/>
      <w:r w:rsidRPr="00794D66">
        <w:rPr>
          <w:rFonts w:eastAsia="Calibri" w:cs="Times New Roman"/>
          <w:sz w:val="12"/>
        </w:rPr>
        <w:t>mo-bility</w:t>
      </w:r>
      <w:proofErr w:type="spellEnd"/>
      <w:r w:rsidRPr="00794D66">
        <w:rPr>
          <w:rFonts w:eastAsia="Calibri" w:cs="Times New Roman"/>
          <w:sz w:val="12"/>
        </w:rPr>
        <w:t xml:space="preserve"> of capital and labor markets. </w:t>
      </w:r>
      <w:r w:rsidRPr="00794D66">
        <w:rPr>
          <w:rFonts w:eastAsia="Calibri" w:cs="Times New Roman"/>
          <w:u w:val="single"/>
        </w:rPr>
        <w:t xml:space="preserve">The economic stability and prosperity that stems from this economic order is a global public good from which all states benefit, </w:t>
      </w:r>
      <w:r w:rsidRPr="00794D66">
        <w:rPr>
          <w:rFonts w:eastAsia="Calibri" w:cs="Times New Roman"/>
          <w:sz w:val="12"/>
        </w:rPr>
        <w:t xml:space="preserve">particularly the poorest states in the Third World. The United States created this network not out of altruism but for the benefit and the economic well being of America. </w:t>
      </w:r>
      <w:r w:rsidRPr="00794D66">
        <w:rPr>
          <w:rFonts w:eastAsia="Calibri" w:cs="Times New Roman"/>
          <w:u w:val="single"/>
        </w:rPr>
        <w:t>This economic order forces American industries to be competitive, maximizes efficiencies</w:t>
      </w:r>
      <w:r w:rsidRPr="00794D66">
        <w:rPr>
          <w:rFonts w:eastAsia="Calibri" w:cs="Times New Roman"/>
          <w:sz w:val="12"/>
        </w:rPr>
        <w:t xml:space="preserve"> </w:t>
      </w:r>
      <w:r w:rsidRPr="00794D66">
        <w:rPr>
          <w:rFonts w:eastAsia="Calibri" w:cs="Times New Roman"/>
          <w:u w:val="single"/>
        </w:rPr>
        <w:t>and growth, and benefits defense</w:t>
      </w:r>
      <w:r w:rsidRPr="00794D66">
        <w:rPr>
          <w:rFonts w:eastAsia="Calibri" w:cs="Times New Roman"/>
          <w:sz w:val="12"/>
        </w:rPr>
        <w:t xml:space="preserve"> as well because the size of the economy makes the defense burden manageable. Economic spin offs foster the development of military technology, helping to ensure military prowess. Perhaps the greatest testament to the benefits of the economic network comes from Deepak Lal, a former Indian foreign service diplomat and researcher at the World Bank, who started his </w:t>
      </w:r>
      <w:proofErr w:type="spellStart"/>
      <w:r w:rsidRPr="00794D66">
        <w:rPr>
          <w:rFonts w:eastAsia="Calibri" w:cs="Times New Roman"/>
          <w:sz w:val="12"/>
        </w:rPr>
        <w:t>ca¬reer</w:t>
      </w:r>
      <w:proofErr w:type="spellEnd"/>
      <w:r w:rsidRPr="00794D66">
        <w:rPr>
          <w:rFonts w:eastAsia="Calibri" w:cs="Times New Roman"/>
          <w:sz w:val="12"/>
        </w:rPr>
        <w:t xml:space="preserve"> confident in the socialist ideology of post independence India. Abandoning the positions of his youth, Lal now </w:t>
      </w:r>
      <w:proofErr w:type="spellStart"/>
      <w:r w:rsidRPr="00794D66">
        <w:rPr>
          <w:rFonts w:eastAsia="Calibri" w:cs="Times New Roman"/>
          <w:sz w:val="12"/>
        </w:rPr>
        <w:t>recog¬nizes</w:t>
      </w:r>
      <w:proofErr w:type="spellEnd"/>
      <w:r w:rsidRPr="00794D66">
        <w:rPr>
          <w:rFonts w:eastAsia="Calibri" w:cs="Times New Roman"/>
          <w:sz w:val="12"/>
        </w:rPr>
        <w:t xml:space="preserve"> that the only way to bring relief to desperately poor countries of the Third World is through the adoption of free market economic policies and </w:t>
      </w:r>
      <w:proofErr w:type="spellStart"/>
      <w:r w:rsidRPr="00794D66">
        <w:rPr>
          <w:rFonts w:eastAsia="Calibri" w:cs="Times New Roman"/>
          <w:sz w:val="12"/>
        </w:rPr>
        <w:t>globaliza¬tion</w:t>
      </w:r>
      <w:proofErr w:type="spellEnd"/>
      <w:r w:rsidRPr="00794D66">
        <w:rPr>
          <w:rFonts w:eastAsia="Calibri" w:cs="Times New Roman"/>
          <w:sz w:val="12"/>
        </w:rPr>
        <w:t xml:space="preserve">, which are facilitated through </w:t>
      </w:r>
      <w:proofErr w:type="spellStart"/>
      <w:r w:rsidRPr="00794D66">
        <w:rPr>
          <w:rFonts w:eastAsia="Calibri" w:cs="Times New Roman"/>
          <w:sz w:val="12"/>
        </w:rPr>
        <w:t>Amer¬ican</w:t>
      </w:r>
      <w:proofErr w:type="spellEnd"/>
      <w:r w:rsidRPr="00794D66">
        <w:rPr>
          <w:rFonts w:eastAsia="Calibri" w:cs="Times New Roman"/>
          <w:sz w:val="12"/>
        </w:rPr>
        <w:t xml:space="preserve"> primacy.4 As a witness to the failed alternative economic systems, Lal is one of the strongest academic proponents of American primacy due to the economic prosperity it provides. Fourth and finally, </w:t>
      </w:r>
      <w:r w:rsidRPr="00794D66">
        <w:rPr>
          <w:rFonts w:eastAsia="Calibri" w:cs="Times New Roman"/>
          <w:u w:val="single"/>
        </w:rPr>
        <w:t>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in seeking primacy, </w:t>
      </w:r>
      <w:r w:rsidRPr="00794D66">
        <w:rPr>
          <w:rFonts w:eastAsia="Calibri" w:cs="Times New Roman"/>
          <w:u w:val="single"/>
        </w:rPr>
        <w:t>has been willing to use its power</w:t>
      </w:r>
      <w:r w:rsidRPr="00794D66">
        <w:rPr>
          <w:rFonts w:eastAsia="Calibri" w:cs="Times New Roman"/>
          <w:sz w:val="12"/>
        </w:rPr>
        <w:t xml:space="preserve"> not only to advance its interests but </w:t>
      </w:r>
      <w:r w:rsidRPr="00794D66">
        <w:rPr>
          <w:rFonts w:eastAsia="Calibri" w:cs="Times New Roman"/>
          <w:u w:val="single"/>
        </w:rPr>
        <w:t>to promote the welfare of people all over the globe</w:t>
      </w:r>
      <w:r w:rsidRPr="00794D66">
        <w:rPr>
          <w:rFonts w:eastAsia="Calibri" w:cs="Times New Roman"/>
          <w:sz w:val="12"/>
        </w:rPr>
        <w:t xml:space="preserve">. The United States is the earth's leading source of positive </w:t>
      </w:r>
      <w:proofErr w:type="spellStart"/>
      <w:r w:rsidRPr="00794D66">
        <w:rPr>
          <w:rFonts w:eastAsia="Calibri" w:cs="Times New Roman"/>
          <w:sz w:val="12"/>
        </w:rPr>
        <w:t>exter¬nalities</w:t>
      </w:r>
      <w:proofErr w:type="spellEnd"/>
      <w:r w:rsidRPr="00794D66">
        <w:rPr>
          <w:rFonts w:eastAsia="Calibri" w:cs="Times New Roman"/>
          <w:sz w:val="12"/>
        </w:rPr>
        <w:t xml:space="preserve"> for the world. The U.S. military has participated in over fifty operations since the end of the Cold War and most of those missions have been humanitarian in nature. Indeed, </w:t>
      </w:r>
      <w:r w:rsidRPr="00794D66">
        <w:rPr>
          <w:rFonts w:eastAsia="Calibri" w:cs="Times New Roman"/>
          <w:u w:val="single"/>
        </w:rPr>
        <w:t xml:space="preserve">the U.S. military is the earth's "911 force" </w:t>
      </w:r>
      <w:r w:rsidRPr="00794D66">
        <w:rPr>
          <w:rFonts w:eastAsia="Calibri" w:cs="Times New Roman"/>
          <w:sz w:val="12"/>
        </w:rPr>
        <w:t xml:space="preserve">it serves, de facto, as </w:t>
      </w:r>
      <w:r w:rsidRPr="00794D66">
        <w:rPr>
          <w:rFonts w:eastAsia="Calibri" w:cs="Times New Roman"/>
          <w:u w:val="single"/>
        </w:rPr>
        <w:t>the world's police</w:t>
      </w:r>
      <w:r w:rsidRPr="00794D66">
        <w:rPr>
          <w:rFonts w:eastAsia="Calibri" w:cs="Times New Roman"/>
          <w:sz w:val="12"/>
        </w:rPr>
        <w:t xml:space="preserve">, the </w:t>
      </w:r>
      <w:r w:rsidRPr="00794D66">
        <w:rPr>
          <w:rFonts w:eastAsia="Calibri" w:cs="Times New Roman"/>
          <w:u w:val="single"/>
        </w:rPr>
        <w:t>global paramedic and</w:t>
      </w:r>
      <w:r w:rsidRPr="00794D66">
        <w:rPr>
          <w:rFonts w:eastAsia="Calibri" w:cs="Times New Roman"/>
          <w:sz w:val="12"/>
        </w:rPr>
        <w:t xml:space="preserve"> the planet's </w:t>
      </w:r>
      <w:r w:rsidRPr="00794D66">
        <w:rPr>
          <w:rFonts w:eastAsia="Calibri" w:cs="Times New Roman"/>
          <w:u w:val="single"/>
        </w:rPr>
        <w:t>fire department</w:t>
      </w:r>
      <w:r w:rsidRPr="00794D66">
        <w:rPr>
          <w:rFonts w:eastAsia="Calibri" w:cs="Times New Roman"/>
          <w:sz w:val="12"/>
        </w:rPr>
        <w:t xml:space="preserve">. </w:t>
      </w:r>
      <w:proofErr w:type="spellStart"/>
      <w:r w:rsidRPr="00794D66">
        <w:rPr>
          <w:rFonts w:eastAsia="Calibri" w:cs="Times New Roman"/>
          <w:sz w:val="12"/>
        </w:rPr>
        <w:t>When¬ever</w:t>
      </w:r>
      <w:proofErr w:type="spellEnd"/>
      <w:r w:rsidRPr="00794D66">
        <w:rPr>
          <w:rFonts w:eastAsia="Calibri" w:cs="Times New Roman"/>
          <w:sz w:val="12"/>
        </w:rPr>
        <w:t xml:space="preserve"> there is a natural disaster, </w:t>
      </w:r>
      <w:proofErr w:type="spellStart"/>
      <w:r w:rsidRPr="00794D66">
        <w:rPr>
          <w:rFonts w:eastAsia="Calibri" w:cs="Times New Roman"/>
          <w:sz w:val="12"/>
        </w:rPr>
        <w:t>earth¬quake</w:t>
      </w:r>
      <w:proofErr w:type="spellEnd"/>
      <w:r w:rsidRPr="00794D66">
        <w:rPr>
          <w:rFonts w:eastAsia="Calibri" w:cs="Times New Roman"/>
          <w:sz w:val="12"/>
        </w:rPr>
        <w:t xml:space="preserve">, flood, drought, volcanic eruption, typhoon or tsunami, </w:t>
      </w:r>
      <w:r w:rsidRPr="00794D66">
        <w:rPr>
          <w:rFonts w:eastAsia="Calibri" w:cs="Times New Roman"/>
          <w:u w:val="single"/>
        </w:rPr>
        <w:t>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assists</w:t>
      </w:r>
      <w:r w:rsidRPr="00794D66">
        <w:rPr>
          <w:rFonts w:eastAsia="Calibri" w:cs="Times New Roman"/>
          <w:sz w:val="12"/>
        </w:rPr>
        <w:t xml:space="preserve"> the </w:t>
      </w:r>
      <w:r w:rsidRPr="00794D66">
        <w:rPr>
          <w:rFonts w:eastAsia="Calibri" w:cs="Times New Roman"/>
          <w:u w:val="single"/>
        </w:rPr>
        <w:t>countries in need</w:t>
      </w:r>
      <w:r w:rsidRPr="00794D66">
        <w:rPr>
          <w:rFonts w:eastAsia="Calibri" w:cs="Times New Roman"/>
          <w:sz w:val="12"/>
        </w:rPr>
        <w:t xml:space="preserve">. On the day after Christmas in 2004, a </w:t>
      </w:r>
      <w:r w:rsidRPr="00794D66">
        <w:rPr>
          <w:rFonts w:eastAsia="Calibri" w:cs="Times New Roman"/>
          <w:u w:val="single"/>
        </w:rPr>
        <w:t>tremendous earthquake and tsunami occurred in the Indian Ocean</w:t>
      </w:r>
      <w:r w:rsidRPr="00794D66">
        <w:rPr>
          <w:rFonts w:eastAsia="Calibri" w:cs="Times New Roman"/>
          <w:sz w:val="12"/>
        </w:rPr>
        <w:t xml:space="preserve"> near Sumatra, killing some 300,000 people. </w:t>
      </w:r>
      <w:r w:rsidRPr="00794D66">
        <w:rPr>
          <w:rFonts w:eastAsia="Calibri" w:cs="Times New Roman"/>
          <w:u w:val="single"/>
        </w:rPr>
        <w:t>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was the first to respond with aid</w:t>
      </w:r>
      <w:r w:rsidRPr="00794D66">
        <w:rPr>
          <w:rFonts w:eastAsia="Calibri" w:cs="Times New Roman"/>
          <w:sz w:val="12"/>
        </w:rPr>
        <w:t xml:space="preserve">. </w:t>
      </w:r>
      <w:proofErr w:type="spellStart"/>
      <w:r w:rsidRPr="00794D66">
        <w:rPr>
          <w:rFonts w:eastAsia="Calibri" w:cs="Times New Roman"/>
          <w:sz w:val="12"/>
        </w:rPr>
        <w:t>Washing¬ton</w:t>
      </w:r>
      <w:proofErr w:type="spellEnd"/>
      <w:r w:rsidRPr="00794D66">
        <w:rPr>
          <w:rFonts w:eastAsia="Calibri" w:cs="Times New Roman"/>
          <w:sz w:val="12"/>
        </w:rPr>
        <w:t xml:space="preserve"> followed up with a large </w:t>
      </w:r>
      <w:proofErr w:type="spellStart"/>
      <w:r w:rsidRPr="00794D66">
        <w:rPr>
          <w:rFonts w:eastAsia="Calibri" w:cs="Times New Roman"/>
          <w:sz w:val="12"/>
        </w:rPr>
        <w:t>contribu¬tion</w:t>
      </w:r>
      <w:proofErr w:type="spellEnd"/>
      <w:r w:rsidRPr="00794D66">
        <w:rPr>
          <w:rFonts w:eastAsia="Calibri" w:cs="Times New Roman"/>
          <w:sz w:val="12"/>
        </w:rPr>
        <w:t xml:space="preserve"> of aid and deployed the U.S. military to South and Southeast Asia for many months to help with the aftermath of the disaster. About 20,000 U.S. soldiers, </w:t>
      </w:r>
      <w:proofErr w:type="spellStart"/>
      <w:r w:rsidRPr="00794D66">
        <w:rPr>
          <w:rFonts w:eastAsia="Calibri" w:cs="Times New Roman"/>
          <w:sz w:val="12"/>
        </w:rPr>
        <w:t>sail¬ors</w:t>
      </w:r>
      <w:proofErr w:type="spellEnd"/>
      <w:r w:rsidRPr="00794D66">
        <w:rPr>
          <w:rFonts w:eastAsia="Calibri" w:cs="Times New Roman"/>
          <w:sz w:val="12"/>
        </w:rPr>
        <w:t xml:space="preserve">, airmen and marines responded by providing water, food, medical aid, disease treatment and prevention as well as </w:t>
      </w:r>
      <w:proofErr w:type="spellStart"/>
      <w:r w:rsidRPr="00794D66">
        <w:rPr>
          <w:rFonts w:eastAsia="Calibri" w:cs="Times New Roman"/>
          <w:sz w:val="12"/>
        </w:rPr>
        <w:t>foren¬sic</w:t>
      </w:r>
      <w:proofErr w:type="spellEnd"/>
      <w:r w:rsidRPr="00794D66">
        <w:rPr>
          <w:rFonts w:eastAsia="Calibri" w:cs="Times New Roman"/>
          <w:sz w:val="12"/>
        </w:rPr>
        <w:t xml:space="preserve"> assistance to help identify the bodies of those killed. </w:t>
      </w:r>
      <w:r w:rsidRPr="00794D66">
        <w:rPr>
          <w:rFonts w:eastAsia="Calibri" w:cs="Times New Roman"/>
          <w:u w:val="single"/>
        </w:rPr>
        <w:t>Only the U.S. military could have accomplished this Herculean effort. No other force possesses the</w:t>
      </w:r>
      <w:r w:rsidRPr="00794D66">
        <w:rPr>
          <w:rFonts w:eastAsia="Calibri" w:cs="Times New Roman"/>
          <w:sz w:val="12"/>
        </w:rPr>
        <w:t xml:space="preserve"> </w:t>
      </w:r>
      <w:proofErr w:type="spellStart"/>
      <w:r w:rsidRPr="00794D66">
        <w:rPr>
          <w:rFonts w:eastAsia="Calibri" w:cs="Times New Roman"/>
          <w:sz w:val="12"/>
        </w:rPr>
        <w:t>communica¬tions</w:t>
      </w:r>
      <w:proofErr w:type="spellEnd"/>
      <w:r w:rsidRPr="00794D66">
        <w:rPr>
          <w:rFonts w:eastAsia="Calibri" w:cs="Times New Roman"/>
          <w:sz w:val="12"/>
        </w:rPr>
        <w:t xml:space="preserve"> capabilities or </w:t>
      </w:r>
      <w:r w:rsidRPr="00794D66">
        <w:rPr>
          <w:rFonts w:eastAsia="Calibri" w:cs="Times New Roman"/>
          <w:u w:val="single"/>
        </w:rPr>
        <w:t>global logistical reach of the U.S. military</w:t>
      </w:r>
      <w:r w:rsidRPr="00794D66">
        <w:rPr>
          <w:rFonts w:eastAsia="Calibri" w:cs="Times New Roman"/>
          <w:sz w:val="12"/>
        </w:rPr>
        <w:t xml:space="preserve">. In fact, UN </w:t>
      </w:r>
      <w:proofErr w:type="spellStart"/>
      <w:r w:rsidRPr="00794D66">
        <w:rPr>
          <w:rFonts w:eastAsia="Calibri" w:cs="Times New Roman"/>
          <w:sz w:val="12"/>
        </w:rPr>
        <w:t>peace¬keeping</w:t>
      </w:r>
      <w:proofErr w:type="spellEnd"/>
      <w:r w:rsidRPr="00794D66">
        <w:rPr>
          <w:rFonts w:eastAsia="Calibri" w:cs="Times New Roman"/>
          <w:sz w:val="12"/>
        </w:rPr>
        <w:t xml:space="preserve"> operations depend on the United States to supply UN forces. American generosity has done more to help the United States fight the War on Terror than almost any other measure. Before the tsunami, 80 percent of </w:t>
      </w:r>
      <w:proofErr w:type="spellStart"/>
      <w:r w:rsidRPr="00794D66">
        <w:rPr>
          <w:rFonts w:eastAsia="Calibri" w:cs="Times New Roman"/>
          <w:sz w:val="12"/>
        </w:rPr>
        <w:t>Indo¬nesian</w:t>
      </w:r>
      <w:proofErr w:type="spellEnd"/>
      <w:r w:rsidRPr="00794D66">
        <w:rPr>
          <w:rFonts w:eastAsia="Calibri" w:cs="Times New Roman"/>
          <w:sz w:val="12"/>
        </w:rPr>
        <w:t xml:space="preserve"> public opinion was opposed to the United States; after it, 80 percent had a favorable opinion of America. Two years after the disaster, and in poll after poll, </w:t>
      </w:r>
      <w:r w:rsidRPr="00794D66">
        <w:rPr>
          <w:rFonts w:eastAsia="Calibri" w:cs="Times New Roman"/>
          <w:u w:val="single"/>
        </w:rPr>
        <w:t>Indonesians</w:t>
      </w:r>
      <w:r w:rsidRPr="00794D66">
        <w:rPr>
          <w:rFonts w:eastAsia="Calibri" w:cs="Times New Roman"/>
          <w:sz w:val="12"/>
        </w:rPr>
        <w:t xml:space="preserve"> still </w:t>
      </w:r>
      <w:r w:rsidRPr="00794D66">
        <w:rPr>
          <w:rFonts w:eastAsia="Calibri" w:cs="Times New Roman"/>
          <w:u w:val="single"/>
        </w:rPr>
        <w:t>have overwhelmingly positive views of 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In October 2005, an enormous earthquake struck Kashmir, killing about 74,000 </w:t>
      </w:r>
      <w:proofErr w:type="spellStart"/>
      <w:r w:rsidRPr="00794D66">
        <w:rPr>
          <w:rFonts w:eastAsia="Calibri" w:cs="Times New Roman"/>
          <w:sz w:val="12"/>
        </w:rPr>
        <w:t>peo¬ple</w:t>
      </w:r>
      <w:proofErr w:type="spellEnd"/>
      <w:r w:rsidRPr="00794D66">
        <w:rPr>
          <w:rFonts w:eastAsia="Calibri" w:cs="Times New Roman"/>
          <w:sz w:val="12"/>
        </w:rPr>
        <w:t xml:space="preserve"> and leaving three million homeless. </w:t>
      </w:r>
      <w:r w:rsidRPr="00794D66">
        <w:rPr>
          <w:rFonts w:eastAsia="Calibri" w:cs="Times New Roman"/>
          <w:u w:val="single"/>
        </w:rPr>
        <w:t>The U.S. military responded immediately</w:t>
      </w:r>
      <w:r w:rsidRPr="00794D66">
        <w:rPr>
          <w:rFonts w:eastAsia="Calibri" w:cs="Times New Roman"/>
          <w:sz w:val="12"/>
        </w:rPr>
        <w:t xml:space="preserve">, diverting helicopters fighting the War on Terror in nearby Afghanistan to bring relief as soon as possible. To help those ill need, </w:t>
      </w:r>
      <w:r w:rsidRPr="00794D66">
        <w:rPr>
          <w:rFonts w:eastAsia="Calibri" w:cs="Times New Roman"/>
          <w:u w:val="single"/>
        </w:rPr>
        <w:t>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also provided financial aid to Pakistan</w:t>
      </w:r>
      <w:r w:rsidRPr="00794D66">
        <w:rPr>
          <w:rFonts w:eastAsia="Calibri" w:cs="Times New Roman"/>
          <w:sz w:val="12"/>
        </w:rPr>
        <w:t xml:space="preserve">; and, as one might expect from those witnessing the munificence of the United States, it </w:t>
      </w:r>
      <w:r w:rsidRPr="00794D66">
        <w:rPr>
          <w:rFonts w:eastAsia="Calibri" w:cs="Times New Roman"/>
          <w:u w:val="single"/>
        </w:rPr>
        <w:t>left a lasting impression about America</w:t>
      </w:r>
      <w:r w:rsidRPr="00794D66">
        <w:rPr>
          <w:rFonts w:eastAsia="Calibri" w:cs="Times New Roman"/>
          <w:sz w:val="12"/>
        </w:rPr>
        <w:t xml:space="preserve">. For the first time since 9/11, </w:t>
      </w:r>
      <w:r w:rsidRPr="00794D66">
        <w:rPr>
          <w:rFonts w:eastAsia="Calibri" w:cs="Times New Roman"/>
          <w:u w:val="single"/>
        </w:rPr>
        <w:t>polls of Pakistani opinion have found that more people are favorable toward the U</w:t>
      </w:r>
      <w:r w:rsidRPr="00794D66">
        <w:rPr>
          <w:rFonts w:eastAsia="Calibri" w:cs="Times New Roman"/>
          <w:sz w:val="12"/>
        </w:rPr>
        <w:t xml:space="preserve">nited </w:t>
      </w:r>
      <w:r w:rsidRPr="00794D66">
        <w:rPr>
          <w:rFonts w:eastAsia="Calibri" w:cs="Times New Roman"/>
          <w:u w:val="single"/>
        </w:rPr>
        <w:t>S</w:t>
      </w:r>
      <w:r w:rsidRPr="00794D66">
        <w:rPr>
          <w:rFonts w:eastAsia="Calibri" w:cs="Times New Roman"/>
          <w:sz w:val="12"/>
        </w:rPr>
        <w:t xml:space="preserve">tates </w:t>
      </w:r>
      <w:r w:rsidRPr="00794D66">
        <w:rPr>
          <w:rFonts w:eastAsia="Calibri" w:cs="Times New Roman"/>
          <w:u w:val="single"/>
        </w:rPr>
        <w:t>than unfavorable</w:t>
      </w:r>
      <w:r w:rsidRPr="00794D66">
        <w:rPr>
          <w:rFonts w:eastAsia="Calibri" w:cs="Times New Roman"/>
          <w:sz w:val="12"/>
        </w:rPr>
        <w:t xml:space="preserve">, while support for Al Qaeda dropped to its lowest level. Whether in Indonesia or Kashmir, the money was well spent because it helped people in the wake of disasters, but it also had a real impact on the War on Terror. </w:t>
      </w:r>
      <w:r w:rsidRPr="00794D66">
        <w:rPr>
          <w:rFonts w:eastAsia="Calibri" w:cs="Times New Roman"/>
          <w:u w:val="single"/>
        </w:rPr>
        <w:t>When people in the Muslim world witness the U.S. military conducting a humanitarian mission, there is a clearly positive impact on Muslim opinion</w:t>
      </w:r>
      <w:r w:rsidRPr="00794D66">
        <w:rPr>
          <w:rFonts w:eastAsia="Calibri" w:cs="Times New Roman"/>
          <w:sz w:val="12"/>
        </w:rPr>
        <w:t xml:space="preserve"> of the United States. As the War on Terror is a war of ideas and opinion as much as military action, for the United States </w:t>
      </w:r>
      <w:r w:rsidRPr="00794D66">
        <w:rPr>
          <w:rFonts w:eastAsia="Calibri" w:cs="Times New Roman"/>
          <w:u w:val="single"/>
        </w:rPr>
        <w:t>humanitarian missions are the equivalent of a blitzkrieg.</w:t>
      </w:r>
    </w:p>
    <w:p w14:paraId="65853EF6" w14:textId="027C9A20" w:rsidR="005F719B" w:rsidRPr="00794D66" w:rsidRDefault="005F719B" w:rsidP="005F719B">
      <w:pPr>
        <w:pStyle w:val="Heading4"/>
        <w:rPr>
          <w:rFonts w:eastAsia="Calibri"/>
        </w:rPr>
      </w:pPr>
      <w:r w:rsidRPr="00794D66">
        <w:rPr>
          <w:rFonts w:eastAsia="Calibri"/>
        </w:rPr>
        <w:t>We need to actively support hegemony in academic forums – empirics first</w:t>
      </w:r>
      <w:r w:rsidR="00DE296D">
        <w:rPr>
          <w:rFonts w:eastAsia="Calibri"/>
        </w:rPr>
        <w:t>.</w:t>
      </w:r>
    </w:p>
    <w:p w14:paraId="43CD4094" w14:textId="77777777" w:rsidR="005F719B" w:rsidRPr="00794D66" w:rsidRDefault="005F719B" w:rsidP="005F719B">
      <w:pPr>
        <w:rPr>
          <w:rFonts w:eastAsia="Calibri" w:cs="Times New Roman"/>
          <w:sz w:val="12"/>
        </w:rPr>
      </w:pPr>
      <w:proofErr w:type="spellStart"/>
      <w:r w:rsidRPr="00794D66">
        <w:rPr>
          <w:rStyle w:val="Style13ptBold"/>
        </w:rPr>
        <w:t>Mearsheimer</w:t>
      </w:r>
      <w:proofErr w:type="spellEnd"/>
      <w:r w:rsidRPr="00794D66">
        <w:rPr>
          <w:rStyle w:val="Style13ptBold"/>
        </w:rPr>
        <w:t>, 95</w:t>
      </w:r>
      <w:r w:rsidRPr="00794D66">
        <w:rPr>
          <w:rFonts w:eastAsia="Calibri" w:cs="Times New Roman"/>
          <w:sz w:val="12"/>
        </w:rPr>
        <w:t xml:space="preserve"> Professor of Political Science and the co-director of the Program on International Security Policy at the University of Chicago. West Point graduate, retired Air Force officer (John, Professor Political Science at the University of Chicago, International Security, Summer, p. 93)</w:t>
      </w:r>
    </w:p>
    <w:p w14:paraId="3433461B" w14:textId="77777777" w:rsidR="005F719B" w:rsidRPr="00794D66" w:rsidRDefault="005F719B" w:rsidP="005F719B">
      <w:pPr>
        <w:rPr>
          <w:rFonts w:eastAsia="Calibri" w:cs="Times New Roman"/>
          <w:sz w:val="12"/>
        </w:rPr>
      </w:pPr>
      <w:r w:rsidRPr="00794D66">
        <w:rPr>
          <w:rFonts w:eastAsia="Calibri" w:cs="Times New Roman"/>
          <w:sz w:val="12"/>
        </w:rPr>
        <w:t xml:space="preserve">The discussion of institutions up to now has a distinct academic flavor. However, </w:t>
      </w:r>
      <w:r w:rsidRPr="00794D66">
        <w:rPr>
          <w:rFonts w:eastAsia="Calibri" w:cs="Times New Roman"/>
          <w:u w:val="single"/>
        </w:rPr>
        <w:t xml:space="preserve">the debate over whether institutions cause peace </w:t>
      </w:r>
      <w:r w:rsidRPr="00794D66">
        <w:rPr>
          <w:rFonts w:eastAsia="Calibri" w:cs="Times New Roman"/>
          <w:sz w:val="12"/>
        </w:rPr>
        <w:t xml:space="preserve">is not just a dispute about international relations theory; it also </w:t>
      </w:r>
      <w:r w:rsidRPr="00794D66">
        <w:rPr>
          <w:rFonts w:eastAsia="Calibri" w:cs="Times New Roman"/>
          <w:u w:val="single"/>
        </w:rPr>
        <w:t>has significant real-world consequences</w:t>
      </w:r>
      <w:r w:rsidRPr="00794D66">
        <w:rPr>
          <w:rFonts w:eastAsia="Calibri" w:cs="Times New Roman"/>
          <w:sz w:val="12"/>
        </w:rPr>
        <w:t xml:space="preserve">. For example, the Clinton administration and many </w:t>
      </w:r>
      <w:r w:rsidRPr="00794D66">
        <w:rPr>
          <w:rFonts w:eastAsia="Calibri" w:cs="Times New Roman"/>
          <w:u w:val="single"/>
        </w:rPr>
        <w:t>European policymakers</w:t>
      </w:r>
      <w:r w:rsidRPr="00794D66">
        <w:rPr>
          <w:rFonts w:eastAsia="Calibri" w:cs="Times New Roman"/>
          <w:sz w:val="12"/>
        </w:rPr>
        <w:t xml:space="preserve"> publicly </w:t>
      </w:r>
      <w:r w:rsidRPr="00794D66">
        <w:rPr>
          <w:rFonts w:eastAsia="Calibri" w:cs="Times New Roman"/>
          <w:u w:val="single"/>
        </w:rPr>
        <w:t>maintain that states should not worry about the balance of power</w:t>
      </w:r>
      <w:r w:rsidRPr="00794D66">
        <w:rPr>
          <w:rFonts w:eastAsia="Calibri" w:cs="Times New Roman"/>
          <w:sz w:val="12"/>
        </w:rPr>
        <w:t xml:space="preserve"> – that is “old thinking,” they say – but should instead rely on institutions to protect them. </w:t>
      </w:r>
      <w:r w:rsidRPr="00794D66">
        <w:rPr>
          <w:rFonts w:eastAsia="Calibri" w:cs="Times New Roman"/>
          <w:u w:val="single"/>
        </w:rPr>
        <w:t>This</w:t>
      </w:r>
      <w:r w:rsidRPr="00794D66">
        <w:rPr>
          <w:rFonts w:eastAsia="Calibri" w:cs="Times New Roman"/>
          <w:sz w:val="12"/>
        </w:rPr>
        <w:t xml:space="preserve"> perspective </w:t>
      </w:r>
      <w:r w:rsidRPr="00794D66">
        <w:rPr>
          <w:rFonts w:eastAsia="Calibri" w:cs="Times New Roman"/>
          <w:u w:val="single"/>
        </w:rPr>
        <w:t>makes sense only if there is evidence that institutions can</w:t>
      </w:r>
      <w:r w:rsidRPr="00794D66">
        <w:rPr>
          <w:rFonts w:eastAsia="Calibri" w:cs="Times New Roman"/>
          <w:sz w:val="12"/>
        </w:rPr>
        <w:t xml:space="preserve"> </w:t>
      </w:r>
      <w:r w:rsidRPr="00794D66">
        <w:rPr>
          <w:rFonts w:eastAsia="Calibri" w:cs="Times New Roman"/>
          <w:u w:val="single"/>
        </w:rPr>
        <w:t>get the job done</w:t>
      </w:r>
      <w:r w:rsidRPr="00794D66">
        <w:rPr>
          <w:rFonts w:eastAsia="Calibri" w:cs="Times New Roman"/>
          <w:sz w:val="12"/>
        </w:rPr>
        <w:t xml:space="preserve">. But so far, </w:t>
      </w:r>
      <w:r w:rsidRPr="00794D66">
        <w:rPr>
          <w:rFonts w:eastAsia="Calibri" w:cs="Times New Roman"/>
          <w:u w:val="single"/>
        </w:rPr>
        <w:t>the evidence indicates</w:t>
      </w:r>
      <w:r w:rsidRPr="00794D66">
        <w:rPr>
          <w:rFonts w:eastAsia="Calibri" w:cs="Times New Roman"/>
          <w:sz w:val="12"/>
        </w:rPr>
        <w:t xml:space="preserve"> that </w:t>
      </w:r>
      <w:r w:rsidRPr="00794D66">
        <w:rPr>
          <w:rFonts w:eastAsia="Calibri" w:cs="Times New Roman"/>
          <w:u w:val="single"/>
        </w:rPr>
        <w:t>institutions do not provide a sound basis for building a stable</w:t>
      </w:r>
      <w:r w:rsidRPr="00794D66">
        <w:rPr>
          <w:rFonts w:eastAsia="Calibri" w:cs="Times New Roman"/>
          <w:sz w:val="12"/>
        </w:rPr>
        <w:t xml:space="preserve"> post-Cold War </w:t>
      </w:r>
      <w:r w:rsidRPr="00794D66">
        <w:rPr>
          <w:rFonts w:eastAsia="Calibri" w:cs="Times New Roman"/>
          <w:u w:val="single"/>
        </w:rPr>
        <w:t>world</w:t>
      </w:r>
      <w:r w:rsidRPr="00794D66">
        <w:rPr>
          <w:rFonts w:eastAsia="Calibri" w:cs="Times New Roman"/>
          <w:sz w:val="12"/>
        </w:rPr>
        <w:t xml:space="preserve">. </w:t>
      </w:r>
      <w:r w:rsidRPr="00794D66">
        <w:rPr>
          <w:rFonts w:eastAsia="Calibri" w:cs="Times New Roman"/>
          <w:u w:val="single"/>
        </w:rPr>
        <w:t xml:space="preserve">Institutions failed to </w:t>
      </w:r>
      <w:r w:rsidRPr="00794D66">
        <w:rPr>
          <w:rFonts w:eastAsia="Calibri" w:cs="Times New Roman"/>
          <w:sz w:val="12"/>
        </w:rPr>
        <w:t xml:space="preserve">prevent or </w:t>
      </w:r>
      <w:r w:rsidRPr="00794D66">
        <w:rPr>
          <w:rFonts w:eastAsia="Calibri" w:cs="Times New Roman"/>
          <w:u w:val="single"/>
        </w:rPr>
        <w:t>shut down</w:t>
      </w:r>
      <w:r w:rsidRPr="00794D66">
        <w:rPr>
          <w:rFonts w:eastAsia="Calibri" w:cs="Times New Roman"/>
          <w:sz w:val="12"/>
        </w:rPr>
        <w:t xml:space="preserve"> the recent </w:t>
      </w:r>
      <w:r w:rsidRPr="00794D66">
        <w:rPr>
          <w:rFonts w:eastAsia="Calibri" w:cs="Times New Roman"/>
          <w:u w:val="single"/>
        </w:rPr>
        <w:t>wars in Bosnia and Transcaucasia</w:t>
      </w:r>
      <w:r w:rsidRPr="00794D66">
        <w:rPr>
          <w:rFonts w:eastAsia="Calibri" w:cs="Times New Roman"/>
          <w:sz w:val="12"/>
        </w:rPr>
        <w:t xml:space="preserve">, and </w:t>
      </w:r>
      <w:r w:rsidRPr="00794D66">
        <w:rPr>
          <w:rFonts w:eastAsia="Calibri" w:cs="Times New Roman"/>
          <w:u w:val="single"/>
        </w:rPr>
        <w:t>failed to stop</w:t>
      </w:r>
      <w:r w:rsidRPr="00794D66">
        <w:rPr>
          <w:rFonts w:eastAsia="Calibri" w:cs="Times New Roman"/>
          <w:sz w:val="12"/>
        </w:rPr>
        <w:t xml:space="preserve"> the </w:t>
      </w:r>
      <w:r w:rsidRPr="00794D66">
        <w:rPr>
          <w:rFonts w:eastAsia="Calibri" w:cs="Times New Roman"/>
          <w:u w:val="single"/>
        </w:rPr>
        <w:t>carnage in Rwanda</w:t>
      </w:r>
      <w:r w:rsidRPr="00794D66">
        <w:rPr>
          <w:rFonts w:eastAsia="Calibri" w:cs="Times New Roman"/>
          <w:sz w:val="12"/>
        </w:rPr>
        <w:t xml:space="preserve">; there is little reason to think that those same institutions would do better in the next trouble spot. The bottom line on institutions seems clear: despite all the rhetoric about their virtues, </w:t>
      </w:r>
      <w:r w:rsidRPr="00794D66">
        <w:rPr>
          <w:rFonts w:eastAsia="Calibri" w:cs="Times New Roman"/>
          <w:u w:val="single"/>
        </w:rPr>
        <w:t>there is little evidence</w:t>
      </w:r>
      <w:r w:rsidRPr="00794D66">
        <w:rPr>
          <w:rFonts w:eastAsia="Calibri" w:cs="Times New Roman"/>
          <w:sz w:val="12"/>
        </w:rPr>
        <w:t xml:space="preserve"> that </w:t>
      </w:r>
      <w:r w:rsidRPr="00794D66">
        <w:rPr>
          <w:rFonts w:eastAsia="Calibri" w:cs="Times New Roman"/>
          <w:u w:val="single"/>
        </w:rPr>
        <w:t>they can alter state behavior and cause peace</w:t>
      </w:r>
      <w:r w:rsidRPr="00794D66">
        <w:rPr>
          <w:rFonts w:eastAsia="Calibri" w:cs="Times New Roman"/>
          <w:sz w:val="12"/>
        </w:rPr>
        <w:t xml:space="preserve">. States temporarily led astray by the false promise of institutional rhetoric eventually come to their senses and start worrying about the balance of power. Surely Bosnian policymakers now recognize their mistake in trusting institutions like the UN and the EC to pull their chestnuts out of the fir. In the meantime, however, </w:t>
      </w:r>
      <w:r w:rsidRPr="00794D66">
        <w:rPr>
          <w:rFonts w:eastAsia="Calibri" w:cs="Times New Roman"/>
          <w:u w:val="single"/>
        </w:rPr>
        <w:t xml:space="preserve">a state that ignores the balance of power can </w:t>
      </w:r>
      <w:r w:rsidRPr="00794D66">
        <w:rPr>
          <w:rFonts w:eastAsia="Calibri" w:cs="Times New Roman"/>
          <w:b/>
          <w:u w:val="single"/>
        </w:rPr>
        <w:t>suffer enormous damage</w:t>
      </w:r>
      <w:r w:rsidRPr="00794D66">
        <w:rPr>
          <w:rFonts w:eastAsia="Calibri" w:cs="Times New Roman"/>
          <w:sz w:val="12"/>
        </w:rPr>
        <w:t xml:space="preserve">. Thus, </w:t>
      </w:r>
      <w:r w:rsidRPr="00794D66">
        <w:rPr>
          <w:rFonts w:eastAsia="Calibri" w:cs="Times New Roman"/>
          <w:u w:val="single"/>
        </w:rPr>
        <w:t>it</w:t>
      </w:r>
      <w:r w:rsidRPr="00794D66">
        <w:rPr>
          <w:rFonts w:eastAsia="Calibri" w:cs="Times New Roman"/>
          <w:sz w:val="12"/>
        </w:rPr>
        <w:t xml:space="preserve"> </w:t>
      </w:r>
      <w:r w:rsidRPr="00794D66">
        <w:rPr>
          <w:rFonts w:eastAsia="Calibri" w:cs="Times New Roman"/>
          <w:u w:val="single"/>
        </w:rPr>
        <w:t>would seem to make sense, f</w:t>
      </w:r>
      <w:r w:rsidRPr="00794D66">
        <w:rPr>
          <w:rFonts w:eastAsia="Calibri" w:cs="Times New Roman"/>
          <w:sz w:val="12"/>
        </w:rPr>
        <w:t xml:space="preserve">rom both a moral and a strategic perspective, </w:t>
      </w:r>
      <w:r w:rsidRPr="00794D66">
        <w:rPr>
          <w:rFonts w:eastAsia="Calibri" w:cs="Times New Roman"/>
          <w:u w:val="single"/>
        </w:rPr>
        <w:t xml:space="preserve">for institutionalists to tone down their claims about the peace-causing effects of institutions until they have solid evidence to support their positions </w:t>
      </w:r>
    </w:p>
    <w:p w14:paraId="2E155992" w14:textId="77777777" w:rsidR="005F719B" w:rsidRDefault="005F719B" w:rsidP="005F719B"/>
    <w:p w14:paraId="2FEA177E" w14:textId="44DB663A" w:rsidR="00A047EE" w:rsidRDefault="00A047EE" w:rsidP="00A047EE">
      <w:pPr>
        <w:pStyle w:val="Heading2"/>
      </w:pPr>
      <w:r>
        <w:t>1NC/2AC Privilege DA</w:t>
      </w:r>
    </w:p>
    <w:p w14:paraId="2FED9444" w14:textId="77777777" w:rsidR="00A047EE" w:rsidRDefault="00A047EE" w:rsidP="00A047EE">
      <w:pPr>
        <w:pStyle w:val="Heading4"/>
      </w:pPr>
      <w:r>
        <w:t>Privilege DA- such questioning denies the existence of the worst violence. The cover over what follows:</w:t>
      </w:r>
    </w:p>
    <w:p w14:paraId="485DBC56" w14:textId="77777777" w:rsidR="00A047EE" w:rsidRPr="00A047EE" w:rsidRDefault="00A047EE" w:rsidP="00A047EE">
      <w:r>
        <w:rPr>
          <w:rStyle w:val="Style13ptBold"/>
        </w:rPr>
        <w:t xml:space="preserve">Every 7 </w:t>
      </w:r>
      <w:r w:rsidRPr="00A047EE">
        <w:t xml:space="preserve">(Peter, Principal Lecturer and an Associate Head of Department for Computing at Coventry University, first class honors degree in Communication Studies, obtained an MA with distinction in Media and Cultural theory, initially written in '96, edited in '07, “The Fascination Payload: Cultural Studies and the first Gulf War,” </w:t>
      </w:r>
      <w:hyperlink r:id="rId6" w:history="1">
        <w:r w:rsidRPr="00A047EE">
          <w:t>http://www.academia.edu/6175231/The_Fascination_Payload_Cultural_Studies_and_the_First_Gulf_War</w:t>
        </w:r>
      </w:hyperlink>
      <w:r w:rsidRPr="00A047EE">
        <w:t>)</w:t>
      </w:r>
    </w:p>
    <w:p w14:paraId="4F0EFB98" w14:textId="77777777" w:rsidR="00A047EE" w:rsidRPr="00A047EE" w:rsidRDefault="00A047EE" w:rsidP="00A047EE">
      <w:pPr>
        <w:rPr>
          <w:rStyle w:val="StyleUnderline"/>
        </w:rPr>
      </w:pPr>
      <w:r w:rsidRPr="00A047EE">
        <w:t xml:space="preserve">Jean </w:t>
      </w:r>
      <w:proofErr w:type="spellStart"/>
      <w:r w:rsidRPr="00A047EE">
        <w:t>Baudrillard</w:t>
      </w:r>
      <w:proofErr w:type="spellEnd"/>
      <w:r w:rsidRPr="00A047EE">
        <w:t xml:space="preserve"> chose the occasion of the Gulf Conflict to extend his thesis that global society is so caught in the grip of media simulation that its connection with reality has, once and for all, been severed</w:t>
      </w:r>
      <w:r w:rsidRPr="00813863">
        <w:rPr>
          <w:rStyle w:val="Style13ptBold"/>
          <w:sz w:val="14"/>
        </w:rPr>
        <w:t xml:space="preserve">: </w:t>
      </w:r>
      <w:r w:rsidRPr="00813863">
        <w:rPr>
          <w:rStyle w:val="Style13ptBold"/>
        </w:rPr>
        <w:t>“</w:t>
      </w:r>
      <w:r w:rsidRPr="00A047EE">
        <w:rPr>
          <w:rStyle w:val="StyleUnderline"/>
        </w:rPr>
        <w:t>Just a couple of days before war broke out in the Gulf</w:t>
      </w:r>
      <w:r w:rsidRPr="00813863">
        <w:rPr>
          <w:rStyle w:val="Style13ptBold"/>
          <w:sz w:val="14"/>
        </w:rPr>
        <w:t xml:space="preserve">, </w:t>
      </w:r>
      <w:r w:rsidRPr="00A047EE">
        <w:t xml:space="preserve">one could find </w:t>
      </w:r>
      <w:proofErr w:type="spellStart"/>
      <w:r w:rsidRPr="00A047EE">
        <w:t>Baudrillard</w:t>
      </w:r>
      <w:proofErr w:type="spellEnd"/>
      <w:r w:rsidRPr="00A047EE">
        <w:t xml:space="preserve"> regaling readers of the Guardian newspaper with an article which declared that this war would never happen, existing as it did only as a figment of mass media simulation, war‐games rhetoric or imaginary scenarios beyond all limits of real‐world, factual possibility” (Norris: 11) In choosing to concentrate on the undeniably manifest talk of war and foregrounding the role of strategic simulation whilst, simultaneously</w:t>
      </w:r>
      <w:r w:rsidRPr="00813863">
        <w:rPr>
          <w:rStyle w:val="Style13ptBold"/>
          <w:sz w:val="14"/>
        </w:rPr>
        <w:t xml:space="preserve">, </w:t>
      </w:r>
      <w:r w:rsidRPr="00A047EE">
        <w:rPr>
          <w:rStyle w:val="StyleUnderline"/>
        </w:rPr>
        <w:t xml:space="preserve">refusing to engage in an account of events beyond the media, Jean </w:t>
      </w:r>
      <w:proofErr w:type="spellStart"/>
      <w:r w:rsidRPr="00A047EE">
        <w:rPr>
          <w:rStyle w:val="StyleUnderline"/>
        </w:rPr>
        <w:t>Baudrillard</w:t>
      </w:r>
      <w:proofErr w:type="spellEnd"/>
      <w:r w:rsidRPr="00A047EE">
        <w:rPr>
          <w:rStyle w:val="StyleUnderline"/>
        </w:rPr>
        <w:t xml:space="preserve"> was able to construct the case that a war conducted at a distance would be, of necessity, a matter of pure speculation and simulation</w:t>
      </w:r>
      <w:r w:rsidRPr="00813863">
        <w:rPr>
          <w:rStyle w:val="Style13ptBold"/>
          <w:sz w:val="14"/>
        </w:rPr>
        <w:t>: “Exchanging war for the signs of war” (</w:t>
      </w:r>
      <w:proofErr w:type="spellStart"/>
      <w:r w:rsidRPr="00813863">
        <w:rPr>
          <w:rStyle w:val="Style13ptBold"/>
          <w:sz w:val="14"/>
        </w:rPr>
        <w:t>Baudrillard</w:t>
      </w:r>
      <w:proofErr w:type="spellEnd"/>
      <w:r w:rsidRPr="00813863">
        <w:rPr>
          <w:rStyle w:val="Style13ptBold"/>
          <w:sz w:val="14"/>
        </w:rPr>
        <w:t xml:space="preserve"> 1994: 62). </w:t>
      </w:r>
      <w:r w:rsidRPr="00A047EE">
        <w:rPr>
          <w:rStyle w:val="StyleUnderline"/>
        </w:rPr>
        <w:t>Written in to this article</w:t>
      </w:r>
      <w:r w:rsidRPr="00813863">
        <w:rPr>
          <w:rStyle w:val="Style13ptBold"/>
        </w:rPr>
        <w:t>,</w:t>
      </w:r>
      <w:r w:rsidRPr="00813863">
        <w:rPr>
          <w:rStyle w:val="Style13ptBold"/>
          <w:sz w:val="14"/>
        </w:rPr>
        <w:t xml:space="preserve"> almost as a fail‐safe device against the collapse of his contention, </w:t>
      </w:r>
      <w:r w:rsidRPr="00A047EE">
        <w:rPr>
          <w:rStyle w:val="StyleUnderline"/>
        </w:rPr>
        <w:t xml:space="preserve">was an interdiction against the ability of anyone to make a claim to know the truth of the situation. For, in </w:t>
      </w:r>
      <w:proofErr w:type="spellStart"/>
      <w:r w:rsidRPr="00A047EE">
        <w:rPr>
          <w:rStyle w:val="StyleUnderline"/>
        </w:rPr>
        <w:t>Baudrillard’s</w:t>
      </w:r>
      <w:proofErr w:type="spellEnd"/>
      <w:r w:rsidRPr="00A047EE">
        <w:rPr>
          <w:rStyle w:val="StyleUnderline"/>
        </w:rPr>
        <w:t xml:space="preserve"> eyes, such a claim would be “banking on a realist ontology that clung to some variant of the truth/falsehood or fact/fiction dichotomy</w:t>
      </w:r>
      <w:r w:rsidRPr="00813863">
        <w:rPr>
          <w:rStyle w:val="Style13ptBold"/>
        </w:rPr>
        <w:t>”</w:t>
      </w:r>
      <w:r w:rsidRPr="00813863">
        <w:rPr>
          <w:rStyle w:val="Style13ptBold"/>
          <w:sz w:val="14"/>
        </w:rPr>
        <w:t xml:space="preserve"> (Norris: 13). A claim that would be forever stuck in nostalgia for some ultimate truth telling discourse (or metalanguage) ‐ offering a delusory refuge from the “knowledge that we are nowadays utterly without resources in the matter of distinguishing truth from falsehood” (ibid: 13). </w:t>
      </w:r>
      <w:r w:rsidRPr="00A047EE">
        <w:rPr>
          <w:rStyle w:val="StyleUnderline"/>
        </w:rPr>
        <w:t>This is akin to</w:t>
      </w:r>
      <w:r w:rsidRPr="00813863">
        <w:rPr>
          <w:rStyle w:val="Style13ptBold"/>
          <w:sz w:val="14"/>
        </w:rPr>
        <w:t xml:space="preserve"> Richard </w:t>
      </w:r>
      <w:proofErr w:type="spellStart"/>
      <w:r w:rsidRPr="00A047EE">
        <w:rPr>
          <w:rStyle w:val="StyleUnderline"/>
        </w:rPr>
        <w:t>Rorty’s</w:t>
      </w:r>
      <w:proofErr w:type="spellEnd"/>
      <w:r w:rsidRPr="00A047EE">
        <w:rPr>
          <w:rStyle w:val="StyleUnderline"/>
        </w:rPr>
        <w:t xml:space="preserve"> position</w:t>
      </w:r>
      <w:r w:rsidRPr="00813863">
        <w:rPr>
          <w:rStyle w:val="Style13ptBold"/>
          <w:sz w:val="14"/>
        </w:rPr>
        <w:t xml:space="preserve"> in “Contingency, Irony and Solidarity” in which: </w:t>
      </w:r>
      <w:r w:rsidRPr="00813863">
        <w:rPr>
          <w:rStyle w:val="Style13ptBold"/>
        </w:rPr>
        <w:t>“</w:t>
      </w:r>
      <w:r w:rsidRPr="00A047EE">
        <w:rPr>
          <w:rStyle w:val="StyleUnderline"/>
        </w:rPr>
        <w:t>To say that truth is not out there is simply to say that where there are no sentences there is no truth, that sentences are elements of human language, and that human languages are human creations. Truth cannot be out there ‐ cannot exist independently of the human mind ‐ because sentences cannot so exist, or be out there”.</w:t>
      </w:r>
      <w:r w:rsidRPr="00813863">
        <w:rPr>
          <w:rStyle w:val="Style13ptBold"/>
          <w:sz w:val="14"/>
        </w:rPr>
        <w:t xml:space="preserve"> (q.v. Sprinkler: 125) </w:t>
      </w:r>
      <w:r w:rsidRPr="00A047EE">
        <w:rPr>
          <w:rStyle w:val="StyleUnderline"/>
        </w:rPr>
        <w:t xml:space="preserve">The ethical consequences of such linguistic relativism can be seen when one compares </w:t>
      </w:r>
      <w:proofErr w:type="spellStart"/>
      <w:r w:rsidRPr="00A047EE">
        <w:rPr>
          <w:rStyle w:val="StyleUnderline"/>
        </w:rPr>
        <w:t>Baudrillard</w:t>
      </w:r>
      <w:proofErr w:type="spellEnd"/>
      <w:r w:rsidRPr="00A047EE">
        <w:rPr>
          <w:rStyle w:val="StyleUnderline"/>
        </w:rPr>
        <w:t xml:space="preserve"> or </w:t>
      </w:r>
      <w:proofErr w:type="spellStart"/>
      <w:r w:rsidRPr="00A047EE">
        <w:rPr>
          <w:rStyle w:val="StyleUnderline"/>
        </w:rPr>
        <w:t>Rorty’s</w:t>
      </w:r>
      <w:proofErr w:type="spellEnd"/>
      <w:r w:rsidRPr="00A047EE">
        <w:rPr>
          <w:rStyle w:val="StyleUnderline"/>
        </w:rPr>
        <w:t xml:space="preserve"> position to that of revisionist historian Robert </w:t>
      </w:r>
      <w:proofErr w:type="spellStart"/>
      <w:r w:rsidRPr="00A047EE">
        <w:rPr>
          <w:rStyle w:val="StyleUnderline"/>
        </w:rPr>
        <w:t>Faurrison</w:t>
      </w:r>
      <w:proofErr w:type="spellEnd"/>
      <w:r w:rsidRPr="00A047EE">
        <w:rPr>
          <w:rStyle w:val="StyleUnderline"/>
        </w:rPr>
        <w:t xml:space="preserve">. </w:t>
      </w:r>
      <w:proofErr w:type="spellStart"/>
      <w:r w:rsidRPr="00A047EE">
        <w:rPr>
          <w:rStyle w:val="StyleUnderline"/>
        </w:rPr>
        <w:t>Faurrison</w:t>
      </w:r>
      <w:proofErr w:type="spellEnd"/>
      <w:r w:rsidRPr="00A047EE">
        <w:rPr>
          <w:rStyle w:val="StyleUnderline"/>
        </w:rPr>
        <w:t xml:space="preserve"> claimed that as there were no surviving ‘eye witnesses’ to Nazi gas chambers there would, ultimately, be no way of confirming those chamber’s existence</w:t>
      </w:r>
      <w:r w:rsidRPr="00813863">
        <w:rPr>
          <w:rStyle w:val="Style13ptBold"/>
        </w:rPr>
        <w:t>.</w:t>
      </w:r>
      <w:r w:rsidRPr="00813863">
        <w:rPr>
          <w:rStyle w:val="Style13ptBold"/>
          <w:sz w:val="14"/>
        </w:rPr>
        <w:t xml:space="preserve"> These consequences became more evident as events unfolded in the Gulf. </w:t>
      </w:r>
      <w:r w:rsidRPr="00A047EE">
        <w:rPr>
          <w:rStyle w:val="StyleUnderline"/>
        </w:rPr>
        <w:t>Outbreaks of the real</w:t>
      </w:r>
      <w:r w:rsidRPr="00813863">
        <w:rPr>
          <w:rStyle w:val="Style13ptBold"/>
          <w:sz w:val="14"/>
        </w:rPr>
        <w:t xml:space="preserve"> ‐</w:t>
      </w:r>
      <w:proofErr w:type="spellStart"/>
      <w:r w:rsidRPr="00813863">
        <w:rPr>
          <w:rStyle w:val="Style13ptBold"/>
          <w:sz w:val="14"/>
        </w:rPr>
        <w:t>Virilio’s</w:t>
      </w:r>
      <w:proofErr w:type="spellEnd"/>
      <w:r w:rsidRPr="00813863">
        <w:rPr>
          <w:rStyle w:val="Style13ptBold"/>
          <w:sz w:val="14"/>
        </w:rPr>
        <w:t xml:space="preserve"> ‘interruptions’ ‐ </w:t>
      </w:r>
      <w:r w:rsidRPr="00A047EE">
        <w:rPr>
          <w:rStyle w:val="StyleUnderline"/>
        </w:rPr>
        <w:t xml:space="preserve">such as the bombing of the El </w:t>
      </w:r>
      <w:proofErr w:type="spellStart"/>
      <w:r w:rsidRPr="00A047EE">
        <w:rPr>
          <w:rStyle w:val="StyleUnderline"/>
        </w:rPr>
        <w:t>Almiriyah</w:t>
      </w:r>
      <w:proofErr w:type="spellEnd"/>
      <w:r w:rsidRPr="00A047EE">
        <w:rPr>
          <w:rStyle w:val="StyleUnderline"/>
        </w:rPr>
        <w:t xml:space="preserve"> air raid shelter (no matter how mediated or explained away by military spokespeople) could not disguise the fact that people, civilians, actually died. There were eye‐witness survivors. </w:t>
      </w:r>
      <w:proofErr w:type="spellStart"/>
      <w:r w:rsidRPr="00A047EE">
        <w:rPr>
          <w:rStyle w:val="StyleUnderline"/>
        </w:rPr>
        <w:t>Baudrillard’s</w:t>
      </w:r>
      <w:proofErr w:type="spellEnd"/>
      <w:r w:rsidRPr="00A047EE">
        <w:rPr>
          <w:rStyle w:val="StyleUnderline"/>
        </w:rPr>
        <w:t xml:space="preserve"> take on the fact/fiction dichotomy began to look decidedly sickening: “There will be nobody in a position to know what they are seeing, reading or hearing is not some fictive ‘simulacrum’ of the real, conjured up by the ubiquitous propaganda machine or the various techniques of media disinformation” (Norris: 12) To go down the road, like </w:t>
      </w:r>
      <w:proofErr w:type="spellStart"/>
      <w:r w:rsidRPr="00A047EE">
        <w:rPr>
          <w:rStyle w:val="StyleUnderline"/>
        </w:rPr>
        <w:t>Baudrillard</w:t>
      </w:r>
      <w:proofErr w:type="spellEnd"/>
      <w:r w:rsidRPr="00A047EE">
        <w:rPr>
          <w:rStyle w:val="StyleUnderline"/>
        </w:rPr>
        <w:t xml:space="preserve">, of a fictive conspiracy theory in which images of death at El </w:t>
      </w:r>
      <w:proofErr w:type="spellStart"/>
      <w:r w:rsidRPr="00A047EE">
        <w:rPr>
          <w:rStyle w:val="StyleUnderline"/>
        </w:rPr>
        <w:t>Almiriyah</w:t>
      </w:r>
      <w:proofErr w:type="spellEnd"/>
      <w:r w:rsidRPr="00A047EE">
        <w:rPr>
          <w:rStyle w:val="StyleUnderline"/>
        </w:rPr>
        <w:t xml:space="preserve"> were nothing more than the a highly competent, cinematically constructed, simulation is surely stretching the limits of credibility.</w:t>
      </w:r>
      <w:r w:rsidRPr="00813863">
        <w:rPr>
          <w:rStyle w:val="Style13ptBold"/>
          <w:sz w:val="14"/>
        </w:rPr>
        <w:t xml:space="preserve"> </w:t>
      </w:r>
      <w:r w:rsidRPr="00A047EE">
        <w:t xml:space="preserve">If contemporary truth is, according to this post‐modern critical line, only a matter of rhetorical or </w:t>
      </w:r>
      <w:proofErr w:type="spellStart"/>
      <w:r w:rsidRPr="00A047EE">
        <w:t>suasive</w:t>
      </w:r>
      <w:proofErr w:type="spellEnd"/>
      <w:r w:rsidRPr="00A047EE">
        <w:t xml:space="preserve"> force then El </w:t>
      </w:r>
      <w:proofErr w:type="spellStart"/>
      <w:r w:rsidRPr="00A047EE">
        <w:t>Almiriya</w:t>
      </w:r>
      <w:proofErr w:type="spellEnd"/>
      <w:r w:rsidRPr="00A047EE">
        <w:t xml:space="preserve"> was the point at which </w:t>
      </w:r>
      <w:proofErr w:type="spellStart"/>
      <w:r w:rsidRPr="00A047EE">
        <w:t>Baudrillard’s</w:t>
      </w:r>
      <w:proofErr w:type="spellEnd"/>
      <w:r w:rsidRPr="00A047EE">
        <w:t xml:space="preserve"> “(un)truth claim” lost its own persuasive appeal ‐ breaking the bounds of virtually every consensual notion of reality. Despite this, following the conflict, </w:t>
      </w:r>
      <w:proofErr w:type="spellStart"/>
      <w:r w:rsidRPr="00A047EE">
        <w:t>Baudrillard</w:t>
      </w:r>
      <w:proofErr w:type="spellEnd"/>
      <w:r w:rsidRPr="00A047EE">
        <w:t xml:space="preserve"> was minded to publish an article entitled “La Guerre du </w:t>
      </w:r>
      <w:proofErr w:type="spellStart"/>
      <w:r w:rsidRPr="00A047EE">
        <w:t>Golfe</w:t>
      </w:r>
      <w:proofErr w:type="spellEnd"/>
      <w:r w:rsidRPr="00A047EE">
        <w:t xml:space="preserve"> </w:t>
      </w:r>
      <w:proofErr w:type="spellStart"/>
      <w:r w:rsidRPr="00A047EE">
        <w:t>n’a</w:t>
      </w:r>
      <w:proofErr w:type="spellEnd"/>
      <w:r w:rsidRPr="00A047EE">
        <w:t xml:space="preserve"> pas </w:t>
      </w:r>
      <w:proofErr w:type="spellStart"/>
      <w:r w:rsidRPr="00A047EE">
        <w:t>en</w:t>
      </w:r>
      <w:proofErr w:type="spellEnd"/>
      <w:r w:rsidRPr="00A047EE">
        <w:t xml:space="preserve"> lieu” (The Gulf War did not take place) in Liberation ‐ An extract of which was published in The Guardian. In the article he</w:t>
      </w:r>
      <w:r w:rsidRPr="00813863">
        <w:rPr>
          <w:rStyle w:val="Style13ptBold"/>
          <w:sz w:val="14"/>
        </w:rPr>
        <w:t xml:space="preserve"> </w:t>
      </w:r>
      <w:r w:rsidRPr="00A047EE">
        <w:rPr>
          <w:rStyle w:val="StyleUnderline"/>
        </w:rPr>
        <w:t xml:space="preserve">conceded that “this ‘simulated’ war has not been entirely a product of </w:t>
      </w:r>
      <w:proofErr w:type="spellStart"/>
      <w:r w:rsidRPr="00A047EE">
        <w:rPr>
          <w:rStyle w:val="StyleUnderline"/>
        </w:rPr>
        <w:t>massmedia</w:t>
      </w:r>
      <w:proofErr w:type="spellEnd"/>
      <w:r w:rsidRPr="00A047EE">
        <w:rPr>
          <w:rStyle w:val="StyleUnderline"/>
        </w:rPr>
        <w:t xml:space="preserve"> illusionist techniques; that large numbers of Iraqi conscripts and civilians had been killed by the Allied aerial bombardment; that massive damage had been inflicted on the country’s infrastructure” (Norris: 192). Nevertheless, none of the ‘facts’ had persuaded him to drop his original contention that the war had predominantly existed as a virtual construct: “If we have no practical knowledge of this war ‐ and such knowledge is out of the question ‐ then let us at least have the </w:t>
      </w:r>
      <w:proofErr w:type="spellStart"/>
      <w:r w:rsidRPr="00A047EE">
        <w:rPr>
          <w:rStyle w:val="StyleUnderline"/>
        </w:rPr>
        <w:t>sceptical</w:t>
      </w:r>
      <w:proofErr w:type="spellEnd"/>
      <w:r w:rsidRPr="00A047EE">
        <w:rPr>
          <w:rStyle w:val="StyleUnderline"/>
        </w:rPr>
        <w:t xml:space="preserve"> intelligence to reject the probability of all information, of all images whatever their source. To be more ‘virtual’ than the events themselves, not to re‐establish some criterion of truth ‐ for this we lack the means” (q.v. Norris 194). With this </w:t>
      </w:r>
      <w:proofErr w:type="spellStart"/>
      <w:r w:rsidRPr="00A047EE">
        <w:rPr>
          <w:rStyle w:val="StyleUnderline"/>
        </w:rPr>
        <w:t>Baudrillard</w:t>
      </w:r>
      <w:proofErr w:type="spellEnd"/>
      <w:r w:rsidRPr="00A047EE">
        <w:rPr>
          <w:rStyle w:val="StyleUnderline"/>
        </w:rPr>
        <w:t xml:space="preserve"> maintains a strict adherence to the notion of the impossibility of veridical knowledge. And herein lays his paradox ‐ that in the same article he can admit the ‘facts’ as regards casualties whilst denying any means of ascertaining their truth. Admitting knowledge and the impossibility of knowledge, in the same breath, is a logical error ‐ both cannot be true. </w:t>
      </w:r>
    </w:p>
    <w:p w14:paraId="42940D9F" w14:textId="77777777" w:rsidR="00A047EE" w:rsidRPr="00A047EE" w:rsidRDefault="00A047EE" w:rsidP="00A047EE"/>
    <w:p w14:paraId="68249F05" w14:textId="77777777" w:rsidR="00FD1A73" w:rsidRDefault="00FD1A73" w:rsidP="00FD1A73">
      <w:pPr>
        <w:pStyle w:val="Heading4"/>
      </w:pPr>
      <w:r>
        <w:t>Defense- degrees matter. Not all “truth” is the same and T’s not the worst kind. Offense- their sweeping K sanctions privileged violence.</w:t>
      </w:r>
    </w:p>
    <w:p w14:paraId="5FF5765B" w14:textId="77777777" w:rsidR="00FD1A73" w:rsidRPr="00B3599C" w:rsidRDefault="00FD1A73" w:rsidP="00FD1A73">
      <w:pPr>
        <w:rPr>
          <w:bCs/>
        </w:rPr>
      </w:pPr>
      <w:r>
        <w:rPr>
          <w:rStyle w:val="Style13ptBold"/>
        </w:rPr>
        <w:t xml:space="preserve">Every 7 (Peter, Principal Lecturer and an Associate Head of Department for Computing at Coventry University, first class honors degree in Communication Studies, obtained an MA with distinction in Media and Cultural theory, initially written in '96, edited in '07, “The Fascination Payload: Cultural Studies and the first Gulf War,” </w:t>
      </w:r>
      <w:hyperlink r:id="rId7" w:history="1">
        <w:r w:rsidRPr="007D7278">
          <w:rPr>
            <w:rStyle w:val="Hyperlink"/>
          </w:rPr>
          <w:t>http://www.academia.edu/6175231/The_Fascination_Payload_Cultural_Studies_and_the_First_Gulf_War</w:t>
        </w:r>
      </w:hyperlink>
      <w:r>
        <w:rPr>
          <w:rStyle w:val="Style13ptBold"/>
        </w:rPr>
        <w:t>)</w:t>
      </w:r>
    </w:p>
    <w:p w14:paraId="66CA5E58" w14:textId="77777777" w:rsidR="00FD1A73" w:rsidRPr="00F95567" w:rsidRDefault="00FD1A73" w:rsidP="00FD1A73">
      <w:pPr>
        <w:rPr>
          <w:sz w:val="14"/>
        </w:rPr>
      </w:pPr>
      <w:r w:rsidRPr="00F95567">
        <w:rPr>
          <w:sz w:val="14"/>
        </w:rPr>
        <w:t xml:space="preserve">The near </w:t>
      </w:r>
      <w:proofErr w:type="spellStart"/>
      <w:r w:rsidRPr="00F95567">
        <w:rPr>
          <w:sz w:val="14"/>
        </w:rPr>
        <w:t>fetishisation</w:t>
      </w:r>
      <w:proofErr w:type="spellEnd"/>
      <w:r w:rsidRPr="00F95567">
        <w:rPr>
          <w:sz w:val="14"/>
        </w:rPr>
        <w:t xml:space="preserve"> of the concept ‘truth’ laid these accounts open to a postmodernist theoretical attack (exploited, most clearly by </w:t>
      </w:r>
      <w:proofErr w:type="spellStart"/>
      <w:r w:rsidRPr="00F95567">
        <w:rPr>
          <w:sz w:val="14"/>
        </w:rPr>
        <w:t>Baudrillard</w:t>
      </w:r>
      <w:proofErr w:type="spellEnd"/>
      <w:r w:rsidRPr="00F95567">
        <w:rPr>
          <w:sz w:val="14"/>
        </w:rPr>
        <w:t xml:space="preserve"> in the case of the Gulf war) ‐ namely, that they were guilty of the realist error of </w:t>
      </w:r>
      <w:proofErr w:type="spellStart"/>
      <w:r w:rsidRPr="00F95567">
        <w:rPr>
          <w:sz w:val="14"/>
        </w:rPr>
        <w:t>misrecognising</w:t>
      </w:r>
      <w:proofErr w:type="spellEnd"/>
      <w:r w:rsidRPr="00F95567">
        <w:rPr>
          <w:sz w:val="14"/>
        </w:rPr>
        <w:t xml:space="preserve"> that language is always already metaphoric. That the world of words creates the world of things (in </w:t>
      </w:r>
      <w:proofErr w:type="spellStart"/>
      <w:r w:rsidRPr="00F95567">
        <w:rPr>
          <w:sz w:val="14"/>
        </w:rPr>
        <w:t>Lacan’s</w:t>
      </w:r>
      <w:proofErr w:type="spellEnd"/>
      <w:r w:rsidRPr="00F95567">
        <w:rPr>
          <w:sz w:val="14"/>
        </w:rPr>
        <w:t xml:space="preserve"> formulation of the symbolic). </w:t>
      </w:r>
      <w:r w:rsidRPr="00C2628F">
        <w:rPr>
          <w:u w:val="single"/>
        </w:rPr>
        <w:t xml:space="preserve">In claiming a critical distance from their object of study (the Gulf War), these critics excluded themselves from their own representations ‐ hiding their own epistemological motivations. They could not, therefore, </w:t>
      </w:r>
      <w:proofErr w:type="spellStart"/>
      <w:r w:rsidRPr="00C2628F">
        <w:rPr>
          <w:u w:val="single"/>
        </w:rPr>
        <w:t>recognise</w:t>
      </w:r>
      <w:proofErr w:type="spellEnd"/>
      <w:r w:rsidRPr="00C2628F">
        <w:rPr>
          <w:u w:val="single"/>
        </w:rPr>
        <w:t xml:space="preserve"> that the attempt to recast an erroneous ‘ideological’ representation by the media, in the name of truth, would merely ‘boomerang’ back into another form of ideological representation ‐ the critical academic text. In failing to give an account of their own discursive practices, in failing to ‘come clean’ about the metaphoric predicates of their own epistemology, these texts mirrored, to a certain extent, the over‐arching authority of the media in laying claim to ‘metalinguistic’ objectivity. Indeed, the reflection that spectators viewed much of the Gulf War from the vantage point a camera mounted on the end of a missile renders manifest the fact that they (we) only ever knew the ‘Orient’ from the end of one camera or another ‐ including the ‘camera’ of academic representation.</w:t>
      </w:r>
      <w:r w:rsidRPr="00F95567">
        <w:rPr>
          <w:sz w:val="14"/>
        </w:rPr>
        <w:t xml:space="preserve"> I am not arguing here, however, along the lines of a postmodern re‐reading of </w:t>
      </w:r>
      <w:proofErr w:type="spellStart"/>
      <w:r w:rsidRPr="00F95567">
        <w:rPr>
          <w:sz w:val="14"/>
        </w:rPr>
        <w:t>Nietszche</w:t>
      </w:r>
      <w:proofErr w:type="spellEnd"/>
      <w:r w:rsidRPr="00F95567">
        <w:rPr>
          <w:sz w:val="14"/>
        </w:rPr>
        <w:t xml:space="preserve">, for the ‘impossibility’ of truth: </w:t>
      </w:r>
      <w:r w:rsidRPr="00C2628F">
        <w:rPr>
          <w:u w:val="single"/>
        </w:rPr>
        <w:t>“Truth is the kind of error without which a certain species of life cannot live”</w:t>
      </w:r>
      <w:r w:rsidRPr="00F95567">
        <w:rPr>
          <w:sz w:val="14"/>
        </w:rPr>
        <w:t xml:space="preserve"> (</w:t>
      </w:r>
      <w:proofErr w:type="spellStart"/>
      <w:r w:rsidRPr="00C2628F">
        <w:rPr>
          <w:u w:val="single"/>
        </w:rPr>
        <w:t>Nietszche</w:t>
      </w:r>
      <w:proofErr w:type="spellEnd"/>
      <w:r w:rsidRPr="00F95567">
        <w:rPr>
          <w:sz w:val="14"/>
        </w:rPr>
        <w:t xml:space="preserve"> q.v. Dews: 52). From this position, of course, it is possible to state that </w:t>
      </w:r>
      <w:r w:rsidRPr="00C2628F">
        <w:rPr>
          <w:u w:val="single"/>
        </w:rPr>
        <w:t xml:space="preserve">there is nothing in the world that is not open to discursive </w:t>
      </w:r>
      <w:proofErr w:type="spellStart"/>
      <w:r w:rsidRPr="00C2628F">
        <w:rPr>
          <w:u w:val="single"/>
        </w:rPr>
        <w:t>redescription</w:t>
      </w:r>
      <w:proofErr w:type="spellEnd"/>
      <w:r w:rsidRPr="00C2628F">
        <w:rPr>
          <w:u w:val="single"/>
        </w:rPr>
        <w:t>.</w:t>
      </w:r>
      <w:r w:rsidRPr="00F95567">
        <w:rPr>
          <w:sz w:val="14"/>
        </w:rPr>
        <w:t xml:space="preserve"> I am more inclined to the arguments of Adorno (as outlined by Peter Dews: 1994) that </w:t>
      </w:r>
      <w:r w:rsidRPr="00C2628F">
        <w:rPr>
          <w:u w:val="single"/>
        </w:rPr>
        <w:t>the difficult problem of representation (that the ‘object’ always escapes the ‘concept’) should not lead enquiry to give up on the notion of truth. Rather, enquiry should accept that there are no absolute objects of knowledge but there are always superior representations</w:t>
      </w:r>
      <w:r w:rsidRPr="00F95567">
        <w:rPr>
          <w:sz w:val="14"/>
        </w:rPr>
        <w:t xml:space="preserve">: “The opposition of the stable to the chaotic, and the domination of nature, would never have succeeded without an element of stability in the dominated, which would otherwise incessantly give the lie to the subject. Completely casting away that element and </w:t>
      </w:r>
      <w:proofErr w:type="spellStart"/>
      <w:r w:rsidRPr="00F95567">
        <w:rPr>
          <w:sz w:val="14"/>
        </w:rPr>
        <w:t>localising</w:t>
      </w:r>
      <w:proofErr w:type="spellEnd"/>
      <w:r w:rsidRPr="00F95567">
        <w:rPr>
          <w:sz w:val="14"/>
        </w:rPr>
        <w:t xml:space="preserve"> it solely in the subject is no less hubris than absolutizing the schemata of conceptual order” (Adorno q.v. Dews: 57) Similarly, several chapters of Christopher Norris’s book, “Uncritical Theory” are given over to ‘rescuing’ Derrida, and the project of deconstruction, from being wrongly cast as an argument for the absolute </w:t>
      </w:r>
      <w:proofErr w:type="spellStart"/>
      <w:r w:rsidRPr="00F95567">
        <w:rPr>
          <w:sz w:val="14"/>
        </w:rPr>
        <w:t>relativisation</w:t>
      </w:r>
      <w:proofErr w:type="spellEnd"/>
      <w:r w:rsidRPr="00F95567">
        <w:rPr>
          <w:sz w:val="14"/>
        </w:rPr>
        <w:t xml:space="preserve"> of truth. Norris argues against a postmodernist misreading of Derrida’s project which suggests that since the description of ‘truth’ possesses a ‘textual‐rhetorical’ dimension then anything goes with regard to the free play of ‘</w:t>
      </w:r>
      <w:proofErr w:type="spellStart"/>
      <w:r w:rsidRPr="00F95567">
        <w:rPr>
          <w:sz w:val="14"/>
        </w:rPr>
        <w:t>redescription</w:t>
      </w:r>
      <w:proofErr w:type="spellEnd"/>
      <w:r w:rsidRPr="00F95567">
        <w:rPr>
          <w:sz w:val="14"/>
        </w:rPr>
        <w:t xml:space="preserve">’. Rather, Derrida’s notion of reading, which requires that not only the ‘picture’, but also the ‘frame’, of the text (i.e. the discursive devices deployed in order to sustain its semblance of reality) be taken into account, is a necessary complexification in the quest for an account of discursive power. This in no way, Norris argues, gives a </w:t>
      </w:r>
      <w:proofErr w:type="spellStart"/>
      <w:r w:rsidRPr="00F95567">
        <w:rPr>
          <w:sz w:val="14"/>
        </w:rPr>
        <w:t>licence</w:t>
      </w:r>
      <w:proofErr w:type="spellEnd"/>
      <w:r w:rsidRPr="00F95567">
        <w:rPr>
          <w:sz w:val="14"/>
        </w:rPr>
        <w:t xml:space="preserve"> to play ‘fast and loose’ with the notion of truth. Derrida’s work may make problematic </w:t>
      </w:r>
      <w:proofErr w:type="spellStart"/>
      <w:r w:rsidRPr="00F95567">
        <w:rPr>
          <w:sz w:val="14"/>
        </w:rPr>
        <w:t>Habermas</w:t>
      </w:r>
      <w:proofErr w:type="spellEnd"/>
      <w:r w:rsidRPr="00F95567">
        <w:rPr>
          <w:sz w:val="14"/>
        </w:rPr>
        <w:t xml:space="preserve">’ notion of the ‘ideal speech situation’, but neither does it open the way to the building of a ‘Tower of Babel’. “Whatever the problems or </w:t>
      </w:r>
      <w:proofErr w:type="spellStart"/>
      <w:r w:rsidRPr="00F95567">
        <w:rPr>
          <w:sz w:val="14"/>
        </w:rPr>
        <w:t>aporias</w:t>
      </w:r>
      <w:proofErr w:type="spellEnd"/>
      <w:r w:rsidRPr="00F95567">
        <w:rPr>
          <w:sz w:val="14"/>
        </w:rPr>
        <w:t xml:space="preserve"> brought to light by a deconstructive reading, </w:t>
      </w:r>
      <w:r w:rsidRPr="00F95567">
        <w:rPr>
          <w:u w:val="single"/>
        </w:rPr>
        <w:t>it should always be possible</w:t>
      </w:r>
      <w:r w:rsidRPr="00F95567">
        <w:rPr>
          <w:sz w:val="14"/>
        </w:rPr>
        <w:t xml:space="preserve"> ‐ so Derrida asserts ‐ ‘</w:t>
      </w:r>
      <w:r w:rsidRPr="00F95567">
        <w:rPr>
          <w:u w:val="single"/>
        </w:rPr>
        <w:t xml:space="preserve">to invoke rules of competence, criteria of discussion and of consensus, good faith, lucidity, </w:t>
      </w:r>
      <w:proofErr w:type="spellStart"/>
      <w:r w:rsidRPr="00F95567">
        <w:rPr>
          <w:u w:val="single"/>
        </w:rPr>
        <w:t>rigour</w:t>
      </w:r>
      <w:proofErr w:type="spellEnd"/>
      <w:r w:rsidRPr="00F95567">
        <w:rPr>
          <w:u w:val="single"/>
        </w:rPr>
        <w:t>, criticism, and pedagogy’</w:t>
      </w:r>
      <w:r w:rsidRPr="00F95567">
        <w:rPr>
          <w:sz w:val="14"/>
        </w:rPr>
        <w:t xml:space="preserve">.” (Q.v. Norris: 35) </w:t>
      </w:r>
      <w:r w:rsidRPr="00F95567">
        <w:rPr>
          <w:u w:val="single"/>
        </w:rPr>
        <w:t xml:space="preserve">I would argue that what these realist critical accounts required, in order to fend off accusations of their mastery or </w:t>
      </w:r>
      <w:proofErr w:type="spellStart"/>
      <w:r w:rsidRPr="00F95567">
        <w:rPr>
          <w:u w:val="single"/>
        </w:rPr>
        <w:t>colonisation</w:t>
      </w:r>
      <w:proofErr w:type="spellEnd"/>
      <w:r w:rsidRPr="00F95567">
        <w:rPr>
          <w:u w:val="single"/>
        </w:rPr>
        <w:t xml:space="preserve"> of truth, was a certain reflexive attitude to the discursive dimension of their own epistemology. That these accounts were superior, in terms of competence, complexity, </w:t>
      </w:r>
      <w:proofErr w:type="spellStart"/>
      <w:r w:rsidRPr="00F95567">
        <w:rPr>
          <w:u w:val="single"/>
        </w:rPr>
        <w:t>rigour</w:t>
      </w:r>
      <w:proofErr w:type="spellEnd"/>
      <w:r w:rsidRPr="00F95567">
        <w:rPr>
          <w:u w:val="single"/>
        </w:rPr>
        <w:t>, or good faith, to that of media discourse is not in question. That their analysis gained equivalence with reality is unsustainable.</w:t>
      </w:r>
      <w:r w:rsidRPr="00F95567">
        <w:rPr>
          <w:sz w:val="14"/>
        </w:rPr>
        <w:t xml:space="preserve"> Isolation and death </w:t>
      </w:r>
      <w:r w:rsidRPr="00F95567">
        <w:rPr>
          <w:u w:val="single"/>
        </w:rPr>
        <w:t>The fact that these accounts were able only to articulate ‘negativity’ towards media representations of the Gulf conflict rather than also setting out coherent and positive ‘calls to action’, speaks volumes about the political isolation of the academic Left. Popular support for military intervention allied to the contemporaneous reactionary climate,</w:t>
      </w:r>
      <w:r w:rsidRPr="00F95567">
        <w:rPr>
          <w:sz w:val="14"/>
        </w:rPr>
        <w:t xml:space="preserve"> (evidenced, for example, by increasing attacks on ‘political correctness’ in the USA or on ‘liberal’ teaching methods in the UK), </w:t>
      </w:r>
      <w:r w:rsidRPr="00F95567">
        <w:rPr>
          <w:u w:val="single"/>
        </w:rPr>
        <w:t xml:space="preserve">acted to sever what little connection there remained between critical theory and progressive social practice. Exploiting this gap, almost as a comfort buffer against the increasing </w:t>
      </w:r>
      <w:proofErr w:type="spellStart"/>
      <w:r w:rsidRPr="00F95567">
        <w:rPr>
          <w:u w:val="single"/>
        </w:rPr>
        <w:t>marginalisation</w:t>
      </w:r>
      <w:proofErr w:type="spellEnd"/>
      <w:r w:rsidRPr="00F95567">
        <w:rPr>
          <w:u w:val="single"/>
        </w:rPr>
        <w:t xml:space="preserve"> of intellectuals, were ‘postmodern’ theories of ‘ambivalence’ and ‘</w:t>
      </w:r>
      <w:proofErr w:type="spellStart"/>
      <w:r w:rsidRPr="00F95567">
        <w:rPr>
          <w:u w:val="single"/>
        </w:rPr>
        <w:t>undecidability</w:t>
      </w:r>
      <w:proofErr w:type="spellEnd"/>
      <w:r w:rsidRPr="00F95567">
        <w:rPr>
          <w:u w:val="single"/>
        </w:rPr>
        <w:t xml:space="preserve">’ (Norris 1992) which further compounded the </w:t>
      </w:r>
      <w:proofErr w:type="spellStart"/>
      <w:r w:rsidRPr="00F95567">
        <w:rPr>
          <w:u w:val="single"/>
        </w:rPr>
        <w:t>ostracisation</w:t>
      </w:r>
      <w:proofErr w:type="spellEnd"/>
      <w:r w:rsidRPr="00F95567">
        <w:rPr>
          <w:u w:val="single"/>
        </w:rPr>
        <w:t xml:space="preserve"> of the Left. The issue of war casualties, and the desperate rhetorical strategies deployed in recovering their absence, is particularly telling of this isolation ‐ devoid of the dialectical positive of a popular movement against military intervention, critical accounts could only compulsively reiterate the negative predicates of the need for such a movement ‐ as if the ‘real’ end‐stop of a Left oriented epistemology was ‘death’, rather than progressive affirmation.</w:t>
      </w:r>
      <w:r w:rsidRPr="00F95567">
        <w:rPr>
          <w:sz w:val="14"/>
        </w:rPr>
        <w:t xml:space="preserve"> In 1988 Dick </w:t>
      </w:r>
      <w:proofErr w:type="spellStart"/>
      <w:r w:rsidRPr="00F95567">
        <w:rPr>
          <w:sz w:val="14"/>
        </w:rPr>
        <w:t>Hebdidge</w:t>
      </w:r>
      <w:proofErr w:type="spellEnd"/>
      <w:r w:rsidRPr="00F95567">
        <w:rPr>
          <w:sz w:val="14"/>
        </w:rPr>
        <w:t xml:space="preserve"> argued: </w:t>
      </w:r>
      <w:r w:rsidRPr="00F95567">
        <w:rPr>
          <w:u w:val="single"/>
        </w:rPr>
        <w:t>“A politics based exclusively on the perfection of critique, on the identification of pain and exploitation, on the regular exposure of ‘hard’, ‘unwelcome’ truths .... a politics which offers ‘dissent’ and ‘resistance’ as positive terms, is simply not enough. It will not work.”</w:t>
      </w:r>
      <w:r w:rsidRPr="00F95567">
        <w:rPr>
          <w:sz w:val="14"/>
        </w:rPr>
        <w:t xml:space="preserve"> (1988: 223) </w:t>
      </w:r>
    </w:p>
    <w:p w14:paraId="56A52AA9" w14:textId="77777777" w:rsidR="005F719B" w:rsidRPr="005F719B" w:rsidRDefault="005F719B" w:rsidP="005F719B"/>
    <w:p w14:paraId="5746EAA9" w14:textId="77777777" w:rsidR="005F719B" w:rsidRDefault="005F719B" w:rsidP="00261C0A">
      <w:pPr>
        <w:pStyle w:val="Heading2"/>
      </w:pPr>
    </w:p>
    <w:p w14:paraId="47CF02F4" w14:textId="77777777" w:rsidR="006D7E5C" w:rsidRDefault="006D7E5C" w:rsidP="00261C0A">
      <w:pPr>
        <w:pStyle w:val="Heading2"/>
      </w:pPr>
      <w:r>
        <w:t xml:space="preserve">A2: </w:t>
      </w:r>
      <w:proofErr w:type="spellStart"/>
      <w:r>
        <w:t>Baudrillard</w:t>
      </w:r>
      <w:proofErr w:type="spellEnd"/>
      <w:r>
        <w:t xml:space="preserve"> – Generic Indict</w:t>
      </w:r>
    </w:p>
    <w:p w14:paraId="6BB11BDC" w14:textId="77777777" w:rsidR="006D7E5C" w:rsidRPr="00794D66" w:rsidRDefault="006D7E5C" w:rsidP="006D7E5C">
      <w:pPr>
        <w:pStyle w:val="Heading4"/>
      </w:pPr>
      <w:bookmarkStart w:id="0" w:name="_GoBack"/>
      <w:bookmarkEnd w:id="0"/>
      <w:proofErr w:type="spellStart"/>
      <w:r w:rsidRPr="00794D66">
        <w:t>Baudrillard’s</w:t>
      </w:r>
      <w:proofErr w:type="spellEnd"/>
      <w:r w:rsidRPr="00794D66">
        <w:t xml:space="preserve"> theories have no statistical basis and are painfully vague</w:t>
      </w:r>
    </w:p>
    <w:p w14:paraId="0486C33B" w14:textId="77777777" w:rsidR="006D7E5C" w:rsidRPr="00794D66" w:rsidRDefault="006D7E5C" w:rsidP="006D7E5C">
      <w:r w:rsidRPr="00794D66">
        <w:rPr>
          <w:rStyle w:val="Style13ptBold"/>
        </w:rPr>
        <w:t>Dutton, 90</w:t>
      </w:r>
      <w:r w:rsidRPr="00794D66">
        <w:t xml:space="preserve"> [Denis, philosopher hater extraordinaire, “</w:t>
      </w:r>
      <w:r w:rsidRPr="00794D66">
        <w:rPr>
          <w:i/>
        </w:rPr>
        <w:t xml:space="preserve">Jean </w:t>
      </w:r>
      <w:proofErr w:type="spellStart"/>
      <w:r w:rsidRPr="00794D66">
        <w:rPr>
          <w:i/>
        </w:rPr>
        <w:t>Baudrillard</w:t>
      </w:r>
      <w:proofErr w:type="spellEnd"/>
      <w:r w:rsidRPr="00794D66">
        <w:t>,” Philosophy and Literature, vol. 4, pg. 234-5, //MW]</w:t>
      </w:r>
    </w:p>
    <w:p w14:paraId="40FC6F19" w14:textId="77777777" w:rsidR="006D7E5C" w:rsidRPr="00794D66" w:rsidRDefault="006D7E5C" w:rsidP="006D7E5C">
      <w:pPr>
        <w:rPr>
          <w:sz w:val="16"/>
        </w:rPr>
      </w:pPr>
      <w:r w:rsidRPr="00794D66">
        <w:rPr>
          <w:sz w:val="16"/>
        </w:rPr>
        <w:t xml:space="preserve">To this list of charges I would add only that, </w:t>
      </w:r>
      <w:r w:rsidRPr="00794D66">
        <w:rPr>
          <w:rStyle w:val="StyleUnderline"/>
        </w:rPr>
        <w:t xml:space="preserve">when it isn’t unintelligible, almost everything </w:t>
      </w:r>
      <w:proofErr w:type="spellStart"/>
      <w:r w:rsidRPr="00794D66">
        <w:rPr>
          <w:rStyle w:val="StyleUnderline"/>
        </w:rPr>
        <w:t>Baudrillard</w:t>
      </w:r>
      <w:proofErr w:type="spellEnd"/>
      <w:r w:rsidRPr="00794D66">
        <w:rPr>
          <w:rStyle w:val="StyleUnderline"/>
        </w:rPr>
        <w:t xml:space="preserve"> says is either trite or somehow — vaguely or baldly — false.</w:t>
      </w:r>
      <w:r w:rsidRPr="00794D66">
        <w:rPr>
          <w:sz w:val="16"/>
        </w:rPr>
        <w:t xml:space="preserve"> We are not allowed long to forget that </w:t>
      </w:r>
      <w:proofErr w:type="spellStart"/>
      <w:r w:rsidRPr="00794D66">
        <w:rPr>
          <w:rStyle w:val="StyleUnderline"/>
        </w:rPr>
        <w:t>Baudrillard</w:t>
      </w:r>
      <w:proofErr w:type="spellEnd"/>
      <w:r w:rsidRPr="00794D66">
        <w:rPr>
          <w:rStyle w:val="StyleUnderline"/>
        </w:rPr>
        <w:t xml:space="preserve"> is a sociology professor</w:t>
      </w:r>
      <w:r w:rsidRPr="00794D66">
        <w:rPr>
          <w:sz w:val="16"/>
        </w:rPr>
        <w:t>. Poster believes that “</w:t>
      </w:r>
      <w:proofErr w:type="spellStart"/>
      <w:r w:rsidRPr="00794D66">
        <w:rPr>
          <w:sz w:val="16"/>
        </w:rPr>
        <w:t>Baudrillard’s</w:t>
      </w:r>
      <w:proofErr w:type="spellEnd"/>
      <w:r w:rsidRPr="00794D66">
        <w:rPr>
          <w:sz w:val="16"/>
        </w:rPr>
        <w:t xml:space="preserve"> work is invaluable in beginning to comprehend the impact of new communication forms on society.” I’d advise </w:t>
      </w:r>
      <w:r w:rsidRPr="00794D66">
        <w:rPr>
          <w:rStyle w:val="StyleUnderline"/>
        </w:rPr>
        <w:t>anyone seeking to understand the broad implications of computer and video technologies for information and entertainment to search elsewhere, but if you want to know which way the wind is blowing in “theory,”</w:t>
      </w:r>
      <w:r w:rsidRPr="00794D66">
        <w:rPr>
          <w:sz w:val="16"/>
        </w:rPr>
        <w:t xml:space="preserve"> this is the place. The selections in this book begin in 1968, when </w:t>
      </w:r>
      <w:proofErr w:type="spellStart"/>
      <w:r w:rsidRPr="00794D66">
        <w:rPr>
          <w:sz w:val="16"/>
        </w:rPr>
        <w:t>Baudrillard</w:t>
      </w:r>
      <w:proofErr w:type="spellEnd"/>
      <w:r w:rsidRPr="00794D66">
        <w:rPr>
          <w:sz w:val="16"/>
        </w:rPr>
        <w:t xml:space="preserve"> was still some kind of a Marxist, and continue through “The Masses: The Implosion of the Social in the Media” (1985). </w:t>
      </w:r>
      <w:r w:rsidRPr="00794D66">
        <w:rPr>
          <w:rStyle w:val="StyleUnderline"/>
        </w:rPr>
        <w:t>This last piece proposes the familiar notion that we are imprisoned in a world of media simulations, video phantasms, and that we cannot come to know the real</w:t>
      </w:r>
      <w:r w:rsidRPr="00794D66">
        <w:rPr>
          <w:sz w:val="16"/>
        </w:rPr>
        <w:t xml:space="preserve"> not because we are ignorant but </w:t>
      </w:r>
      <w:r w:rsidRPr="00794D66">
        <w:rPr>
          <w:rStyle w:val="StyleUnderline"/>
        </w:rPr>
        <w:t xml:space="preserve">because we are </w:t>
      </w:r>
      <w:proofErr w:type="spellStart"/>
      <w:r w:rsidRPr="00794D66">
        <w:rPr>
          <w:rStyle w:val="StyleUnderline"/>
        </w:rPr>
        <w:t>overinformed</w:t>
      </w:r>
      <w:proofErr w:type="spellEnd"/>
      <w:r w:rsidRPr="00794D66">
        <w:rPr>
          <w:sz w:val="16"/>
        </w:rPr>
        <w:t xml:space="preserve">: “we will never in the future be able to separate reality from its statistical, simulative projection in the media.” This isn’t an uncertainty we’ve experienced in the past, but a brand new kind of uncertainty brought about by an excess of information. </w:t>
      </w:r>
      <w:r w:rsidRPr="00794D66">
        <w:rPr>
          <w:rStyle w:val="StyleUnderline"/>
        </w:rPr>
        <w:t xml:space="preserve">So much for the trite part about video simulations replacing reality </w:t>
      </w:r>
      <w:r w:rsidRPr="00794D66">
        <w:rPr>
          <w:sz w:val="16"/>
        </w:rPr>
        <w:t xml:space="preserve">and media/ information overload. </w:t>
      </w:r>
      <w:r w:rsidRPr="00794D66">
        <w:rPr>
          <w:rStyle w:val="StyleUnderline"/>
        </w:rPr>
        <w:t xml:space="preserve">The false part comes when </w:t>
      </w:r>
      <w:proofErr w:type="spellStart"/>
      <w:r w:rsidRPr="00794D66">
        <w:rPr>
          <w:rStyle w:val="StyleUnderline"/>
        </w:rPr>
        <w:t>Baudrillard</w:t>
      </w:r>
      <w:proofErr w:type="spellEnd"/>
      <w:r w:rsidRPr="00794D66">
        <w:rPr>
          <w:rStyle w:val="StyleUnderline"/>
        </w:rPr>
        <w:t xml:space="preserve"> talks about the public reaction to this. The response of “the masses”</w:t>
      </w:r>
      <w:r w:rsidRPr="00794D66">
        <w:rPr>
          <w:sz w:val="16"/>
        </w:rPr>
        <w:t xml:space="preserve"> (he still fancies bits of Marxist parlance) </w:t>
      </w:r>
      <w:r w:rsidRPr="00794D66">
        <w:rPr>
          <w:rStyle w:val="StyleUnderline"/>
        </w:rPr>
        <w:t>to the media is silence — people get even with public opinion polls, television, advertising, and so forth by plunging themselves into a state of stupor.</w:t>
      </w:r>
      <w:r w:rsidRPr="00794D66">
        <w:rPr>
          <w:sz w:val="16"/>
        </w:rPr>
        <w:t xml:space="preserve"> Like McLuhan, </w:t>
      </w:r>
      <w:proofErr w:type="spellStart"/>
      <w:r w:rsidRPr="00794D66">
        <w:rPr>
          <w:rStyle w:val="StyleUnderline"/>
        </w:rPr>
        <w:t>Baudrillard</w:t>
      </w:r>
      <w:proofErr w:type="spellEnd"/>
      <w:r w:rsidRPr="00794D66">
        <w:rPr>
          <w:rStyle w:val="StyleUnderline"/>
        </w:rPr>
        <w:t xml:space="preserve"> doesn’t want to call this sort of thing good or bad</w:t>
      </w:r>
      <w:r w:rsidRPr="00794D66">
        <w:rPr>
          <w:sz w:val="16"/>
        </w:rPr>
        <w:t xml:space="preserve">; unlike McLuhan, </w:t>
      </w:r>
      <w:r w:rsidRPr="00794D66">
        <w:rPr>
          <w:rStyle w:val="StyleUnderline"/>
        </w:rPr>
        <w:t xml:space="preserve">he gives very few examples of the phenomena he purports to describe. There are no examples </w:t>
      </w:r>
      <w:r w:rsidRPr="00794D66">
        <w:rPr>
          <w:sz w:val="16"/>
        </w:rPr>
        <w:t xml:space="preserve">whatsoever </w:t>
      </w:r>
      <w:r w:rsidRPr="00794D66">
        <w:rPr>
          <w:rStyle w:val="StyleUnderline"/>
        </w:rPr>
        <w:t>of how public</w:t>
      </w:r>
      <w:r w:rsidRPr="00794D66">
        <w:rPr>
          <w:sz w:val="16"/>
        </w:rPr>
        <w:t xml:space="preserve"> silence, </w:t>
      </w:r>
      <w:r w:rsidRPr="00794D66">
        <w:rPr>
          <w:rStyle w:val="StyleUnderline"/>
        </w:rPr>
        <w:t>passivity</w:t>
      </w:r>
      <w:r w:rsidRPr="00794D66">
        <w:rPr>
          <w:sz w:val="16"/>
        </w:rPr>
        <w:t xml:space="preserve">, and alienation </w:t>
      </w:r>
      <w:r w:rsidRPr="00794D66">
        <w:rPr>
          <w:rStyle w:val="StyleUnderline"/>
        </w:rPr>
        <w:t xml:space="preserve">serve as “strategies” to counter and undermine the oppression of the media. And how could he give an example of this? </w:t>
      </w:r>
      <w:r w:rsidRPr="00794D66">
        <w:rPr>
          <w:sz w:val="16"/>
        </w:rPr>
        <w:t xml:space="preserve">To be sure, </w:t>
      </w:r>
      <w:r w:rsidRPr="00794D66">
        <w:rPr>
          <w:rStyle w:val="StyleUnderline"/>
        </w:rPr>
        <w:t xml:space="preserve">there is an abundance of </w:t>
      </w:r>
      <w:proofErr w:type="spellStart"/>
      <w:r w:rsidRPr="00794D66">
        <w:rPr>
          <w:rStyle w:val="StyleUnderline"/>
        </w:rPr>
        <w:t>stupified</w:t>
      </w:r>
      <w:proofErr w:type="spellEnd"/>
      <w:r w:rsidRPr="00794D66">
        <w:rPr>
          <w:rStyle w:val="StyleUnderline"/>
        </w:rPr>
        <w:t xml:space="preserve"> people out there sitting in front of television screens; but to portray their stupefaction as a form of calculated revenge</w:t>
      </w:r>
      <w:r w:rsidRPr="00794D66">
        <w:rPr>
          <w:sz w:val="16"/>
        </w:rPr>
        <w:t xml:space="preserve"> on the media </w:t>
      </w:r>
      <w:r w:rsidRPr="00794D66">
        <w:rPr>
          <w:rStyle w:val="StyleUnderline"/>
        </w:rPr>
        <w:t>is frivolous without even being interesting.</w:t>
      </w:r>
      <w:r w:rsidRPr="00794D66">
        <w:rPr>
          <w:sz w:val="16"/>
        </w:rPr>
        <w:t xml:space="preserve"> </w:t>
      </w:r>
    </w:p>
    <w:p w14:paraId="2F3EE28E" w14:textId="77777777" w:rsidR="006D7E5C" w:rsidRDefault="006D7E5C" w:rsidP="006D7E5C"/>
    <w:p w14:paraId="76628945" w14:textId="40F69434" w:rsidR="00E73461" w:rsidRDefault="00E73461" w:rsidP="00E73461">
      <w:pPr>
        <w:pStyle w:val="Heading2"/>
      </w:pPr>
      <w:r>
        <w:t xml:space="preserve">A2: </w:t>
      </w:r>
      <w:proofErr w:type="spellStart"/>
      <w:r>
        <w:t>Baudrillard</w:t>
      </w:r>
      <w:proofErr w:type="spellEnd"/>
      <w:r>
        <w:t xml:space="preserve"> – Cede the Political</w:t>
      </w:r>
    </w:p>
    <w:p w14:paraId="4EA060F0" w14:textId="29B56A3D" w:rsidR="00E73461" w:rsidRPr="00794D66" w:rsidRDefault="00E73461" w:rsidP="00E73461">
      <w:pPr>
        <w:pStyle w:val="Heading4"/>
      </w:pPr>
      <w:proofErr w:type="spellStart"/>
      <w:r>
        <w:t>Baudrillard</w:t>
      </w:r>
      <w:proofErr w:type="spellEnd"/>
      <w:r>
        <w:t xml:space="preserve"> is so incoherent as to fail to become political. </w:t>
      </w:r>
    </w:p>
    <w:p w14:paraId="79B3AD0D" w14:textId="77777777" w:rsidR="00E73461" w:rsidRPr="00794D66" w:rsidRDefault="00E73461" w:rsidP="00E73461">
      <w:r w:rsidRPr="00794D66">
        <w:rPr>
          <w:rStyle w:val="Style13ptBold"/>
        </w:rPr>
        <w:t>McClean, 01</w:t>
      </w:r>
      <w:r w:rsidRPr="00794D66">
        <w:t xml:space="preserve"> [David, Adjunct Assistant Professor, Department of Philosophy, Molloy College, “</w:t>
      </w:r>
      <w:r w:rsidRPr="00794D66">
        <w:rPr>
          <w:i/>
        </w:rPr>
        <w:t>The Cultural Left and the Limits of Social Hope,</w:t>
      </w:r>
      <w:r w:rsidRPr="00794D66">
        <w:t>” http://www.american-philosophy.org/archives/past_conference_programs/pc2001/Discussion%20papers/david_mcclean.htm]</w:t>
      </w:r>
    </w:p>
    <w:p w14:paraId="7D02D211" w14:textId="77777777" w:rsidR="00E73461" w:rsidRPr="00794D66" w:rsidRDefault="00E73461" w:rsidP="00E73461">
      <w:pPr>
        <w:tabs>
          <w:tab w:val="left" w:pos="8850"/>
        </w:tabs>
        <w:rPr>
          <w:sz w:val="14"/>
        </w:rPr>
      </w:pPr>
      <w:r w:rsidRPr="00794D66">
        <w:rPr>
          <w:sz w:val="14"/>
        </w:rPr>
        <w:t xml:space="preserve">Or we might take Foucault who, at best, has provided us with what may reasonably be described as a very long and eccentric footnote to Nietzsche (I have once been accused, by a </w:t>
      </w:r>
      <w:proofErr w:type="spellStart"/>
      <w:r w:rsidRPr="00794D66">
        <w:rPr>
          <w:sz w:val="14"/>
        </w:rPr>
        <w:t>Foucaltian</w:t>
      </w:r>
      <w:proofErr w:type="spellEnd"/>
      <w:r w:rsidRPr="00794D66">
        <w:rPr>
          <w:sz w:val="14"/>
        </w:rPr>
        <w:t xml:space="preserve"> true believer, of "gelding" Foucault with other similar remarks). Foucault, who has provided the Left of the late 1960s through the present with such notions as "governmentality," "Limit," "archeology," "discourse" "power" and "ethics," creating or redefining their meanings, has made it </w:t>
      </w:r>
      <w:proofErr w:type="spellStart"/>
      <w:r w:rsidRPr="00794D66">
        <w:rPr>
          <w:sz w:val="14"/>
        </w:rPr>
        <w:t>overabundantly</w:t>
      </w:r>
      <w:proofErr w:type="spellEnd"/>
      <w:r w:rsidRPr="00794D66">
        <w:rPr>
          <w:sz w:val="14"/>
        </w:rPr>
        <w:t xml:space="preserve"> clear that all of our moralities and practices are the successors of previous ones which derive from certain configurations of savoir and </w:t>
      </w:r>
      <w:proofErr w:type="spellStart"/>
      <w:r w:rsidRPr="00794D66">
        <w:rPr>
          <w:sz w:val="14"/>
        </w:rPr>
        <w:t>connaisance</w:t>
      </w:r>
      <w:proofErr w:type="spellEnd"/>
      <w:r w:rsidRPr="00794D66">
        <w:rPr>
          <w:sz w:val="14"/>
        </w:rPr>
        <w:t xml:space="preserve"> arising from or created by, respectively, the discourses of the various scientific schools. </w:t>
      </w:r>
      <w:r w:rsidRPr="00794D66">
        <w:rPr>
          <w:rStyle w:val="StyleUnderline"/>
        </w:rPr>
        <w:t>But I have not yet found in anything Foucault wrote or said how such observations may be translated into a political movement</w:t>
      </w:r>
      <w:r w:rsidRPr="00794D66">
        <w:rPr>
          <w:sz w:val="14"/>
        </w:rPr>
        <w:t xml:space="preserve"> or hammered into a political document </w:t>
      </w:r>
      <w:r w:rsidRPr="00794D66">
        <w:rPr>
          <w:rStyle w:val="StyleUnderline"/>
        </w:rPr>
        <w:t>or theory (let alone public policies)</w:t>
      </w:r>
      <w:r w:rsidRPr="00794D66">
        <w:rPr>
          <w:sz w:val="14"/>
        </w:rPr>
        <w:t xml:space="preserve"> that can be justified or founded on more than an arbitrary aesthetic experimentalism. In fact, Foucault would have shuddered if any one ever did, since he thought that anything as grand as a movement went far beyond what he thought appropriate. This leads me to mildly rehabilitate </w:t>
      </w:r>
      <w:proofErr w:type="spellStart"/>
      <w:r w:rsidRPr="00794D66">
        <w:rPr>
          <w:sz w:val="14"/>
        </w:rPr>
        <w:t>Habermas</w:t>
      </w:r>
      <w:proofErr w:type="spellEnd"/>
      <w:r w:rsidRPr="00794D66">
        <w:rPr>
          <w:sz w:val="14"/>
        </w:rPr>
        <w:t xml:space="preserve">,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w:t>
      </w:r>
      <w:proofErr w:type="spellStart"/>
      <w:r w:rsidRPr="00794D66">
        <w:rPr>
          <w:sz w:val="14"/>
        </w:rPr>
        <w:t>Rorty's</w:t>
      </w:r>
      <w:proofErr w:type="spellEnd"/>
      <w:r w:rsidRPr="00794D66">
        <w:rPr>
          <w:sz w:val="14"/>
        </w:rPr>
        <w:t xml:space="preserve"> Achieving Our Country, a book that I think is long overdue, </w:t>
      </w:r>
      <w:r w:rsidRPr="00794D66">
        <w:rPr>
          <w:rStyle w:val="StyleUnderline"/>
        </w:rPr>
        <w:t>leftist critics continue to cite and refer to the eccentric and often a priori ruminations of people like those just mentioned,</w:t>
      </w:r>
      <w:r w:rsidRPr="00794D66">
        <w:rPr>
          <w:sz w:val="14"/>
        </w:rPr>
        <w:t xml:space="preserve"> and a litany of others including Derrida, </w:t>
      </w:r>
      <w:proofErr w:type="spellStart"/>
      <w:r w:rsidRPr="00794D66">
        <w:rPr>
          <w:sz w:val="14"/>
        </w:rPr>
        <w:t>Deleuze</w:t>
      </w:r>
      <w:proofErr w:type="spellEnd"/>
      <w:r w:rsidRPr="00794D66">
        <w:rPr>
          <w:sz w:val="14"/>
        </w:rPr>
        <w:t xml:space="preserve">, </w:t>
      </w:r>
      <w:proofErr w:type="spellStart"/>
      <w:r w:rsidRPr="00794D66">
        <w:rPr>
          <w:sz w:val="14"/>
        </w:rPr>
        <w:t>Lyotard</w:t>
      </w:r>
      <w:proofErr w:type="spellEnd"/>
      <w:r w:rsidRPr="00794D66">
        <w:rPr>
          <w:sz w:val="14"/>
        </w:rPr>
        <w:t xml:space="preserve">, Jameson, and </w:t>
      </w:r>
      <w:proofErr w:type="spellStart"/>
      <w:r w:rsidRPr="00794D66">
        <w:rPr>
          <w:sz w:val="14"/>
        </w:rPr>
        <w:t>Lacan</w:t>
      </w:r>
      <w:proofErr w:type="spellEnd"/>
      <w:r w:rsidRPr="00794D66">
        <w:rPr>
          <w:sz w:val="14"/>
        </w:rPr>
        <w:t xml:space="preserve">, </w:t>
      </w:r>
      <w:r w:rsidRPr="00794D66">
        <w:rPr>
          <w:rStyle w:val="StyleUnderline"/>
        </w:rPr>
        <w:t>who are</w:t>
      </w:r>
      <w:r w:rsidRPr="00794D66">
        <w:rPr>
          <w:sz w:val="14"/>
        </w:rPr>
        <w:t xml:space="preserve"> to me </w:t>
      </w:r>
      <w:r w:rsidRPr="00794D66">
        <w:rPr>
          <w:rStyle w:val="StyleUnderline"/>
        </w:rPr>
        <w:t xml:space="preserve">hugely more irrelevant than </w:t>
      </w:r>
      <w:proofErr w:type="spellStart"/>
      <w:r w:rsidRPr="00794D66">
        <w:rPr>
          <w:rStyle w:val="StyleUnderline"/>
        </w:rPr>
        <w:t>Habermas</w:t>
      </w:r>
      <w:proofErr w:type="spellEnd"/>
      <w:r w:rsidRPr="00794D66">
        <w:rPr>
          <w:rStyle w:val="StyleUnderline"/>
        </w:rPr>
        <w:t xml:space="preserve"> in their narrative attempts</w:t>
      </w:r>
      <w:r w:rsidRPr="00794D66">
        <w:rPr>
          <w:sz w:val="14"/>
        </w:rPr>
        <w:t xml:space="preserve"> to suggest policy prescriptions (when they actually do suggest them) aimed </w:t>
      </w:r>
      <w:r w:rsidRPr="00794D66">
        <w:rPr>
          <w:rStyle w:val="StyleUnderline"/>
        </w:rPr>
        <w:t>at curing the ills of homelessness, poverty, market greed, national belligerence and racism.</w:t>
      </w:r>
      <w:r w:rsidRPr="00794D66">
        <w:rPr>
          <w:sz w:val="14"/>
        </w:rPr>
        <w:t xml:space="preserve"> I would like to suggest that </w:t>
      </w:r>
      <w:r w:rsidRPr="00794D66">
        <w:rPr>
          <w:rStyle w:val="StyleUnderline"/>
        </w:rPr>
        <w:t>it is time for American social critics who</w:t>
      </w:r>
      <w:r w:rsidRPr="00794D66">
        <w:rPr>
          <w:sz w:val="14"/>
        </w:rPr>
        <w:t xml:space="preserve"> are enamored with this group, those who actually want to be relevant, </w:t>
      </w:r>
      <w:r w:rsidRPr="00794D66">
        <w:rPr>
          <w:rStyle w:val="StyleUnderline"/>
        </w:rPr>
        <w:t>to recognize that they have a disease,</w:t>
      </w:r>
      <w:r w:rsidRPr="00794D66">
        <w:rPr>
          <w:sz w:val="14"/>
        </w:rPr>
        <w:t xml:space="preserve"> and a disease regarding which I myself must remember to stay faithful to my own twelve step program of recovery. The disease is </w:t>
      </w:r>
      <w:r w:rsidRPr="00794D66">
        <w:rPr>
          <w:rStyle w:val="StyleUnderline"/>
        </w:rPr>
        <w:t>the need for elaborate theoretical "remedies" wrapped in</w:t>
      </w:r>
      <w:r w:rsidRPr="00794D66">
        <w:rPr>
          <w:sz w:val="14"/>
        </w:rPr>
        <w:t xml:space="preserve"> </w:t>
      </w:r>
      <w:proofErr w:type="spellStart"/>
      <w:r w:rsidRPr="00794D66">
        <w:rPr>
          <w:sz w:val="14"/>
        </w:rPr>
        <w:t>neological</w:t>
      </w:r>
      <w:proofErr w:type="spellEnd"/>
      <w:r w:rsidRPr="00794D66">
        <w:rPr>
          <w:sz w:val="14"/>
        </w:rPr>
        <w:t xml:space="preserve"> and </w:t>
      </w:r>
      <w:r w:rsidRPr="00794D66">
        <w:rPr>
          <w:rStyle w:val="Emphasis"/>
        </w:rPr>
        <w:t>multi-syllabic jargon</w:t>
      </w:r>
      <w:r w:rsidRPr="00794D66">
        <w:rPr>
          <w:rStyle w:val="StyleUnderline"/>
        </w:rPr>
        <w:t>.</w:t>
      </w:r>
      <w:r w:rsidRPr="00794D66">
        <w:rPr>
          <w:sz w:val="14"/>
        </w:rPr>
        <w:t xml:space="preserve"> These elaborate </w:t>
      </w:r>
      <w:r w:rsidRPr="00794D66">
        <w:rPr>
          <w:rStyle w:val="StyleUnderline"/>
        </w:rPr>
        <w:t>theoretical remedies are more "interesting,"</w:t>
      </w:r>
      <w:r w:rsidRPr="00794D66">
        <w:rPr>
          <w:sz w:val="14"/>
        </w:rPr>
        <w:t xml:space="preserve"> to be sure, </w:t>
      </w:r>
      <w:r w:rsidRPr="00794D66">
        <w:rPr>
          <w:rStyle w:val="StyleUnderline"/>
        </w:rPr>
        <w:t>than</w:t>
      </w:r>
      <w:r w:rsidRPr="00794D66">
        <w:rPr>
          <w:sz w:val="14"/>
        </w:rPr>
        <w:t xml:space="preserve"> the </w:t>
      </w:r>
      <w:r w:rsidRPr="00794D66">
        <w:rPr>
          <w:rStyle w:val="StyleUnderline"/>
        </w:rPr>
        <w:t>pragmatically settled questions about what shape democracy should take in various contexts,</w:t>
      </w:r>
      <w:r w:rsidRPr="00794D66">
        <w:rPr>
          <w:sz w:val="14"/>
        </w:rPr>
        <w:t xml:space="preserve"> or whether private property should be protected by the state, </w:t>
      </w:r>
      <w:r w:rsidRPr="00794D66">
        <w:rPr>
          <w:rStyle w:val="StyleUnderline"/>
        </w:rPr>
        <w:t>or regarding our basic human nature</w:t>
      </w:r>
      <w:r w:rsidRPr="00794D66">
        <w:rPr>
          <w:sz w:val="14"/>
        </w:rPr>
        <w:t xml:space="preserve"> (described, if not defined (heaven forbid!), in such statements as "We don't like to starve" and "We like to speak our minds without fear of death" and "We like to keep our children safe from poverty"). As </w:t>
      </w:r>
      <w:proofErr w:type="spellStart"/>
      <w:r w:rsidRPr="00794D66">
        <w:rPr>
          <w:sz w:val="14"/>
        </w:rPr>
        <w:t>Rorty</w:t>
      </w:r>
      <w:proofErr w:type="spellEnd"/>
      <w:r w:rsidRPr="00794D66">
        <w:rPr>
          <w:sz w:val="14"/>
        </w:rPr>
        <w:t xml:space="preserve"> puts it, "When one of today's academic leftists says that some topic has been 'inadequately theorized,' you can be pretty certain that he or she is going to drag in either philosophy of language, or Lacanian psychoanalysis, or some neo-Marxist version of economic determinism</w:t>
      </w:r>
      <w:proofErr w:type="gramStart"/>
      <w:r w:rsidRPr="00794D66">
        <w:rPr>
          <w:sz w:val="14"/>
        </w:rPr>
        <w:t>. . . .</w:t>
      </w:r>
      <w:proofErr w:type="gramEnd"/>
      <w:r w:rsidRPr="00794D66">
        <w:rPr>
          <w:sz w:val="14"/>
        </w:rPr>
        <w:t xml:space="preserve"> These futile </w:t>
      </w:r>
      <w:r w:rsidRPr="00794D66">
        <w:rPr>
          <w:rStyle w:val="StyleUnderline"/>
        </w:rPr>
        <w:t xml:space="preserve">attempts to philosophize one's way into political relevance are a symptom of what happens when a Left retreats from activism and adopts a </w:t>
      </w:r>
      <w:proofErr w:type="spellStart"/>
      <w:r w:rsidRPr="00794D66">
        <w:rPr>
          <w:rStyle w:val="StyleUnderline"/>
        </w:rPr>
        <w:t>spectatorial</w:t>
      </w:r>
      <w:proofErr w:type="spellEnd"/>
      <w:r w:rsidRPr="00794D66">
        <w:rPr>
          <w:rStyle w:val="StyleUnderline"/>
        </w:rPr>
        <w:t xml:space="preserve"> approach</w:t>
      </w:r>
      <w:r w:rsidRPr="00794D66">
        <w:rPr>
          <w:sz w:val="14"/>
        </w:rPr>
        <w:t xml:space="preserve"> to the problems of its country. </w:t>
      </w:r>
      <w:r w:rsidRPr="00794D66">
        <w:rPr>
          <w:rStyle w:val="StyleUnderline"/>
        </w:rPr>
        <w:t>Disengagement from practice produces theoretical hallucinations</w:t>
      </w:r>
      <w:r w:rsidRPr="00794D66">
        <w:rPr>
          <w:sz w:val="14"/>
        </w:rPr>
        <w:t>"(italics mine</w:t>
      </w:r>
      <w:proofErr w:type="gramStart"/>
      <w:r w:rsidRPr="00794D66">
        <w:rPr>
          <w:sz w:val="14"/>
        </w:rPr>
        <w:t>).(</w:t>
      </w:r>
      <w:proofErr w:type="gramEnd"/>
      <w:r w:rsidRPr="00794D66">
        <w:rPr>
          <w:sz w:val="14"/>
        </w:rPr>
        <w:t xml:space="preserve">1) Or as John Dewey put it in his The Need for a Recovery of Philosophy, "I believe that </w:t>
      </w:r>
      <w:r w:rsidRPr="00794D66">
        <w:rPr>
          <w:rStyle w:val="StyleUnderline"/>
        </w:rPr>
        <w:t>philosophy in America will be lost between chewing a historical cud</w:t>
      </w:r>
      <w:r w:rsidRPr="00794D66">
        <w:rPr>
          <w:sz w:val="14"/>
        </w:rPr>
        <w:t xml:space="preserve"> long since reduced to woody fiber, or an apologetics for lost causes, . . . . </w:t>
      </w:r>
      <w:r w:rsidRPr="00794D66">
        <w:rPr>
          <w:rStyle w:val="StyleUnderline"/>
        </w:rPr>
        <w:t>or a scholastic, schematic formalism, unless it can</w:t>
      </w:r>
      <w:r w:rsidRPr="00794D66">
        <w:rPr>
          <w:sz w:val="14"/>
        </w:rPr>
        <w:t xml:space="preserve"> somehow </w:t>
      </w:r>
      <w:r w:rsidRPr="00794D66">
        <w:rPr>
          <w:rStyle w:val="StyleUnderline"/>
        </w:rPr>
        <w:t xml:space="preserve">bring to consciousness America's own needs and its own implicit principle of successful action." Those who suffer or have suffered from this disease </w:t>
      </w:r>
      <w:proofErr w:type="spellStart"/>
      <w:r w:rsidRPr="00794D66">
        <w:rPr>
          <w:rStyle w:val="StyleUnderline"/>
        </w:rPr>
        <w:t>Rorty</w:t>
      </w:r>
      <w:proofErr w:type="spellEnd"/>
      <w:r w:rsidRPr="00794D66">
        <w:rPr>
          <w:rStyle w:val="StyleUnderline"/>
        </w:rPr>
        <w:t xml:space="preserve"> refers to as the Cultural Left</w:t>
      </w:r>
      <w:r w:rsidRPr="00794D66">
        <w:rPr>
          <w:sz w:val="14"/>
        </w:rPr>
        <w:t xml:space="preserve">, which left is </w:t>
      </w:r>
      <w:r w:rsidRPr="00794D66">
        <w:rPr>
          <w:rStyle w:val="StyleUnderline"/>
        </w:rPr>
        <w:t xml:space="preserve">juxtaposed to the Political Left that </w:t>
      </w:r>
      <w:proofErr w:type="spellStart"/>
      <w:r w:rsidRPr="00794D66">
        <w:rPr>
          <w:rStyle w:val="StyleUnderline"/>
        </w:rPr>
        <w:t>Rorty</w:t>
      </w:r>
      <w:proofErr w:type="spellEnd"/>
      <w:r w:rsidRPr="00794D66">
        <w:rPr>
          <w:sz w:val="14"/>
        </w:rPr>
        <w:t xml:space="preserve"> prefers and </w:t>
      </w:r>
      <w:r w:rsidRPr="00794D66">
        <w:rPr>
          <w:rStyle w:val="StyleUnderline"/>
        </w:rPr>
        <w:t>prefers for good reason.</w:t>
      </w:r>
      <w:r w:rsidRPr="00794D66">
        <w:rPr>
          <w:sz w:val="14"/>
        </w:rPr>
        <w:t xml:space="preserve"> Another attribute of the </w:t>
      </w:r>
      <w:r w:rsidRPr="00794D66">
        <w:rPr>
          <w:rStyle w:val="StyleUnderline"/>
        </w:rPr>
        <w:t>Cultural Left</w:t>
      </w:r>
      <w:r w:rsidRPr="00794D66">
        <w:rPr>
          <w:sz w:val="14"/>
        </w:rPr>
        <w:t xml:space="preserve"> is that its </w:t>
      </w:r>
      <w:r w:rsidRPr="00794D66">
        <w:rPr>
          <w:rStyle w:val="StyleUnderline"/>
        </w:rPr>
        <w:t>members fancy themselves pure culture critics who view the successes of America and the West, rather than</w:t>
      </w:r>
      <w:r w:rsidRPr="00794D66">
        <w:rPr>
          <w:sz w:val="14"/>
        </w:rPr>
        <w:t xml:space="preserve"> some of the </w:t>
      </w:r>
      <w:r w:rsidRPr="00794D66">
        <w:rPr>
          <w:rStyle w:val="StyleUnderline"/>
        </w:rPr>
        <w:t>barbarous methods for achieving those successes, as</w:t>
      </w:r>
      <w:r w:rsidRPr="00794D66">
        <w:rPr>
          <w:sz w:val="14"/>
        </w:rPr>
        <w:t xml:space="preserve"> mostly </w:t>
      </w:r>
      <w:r w:rsidRPr="00794D66">
        <w:rPr>
          <w:rStyle w:val="StyleUnderline"/>
        </w:rPr>
        <w:t xml:space="preserve">evil, </w:t>
      </w:r>
      <w:r w:rsidRPr="00794D66">
        <w:rPr>
          <w:sz w:val="14"/>
        </w:rPr>
        <w:t xml:space="preserve">and who view anything like national pride as equally evil even when that pride is tempered with the knowledge and admission of the nation's shortcomings. In other words, </w:t>
      </w:r>
      <w:r w:rsidRPr="00794D66">
        <w:rPr>
          <w:rStyle w:val="StyleUnderline"/>
        </w:rPr>
        <w:t>the Cultural Left,</w:t>
      </w:r>
      <w:r w:rsidRPr="00794D66">
        <w:rPr>
          <w:sz w:val="14"/>
        </w:rPr>
        <w:t xml:space="preserve"> in this country, </w:t>
      </w:r>
      <w:r w:rsidRPr="00794D66">
        <w:rPr>
          <w:rStyle w:val="StyleUnderline"/>
        </w:rPr>
        <w:t>too often dismiss American society as beyond reform and redemption.</w:t>
      </w:r>
      <w:r w:rsidRPr="00794D66">
        <w:rPr>
          <w:sz w:val="14"/>
        </w:rPr>
        <w:t xml:space="preserve"> And </w:t>
      </w:r>
      <w:proofErr w:type="spellStart"/>
      <w:r w:rsidRPr="00794D66">
        <w:rPr>
          <w:sz w:val="14"/>
        </w:rPr>
        <w:t>Rorty</w:t>
      </w:r>
      <w:proofErr w:type="spellEnd"/>
      <w:r w:rsidRPr="00794D66">
        <w:rPr>
          <w:sz w:val="14"/>
        </w:rPr>
        <w:t xml:space="preserve"> correctly argues that </w:t>
      </w:r>
      <w:r w:rsidRPr="00794D66">
        <w:rPr>
          <w:rStyle w:val="StyleUnderline"/>
        </w:rPr>
        <w:t>this is a disastrous conclusion,</w:t>
      </w:r>
      <w:r w:rsidRPr="00794D66">
        <w:rPr>
          <w:sz w:val="14"/>
        </w:rPr>
        <w:t xml:space="preserve"> i.e. disastrous </w:t>
      </w:r>
      <w:r w:rsidRPr="00794D66">
        <w:rPr>
          <w:rStyle w:val="StyleUnderline"/>
        </w:rPr>
        <w:t>for the Cultural Left</w:t>
      </w:r>
      <w:r w:rsidRPr="00794D66">
        <w:rPr>
          <w:sz w:val="14"/>
        </w:rPr>
        <w:t xml:space="preserve">. I think it may </w:t>
      </w:r>
      <w:r w:rsidRPr="00794D66">
        <w:rPr>
          <w:rStyle w:val="StyleUnderline"/>
        </w:rPr>
        <w:t>also</w:t>
      </w:r>
      <w:r w:rsidRPr="00794D66">
        <w:rPr>
          <w:sz w:val="14"/>
        </w:rPr>
        <w:t xml:space="preserve"> be disastrous </w:t>
      </w:r>
      <w:r w:rsidRPr="00794D66">
        <w:rPr>
          <w:rStyle w:val="StyleUnderline"/>
        </w:rPr>
        <w:t>for our social hopes,</w:t>
      </w:r>
      <w:r w:rsidRPr="00794D66">
        <w:rPr>
          <w:sz w:val="14"/>
        </w:rPr>
        <w:t xml:space="preserve"> as I will explain. </w:t>
      </w:r>
      <w:r w:rsidRPr="00794D66">
        <w:rPr>
          <w:rStyle w:val="StyleUnderline"/>
        </w:rPr>
        <w:t>Leftist American</w:t>
      </w:r>
      <w:r w:rsidRPr="00794D66">
        <w:rPr>
          <w:sz w:val="14"/>
        </w:rPr>
        <w:t xml:space="preserve"> culture </w:t>
      </w:r>
      <w:r w:rsidRPr="00794D66">
        <w:rPr>
          <w:rStyle w:val="StyleUnderline"/>
        </w:rPr>
        <w:t>critics</w:t>
      </w:r>
      <w:r w:rsidRPr="00794D66">
        <w:rPr>
          <w:sz w:val="14"/>
        </w:rPr>
        <w:t xml:space="preserve"> might </w:t>
      </w:r>
      <w:r w:rsidRPr="00794D66">
        <w:rPr>
          <w:rStyle w:val="StyleUnderline"/>
        </w:rPr>
        <w:t>put their considerable talents to better use if they bury</w:t>
      </w:r>
      <w:r w:rsidRPr="00794D66">
        <w:rPr>
          <w:sz w:val="14"/>
        </w:rPr>
        <w:t xml:space="preserve"> some of their </w:t>
      </w:r>
      <w:r w:rsidRPr="00794D66">
        <w:rPr>
          <w:rStyle w:val="StyleUnderline"/>
        </w:rPr>
        <w:t>cynicism about America's social and political prospects and help forge</w:t>
      </w:r>
      <w:r w:rsidRPr="00794D66">
        <w:rPr>
          <w:sz w:val="14"/>
        </w:rPr>
        <w:t xml:space="preserve"> public and political </w:t>
      </w:r>
      <w:r w:rsidRPr="00794D66">
        <w:rPr>
          <w:rStyle w:val="StyleUnderline"/>
        </w:rPr>
        <w:t>possibilities in a spirit of determination</w:t>
      </w:r>
      <w:r w:rsidRPr="00794D66">
        <w:rPr>
          <w:sz w:val="14"/>
        </w:rPr>
        <w:t xml:space="preserve"> to, indeed, achieve our country - the country of Jefferson and King; the country of John Dewey and Malcom X; the country of Franklin Roosevelt and Bayard Rustin, and of the later George Wallace and the later Barry Goldwater. </w:t>
      </w:r>
      <w:r w:rsidRPr="00794D66">
        <w:rPr>
          <w:rStyle w:val="StyleUnderline"/>
        </w:rPr>
        <w:t>To invoke the words of King,</w:t>
      </w:r>
      <w:r w:rsidRPr="00794D66">
        <w:rPr>
          <w:sz w:val="14"/>
        </w:rPr>
        <w:t xml:space="preserve"> and with reference to the American society, </w:t>
      </w:r>
      <w:r w:rsidRPr="00794D66">
        <w:rPr>
          <w:rStyle w:val="StyleUnderline"/>
        </w:rPr>
        <w:t>the time is always ripe to</w:t>
      </w:r>
      <w:r w:rsidRPr="00794D66">
        <w:rPr>
          <w:sz w:val="14"/>
        </w:rPr>
        <w:t xml:space="preserve"> seize the opportunity to help </w:t>
      </w:r>
      <w:r w:rsidRPr="00794D66">
        <w:rPr>
          <w:rStyle w:val="StyleUnderline"/>
        </w:rPr>
        <w:t>create the "beloved community,"</w:t>
      </w:r>
      <w:r w:rsidRPr="00794D66">
        <w:rPr>
          <w:sz w:val="14"/>
        </w:rPr>
        <w:t xml:space="preserve">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794D66">
        <w:rPr>
          <w:rStyle w:val="StyleUnderline"/>
        </w:rPr>
        <w:t>We who fancy ourselves philosophers would do well to create</w:t>
      </w:r>
      <w:r w:rsidRPr="00794D66">
        <w:rPr>
          <w:sz w:val="14"/>
        </w:rPr>
        <w:t xml:space="preserve"> from within ourselves and from </w:t>
      </w:r>
      <w:r w:rsidRPr="00794D66">
        <w:rPr>
          <w:rStyle w:val="StyleUnderline"/>
        </w:rPr>
        <w:t>within our ranks a new kind of public intellectual who has both a hungry theoretical mind and</w:t>
      </w:r>
      <w:r w:rsidRPr="00794D66">
        <w:rPr>
          <w:sz w:val="14"/>
        </w:rPr>
        <w:t xml:space="preserve"> who </w:t>
      </w:r>
      <w:r w:rsidRPr="00794D66">
        <w:rPr>
          <w:rStyle w:val="StyleUnderline"/>
        </w:rPr>
        <w:t>is</w:t>
      </w:r>
      <w:r w:rsidRPr="00794D66">
        <w:rPr>
          <w:sz w:val="14"/>
        </w:rPr>
        <w:t xml:space="preserve"> yet </w:t>
      </w:r>
      <w:r w:rsidRPr="00794D66">
        <w:rPr>
          <w:rStyle w:val="StyleUnderline"/>
        </w:rPr>
        <w:t>capable of seeing the need to move past high theory to other important questions that are less bedazzling</w:t>
      </w:r>
      <w:r w:rsidRPr="00794D66">
        <w:rPr>
          <w:sz w:val="14"/>
        </w:rPr>
        <w:t xml:space="preserve"> and "interesting" </w:t>
      </w:r>
      <w:r w:rsidRPr="00794D66">
        <w:rPr>
          <w:rStyle w:val="StyleUnderline"/>
        </w:rPr>
        <w:t>but more important</w:t>
      </w:r>
      <w:r w:rsidRPr="00794D66">
        <w:rPr>
          <w:sz w:val="14"/>
        </w:rPr>
        <w:t xml:space="preserve"> to the prospect of our flourishing - questions such as "How is it possible to develop a citizenry that cherishes a certain </w:t>
      </w:r>
      <w:proofErr w:type="spellStart"/>
      <w:r w:rsidRPr="00794D66">
        <w:rPr>
          <w:sz w:val="14"/>
        </w:rPr>
        <w:t>hexis</w:t>
      </w:r>
      <w:proofErr w:type="spellEnd"/>
      <w:r w:rsidRPr="00794D66">
        <w:rPr>
          <w:sz w:val="14"/>
        </w:rPr>
        <w:t xml:space="preserve">,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794D66">
        <w:rPr>
          <w:rStyle w:val="StyleUnderline"/>
        </w:rPr>
        <w:t>The new public philosopher might seek to understand labor law and military and trade theory</w:t>
      </w:r>
      <w:r w:rsidRPr="00794D66">
        <w:rPr>
          <w:sz w:val="14"/>
        </w:rPr>
        <w:t xml:space="preserve"> and doctrine </w:t>
      </w:r>
      <w:r w:rsidRPr="00794D66">
        <w:rPr>
          <w:rStyle w:val="StyleUnderline"/>
        </w:rPr>
        <w:t>as much as theories of surplus value;</w:t>
      </w:r>
      <w:r w:rsidRPr="00794D66">
        <w:rPr>
          <w:sz w:val="14"/>
        </w:rPr>
        <w:t xml:space="preserve"> the logic of internat</w:t>
      </w:r>
      <w:r w:rsidRPr="00794D66">
        <w:rPr>
          <w:rStyle w:val="StyleUnderline"/>
        </w:rPr>
        <w:t>ional markets and trade agreements as much as critiques of commodification,</w:t>
      </w:r>
      <w:r w:rsidRPr="00794D66">
        <w:rPr>
          <w:sz w:val="14"/>
        </w:rPr>
        <w:t xml:space="preserve"> and the </w:t>
      </w:r>
      <w:r w:rsidRPr="00794D66">
        <w:rPr>
          <w:rStyle w:val="StyleUnderline"/>
        </w:rPr>
        <w:t>politics of complexity as much as the politics of power</w:t>
      </w:r>
      <w:r w:rsidRPr="00794D66">
        <w:rPr>
          <w:sz w:val="14"/>
        </w:rPr>
        <w:t xml:space="preserve"> (all of which can still be done from our arm chairs.) </w:t>
      </w:r>
      <w:r w:rsidRPr="00794D66">
        <w:rPr>
          <w:rStyle w:val="StyleUnderline"/>
        </w:rPr>
        <w:t>This means going down deep into</w:t>
      </w:r>
      <w:r w:rsidRPr="00794D66">
        <w:rPr>
          <w:sz w:val="14"/>
        </w:rPr>
        <w:t xml:space="preserve"> the guts of our quotidian </w:t>
      </w:r>
      <w:r w:rsidRPr="00794D66">
        <w:rPr>
          <w:rStyle w:val="StyleUnderline"/>
        </w:rPr>
        <w:t>social institutions, into the grimy pragmatic details where intellectuals are loathe to dwell but where</w:t>
      </w:r>
      <w:r w:rsidRPr="00794D66">
        <w:rPr>
          <w:sz w:val="14"/>
        </w:rPr>
        <w:t xml:space="preserve"> the </w:t>
      </w:r>
      <w:r w:rsidRPr="00794D66">
        <w:rPr>
          <w:rStyle w:val="StyleUnderline"/>
        </w:rPr>
        <w:t>officers and bureaucrats of those institutions take difficult and often unpleasant, imperfect decisions that affect other peoples' lives,</w:t>
      </w:r>
      <w:r w:rsidRPr="00794D66">
        <w:rPr>
          <w:sz w:val="14"/>
        </w:rPr>
        <w:t xml:space="preserve"> and </w:t>
      </w:r>
      <w:r w:rsidRPr="00794D66">
        <w:rPr>
          <w:rStyle w:val="StyleUnderline"/>
        </w:rPr>
        <w:t xml:space="preserve">it means </w:t>
      </w:r>
      <w:r w:rsidRPr="00794D66">
        <w:rPr>
          <w:rStyle w:val="Emphasis"/>
        </w:rPr>
        <w:t>making honest attempts to truly understand how those institutions actually function</w:t>
      </w:r>
      <w:r w:rsidRPr="00794D66">
        <w:rPr>
          <w:sz w:val="14"/>
        </w:rPr>
        <w:t xml:space="preserve"> in the actual world </w:t>
      </w:r>
      <w:r w:rsidRPr="00794D66">
        <w:rPr>
          <w:rStyle w:val="StyleUnderline"/>
        </w:rPr>
        <w:t>before howling for their overthrow</w:t>
      </w:r>
      <w:r w:rsidRPr="00794D66">
        <w:rPr>
          <w:sz w:val="14"/>
        </w:rPr>
        <w:t xml:space="preserve"> commences. </w:t>
      </w:r>
      <w:r w:rsidRPr="00794D66">
        <w:rPr>
          <w:rStyle w:val="StyleUnderline"/>
        </w:rPr>
        <w:t xml:space="preserve">This might help </w:t>
      </w:r>
      <w:r w:rsidRPr="00794D66">
        <w:rPr>
          <w:rStyle w:val="Emphasis"/>
        </w:rPr>
        <w:t>keep us from being slapped down in debates by true policy pros</w:t>
      </w:r>
      <w:r w:rsidRPr="00794D66">
        <w:rPr>
          <w:rStyle w:val="StyleUnderline"/>
        </w:rPr>
        <w:t xml:space="preserve"> who actually know what they are talking about but who lack awareness of</w:t>
      </w:r>
      <w:r w:rsidRPr="00794D66">
        <w:rPr>
          <w:sz w:val="14"/>
        </w:rPr>
        <w:t xml:space="preserve"> the </w:t>
      </w:r>
      <w:r w:rsidRPr="00794D66">
        <w:rPr>
          <w:rStyle w:val="StyleUnderline"/>
        </w:rPr>
        <w:t>dogmatic assumptions</w:t>
      </w:r>
      <w:r w:rsidRPr="00794D66">
        <w:rPr>
          <w:sz w:val="14"/>
        </w:rPr>
        <w:t xml:space="preserve"> from which they proceed, </w:t>
      </w:r>
      <w:r w:rsidRPr="00794D66">
        <w:rPr>
          <w:rStyle w:val="StyleUnderline"/>
        </w:rPr>
        <w:t>and who have not yet found a good reason to listen to jargon-riddled lectures from philosophers</w:t>
      </w:r>
      <w:r w:rsidRPr="00794D66">
        <w:rPr>
          <w:sz w:val="14"/>
        </w:rPr>
        <w:t xml:space="preserve"> and culture critics </w:t>
      </w:r>
      <w:r w:rsidRPr="00794D66">
        <w:rPr>
          <w:rStyle w:val="StyleUnderline"/>
        </w:rPr>
        <w:t>with</w:t>
      </w:r>
      <w:r w:rsidRPr="00794D66">
        <w:rPr>
          <w:sz w:val="14"/>
        </w:rPr>
        <w:t xml:space="preserve"> their </w:t>
      </w:r>
      <w:proofErr w:type="spellStart"/>
      <w:r w:rsidRPr="00794D66">
        <w:rPr>
          <w:rStyle w:val="StyleUnderline"/>
        </w:rPr>
        <w:t>snobish</w:t>
      </w:r>
      <w:proofErr w:type="spellEnd"/>
      <w:r w:rsidRPr="00794D66">
        <w:rPr>
          <w:rStyle w:val="StyleUnderline"/>
        </w:rPr>
        <w:t xml:space="preserve"> disrespect</w:t>
      </w:r>
      <w:r w:rsidRPr="00794D66">
        <w:rPr>
          <w:sz w:val="14"/>
        </w:rPr>
        <w:t xml:space="preserve"> for the so-called "managerial class."</w:t>
      </w:r>
    </w:p>
    <w:p w14:paraId="312058AC" w14:textId="77777777" w:rsidR="00E73461" w:rsidRDefault="00E73461" w:rsidP="00E73461"/>
    <w:p w14:paraId="5D8E47E1" w14:textId="77777777" w:rsidR="00E73461" w:rsidRPr="00794D66" w:rsidRDefault="00E73461" w:rsidP="00E73461">
      <w:pPr>
        <w:pStyle w:val="Heading4"/>
      </w:pPr>
      <w:proofErr w:type="spellStart"/>
      <w:r w:rsidRPr="00794D66">
        <w:t>Baudrillard</w:t>
      </w:r>
      <w:proofErr w:type="spellEnd"/>
      <w:r w:rsidRPr="00794D66">
        <w:t xml:space="preserve"> is the worst form of ivory tower academia – instead of actually helping people, he retreats to the safety of big words and abstract philosophical concepts instead of seeking pragmatic political change</w:t>
      </w:r>
    </w:p>
    <w:p w14:paraId="36687142" w14:textId="77777777" w:rsidR="00E73461" w:rsidRPr="00794D66" w:rsidRDefault="00E73461" w:rsidP="00E73461">
      <w:r w:rsidRPr="00794D66">
        <w:rPr>
          <w:rStyle w:val="Style13ptBold"/>
        </w:rPr>
        <w:t>BALSAS, 06</w:t>
      </w:r>
      <w:r w:rsidRPr="00794D66">
        <w:t xml:space="preserve"> [interdisciplinary journal on media culture, Interview with Art Group BBM, “</w:t>
      </w:r>
      <w:r w:rsidRPr="00794D66">
        <w:rPr>
          <w:i/>
        </w:rPr>
        <w:t>on first cyborgs, aliens and other sides of new technologies</w:t>
      </w:r>
      <w:r w:rsidRPr="00794D66">
        <w:t xml:space="preserve">,” </w:t>
      </w:r>
      <w:hyperlink r:id="rId8" w:history="1">
        <w:r w:rsidRPr="00794D66">
          <w:t>http://www.balsas.cc/modules.php?name=News&amp;file=print&amp;sid=151</w:t>
        </w:r>
      </w:hyperlink>
      <w:r w:rsidRPr="00794D66">
        <w:t>]</w:t>
      </w:r>
    </w:p>
    <w:p w14:paraId="5FCDC7BE" w14:textId="77777777" w:rsidR="00E73461" w:rsidRPr="00794D66" w:rsidRDefault="00E73461" w:rsidP="00E73461">
      <w:pPr>
        <w:ind w:right="90"/>
        <w:rPr>
          <w:b/>
          <w:u w:val="single"/>
        </w:rPr>
      </w:pPr>
      <w:proofErr w:type="spellStart"/>
      <w:r w:rsidRPr="00794D66">
        <w:rPr>
          <w:sz w:val="16"/>
        </w:rPr>
        <w:t>Valentinas</w:t>
      </w:r>
      <w:proofErr w:type="spellEnd"/>
      <w:r w:rsidRPr="00794D66">
        <w:rPr>
          <w:sz w:val="16"/>
        </w:rPr>
        <w:t>:</w:t>
      </w:r>
      <w:r w:rsidRPr="00794D66">
        <w:rPr>
          <w:rStyle w:val="apple-converted-space"/>
          <w:color w:val="000000"/>
          <w:sz w:val="16"/>
          <w:szCs w:val="27"/>
        </w:rPr>
        <w:t xml:space="preserve"> </w:t>
      </w:r>
      <w:r w:rsidRPr="00794D66">
        <w:rPr>
          <w:u w:val="single"/>
        </w:rPr>
        <w:t xml:space="preserve">We all know that Jean </w:t>
      </w:r>
      <w:proofErr w:type="spellStart"/>
      <w:r w:rsidRPr="00794D66">
        <w:rPr>
          <w:u w:val="single"/>
        </w:rPr>
        <w:t>Baudrillard</w:t>
      </w:r>
      <w:proofErr w:type="spellEnd"/>
      <w:r w:rsidRPr="00794D66">
        <w:rPr>
          <w:u w:val="single"/>
        </w:rPr>
        <w:t xml:space="preserve"> did not believe that the Gulf War did take place</w:t>
      </w:r>
      <w:r w:rsidRPr="00794D66">
        <w:rPr>
          <w:sz w:val="16"/>
        </w:rPr>
        <w:t xml:space="preserve">, as it was over-mediated and over-simulated. In fact, the Gulf War II is still not over, and Iraq became much more than just a Frankenstein laboratory for the new media, technology and “democracy” games. What can we learn from wars that do not take place, even though they cannot be finished? Are they becoming a symptom of our times as a confrontation between multiple time-lines, ideologies and technologies in a single place? Lars: Actually, it has always been the same: new wars have been better test-beds for the state of art technologies and the latest computer-controlled firearms. The World War I already was a fully mechanized war where pre-robots were fighting each other and gassing the troops. And afterwards, the winners shape the new world order. Olaf: </w:t>
      </w:r>
      <w:r w:rsidRPr="00794D66">
        <w:rPr>
          <w:b/>
          <w:u w:val="single"/>
        </w:rPr>
        <w:t xml:space="preserve">Who on hell is </w:t>
      </w:r>
      <w:proofErr w:type="spellStart"/>
      <w:r w:rsidRPr="00794D66">
        <w:rPr>
          <w:b/>
          <w:u w:val="single"/>
        </w:rPr>
        <w:t>Baudrillard</w:t>
      </w:r>
      <w:proofErr w:type="spellEnd"/>
      <w:r w:rsidRPr="00794D66">
        <w:rPr>
          <w:sz w:val="16"/>
        </w:rPr>
        <w:t xml:space="preserve">? The </w:t>
      </w:r>
      <w:r w:rsidRPr="00794D66">
        <w:rPr>
          <w:u w:val="single"/>
        </w:rPr>
        <w:t>one</w:t>
      </w:r>
      <w:r w:rsidRPr="00794D66">
        <w:rPr>
          <w:sz w:val="16"/>
        </w:rPr>
        <w:t xml:space="preserve"> </w:t>
      </w:r>
      <w:r w:rsidRPr="00794D66">
        <w:rPr>
          <w:u w:val="single"/>
        </w:rPr>
        <w:t xml:space="preserve">who earns money by publishing his prognoses after the things happen? </w:t>
      </w:r>
      <w:r w:rsidRPr="00794D66">
        <w:rPr>
          <w:b/>
          <w:u w:val="single"/>
        </w:rPr>
        <w:t>What a fuck,</w:t>
      </w:r>
      <w:r w:rsidRPr="00794D66">
        <w:rPr>
          <w:sz w:val="16"/>
        </w:rPr>
        <w:t xml:space="preserve"> </w:t>
      </w:r>
      <w:r w:rsidRPr="00794D66">
        <w:rPr>
          <w:b/>
          <w:u w:val="single"/>
        </w:rPr>
        <w:t>French philosophy deals too much with luxury problems and elegantly ignores the problem itself</w:t>
      </w:r>
      <w:r w:rsidRPr="00794D66">
        <w:rPr>
          <w:sz w:val="16"/>
        </w:rPr>
        <w:t xml:space="preserve">. </w:t>
      </w:r>
      <w:r w:rsidRPr="00794D66">
        <w:rPr>
          <w:u w:val="single"/>
        </w:rPr>
        <w:t>It’s no wonder</w:t>
      </w:r>
      <w:r w:rsidRPr="00794D66">
        <w:rPr>
          <w:sz w:val="16"/>
        </w:rPr>
        <w:t xml:space="preserve">, </w:t>
      </w:r>
      <w:r w:rsidRPr="00794D66">
        <w:rPr>
          <w:b/>
          <w:u w:val="single"/>
        </w:rPr>
        <w:t>this is the colonizer’s mentality</w:t>
      </w:r>
      <w:r w:rsidRPr="00794D66">
        <w:rPr>
          <w:sz w:val="16"/>
        </w:rPr>
        <w:t xml:space="preserve">, </w:t>
      </w:r>
      <w:r w:rsidRPr="00794D66">
        <w:rPr>
          <w:u w:val="single"/>
        </w:rPr>
        <w:t>you can hear it roaring</w:t>
      </w:r>
      <w:r w:rsidRPr="00794D66">
        <w:rPr>
          <w:sz w:val="16"/>
        </w:rPr>
        <w:t xml:space="preserve"> in their words: </w:t>
      </w:r>
      <w:r w:rsidRPr="00794D66">
        <w:rPr>
          <w:b/>
          <w:u w:val="single"/>
        </w:rPr>
        <w:t xml:space="preserve">they use phrases made to camouflage genocide. </w:t>
      </w:r>
      <w:r w:rsidRPr="00794D66">
        <w:rPr>
          <w:sz w:val="16"/>
        </w:rPr>
        <w:t xml:space="preserve">I went to see that </w:t>
      </w:r>
      <w:proofErr w:type="spellStart"/>
      <w:r w:rsidRPr="00794D66">
        <w:rPr>
          <w:sz w:val="16"/>
        </w:rPr>
        <w:t>Virilio’s</w:t>
      </w:r>
      <w:proofErr w:type="spellEnd"/>
      <w:r w:rsidRPr="00794D66">
        <w:rPr>
          <w:sz w:val="16"/>
        </w:rPr>
        <w:t xml:space="preserve"> exhibition "Ce qui arrive" at Foundation Cartier in 2003. I was smashed by that banal presentation of the evil of all kinds: again</w:t>
      </w:r>
      <w:r w:rsidRPr="00794D66">
        <w:rPr>
          <w:u w:val="single"/>
        </w:rPr>
        <w:t>, natural catastrophes and evil done by man</w:t>
      </w:r>
      <w:r w:rsidRPr="00794D66">
        <w:rPr>
          <w:sz w:val="16"/>
        </w:rPr>
        <w:t xml:space="preserve"> were exposed on the same wall, </w:t>
      </w:r>
      <w:r w:rsidRPr="00794D66">
        <w:rPr>
          <w:u w:val="single"/>
        </w:rPr>
        <w:t>glued together with</w:t>
      </w:r>
      <w:r w:rsidRPr="00794D66">
        <w:rPr>
          <w:sz w:val="16"/>
        </w:rPr>
        <w:t xml:space="preserve"> a piece of "</w:t>
      </w:r>
      <w:r w:rsidRPr="00794D66">
        <w:rPr>
          <w:u w:val="single"/>
        </w:rPr>
        <w:t>theory</w:t>
      </w:r>
      <w:r w:rsidRPr="00794D66">
        <w:rPr>
          <w:sz w:val="16"/>
        </w:rPr>
        <w:t xml:space="preserve">". There you find it all, filed up in one row: </w:t>
      </w:r>
      <w:r w:rsidRPr="00794D66">
        <w:rPr>
          <w:u w:val="single"/>
        </w:rPr>
        <w:t>the pure luxur</w:t>
      </w:r>
      <w:r w:rsidRPr="00794D66">
        <w:rPr>
          <w:sz w:val="16"/>
        </w:rPr>
        <w:t xml:space="preserve">y </w:t>
      </w:r>
      <w:r w:rsidRPr="00794D66">
        <w:rPr>
          <w:u w:val="single"/>
        </w:rPr>
        <w:t>of</w:t>
      </w:r>
      <w:r w:rsidRPr="00794D66">
        <w:rPr>
          <w:sz w:val="16"/>
        </w:rPr>
        <w:t xml:space="preserve"> the Cartier-funded Jean </w:t>
      </w:r>
      <w:proofErr w:type="spellStart"/>
      <w:r w:rsidRPr="00794D66">
        <w:rPr>
          <w:sz w:val="16"/>
        </w:rPr>
        <w:t>Nouvel</w:t>
      </w:r>
      <w:proofErr w:type="spellEnd"/>
      <w:r w:rsidRPr="00794D66">
        <w:rPr>
          <w:sz w:val="16"/>
        </w:rPr>
        <w:t xml:space="preserve"> building, an </w:t>
      </w:r>
      <w:r w:rsidRPr="00794D66">
        <w:rPr>
          <w:u w:val="single"/>
        </w:rPr>
        <w:t>artwork without any blood in its veins</w:t>
      </w:r>
      <w:r w:rsidRPr="00794D66">
        <w:rPr>
          <w:sz w:val="16"/>
        </w:rPr>
        <w:t xml:space="preserve">, and that late Christian philosophy about the techno-cataclysm being the revenge of God. </w:t>
      </w:r>
      <w:r w:rsidRPr="00794D66">
        <w:rPr>
          <w:b/>
          <w:u w:val="single"/>
        </w:rPr>
        <w:t xml:space="preserve">Pure shit, turned into gold in the holy cellars of the modern alchemists’ museums. </w:t>
      </w:r>
      <w:r w:rsidRPr="00794D66">
        <w:rPr>
          <w:sz w:val="16"/>
        </w:rPr>
        <w:t xml:space="preserve">The artist-made video "documents" of the Manhattan towers opposed to </w:t>
      </w:r>
      <w:proofErr w:type="spellStart"/>
      <w:r w:rsidRPr="00794D66">
        <w:rPr>
          <w:sz w:val="16"/>
        </w:rPr>
        <w:t>Iraqian</w:t>
      </w:r>
      <w:proofErr w:type="spellEnd"/>
      <w:r w:rsidRPr="00794D66">
        <w:rPr>
          <w:sz w:val="16"/>
        </w:rPr>
        <w:t xml:space="preserve"> war pictures: that’s not Armageddon, that’s man-invented war technology to be used to subdue others. And </w:t>
      </w:r>
      <w:r w:rsidRPr="00794D66">
        <w:rPr>
          <w:b/>
          <w:u w:val="single"/>
        </w:rPr>
        <w:t>there is always somebody who pushes the buttons,</w:t>
      </w:r>
      <w:r w:rsidRPr="00794D66">
        <w:rPr>
          <w:u w:val="single"/>
        </w:rPr>
        <w:t xml:space="preserve"> even when the button is a computer mouse some ten thousand kilometers away from the place where </w:t>
      </w:r>
      <w:r w:rsidRPr="00794D66">
        <w:rPr>
          <w:b/>
          <w:u w:val="single"/>
        </w:rPr>
        <w:t>people die</w:t>
      </w:r>
      <w:r w:rsidRPr="00794D66">
        <w:rPr>
          <w:sz w:val="16"/>
        </w:rPr>
        <w:t xml:space="preserve">, or </w:t>
      </w:r>
      <w:r w:rsidRPr="00794D66">
        <w:rPr>
          <w:u w:val="single"/>
        </w:rPr>
        <w:t>even if it is a civil airplanes redirected by Islamists</w:t>
      </w:r>
      <w:r w:rsidRPr="00794D66">
        <w:rPr>
          <w:sz w:val="16"/>
        </w:rPr>
        <w:t xml:space="preserve">. Everybody knows that. </w:t>
      </w:r>
      <w:r w:rsidRPr="00794D66">
        <w:rPr>
          <w:b/>
          <w:u w:val="single"/>
        </w:rPr>
        <w:t>War technology has always been made to make killing easier</w:t>
      </w:r>
      <w:r w:rsidRPr="00794D66">
        <w:rPr>
          <w:sz w:val="16"/>
        </w:rPr>
        <w:t xml:space="preserve">. And to produce martyrs as well. </w:t>
      </w:r>
      <w:proofErr w:type="spellStart"/>
      <w:r w:rsidRPr="00794D66">
        <w:rPr>
          <w:sz w:val="16"/>
        </w:rPr>
        <w:t>Janneke</w:t>
      </w:r>
      <w:proofErr w:type="spellEnd"/>
      <w:r w:rsidRPr="00794D66">
        <w:rPr>
          <w:sz w:val="16"/>
        </w:rPr>
        <w:t xml:space="preserve">: </w:t>
      </w:r>
      <w:r w:rsidRPr="00794D66">
        <w:rPr>
          <w:u w:val="single"/>
        </w:rPr>
        <w:t xml:space="preserve">Compare </w:t>
      </w:r>
      <w:proofErr w:type="spellStart"/>
      <w:r w:rsidRPr="00794D66">
        <w:rPr>
          <w:u w:val="single"/>
        </w:rPr>
        <w:t>Baudrillard</w:t>
      </w:r>
      <w:proofErr w:type="spellEnd"/>
      <w:r w:rsidRPr="00794D66">
        <w:rPr>
          <w:u w:val="single"/>
        </w:rPr>
        <w:t xml:space="preserve"> with </w:t>
      </w:r>
      <w:r w:rsidRPr="00794D66">
        <w:rPr>
          <w:b/>
          <w:u w:val="single"/>
        </w:rPr>
        <w:t>Henry Dunant,</w:t>
      </w:r>
      <w:r w:rsidRPr="00794D66">
        <w:rPr>
          <w:u w:val="single"/>
        </w:rPr>
        <w:t xml:space="preserve"> the founder of the</w:t>
      </w:r>
      <w:r w:rsidRPr="00794D66">
        <w:rPr>
          <w:sz w:val="16"/>
        </w:rPr>
        <w:t xml:space="preserve"> International Committee of the </w:t>
      </w:r>
      <w:r w:rsidRPr="00794D66">
        <w:rPr>
          <w:u w:val="single"/>
        </w:rPr>
        <w:t>Red Cross</w:t>
      </w:r>
      <w:r w:rsidRPr="00794D66">
        <w:rPr>
          <w:sz w:val="16"/>
        </w:rPr>
        <w:t xml:space="preserve">. </w:t>
      </w:r>
      <w:r w:rsidRPr="00794D66">
        <w:rPr>
          <w:u w:val="single"/>
        </w:rPr>
        <w:t>Dunant was no philosopher</w:t>
      </w:r>
      <w:r w:rsidRPr="00794D66">
        <w:rPr>
          <w:sz w:val="16"/>
        </w:rPr>
        <w:t xml:space="preserve">, he was just an intelligent rich man in the late 19th century. But </w:t>
      </w:r>
      <w:r w:rsidRPr="00794D66">
        <w:rPr>
          <w:u w:val="single"/>
        </w:rPr>
        <w:t xml:space="preserve">his ideas went far more in the direction where </w:t>
      </w:r>
      <w:r w:rsidRPr="00794D66">
        <w:rPr>
          <w:b/>
          <w:u w:val="single"/>
        </w:rPr>
        <w:t>you should hope to find</w:t>
      </w:r>
      <w:r w:rsidRPr="00794D66">
        <w:rPr>
          <w:u w:val="single"/>
        </w:rPr>
        <w:t xml:space="preserve"> </w:t>
      </w:r>
      <w:r w:rsidRPr="00794D66">
        <w:rPr>
          <w:b/>
          <w:u w:val="single"/>
        </w:rPr>
        <w:t>philosophers</w:t>
      </w:r>
      <w:r w:rsidRPr="00794D66">
        <w:rPr>
          <w:sz w:val="16"/>
        </w:rPr>
        <w:t xml:space="preserve"> as well. He experienced war as a "</w:t>
      </w:r>
      <w:proofErr w:type="spellStart"/>
      <w:r w:rsidRPr="00794D66">
        <w:rPr>
          <w:sz w:val="16"/>
        </w:rPr>
        <w:t>randonneur</w:t>
      </w:r>
      <w:proofErr w:type="spellEnd"/>
      <w:r w:rsidRPr="00794D66">
        <w:rPr>
          <w:sz w:val="16"/>
        </w:rPr>
        <w:t xml:space="preserve">": he passed by, </w:t>
      </w:r>
      <w:r w:rsidRPr="00794D66">
        <w:rPr>
          <w:u w:val="single"/>
        </w:rPr>
        <w:t>he</w:t>
      </w:r>
      <w:r w:rsidRPr="00794D66">
        <w:rPr>
          <w:sz w:val="16"/>
        </w:rPr>
        <w:t xml:space="preserve"> </w:t>
      </w:r>
      <w:r w:rsidRPr="00794D66">
        <w:rPr>
          <w:u w:val="single"/>
        </w:rPr>
        <w:t>saw</w:t>
      </w:r>
      <w:r w:rsidRPr="00794D66">
        <w:rPr>
          <w:sz w:val="16"/>
        </w:rPr>
        <w:t xml:space="preserve"> </w:t>
      </w:r>
      <w:r w:rsidRPr="00794D66">
        <w:rPr>
          <w:u w:val="single"/>
        </w:rPr>
        <w:t>the</w:t>
      </w:r>
      <w:r w:rsidRPr="00794D66">
        <w:rPr>
          <w:sz w:val="16"/>
        </w:rPr>
        <w:t xml:space="preserve"> suffering and the </w:t>
      </w:r>
      <w:r w:rsidRPr="00794D66">
        <w:rPr>
          <w:u w:val="single"/>
        </w:rPr>
        <w:t>inhumanity of war.</w:t>
      </w:r>
      <w:r w:rsidRPr="00794D66">
        <w:rPr>
          <w:sz w:val="16"/>
        </w:rPr>
        <w:t xml:space="preserve"> </w:t>
      </w:r>
      <w:r w:rsidRPr="00794D66">
        <w:rPr>
          <w:b/>
          <w:u w:val="single"/>
        </w:rPr>
        <w:t>And he felt obliged to act</w:t>
      </w:r>
      <w:r w:rsidRPr="00794D66">
        <w:rPr>
          <w:sz w:val="16"/>
        </w:rPr>
        <w:t xml:space="preserve">. Apart from the maybe 10 days he spent on the battlefield, on the beautiful meadows in the Europeans Alps, helping wounded people to survive, </w:t>
      </w:r>
      <w:r w:rsidRPr="00794D66">
        <w:rPr>
          <w:u w:val="single"/>
        </w:rPr>
        <w:t>as a complete medical layman he decided to do something more sustainable against these odds.</w:t>
      </w:r>
      <w:r w:rsidRPr="00794D66">
        <w:rPr>
          <w:sz w:val="16"/>
        </w:rPr>
        <w:t xml:space="preserve"> </w:t>
      </w:r>
      <w:r w:rsidRPr="00794D66">
        <w:rPr>
          <w:u w:val="single"/>
        </w:rPr>
        <w:t>He knew that his efforts</w:t>
      </w:r>
      <w:r w:rsidRPr="00794D66">
        <w:rPr>
          <w:sz w:val="16"/>
        </w:rPr>
        <w:t xml:space="preserve"> </w:t>
      </w:r>
      <w:r w:rsidRPr="00794D66">
        <w:rPr>
          <w:u w:val="single"/>
        </w:rPr>
        <w:t>couldn’t</w:t>
      </w:r>
      <w:r w:rsidRPr="00794D66">
        <w:rPr>
          <w:sz w:val="16"/>
        </w:rPr>
        <w:t xml:space="preserve"> </w:t>
      </w:r>
      <w:r w:rsidRPr="00794D66">
        <w:rPr>
          <w:u w:val="single"/>
        </w:rPr>
        <w:t>prevent wa</w:t>
      </w:r>
      <w:r w:rsidRPr="00794D66">
        <w:rPr>
          <w:sz w:val="16"/>
        </w:rPr>
        <w:t xml:space="preserve">r in general, </w:t>
      </w:r>
      <w:r w:rsidRPr="00794D66">
        <w:rPr>
          <w:u w:val="single"/>
        </w:rPr>
        <w:t xml:space="preserve">but he felt that he could alter the cruelty of reality. </w:t>
      </w:r>
      <w:r w:rsidRPr="00794D66">
        <w:rPr>
          <w:b/>
          <w:u w:val="single"/>
        </w:rPr>
        <w:t>And he succeeded in doing it</w:t>
      </w:r>
      <w:r w:rsidRPr="00794D66">
        <w:rPr>
          <w:sz w:val="16"/>
        </w:rPr>
        <w:t xml:space="preserve">. No wonder that in our days </w:t>
      </w:r>
      <w:r w:rsidRPr="00794D66">
        <w:rPr>
          <w:u w:val="single"/>
        </w:rPr>
        <w:t>we find the most engaged people</w:t>
      </w:r>
      <w:r w:rsidRPr="00794D66">
        <w:rPr>
          <w:sz w:val="16"/>
        </w:rPr>
        <w:t xml:space="preserve"> to support the TROIA projects intention in Geneva, where they are still based. And they are not only doing their necessary surgeon’s work in the field: they are as well </w:t>
      </w:r>
      <w:r w:rsidRPr="00794D66">
        <w:rPr>
          <w:b/>
          <w:u w:val="single"/>
        </w:rPr>
        <w:t>fighting with the same energy on the diplomatic battlefield.</w:t>
      </w:r>
    </w:p>
    <w:p w14:paraId="7474AAE6" w14:textId="77777777" w:rsidR="00E73461" w:rsidRPr="00794D66" w:rsidRDefault="00E73461" w:rsidP="00E73461">
      <w:pPr>
        <w:pStyle w:val="Heading4"/>
      </w:pPr>
      <w:r w:rsidRPr="00794D66">
        <w:t xml:space="preserve">Reality has not died, but merely been sent to the global south – </w:t>
      </w:r>
      <w:proofErr w:type="spellStart"/>
      <w:r w:rsidRPr="00794D66">
        <w:t>baudrillard’s</w:t>
      </w:r>
      <w:proofErr w:type="spellEnd"/>
      <w:r w:rsidRPr="00794D66">
        <w:t xml:space="preserve"> Eurocentric understanding of capitalism obscures massive violence done on the periphery</w:t>
      </w:r>
    </w:p>
    <w:p w14:paraId="3ACD2274" w14:textId="77777777" w:rsidR="00E73461" w:rsidRPr="00794D66" w:rsidRDefault="00E73461" w:rsidP="00E73461">
      <w:pPr>
        <w:rPr>
          <w:rStyle w:val="Style13ptBold"/>
        </w:rPr>
      </w:pPr>
      <w:r w:rsidRPr="00794D66">
        <w:rPr>
          <w:rStyle w:val="Style13ptBold"/>
        </w:rPr>
        <w:t xml:space="preserve">Robinson 13 </w:t>
      </w:r>
      <w:r w:rsidRPr="00794D66">
        <w:t xml:space="preserve">[Andrew Robinson Jean </w:t>
      </w:r>
      <w:proofErr w:type="spellStart"/>
      <w:r w:rsidRPr="00794D66">
        <w:t>Baudrillard</w:t>
      </w:r>
      <w:proofErr w:type="spellEnd"/>
      <w:r w:rsidRPr="00794D66">
        <w:t xml:space="preserve"> and Activism: A critique]</w:t>
      </w:r>
    </w:p>
    <w:p w14:paraId="6AAFA15E" w14:textId="77777777" w:rsidR="00E73461" w:rsidRPr="00794D66" w:rsidRDefault="00E73461" w:rsidP="00E73461">
      <w:pPr>
        <w:rPr>
          <w:rStyle w:val="StyleUnderline"/>
        </w:rPr>
      </w:pPr>
      <w:r w:rsidRPr="00794D66">
        <w:rPr>
          <w:sz w:val="16"/>
        </w:rPr>
        <w:t xml:space="preserve">One limit to </w:t>
      </w:r>
      <w:proofErr w:type="spellStart"/>
      <w:r w:rsidRPr="00794D66">
        <w:rPr>
          <w:sz w:val="16"/>
        </w:rPr>
        <w:t>Baudrillard’s</w:t>
      </w:r>
      <w:proofErr w:type="spellEnd"/>
      <w:r w:rsidRPr="00794D66">
        <w:rPr>
          <w:sz w:val="16"/>
        </w:rPr>
        <w:t xml:space="preserve"> theory is his tendency to over-</w:t>
      </w:r>
      <w:proofErr w:type="spellStart"/>
      <w:r w:rsidRPr="00794D66">
        <w:rPr>
          <w:sz w:val="16"/>
        </w:rPr>
        <w:t>totalise</w:t>
      </w:r>
      <w:proofErr w:type="spellEnd"/>
      <w:r w:rsidRPr="00794D66">
        <w:rPr>
          <w:sz w:val="16"/>
        </w:rPr>
        <w:t xml:space="preserve">. </w:t>
      </w:r>
      <w:proofErr w:type="spellStart"/>
      <w:r w:rsidRPr="00794D66">
        <w:rPr>
          <w:rStyle w:val="StyleUnderline"/>
        </w:rPr>
        <w:t>Baudrillard</w:t>
      </w:r>
      <w:proofErr w:type="spellEnd"/>
      <w:r w:rsidRPr="00794D66">
        <w:rPr>
          <w:sz w:val="16"/>
        </w:rPr>
        <w:t xml:space="preserve"> </w:t>
      </w:r>
      <w:r w:rsidRPr="00794D66">
        <w:rPr>
          <w:rStyle w:val="StyleUnderline"/>
        </w:rPr>
        <w:t xml:space="preserve">is talking about </w:t>
      </w:r>
      <w:proofErr w:type="spellStart"/>
      <w:r w:rsidRPr="00794D66">
        <w:rPr>
          <w:rStyle w:val="StyleUnderline"/>
        </w:rPr>
        <w:t>tendential</w:t>
      </w:r>
      <w:proofErr w:type="spellEnd"/>
      <w:r w:rsidRPr="00794D66">
        <w:rPr>
          <w:rStyle w:val="StyleUnderline"/>
        </w:rPr>
        <w:t xml:space="preserve"> processes, but he often talks as if they are totally effective. There are still, for instance, a lot of uncharted spaces, a lot of unexplained events,</w:t>
      </w:r>
      <w:r w:rsidRPr="00794D66">
        <w:rPr>
          <w:sz w:val="16"/>
        </w:rPr>
        <w:t xml:space="preserve"> a lot of things the system can’t handle. While </w:t>
      </w:r>
      <w:proofErr w:type="spellStart"/>
      <w:r w:rsidRPr="00794D66">
        <w:rPr>
          <w:sz w:val="16"/>
        </w:rPr>
        <w:t>Baudrillard</w:t>
      </w:r>
      <w:proofErr w:type="spellEnd"/>
      <w:r w:rsidRPr="00794D66">
        <w:rPr>
          <w:sz w:val="16"/>
        </w:rPr>
        <w:t xml:space="preserve"> is describing dominant tendencies in the present, these tendencies coexist with older forms of capitalism, in a situation of uneven development. </w:t>
      </w:r>
      <w:r w:rsidRPr="00794D66">
        <w:rPr>
          <w:rStyle w:val="StyleUnderline"/>
        </w:rPr>
        <w:t xml:space="preserve">The persistence of the system’s violence is a problem for </w:t>
      </w:r>
      <w:proofErr w:type="spellStart"/>
      <w:r w:rsidRPr="00794D66">
        <w:rPr>
          <w:rStyle w:val="StyleUnderline"/>
        </w:rPr>
        <w:t>Baudrillard’s</w:t>
      </w:r>
      <w:proofErr w:type="spellEnd"/>
      <w:r w:rsidRPr="00794D66">
        <w:rPr>
          <w:rStyle w:val="StyleUnderline"/>
        </w:rPr>
        <w:t xml:space="preserve"> perspective</w:t>
      </w:r>
      <w:r w:rsidRPr="00794D66">
        <w:rPr>
          <w:sz w:val="16"/>
        </w:rPr>
        <w:t xml:space="preserve">: </w:t>
      </w:r>
      <w:r w:rsidRPr="00794D66">
        <w:rPr>
          <w:rStyle w:val="StyleUnderline"/>
        </w:rPr>
        <w:t xml:space="preserve">the smooth regime of </w:t>
      </w:r>
      <w:proofErr w:type="spellStart"/>
      <w:r w:rsidRPr="00794D66">
        <w:rPr>
          <w:rStyle w:val="StyleUnderline"/>
        </w:rPr>
        <w:t>neutralisation</w:t>
      </w:r>
      <w:proofErr w:type="spellEnd"/>
      <w:r w:rsidRPr="00794D66">
        <w:rPr>
          <w:rStyle w:val="StyleUnderline"/>
        </w:rPr>
        <w:t xml:space="preserve"> and inclusive regulation has not ended older modalities of brutality.</w:t>
      </w:r>
      <w:r w:rsidRPr="00794D66">
        <w:rPr>
          <w:sz w:val="16"/>
        </w:rPr>
        <w:t xml:space="preserve"> At times, </w:t>
      </w:r>
      <w:proofErr w:type="spellStart"/>
      <w:r w:rsidRPr="00794D66">
        <w:rPr>
          <w:rStyle w:val="StyleUnderline"/>
        </w:rPr>
        <w:t>Baudrillard</w:t>
      </w:r>
      <w:proofErr w:type="spellEnd"/>
      <w:r w:rsidRPr="00794D66">
        <w:rPr>
          <w:rStyle w:val="StyleUnderline"/>
        </w:rPr>
        <w:t xml:space="preserve"> exaggerates greatly the extent to which </w:t>
      </w:r>
      <w:r w:rsidRPr="00794D66">
        <w:rPr>
          <w:sz w:val="16"/>
        </w:rPr>
        <w:t xml:space="preserve">the old </w:t>
      </w:r>
      <w:r w:rsidRPr="00794D66">
        <w:rPr>
          <w:rStyle w:val="StyleUnderline"/>
        </w:rPr>
        <w:t>authoritarian version of capitalism has been replaced by subtle regimes of control</w:t>
      </w:r>
      <w:r w:rsidRPr="00794D66">
        <w:rPr>
          <w:sz w:val="16"/>
        </w:rPr>
        <w:t xml:space="preserve">. He exaggerates the extent to which contemporary capitalism is tolerant, permissive and ‘maternal’. This may be because his works were mostly written in France in the 1970s-80s, when the dominant ethos was still largely social-democratic. </w:t>
      </w:r>
      <w:r w:rsidRPr="00794D66">
        <w:rPr>
          <w:rStyle w:val="StyleUnderline"/>
        </w:rPr>
        <w:t xml:space="preserve">What </w:t>
      </w:r>
      <w:proofErr w:type="spellStart"/>
      <w:r w:rsidRPr="00794D66">
        <w:rPr>
          <w:rStyle w:val="StyleUnderline"/>
        </w:rPr>
        <w:t>Baudrillard</w:t>
      </w:r>
      <w:proofErr w:type="spellEnd"/>
      <w:r w:rsidRPr="00794D66">
        <w:rPr>
          <w:rStyle w:val="StyleUnderline"/>
        </w:rPr>
        <w:t xml:space="preserve"> </w:t>
      </w:r>
      <w:proofErr w:type="spellStart"/>
      <w:r w:rsidRPr="00794D66">
        <w:rPr>
          <w:rStyle w:val="StyleUnderline"/>
        </w:rPr>
        <w:t>recognises</w:t>
      </w:r>
      <w:proofErr w:type="spellEnd"/>
      <w:r w:rsidRPr="00794D66">
        <w:rPr>
          <w:rStyle w:val="StyleUnderline"/>
        </w:rPr>
        <w:t xml:space="preserve"> as the retrograde version of capitalism associated with the right-wing was to return with a vengeance, especially after 911. </w:t>
      </w:r>
      <w:r w:rsidRPr="00794D66">
        <w:rPr>
          <w:sz w:val="16"/>
        </w:rPr>
        <w:t xml:space="preserve">Another problem is </w:t>
      </w:r>
      <w:r w:rsidRPr="00794D66">
        <w:rPr>
          <w:rStyle w:val="StyleUnderline"/>
        </w:rPr>
        <w:t xml:space="preserve">a lack of a Southern dimension. Like many Northern authors, </w:t>
      </w:r>
      <w:proofErr w:type="spellStart"/>
      <w:r w:rsidRPr="00794D66">
        <w:rPr>
          <w:rStyle w:val="StyleUnderline"/>
        </w:rPr>
        <w:t>Baudrillard’s</w:t>
      </w:r>
      <w:proofErr w:type="spellEnd"/>
      <w:r w:rsidRPr="00794D66">
        <w:rPr>
          <w:rStyle w:val="StyleUnderline"/>
        </w:rPr>
        <w:t xml:space="preserve"> approach mainly applies to the functioning of capitalism in the North</w:t>
      </w:r>
      <w:r w:rsidRPr="00794D66">
        <w:rPr>
          <w:sz w:val="16"/>
        </w:rPr>
        <w:t xml:space="preserve">. The penetration of the code is substantially less in countries where information technology is less widespread. </w:t>
      </w:r>
      <w:r w:rsidRPr="00794D66">
        <w:rPr>
          <w:rStyle w:val="StyleUnderline"/>
        </w:rPr>
        <w:t>In parts of Africa, even simple coding exercises such as counting votes or recording censuses are extremely difficult</w:t>
      </w:r>
      <w:r w:rsidRPr="00794D66">
        <w:rPr>
          <w:sz w:val="16"/>
        </w:rPr>
        <w:t xml:space="preserve">. This is for the very reasons of respondent reflexivity which </w:t>
      </w:r>
      <w:proofErr w:type="spellStart"/>
      <w:r w:rsidRPr="00794D66">
        <w:rPr>
          <w:sz w:val="16"/>
        </w:rPr>
        <w:t>Baudrillard</w:t>
      </w:r>
      <w:proofErr w:type="spellEnd"/>
      <w:r w:rsidRPr="00794D66">
        <w:rPr>
          <w:sz w:val="16"/>
        </w:rPr>
        <w:t xml:space="preserve"> highlights. </w:t>
      </w:r>
      <w:r w:rsidRPr="00794D66">
        <w:rPr>
          <w:rStyle w:val="StyleUnderline"/>
        </w:rPr>
        <w:t>People will under-record themselves to stay invisible, or over-record themselves to obtain benefits. And without massive resources to put into its bureaucracies, the system is unable to find enough people who will act as transmitters for the code.</w:t>
      </w:r>
      <w:r w:rsidRPr="00794D66">
        <w:rPr>
          <w:sz w:val="16"/>
        </w:rPr>
        <w:t xml:space="preserve"> Instead, people use their power to extract what they can from the system. </w:t>
      </w:r>
      <w:r w:rsidRPr="00794D66">
        <w:rPr>
          <w:rStyle w:val="StyleUnderline"/>
        </w:rPr>
        <w:t>Explosions still happen regularly in the South</w:t>
      </w:r>
      <w:r w:rsidRPr="00794D66">
        <w:rPr>
          <w:sz w:val="16"/>
        </w:rPr>
        <w:t xml:space="preserve">. Furthermore, </w:t>
      </w:r>
      <w:r w:rsidRPr="00794D66">
        <w:rPr>
          <w:rStyle w:val="StyleUnderline"/>
        </w:rPr>
        <w:t>a contracting system ‘forcibly delinks’ large portions of the globe. Its power on the margins is lessened as its power at the core is intensified. As the system becomes ever more contracted and inward-looking, liberated zones may appear around the edges.</w:t>
      </w:r>
      <w:r w:rsidRPr="00794D66">
        <w:rPr>
          <w:sz w:val="16"/>
        </w:rPr>
        <w:t xml:space="preserve"> </w:t>
      </w:r>
      <w:r w:rsidRPr="00794D66">
        <w:rPr>
          <w:rStyle w:val="StyleUnderline"/>
        </w:rPr>
        <w:t>Without</w:t>
      </w:r>
      <w:r w:rsidRPr="00794D66">
        <w:rPr>
          <w:sz w:val="16"/>
        </w:rPr>
        <w:t xml:space="preserve"> an element of </w:t>
      </w:r>
      <w:r w:rsidRPr="00794D66">
        <w:rPr>
          <w:rStyle w:val="StyleUnderline"/>
        </w:rPr>
        <w:t xml:space="preserve">border thinking, </w:t>
      </w:r>
      <w:proofErr w:type="spellStart"/>
      <w:r w:rsidRPr="00794D66">
        <w:rPr>
          <w:rStyle w:val="StyleUnderline"/>
        </w:rPr>
        <w:t>Baudrillard</w:t>
      </w:r>
      <w:proofErr w:type="spellEnd"/>
      <w:r w:rsidRPr="00794D66">
        <w:rPr>
          <w:rStyle w:val="StyleUnderline"/>
        </w:rPr>
        <w:t xml:space="preserve"> tends to exaggerate the system’s completeness and effectiveness</w:t>
      </w:r>
      <w:r w:rsidRPr="00794D66">
        <w:rPr>
          <w:sz w:val="16"/>
        </w:rPr>
        <w:t xml:space="preserve">. </w:t>
      </w:r>
      <w:proofErr w:type="spellStart"/>
      <w:r w:rsidRPr="00794D66">
        <w:rPr>
          <w:rStyle w:val="StyleUnderline"/>
        </w:rPr>
        <w:t>Baudrillard</w:t>
      </w:r>
      <w:proofErr w:type="spellEnd"/>
      <w:r w:rsidRPr="00794D66">
        <w:rPr>
          <w:rStyle w:val="StyleUnderline"/>
        </w:rPr>
        <w:t xml:space="preserve"> assumes that any excess is everywhere absorbed into the code</w:t>
      </w:r>
      <w:r w:rsidRPr="00794D66">
        <w:rPr>
          <w:sz w:val="16"/>
        </w:rPr>
        <w:t>. He ignores the persistence of borderlands. And when he talks about the South, he admits that the old regime of production might still exist here: people still work seeking betterment; colonial wars are fought to destroy persisting symbolic exchange;</w:t>
      </w:r>
      <w:r w:rsidRPr="00794D66">
        <w:rPr>
          <w:rStyle w:val="StyleUnderline"/>
        </w:rPr>
        <w:t xml:space="preserve"> Saddam was not playing the Gulf War by the rules of deterrence. The Arab masses are still able to become inflamed by war or non-war; Iran and Iraq can still fight a real war,</w:t>
      </w:r>
      <w:r w:rsidRPr="00794D66">
        <w:rPr>
          <w:sz w:val="16"/>
        </w:rPr>
        <w:t xml:space="preserve"> not a simulated non-war. So perhaps only a minority, only the included layers within the North, are trapped within simulation and the ‘masses’. </w:t>
      </w:r>
      <w:r w:rsidRPr="00794D66">
        <w:rPr>
          <w:rStyle w:val="StyleUnderline"/>
        </w:rPr>
        <w:t>Perhaps reality has not died, but been displaced to the South.</w:t>
      </w:r>
      <w:r w:rsidRPr="00794D66">
        <w:rPr>
          <w:sz w:val="16"/>
        </w:rPr>
        <w:t xml:space="preserve"> </w:t>
      </w:r>
      <w:r w:rsidRPr="00794D66">
        <w:rPr>
          <w:rStyle w:val="StyleUnderline"/>
        </w:rPr>
        <w:t xml:space="preserve">It seems, therefore, premature to suggest that the system has encompassed all of social life in the code. </w:t>
      </w:r>
      <w:r w:rsidRPr="00794D66">
        <w:rPr>
          <w:sz w:val="16"/>
        </w:rPr>
        <w:t xml:space="preserve">To be sure, its reach has expanded, but it has also forcibly delinked large areas of the globe. The penetration of simulated reality into everyday life varies in its effectiveness. </w:t>
      </w:r>
      <w:r w:rsidRPr="00794D66">
        <w:rPr>
          <w:rStyle w:val="StyleUnderline"/>
        </w:rPr>
        <w:t>At the limit, as in Somalia, simulated states collapse under their own irrelevance. In other cases, an irrelevant state hovers over a largely autonomous society</w:t>
      </w:r>
      <w:r w:rsidRPr="00794D66">
        <w:rPr>
          <w:sz w:val="16"/>
        </w:rPr>
        <w:t xml:space="preserve">. And the struggle </w:t>
      </w:r>
      <w:proofErr w:type="spellStart"/>
      <w:r w:rsidRPr="00794D66">
        <w:rPr>
          <w:sz w:val="16"/>
        </w:rPr>
        <w:t>Baudrillard</w:t>
      </w:r>
      <w:proofErr w:type="spellEnd"/>
      <w:r w:rsidRPr="00794D66">
        <w:rPr>
          <w:sz w:val="16"/>
        </w:rPr>
        <w:t xml:space="preserve"> advocated in his early works against subordination as </w:t>
      </w:r>
      <w:proofErr w:type="spellStart"/>
      <w:r w:rsidRPr="00794D66">
        <w:rPr>
          <w:sz w:val="16"/>
        </w:rPr>
        <w:t>labour</w:t>
      </w:r>
      <w:proofErr w:type="spellEnd"/>
      <w:r w:rsidRPr="00794D66">
        <w:rPr>
          <w:sz w:val="16"/>
        </w:rPr>
        <w:t xml:space="preserve">-power is not simply theoretical. In fact, </w:t>
      </w:r>
      <w:r w:rsidRPr="00794D66">
        <w:rPr>
          <w:rStyle w:val="StyleUnderline"/>
        </w:rPr>
        <w:t>there is a constant war, fought at various degrees of intensity, between the system and its others, especially in highly marginal parts of the global South: Chiapas, Afghanistan, the Niger Delta, Somalia, West Papua, rural Colombia, Northeast India, the Andes… The system continues to be drawn into these conflicts, despite its apparent self-deterrence from total nuclear annihilation.</w:t>
      </w:r>
    </w:p>
    <w:p w14:paraId="38BA48F9" w14:textId="77777777" w:rsidR="00E73461" w:rsidRDefault="00E73461" w:rsidP="00E73461"/>
    <w:p w14:paraId="79C3D96E" w14:textId="77777777" w:rsidR="00E73461" w:rsidRPr="00794D66" w:rsidRDefault="00E73461" w:rsidP="00E73461">
      <w:pPr>
        <w:pStyle w:val="Heading4"/>
      </w:pPr>
      <w:proofErr w:type="spellStart"/>
      <w:r w:rsidRPr="00794D66">
        <w:t>Baudrillard</w:t>
      </w:r>
      <w:proofErr w:type="spellEnd"/>
      <w:r w:rsidRPr="00794D66">
        <w:t xml:space="preserve"> is just a fashionable source of cynicism — not a political strategy</w:t>
      </w:r>
    </w:p>
    <w:p w14:paraId="69793B6F" w14:textId="77777777" w:rsidR="00E73461" w:rsidRPr="00794D66" w:rsidRDefault="00E73461" w:rsidP="00E73461">
      <w:proofErr w:type="spellStart"/>
      <w:r w:rsidRPr="00794D66">
        <w:rPr>
          <w:rStyle w:val="Style13ptBold"/>
        </w:rPr>
        <w:t>Rojek</w:t>
      </w:r>
      <w:proofErr w:type="spellEnd"/>
      <w:r w:rsidRPr="00794D66">
        <w:rPr>
          <w:rStyle w:val="Style13ptBold"/>
        </w:rPr>
        <w:t>, 93</w:t>
      </w:r>
      <w:r w:rsidRPr="00794D66">
        <w:t xml:space="preserve"> [Chris, Professor of Sociology and </w:t>
      </w:r>
      <w:proofErr w:type="gramStart"/>
      <w:r w:rsidRPr="00794D66">
        <w:t>Culture  at</w:t>
      </w:r>
      <w:proofErr w:type="gramEnd"/>
      <w:r w:rsidRPr="00794D66">
        <w:t xml:space="preserve"> Nottingham Trent University, “</w:t>
      </w:r>
      <w:r w:rsidRPr="00794D66">
        <w:rPr>
          <w:i/>
        </w:rPr>
        <w:t xml:space="preserve">Forget </w:t>
      </w:r>
      <w:proofErr w:type="spellStart"/>
      <w:r w:rsidRPr="00794D66">
        <w:rPr>
          <w:i/>
        </w:rPr>
        <w:t>Buadrillard</w:t>
      </w:r>
      <w:proofErr w:type="spellEnd"/>
      <w:r w:rsidRPr="00794D66">
        <w:rPr>
          <w:i/>
        </w:rPr>
        <w:t>?,”</w:t>
      </w:r>
      <w:r w:rsidRPr="00794D66">
        <w:t>, pg. 109]</w:t>
      </w:r>
    </w:p>
    <w:p w14:paraId="6AE9EF82" w14:textId="77777777" w:rsidR="00E73461" w:rsidRPr="0023539C" w:rsidRDefault="00E73461" w:rsidP="00E73461">
      <w:r w:rsidRPr="00794D66">
        <w:rPr>
          <w:rStyle w:val="StyleUnderline"/>
        </w:rPr>
        <w:t>His</w:t>
      </w:r>
      <w:r w:rsidRPr="00794D66">
        <w:rPr>
          <w:sz w:val="16"/>
        </w:rPr>
        <w:t xml:space="preserve"> lacerating </w:t>
      </w:r>
      <w:r w:rsidRPr="00794D66">
        <w:rPr>
          <w:rStyle w:val="StyleUnderline"/>
        </w:rPr>
        <w:t>nihilism</w:t>
      </w:r>
      <w:r w:rsidRPr="00794D66">
        <w:rPr>
          <w:sz w:val="16"/>
        </w:rPr>
        <w:t xml:space="preserve">, his readiness to prick any cause, his devotion to experience for experience s sake, </w:t>
      </w:r>
      <w:r w:rsidRPr="00794D66">
        <w:rPr>
          <w:rStyle w:val="StyleUnderline"/>
        </w:rPr>
        <w:t>are all recurring tropes of at least one type of modernism.</w:t>
      </w:r>
      <w:r w:rsidRPr="00794D66">
        <w:rPr>
          <w:sz w:val="16"/>
        </w:rPr>
        <w:t xml:space="preserve"> To be sure, modernism is a multi-faceted concept. Rather than speak of the project of modernism it is perhaps more accurate to speak o projects of modernism. These </w:t>
      </w:r>
      <w:r w:rsidRPr="00794D66">
        <w:rPr>
          <w:rStyle w:val="StyleUnderline"/>
        </w:rPr>
        <w:t>projects work around a central dichotomy: reflecting the order of things and exposing the funda</w:t>
      </w:r>
      <w:r w:rsidRPr="00794D66">
        <w:rPr>
          <w:rStyle w:val="StyleUnderline"/>
        </w:rPr>
        <w:softHyphen/>
        <w:t>mental disorder of things. In the political realm the keynote projects designed to reflect the order of things have been (a) providing a theory of liberal democracy which legitimates the operation of he market; (b) the socialist critiques of capitalism and the plan for the reconstruction of society; and (c) the feminist transformation of the male order of things. These are all constructive projects.</w:t>
      </w:r>
      <w:r w:rsidRPr="00794D66">
        <w:rPr>
          <w:sz w:val="16"/>
        </w:rPr>
        <w:t xml:space="preserve"> They either aim to give shape to people's lives or they seek to replace the eas</w:t>
      </w:r>
      <w:r w:rsidRPr="00794D66">
        <w:rPr>
          <w:sz w:val="16"/>
        </w:rPr>
        <w:softHyphen/>
        <w:t xml:space="preserve">ing set of politico-economic conditions with a state of affairs that is judged to be superior on rational or moral grounds. </w:t>
      </w:r>
      <w:proofErr w:type="spellStart"/>
      <w:proofErr w:type="gramStart"/>
      <w:r w:rsidRPr="00794D66">
        <w:rPr>
          <w:rStyle w:val="StyleUnderline"/>
        </w:rPr>
        <w:t>Baudrillard</w:t>
      </w:r>
      <w:proofErr w:type="spellEnd"/>
      <w:r w:rsidRPr="00794D66">
        <w:rPr>
          <w:sz w:val="16"/>
        </w:rPr>
        <w:t xml:space="preserve">  it</w:t>
      </w:r>
      <w:proofErr w:type="gramEnd"/>
      <w:r w:rsidRPr="00794D66">
        <w:rPr>
          <w:sz w:val="16"/>
        </w:rPr>
        <w:t xml:space="preserve"> might be said, </w:t>
      </w:r>
      <w:r w:rsidRPr="00794D66">
        <w:rPr>
          <w:rStyle w:val="StyleUnderline"/>
        </w:rPr>
        <w:t>traces the dispersal of these projects</w:t>
      </w:r>
      <w:r w:rsidRPr="00794D66">
        <w:rPr>
          <w:sz w:val="16"/>
        </w:rPr>
        <w:t xml:space="preserve">   He relishes being the imp of the perverse, the ruthless exponent of the disorder of things   His work exposes the posturing and circularities of constructive arguments. But </w:t>
      </w:r>
      <w:r w:rsidRPr="00794D66">
        <w:rPr>
          <w:rStyle w:val="StyleUnderline"/>
        </w:rPr>
        <w:t xml:space="preserve">in doing this </w:t>
      </w:r>
      <w:proofErr w:type="spellStart"/>
      <w:r w:rsidRPr="00794D66">
        <w:rPr>
          <w:rStyle w:val="StyleUnderline"/>
        </w:rPr>
        <w:t>Baudrillard</w:t>
      </w:r>
      <w:proofErr w:type="spellEnd"/>
      <w:r w:rsidRPr="00794D66">
        <w:rPr>
          <w:rStyle w:val="StyleUnderline"/>
        </w:rPr>
        <w:t xml:space="preserve"> is not acting as the harbinger of a new postmodern state of affairs. Rather he is treading the well worn paths of one type of modernist </w:t>
      </w:r>
      <w:proofErr w:type="spellStart"/>
      <w:r w:rsidRPr="00794D66">
        <w:rPr>
          <w:rStyle w:val="StyleUnderline"/>
        </w:rPr>
        <w:t>sceptism</w:t>
      </w:r>
      <w:proofErr w:type="spellEnd"/>
      <w:r w:rsidRPr="00794D66">
        <w:rPr>
          <w:rStyle w:val="StyleUnderline"/>
        </w:rPr>
        <w:t xml:space="preserve"> and excess—a path which has no other destiny than repletion.  His message of ‘no future’ does not transcend the political dilemma of modernism, it exemplifies it</w:t>
      </w:r>
      <w:r w:rsidRPr="00794D66">
        <w:t>.</w:t>
      </w:r>
    </w:p>
    <w:p w14:paraId="2FB97B81" w14:textId="77777777" w:rsidR="00E73461" w:rsidRPr="00E73461" w:rsidRDefault="00E73461" w:rsidP="00E73461"/>
    <w:p w14:paraId="7FAB191F" w14:textId="3F9F51DB" w:rsidR="00E73461" w:rsidRDefault="00E73461" w:rsidP="00261C0A">
      <w:pPr>
        <w:pStyle w:val="Heading2"/>
      </w:pPr>
      <w:r>
        <w:t xml:space="preserve">A2: </w:t>
      </w:r>
      <w:proofErr w:type="spellStart"/>
      <w:r>
        <w:t>Baudrillard</w:t>
      </w:r>
      <w:proofErr w:type="spellEnd"/>
      <w:r>
        <w:t xml:space="preserve"> – Reality Exists</w:t>
      </w:r>
    </w:p>
    <w:p w14:paraId="5E1421B0" w14:textId="77777777" w:rsidR="00E73461" w:rsidRPr="00794D66" w:rsidRDefault="00E73461" w:rsidP="00E73461">
      <w:pPr>
        <w:pStyle w:val="Heading4"/>
      </w:pPr>
      <w:r w:rsidRPr="00794D66">
        <w:t>Reality is as alive as ever</w:t>
      </w:r>
    </w:p>
    <w:p w14:paraId="455D42B1" w14:textId="77777777" w:rsidR="00E73461" w:rsidRPr="00794D66" w:rsidRDefault="00E73461" w:rsidP="00E73461">
      <w:proofErr w:type="spellStart"/>
      <w:r w:rsidRPr="00794D66">
        <w:rPr>
          <w:rStyle w:val="Style13ptBold"/>
        </w:rPr>
        <w:t>Hayles</w:t>
      </w:r>
      <w:proofErr w:type="spellEnd"/>
      <w:r w:rsidRPr="00794D66">
        <w:rPr>
          <w:rStyle w:val="Style13ptBold"/>
        </w:rPr>
        <w:t xml:space="preserve"> 91</w:t>
      </w:r>
      <w:r w:rsidRPr="00794D66">
        <w:t xml:space="preserve"> [Katherine, “</w:t>
      </w:r>
      <w:proofErr w:type="spellStart"/>
      <w:r w:rsidRPr="00794D66">
        <w:rPr>
          <w:i/>
        </w:rPr>
        <w:t>Hayles</w:t>
      </w:r>
      <w:proofErr w:type="spellEnd"/>
      <w:r w:rsidRPr="00794D66">
        <w:rPr>
          <w:i/>
        </w:rPr>
        <w:t xml:space="preserve"> In Response To Jean </w:t>
      </w:r>
      <w:proofErr w:type="spellStart"/>
      <w:r w:rsidRPr="00794D66">
        <w:rPr>
          <w:i/>
        </w:rPr>
        <w:t>Baudrillard</w:t>
      </w:r>
      <w:proofErr w:type="spellEnd"/>
      <w:r w:rsidRPr="00794D66">
        <w:t>”]</w:t>
      </w:r>
    </w:p>
    <w:p w14:paraId="25D44D67" w14:textId="77777777" w:rsidR="00E73461" w:rsidRPr="00794D66" w:rsidRDefault="00E73461" w:rsidP="00E73461">
      <w:pPr>
        <w:rPr>
          <w:sz w:val="16"/>
        </w:rPr>
      </w:pPr>
      <w:r w:rsidRPr="00794D66">
        <w:rPr>
          <w:sz w:val="16"/>
        </w:rPr>
        <w:t xml:space="preserve">Imagine, now, that you're a sort of post-postmodern radical opponent of the Temple hegemony living in the time of the destruction of the Temple, as a sort of marginalized literary scholar. </w:t>
      </w:r>
      <w:r w:rsidRPr="00794D66">
        <w:rPr>
          <w:rStyle w:val="StyleUnderline"/>
        </w:rPr>
        <w:t xml:space="preserve">Unless you're a priest, you are rooting for the revolution away from near-idolatrous sacrifice and hierarchy, from the architecture of transcendence, towards the more portable </w:t>
      </w:r>
      <w:proofErr w:type="spellStart"/>
      <w:r w:rsidRPr="00794D66">
        <w:rPr>
          <w:rStyle w:val="StyleUnderline"/>
        </w:rPr>
        <w:t>architextuality</w:t>
      </w:r>
      <w:proofErr w:type="spellEnd"/>
      <w:r w:rsidRPr="00794D66">
        <w:rPr>
          <w:rStyle w:val="StyleUnderline"/>
        </w:rPr>
        <w:t xml:space="preserve"> of transcendence</w:t>
      </w:r>
      <w:r w:rsidRPr="00794D66">
        <w:rPr>
          <w:sz w:val="16"/>
        </w:rPr>
        <w:t xml:space="preserve">. Hey man, there's this new system for getting at the </w:t>
      </w:r>
      <w:proofErr w:type="spellStart"/>
      <w:r w:rsidRPr="00794D66">
        <w:rPr>
          <w:sz w:val="16"/>
        </w:rPr>
        <w:t>Schechina</w:t>
      </w:r>
      <w:proofErr w:type="spellEnd"/>
      <w:r w:rsidRPr="00794D66">
        <w:rPr>
          <w:sz w:val="16"/>
        </w:rPr>
        <w:t xml:space="preserve">, the Spirit, out there and it relies upon your imagination and interpretive skills. It's this whole other architecture and it's TEXTUAL man, you carry it in your head! Completely portable! Just jack in to the reading, dude, and you're in the </w:t>
      </w:r>
      <w:proofErr w:type="spellStart"/>
      <w:r w:rsidRPr="00794D66">
        <w:rPr>
          <w:sz w:val="16"/>
        </w:rPr>
        <w:t>hypertextual</w:t>
      </w:r>
      <w:proofErr w:type="spellEnd"/>
      <w:r w:rsidRPr="00794D66">
        <w:rPr>
          <w:sz w:val="16"/>
        </w:rPr>
        <w:t xml:space="preserve"> space of transcendence! </w:t>
      </w:r>
      <w:r w:rsidRPr="00794D66">
        <w:rPr>
          <w:rStyle w:val="StyleUnderline"/>
        </w:rPr>
        <w:t xml:space="preserve">But if you're a high priest who is about to be dispossessed, you construct an angry jeremiad out of your nostalgia for the props of the old reality </w:t>
      </w:r>
      <w:r w:rsidRPr="00794D66">
        <w:rPr>
          <w:sz w:val="16"/>
        </w:rPr>
        <w:t xml:space="preserve">and the architecture that's been demolished. </w:t>
      </w:r>
      <w:r w:rsidRPr="00794D66">
        <w:rPr>
          <w:rStyle w:val="StyleUnderline"/>
        </w:rPr>
        <w:t>You're going to lose your grips on reality! you warn the populace from atop the ruins. You won't be able to distinguish the truth from sophistic lies</w:t>
      </w:r>
      <w:r w:rsidRPr="00794D66">
        <w:rPr>
          <w:sz w:val="16"/>
        </w:rPr>
        <w:t xml:space="preserve">! </w:t>
      </w:r>
      <w:r w:rsidRPr="00794D66">
        <w:rPr>
          <w:rStyle w:val="StyleUnderline"/>
        </w:rPr>
        <w:t>You</w:t>
      </w:r>
      <w:r w:rsidRPr="00794D66">
        <w:rPr>
          <w:sz w:val="16"/>
        </w:rPr>
        <w:t xml:space="preserve"> </w:t>
      </w:r>
      <w:r w:rsidRPr="00794D66">
        <w:rPr>
          <w:rStyle w:val="StyleUnderline"/>
        </w:rPr>
        <w:t>might</w:t>
      </w:r>
      <w:r w:rsidRPr="00794D66">
        <w:rPr>
          <w:sz w:val="16"/>
        </w:rPr>
        <w:t xml:space="preserve"> even </w:t>
      </w:r>
      <w:r w:rsidRPr="00794D66">
        <w:rPr>
          <w:rStyle w:val="StyleUnderline"/>
        </w:rPr>
        <w:t xml:space="preserve">adopt </w:t>
      </w:r>
      <w:proofErr w:type="spellStart"/>
      <w:r w:rsidRPr="00794D66">
        <w:rPr>
          <w:rStyle w:val="StyleUnderline"/>
        </w:rPr>
        <w:t>Baudrillard's</w:t>
      </w:r>
      <w:proofErr w:type="spellEnd"/>
      <w:r w:rsidRPr="00794D66">
        <w:rPr>
          <w:sz w:val="16"/>
        </w:rPr>
        <w:t xml:space="preserve"> rhetoric: "The conquest of [verbal] space, following [the demolition of the Holy Architecture] promotes the </w:t>
      </w:r>
      <w:proofErr w:type="spellStart"/>
      <w:r w:rsidRPr="00794D66">
        <w:rPr>
          <w:sz w:val="16"/>
        </w:rPr>
        <w:t>derealizing</w:t>
      </w:r>
      <w:proofErr w:type="spellEnd"/>
      <w:r w:rsidRPr="00794D66">
        <w:rPr>
          <w:sz w:val="16"/>
        </w:rPr>
        <w:t xml:space="preserve"> of human space, or the reversion of it into a simulated </w:t>
      </w:r>
      <w:proofErr w:type="spellStart"/>
      <w:r w:rsidRPr="00794D66">
        <w:rPr>
          <w:sz w:val="16"/>
        </w:rPr>
        <w:t>hyperreality</w:t>
      </w:r>
      <w:proofErr w:type="spellEnd"/>
      <w:r w:rsidRPr="00794D66">
        <w:rPr>
          <w:sz w:val="16"/>
        </w:rPr>
        <w:t>," you might shout. "</w:t>
      </w:r>
      <w:r w:rsidRPr="00794D66">
        <w:rPr>
          <w:rStyle w:val="StyleUnderline"/>
        </w:rPr>
        <w:t xml:space="preserve">It is the end of metaphysics, the end of fantasy, </w:t>
      </w:r>
      <w:r w:rsidRPr="00794D66">
        <w:rPr>
          <w:sz w:val="16"/>
        </w:rPr>
        <w:t xml:space="preserve">the end of SF. From this point on something must change: the projection, the extrapolation, the sort of pantographic </w:t>
      </w:r>
      <w:proofErr w:type="spellStart"/>
      <w:r w:rsidRPr="00794D66">
        <w:rPr>
          <w:sz w:val="16"/>
        </w:rPr>
        <w:t>exhuberance</w:t>
      </w:r>
      <w:proofErr w:type="spellEnd"/>
      <w:r w:rsidRPr="00794D66">
        <w:rPr>
          <w:sz w:val="16"/>
        </w:rPr>
        <w:t xml:space="preserve"> which made up the charm of [The Temple] are now no longer possible." Of course, we know in retrospect that with our emigration to the text as the locus of imagination and transcendence, away from the locus of the public space and legislated architecture, just the opposite happened. </w:t>
      </w:r>
      <w:r w:rsidRPr="00794D66">
        <w:rPr>
          <w:rStyle w:val="StyleUnderline"/>
        </w:rPr>
        <w:t>We found a whole new order of imagination and a new, more robust opportunity for transcendence in language itself</w:t>
      </w:r>
      <w:r w:rsidRPr="00794D66">
        <w:rPr>
          <w:sz w:val="16"/>
        </w:rPr>
        <w:t xml:space="preserve">. And now I can't wait to see what happens to SF and all our other media when they move into the space they helped create for themselves in </w:t>
      </w:r>
      <w:proofErr w:type="spellStart"/>
      <w:r w:rsidRPr="00794D66">
        <w:rPr>
          <w:sz w:val="16"/>
        </w:rPr>
        <w:t>hyperreality</w:t>
      </w:r>
      <w:proofErr w:type="spellEnd"/>
      <w:r w:rsidRPr="00794D66">
        <w:rPr>
          <w:sz w:val="16"/>
        </w:rPr>
        <w:t xml:space="preserve">, that space beyond words. Cyberspace, </w:t>
      </w:r>
      <w:proofErr w:type="spellStart"/>
      <w:r w:rsidRPr="00794D66">
        <w:rPr>
          <w:sz w:val="16"/>
        </w:rPr>
        <w:t>hyperreality</w:t>
      </w:r>
      <w:proofErr w:type="spellEnd"/>
      <w:r w:rsidRPr="00794D66">
        <w:rPr>
          <w:sz w:val="16"/>
        </w:rPr>
        <w:t xml:space="preserve">, virtual space, threatens to unseat the dominion of the </w:t>
      </w:r>
      <w:proofErr w:type="spellStart"/>
      <w:r w:rsidRPr="00794D66">
        <w:rPr>
          <w:sz w:val="16"/>
        </w:rPr>
        <w:t>Logomatrix</w:t>
      </w:r>
      <w:proofErr w:type="spellEnd"/>
      <w:r w:rsidRPr="00794D66">
        <w:rPr>
          <w:sz w:val="16"/>
        </w:rPr>
        <w:t xml:space="preserve"> of mere words and grammars, projecting it into the frothing uncertainties and romance of direct cognitive access and neurology</w:t>
      </w:r>
      <w:r w:rsidRPr="00794D66">
        <w:rPr>
          <w:rStyle w:val="StyleUnderline"/>
        </w:rPr>
        <w:t xml:space="preserve">. Of course the high priests of words like </w:t>
      </w:r>
      <w:proofErr w:type="spellStart"/>
      <w:r w:rsidRPr="00794D66">
        <w:rPr>
          <w:rStyle w:val="StyleUnderline"/>
        </w:rPr>
        <w:t>Baudrillard</w:t>
      </w:r>
      <w:proofErr w:type="spellEnd"/>
      <w:r w:rsidRPr="00794D66">
        <w:rPr>
          <w:rStyle w:val="StyleUnderline"/>
        </w:rPr>
        <w:t xml:space="preserve"> are upset at the imminent demolition of their temple of the text. If you take a moment to reflect on the visions projected by Gibson</w:t>
      </w:r>
      <w:r w:rsidRPr="00794D66">
        <w:rPr>
          <w:sz w:val="16"/>
        </w:rPr>
        <w:t xml:space="preserve"> (for instance), you will see that </w:t>
      </w:r>
      <w:r w:rsidRPr="00794D66">
        <w:rPr>
          <w:rStyle w:val="StyleUnderline"/>
        </w:rPr>
        <w:t>the possibilities for transcendence are definitely not sterilized; they are multiplied, and re-fertilized.</w:t>
      </w:r>
      <w:r w:rsidRPr="00794D66">
        <w:rPr>
          <w:sz w:val="16"/>
        </w:rPr>
        <w:t xml:space="preserve"> Gibson tells us as much, I think, in </w:t>
      </w:r>
      <w:proofErr w:type="spellStart"/>
      <w:r w:rsidRPr="00794D66">
        <w:rPr>
          <w:sz w:val="16"/>
        </w:rPr>
        <w:t>Neuromancer</w:t>
      </w:r>
      <w:proofErr w:type="spellEnd"/>
      <w:r w:rsidRPr="00794D66">
        <w:rPr>
          <w:sz w:val="16"/>
        </w:rPr>
        <w:t xml:space="preserve"> (1984) when Case asks </w:t>
      </w:r>
      <w:proofErr w:type="spellStart"/>
      <w:r w:rsidRPr="00794D66">
        <w:rPr>
          <w:sz w:val="16"/>
        </w:rPr>
        <w:t>Wintermute</w:t>
      </w:r>
      <w:proofErr w:type="spellEnd"/>
      <w:r w:rsidRPr="00794D66">
        <w:rPr>
          <w:sz w:val="16"/>
        </w:rPr>
        <w:t>/</w:t>
      </w:r>
      <w:proofErr w:type="spellStart"/>
      <w:r w:rsidRPr="00794D66">
        <w:rPr>
          <w:sz w:val="16"/>
        </w:rPr>
        <w:t>Neuromancer</w:t>
      </w:r>
      <w:proofErr w:type="spellEnd"/>
      <w:r w:rsidRPr="00794D66">
        <w:rPr>
          <w:sz w:val="16"/>
        </w:rPr>
        <w:t xml:space="preserve"> after the latter is apotheosized by Case's intervention: "So what are you now, God</w:t>
      </w:r>
      <w:r w:rsidRPr="00794D66">
        <w:rPr>
          <w:rStyle w:val="StyleUnderline"/>
        </w:rPr>
        <w:t>?" Stop rattling the bars of your cage, Jean. You're weeping in the ruins.</w:t>
      </w:r>
      <w:r w:rsidRPr="00794D66">
        <w:rPr>
          <w:sz w:val="16"/>
        </w:rPr>
        <w:t xml:space="preserve"> </w:t>
      </w:r>
    </w:p>
    <w:p w14:paraId="3A789956" w14:textId="77777777" w:rsidR="00E73461" w:rsidRPr="00E73461" w:rsidRDefault="00E73461" w:rsidP="00E73461"/>
    <w:p w14:paraId="627DEDE1" w14:textId="23A2E39C" w:rsidR="00917F5A" w:rsidRDefault="00917F5A" w:rsidP="00261C0A">
      <w:pPr>
        <w:pStyle w:val="Heading2"/>
      </w:pPr>
      <w:r>
        <w:t xml:space="preserve">A2: </w:t>
      </w:r>
      <w:proofErr w:type="spellStart"/>
      <w:r>
        <w:t>Baudrillard</w:t>
      </w:r>
      <w:proofErr w:type="spellEnd"/>
      <w:r>
        <w:t xml:space="preserve"> – Warming</w:t>
      </w:r>
    </w:p>
    <w:p w14:paraId="2AEC0107" w14:textId="77777777" w:rsidR="00917F5A" w:rsidRDefault="00917F5A" w:rsidP="00917F5A">
      <w:pPr>
        <w:pStyle w:val="Heading4"/>
      </w:pPr>
      <w:proofErr w:type="spellStart"/>
      <w:r>
        <w:t>Baudrillard’s</w:t>
      </w:r>
      <w:proofErr w:type="spellEnd"/>
      <w:r>
        <w:t xml:space="preserve"> theorization precludes activism and causes EXTINCTION!!!! IT’S BASICALLY DDEV</w:t>
      </w:r>
    </w:p>
    <w:p w14:paraId="3AF031C6" w14:textId="77777777" w:rsidR="00917F5A" w:rsidRPr="0054196F" w:rsidRDefault="00917F5A" w:rsidP="00917F5A">
      <w:pPr>
        <w:rPr>
          <w:rStyle w:val="Style13ptBold"/>
          <w:b w:val="0"/>
        </w:rPr>
      </w:pPr>
      <w:r>
        <w:rPr>
          <w:rStyle w:val="Style13ptBold"/>
        </w:rPr>
        <w:t xml:space="preserve">Robinson 13 (Andrew, political theorist and activist based in the UK, “Jean </w:t>
      </w:r>
      <w:proofErr w:type="spellStart"/>
      <w:r>
        <w:rPr>
          <w:rStyle w:val="Style13ptBold"/>
        </w:rPr>
        <w:t>Baudrillard</w:t>
      </w:r>
      <w:proofErr w:type="spellEnd"/>
      <w:r>
        <w:rPr>
          <w:rStyle w:val="Style13ptBold"/>
        </w:rPr>
        <w:t xml:space="preserve"> and Activism: A critique,” Ceasefire Magazine, February 7, 2013, </w:t>
      </w:r>
      <w:r w:rsidRPr="0054196F">
        <w:rPr>
          <w:rStyle w:val="Style13ptBold"/>
        </w:rPr>
        <w:t>https://ceasefiremagazine.co.uk/in-theory-baudrillard-14/</w:t>
      </w:r>
      <w:r>
        <w:rPr>
          <w:rStyle w:val="Style13ptBold"/>
        </w:rPr>
        <w:t>)</w:t>
      </w:r>
    </w:p>
    <w:p w14:paraId="2BB256AB" w14:textId="77777777" w:rsidR="00917F5A" w:rsidRPr="00562B09" w:rsidRDefault="00917F5A" w:rsidP="00917F5A">
      <w:pPr>
        <w:rPr>
          <w:sz w:val="14"/>
        </w:rPr>
      </w:pPr>
      <w:r w:rsidRPr="00EB1D8F">
        <w:rPr>
          <w:u w:val="single"/>
        </w:rPr>
        <w:t xml:space="preserve">There are serious limits to </w:t>
      </w:r>
      <w:proofErr w:type="spellStart"/>
      <w:r w:rsidRPr="00EB1D8F">
        <w:rPr>
          <w:u w:val="single"/>
        </w:rPr>
        <w:t>Baudrillard’s</w:t>
      </w:r>
      <w:proofErr w:type="spellEnd"/>
      <w:r w:rsidRPr="00EB1D8F">
        <w:rPr>
          <w:u w:val="single"/>
        </w:rPr>
        <w:t xml:space="preserve"> work,</w:t>
      </w:r>
      <w:r w:rsidRPr="00562B09">
        <w:rPr>
          <w:sz w:val="14"/>
        </w:rPr>
        <w:t xml:space="preserve"> in terms of his hostility to ‘minority’ struggles. Many of his formulations are inadvertently sexist and racist. There are also times when </w:t>
      </w:r>
      <w:proofErr w:type="spellStart"/>
      <w:r w:rsidRPr="00562B09">
        <w:rPr>
          <w:sz w:val="14"/>
        </w:rPr>
        <w:t>Baudrillard</w:t>
      </w:r>
      <w:proofErr w:type="spellEnd"/>
      <w:r w:rsidRPr="00562B09">
        <w:rPr>
          <w:sz w:val="14"/>
        </w:rPr>
        <w:t xml:space="preserve"> comes across as </w:t>
      </w:r>
      <w:proofErr w:type="spellStart"/>
      <w:r w:rsidRPr="00562B09">
        <w:rPr>
          <w:sz w:val="14"/>
        </w:rPr>
        <w:t>ableist</w:t>
      </w:r>
      <w:proofErr w:type="spellEnd"/>
      <w:r w:rsidRPr="00562B09">
        <w:rPr>
          <w:sz w:val="14"/>
        </w:rPr>
        <w:t xml:space="preserve"> in his critiques of the therapeutic. There are also times when </w:t>
      </w:r>
      <w:proofErr w:type="spellStart"/>
      <w:r w:rsidRPr="00EB1D8F">
        <w:rPr>
          <w:u w:val="single"/>
        </w:rPr>
        <w:t>Baudrillard</w:t>
      </w:r>
      <w:proofErr w:type="spellEnd"/>
      <w:r w:rsidRPr="00EB1D8F">
        <w:rPr>
          <w:u w:val="single"/>
        </w:rPr>
        <w:t xml:space="preserve"> attacks activism in strong terms: Hippies reproduce capitalist ideology; Feminists displaying images of porn are actually being seductive, against their will;</w:t>
      </w:r>
      <w:r>
        <w:rPr>
          <w:u w:val="single"/>
        </w:rPr>
        <w:t xml:space="preserve"> </w:t>
      </w:r>
      <w:r w:rsidRPr="00EB1D8F">
        <w:rPr>
          <w:u w:val="single"/>
        </w:rPr>
        <w:t>The left is keeping capitalism alive with its moral critiques and its quests for meaning.</w:t>
      </w:r>
      <w:r w:rsidRPr="00562B09">
        <w:rPr>
          <w:sz w:val="14"/>
        </w:rPr>
        <w:t xml:space="preserve"> There are times when </w:t>
      </w:r>
      <w:r w:rsidRPr="00EB1D8F">
        <w:rPr>
          <w:u w:val="single"/>
        </w:rPr>
        <w:t xml:space="preserve">it is hard to tell if </w:t>
      </w:r>
      <w:proofErr w:type="spellStart"/>
      <w:r w:rsidRPr="00EB1D8F">
        <w:rPr>
          <w:u w:val="single"/>
        </w:rPr>
        <w:t>Baudrillard</w:t>
      </w:r>
      <w:proofErr w:type="spellEnd"/>
      <w:r w:rsidRPr="00EB1D8F">
        <w:rPr>
          <w:u w:val="single"/>
        </w:rPr>
        <w:t xml:space="preserve"> is a reactionary, attacking the concerns of progressives, or an ultra-left, </w:t>
      </w:r>
      <w:proofErr w:type="spellStart"/>
      <w:r w:rsidRPr="00EB1D8F">
        <w:rPr>
          <w:u w:val="single"/>
        </w:rPr>
        <w:t>criticising</w:t>
      </w:r>
      <w:proofErr w:type="spellEnd"/>
      <w:r w:rsidRPr="00EB1D8F">
        <w:rPr>
          <w:u w:val="single"/>
        </w:rPr>
        <w:t xml:space="preserve"> every rebellion as insufficiently extreme.</w:t>
      </w:r>
      <w:r>
        <w:rPr>
          <w:u w:val="single"/>
        </w:rPr>
        <w:t xml:space="preserve"> </w:t>
      </w:r>
      <w:r w:rsidRPr="00562B09">
        <w:rPr>
          <w:sz w:val="14"/>
        </w:rPr>
        <w:t xml:space="preserve">If one looks past such problems, however, there are important implications in </w:t>
      </w:r>
      <w:proofErr w:type="spellStart"/>
      <w:r w:rsidRPr="00562B09">
        <w:rPr>
          <w:sz w:val="14"/>
        </w:rPr>
        <w:t>Baudrillard’s</w:t>
      </w:r>
      <w:proofErr w:type="spellEnd"/>
      <w:r w:rsidRPr="00562B09">
        <w:rPr>
          <w:sz w:val="14"/>
        </w:rPr>
        <w:t xml:space="preserve"> work for emancipatory practice. </w:t>
      </w:r>
      <w:proofErr w:type="spellStart"/>
      <w:r w:rsidRPr="00562B09">
        <w:rPr>
          <w:sz w:val="14"/>
        </w:rPr>
        <w:t>Baudrillard’s</w:t>
      </w:r>
      <w:proofErr w:type="spellEnd"/>
      <w:r w:rsidRPr="00562B09">
        <w:rPr>
          <w:sz w:val="14"/>
        </w:rPr>
        <w:t xml:space="preserve"> work was clearly an influence on </w:t>
      </w:r>
      <w:proofErr w:type="spellStart"/>
      <w:r w:rsidRPr="00562B09">
        <w:rPr>
          <w:sz w:val="14"/>
        </w:rPr>
        <w:t>Negri’s</w:t>
      </w:r>
      <w:proofErr w:type="spellEnd"/>
      <w:r w:rsidRPr="00562B09">
        <w:rPr>
          <w:sz w:val="14"/>
        </w:rPr>
        <w:t xml:space="preserve"> early work. Ideas such as the reduction of the system to command, the spread of diffuse apparatuses of power and the panic of the system in the face of its own arbitrariness reappear in texts such as Time for Revolution. The idea of the ‘code’ or system functioning as a self-propelled irrational machine is also reminiscent of </w:t>
      </w:r>
      <w:proofErr w:type="spellStart"/>
      <w:r w:rsidRPr="00562B09">
        <w:rPr>
          <w:sz w:val="14"/>
        </w:rPr>
        <w:t>primitivists</w:t>
      </w:r>
      <w:proofErr w:type="spellEnd"/>
      <w:r w:rsidRPr="00562B09">
        <w:rPr>
          <w:sz w:val="14"/>
        </w:rPr>
        <w:t xml:space="preserve"> such as </w:t>
      </w:r>
      <w:proofErr w:type="spellStart"/>
      <w:r w:rsidRPr="00562B09">
        <w:rPr>
          <w:sz w:val="14"/>
        </w:rPr>
        <w:t>Fredy</w:t>
      </w:r>
      <w:proofErr w:type="spellEnd"/>
      <w:r w:rsidRPr="00562B09">
        <w:rPr>
          <w:sz w:val="14"/>
        </w:rPr>
        <w:t xml:space="preserve"> Perlman. </w:t>
      </w:r>
      <w:proofErr w:type="spellStart"/>
      <w:r w:rsidRPr="00562B09">
        <w:rPr>
          <w:sz w:val="14"/>
        </w:rPr>
        <w:t>Baudrillard</w:t>
      </w:r>
      <w:proofErr w:type="spellEnd"/>
      <w:r w:rsidRPr="00562B09">
        <w:rPr>
          <w:sz w:val="14"/>
        </w:rPr>
        <w:t xml:space="preserve"> seems to see the regime of the code as the high-point of </w:t>
      </w:r>
      <w:proofErr w:type="spellStart"/>
      <w:r w:rsidRPr="00562B09">
        <w:rPr>
          <w:sz w:val="14"/>
        </w:rPr>
        <w:t>civilisation</w:t>
      </w:r>
      <w:proofErr w:type="spellEnd"/>
      <w:r w:rsidRPr="00562B09">
        <w:rPr>
          <w:sz w:val="14"/>
        </w:rPr>
        <w:t xml:space="preserve">, in an almost </w:t>
      </w:r>
      <w:proofErr w:type="spellStart"/>
      <w:r w:rsidRPr="00562B09">
        <w:rPr>
          <w:sz w:val="14"/>
        </w:rPr>
        <w:t>anarcho-primitivist</w:t>
      </w:r>
      <w:proofErr w:type="spellEnd"/>
      <w:r w:rsidRPr="00562B09">
        <w:rPr>
          <w:sz w:val="14"/>
        </w:rPr>
        <w:t xml:space="preserve"> sense. Where he differs from such analyses is that he sees the core of </w:t>
      </w:r>
      <w:proofErr w:type="spellStart"/>
      <w:r w:rsidRPr="00562B09">
        <w:rPr>
          <w:sz w:val="14"/>
        </w:rPr>
        <w:t>civilisation</w:t>
      </w:r>
      <w:proofErr w:type="spellEnd"/>
      <w:r w:rsidRPr="00562B09">
        <w:rPr>
          <w:sz w:val="14"/>
        </w:rPr>
        <w:t xml:space="preserve"> not in technology or the domestication of desire or the ‘political principle’ of state power, but in the denial and suppression of symbolic exchange. </w:t>
      </w:r>
      <w:proofErr w:type="spellStart"/>
      <w:r w:rsidRPr="00562B09">
        <w:rPr>
          <w:sz w:val="14"/>
        </w:rPr>
        <w:t>Baudrillard</w:t>
      </w:r>
      <w:proofErr w:type="spellEnd"/>
      <w:r w:rsidRPr="00562B09">
        <w:rPr>
          <w:sz w:val="14"/>
        </w:rPr>
        <w:t xml:space="preserve"> is partly thinking through the issue of diffuse power. In capitalist and statist social regimes, power is immensely concentrated. He also gives a particular spin to the distinction between expressive and instrumental. We can link the idea of the ‘code’ to </w:t>
      </w:r>
      <w:proofErr w:type="spellStart"/>
      <w:r w:rsidRPr="00562B09">
        <w:rPr>
          <w:sz w:val="14"/>
        </w:rPr>
        <w:t>preventionism</w:t>
      </w:r>
      <w:proofErr w:type="spellEnd"/>
      <w:r w:rsidRPr="00562B09">
        <w:rPr>
          <w:sz w:val="14"/>
        </w:rPr>
        <w:t xml:space="preserve"> and its impact on protest. As discussed above, </w:t>
      </w:r>
      <w:proofErr w:type="spellStart"/>
      <w:r w:rsidRPr="00562B09">
        <w:rPr>
          <w:sz w:val="14"/>
        </w:rPr>
        <w:t>Baudrillard’s</w:t>
      </w:r>
      <w:proofErr w:type="spellEnd"/>
      <w:r w:rsidRPr="00562B09">
        <w:rPr>
          <w:sz w:val="14"/>
        </w:rPr>
        <w:t xml:space="preserve"> idea of initiatory groups could also be applied to activist ‘neo-sects’. </w:t>
      </w:r>
      <w:proofErr w:type="spellStart"/>
      <w:r w:rsidRPr="00562B09">
        <w:rPr>
          <w:sz w:val="14"/>
        </w:rPr>
        <w:t>Baudrillard</w:t>
      </w:r>
      <w:proofErr w:type="spellEnd"/>
      <w:r w:rsidRPr="00562B09">
        <w:rPr>
          <w:sz w:val="14"/>
        </w:rPr>
        <w:t xml:space="preserve"> also offers answers to some of the big questions of today regarding psychological barriers to revolt. The loss of reality might explain why hope for liberation seems so hard to come by, and why revolutionary movements now seem to lack a clear vision of transformation. The </w:t>
      </w:r>
      <w:proofErr w:type="spellStart"/>
      <w:r w:rsidRPr="00562B09">
        <w:rPr>
          <w:sz w:val="14"/>
        </w:rPr>
        <w:t>Immediatist</w:t>
      </w:r>
      <w:proofErr w:type="spellEnd"/>
      <w:r w:rsidRPr="00562B09">
        <w:rPr>
          <w:sz w:val="14"/>
        </w:rPr>
        <w:t xml:space="preserve"> Potlatch would be an example of gift-exchange as political action. Occupation of the remainders and waste-grounds of cities has been a constant aspect of dissident practice, from Traveller communities such as Dale Farm and shanty-towns in the global South, to reclaimed factories used as squats, to projects such as South Central Farm. Reversibility could also be thought of in terms of vendettas and cost-imposition. These return to the system the power it exercises, reversing it. Another useful way to extend </w:t>
      </w:r>
      <w:proofErr w:type="spellStart"/>
      <w:r w:rsidRPr="00562B09">
        <w:rPr>
          <w:sz w:val="14"/>
        </w:rPr>
        <w:t>Baudrillard’s</w:t>
      </w:r>
      <w:proofErr w:type="spellEnd"/>
      <w:r w:rsidRPr="00562B09">
        <w:rPr>
          <w:sz w:val="14"/>
        </w:rPr>
        <w:t xml:space="preserve"> work is to cross-read it with Open Marxist views of capitalism as a process which must constantly be reproduced to exist. Simulation is not a finished process. It has to be constantly repeated in order to be kept active. The process of deterrence (or counterinsurgency) is therefore an ongoing process. </w:t>
      </w:r>
      <w:proofErr w:type="spellStart"/>
      <w:r w:rsidRPr="00562B09">
        <w:rPr>
          <w:sz w:val="14"/>
        </w:rPr>
        <w:t>Baudrillard</w:t>
      </w:r>
      <w:proofErr w:type="spellEnd"/>
      <w:r w:rsidRPr="00562B09">
        <w:rPr>
          <w:sz w:val="14"/>
        </w:rPr>
        <w:t xml:space="preserve"> is often misread as celebrating the end of reference and the triumph of self-referential signs. It is easy to see how this misunderstanding came about, since he advocates outbidding the system in its own disintegration. He doesn’t think it’s possible or desirable to “go back” to production or fixed meanings. But the central point of his work is still anti-capitalist. He sees the system as unable to provide anything referential or emotionally meaningful. He sees it as a kind of totalitarian engine of permanent </w:t>
      </w:r>
      <w:proofErr w:type="spellStart"/>
      <w:r w:rsidRPr="00562B09">
        <w:rPr>
          <w:sz w:val="14"/>
        </w:rPr>
        <w:t>mobilisation</w:t>
      </w:r>
      <w:proofErr w:type="spellEnd"/>
      <w:r w:rsidRPr="00562B09">
        <w:rPr>
          <w:sz w:val="14"/>
        </w:rPr>
        <w:t xml:space="preserve"> for the empty goal of its own reproduction. Even in his ‘fatalistic’ later works, he remains fiercely opposed to the code and the system. </w:t>
      </w:r>
      <w:proofErr w:type="spellStart"/>
      <w:r w:rsidRPr="00D65FB8">
        <w:rPr>
          <w:b/>
          <w:sz w:val="72"/>
          <w:szCs w:val="72"/>
          <w:u w:val="single"/>
        </w:rPr>
        <w:t>Baudrillard’s</w:t>
      </w:r>
      <w:proofErr w:type="spellEnd"/>
      <w:r w:rsidRPr="00D65FB8">
        <w:rPr>
          <w:b/>
          <w:sz w:val="72"/>
          <w:szCs w:val="72"/>
          <w:u w:val="single"/>
        </w:rPr>
        <w:t xml:space="preserve"> critique</w:t>
      </w:r>
      <w:r w:rsidRPr="00562B09">
        <w:rPr>
          <w:sz w:val="14"/>
        </w:rPr>
        <w:t xml:space="preserve"> of Marx is interesting, and I think largely valid. What he puts in place of Marx’s theory is, however, contentious. His recent work </w:t>
      </w:r>
      <w:r w:rsidRPr="00D65FB8">
        <w:rPr>
          <w:u w:val="single"/>
        </w:rPr>
        <w:t xml:space="preserve">gives the impression of a disillusioned </w:t>
      </w:r>
      <w:proofErr w:type="spellStart"/>
      <w:r w:rsidRPr="00D65FB8">
        <w:rPr>
          <w:u w:val="single"/>
        </w:rPr>
        <w:t>Situationist</w:t>
      </w:r>
      <w:proofErr w:type="spellEnd"/>
      <w:r w:rsidRPr="00D65FB8">
        <w:rPr>
          <w:u w:val="single"/>
        </w:rPr>
        <w:t xml:space="preserve"> seeking to find an alternative to revolution in a world where none is apparent. As a result, he finds ways to read conformist mass practices as unconscious resistances, irrational systemic functioning and implosion, and so on. </w:t>
      </w:r>
      <w:proofErr w:type="spellStart"/>
      <w:r w:rsidRPr="00D65FB8">
        <w:rPr>
          <w:u w:val="single"/>
        </w:rPr>
        <w:t>Baudrillard</w:t>
      </w:r>
      <w:proofErr w:type="spellEnd"/>
      <w:r w:rsidRPr="00D65FB8">
        <w:rPr>
          <w:u w:val="single"/>
        </w:rPr>
        <w:t xml:space="preserve"> is also too prone to conflate system collapse with liberation.</w:t>
      </w:r>
      <w:r w:rsidRPr="00562B09">
        <w:rPr>
          <w:sz w:val="14"/>
        </w:rPr>
        <w:t xml:space="preserve"> There are scenarios of </w:t>
      </w:r>
      <w:r w:rsidRPr="00D65FB8">
        <w:rPr>
          <w:u w:val="single"/>
        </w:rPr>
        <w:t>implosion</w:t>
      </w:r>
      <w:r w:rsidRPr="00562B09">
        <w:rPr>
          <w:sz w:val="14"/>
        </w:rPr>
        <w:t xml:space="preserve"> which </w:t>
      </w:r>
      <w:r w:rsidRPr="00D65FB8">
        <w:rPr>
          <w:b/>
          <w:sz w:val="72"/>
          <w:szCs w:val="72"/>
          <w:u w:val="single"/>
        </w:rPr>
        <w:t>would</w:t>
      </w:r>
      <w:r w:rsidRPr="00D65FB8">
        <w:rPr>
          <w:b/>
          <w:u w:val="single"/>
        </w:rPr>
        <w:t xml:space="preserve"> </w:t>
      </w:r>
      <w:r w:rsidRPr="00D65FB8">
        <w:rPr>
          <w:u w:val="single"/>
        </w:rPr>
        <w:t xml:space="preserve">not </w:t>
      </w:r>
      <w:r w:rsidRPr="00D65FB8">
        <w:rPr>
          <w:b/>
          <w:sz w:val="72"/>
          <w:szCs w:val="72"/>
          <w:u w:val="single"/>
        </w:rPr>
        <w:t>lead to</w:t>
      </w:r>
      <w:r w:rsidRPr="00D65FB8">
        <w:rPr>
          <w:u w:val="single"/>
        </w:rPr>
        <w:t xml:space="preserve"> liberation. One might, for instance, think of climate change due to overconsumption as a scenario of system-collapse. This would bring about the end of the code, but also possibly </w:t>
      </w:r>
      <w:r w:rsidRPr="00D65FB8">
        <w:rPr>
          <w:b/>
          <w:sz w:val="72"/>
          <w:szCs w:val="40"/>
          <w:u w:val="single"/>
        </w:rPr>
        <w:t>the end of humanity.</w:t>
      </w:r>
      <w:r>
        <w:rPr>
          <w:u w:val="single"/>
        </w:rPr>
        <w:t xml:space="preserve"> </w:t>
      </w:r>
      <w:r w:rsidRPr="00562B09">
        <w:rPr>
          <w:sz w:val="14"/>
        </w:rPr>
        <w:t xml:space="preserve">In some ways, </w:t>
      </w:r>
      <w:r w:rsidRPr="00D65FB8">
        <w:rPr>
          <w:u w:val="single"/>
        </w:rPr>
        <w:t>the idea of implosion echoes</w:t>
      </w:r>
      <w:r w:rsidRPr="00562B09">
        <w:rPr>
          <w:sz w:val="14"/>
        </w:rPr>
        <w:t xml:space="preserve"> Sing Chew’s theory of </w:t>
      </w:r>
      <w:r w:rsidRPr="00D65FB8">
        <w:rPr>
          <w:u w:val="single"/>
        </w:rPr>
        <w:t>world-system collapse.</w:t>
      </w:r>
      <w:r w:rsidRPr="00562B09">
        <w:rPr>
          <w:sz w:val="14"/>
        </w:rPr>
        <w:t xml:space="preserve"> Based on previous episodes of collapse, Chew argues that the world-system will collapse </w:t>
      </w:r>
      <w:r w:rsidRPr="00D65FB8">
        <w:rPr>
          <w:u w:val="single"/>
        </w:rPr>
        <w:t>when it reaches its ecological limits.</w:t>
      </w:r>
      <w:r w:rsidRPr="00562B09">
        <w:rPr>
          <w:sz w:val="14"/>
        </w:rPr>
        <w:t xml:space="preserve"> It won’t explode; it will collapse inwards and break down as the processes which sustain it are reversed. Each ‘</w:t>
      </w:r>
      <w:proofErr w:type="spellStart"/>
      <w:r w:rsidRPr="00562B09">
        <w:rPr>
          <w:sz w:val="14"/>
        </w:rPr>
        <w:t>civilisation</w:t>
      </w:r>
      <w:proofErr w:type="spellEnd"/>
      <w:r w:rsidRPr="00562B09">
        <w:rPr>
          <w:sz w:val="14"/>
        </w:rPr>
        <w:t xml:space="preserve">’ is followed by a ‘dark age’. Populations move outwards from cities, power is diffused, and local knowledge replaces global knowledge. </w:t>
      </w:r>
      <w:r w:rsidRPr="00D65FB8">
        <w:rPr>
          <w:u w:val="single"/>
        </w:rPr>
        <w:t>This is</w:t>
      </w:r>
      <w:r w:rsidRPr="00562B09">
        <w:rPr>
          <w:sz w:val="14"/>
        </w:rPr>
        <w:t xml:space="preserve"> not quite what </w:t>
      </w:r>
      <w:proofErr w:type="spellStart"/>
      <w:r w:rsidRPr="00562B09">
        <w:rPr>
          <w:sz w:val="14"/>
        </w:rPr>
        <w:t>Baudrillard</w:t>
      </w:r>
      <w:proofErr w:type="spellEnd"/>
      <w:r w:rsidRPr="00562B09">
        <w:rPr>
          <w:sz w:val="14"/>
        </w:rPr>
        <w:t xml:space="preserve"> has in mind, but similar enough to be suggested as </w:t>
      </w:r>
      <w:r w:rsidRPr="00D65FB8">
        <w:rPr>
          <w:u w:val="single"/>
        </w:rPr>
        <w:t>an effect of continued implosion.</w:t>
      </w:r>
      <w:r>
        <w:rPr>
          <w:u w:val="single"/>
        </w:rPr>
        <w:t xml:space="preserve"> </w:t>
      </w:r>
      <w:r w:rsidRPr="00562B09">
        <w:rPr>
          <w:sz w:val="14"/>
        </w:rPr>
        <w:t xml:space="preserve">Or maybe implosion should be compared to the ‘extraordinary communities’ of disaster, to the sudden collapse of the system’s management structures after which people take over their own self-management (as in Argentina), to the fraying round the edges of a system which can no longer secure the code at its more remote limits (as in Africa). Perhaps as the code burns itself up, we will be left occupying wastelands where we are finally free, but at great cost. Hence, an implosive collapse of the system might give rise to a hope for other social forms. It might, after all, be liberation in disguise. What of the crucial concept of ‘symbolic exchange’? </w:t>
      </w:r>
      <w:proofErr w:type="spellStart"/>
      <w:r w:rsidRPr="00562B09">
        <w:rPr>
          <w:sz w:val="14"/>
        </w:rPr>
        <w:t>Baudrillard’s</w:t>
      </w:r>
      <w:proofErr w:type="spellEnd"/>
      <w:r w:rsidRPr="00562B09">
        <w:rPr>
          <w:sz w:val="14"/>
        </w:rPr>
        <w:t xml:space="preserve"> discussion of symbolic exchange oscillates between three poles. Firstly, it refers to the experience of living in an embedded society, with rituals, exchanges and local knowledges. Secondly, it refers to the crisis-effects of the decomposition of the code, which create symbolic exchange as their effect. Thirdly, it refers to a kind of experience beyond the regime of simulation, through arbitrary connections. </w:t>
      </w:r>
      <w:r w:rsidRPr="00D65FB8">
        <w:rPr>
          <w:u w:val="single"/>
        </w:rPr>
        <w:t xml:space="preserve">The political effects of the process </w:t>
      </w:r>
      <w:proofErr w:type="spellStart"/>
      <w:r w:rsidRPr="00D65FB8">
        <w:rPr>
          <w:u w:val="single"/>
        </w:rPr>
        <w:t>Baudrillard</w:t>
      </w:r>
      <w:proofErr w:type="spellEnd"/>
      <w:r w:rsidRPr="00D65FB8">
        <w:rPr>
          <w:u w:val="single"/>
        </w:rPr>
        <w:t xml:space="preserve"> advocates is</w:t>
      </w:r>
      <w:r w:rsidRPr="00562B09">
        <w:rPr>
          <w:sz w:val="14"/>
        </w:rPr>
        <w:t xml:space="preserve"> thus </w:t>
      </w:r>
      <w:r w:rsidRPr="00D65FB8">
        <w:rPr>
          <w:u w:val="single"/>
        </w:rPr>
        <w:t>rather ambiguous.</w:t>
      </w:r>
      <w:r w:rsidRPr="00562B09">
        <w:rPr>
          <w:sz w:val="14"/>
        </w:rPr>
        <w:t xml:space="preserve"> Does the rise of symbolic exchange herald a return to embedded forms of social relations, to some kind of modern band or tribe which reproduces aspects of embedded forms, or something else entirely?</w:t>
      </w:r>
    </w:p>
    <w:p w14:paraId="141BC362" w14:textId="77777777" w:rsidR="00917F5A" w:rsidRPr="00917F5A" w:rsidRDefault="00917F5A" w:rsidP="00917F5A"/>
    <w:p w14:paraId="1805C397" w14:textId="5ABCAD7D" w:rsidR="00917F5A" w:rsidRDefault="00917F5A" w:rsidP="00261C0A">
      <w:pPr>
        <w:pStyle w:val="Heading2"/>
      </w:pPr>
      <w:r>
        <w:t xml:space="preserve">A2: </w:t>
      </w:r>
      <w:proofErr w:type="spellStart"/>
      <w:r>
        <w:t>Baudrillard</w:t>
      </w:r>
      <w:proofErr w:type="spellEnd"/>
      <w:r>
        <w:t xml:space="preserve"> – Totalizing</w:t>
      </w:r>
    </w:p>
    <w:p w14:paraId="13588721" w14:textId="77777777" w:rsidR="00917F5A" w:rsidRDefault="00917F5A" w:rsidP="00917F5A">
      <w:pPr>
        <w:pStyle w:val="Heading4"/>
      </w:pPr>
      <w:proofErr w:type="spellStart"/>
      <w:r>
        <w:t>Baudrillard</w:t>
      </w:r>
      <w:proofErr w:type="spellEnd"/>
      <w:r>
        <w:t xml:space="preserve"> is too totalizing and therefore unable to account for American or Southern capitalism- means he’s too apathetic</w:t>
      </w:r>
    </w:p>
    <w:p w14:paraId="4644B3FC" w14:textId="77777777" w:rsidR="00917F5A" w:rsidRPr="0054196F" w:rsidRDefault="00917F5A" w:rsidP="00917F5A">
      <w:pPr>
        <w:rPr>
          <w:bCs/>
        </w:rPr>
      </w:pPr>
      <w:r>
        <w:rPr>
          <w:rStyle w:val="Style13ptBold"/>
        </w:rPr>
        <w:t xml:space="preserve">Robinson 13 </w:t>
      </w:r>
      <w:r w:rsidRPr="00917F5A">
        <w:t xml:space="preserve">(Andrew, political theorist and activist based in the UK, “Jean </w:t>
      </w:r>
      <w:proofErr w:type="spellStart"/>
      <w:r w:rsidRPr="00917F5A">
        <w:t>Baudrillard</w:t>
      </w:r>
      <w:proofErr w:type="spellEnd"/>
      <w:r w:rsidRPr="00917F5A">
        <w:t xml:space="preserve"> and Activism: A critique,” Ceasefire Magazine, February 7, 2013, https://ceasefiremagazine.co.uk/in-theory-baudrillard-14/)</w:t>
      </w:r>
    </w:p>
    <w:p w14:paraId="54B9B0D3" w14:textId="77777777" w:rsidR="00917F5A" w:rsidRDefault="00917F5A" w:rsidP="00917F5A">
      <w:pPr>
        <w:rPr>
          <w:sz w:val="14"/>
        </w:rPr>
      </w:pPr>
      <w:r w:rsidRPr="00562B09">
        <w:rPr>
          <w:u w:val="single"/>
        </w:rPr>
        <w:t xml:space="preserve">One limit to </w:t>
      </w:r>
      <w:proofErr w:type="spellStart"/>
      <w:r w:rsidRPr="00562B09">
        <w:rPr>
          <w:u w:val="single"/>
        </w:rPr>
        <w:t>Baudrillard’s</w:t>
      </w:r>
      <w:proofErr w:type="spellEnd"/>
      <w:r w:rsidRPr="00562B09">
        <w:rPr>
          <w:u w:val="single"/>
        </w:rPr>
        <w:t xml:space="preserve"> theory is his tendency to over-</w:t>
      </w:r>
      <w:proofErr w:type="spellStart"/>
      <w:r w:rsidRPr="00562B09">
        <w:rPr>
          <w:u w:val="single"/>
        </w:rPr>
        <w:t>totalise</w:t>
      </w:r>
      <w:proofErr w:type="spellEnd"/>
      <w:r w:rsidRPr="00562B09">
        <w:rPr>
          <w:u w:val="single"/>
        </w:rPr>
        <w:t xml:space="preserve">. </w:t>
      </w:r>
      <w:proofErr w:type="spellStart"/>
      <w:r w:rsidRPr="00562B09">
        <w:rPr>
          <w:u w:val="single"/>
        </w:rPr>
        <w:t>Baudrillard</w:t>
      </w:r>
      <w:proofErr w:type="spellEnd"/>
      <w:r w:rsidRPr="00562B09">
        <w:rPr>
          <w:u w:val="single"/>
        </w:rPr>
        <w:t xml:space="preserve"> is talking about </w:t>
      </w:r>
      <w:proofErr w:type="spellStart"/>
      <w:r w:rsidRPr="00562B09">
        <w:rPr>
          <w:u w:val="single"/>
        </w:rPr>
        <w:t>tendential</w:t>
      </w:r>
      <w:proofErr w:type="spellEnd"/>
      <w:r w:rsidRPr="00562B09">
        <w:rPr>
          <w:u w:val="single"/>
        </w:rPr>
        <w:t xml:space="preserve"> processes, but he often talks as if they are totally effective. There are still, for instance, a lot of uncharted spaces, a lot of unexplained events, a lot of things the system can’t handle. While </w:t>
      </w:r>
      <w:proofErr w:type="spellStart"/>
      <w:r w:rsidRPr="00562B09">
        <w:rPr>
          <w:u w:val="single"/>
        </w:rPr>
        <w:t>Baudrillard</w:t>
      </w:r>
      <w:proofErr w:type="spellEnd"/>
      <w:r w:rsidRPr="00562B09">
        <w:rPr>
          <w:u w:val="single"/>
        </w:rPr>
        <w:t xml:space="preserve"> is describing dominant tendencies in the present, these tendencies coexist with older forms of capitalism, in a situation of uneven development. The persistence of the system’s violence is a problem for </w:t>
      </w:r>
      <w:proofErr w:type="spellStart"/>
      <w:r w:rsidRPr="00562B09">
        <w:rPr>
          <w:u w:val="single"/>
        </w:rPr>
        <w:t>Baudrillard’s</w:t>
      </w:r>
      <w:proofErr w:type="spellEnd"/>
      <w:r w:rsidRPr="00562B09">
        <w:rPr>
          <w:u w:val="single"/>
        </w:rPr>
        <w:t xml:space="preserve"> perspective: the smooth regime of </w:t>
      </w:r>
      <w:proofErr w:type="spellStart"/>
      <w:r w:rsidRPr="00562B09">
        <w:rPr>
          <w:u w:val="single"/>
        </w:rPr>
        <w:t>neutralisation</w:t>
      </w:r>
      <w:proofErr w:type="spellEnd"/>
      <w:r w:rsidRPr="00562B09">
        <w:rPr>
          <w:u w:val="single"/>
        </w:rPr>
        <w:t xml:space="preserve"> and inclusive regulation has not ended older modalities of brutality.</w:t>
      </w:r>
      <w:r>
        <w:rPr>
          <w:u w:val="single"/>
        </w:rPr>
        <w:t xml:space="preserve"> </w:t>
      </w:r>
      <w:r w:rsidRPr="0054196F">
        <w:rPr>
          <w:sz w:val="14"/>
        </w:rPr>
        <w:t xml:space="preserve">At times, </w:t>
      </w:r>
      <w:proofErr w:type="spellStart"/>
      <w:r w:rsidRPr="00562B09">
        <w:rPr>
          <w:u w:val="single"/>
        </w:rPr>
        <w:t>Baudrillard</w:t>
      </w:r>
      <w:proofErr w:type="spellEnd"/>
      <w:r w:rsidRPr="00562B09">
        <w:rPr>
          <w:u w:val="single"/>
        </w:rPr>
        <w:t xml:space="preserve"> exaggerates greatly the extent to which the old authoritarian version of capitalism has been replaced by subtle regimes of control. He exaggerates the extent to which contemporary capitalism is tolerant, permissive and ‘maternal’.</w:t>
      </w:r>
      <w:r w:rsidRPr="0054196F">
        <w:rPr>
          <w:sz w:val="14"/>
        </w:rPr>
        <w:t xml:space="preserve"> This may be </w:t>
      </w:r>
      <w:r w:rsidRPr="0054196F">
        <w:rPr>
          <w:u w:val="single"/>
        </w:rPr>
        <w:t xml:space="preserve">because his works were mostly written in France in the 1970s-80s, when the dominant ethos was still largely social-democratic. What </w:t>
      </w:r>
      <w:proofErr w:type="spellStart"/>
      <w:r w:rsidRPr="0054196F">
        <w:rPr>
          <w:u w:val="single"/>
        </w:rPr>
        <w:t>Bau</w:t>
      </w:r>
      <w:r w:rsidRPr="00562B09">
        <w:rPr>
          <w:u w:val="single"/>
        </w:rPr>
        <w:t>drillard</w:t>
      </w:r>
      <w:proofErr w:type="spellEnd"/>
      <w:r w:rsidRPr="00562B09">
        <w:rPr>
          <w:u w:val="single"/>
        </w:rPr>
        <w:t xml:space="preserve"> </w:t>
      </w:r>
      <w:proofErr w:type="spellStart"/>
      <w:r w:rsidRPr="00562B09">
        <w:rPr>
          <w:u w:val="single"/>
        </w:rPr>
        <w:t>recognises</w:t>
      </w:r>
      <w:proofErr w:type="spellEnd"/>
      <w:r w:rsidRPr="00562B09">
        <w:rPr>
          <w:u w:val="single"/>
        </w:rPr>
        <w:t xml:space="preserve"> as the retrograde version of capitalism associated with the right-wing was to return with a vengeance, especially after 911.</w:t>
      </w:r>
      <w:r>
        <w:rPr>
          <w:u w:val="single"/>
        </w:rPr>
        <w:t xml:space="preserve"> </w:t>
      </w:r>
      <w:r w:rsidRPr="00562B09">
        <w:rPr>
          <w:u w:val="single"/>
        </w:rPr>
        <w:t xml:space="preserve">Another problem is a lack of a Southern </w:t>
      </w:r>
      <w:r w:rsidRPr="0054196F">
        <w:rPr>
          <w:u w:val="single"/>
        </w:rPr>
        <w:t xml:space="preserve">dimension. Like many Northern authors, </w:t>
      </w:r>
      <w:proofErr w:type="spellStart"/>
      <w:r w:rsidRPr="0054196F">
        <w:rPr>
          <w:u w:val="single"/>
        </w:rPr>
        <w:t>Baudrillard’s</w:t>
      </w:r>
      <w:proofErr w:type="spellEnd"/>
      <w:r w:rsidRPr="00562B09">
        <w:rPr>
          <w:u w:val="single"/>
        </w:rPr>
        <w:t xml:space="preserve"> approach mainly applies to the functioning of capitalism in the </w:t>
      </w:r>
      <w:r w:rsidRPr="0054196F">
        <w:rPr>
          <w:rStyle w:val="StyleUnderline"/>
        </w:rPr>
        <w:t>North. The penetration of the code is substantially less in countries where information technology is less widespread. In parts of Africa, even simple coding exercises such as counting votes or recording censuses are extremely difficult.</w:t>
      </w:r>
      <w:r w:rsidRPr="0054196F">
        <w:rPr>
          <w:sz w:val="14"/>
        </w:rPr>
        <w:t xml:space="preserve"> This is for the very reasons of respondent reflexivity which </w:t>
      </w:r>
      <w:proofErr w:type="spellStart"/>
      <w:r w:rsidRPr="0054196F">
        <w:rPr>
          <w:sz w:val="14"/>
        </w:rPr>
        <w:t>Baudrillard</w:t>
      </w:r>
      <w:proofErr w:type="spellEnd"/>
      <w:r w:rsidRPr="0054196F">
        <w:rPr>
          <w:sz w:val="14"/>
        </w:rPr>
        <w:t xml:space="preserve"> highlights. People will under-record themselves to stay invisible, or over-record themselves to obtain benefits. And without massive resources to put into its bureaucracies, the system is unable to find enough people who will act as transmitters for the code. Instead, people use their power to extract what they can from the system. </w:t>
      </w:r>
      <w:r w:rsidRPr="0054196F">
        <w:rPr>
          <w:u w:val="single"/>
        </w:rPr>
        <w:t>Explosions still happen regularly in the South.</w:t>
      </w:r>
      <w:r w:rsidRPr="0054196F">
        <w:rPr>
          <w:sz w:val="14"/>
        </w:rPr>
        <w:t xml:space="preserve"> Furthermore, a contracting system ‘forcibly delinks’ large portions of the globe. Its power on the margins is lessened as its power at the core is intensified. As the system becomes ever more contracted and inward-looking, liberated zones may appear around the edges. </w:t>
      </w:r>
      <w:r w:rsidRPr="0054196F">
        <w:rPr>
          <w:u w:val="single"/>
        </w:rPr>
        <w:t xml:space="preserve">Without an element of border thinking, </w:t>
      </w:r>
      <w:proofErr w:type="spellStart"/>
      <w:r w:rsidRPr="0054196F">
        <w:rPr>
          <w:u w:val="single"/>
        </w:rPr>
        <w:t>Baudrillard</w:t>
      </w:r>
      <w:proofErr w:type="spellEnd"/>
      <w:r w:rsidRPr="0054196F">
        <w:rPr>
          <w:u w:val="single"/>
        </w:rPr>
        <w:t xml:space="preserve"> tends to exaggerate the system’s completeness and effectiveness. </w:t>
      </w:r>
      <w:proofErr w:type="spellStart"/>
      <w:r w:rsidRPr="0054196F">
        <w:rPr>
          <w:u w:val="single"/>
        </w:rPr>
        <w:t>Baudrillard</w:t>
      </w:r>
      <w:proofErr w:type="spellEnd"/>
      <w:r w:rsidRPr="0054196F">
        <w:rPr>
          <w:u w:val="single"/>
        </w:rPr>
        <w:t xml:space="preserve"> assumes that any excess is everywhere absorbed into the code. He ignores the persistence of borderlands. And when he talks about the South, he admits that the old regime of production might still exist here</w:t>
      </w:r>
      <w:r w:rsidRPr="0054196F">
        <w:rPr>
          <w:sz w:val="14"/>
        </w:rPr>
        <w:t xml:space="preserve">: people still work seeking betterment; colonial wars are fought to destroy persisting symbolic exchange; Saddam was not playing the Gulf War by the rules of deterrence. The Arab masses are still able to become inflamed by war or non-war; Iran and Iraq can still fight a real war, not a simulated non-war. So </w:t>
      </w:r>
      <w:r w:rsidRPr="0054196F">
        <w:rPr>
          <w:u w:val="single"/>
        </w:rPr>
        <w:t>perhaps only a minority, only the included layers within the North, are trapped within simulation and the ‘masses’. Perhaps reality has not died, but been displaced to the South.</w:t>
      </w:r>
      <w:r w:rsidRPr="0054196F">
        <w:rPr>
          <w:sz w:val="14"/>
        </w:rPr>
        <w:t xml:space="preserve"> </w:t>
      </w:r>
      <w:r w:rsidRPr="0054196F">
        <w:rPr>
          <w:u w:val="single"/>
        </w:rPr>
        <w:t>It seems, therefore, premature to suggest that the system has encompassed all of social life in the code. To be sure, its reach has expanded, but it has also forcibly delinked large areas of the globe. The penetration of simulated reality into everyday life varies in its effectiveness.</w:t>
      </w:r>
      <w:r w:rsidRPr="0054196F">
        <w:rPr>
          <w:sz w:val="14"/>
        </w:rPr>
        <w:t xml:space="preserve"> At the limit, as in Somalia, simulated states collapse under their own irrelevance. In other cases, an irrelevant state hovers over a largely autonomous society. And the struggle </w:t>
      </w:r>
      <w:proofErr w:type="spellStart"/>
      <w:r w:rsidRPr="0054196F">
        <w:rPr>
          <w:sz w:val="14"/>
        </w:rPr>
        <w:t>Baudrillard</w:t>
      </w:r>
      <w:proofErr w:type="spellEnd"/>
      <w:r w:rsidRPr="0054196F">
        <w:rPr>
          <w:sz w:val="14"/>
        </w:rPr>
        <w:t xml:space="preserve"> advocated in his early works against subordination as </w:t>
      </w:r>
      <w:proofErr w:type="spellStart"/>
      <w:r w:rsidRPr="0054196F">
        <w:rPr>
          <w:sz w:val="14"/>
        </w:rPr>
        <w:t>labour</w:t>
      </w:r>
      <w:proofErr w:type="spellEnd"/>
      <w:r w:rsidRPr="0054196F">
        <w:rPr>
          <w:sz w:val="14"/>
        </w:rPr>
        <w:t>-power is not simply theoretical. In fact, there is a constant war, fought at various degrees of intensity, between the system and its others, especially in highly marginal parts of the global South: Chiapas, Afghanistan, the Niger Delta, Somalia, West Papua, rural Colombia, Northeast India, the Andes… The system continues to be drawn into these conflicts, despite its apparent self-deterrence from total nuclear annihilation.</w:t>
      </w:r>
    </w:p>
    <w:p w14:paraId="2721E78C" w14:textId="77777777" w:rsidR="00917F5A" w:rsidRPr="00917F5A" w:rsidRDefault="00917F5A" w:rsidP="00917F5A"/>
    <w:p w14:paraId="535985B8" w14:textId="77777777" w:rsidR="00917F5A" w:rsidRPr="00917F5A" w:rsidRDefault="00917F5A" w:rsidP="00917F5A"/>
    <w:p w14:paraId="302D4269" w14:textId="77777777" w:rsidR="00917F5A" w:rsidRDefault="00917F5A" w:rsidP="00261C0A">
      <w:pPr>
        <w:pStyle w:val="Heading2"/>
      </w:pPr>
    </w:p>
    <w:p w14:paraId="406D7386" w14:textId="64C0DF90" w:rsidR="00FD1A73" w:rsidRDefault="00FD1A73" w:rsidP="00261C0A">
      <w:pPr>
        <w:pStyle w:val="Heading2"/>
      </w:pPr>
      <w:r>
        <w:t>A2: Compassion Fatigue</w:t>
      </w:r>
      <w:r w:rsidR="00726956">
        <w:t xml:space="preserve"> Link</w:t>
      </w:r>
    </w:p>
    <w:p w14:paraId="6D0D8CAD" w14:textId="77777777" w:rsidR="00FD1A73" w:rsidRDefault="00FD1A73" w:rsidP="00FD1A73">
      <w:pPr>
        <w:pStyle w:val="Heading4"/>
      </w:pPr>
      <w:r>
        <w:t xml:space="preserve">Our determinism thesis applies to war reps. Their thesis is </w:t>
      </w:r>
      <w:proofErr w:type="spellStart"/>
      <w:r>
        <w:t>Nixonism</w:t>
      </w:r>
      <w:proofErr w:type="spellEnd"/>
      <w:r>
        <w:t>.</w:t>
      </w:r>
    </w:p>
    <w:p w14:paraId="3BDAC501" w14:textId="77777777" w:rsidR="00FD1A73" w:rsidRPr="00414F85" w:rsidRDefault="00FD1A73" w:rsidP="00FD1A73">
      <w:pPr>
        <w:rPr>
          <w:rStyle w:val="Style13ptBold"/>
          <w:b w:val="0"/>
        </w:rPr>
      </w:pPr>
      <w:r>
        <w:rPr>
          <w:rStyle w:val="Style13ptBold"/>
        </w:rPr>
        <w:t xml:space="preserve">Albanese 8 </w:t>
      </w:r>
      <w:r w:rsidRPr="00FD1A73">
        <w:t>(Jeffrey, practicing attorney in New York State, BA from the University of Rhode Island, JD from University of Maine School of Law, "Opening the Aperture: Examining Images of War in the Press," 2008, Senior Honors Projects, Paper 110, http://digitalcommons.uri.edu/cgi/viewcontent.cgi?article=1114&amp;context=srhonorsprog)</w:t>
      </w:r>
    </w:p>
    <w:p w14:paraId="52C49074" w14:textId="77777777" w:rsidR="00FD1A73" w:rsidRPr="002070DE" w:rsidRDefault="00FD1A73" w:rsidP="00FD1A73">
      <w:pPr>
        <w:rPr>
          <w:sz w:val="14"/>
        </w:rPr>
      </w:pPr>
      <w:r w:rsidRPr="005A1DF2">
        <w:rPr>
          <w:u w:val="single"/>
        </w:rPr>
        <w:t>Did visual images of war really</w:t>
      </w:r>
      <w:r w:rsidRPr="002070DE">
        <w:rPr>
          <w:sz w:val="14"/>
        </w:rPr>
        <w:t xml:space="preserve"> contribute so much to America’s failure </w:t>
      </w:r>
      <w:proofErr w:type="spellStart"/>
      <w:r w:rsidRPr="002070DE">
        <w:rPr>
          <w:sz w:val="14"/>
        </w:rPr>
        <w:t>i</w:t>
      </w:r>
      <w:proofErr w:type="spellEnd"/>
      <w:r w:rsidRPr="002070DE">
        <w:rPr>
          <w:sz w:val="14"/>
        </w:rPr>
        <w:t xml:space="preserve"> n Vietnam? Does television really have a “pacifist[</w:t>
      </w:r>
      <w:proofErr w:type="spellStart"/>
      <w:r w:rsidRPr="002070DE">
        <w:rPr>
          <w:sz w:val="14"/>
        </w:rPr>
        <w:t>ic</w:t>
      </w:r>
      <w:proofErr w:type="spellEnd"/>
      <w:r w:rsidRPr="002070DE">
        <w:rPr>
          <w:sz w:val="14"/>
        </w:rPr>
        <w:t>] bias” (</w:t>
      </w:r>
      <w:proofErr w:type="spellStart"/>
      <w:r w:rsidRPr="002070DE">
        <w:rPr>
          <w:sz w:val="14"/>
        </w:rPr>
        <w:t>Hallin</w:t>
      </w:r>
      <w:proofErr w:type="spellEnd"/>
      <w:r w:rsidRPr="002070DE">
        <w:rPr>
          <w:sz w:val="14"/>
        </w:rPr>
        <w:t xml:space="preserve">, 1994: 45)? Does </w:t>
      </w:r>
      <w:proofErr w:type="spellStart"/>
      <w:r w:rsidRPr="002070DE">
        <w:rPr>
          <w:sz w:val="14"/>
        </w:rPr>
        <w:t>tel</w:t>
      </w:r>
      <w:proofErr w:type="spellEnd"/>
      <w:r w:rsidRPr="002070DE">
        <w:rPr>
          <w:sz w:val="14"/>
        </w:rPr>
        <w:t xml:space="preserve"> </w:t>
      </w:r>
      <w:proofErr w:type="spellStart"/>
      <w:r w:rsidRPr="002070DE">
        <w:rPr>
          <w:sz w:val="14"/>
        </w:rPr>
        <w:t>evision</w:t>
      </w:r>
      <w:proofErr w:type="spellEnd"/>
      <w:r w:rsidRPr="002070DE">
        <w:rPr>
          <w:sz w:val="14"/>
        </w:rPr>
        <w:t xml:space="preserve"> coverage of war </w:t>
      </w:r>
      <w:r w:rsidRPr="005A1DF2">
        <w:rPr>
          <w:u w:val="single"/>
        </w:rPr>
        <w:t>inherently “</w:t>
      </w:r>
      <w:proofErr w:type="spellStart"/>
      <w:r w:rsidRPr="005A1DF2">
        <w:rPr>
          <w:u w:val="single"/>
        </w:rPr>
        <w:t>demoraliz</w:t>
      </w:r>
      <w:proofErr w:type="spellEnd"/>
      <w:r w:rsidRPr="005A1DF2">
        <w:rPr>
          <w:u w:val="single"/>
        </w:rPr>
        <w:t>[e] the home front” as</w:t>
      </w:r>
      <w:r w:rsidRPr="002070DE">
        <w:rPr>
          <w:sz w:val="14"/>
        </w:rPr>
        <w:t xml:space="preserve"> Richard </w:t>
      </w:r>
      <w:r w:rsidRPr="005A1DF2">
        <w:rPr>
          <w:u w:val="single"/>
        </w:rPr>
        <w:t>Nixon and countless other policymakers assert</w:t>
      </w:r>
      <w:r w:rsidRPr="002070DE">
        <w:rPr>
          <w:sz w:val="14"/>
        </w:rPr>
        <w:t xml:space="preserve"> (Nixon, 1978 as quoted in </w:t>
      </w:r>
      <w:proofErr w:type="spellStart"/>
      <w:r w:rsidRPr="002070DE">
        <w:rPr>
          <w:sz w:val="14"/>
        </w:rPr>
        <w:t>Hallin</w:t>
      </w:r>
      <w:proofErr w:type="spellEnd"/>
      <w:r w:rsidRPr="002070DE">
        <w:rPr>
          <w:sz w:val="14"/>
        </w:rPr>
        <w:t>, 1986: 3)</w:t>
      </w:r>
      <w:r w:rsidRPr="005A1DF2">
        <w:rPr>
          <w:u w:val="single"/>
        </w:rPr>
        <w:t>?</w:t>
      </w:r>
      <w:r w:rsidRPr="002070DE">
        <w:rPr>
          <w:sz w:val="14"/>
        </w:rPr>
        <w:t xml:space="preserve"> The assumptions that form the foundation of what </w:t>
      </w:r>
      <w:proofErr w:type="spellStart"/>
      <w:r w:rsidRPr="002070DE">
        <w:rPr>
          <w:sz w:val="14"/>
        </w:rPr>
        <w:t>Perlmutter</w:t>
      </w:r>
      <w:proofErr w:type="spellEnd"/>
      <w:r w:rsidRPr="002070DE">
        <w:rPr>
          <w:sz w:val="14"/>
        </w:rPr>
        <w:t xml:space="preserve"> terms “visual determinism” are not without their </w:t>
      </w:r>
      <w:proofErr w:type="spellStart"/>
      <w:r w:rsidRPr="002070DE">
        <w:rPr>
          <w:sz w:val="14"/>
        </w:rPr>
        <w:t>cr</w:t>
      </w:r>
      <w:proofErr w:type="spellEnd"/>
      <w:r w:rsidRPr="002070DE">
        <w:rPr>
          <w:sz w:val="14"/>
        </w:rPr>
        <w:t xml:space="preserve"> </w:t>
      </w:r>
      <w:proofErr w:type="spellStart"/>
      <w:r w:rsidRPr="002070DE">
        <w:rPr>
          <w:sz w:val="14"/>
        </w:rPr>
        <w:t>iticisms</w:t>
      </w:r>
      <w:proofErr w:type="spellEnd"/>
      <w:r w:rsidRPr="002070DE">
        <w:rPr>
          <w:sz w:val="14"/>
        </w:rPr>
        <w:t xml:space="preserve">. I will link, from </w:t>
      </w:r>
      <w:proofErr w:type="spellStart"/>
      <w:r w:rsidRPr="002070DE">
        <w:rPr>
          <w:sz w:val="14"/>
        </w:rPr>
        <w:t>Perlmutter’s</w:t>
      </w:r>
      <w:proofErr w:type="spellEnd"/>
      <w:r w:rsidRPr="002070DE">
        <w:rPr>
          <w:sz w:val="14"/>
        </w:rPr>
        <w:t xml:space="preserve"> list, the fourth and fifth assumptions (that the meaning of an image and the emotional responses it elicits are unambiguous) with Hoskins’ first (the “s </w:t>
      </w:r>
      <w:proofErr w:type="spellStart"/>
      <w:r w:rsidRPr="002070DE">
        <w:rPr>
          <w:sz w:val="14"/>
        </w:rPr>
        <w:t>ingularity</w:t>
      </w:r>
      <w:proofErr w:type="spellEnd"/>
      <w:r w:rsidRPr="002070DE">
        <w:rPr>
          <w:sz w:val="14"/>
        </w:rPr>
        <w:t xml:space="preserve"> of ‘the’ audience”). Visual determinism seems less convincing when these assumptions are considered in the context of framing. According to Robert </w:t>
      </w:r>
      <w:proofErr w:type="spellStart"/>
      <w:r w:rsidRPr="002070DE">
        <w:rPr>
          <w:sz w:val="14"/>
        </w:rPr>
        <w:t>Entman</w:t>
      </w:r>
      <w:proofErr w:type="spellEnd"/>
      <w:r w:rsidRPr="002070DE">
        <w:rPr>
          <w:sz w:val="14"/>
        </w:rPr>
        <w:t xml:space="preserve">, “to frame is to select some aspects of a perceive d reality and make them more salient in a communicating text in such a way as to promote a </w:t>
      </w:r>
      <w:proofErr w:type="spellStart"/>
      <w:r w:rsidRPr="002070DE">
        <w:rPr>
          <w:sz w:val="14"/>
        </w:rPr>
        <w:t>parti</w:t>
      </w:r>
      <w:proofErr w:type="spellEnd"/>
      <w:r w:rsidRPr="002070DE">
        <w:rPr>
          <w:sz w:val="14"/>
        </w:rPr>
        <w:t xml:space="preserve"> </w:t>
      </w:r>
      <w:proofErr w:type="spellStart"/>
      <w:r w:rsidRPr="002070DE">
        <w:rPr>
          <w:sz w:val="14"/>
        </w:rPr>
        <w:t>cular</w:t>
      </w:r>
      <w:proofErr w:type="spellEnd"/>
      <w:r w:rsidRPr="002070DE">
        <w:rPr>
          <w:sz w:val="14"/>
        </w:rPr>
        <w:t xml:space="preserve"> problem definition, causal interpretation, moral evaluation, and/or treatment </w:t>
      </w:r>
      <w:proofErr w:type="spellStart"/>
      <w:r w:rsidRPr="002070DE">
        <w:rPr>
          <w:sz w:val="14"/>
        </w:rPr>
        <w:t>recom</w:t>
      </w:r>
      <w:proofErr w:type="spellEnd"/>
      <w:r w:rsidRPr="002070DE">
        <w:rPr>
          <w:sz w:val="14"/>
        </w:rPr>
        <w:t xml:space="preserve"> </w:t>
      </w:r>
      <w:proofErr w:type="spellStart"/>
      <w:r w:rsidRPr="002070DE">
        <w:rPr>
          <w:sz w:val="14"/>
        </w:rPr>
        <w:t>mendation</w:t>
      </w:r>
      <w:proofErr w:type="spellEnd"/>
      <w:r w:rsidRPr="002070DE">
        <w:rPr>
          <w:sz w:val="14"/>
        </w:rPr>
        <w:t>” (</w:t>
      </w:r>
      <w:proofErr w:type="spellStart"/>
      <w:r w:rsidRPr="002070DE">
        <w:rPr>
          <w:sz w:val="14"/>
        </w:rPr>
        <w:t>Entman</w:t>
      </w:r>
      <w:proofErr w:type="spellEnd"/>
      <w:r w:rsidRPr="002070DE">
        <w:rPr>
          <w:sz w:val="14"/>
        </w:rPr>
        <w:t xml:space="preserve">, 1993 as quoted in </w:t>
      </w:r>
      <w:proofErr w:type="spellStart"/>
      <w:r w:rsidRPr="002070DE">
        <w:rPr>
          <w:sz w:val="14"/>
        </w:rPr>
        <w:t>Perlmutter</w:t>
      </w:r>
      <w:proofErr w:type="spellEnd"/>
      <w:r w:rsidRPr="002070DE">
        <w:rPr>
          <w:sz w:val="14"/>
        </w:rPr>
        <w:t xml:space="preserve"> 1998: 7). Despite their high-definition, </w:t>
      </w:r>
      <w:r w:rsidRPr="00730974">
        <w:rPr>
          <w:u w:val="single"/>
        </w:rPr>
        <w:t>the meaning of the information contained in pictures is not “fixed” or “unambiguous.”</w:t>
      </w:r>
      <w:r w:rsidRPr="002070DE">
        <w:rPr>
          <w:sz w:val="14"/>
        </w:rPr>
        <w:t xml:space="preserve"> As </w:t>
      </w:r>
      <w:proofErr w:type="spellStart"/>
      <w:r w:rsidRPr="002070DE">
        <w:rPr>
          <w:sz w:val="14"/>
        </w:rPr>
        <w:t>Perlmutter</w:t>
      </w:r>
      <w:proofErr w:type="spellEnd"/>
      <w:r w:rsidRPr="002070DE">
        <w:rPr>
          <w:sz w:val="14"/>
        </w:rPr>
        <w:t xml:space="preserve"> </w:t>
      </w:r>
      <w:proofErr w:type="spellStart"/>
      <w:r w:rsidRPr="002070DE">
        <w:rPr>
          <w:sz w:val="14"/>
        </w:rPr>
        <w:t>not</w:t>
      </w:r>
      <w:proofErr w:type="spellEnd"/>
      <w:r w:rsidRPr="002070DE">
        <w:rPr>
          <w:sz w:val="14"/>
        </w:rPr>
        <w:t xml:space="preserve"> </w:t>
      </w:r>
      <w:proofErr w:type="spellStart"/>
      <w:r w:rsidRPr="002070DE">
        <w:rPr>
          <w:sz w:val="14"/>
        </w:rPr>
        <w:t>es</w:t>
      </w:r>
      <w:proofErr w:type="spellEnd"/>
      <w:r w:rsidRPr="002070DE">
        <w:rPr>
          <w:sz w:val="14"/>
        </w:rPr>
        <w:t xml:space="preserve">, “visual </w:t>
      </w:r>
      <w:r w:rsidRPr="00730974">
        <w:rPr>
          <w:u w:val="single"/>
        </w:rPr>
        <w:t xml:space="preserve">images are chronologically and spatially limited anecdotes about </w:t>
      </w:r>
      <w:proofErr w:type="spellStart"/>
      <w:r w:rsidRPr="00730974">
        <w:rPr>
          <w:u w:val="single"/>
        </w:rPr>
        <w:t>speci</w:t>
      </w:r>
      <w:proofErr w:type="spellEnd"/>
      <w:r w:rsidRPr="00730974">
        <w:rPr>
          <w:u w:val="single"/>
        </w:rPr>
        <w:t xml:space="preserve"> fic incidents”</w:t>
      </w:r>
      <w:r w:rsidRPr="002070DE">
        <w:rPr>
          <w:sz w:val="14"/>
        </w:rPr>
        <w:t xml:space="preserve"> (</w:t>
      </w:r>
      <w:proofErr w:type="spellStart"/>
      <w:r w:rsidRPr="002070DE">
        <w:rPr>
          <w:sz w:val="14"/>
        </w:rPr>
        <w:t>Perlmutter</w:t>
      </w:r>
      <w:proofErr w:type="spellEnd"/>
      <w:r w:rsidRPr="002070DE">
        <w:rPr>
          <w:sz w:val="14"/>
        </w:rPr>
        <w:t xml:space="preserve"> 1998: 17) </w:t>
      </w:r>
      <w:r w:rsidRPr="00730974">
        <w:rPr>
          <w:u w:val="single"/>
        </w:rPr>
        <w:t>and “facts or quotes chosen for commentary... are frames meant to affect [t heir] meaning”</w:t>
      </w:r>
      <w:r w:rsidRPr="002070DE">
        <w:rPr>
          <w:sz w:val="14"/>
        </w:rPr>
        <w:t xml:space="preserve"> (</w:t>
      </w:r>
      <w:proofErr w:type="spellStart"/>
      <w:r w:rsidRPr="002070DE">
        <w:rPr>
          <w:sz w:val="14"/>
        </w:rPr>
        <w:t>Perlmutter</w:t>
      </w:r>
      <w:proofErr w:type="spellEnd"/>
      <w:r w:rsidRPr="002070DE">
        <w:rPr>
          <w:sz w:val="14"/>
        </w:rPr>
        <w:t xml:space="preserve"> 1998: 39). </w:t>
      </w:r>
      <w:r w:rsidRPr="00730974">
        <w:rPr>
          <w:u w:val="single"/>
        </w:rPr>
        <w:t xml:space="preserve">Pictures need to be contextualized by the press or </w:t>
      </w:r>
      <w:proofErr w:type="spellStart"/>
      <w:r w:rsidRPr="00730974">
        <w:rPr>
          <w:u w:val="single"/>
        </w:rPr>
        <w:t>ot</w:t>
      </w:r>
      <w:proofErr w:type="spellEnd"/>
      <w:r w:rsidRPr="00730974">
        <w:rPr>
          <w:u w:val="single"/>
        </w:rPr>
        <w:t xml:space="preserve"> her political elites in order to have meaning. Similarly, “identical pictures can serve c </w:t>
      </w:r>
      <w:proofErr w:type="spellStart"/>
      <w:r w:rsidRPr="00730974">
        <w:rPr>
          <w:u w:val="single"/>
        </w:rPr>
        <w:t>ontradictory</w:t>
      </w:r>
      <w:proofErr w:type="spellEnd"/>
      <w:r w:rsidRPr="00730974">
        <w:rPr>
          <w:u w:val="single"/>
        </w:rPr>
        <w:t xml:space="preserve"> purposes”</w:t>
      </w:r>
      <w:r w:rsidRPr="002070DE">
        <w:rPr>
          <w:sz w:val="14"/>
        </w:rPr>
        <w:t xml:space="preserve"> (</w:t>
      </w:r>
      <w:proofErr w:type="spellStart"/>
      <w:r w:rsidRPr="002070DE">
        <w:rPr>
          <w:sz w:val="14"/>
        </w:rPr>
        <w:t>Perlmutter</w:t>
      </w:r>
      <w:proofErr w:type="spellEnd"/>
      <w:r w:rsidRPr="002070DE">
        <w:rPr>
          <w:sz w:val="14"/>
        </w:rPr>
        <w:t xml:space="preserve"> 1998: 23). Consider AP photographer Eddie Adam’s iconic photograph (see fig. 1) of General Nguyen Ngoc Loan, leader of South Vietnam’s police and intelligence units, sum </w:t>
      </w:r>
      <w:proofErr w:type="spellStart"/>
      <w:r w:rsidRPr="002070DE">
        <w:rPr>
          <w:sz w:val="14"/>
        </w:rPr>
        <w:t>marily</w:t>
      </w:r>
      <w:proofErr w:type="spellEnd"/>
      <w:r w:rsidRPr="002070DE">
        <w:rPr>
          <w:sz w:val="14"/>
        </w:rPr>
        <w:t xml:space="preserve"> executing an NLF prisoner on the streets of Saigon during the Tet Offensive. To </w:t>
      </w:r>
      <w:proofErr w:type="gramStart"/>
      <w:r w:rsidRPr="002070DE">
        <w:rPr>
          <w:sz w:val="14"/>
        </w:rPr>
        <w:t>some ,</w:t>
      </w:r>
      <w:proofErr w:type="gramEnd"/>
      <w:r w:rsidRPr="002070DE">
        <w:rPr>
          <w:sz w:val="14"/>
        </w:rPr>
        <w:t xml:space="preserve"> the villain in the photograph is the NLF soldier—an agent of the enemy who killed Americans. To other s, the villain is General Loan, a man the U.S. supported and, it seemed, may have </w:t>
      </w:r>
      <w:proofErr w:type="spellStart"/>
      <w:r w:rsidRPr="002070DE">
        <w:rPr>
          <w:sz w:val="14"/>
        </w:rPr>
        <w:t>committe</w:t>
      </w:r>
      <w:proofErr w:type="spellEnd"/>
      <w:r w:rsidRPr="002070DE">
        <w:rPr>
          <w:sz w:val="14"/>
        </w:rPr>
        <w:t xml:space="preserve"> d a war crime. In a 1988 issue of the comic book The ’</w:t>
      </w:r>
      <w:proofErr w:type="gramStart"/>
      <w:r w:rsidRPr="002070DE">
        <w:rPr>
          <w:sz w:val="14"/>
        </w:rPr>
        <w:t>Nam ,</w:t>
      </w:r>
      <w:proofErr w:type="gramEnd"/>
      <w:r w:rsidRPr="002070DE">
        <w:rPr>
          <w:sz w:val="14"/>
        </w:rPr>
        <w:t xml:space="preserve"> the photograph is re-created and it is the photojournalist himself who is the villain for putting the scene on the “[f]</w:t>
      </w:r>
      <w:proofErr w:type="spellStart"/>
      <w:r w:rsidRPr="002070DE">
        <w:rPr>
          <w:sz w:val="14"/>
        </w:rPr>
        <w:t>ront</w:t>
      </w:r>
      <w:proofErr w:type="spellEnd"/>
      <w:r w:rsidRPr="002070DE">
        <w:rPr>
          <w:sz w:val="14"/>
        </w:rPr>
        <w:t xml:space="preserve"> page of eve </w:t>
      </w:r>
      <w:proofErr w:type="spellStart"/>
      <w:r w:rsidRPr="002070DE">
        <w:rPr>
          <w:sz w:val="14"/>
        </w:rPr>
        <w:t>ry</w:t>
      </w:r>
      <w:proofErr w:type="spellEnd"/>
      <w:r w:rsidRPr="002070DE">
        <w:rPr>
          <w:sz w:val="14"/>
        </w:rPr>
        <w:t xml:space="preserve"> newspaper in the states.” As Franklin notes, “[t]he logic of this comic-book mil </w:t>
      </w:r>
      <w:proofErr w:type="spellStart"/>
      <w:r w:rsidRPr="002070DE">
        <w:rPr>
          <w:sz w:val="14"/>
        </w:rPr>
        <w:t>itarism</w:t>
      </w:r>
      <w:proofErr w:type="spellEnd"/>
      <w:r w:rsidRPr="002070DE">
        <w:rPr>
          <w:sz w:val="14"/>
        </w:rPr>
        <w:t xml:space="preserve"> is </w:t>
      </w:r>
      <w:proofErr w:type="spellStart"/>
      <w:r w:rsidRPr="002070DE">
        <w:rPr>
          <w:sz w:val="14"/>
        </w:rPr>
        <w:t>nescapable</w:t>
      </w:r>
      <w:proofErr w:type="spellEnd"/>
      <w:r w:rsidRPr="002070DE">
        <w:rPr>
          <w:sz w:val="14"/>
        </w:rPr>
        <w:t xml:space="preserve">: photographers must be allowed to image for the public only what the </w:t>
      </w:r>
      <w:proofErr w:type="spellStart"/>
      <w:r w:rsidRPr="002070DE">
        <w:rPr>
          <w:sz w:val="14"/>
        </w:rPr>
        <w:t>mili</w:t>
      </w:r>
      <w:proofErr w:type="spellEnd"/>
      <w:r w:rsidRPr="002070DE">
        <w:rPr>
          <w:sz w:val="14"/>
        </w:rPr>
        <w:t xml:space="preserve"> </w:t>
      </w:r>
      <w:proofErr w:type="spellStart"/>
      <w:r w:rsidRPr="002070DE">
        <w:rPr>
          <w:sz w:val="14"/>
        </w:rPr>
        <w:t>tary</w:t>
      </w:r>
      <w:proofErr w:type="spellEnd"/>
      <w:r w:rsidRPr="002070DE">
        <w:rPr>
          <w:sz w:val="14"/>
        </w:rPr>
        <w:t xml:space="preserve"> deems suitable” (Franklin 1994: 40). This relates to Hoskins’ critique of the concept of a mass audience (Hoskins 2005: 15). </w:t>
      </w:r>
      <w:r w:rsidRPr="00730974">
        <w:rPr>
          <w:u w:val="single"/>
        </w:rPr>
        <w:t xml:space="preserve">Just as different frames can construct different meanings for identical pi </w:t>
      </w:r>
      <w:proofErr w:type="spellStart"/>
      <w:r w:rsidRPr="00730974">
        <w:rPr>
          <w:u w:val="single"/>
        </w:rPr>
        <w:t>ctures</w:t>
      </w:r>
      <w:proofErr w:type="spellEnd"/>
      <w:r w:rsidRPr="00730974">
        <w:rPr>
          <w:u w:val="single"/>
        </w:rPr>
        <w:t>, the different experiences of audiences may result in identically framed pictures having different meanings.</w:t>
      </w:r>
      <w:r w:rsidRPr="002070DE">
        <w:rPr>
          <w:sz w:val="14"/>
        </w:rPr>
        <w:t xml:space="preserve"> As </w:t>
      </w:r>
      <w:proofErr w:type="spellStart"/>
      <w:r w:rsidRPr="002070DE">
        <w:rPr>
          <w:sz w:val="14"/>
        </w:rPr>
        <w:t>Hallin</w:t>
      </w:r>
      <w:proofErr w:type="spellEnd"/>
      <w:r w:rsidRPr="002070DE">
        <w:rPr>
          <w:sz w:val="14"/>
        </w:rPr>
        <w:t xml:space="preserve"> notes, “[o]</w:t>
      </w:r>
      <w:proofErr w:type="spellStart"/>
      <w:r w:rsidRPr="002070DE">
        <w:rPr>
          <w:sz w:val="14"/>
        </w:rPr>
        <w:t>ne</w:t>
      </w:r>
      <w:proofErr w:type="spellEnd"/>
      <w:r w:rsidRPr="002070DE">
        <w:rPr>
          <w:sz w:val="14"/>
        </w:rPr>
        <w:t xml:space="preserve"> of the traditional findings of research on the effects of </w:t>
      </w:r>
      <w:proofErr w:type="gramStart"/>
      <w:r w:rsidRPr="002070DE">
        <w:rPr>
          <w:sz w:val="14"/>
        </w:rPr>
        <w:t>mas</w:t>
      </w:r>
      <w:proofErr w:type="gramEnd"/>
      <w:r w:rsidRPr="002070DE">
        <w:rPr>
          <w:sz w:val="14"/>
        </w:rPr>
        <w:t xml:space="preserve"> s communication, for instance, is that because of selective perception, the media will often </w:t>
      </w:r>
      <w:proofErr w:type="spellStart"/>
      <w:r w:rsidRPr="002070DE">
        <w:rPr>
          <w:sz w:val="14"/>
        </w:rPr>
        <w:t>te</w:t>
      </w:r>
      <w:proofErr w:type="spellEnd"/>
      <w:r w:rsidRPr="002070DE">
        <w:rPr>
          <w:sz w:val="14"/>
        </w:rPr>
        <w:t xml:space="preserve"> </w:t>
      </w:r>
      <w:proofErr w:type="spellStart"/>
      <w:r w:rsidRPr="002070DE">
        <w:rPr>
          <w:sz w:val="14"/>
        </w:rPr>
        <w:t>nd</w:t>
      </w:r>
      <w:proofErr w:type="spellEnd"/>
      <w:r w:rsidRPr="002070DE">
        <w:rPr>
          <w:sz w:val="14"/>
        </w:rPr>
        <w:t xml:space="preserve"> merely to reinforce people’s existing attitudes” (</w:t>
      </w:r>
      <w:proofErr w:type="spellStart"/>
      <w:r w:rsidRPr="002070DE">
        <w:rPr>
          <w:sz w:val="14"/>
        </w:rPr>
        <w:t>Hallin</w:t>
      </w:r>
      <w:proofErr w:type="spellEnd"/>
      <w:r w:rsidRPr="002070DE">
        <w:rPr>
          <w:sz w:val="14"/>
        </w:rPr>
        <w:t xml:space="preserve"> 1986: 107). A photographic </w:t>
      </w:r>
      <w:r w:rsidRPr="00730974">
        <w:rPr>
          <w:u w:val="single"/>
        </w:rPr>
        <w:t xml:space="preserve">image does not have a </w:t>
      </w:r>
      <w:proofErr w:type="spellStart"/>
      <w:r w:rsidRPr="00730974">
        <w:rPr>
          <w:u w:val="single"/>
        </w:rPr>
        <w:t>meani</w:t>
      </w:r>
      <w:proofErr w:type="spellEnd"/>
      <w:r w:rsidRPr="00730974">
        <w:rPr>
          <w:u w:val="single"/>
        </w:rPr>
        <w:t xml:space="preserve"> ng, but rather meanings. There is not a mass audience, but rather audiences. The </w:t>
      </w:r>
      <w:proofErr w:type="spellStart"/>
      <w:r w:rsidRPr="00730974">
        <w:rPr>
          <w:u w:val="single"/>
        </w:rPr>
        <w:t>exis</w:t>
      </w:r>
      <w:proofErr w:type="spellEnd"/>
      <w:r w:rsidRPr="00730974">
        <w:rPr>
          <w:u w:val="single"/>
        </w:rPr>
        <w:t xml:space="preserve"> </w:t>
      </w:r>
      <w:proofErr w:type="spellStart"/>
      <w:r w:rsidRPr="00730974">
        <w:rPr>
          <w:u w:val="single"/>
        </w:rPr>
        <w:t>tence</w:t>
      </w:r>
      <w:proofErr w:type="spellEnd"/>
      <w:r w:rsidRPr="00730974">
        <w:rPr>
          <w:u w:val="single"/>
        </w:rPr>
        <w:t xml:space="preserve"> of a diversity of meanings and audiences results in a diversity of emotional </w:t>
      </w:r>
      <w:proofErr w:type="spellStart"/>
      <w:r w:rsidRPr="00730974">
        <w:rPr>
          <w:u w:val="single"/>
        </w:rPr>
        <w:t>impa</w:t>
      </w:r>
      <w:proofErr w:type="spellEnd"/>
      <w:r w:rsidRPr="00730974">
        <w:rPr>
          <w:u w:val="single"/>
        </w:rPr>
        <w:t xml:space="preserve"> </w:t>
      </w:r>
      <w:proofErr w:type="spellStart"/>
      <w:r w:rsidRPr="00730974">
        <w:rPr>
          <w:u w:val="single"/>
        </w:rPr>
        <w:t>cts</w:t>
      </w:r>
      <w:proofErr w:type="spellEnd"/>
      <w:r w:rsidRPr="00730974">
        <w:rPr>
          <w:u w:val="single"/>
        </w:rPr>
        <w:t xml:space="preserve"> and responses an image has the potential to provoke. III. Media coverage of war does not occur in a vacuum. It must be situated </w:t>
      </w:r>
      <w:proofErr w:type="spellStart"/>
      <w:r w:rsidRPr="00730974">
        <w:rPr>
          <w:u w:val="single"/>
        </w:rPr>
        <w:t>historica</w:t>
      </w:r>
      <w:proofErr w:type="spellEnd"/>
      <w:r w:rsidRPr="00730974">
        <w:rPr>
          <w:u w:val="single"/>
        </w:rPr>
        <w:t xml:space="preserve"> </w:t>
      </w:r>
      <w:proofErr w:type="spellStart"/>
      <w:r w:rsidRPr="00730974">
        <w:rPr>
          <w:u w:val="single"/>
        </w:rPr>
        <w:t>lly</w:t>
      </w:r>
      <w:proofErr w:type="spellEnd"/>
      <w:r w:rsidRPr="00730974">
        <w:rPr>
          <w:u w:val="single"/>
        </w:rPr>
        <w:t xml:space="preserve"> when analyzing its impact on public opinion and governmental policy.</w:t>
      </w:r>
      <w:r w:rsidRPr="002070DE">
        <w:rPr>
          <w:sz w:val="14"/>
        </w:rPr>
        <w:t xml:space="preserve"> However, as </w:t>
      </w:r>
      <w:proofErr w:type="spellStart"/>
      <w:r w:rsidRPr="002070DE">
        <w:rPr>
          <w:sz w:val="14"/>
        </w:rPr>
        <w:t>Hallin</w:t>
      </w:r>
      <w:proofErr w:type="spellEnd"/>
      <w:r w:rsidRPr="002070DE">
        <w:rPr>
          <w:sz w:val="14"/>
        </w:rPr>
        <w:t xml:space="preserve"> has noted, this has not deterred many people from believing that there was a causal </w:t>
      </w:r>
      <w:proofErr w:type="spellStart"/>
      <w:r w:rsidRPr="002070DE">
        <w:rPr>
          <w:sz w:val="14"/>
        </w:rPr>
        <w:t>relat</w:t>
      </w:r>
      <w:proofErr w:type="spellEnd"/>
      <w:r w:rsidRPr="002070DE">
        <w:rPr>
          <w:sz w:val="14"/>
        </w:rPr>
        <w:t xml:space="preserve"> </w:t>
      </w:r>
      <w:proofErr w:type="spellStart"/>
      <w:r w:rsidRPr="002070DE">
        <w:rPr>
          <w:sz w:val="14"/>
        </w:rPr>
        <w:t>ionship</w:t>
      </w:r>
      <w:proofErr w:type="spellEnd"/>
      <w:r w:rsidRPr="002070DE">
        <w:rPr>
          <w:sz w:val="14"/>
        </w:rPr>
        <w:t xml:space="preserve"> between Vietnam’s status as the first “televised war” and Vietnam being (in 1986, at l east) “the country’s most divisive and least successful war” (1986: 105). As noted above, the conventional wisdom among policymakers and members of the military has been that it was </w:t>
      </w:r>
      <w:proofErr w:type="spellStart"/>
      <w:r w:rsidRPr="002070DE">
        <w:rPr>
          <w:sz w:val="14"/>
        </w:rPr>
        <w:t>televi</w:t>
      </w:r>
      <w:proofErr w:type="spellEnd"/>
      <w:r w:rsidRPr="002070DE">
        <w:rPr>
          <w:sz w:val="14"/>
        </w:rPr>
        <w:t xml:space="preserve"> </w:t>
      </w:r>
      <w:proofErr w:type="spellStart"/>
      <w:r w:rsidRPr="002070DE">
        <w:rPr>
          <w:sz w:val="14"/>
        </w:rPr>
        <w:t>sion</w:t>
      </w:r>
      <w:proofErr w:type="spellEnd"/>
      <w:r w:rsidRPr="002070DE">
        <w:rPr>
          <w:sz w:val="14"/>
        </w:rPr>
        <w:t xml:space="preserve"> coverage of the Vietnam War that was “the principal cause of what they see as a national </w:t>
      </w:r>
      <w:proofErr w:type="spellStart"/>
      <w:r w:rsidRPr="002070DE">
        <w:rPr>
          <w:sz w:val="14"/>
        </w:rPr>
        <w:t>fai</w:t>
      </w:r>
      <w:proofErr w:type="spellEnd"/>
      <w:r w:rsidRPr="002070DE">
        <w:rPr>
          <w:sz w:val="14"/>
        </w:rPr>
        <w:t xml:space="preserve"> lure of will,” a failure which led to military defeat (</w:t>
      </w:r>
      <w:proofErr w:type="spellStart"/>
      <w:r w:rsidRPr="002070DE">
        <w:rPr>
          <w:sz w:val="14"/>
        </w:rPr>
        <w:t>Hallin</w:t>
      </w:r>
      <w:proofErr w:type="spellEnd"/>
      <w:r w:rsidRPr="002070DE">
        <w:rPr>
          <w:sz w:val="14"/>
        </w:rPr>
        <w:t xml:space="preserve"> 1986: 105). </w:t>
      </w:r>
    </w:p>
    <w:p w14:paraId="5CAF64BF" w14:textId="00181E7F" w:rsidR="00DD179B" w:rsidRDefault="00DD179B" w:rsidP="00FD1A73"/>
    <w:p w14:paraId="6F4C1B07" w14:textId="77777777" w:rsidR="00DD179B" w:rsidRDefault="00DD179B" w:rsidP="00DD179B">
      <w:pPr>
        <w:pStyle w:val="Heading4"/>
      </w:pPr>
      <w:r>
        <w:t>War reps create ethical responses in the wake of violence.</w:t>
      </w:r>
    </w:p>
    <w:p w14:paraId="55B5BC33" w14:textId="77777777" w:rsidR="00DD179B" w:rsidRPr="00414F85" w:rsidRDefault="00DD179B" w:rsidP="00DD179B">
      <w:pPr>
        <w:rPr>
          <w:rStyle w:val="Style13ptBold"/>
          <w:b w:val="0"/>
        </w:rPr>
      </w:pPr>
      <w:r>
        <w:rPr>
          <w:rStyle w:val="Style13ptBold"/>
        </w:rPr>
        <w:t xml:space="preserve">Albanese 8 </w:t>
      </w:r>
      <w:r w:rsidRPr="00DD179B">
        <w:t>(Jeffrey, practicing attorney in New York State, BA from the University of Rhode Island, JD from University of Maine School of Law, "Opening the Aperture: Examining Images of War in the Press," 2008, Senior Honors Projects, Paper 110, http://digitalcommons.uri.edu/cgi/viewcontent.cgi?article=1114&amp;context=srhonorsprog)</w:t>
      </w:r>
    </w:p>
    <w:p w14:paraId="3801D6A8" w14:textId="77777777" w:rsidR="00DD179B" w:rsidRPr="002070DE" w:rsidRDefault="00DD179B" w:rsidP="00DD179B">
      <w:pPr>
        <w:rPr>
          <w:u w:val="single"/>
        </w:rPr>
      </w:pPr>
      <w:r w:rsidRPr="002070DE">
        <w:rPr>
          <w:u w:val="single"/>
        </w:rPr>
        <w:t xml:space="preserve">Images of dead or wounded soldiers or civilians provide important evidentiary information about the human costs of war. They also may provide information that is </w:t>
      </w:r>
      <w:proofErr w:type="spellStart"/>
      <w:r w:rsidRPr="002070DE">
        <w:rPr>
          <w:u w:val="single"/>
        </w:rPr>
        <w:t>requi</w:t>
      </w:r>
      <w:proofErr w:type="spellEnd"/>
      <w:r w:rsidRPr="002070DE">
        <w:rPr>
          <w:u w:val="single"/>
        </w:rPr>
        <w:t xml:space="preserve"> red for ethical behavior. </w:t>
      </w:r>
      <w:r w:rsidRPr="002070DE">
        <w:rPr>
          <w:sz w:val="14"/>
        </w:rPr>
        <w:t xml:space="preserve">British archaeologist Timothy Taylor has </w:t>
      </w:r>
      <w:proofErr w:type="spellStart"/>
      <w:r w:rsidRPr="002070DE">
        <w:rPr>
          <w:sz w:val="14"/>
        </w:rPr>
        <w:t>establi</w:t>
      </w:r>
      <w:proofErr w:type="spellEnd"/>
      <w:r w:rsidRPr="002070DE">
        <w:rPr>
          <w:sz w:val="14"/>
        </w:rPr>
        <w:t xml:space="preserve"> shed the concept of “visceral insulation,” an inevitable consequence of social stratification and s </w:t>
      </w:r>
      <w:proofErr w:type="spellStart"/>
      <w:r w:rsidRPr="002070DE">
        <w:rPr>
          <w:sz w:val="14"/>
        </w:rPr>
        <w:t>pecialization</w:t>
      </w:r>
      <w:proofErr w:type="spellEnd"/>
      <w:r w:rsidRPr="002070DE">
        <w:rPr>
          <w:sz w:val="14"/>
        </w:rPr>
        <w:t xml:space="preserve">: This phrase describes the way in which </w:t>
      </w:r>
      <w:r w:rsidRPr="002070DE">
        <w:rPr>
          <w:u w:val="single"/>
        </w:rPr>
        <w:t xml:space="preserve">the necessary specialization of the </w:t>
      </w:r>
      <w:proofErr w:type="spellStart"/>
      <w:r w:rsidRPr="002070DE">
        <w:rPr>
          <w:u w:val="single"/>
        </w:rPr>
        <w:t>moder</w:t>
      </w:r>
      <w:proofErr w:type="spellEnd"/>
      <w:r w:rsidRPr="002070DE">
        <w:rPr>
          <w:u w:val="single"/>
        </w:rPr>
        <w:t xml:space="preserve"> n world screens or insulates people from ‘visceral’ things...Visceral </w:t>
      </w:r>
      <w:proofErr w:type="spellStart"/>
      <w:r w:rsidRPr="002070DE">
        <w:rPr>
          <w:u w:val="single"/>
        </w:rPr>
        <w:t>insulati</w:t>
      </w:r>
      <w:proofErr w:type="spellEnd"/>
      <w:r w:rsidRPr="002070DE">
        <w:rPr>
          <w:u w:val="single"/>
        </w:rPr>
        <w:t xml:space="preserve"> on is a recoil from corporeality, as if we feel that, by coming too close to what is bodily, our </w:t>
      </w:r>
      <w:proofErr w:type="spellStart"/>
      <w:r w:rsidRPr="002070DE">
        <w:rPr>
          <w:u w:val="single"/>
        </w:rPr>
        <w:t>inevit</w:t>
      </w:r>
      <w:proofErr w:type="spellEnd"/>
      <w:r w:rsidRPr="002070DE">
        <w:rPr>
          <w:u w:val="single"/>
        </w:rPr>
        <w:t xml:space="preserve"> able mortality will somehow make itself too painfully known</w:t>
      </w:r>
      <w:r w:rsidRPr="002070DE">
        <w:rPr>
          <w:sz w:val="14"/>
        </w:rPr>
        <w:t xml:space="preserve"> (2002: 277). </w:t>
      </w:r>
      <w:r w:rsidRPr="002070DE">
        <w:rPr>
          <w:u w:val="single"/>
        </w:rPr>
        <w:t xml:space="preserve">Control over the imagery of war through press restrictions and the dissemination of </w:t>
      </w:r>
      <w:proofErr w:type="spellStart"/>
      <w:r w:rsidRPr="002070DE">
        <w:rPr>
          <w:u w:val="single"/>
        </w:rPr>
        <w:t>bom</w:t>
      </w:r>
      <w:proofErr w:type="spellEnd"/>
      <w:r w:rsidRPr="002070DE">
        <w:rPr>
          <w:u w:val="single"/>
        </w:rPr>
        <w:t xml:space="preserve"> b-scope footage by the D</w:t>
      </w:r>
      <w:r w:rsidRPr="002070DE">
        <w:rPr>
          <w:sz w:val="14"/>
        </w:rPr>
        <w:t xml:space="preserve">epartment </w:t>
      </w:r>
      <w:r w:rsidRPr="002070DE">
        <w:rPr>
          <w:u w:val="single"/>
        </w:rPr>
        <w:t>o</w:t>
      </w:r>
      <w:r w:rsidRPr="002070DE">
        <w:rPr>
          <w:sz w:val="14"/>
        </w:rPr>
        <w:t xml:space="preserve">f </w:t>
      </w:r>
      <w:r w:rsidRPr="002070DE">
        <w:rPr>
          <w:u w:val="single"/>
        </w:rPr>
        <w:t>D</w:t>
      </w:r>
      <w:r w:rsidRPr="002070DE">
        <w:rPr>
          <w:sz w:val="14"/>
        </w:rPr>
        <w:t xml:space="preserve">efense </w:t>
      </w:r>
      <w:r w:rsidRPr="002070DE">
        <w:rPr>
          <w:u w:val="single"/>
        </w:rPr>
        <w:t xml:space="preserve">are devices that viscerally insulate the American public, create the appearance of a war from which the human body is absent, and make it e </w:t>
      </w:r>
      <w:proofErr w:type="spellStart"/>
      <w:r w:rsidRPr="002070DE">
        <w:rPr>
          <w:u w:val="single"/>
        </w:rPr>
        <w:t>asier</w:t>
      </w:r>
      <w:proofErr w:type="spellEnd"/>
      <w:r w:rsidRPr="002070DE">
        <w:rPr>
          <w:u w:val="single"/>
        </w:rPr>
        <w:t xml:space="preserve"> for citizens to accept war. In March of 2008, the Pew Research Center released the results of polling that found that only 28% of Americans were aware of how many Americans had been </w:t>
      </w:r>
      <w:proofErr w:type="spellStart"/>
      <w:r w:rsidRPr="002070DE">
        <w:rPr>
          <w:u w:val="single"/>
        </w:rPr>
        <w:t>kille</w:t>
      </w:r>
      <w:proofErr w:type="spellEnd"/>
      <w:r w:rsidRPr="002070DE">
        <w:rPr>
          <w:u w:val="single"/>
        </w:rPr>
        <w:t xml:space="preserve"> d in Iraq</w:t>
      </w:r>
      <w:r w:rsidRPr="002070DE">
        <w:rPr>
          <w:sz w:val="14"/>
        </w:rPr>
        <w:t xml:space="preserve"> (Pew Research Center 2008). </w:t>
      </w:r>
      <w:r w:rsidRPr="002070DE">
        <w:rPr>
          <w:u w:val="single"/>
        </w:rPr>
        <w:t xml:space="preserve">Perhaps a lack of publicly available images depicting dead or wounded soldiers has contributed to this lack of knowledge about the human costs of war. Perhaps, as Taylor suggests, knowledge of death as an inevitability is the “best s </w:t>
      </w:r>
      <w:proofErr w:type="spellStart"/>
      <w:r w:rsidRPr="002070DE">
        <w:rPr>
          <w:u w:val="single"/>
        </w:rPr>
        <w:t>pur</w:t>
      </w:r>
      <w:proofErr w:type="spellEnd"/>
      <w:r w:rsidRPr="002070DE">
        <w:rPr>
          <w:u w:val="single"/>
        </w:rPr>
        <w:t xml:space="preserve"> to ethical behavior,” because “[d]</w:t>
      </w:r>
      <w:proofErr w:type="spellStart"/>
      <w:r w:rsidRPr="002070DE">
        <w:rPr>
          <w:u w:val="single"/>
        </w:rPr>
        <w:t>eath</w:t>
      </w:r>
      <w:proofErr w:type="spellEnd"/>
      <w:r w:rsidRPr="002070DE">
        <w:rPr>
          <w:u w:val="single"/>
        </w:rPr>
        <w:t xml:space="preserve"> signals the end point beyond which our reputations become irrevocable” (2002: 287). </w:t>
      </w:r>
    </w:p>
    <w:p w14:paraId="3856A6DC" w14:textId="77777777" w:rsidR="00DD179B" w:rsidRPr="005A1DF2" w:rsidRDefault="00DD179B" w:rsidP="00FD1A73"/>
    <w:p w14:paraId="41F5A004" w14:textId="77777777" w:rsidR="00FD1A73" w:rsidRPr="00FD1A73" w:rsidRDefault="00FD1A73" w:rsidP="00FD1A73"/>
    <w:p w14:paraId="1B75FAA6" w14:textId="77777777" w:rsidR="00C12D6F" w:rsidRDefault="00C12D6F" w:rsidP="00C12D6F">
      <w:pPr>
        <w:pStyle w:val="Heading2"/>
      </w:pPr>
      <w:r>
        <w:t>A2: Indifference Good</w:t>
      </w:r>
    </w:p>
    <w:p w14:paraId="181D825E" w14:textId="77777777" w:rsidR="00C12D6F" w:rsidRDefault="00C12D6F" w:rsidP="00C12D6F">
      <w:pPr>
        <w:pStyle w:val="Heading4"/>
      </w:pPr>
      <w:proofErr w:type="spellStart"/>
      <w:r>
        <w:t>Baudrillard</w:t>
      </w:r>
      <w:proofErr w:type="spellEnd"/>
      <w:r>
        <w:t xml:space="preserve"> is sexist, racist, </w:t>
      </w:r>
      <w:proofErr w:type="spellStart"/>
      <w:r>
        <w:t>ableist</w:t>
      </w:r>
      <w:proofErr w:type="spellEnd"/>
      <w:r>
        <w:t>, and generally rude to activism</w:t>
      </w:r>
    </w:p>
    <w:p w14:paraId="3F1F19FE" w14:textId="77777777" w:rsidR="00C12D6F" w:rsidRPr="00F338BA" w:rsidRDefault="00C12D6F" w:rsidP="00C12D6F">
      <w:pPr>
        <w:rPr>
          <w:rStyle w:val="Style13ptBold"/>
          <w:b w:val="0"/>
        </w:rPr>
      </w:pPr>
      <w:r>
        <w:rPr>
          <w:rStyle w:val="Style13ptBold"/>
        </w:rPr>
        <w:t>Robinson 13</w:t>
      </w:r>
      <w:r w:rsidRPr="00261C0A">
        <w:t xml:space="preserve"> (Andrew Robinson, political theorist and activist, Ceasefire, “Jean </w:t>
      </w:r>
      <w:proofErr w:type="spellStart"/>
      <w:r w:rsidRPr="00261C0A">
        <w:t>Baudrillard</w:t>
      </w:r>
      <w:proofErr w:type="spellEnd"/>
      <w:r w:rsidRPr="00261C0A">
        <w:t xml:space="preserve"> and Activism: A Critique”, February 7, 2013, </w:t>
      </w:r>
      <w:hyperlink r:id="rId9" w:history="1">
        <w:r w:rsidRPr="00261C0A">
          <w:t>https://ceasefiremagazine.co.uk/in-theory-baudrillard-14/</w:t>
        </w:r>
      </w:hyperlink>
      <w:r w:rsidRPr="00261C0A">
        <w:t>, LD)</w:t>
      </w:r>
    </w:p>
    <w:p w14:paraId="2734EC32" w14:textId="77777777" w:rsidR="00C12D6F" w:rsidRPr="00320BAE" w:rsidRDefault="00C12D6F" w:rsidP="00C12D6F">
      <w:pPr>
        <w:rPr>
          <w:rStyle w:val="StyleUnderline"/>
        </w:rPr>
      </w:pPr>
      <w:r w:rsidRPr="00320BAE">
        <w:rPr>
          <w:rStyle w:val="StyleUnderline"/>
        </w:rPr>
        <w:t xml:space="preserve">There are serious limits to </w:t>
      </w:r>
      <w:proofErr w:type="spellStart"/>
      <w:r w:rsidRPr="00320BAE">
        <w:rPr>
          <w:rStyle w:val="StyleUnderline"/>
        </w:rPr>
        <w:t>Baudrillard’s</w:t>
      </w:r>
      <w:proofErr w:type="spellEnd"/>
      <w:r w:rsidRPr="00320BAE">
        <w:rPr>
          <w:rStyle w:val="StyleUnderline"/>
        </w:rPr>
        <w:t xml:space="preserve"> work, in terms of his hostility to ‘minority’ struggles</w:t>
      </w:r>
      <w:r>
        <w:t>.</w:t>
      </w:r>
      <w:r w:rsidRPr="00320BAE">
        <w:rPr>
          <w:rStyle w:val="Emphasis"/>
        </w:rPr>
        <w:t xml:space="preserve"> Many of his formulations are inadvertently sexist and racist. There are also times when </w:t>
      </w:r>
      <w:proofErr w:type="spellStart"/>
      <w:r w:rsidRPr="00320BAE">
        <w:rPr>
          <w:rStyle w:val="Emphasis"/>
        </w:rPr>
        <w:t>Baudrillard</w:t>
      </w:r>
      <w:proofErr w:type="spellEnd"/>
      <w:r w:rsidRPr="00320BAE">
        <w:rPr>
          <w:rStyle w:val="Emphasis"/>
        </w:rPr>
        <w:t xml:space="preserve"> comes across as </w:t>
      </w:r>
      <w:proofErr w:type="spellStart"/>
      <w:r w:rsidRPr="00320BAE">
        <w:rPr>
          <w:rStyle w:val="Emphasis"/>
        </w:rPr>
        <w:t>ableist</w:t>
      </w:r>
      <w:proofErr w:type="spellEnd"/>
      <w:r w:rsidRPr="00320BAE">
        <w:rPr>
          <w:rStyle w:val="Emphasis"/>
        </w:rPr>
        <w:t xml:space="preserve"> in his critiques of the therapeutic. There are also times when </w:t>
      </w:r>
      <w:proofErr w:type="spellStart"/>
      <w:r w:rsidRPr="00320BAE">
        <w:rPr>
          <w:rStyle w:val="Emphasis"/>
        </w:rPr>
        <w:t>Baudrillard</w:t>
      </w:r>
      <w:proofErr w:type="spellEnd"/>
      <w:r w:rsidRPr="00320BAE">
        <w:rPr>
          <w:rStyle w:val="Emphasis"/>
        </w:rPr>
        <w:t xml:space="preserve"> attacks activism in strong terms:</w:t>
      </w:r>
      <w:r>
        <w:t xml:space="preserve"> </w:t>
      </w:r>
      <w:r w:rsidRPr="00320BAE">
        <w:rPr>
          <w:rStyle w:val="StyleUnderline"/>
        </w:rPr>
        <w:t xml:space="preserve">Hippies reproduce capitalist ideology; Feminists displaying images of porn are actually being seductive, against their </w:t>
      </w:r>
      <w:proofErr w:type="gramStart"/>
      <w:r w:rsidRPr="00320BAE">
        <w:rPr>
          <w:rStyle w:val="StyleUnderline"/>
        </w:rPr>
        <w:t>will;  The</w:t>
      </w:r>
      <w:proofErr w:type="gramEnd"/>
      <w:r w:rsidRPr="00320BAE">
        <w:rPr>
          <w:rStyle w:val="StyleUnderline"/>
        </w:rPr>
        <w:t xml:space="preserve"> left is keeping capitalism alive with its moral critiques and its quests for meaning. There are times when it is hard to tell if </w:t>
      </w:r>
      <w:proofErr w:type="spellStart"/>
      <w:r w:rsidRPr="00320BAE">
        <w:rPr>
          <w:rStyle w:val="StyleUnderline"/>
        </w:rPr>
        <w:t>Baudrillard</w:t>
      </w:r>
      <w:proofErr w:type="spellEnd"/>
      <w:r w:rsidRPr="00320BAE">
        <w:rPr>
          <w:rStyle w:val="StyleUnderline"/>
        </w:rPr>
        <w:t xml:space="preserve"> is a reactionary, attacking the concerns of progressives, or an ultra-left, </w:t>
      </w:r>
      <w:proofErr w:type="spellStart"/>
      <w:r w:rsidRPr="00320BAE">
        <w:rPr>
          <w:rStyle w:val="StyleUnderline"/>
        </w:rPr>
        <w:t>criticising</w:t>
      </w:r>
      <w:proofErr w:type="spellEnd"/>
      <w:r w:rsidRPr="00320BAE">
        <w:rPr>
          <w:rStyle w:val="StyleUnderline"/>
        </w:rPr>
        <w:t xml:space="preserve"> every rebellion as insufficiently extreme.</w:t>
      </w:r>
    </w:p>
    <w:p w14:paraId="3455FDE6" w14:textId="77777777" w:rsidR="00C12D6F" w:rsidRDefault="00C12D6F" w:rsidP="00C12D6F"/>
    <w:p w14:paraId="61FA422F" w14:textId="77777777" w:rsidR="00C12D6F" w:rsidRDefault="00C12D6F" w:rsidP="00C12D6F">
      <w:pPr>
        <w:pStyle w:val="Heading4"/>
      </w:pPr>
      <w:r>
        <w:t xml:space="preserve">Apathy is inherent in </w:t>
      </w:r>
      <w:proofErr w:type="spellStart"/>
      <w:r>
        <w:t>Baudrillard’s</w:t>
      </w:r>
      <w:proofErr w:type="spellEnd"/>
      <w:r>
        <w:t xml:space="preserve"> work</w:t>
      </w:r>
    </w:p>
    <w:p w14:paraId="58C9F8EA" w14:textId="77777777" w:rsidR="00C12D6F" w:rsidRPr="007A119C" w:rsidRDefault="00C12D6F" w:rsidP="00C12D6F">
      <w:pPr>
        <w:rPr>
          <w:rStyle w:val="Style13ptBold"/>
          <w:b w:val="0"/>
        </w:rPr>
      </w:pPr>
      <w:proofErr w:type="spellStart"/>
      <w:r>
        <w:rPr>
          <w:rStyle w:val="Style13ptBold"/>
        </w:rPr>
        <w:t>Dhamee</w:t>
      </w:r>
      <w:proofErr w:type="spellEnd"/>
      <w:r>
        <w:rPr>
          <w:rStyle w:val="Style13ptBold"/>
        </w:rPr>
        <w:t xml:space="preserve"> no date </w:t>
      </w:r>
      <w:r w:rsidRPr="006B3E44">
        <w:t>(</w:t>
      </w:r>
      <w:proofErr w:type="spellStart"/>
      <w:r w:rsidRPr="006B3E44">
        <w:t>Yousuf</w:t>
      </w:r>
      <w:proofErr w:type="spellEnd"/>
      <w:r w:rsidRPr="006B3E44">
        <w:t xml:space="preserve">, I have no idea who this guy is, “A Critique of </w:t>
      </w:r>
      <w:proofErr w:type="spellStart"/>
      <w:r w:rsidRPr="006B3E44">
        <w:t>Baudrillard</w:t>
      </w:r>
      <w:proofErr w:type="spellEnd"/>
      <w:r w:rsidRPr="006B3E44">
        <w:t>,” Cyberspace, Hypertext, and Critical Theory, no date, http://www.cyberartsweb.org/cpace/theory/ydbaud.html)</w:t>
      </w:r>
    </w:p>
    <w:p w14:paraId="575EFBCD" w14:textId="77777777" w:rsidR="00C12D6F" w:rsidRDefault="00C12D6F" w:rsidP="00C12D6F">
      <w:pPr>
        <w:rPr>
          <w:u w:val="single"/>
        </w:rPr>
      </w:pPr>
      <w:r w:rsidRPr="007A119C">
        <w:rPr>
          <w:sz w:val="12"/>
        </w:rPr>
        <w:t xml:space="preserve">In The Precession of Simulacra Jean </w:t>
      </w:r>
      <w:proofErr w:type="spellStart"/>
      <w:r w:rsidRPr="007A119C">
        <w:rPr>
          <w:sz w:val="12"/>
        </w:rPr>
        <w:t>Baudrillard</w:t>
      </w:r>
      <w:proofErr w:type="spellEnd"/>
      <w:r w:rsidRPr="007A119C">
        <w:rPr>
          <w:sz w:val="12"/>
        </w:rPr>
        <w:t xml:space="preserve"> attempts to disentangle the phenomenon that the Post-</w:t>
      </w:r>
      <w:proofErr w:type="spellStart"/>
      <w:r w:rsidRPr="007A119C">
        <w:rPr>
          <w:sz w:val="12"/>
        </w:rPr>
        <w:t>Structuralist</w:t>
      </w:r>
      <w:proofErr w:type="spellEnd"/>
      <w:r w:rsidRPr="007A119C">
        <w:rPr>
          <w:sz w:val="12"/>
        </w:rPr>
        <w:t xml:space="preserve"> movement simultaneously identified, decried and helped popularize: the disappearance of the real. In examining the cultural climate of the West following 1970 </w:t>
      </w:r>
      <w:proofErr w:type="spellStart"/>
      <w:r w:rsidRPr="007A119C">
        <w:rPr>
          <w:u w:val="single"/>
        </w:rPr>
        <w:t>Baudrillard</w:t>
      </w:r>
      <w:proofErr w:type="spellEnd"/>
      <w:r w:rsidRPr="007A119C">
        <w:rPr>
          <w:u w:val="single"/>
        </w:rPr>
        <w:t xml:space="preserve"> finds a world where representation through a surplus of images has obscured all former notions of truth.</w:t>
      </w:r>
      <w:r w:rsidRPr="007A119C">
        <w:rPr>
          <w:sz w:val="12"/>
        </w:rPr>
        <w:t xml:space="preserve"> The annihilation of the real has become a manifestation of Marx's nightmare of the commodity fetish. </w:t>
      </w:r>
      <w:r w:rsidRPr="007A119C">
        <w:rPr>
          <w:u w:val="single"/>
        </w:rPr>
        <w:t>He portrays the U</w:t>
      </w:r>
      <w:r w:rsidRPr="007A119C">
        <w:rPr>
          <w:sz w:val="12"/>
        </w:rPr>
        <w:t xml:space="preserve">nited </w:t>
      </w:r>
      <w:r w:rsidRPr="007A119C">
        <w:rPr>
          <w:u w:val="single"/>
        </w:rPr>
        <w:t>S</w:t>
      </w:r>
      <w:r w:rsidRPr="007A119C">
        <w:rPr>
          <w:sz w:val="12"/>
        </w:rPr>
        <w:t xml:space="preserve">tates, in particular, </w:t>
      </w:r>
      <w:r w:rsidRPr="007A119C">
        <w:rPr>
          <w:u w:val="single"/>
        </w:rPr>
        <w:t xml:space="preserve">as a grim militaristic state controlled by the media's manipulation of images. </w:t>
      </w:r>
      <w:proofErr w:type="spellStart"/>
      <w:r w:rsidRPr="007A119C">
        <w:rPr>
          <w:u w:val="single"/>
        </w:rPr>
        <w:t>Baudrillard</w:t>
      </w:r>
      <w:proofErr w:type="spellEnd"/>
      <w:r w:rsidRPr="007A119C">
        <w:rPr>
          <w:u w:val="single"/>
        </w:rPr>
        <w:t xml:space="preserve"> finds himself disempowered by the endlessly proliferating images which confound the real. His position becomes that of the male </w:t>
      </w:r>
      <w:proofErr w:type="gramStart"/>
      <w:r w:rsidRPr="007A119C">
        <w:rPr>
          <w:u w:val="single"/>
        </w:rPr>
        <w:t>hysteric ,</w:t>
      </w:r>
      <w:proofErr w:type="gramEnd"/>
      <w:r w:rsidRPr="007A119C">
        <w:rPr>
          <w:u w:val="single"/>
        </w:rPr>
        <w:t xml:space="preserve"> due in part to the fact that intellect and reason cannot make sense of the post-modern "world of hallucinations" where image, reality, and surface representation blur into each other. </w:t>
      </w:r>
      <w:proofErr w:type="spellStart"/>
      <w:r w:rsidRPr="007A119C">
        <w:rPr>
          <w:u w:val="single"/>
        </w:rPr>
        <w:t>Baudrillard</w:t>
      </w:r>
      <w:proofErr w:type="spellEnd"/>
      <w:r w:rsidRPr="007A119C">
        <w:rPr>
          <w:u w:val="single"/>
        </w:rPr>
        <w:t xml:space="preserve"> in a sense writes himself out of his own text. In a world without truth the theorist/the semiotician/the intellectual (indeed the university itself) becomes irrelevant, if not totally impotent.</w:t>
      </w:r>
      <w:r>
        <w:rPr>
          <w:u w:val="single"/>
        </w:rPr>
        <w:t xml:space="preserve"> </w:t>
      </w:r>
      <w:r w:rsidRPr="007A119C">
        <w:rPr>
          <w:sz w:val="12"/>
        </w:rPr>
        <w:t xml:space="preserve">The idea of the loss of meaning is inherent in the concept of the </w:t>
      </w:r>
      <w:proofErr w:type="gramStart"/>
      <w:r w:rsidRPr="007A119C">
        <w:rPr>
          <w:sz w:val="12"/>
        </w:rPr>
        <w:t>simulacrum .</w:t>
      </w:r>
      <w:proofErr w:type="gramEnd"/>
      <w:r w:rsidRPr="007A119C">
        <w:rPr>
          <w:sz w:val="12"/>
        </w:rPr>
        <w:t xml:space="preserve"> Here the idea of an accurate copy becomes to a certain extent passé. </w:t>
      </w:r>
      <w:proofErr w:type="spellStart"/>
      <w:r w:rsidRPr="007A119C">
        <w:rPr>
          <w:sz w:val="12"/>
        </w:rPr>
        <w:t>Baudrillard</w:t>
      </w:r>
      <w:proofErr w:type="spellEnd"/>
      <w:r w:rsidRPr="007A119C">
        <w:rPr>
          <w:sz w:val="12"/>
        </w:rPr>
        <w:t xml:space="preserve"> states that we are removed from the binary which sets up copy and original; there are only copies of copies. In </w:t>
      </w:r>
      <w:proofErr w:type="gramStart"/>
      <w:r w:rsidRPr="007A119C">
        <w:rPr>
          <w:sz w:val="12"/>
        </w:rPr>
        <w:t>fact</w:t>
      </w:r>
      <w:proofErr w:type="gramEnd"/>
      <w:r w:rsidRPr="007A119C">
        <w:rPr>
          <w:sz w:val="12"/>
        </w:rPr>
        <w:t xml:space="preserve"> he takes the notion farther: the simulacra exists as a copy which has no original. According to </w:t>
      </w:r>
      <w:proofErr w:type="spellStart"/>
      <w:r w:rsidRPr="007A119C">
        <w:rPr>
          <w:sz w:val="12"/>
        </w:rPr>
        <w:t>Baudrillard</w:t>
      </w:r>
      <w:proofErr w:type="spellEnd"/>
      <w:r w:rsidRPr="007A119C">
        <w:rPr>
          <w:sz w:val="12"/>
        </w:rPr>
        <w:t xml:space="preserve"> the "imitation" can, in fact, precede the original. This results in a world without depth, a place where reality is only an endless interplay of surfaces. Simulations are produced in order to hide the fact that there is no original, no real. </w:t>
      </w:r>
      <w:proofErr w:type="spellStart"/>
      <w:r w:rsidRPr="007A119C">
        <w:rPr>
          <w:u w:val="single"/>
        </w:rPr>
        <w:t>Baudrillard's</w:t>
      </w:r>
      <w:proofErr w:type="spellEnd"/>
      <w:r w:rsidRPr="007A119C">
        <w:rPr>
          <w:u w:val="single"/>
        </w:rPr>
        <w:t xml:space="preserve"> intent is</w:t>
      </w:r>
      <w:r w:rsidRPr="007A119C">
        <w:rPr>
          <w:sz w:val="12"/>
        </w:rPr>
        <w:t xml:space="preserve"> not to expose the falseness of the simulated real, but </w:t>
      </w:r>
      <w:r w:rsidRPr="007A119C">
        <w:rPr>
          <w:u w:val="single"/>
        </w:rPr>
        <w:t>to lament the passing of the actual real. He seems to find the depthless world of images oppressive.</w:t>
      </w:r>
      <w:r w:rsidRPr="007A119C">
        <w:rPr>
          <w:sz w:val="12"/>
        </w:rPr>
        <w:t xml:space="preserve"> He writes of the "murderous power of images," "the mirror of madness, and "the blackmail of the truth." </w:t>
      </w:r>
      <w:r w:rsidRPr="007A119C">
        <w:rPr>
          <w:u w:val="single"/>
        </w:rPr>
        <w:t xml:space="preserve">His emotionally charged prose reflects a hysteria that derives from powerlessness. </w:t>
      </w:r>
      <w:r w:rsidRPr="007A119C">
        <w:rPr>
          <w:sz w:val="12"/>
        </w:rPr>
        <w:t xml:space="preserve">The loss of reference points, which results from the death of originality, contributes to the confusion that marks the modern world. As </w:t>
      </w:r>
      <w:proofErr w:type="spellStart"/>
      <w:r w:rsidRPr="007A119C">
        <w:rPr>
          <w:sz w:val="12"/>
        </w:rPr>
        <w:t>Baudrillard</w:t>
      </w:r>
      <w:proofErr w:type="spellEnd"/>
      <w:r w:rsidRPr="007A119C">
        <w:rPr>
          <w:sz w:val="12"/>
        </w:rPr>
        <w:t xml:space="preserve"> points out, the charm of a simulation lies in being able to distinguish copy from original. "Because it is difference that constitutes the poetry of the map and the charm of the territory, the magic of the concept and the charm of the real." The loss of distinction between the two leads to the loss of truth. </w:t>
      </w:r>
      <w:proofErr w:type="spellStart"/>
      <w:r w:rsidRPr="007A119C">
        <w:rPr>
          <w:u w:val="single"/>
        </w:rPr>
        <w:t>Baudrillard</w:t>
      </w:r>
      <w:proofErr w:type="spellEnd"/>
      <w:r w:rsidRPr="007A119C">
        <w:rPr>
          <w:u w:val="single"/>
        </w:rPr>
        <w:t>, who holds a romanticized view of the real, seems nostalgic for a time when meaning existed.</w:t>
      </w:r>
      <w:r w:rsidRPr="007A119C">
        <w:rPr>
          <w:sz w:val="12"/>
        </w:rPr>
        <w:t xml:space="preserve"> "By crossing into a space whose curvature is no longer that of the real, nor that of truth, the era of simulation is inaugurated by a liquidation of all </w:t>
      </w:r>
      <w:proofErr w:type="spellStart"/>
      <w:r w:rsidRPr="007A119C">
        <w:rPr>
          <w:sz w:val="12"/>
        </w:rPr>
        <w:t>referentials</w:t>
      </w:r>
      <w:proofErr w:type="spellEnd"/>
      <w:r w:rsidRPr="007A119C">
        <w:rPr>
          <w:sz w:val="12"/>
        </w:rPr>
        <w:t xml:space="preserve">." </w:t>
      </w:r>
      <w:r w:rsidRPr="007A119C">
        <w:rPr>
          <w:u w:val="single"/>
        </w:rPr>
        <w:t>This statement appears problematic because he never can quite prove that meaning has ever existed and therefore appears to rewrite history in order to make others believe in depth.</w:t>
      </w:r>
      <w:r w:rsidRPr="007A119C">
        <w:rPr>
          <w:sz w:val="12"/>
        </w:rPr>
        <w:t xml:space="preserve"> For example, in his discussion of the Iconoclasts he assumes that the smashers of images were working under his own set of cultural assumptions. "If they could have believed that these images only obfuscated or masked the Platonic Idea of God, there would have been no reason to destroy them . . . But their metaphysical despair came from the idea that the image didn't conceal anything at </w:t>
      </w:r>
      <w:proofErr w:type="gramStart"/>
      <w:r w:rsidRPr="007A119C">
        <w:rPr>
          <w:sz w:val="12"/>
        </w:rPr>
        <w:t>all ,</w:t>
      </w:r>
      <w:proofErr w:type="gramEnd"/>
      <w:r w:rsidRPr="007A119C">
        <w:rPr>
          <w:sz w:val="12"/>
        </w:rPr>
        <w:t xml:space="preserve"> and that these images were in essence not images, but perfect simulacra . . . " </w:t>
      </w:r>
      <w:proofErr w:type="spellStart"/>
      <w:r w:rsidRPr="007A119C">
        <w:rPr>
          <w:u w:val="single"/>
        </w:rPr>
        <w:t>Baudrillard</w:t>
      </w:r>
      <w:proofErr w:type="spellEnd"/>
      <w:r w:rsidRPr="007A119C">
        <w:rPr>
          <w:u w:val="single"/>
        </w:rPr>
        <w:t>, like a flawed Freudian, can be seen projecting his own beliefs onto the people he studies.</w:t>
      </w:r>
      <w:r w:rsidRPr="007A119C">
        <w:rPr>
          <w:sz w:val="12"/>
        </w:rPr>
        <w:t xml:space="preserve"> By refusing to allow the Iconoclasts their own truth, </w:t>
      </w:r>
      <w:r w:rsidRPr="007A119C">
        <w:rPr>
          <w:u w:val="single"/>
        </w:rPr>
        <w:t>he falls victim to the same cultural prejudices he decries in others.</w:t>
      </w:r>
      <w:r w:rsidRPr="007A119C">
        <w:rPr>
          <w:sz w:val="12"/>
        </w:rPr>
        <w:t xml:space="preserve"> At this point </w:t>
      </w:r>
      <w:proofErr w:type="spellStart"/>
      <w:r w:rsidRPr="007A119C">
        <w:rPr>
          <w:sz w:val="12"/>
        </w:rPr>
        <w:t>Baudrillard</w:t>
      </w:r>
      <w:proofErr w:type="spellEnd"/>
      <w:r w:rsidRPr="007A119C">
        <w:rPr>
          <w:sz w:val="12"/>
        </w:rPr>
        <w:t xml:space="preserve"> resembles the ethnologists he so roundly criticizes. Even if truth's existence is taken for granted (in a bygone era) </w:t>
      </w:r>
      <w:proofErr w:type="spellStart"/>
      <w:r w:rsidRPr="007A119C">
        <w:rPr>
          <w:u w:val="single"/>
        </w:rPr>
        <w:t>Baudrillard</w:t>
      </w:r>
      <w:proofErr w:type="spellEnd"/>
      <w:r w:rsidRPr="007A119C">
        <w:rPr>
          <w:u w:val="single"/>
        </w:rPr>
        <w:t xml:space="preserve"> does not conclusively show how meaning could be empowering.</w:t>
      </w:r>
      <w:r w:rsidRPr="007A119C">
        <w:rPr>
          <w:sz w:val="12"/>
        </w:rPr>
        <w:t xml:space="preserve"> Part of his problem with the simulacra stems from an intellectual background heavily steeped in Marxism. Marxists place a great deal of importance on the process of production. Simulation can be seen as stripping production of its meaning. When production becomes unreal its ultimate object, "the product" is stripped of value. This reality would in turn strip Marxism of its relevance, a fundamental problem for many Post-</w:t>
      </w:r>
      <w:proofErr w:type="spellStart"/>
      <w:r w:rsidRPr="007A119C">
        <w:rPr>
          <w:sz w:val="12"/>
        </w:rPr>
        <w:t>Structuralists</w:t>
      </w:r>
      <w:proofErr w:type="spellEnd"/>
      <w:r w:rsidRPr="007A119C">
        <w:rPr>
          <w:sz w:val="12"/>
        </w:rPr>
        <w:t xml:space="preserve">, who like </w:t>
      </w:r>
      <w:proofErr w:type="spellStart"/>
      <w:r w:rsidRPr="007A119C">
        <w:rPr>
          <w:sz w:val="12"/>
        </w:rPr>
        <w:t>Baudrillard</w:t>
      </w:r>
      <w:proofErr w:type="spellEnd"/>
      <w:r w:rsidRPr="007A119C">
        <w:rPr>
          <w:sz w:val="12"/>
        </w:rPr>
        <w:t xml:space="preserve"> have important ties with the Left. What exactly does it mean to be a Post-</w:t>
      </w:r>
      <w:proofErr w:type="spellStart"/>
      <w:r w:rsidRPr="007A119C">
        <w:rPr>
          <w:sz w:val="12"/>
        </w:rPr>
        <w:t>Structuralist</w:t>
      </w:r>
      <w:proofErr w:type="spellEnd"/>
      <w:r w:rsidRPr="007A119C">
        <w:rPr>
          <w:sz w:val="12"/>
        </w:rPr>
        <w:t xml:space="preserve"> and a Marxist? </w:t>
      </w:r>
      <w:r w:rsidRPr="007A119C">
        <w:rPr>
          <w:u w:val="single"/>
        </w:rPr>
        <w:t xml:space="preserve">The liquidation of truth makes political resistance seem somewhat </w:t>
      </w:r>
      <w:proofErr w:type="spellStart"/>
      <w:r w:rsidRPr="007A119C">
        <w:rPr>
          <w:u w:val="single"/>
        </w:rPr>
        <w:t>futille</w:t>
      </w:r>
      <w:proofErr w:type="spellEnd"/>
      <w:r w:rsidRPr="007A119C">
        <w:rPr>
          <w:u w:val="single"/>
        </w:rPr>
        <w:t xml:space="preserve">. </w:t>
      </w:r>
      <w:proofErr w:type="spellStart"/>
      <w:r w:rsidRPr="007A119C">
        <w:rPr>
          <w:u w:val="single"/>
        </w:rPr>
        <w:t>Baudrillard</w:t>
      </w:r>
      <w:proofErr w:type="spellEnd"/>
      <w:r w:rsidRPr="007A119C">
        <w:rPr>
          <w:u w:val="single"/>
        </w:rPr>
        <w:t xml:space="preserve">, significantly fails to offer a means of fighting the collapse of reason, and in his writings the theorist is relegated to the role of commentator: </w:t>
      </w:r>
      <w:proofErr w:type="spellStart"/>
      <w:r w:rsidRPr="007A119C">
        <w:rPr>
          <w:u w:val="single"/>
        </w:rPr>
        <w:t>Baudrillard</w:t>
      </w:r>
      <w:proofErr w:type="spellEnd"/>
      <w:r w:rsidRPr="007A119C">
        <w:rPr>
          <w:u w:val="single"/>
        </w:rPr>
        <w:t xml:space="preserve"> is only able to announce that the apocalypse has begun.</w:t>
      </w:r>
    </w:p>
    <w:p w14:paraId="71EEDCA8" w14:textId="77777777" w:rsidR="00C12D6F" w:rsidRPr="00261C0A" w:rsidRDefault="00C12D6F" w:rsidP="00C12D6F"/>
    <w:p w14:paraId="094BFBCB" w14:textId="0CA3B79D" w:rsidR="006B3E44" w:rsidRDefault="006B3E44" w:rsidP="00261C0A">
      <w:pPr>
        <w:pStyle w:val="Heading2"/>
      </w:pPr>
      <w:r>
        <w:t>A2: Information Oversaturation</w:t>
      </w:r>
    </w:p>
    <w:p w14:paraId="7FC7ABFE" w14:textId="77777777" w:rsidR="006B3E44" w:rsidRDefault="006B3E44" w:rsidP="006B3E44">
      <w:pPr>
        <w:pStyle w:val="Heading4"/>
      </w:pPr>
      <w:r>
        <w:t>Info overload is backwards- debate solves it</w:t>
      </w:r>
    </w:p>
    <w:p w14:paraId="2A1E24B0" w14:textId="77777777" w:rsidR="006B3E44" w:rsidRPr="004B7C73" w:rsidRDefault="006B3E44" w:rsidP="006B3E44">
      <w:pPr>
        <w:rPr>
          <w:rStyle w:val="Style13ptBold"/>
          <w:b w:val="0"/>
        </w:rPr>
      </w:pPr>
      <w:r>
        <w:rPr>
          <w:rStyle w:val="Style13ptBold"/>
        </w:rPr>
        <w:t xml:space="preserve">Turner 93 </w:t>
      </w:r>
      <w:r w:rsidRPr="006B3E44">
        <w:t>(Bryan, Dean of Social Sciences at Deakin University, Australia, “</w:t>
      </w:r>
      <w:proofErr w:type="spellStart"/>
      <w:r w:rsidRPr="006B3E44">
        <w:t>Baudrillard</w:t>
      </w:r>
      <w:proofErr w:type="spellEnd"/>
      <w:r w:rsidRPr="006B3E44">
        <w:t xml:space="preserve"> for Sociologists,” in “Forget </w:t>
      </w:r>
      <w:proofErr w:type="spellStart"/>
      <w:r w:rsidRPr="006B3E44">
        <w:t>Baudrillard</w:t>
      </w:r>
      <w:proofErr w:type="spellEnd"/>
      <w:r w:rsidRPr="006B3E44">
        <w:t>?” 1993, Routledge London and New York, pg. 80-83)</w:t>
      </w:r>
    </w:p>
    <w:p w14:paraId="61723FB0" w14:textId="77777777" w:rsidR="006B3E44" w:rsidRDefault="006B3E44" w:rsidP="006B3E44">
      <w:pPr>
        <w:rPr>
          <w:u w:val="single"/>
        </w:rPr>
      </w:pPr>
      <w:r w:rsidRPr="004B7C73">
        <w:rPr>
          <w:sz w:val="14"/>
        </w:rPr>
        <w:t xml:space="preserve">While, as far as one can tell, </w:t>
      </w:r>
      <w:proofErr w:type="spellStart"/>
      <w:r w:rsidRPr="004B7C73">
        <w:rPr>
          <w:sz w:val="14"/>
        </w:rPr>
        <w:t>Baudrillard</w:t>
      </w:r>
      <w:proofErr w:type="spellEnd"/>
      <w:r w:rsidRPr="004B7C73">
        <w:rPr>
          <w:sz w:val="14"/>
        </w:rPr>
        <w:t xml:space="preserve"> was not influenced by Bell’s vision of the role of technology and the media in shaping post- industrialism, he was influenced by Marshall McLuhan’s analysis (</w:t>
      </w:r>
      <w:proofErr w:type="spellStart"/>
      <w:r w:rsidRPr="004B7C73">
        <w:rPr>
          <w:sz w:val="14"/>
        </w:rPr>
        <w:t>Gane</w:t>
      </w:r>
      <w:proofErr w:type="spellEnd"/>
      <w:r w:rsidRPr="004B7C73">
        <w:rPr>
          <w:sz w:val="14"/>
        </w:rPr>
        <w:t xml:space="preserve"> 1991b:48) of the impact of new media on the transformation of modern culture, especially in The Gutenberg Galaxy (McLuhan 1967). McLuhan was particularly sensitive to the idea that we live in a processed social world where human beings live in a complete </w:t>
      </w:r>
      <w:proofErr w:type="spellStart"/>
      <w:r w:rsidRPr="004B7C73">
        <w:rPr>
          <w:sz w:val="14"/>
        </w:rPr>
        <w:t>technostructure</w:t>
      </w:r>
      <w:proofErr w:type="spellEnd"/>
      <w:r w:rsidRPr="004B7C73">
        <w:rPr>
          <w:sz w:val="14"/>
        </w:rPr>
        <w:t>. This technological environment is carried with us as extensions of our own bodies, but McLuhan did not adopt a pessimistic view of the age of anxiety, because his ‘technological humanism’ (</w:t>
      </w:r>
      <w:proofErr w:type="spellStart"/>
      <w:r w:rsidRPr="004B7C73">
        <w:rPr>
          <w:sz w:val="14"/>
        </w:rPr>
        <w:t>Kroker</w:t>
      </w:r>
      <w:proofErr w:type="spellEnd"/>
      <w:r w:rsidRPr="004B7C73">
        <w:rPr>
          <w:sz w:val="14"/>
        </w:rPr>
        <w:t xml:space="preserve">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w:t>
      </w:r>
      <w:proofErr w:type="spellStart"/>
      <w:r w:rsidRPr="00D974E7">
        <w:rPr>
          <w:rStyle w:val="StyleUnderline"/>
        </w:rPr>
        <w:t>Baudrillard</w:t>
      </w:r>
      <w:proofErr w:type="spellEnd"/>
      <w:r w:rsidRPr="00D974E7">
        <w:rPr>
          <w:rStyle w:val="StyleUnderline"/>
        </w:rPr>
        <w:t>,</w:t>
      </w:r>
      <w:r w:rsidRPr="004B7C73">
        <w:rPr>
          <w:sz w:val="14"/>
        </w:rPr>
        <w:t xml:space="preserve"> who as we have noted was deeply influenced by McLuhan’s idea that the content of messages was relatively unimportant in relation to their form, has </w:t>
      </w:r>
      <w:r w:rsidRPr="00D974E7">
        <w:rPr>
          <w:u w:val="single"/>
        </w:rPr>
        <w:t>embraced a very nihilistic position</w:t>
      </w:r>
      <w:r w:rsidRPr="004B7C73">
        <w:rPr>
          <w:sz w:val="14"/>
        </w:rPr>
        <w:t xml:space="preserve"> with respect to our processed environment. </w:t>
      </w:r>
      <w:proofErr w:type="spellStart"/>
      <w:r w:rsidRPr="004B7C73">
        <w:rPr>
          <w:sz w:val="14"/>
        </w:rPr>
        <w:t>Baudrillard’s</w:t>
      </w:r>
      <w:proofErr w:type="spellEnd"/>
      <w:r w:rsidRPr="004B7C73">
        <w:rPr>
          <w:sz w:val="14"/>
        </w:rPr>
        <w:t xml:space="preserve"> pessimistic view of the fissure in the historical development of the modern is based on his view of the masses. </w:t>
      </w:r>
      <w:proofErr w:type="spellStart"/>
      <w:r w:rsidRPr="004B7C73">
        <w:rPr>
          <w:sz w:val="14"/>
        </w:rPr>
        <w:t>Baudrillard’s</w:t>
      </w:r>
      <w:proofErr w:type="spellEnd"/>
      <w:r w:rsidRPr="004B7C73">
        <w:rPr>
          <w:sz w:val="14"/>
        </w:rPr>
        <w:t xml:space="preserve"> analysis of the masses is a product of the </w:t>
      </w:r>
      <w:proofErr w:type="spellStart"/>
      <w:r w:rsidRPr="004B7C73">
        <w:rPr>
          <w:sz w:val="14"/>
        </w:rPr>
        <w:t>Situationist</w:t>
      </w:r>
      <w:proofErr w:type="spellEnd"/>
      <w:r w:rsidRPr="004B7C73">
        <w:rPr>
          <w:sz w:val="14"/>
        </w:rPr>
        <w:t xml:space="preserve">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w:t>
      </w:r>
      <w:proofErr w:type="spellStart"/>
      <w:r w:rsidRPr="004B7C73">
        <w:rPr>
          <w:sz w:val="14"/>
        </w:rPr>
        <w:t>Situationists</w:t>
      </w:r>
      <w:proofErr w:type="spellEnd"/>
      <w:r w:rsidRPr="004B7C73">
        <w:rPr>
          <w:sz w:val="14"/>
        </w:rPr>
        <w:t xml:space="preserve"> like Guy </w:t>
      </w:r>
      <w:proofErr w:type="spellStart"/>
      <w:r w:rsidRPr="004B7C73">
        <w:rPr>
          <w:sz w:val="14"/>
        </w:rPr>
        <w:t>Debord</w:t>
      </w:r>
      <w:proofErr w:type="spellEnd"/>
      <w:r w:rsidRPr="004B7C73">
        <w:rPr>
          <w:sz w:val="14"/>
        </w:rPr>
        <w:t xml:space="preserve"> in the journal </w:t>
      </w:r>
      <w:proofErr w:type="spellStart"/>
      <w:r w:rsidRPr="004B7C73">
        <w:rPr>
          <w:sz w:val="14"/>
        </w:rPr>
        <w:t>Internationale</w:t>
      </w:r>
      <w:proofErr w:type="spellEnd"/>
      <w:r w:rsidRPr="004B7C73">
        <w:rPr>
          <w:sz w:val="14"/>
        </w:rPr>
        <w:t xml:space="preserve"> </w:t>
      </w:r>
      <w:proofErr w:type="spellStart"/>
      <w:proofErr w:type="gramStart"/>
      <w:r w:rsidRPr="004B7C73">
        <w:rPr>
          <w:sz w:val="14"/>
        </w:rPr>
        <w:t>Situationiste</w:t>
      </w:r>
      <w:proofErr w:type="spellEnd"/>
      <w:r w:rsidRPr="004B7C73">
        <w:rPr>
          <w:sz w:val="14"/>
        </w:rPr>
        <w:t xml:space="preserve"> .</w:t>
      </w:r>
      <w:proofErr w:type="gramEnd"/>
      <w:r w:rsidRPr="004B7C73">
        <w:rPr>
          <w:sz w:val="14"/>
        </w:rPr>
        <w:t xml:space="preserve"> However, if the crisis had been unanticipated by conventional political analysis, then the sudden collapse of the students’ and workers’ movements of 1968 found no easy explanation in the framework of mainstream social sciences. </w:t>
      </w:r>
      <w:proofErr w:type="spellStart"/>
      <w:r w:rsidRPr="004350DD">
        <w:rPr>
          <w:u w:val="single"/>
        </w:rPr>
        <w:t>Baudrillard’s</w:t>
      </w:r>
      <w:proofErr w:type="spellEnd"/>
      <w:r w:rsidRPr="004350DD">
        <w:rPr>
          <w:u w:val="single"/>
        </w:rPr>
        <w:t xml:space="preserve"> concept of the inexplicable nature of the mass depend a great deal on the unusual circumstances surrounding the May events.</w:t>
      </w:r>
      <w:r w:rsidRPr="004B7C73">
        <w:rPr>
          <w:sz w:val="14"/>
        </w:rPr>
        <w:t xml:space="preserve"> By 1973 with the publication of The Mirror of Production (</w:t>
      </w:r>
      <w:proofErr w:type="spellStart"/>
      <w:r w:rsidRPr="004B7C73">
        <w:rPr>
          <w:sz w:val="14"/>
        </w:rPr>
        <w:t>Baudrillard</w:t>
      </w:r>
      <w:proofErr w:type="spellEnd"/>
      <w:r w:rsidRPr="004B7C73">
        <w:rPr>
          <w:sz w:val="14"/>
        </w:rPr>
        <w:t xml:space="preserve"> 1975), </w:t>
      </w:r>
      <w:proofErr w:type="spellStart"/>
      <w:r w:rsidRPr="004B7C73">
        <w:rPr>
          <w:sz w:val="14"/>
        </w:rPr>
        <w:t>Baudrillard</w:t>
      </w:r>
      <w:proofErr w:type="spellEnd"/>
      <w:r w:rsidRPr="004B7C73">
        <w:rPr>
          <w:sz w:val="14"/>
        </w:rPr>
        <w:t xml:space="preserve"> was already moving away from an orthodox Marxist view of production, arguing that Marxism, far from being an external critique of capitalism, was merely a reflection or mirror of the principal economistic values of capitalism. Instead of engaging in the production of meaning, a subversive, oppositional movement would have to challenge the system from the point of view of meaninglessness. Subversion would have to rob the social system of significance. In taking this stand, </w:t>
      </w:r>
      <w:proofErr w:type="spellStart"/>
      <w:r w:rsidRPr="004B7C73">
        <w:rPr>
          <w:sz w:val="14"/>
        </w:rPr>
        <w:t>Baudrillard</w:t>
      </w:r>
      <w:proofErr w:type="spellEnd"/>
      <w:r w:rsidRPr="004B7C73">
        <w:rPr>
          <w:sz w:val="14"/>
        </w:rPr>
        <w:t xml:space="preserve"> followed the </w:t>
      </w:r>
      <w:proofErr w:type="spellStart"/>
      <w:r w:rsidRPr="004B7C73">
        <w:rPr>
          <w:sz w:val="14"/>
        </w:rPr>
        <w:t>Situationist</w:t>
      </w:r>
      <w:proofErr w:type="spellEnd"/>
      <w:r w:rsidRPr="004B7C73">
        <w:rPr>
          <w:sz w:val="14"/>
        </w:rPr>
        <w:t xml:space="preserve"> claim that whatever can be represented can be controlled (Plant 1992:137). The mass events of 1968 offered a promise of the nonrepresentational moment, the pure event of authenticity, which could not be explained, and therefore could not be manipulated. </w:t>
      </w:r>
      <w:proofErr w:type="spellStart"/>
      <w:r w:rsidRPr="004B7C73">
        <w:rPr>
          <w:sz w:val="14"/>
        </w:rPr>
        <w:t>Baudrillard</w:t>
      </w:r>
      <w:proofErr w:type="spellEnd"/>
      <w:r w:rsidRPr="004B7C73">
        <w:rPr>
          <w:sz w:val="14"/>
        </w:rPr>
        <w:t xml:space="preserve">, in dismissing Marxist theory as a means of representing events, sought to replace the idea of a mode of production with a mode of disappearance. In taking this attitude towards modern social movements, </w:t>
      </w:r>
      <w:proofErr w:type="spellStart"/>
      <w:r w:rsidRPr="004350DD">
        <w:rPr>
          <w:rStyle w:val="StyleUnderline"/>
        </w:rPr>
        <w:t>Baudrillard’s</w:t>
      </w:r>
      <w:proofErr w:type="spellEnd"/>
      <w:r w:rsidRPr="004350DD">
        <w:rPr>
          <w:rStyle w:val="StyleUnderline"/>
        </w:rPr>
        <w:t xml:space="preserve"> argument also rests on the various meanings of the word ‘mass’.</w:t>
      </w:r>
      <w:r w:rsidRPr="004350DD">
        <w:rPr>
          <w:u w:val="single"/>
        </w:rPr>
        <w:t xml:space="preserve"> </w:t>
      </w:r>
      <w:proofErr w:type="spellStart"/>
      <w:r w:rsidRPr="004350DD">
        <w:rPr>
          <w:u w:val="single"/>
        </w:rPr>
        <w:t>Baudrillard</w:t>
      </w:r>
      <w:proofErr w:type="spellEnd"/>
      <w:r w:rsidRPr="004350DD">
        <w:rPr>
          <w:u w:val="single"/>
        </w:rPr>
        <w:t xml:space="preserve"> is thus able to make allusions to the idea of physical substance, matter, the majority and the electrical meaning of earth.</w:t>
      </w:r>
      <w:r w:rsidRPr="004B7C73">
        <w:rPr>
          <w:sz w:val="14"/>
        </w:rPr>
        <w:t xml:space="preserve"> The translator’s note to In the Shadow of the Silent Majority points out that faire masse can mean to form a majority and to form an earth. </w:t>
      </w:r>
      <w:proofErr w:type="spellStart"/>
      <w:r w:rsidRPr="004350DD">
        <w:rPr>
          <w:u w:val="single"/>
        </w:rPr>
        <w:t>Baudrillard</w:t>
      </w:r>
      <w:proofErr w:type="spellEnd"/>
      <w:r w:rsidRPr="004350DD">
        <w:rPr>
          <w:u w:val="single"/>
        </w:rPr>
        <w:t xml:space="preserve"> argues by allusion that the mass absorbs the electrical charges of social and political movements; the mass thus neutralizes the electrical charge of society. This use of allusion, parody and irony is typical of </w:t>
      </w:r>
      <w:proofErr w:type="spellStart"/>
      <w:r w:rsidRPr="004350DD">
        <w:rPr>
          <w:u w:val="single"/>
        </w:rPr>
        <w:t>Baudrillard’s</w:t>
      </w:r>
      <w:proofErr w:type="spellEnd"/>
      <w:r w:rsidRPr="004350DD">
        <w:rPr>
          <w:u w:val="single"/>
        </w:rPr>
        <w:t xml:space="preserve"> mode of analysis,</w:t>
      </w:r>
      <w:r w:rsidRPr="004B7C73">
        <w:rPr>
          <w:sz w:val="14"/>
        </w:rPr>
        <w:t xml:space="preserve"> which is a type of sociological poetics, a style which is likely to make sociologists feel uncomfortable (</w:t>
      </w:r>
      <w:proofErr w:type="spellStart"/>
      <w:r w:rsidRPr="004B7C73">
        <w:rPr>
          <w:sz w:val="14"/>
        </w:rPr>
        <w:t>Gane</w:t>
      </w:r>
      <w:proofErr w:type="spellEnd"/>
      <w:r w:rsidRPr="004B7C73">
        <w:rPr>
          <w:sz w:val="14"/>
        </w:rPr>
        <w:t xml:space="preserve"> 199la:193). There is here also a continuity with the style of Dada and the </w:t>
      </w:r>
      <w:proofErr w:type="spellStart"/>
      <w:r w:rsidRPr="004B7C73">
        <w:rPr>
          <w:sz w:val="14"/>
        </w:rPr>
        <w:t>Situationists</w:t>
      </w:r>
      <w:proofErr w:type="spellEnd"/>
      <w:r w:rsidRPr="004B7C73">
        <w:rPr>
          <w:sz w:val="14"/>
        </w:rPr>
        <w:t xml:space="preserve">. </w:t>
      </w:r>
      <w:r w:rsidRPr="004350DD">
        <w:rPr>
          <w:u w:val="single"/>
        </w:rPr>
        <w:t xml:space="preserve">The poetic and striking character of </w:t>
      </w:r>
      <w:proofErr w:type="spellStart"/>
      <w:r w:rsidRPr="004350DD">
        <w:rPr>
          <w:u w:val="single"/>
        </w:rPr>
        <w:t>Baudrillard’s</w:t>
      </w:r>
      <w:proofErr w:type="spellEnd"/>
      <w:r w:rsidRPr="004350DD">
        <w:rPr>
          <w:u w:val="single"/>
        </w:rPr>
        <w:t xml:space="preserve"> style has no counterpart in professional social science,</w:t>
      </w:r>
      <w:r w:rsidRPr="004B7C73">
        <w:rPr>
          <w:sz w:val="14"/>
        </w:rPr>
        <w:t xml:space="preserve"> least of all in the British context. </w:t>
      </w:r>
      <w:proofErr w:type="spellStart"/>
      <w:r w:rsidRPr="004350DD">
        <w:rPr>
          <w:u w:val="single"/>
        </w:rPr>
        <w:t>Baudrillard’s</w:t>
      </w:r>
      <w:proofErr w:type="spellEnd"/>
      <w:r w:rsidRPr="004350DD">
        <w:rPr>
          <w:u w:val="single"/>
        </w:rPr>
        <w:t xml:space="preserve"> ‘sociological fictions’</w:t>
      </w:r>
      <w:r w:rsidRPr="004B7C73">
        <w:rPr>
          <w:sz w:val="14"/>
        </w:rPr>
        <w:t xml:space="preserve"> (1990a:15) are striking and challenging, but they </w:t>
      </w:r>
      <w:r w:rsidRPr="004350DD">
        <w:rPr>
          <w:u w:val="single"/>
        </w:rPr>
        <w:t>are not ultimately convincing. Arguments which depend on allusion, allegory and similar rhetorical devices are</w:t>
      </w:r>
      <w:r w:rsidRPr="004B7C73">
        <w:rPr>
          <w:sz w:val="14"/>
        </w:rPr>
        <w:t xml:space="preserve"> decorative but they are </w:t>
      </w:r>
      <w:r w:rsidRPr="004350DD">
        <w:rPr>
          <w:u w:val="single"/>
        </w:rPr>
        <w:t>not</w:t>
      </w:r>
      <w:r w:rsidRPr="004B7C73">
        <w:rPr>
          <w:sz w:val="14"/>
        </w:rPr>
        <w:t xml:space="preserve"> necessarily </w:t>
      </w:r>
      <w:r w:rsidRPr="004350DD">
        <w:rPr>
          <w:u w:val="single"/>
        </w:rPr>
        <w:t>powerful.</w:t>
      </w:r>
      <w:r w:rsidRPr="004B7C73">
        <w:rPr>
          <w:sz w:val="14"/>
        </w:rPr>
        <w:t xml:space="preserve">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w:t>
      </w:r>
      <w:r w:rsidRPr="00CA6F3D">
        <w:rPr>
          <w:u w:val="single"/>
        </w:rPr>
        <w:t>the trend of sociological analysis in the last two decades has been to assert that mass audiences have been broken down into more selectively constructed niches for more individualized products.</w:t>
      </w:r>
      <w:r w:rsidRPr="004B7C73">
        <w:rPr>
          <w:sz w:val="14"/>
        </w:rPr>
        <w:t xml:space="preserve">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 century mob. Critical theorists like Adorno and Marcuse associated the </w:t>
      </w:r>
      <w:proofErr w:type="spellStart"/>
      <w:r w:rsidRPr="004B7C73">
        <w:rPr>
          <w:sz w:val="14"/>
        </w:rPr>
        <w:t>massification</w:t>
      </w:r>
      <w:proofErr w:type="spellEnd"/>
      <w:r w:rsidRPr="004B7C73">
        <w:rPr>
          <w:sz w:val="14"/>
        </w:rPr>
        <w:t xml:space="preserve"> of society with authoritarianism and a potential for fascism. Of course, </w:t>
      </w:r>
      <w:proofErr w:type="spellStart"/>
      <w:r w:rsidRPr="004B7C73">
        <w:rPr>
          <w:sz w:val="14"/>
        </w:rPr>
        <w:t>Baudrillard’s</w:t>
      </w:r>
      <w:proofErr w:type="spellEnd"/>
      <w:r w:rsidRPr="004B7C73">
        <w:rPr>
          <w:sz w:val="14"/>
        </w:rPr>
        <w:t xml:space="preserve"> version of mass society is based on a particular view of the mass media creating a </w:t>
      </w:r>
      <w:proofErr w:type="spellStart"/>
      <w:r w:rsidRPr="004B7C73">
        <w:rPr>
          <w:sz w:val="14"/>
        </w:rPr>
        <w:t>hyperreality</w:t>
      </w:r>
      <w:proofErr w:type="spellEnd"/>
      <w:r w:rsidRPr="004B7C73">
        <w:rPr>
          <w:sz w:val="14"/>
        </w:rPr>
        <w:t xml:space="preserve"> in which the real has been absorbed by the hyperreal; meaning has imploded on itself. Although </w:t>
      </w:r>
      <w:proofErr w:type="spellStart"/>
      <w:r w:rsidRPr="004B7C73">
        <w:rPr>
          <w:sz w:val="14"/>
        </w:rPr>
        <w:t>Baudrillard’s</w:t>
      </w:r>
      <w:proofErr w:type="spellEnd"/>
      <w:r w:rsidRPr="004B7C73">
        <w:rPr>
          <w:sz w:val="14"/>
        </w:rPr>
        <w:t xml:space="preserve"> analysis of </w:t>
      </w:r>
      <w:proofErr w:type="spellStart"/>
      <w:r w:rsidRPr="004B7C73">
        <w:rPr>
          <w:sz w:val="14"/>
        </w:rPr>
        <w:t>hyperreality</w:t>
      </w:r>
      <w:proofErr w:type="spellEnd"/>
      <w:r w:rsidRPr="004B7C73">
        <w:rPr>
          <w:sz w:val="14"/>
        </w:rPr>
        <w:t xml:space="preserve"> is post- critical (Chen 1987), he does adopt in practice a critical position towards American civilization, which is the extreme example of </w:t>
      </w:r>
      <w:proofErr w:type="spellStart"/>
      <w:r w:rsidRPr="004B7C73">
        <w:rPr>
          <w:sz w:val="14"/>
        </w:rPr>
        <w:t>massification</w:t>
      </w:r>
      <w:proofErr w:type="spellEnd"/>
      <w:r w:rsidRPr="004B7C73">
        <w:rPr>
          <w:sz w:val="14"/>
        </w:rPr>
        <w:t xml:space="preserve">. Rather like critical theorists, </w:t>
      </w:r>
      <w:proofErr w:type="spellStart"/>
      <w:r w:rsidRPr="004B7C73">
        <w:rPr>
          <w:sz w:val="14"/>
        </w:rPr>
        <w:t>Baudrillard</w:t>
      </w:r>
      <w:proofErr w:type="spellEnd"/>
      <w:r w:rsidRPr="004B7C73">
        <w:rPr>
          <w:sz w:val="14"/>
        </w:rPr>
        <w:t xml:space="preserve"> believes that the (bourgeois) individual has been sucked into the negative electrical mass of the media age. However, </w:t>
      </w:r>
      <w:r w:rsidRPr="004350DD">
        <w:rPr>
          <w:u w:val="single"/>
        </w:rPr>
        <w:t>sociological research on mass audiences shows that there is no ground for believing that media messages are received, consumed or used in any standardized manner,</w:t>
      </w:r>
      <w:r w:rsidRPr="004B7C73">
        <w:rPr>
          <w:sz w:val="14"/>
        </w:rPr>
        <w:t xml:space="preserve"> and the majority of social scientists working on culture have attempted to argue that </w:t>
      </w:r>
      <w:r w:rsidRPr="004350DD">
        <w:rPr>
          <w:u w:val="single"/>
        </w:rPr>
        <w:t>cultural objects in the age of the mass media are appropriated, transformed and consumed in diverse forms and according to various practices</w:t>
      </w:r>
      <w:r w:rsidRPr="004B7C73">
        <w:rPr>
          <w:sz w:val="14"/>
        </w:rPr>
        <w:t xml:space="preserve"> (de </w:t>
      </w:r>
      <w:proofErr w:type="spellStart"/>
      <w:r w:rsidRPr="004B7C73">
        <w:rPr>
          <w:sz w:val="14"/>
        </w:rPr>
        <w:t>Certeau</w:t>
      </w:r>
      <w:proofErr w:type="spellEnd"/>
      <w:r w:rsidRPr="004B7C73">
        <w:rPr>
          <w:sz w:val="14"/>
        </w:rPr>
        <w:t xml:space="preserve"> 1984). In fact, sociologists, largely inspired by the </w:t>
      </w:r>
      <w:proofErr w:type="spellStart"/>
      <w:r w:rsidRPr="004B7C73">
        <w:rPr>
          <w:sz w:val="14"/>
        </w:rPr>
        <w:t>Situationists</w:t>
      </w:r>
      <w:proofErr w:type="spellEnd"/>
      <w:r w:rsidRPr="004B7C73">
        <w:rPr>
          <w:sz w:val="14"/>
        </w:rPr>
        <w:t xml:space="preserve">, have argued that </w:t>
      </w:r>
      <w:r w:rsidRPr="004350DD">
        <w:rPr>
          <w:u w:val="single"/>
        </w:rPr>
        <w:t xml:space="preserve">everyday life is resistant to </w:t>
      </w:r>
      <w:proofErr w:type="spellStart"/>
      <w:r w:rsidRPr="004350DD">
        <w:rPr>
          <w:u w:val="single"/>
        </w:rPr>
        <w:t>massification</w:t>
      </w:r>
      <w:proofErr w:type="spellEnd"/>
      <w:r w:rsidRPr="004B7C73">
        <w:rPr>
          <w:sz w:val="14"/>
        </w:rPr>
        <w:t xml:space="preserve"> and that </w:t>
      </w:r>
      <w:r w:rsidRPr="004350DD">
        <w:rPr>
          <w:u w:val="single"/>
        </w:rPr>
        <w:t xml:space="preserve">the concrete reality of everyday life-situations is the principal arena within which opposition to </w:t>
      </w:r>
      <w:proofErr w:type="spellStart"/>
      <w:r w:rsidRPr="004350DD">
        <w:rPr>
          <w:u w:val="single"/>
        </w:rPr>
        <w:t>massification</w:t>
      </w:r>
      <w:proofErr w:type="spellEnd"/>
      <w:r w:rsidRPr="004350DD">
        <w:rPr>
          <w:u w:val="single"/>
        </w:rPr>
        <w:t xml:space="preserve"> can be expected. Everyday life was</w:t>
      </w:r>
      <w:r w:rsidRPr="004B7C73">
        <w:rPr>
          <w:sz w:val="14"/>
        </w:rPr>
        <w:t xml:space="preserve"> regarded by both Guy </w:t>
      </w:r>
      <w:proofErr w:type="spellStart"/>
      <w:r w:rsidRPr="004B7C73">
        <w:rPr>
          <w:sz w:val="14"/>
        </w:rPr>
        <w:t>Debord</w:t>
      </w:r>
      <w:proofErr w:type="spellEnd"/>
      <w:r w:rsidRPr="004B7C73">
        <w:rPr>
          <w:sz w:val="14"/>
        </w:rPr>
        <w:t xml:space="preserve"> and Henri Lefebvre (1991) as </w:t>
      </w:r>
      <w:r w:rsidRPr="004350DD">
        <w:rPr>
          <w:u w:val="single"/>
        </w:rPr>
        <w:t xml:space="preserve">the foundation of authenticity. </w:t>
      </w:r>
      <w:proofErr w:type="spellStart"/>
      <w:r w:rsidRPr="004350DD">
        <w:rPr>
          <w:u w:val="single"/>
        </w:rPr>
        <w:t>Baudrillard</w:t>
      </w:r>
      <w:proofErr w:type="spellEnd"/>
      <w:r w:rsidRPr="004350DD">
        <w:rPr>
          <w:u w:val="single"/>
        </w:rPr>
        <w:t xml:space="preserve">, by arguing that criticism belongs to the period of modernism and not to the age of </w:t>
      </w:r>
      <w:proofErr w:type="spellStart"/>
      <w:r w:rsidRPr="004350DD">
        <w:rPr>
          <w:u w:val="single"/>
        </w:rPr>
        <w:t>hyperreality</w:t>
      </w:r>
      <w:proofErr w:type="spellEnd"/>
      <w:r w:rsidRPr="004350DD">
        <w:rPr>
          <w:u w:val="single"/>
        </w:rPr>
        <w:t>, has ruled out opposition to the system, at least at the level of public debate and formal politics.</w:t>
      </w:r>
    </w:p>
    <w:p w14:paraId="43075DBB" w14:textId="77777777" w:rsidR="006B3E44" w:rsidRPr="006B3E44" w:rsidRDefault="006B3E44" w:rsidP="006B3E44"/>
    <w:p w14:paraId="1A863E93" w14:textId="77777777" w:rsidR="00E42E4C" w:rsidRDefault="00261C0A" w:rsidP="00261C0A">
      <w:pPr>
        <w:pStyle w:val="Heading2"/>
      </w:pPr>
      <w:r>
        <w:t xml:space="preserve">A2: </w:t>
      </w:r>
      <w:proofErr w:type="spellStart"/>
      <w:r>
        <w:t>Hyperreality</w:t>
      </w:r>
      <w:proofErr w:type="spellEnd"/>
    </w:p>
    <w:p w14:paraId="2B1B50D7" w14:textId="77777777" w:rsidR="00261C0A" w:rsidRPr="006C4A39" w:rsidRDefault="00261C0A" w:rsidP="00261C0A">
      <w:pPr>
        <w:pStyle w:val="Heading4"/>
        <w:rPr>
          <w:sz w:val="24"/>
          <w:szCs w:val="24"/>
        </w:rPr>
      </w:pPr>
      <w:proofErr w:type="spellStart"/>
      <w:r w:rsidRPr="006C4A39">
        <w:rPr>
          <w:sz w:val="24"/>
          <w:szCs w:val="24"/>
        </w:rPr>
        <w:t>Baudrillard’s</w:t>
      </w:r>
      <w:proofErr w:type="spellEnd"/>
      <w:r w:rsidRPr="006C4A39">
        <w:rPr>
          <w:sz w:val="24"/>
          <w:szCs w:val="24"/>
        </w:rPr>
        <w:t xml:space="preserve"> </w:t>
      </w:r>
      <w:proofErr w:type="spellStart"/>
      <w:r w:rsidRPr="006C4A39">
        <w:rPr>
          <w:sz w:val="24"/>
          <w:szCs w:val="24"/>
        </w:rPr>
        <w:t>hyperreality</w:t>
      </w:r>
      <w:proofErr w:type="spellEnd"/>
      <w:r w:rsidRPr="006C4A39">
        <w:rPr>
          <w:sz w:val="24"/>
          <w:szCs w:val="24"/>
        </w:rPr>
        <w:t xml:space="preserve"> theory is wrong. </w:t>
      </w:r>
      <w:proofErr w:type="spellStart"/>
      <w:r w:rsidRPr="006C4A39">
        <w:rPr>
          <w:sz w:val="24"/>
          <w:szCs w:val="24"/>
        </w:rPr>
        <w:t>Hyperreality</w:t>
      </w:r>
      <w:proofErr w:type="spellEnd"/>
      <w:r w:rsidRPr="006C4A39">
        <w:rPr>
          <w:sz w:val="24"/>
          <w:szCs w:val="24"/>
        </w:rPr>
        <w:t xml:space="preserve"> can’t exist </w:t>
      </w:r>
      <w:proofErr w:type="spellStart"/>
      <w:r w:rsidRPr="006C4A39">
        <w:rPr>
          <w:sz w:val="24"/>
          <w:szCs w:val="24"/>
        </w:rPr>
        <w:t>autonoumous</w:t>
      </w:r>
      <w:proofErr w:type="spellEnd"/>
      <w:r w:rsidRPr="006C4A39">
        <w:rPr>
          <w:sz w:val="24"/>
          <w:szCs w:val="24"/>
        </w:rPr>
        <w:t xml:space="preserve"> of its underlying materiality. Disappearance occurs as an effect of the material world. </w:t>
      </w:r>
      <w:proofErr w:type="spellStart"/>
      <w:r w:rsidRPr="006C4A39">
        <w:rPr>
          <w:sz w:val="24"/>
          <w:szCs w:val="24"/>
        </w:rPr>
        <w:t>Baudrillard</w:t>
      </w:r>
      <w:proofErr w:type="spellEnd"/>
      <w:r w:rsidRPr="006C4A39">
        <w:rPr>
          <w:sz w:val="24"/>
          <w:szCs w:val="24"/>
        </w:rPr>
        <w:t xml:space="preserve"> frames </w:t>
      </w:r>
      <w:proofErr w:type="spellStart"/>
      <w:r w:rsidRPr="006C4A39">
        <w:rPr>
          <w:sz w:val="24"/>
          <w:szCs w:val="24"/>
        </w:rPr>
        <w:t>hyperreality</w:t>
      </w:r>
      <w:proofErr w:type="spellEnd"/>
      <w:r w:rsidRPr="006C4A39">
        <w:rPr>
          <w:sz w:val="24"/>
          <w:szCs w:val="24"/>
        </w:rPr>
        <w:t xml:space="preserve"> as detached from reality, </w:t>
      </w:r>
      <w:r>
        <w:rPr>
          <w:sz w:val="24"/>
          <w:szCs w:val="24"/>
        </w:rPr>
        <w:t xml:space="preserve">which </w:t>
      </w:r>
      <w:r w:rsidRPr="006C4A39">
        <w:rPr>
          <w:sz w:val="24"/>
          <w:szCs w:val="24"/>
        </w:rPr>
        <w:t>casually ignores that the material world is still effective.</w:t>
      </w:r>
    </w:p>
    <w:p w14:paraId="51F90DDD" w14:textId="77777777" w:rsidR="00261C0A" w:rsidRPr="00D85754" w:rsidRDefault="00261C0A" w:rsidP="00261C0A">
      <w:pPr>
        <w:rPr>
          <w:bCs/>
          <w:sz w:val="18"/>
          <w:szCs w:val="18"/>
        </w:rPr>
      </w:pPr>
      <w:proofErr w:type="spellStart"/>
      <w:r w:rsidRPr="00D85754">
        <w:rPr>
          <w:rStyle w:val="Style13ptBold"/>
        </w:rPr>
        <w:t>Stolze</w:t>
      </w:r>
      <w:proofErr w:type="spellEnd"/>
      <w:r w:rsidRPr="00D85754">
        <w:rPr>
          <w:rStyle w:val="Style13ptBold"/>
        </w:rPr>
        <w:t xml:space="preserve"> 16 </w:t>
      </w:r>
      <w:r w:rsidRPr="00261C0A">
        <w:t xml:space="preserve">(Ted </w:t>
      </w:r>
      <w:proofErr w:type="spellStart"/>
      <w:r w:rsidRPr="00261C0A">
        <w:t>Stolze</w:t>
      </w:r>
      <w:proofErr w:type="spellEnd"/>
      <w:r w:rsidRPr="00261C0A">
        <w:t xml:space="preserve">, Professor of Philosophy at Cerritos College, International Journal of </w:t>
      </w:r>
      <w:proofErr w:type="spellStart"/>
      <w:r w:rsidRPr="00261C0A">
        <w:t>Zizek</w:t>
      </w:r>
      <w:proofErr w:type="spellEnd"/>
      <w:r w:rsidRPr="00261C0A">
        <w:t xml:space="preserve"> Studies, “Contradictions of </w:t>
      </w:r>
      <w:proofErr w:type="spellStart"/>
      <w:r w:rsidRPr="00261C0A">
        <w:t>Hyperreality</w:t>
      </w:r>
      <w:proofErr w:type="spellEnd"/>
      <w:r w:rsidRPr="00261C0A">
        <w:t xml:space="preserve">: </w:t>
      </w:r>
      <w:proofErr w:type="spellStart"/>
      <w:r w:rsidRPr="00261C0A">
        <w:t>Baudrillard</w:t>
      </w:r>
      <w:proofErr w:type="spellEnd"/>
      <w:r w:rsidRPr="00261C0A">
        <w:t xml:space="preserve">, </w:t>
      </w:r>
      <w:proofErr w:type="spellStart"/>
      <w:r w:rsidRPr="00261C0A">
        <w:t>Zizek</w:t>
      </w:r>
      <w:proofErr w:type="spellEnd"/>
      <w:r w:rsidRPr="00261C0A">
        <w:t>, and Virtual Dialectics”, Volume 10, No. 1, http://zizekstudies.org/index.php/IJZS/article/view/92/373, LD)</w:t>
      </w:r>
    </w:p>
    <w:p w14:paraId="5A95B53E" w14:textId="77777777" w:rsidR="00261C0A" w:rsidRDefault="00261C0A" w:rsidP="00261C0A">
      <w:pPr>
        <w:rPr>
          <w:rStyle w:val="Emphasis"/>
        </w:rPr>
      </w:pPr>
      <w:r w:rsidRPr="00D67252">
        <w:rPr>
          <w:sz w:val="14"/>
          <w:szCs w:val="14"/>
        </w:rPr>
        <w:t xml:space="preserve">3. A </w:t>
      </w:r>
      <w:proofErr w:type="spellStart"/>
      <w:r w:rsidRPr="00D67252">
        <w:rPr>
          <w:sz w:val="14"/>
          <w:szCs w:val="14"/>
        </w:rPr>
        <w:t>Žižekian</w:t>
      </w:r>
      <w:proofErr w:type="spellEnd"/>
      <w:r w:rsidRPr="00D67252">
        <w:rPr>
          <w:sz w:val="14"/>
          <w:szCs w:val="14"/>
        </w:rPr>
        <w:t xml:space="preserve"> Response to </w:t>
      </w:r>
      <w:proofErr w:type="spellStart"/>
      <w:r w:rsidRPr="00D67252">
        <w:rPr>
          <w:sz w:val="14"/>
          <w:szCs w:val="14"/>
        </w:rPr>
        <w:t>Baudrillard</w:t>
      </w:r>
      <w:proofErr w:type="spellEnd"/>
      <w:r w:rsidRPr="00D67252">
        <w:rPr>
          <w:sz w:val="14"/>
          <w:szCs w:val="14"/>
        </w:rPr>
        <w:t xml:space="preserve"> What should one make of </w:t>
      </w:r>
      <w:proofErr w:type="spellStart"/>
      <w:r w:rsidRPr="00D67252">
        <w:rPr>
          <w:sz w:val="14"/>
          <w:szCs w:val="14"/>
        </w:rPr>
        <w:t>Baudrillard’s</w:t>
      </w:r>
      <w:proofErr w:type="spellEnd"/>
      <w:r w:rsidRPr="00D67252">
        <w:rPr>
          <w:sz w:val="14"/>
          <w:szCs w:val="14"/>
        </w:rPr>
        <w:t xml:space="preserve"> account of the self-emptying of the real, its mundane </w:t>
      </w:r>
      <w:proofErr w:type="spellStart"/>
      <w:r w:rsidRPr="00D67252">
        <w:rPr>
          <w:sz w:val="14"/>
          <w:szCs w:val="14"/>
        </w:rPr>
        <w:t>kēnosis</w:t>
      </w:r>
      <w:proofErr w:type="spellEnd"/>
      <w:r w:rsidRPr="00D67252">
        <w:rPr>
          <w:sz w:val="14"/>
          <w:szCs w:val="14"/>
        </w:rPr>
        <w:t>?</w:t>
      </w:r>
      <w:r>
        <w:t xml:space="preserve"> </w:t>
      </w:r>
      <w:r w:rsidRPr="00820D2E">
        <w:rPr>
          <w:rStyle w:val="Emphasis"/>
        </w:rPr>
        <w:t>It would be inadequate to say it is mistaken, just an exaggeration of a contemporary tendency toward dematerialization.</w:t>
      </w:r>
      <w:r>
        <w:t xml:space="preserve"> What is required is an immanent critique by which to restore the materialist lines of demarcation that might push </w:t>
      </w:r>
      <w:proofErr w:type="spellStart"/>
      <w:r>
        <w:t>Baudrillard’s</w:t>
      </w:r>
      <w:proofErr w:type="spellEnd"/>
      <w:r>
        <w:t xml:space="preserve"> thought beyond itself without simply rejecting it in </w:t>
      </w:r>
      <w:proofErr w:type="spellStart"/>
      <w:r>
        <w:t>toto</w:t>
      </w:r>
      <w:proofErr w:type="spellEnd"/>
      <w:r>
        <w:t>. In effect,</w:t>
      </w:r>
      <w:r w:rsidRPr="00820D2E">
        <w:rPr>
          <w:rStyle w:val="Emphasis"/>
        </w:rPr>
        <w:t xml:space="preserve"> what is needed is not only an inversion of Leibniz but also a displacement.</w:t>
      </w:r>
      <w:r>
        <w:t xml:space="preserve"> 93 </w:t>
      </w:r>
      <w:r w:rsidRPr="00820D2E">
        <w:rPr>
          <w:rStyle w:val="StyleUnderline"/>
        </w:rPr>
        <w:t xml:space="preserve">Here then arises, as </w:t>
      </w:r>
      <w:proofErr w:type="spellStart"/>
      <w:r w:rsidRPr="00820D2E">
        <w:rPr>
          <w:rStyle w:val="StyleUnderline"/>
        </w:rPr>
        <w:t>Žižek</w:t>
      </w:r>
      <w:proofErr w:type="spellEnd"/>
      <w:r w:rsidRPr="00820D2E">
        <w:rPr>
          <w:rStyle w:val="StyleUnderline"/>
        </w:rPr>
        <w:t xml:space="preserve"> has suggested, a new opportunity for materialism to assert itself at the ground zero of the real and subjectivity that </w:t>
      </w:r>
      <w:proofErr w:type="spellStart"/>
      <w:r w:rsidRPr="00820D2E">
        <w:rPr>
          <w:rStyle w:val="StyleUnderline"/>
        </w:rPr>
        <w:t>Baudrillard</w:t>
      </w:r>
      <w:proofErr w:type="spellEnd"/>
      <w:r w:rsidRPr="00820D2E">
        <w:rPr>
          <w:rStyle w:val="StyleUnderline"/>
        </w:rPr>
        <w:t xml:space="preserve"> has identified</w:t>
      </w:r>
      <w:r w:rsidRPr="00D67252">
        <w:rPr>
          <w:sz w:val="14"/>
          <w:szCs w:val="14"/>
        </w:rPr>
        <w:t xml:space="preserve">. We must begin anew with “less than nothing” and nonetheless insist, as Galileo allegedly said of the earth, that </w:t>
      </w:r>
      <w:proofErr w:type="spellStart"/>
      <w:r w:rsidRPr="00D67252">
        <w:rPr>
          <w:sz w:val="14"/>
          <w:szCs w:val="14"/>
        </w:rPr>
        <w:t>eppur</w:t>
      </w:r>
      <w:proofErr w:type="spellEnd"/>
      <w:r w:rsidRPr="00D67252">
        <w:rPr>
          <w:sz w:val="14"/>
          <w:szCs w:val="14"/>
        </w:rPr>
        <w:t xml:space="preserve"> </w:t>
      </w:r>
      <w:proofErr w:type="spellStart"/>
      <w:r w:rsidRPr="00D67252">
        <w:rPr>
          <w:sz w:val="14"/>
          <w:szCs w:val="14"/>
        </w:rPr>
        <w:t>si</w:t>
      </w:r>
      <w:proofErr w:type="spellEnd"/>
      <w:r w:rsidRPr="00D67252">
        <w:rPr>
          <w:sz w:val="14"/>
          <w:szCs w:val="14"/>
        </w:rPr>
        <w:t xml:space="preserve"> </w:t>
      </w:r>
      <w:proofErr w:type="spellStart"/>
      <w:r w:rsidRPr="00D67252">
        <w:rPr>
          <w:sz w:val="14"/>
          <w:szCs w:val="14"/>
        </w:rPr>
        <w:t>muove</w:t>
      </w:r>
      <w:proofErr w:type="spellEnd"/>
      <w:r w:rsidRPr="00D67252">
        <w:rPr>
          <w:sz w:val="14"/>
          <w:szCs w:val="14"/>
        </w:rPr>
        <w:t xml:space="preserve"> (“and yet it moves”).13 Indeed</w:t>
      </w:r>
      <w:r>
        <w:t xml:space="preserve">, </w:t>
      </w:r>
      <w:r w:rsidRPr="009A2F71">
        <w:rPr>
          <w:rStyle w:val="StyleUnderline"/>
        </w:rPr>
        <w:t xml:space="preserve">there remain contradictions of </w:t>
      </w:r>
      <w:proofErr w:type="spellStart"/>
      <w:r w:rsidRPr="009A2F71">
        <w:rPr>
          <w:rStyle w:val="StyleUnderline"/>
        </w:rPr>
        <w:t>hyperreality</w:t>
      </w:r>
      <w:proofErr w:type="spellEnd"/>
      <w:r w:rsidRPr="009A2F71">
        <w:rPr>
          <w:rStyle w:val="StyleUnderline"/>
        </w:rPr>
        <w:t xml:space="preserve"> itself that constitute a domain of virtual dialectics.</w:t>
      </w:r>
      <w:r>
        <w:t xml:space="preserve"> Following the lead of Engels and Lenin, </w:t>
      </w:r>
      <w:proofErr w:type="spellStart"/>
      <w:r w:rsidRPr="009A2F71">
        <w:rPr>
          <w:rStyle w:val="Emphasis"/>
        </w:rPr>
        <w:t>Žižek</w:t>
      </w:r>
      <w:proofErr w:type="spellEnd"/>
      <w:r w:rsidRPr="009A2F71">
        <w:rPr>
          <w:rStyle w:val="Emphasis"/>
        </w:rPr>
        <w:t xml:space="preserve"> has compellingly argued that philosophers periodically have to rethink the meaning of materialism in light of new scientific, cultural, and political events –</w:t>
      </w:r>
      <w:r w:rsidRPr="009A2F71">
        <w:rPr>
          <w:rStyle w:val="StyleUnderline"/>
        </w:rPr>
        <w:t xml:space="preserve"> such “breakthroughs” as relativity theory, quantum physics, Freudian psychoanalysis, and “the failures of twentieth-century communism.</w:t>
      </w:r>
      <w:r>
        <w:t>”</w:t>
      </w:r>
      <w:r w:rsidRPr="00D67252">
        <w:rPr>
          <w:sz w:val="14"/>
          <w:szCs w:val="14"/>
        </w:rPr>
        <w:t xml:space="preserve">14 Such is certainly the case with the emergence of the new electronic technologies that </w:t>
      </w:r>
      <w:proofErr w:type="spellStart"/>
      <w:r w:rsidRPr="00D67252">
        <w:rPr>
          <w:sz w:val="14"/>
          <w:szCs w:val="14"/>
        </w:rPr>
        <w:t>Baudrillard</w:t>
      </w:r>
      <w:proofErr w:type="spellEnd"/>
      <w:r w:rsidRPr="00D67252">
        <w:rPr>
          <w:sz w:val="14"/>
          <w:szCs w:val="14"/>
        </w:rPr>
        <w:t xml:space="preserve"> has rightly identified as fostering a “hegemonic process” that </w:t>
      </w:r>
      <w:proofErr w:type="spellStart"/>
      <w:r w:rsidRPr="00D67252">
        <w:rPr>
          <w:sz w:val="14"/>
          <w:szCs w:val="14"/>
        </w:rPr>
        <w:t>tendentially</w:t>
      </w:r>
      <w:proofErr w:type="spellEnd"/>
      <w:r w:rsidRPr="00D67252">
        <w:rPr>
          <w:sz w:val="14"/>
          <w:szCs w:val="14"/>
        </w:rPr>
        <w:t xml:space="preserve"> gives rise to </w:t>
      </w:r>
      <w:proofErr w:type="spellStart"/>
      <w:r w:rsidRPr="00D67252">
        <w:rPr>
          <w:sz w:val="14"/>
          <w:szCs w:val="14"/>
        </w:rPr>
        <w:t>hyperreality</w:t>
      </w:r>
      <w:proofErr w:type="spellEnd"/>
      <w:r w:rsidRPr="00D67252">
        <w:rPr>
          <w:sz w:val="14"/>
          <w:szCs w:val="14"/>
        </w:rPr>
        <w:t xml:space="preserve">. </w:t>
      </w:r>
      <w:proofErr w:type="spellStart"/>
      <w:r w:rsidRPr="00D67252">
        <w:rPr>
          <w:sz w:val="14"/>
          <w:szCs w:val="14"/>
        </w:rPr>
        <w:t>Baudrillard</w:t>
      </w:r>
      <w:proofErr w:type="spellEnd"/>
      <w:r w:rsidRPr="00D67252">
        <w:rPr>
          <w:sz w:val="14"/>
          <w:szCs w:val="14"/>
        </w:rPr>
        <w:t xml:space="preserve"> seeks to reverse Leibniz’s question, “Why is there something rather than nothing?” by asking “Why is there nothing rather than something?” Let us even grant </w:t>
      </w:r>
      <w:proofErr w:type="spellStart"/>
      <w:r w:rsidRPr="00D67252">
        <w:rPr>
          <w:sz w:val="14"/>
          <w:szCs w:val="14"/>
        </w:rPr>
        <w:t>Baudrillard’s</w:t>
      </w:r>
      <w:proofErr w:type="spellEnd"/>
      <w:r w:rsidRPr="00D67252">
        <w:rPr>
          <w:sz w:val="14"/>
          <w:szCs w:val="14"/>
        </w:rPr>
        <w:t xml:space="preserve"> point about the contemporary tendency to dematerialization, disappearance, indeed – to nothing. But,</w:t>
      </w:r>
      <w:r>
        <w:t xml:space="preserve"> </w:t>
      </w:r>
      <w:r w:rsidRPr="009A2F71">
        <w:rPr>
          <w:rStyle w:val="StyleUnderline"/>
        </w:rPr>
        <w:t>as G.W.F. Hegel contends at the beginning of his Science of Logic, “nothing” is highly unstable.</w:t>
      </w:r>
      <w:r>
        <w:t>15 I</w:t>
      </w:r>
      <w:r w:rsidRPr="009A2F71">
        <w:rPr>
          <w:rStyle w:val="StyleUnderline"/>
        </w:rPr>
        <w:t>t operates, we could say, as a dynamic void: Nothing, pure nothingness; it is simple equality with itself, complete emptiness, complete absence of determination and content; lack of all distinction within</w:t>
      </w:r>
      <w:r>
        <w:t xml:space="preserve">. – </w:t>
      </w:r>
      <w:r w:rsidRPr="009A2F71">
        <w:rPr>
          <w:rStyle w:val="StyleUnderline"/>
        </w:rPr>
        <w:t>In so far as mention can be made here of intuiting and thinking, it makes a difference whether something or nothing is being intuited or thought</w:t>
      </w:r>
      <w:r>
        <w:t xml:space="preserve">. </w:t>
      </w:r>
      <w:r w:rsidRPr="009A2F71">
        <w:rPr>
          <w:rStyle w:val="Emphasis"/>
        </w:rPr>
        <w:t>To intuit or to think nothing has therefore a meaning; the two are distinguished and so nothing is (concretely exists) in our intuiting or thinking; or rather it is the empty intuiting and thinking itself, like pure being</w:t>
      </w:r>
      <w:r>
        <w:t xml:space="preserve">. – </w:t>
      </w:r>
      <w:r w:rsidRPr="009A2F71">
        <w:rPr>
          <w:rStyle w:val="Emphasis"/>
        </w:rPr>
        <w:t>Nothing is therefore the same determination or rather absence of determination, and thus altogether the same as what pure being is</w:t>
      </w:r>
      <w:r>
        <w:t xml:space="preserve"> (Hegel 2010: 59). By similar reasoning, Hegel also shows that </w:t>
      </w:r>
      <w:r w:rsidRPr="009A2F71">
        <w:rPr>
          <w:rStyle w:val="StyleUnderline"/>
        </w:rPr>
        <w:t>“Being, the indeterminate immediate is in fact nothing, and neither more nor less than nothing.”</w:t>
      </w:r>
      <w:r>
        <w:t xml:space="preserve"> As a result, </w:t>
      </w:r>
      <w:r w:rsidRPr="009A2F71">
        <w:rPr>
          <w:rStyle w:val="StyleUnderline"/>
        </w:rPr>
        <w:t xml:space="preserve">not only is there an irreducible void in the midst of Being, </w:t>
      </w:r>
      <w:r w:rsidRPr="009A2F71">
        <w:rPr>
          <w:rStyle w:val="Emphasis"/>
        </w:rPr>
        <w:t>but also something incessantly arises in the midst of Nothingness</w:t>
      </w:r>
      <w:r w:rsidRPr="009A2F71">
        <w:rPr>
          <w:rStyle w:val="StyleUnderline"/>
        </w:rPr>
        <w:t>.</w:t>
      </w:r>
      <w:r>
        <w:t xml:space="preserve"> </w:t>
      </w:r>
      <w:r w:rsidRPr="009A2F71">
        <w:rPr>
          <w:rStyle w:val="StyleUnderline"/>
        </w:rPr>
        <w:t>So the inherent instability of both pure Being and pure Nothingness “pass over” to “becoming” – and the dialectic is off and running</w:t>
      </w:r>
      <w:r>
        <w:t xml:space="preserve">. </w:t>
      </w:r>
      <w:r w:rsidRPr="00D67252">
        <w:rPr>
          <w:sz w:val="14"/>
          <w:szCs w:val="14"/>
        </w:rPr>
        <w:t xml:space="preserve">Another plausible way to respond to </w:t>
      </w:r>
      <w:proofErr w:type="spellStart"/>
      <w:r w:rsidRPr="00D67252">
        <w:rPr>
          <w:sz w:val="14"/>
          <w:szCs w:val="14"/>
        </w:rPr>
        <w:t>Baudrillard</w:t>
      </w:r>
      <w:proofErr w:type="spellEnd"/>
      <w:r w:rsidRPr="00D67252">
        <w:rPr>
          <w:sz w:val="14"/>
          <w:szCs w:val="14"/>
        </w:rPr>
        <w:t>, though, would be to note a key contrast between Leibniz and his contemporary Baruch de Spinoza. As we have already seen,</w:t>
      </w:r>
      <w:r>
        <w:t xml:space="preserve"> </w:t>
      </w:r>
      <w:r w:rsidRPr="009A2F71">
        <w:rPr>
          <w:rStyle w:val="StyleUnderline"/>
        </w:rPr>
        <w:t>according to Leibniz, God’s primal act in creating the world serves only to initiate a drawn-out process of actualizing what was virtually contained in his mind from the beginning;</w:t>
      </w:r>
      <w:r>
        <w:t xml:space="preserve"> </w:t>
      </w:r>
      <w:r w:rsidRPr="00D67252">
        <w:rPr>
          <w:sz w:val="14"/>
          <w:szCs w:val="14"/>
        </w:rPr>
        <w:t>this truly is an origination of “something from nothing.” Spinoza, however, explains the relationship between God and the world in a way that anticipates Hegel – or rather can be retrospectively appreciated from a Hegelian vantage point</w:t>
      </w:r>
      <w:r>
        <w:t xml:space="preserve">. </w:t>
      </w:r>
      <w:r w:rsidRPr="009A2F71">
        <w:rPr>
          <w:rStyle w:val="StyleUnderline"/>
        </w:rPr>
        <w:t>Spinoza argues that the world was not created once long ago</w:t>
      </w:r>
      <w:r>
        <w:t xml:space="preserve"> 94 </w:t>
      </w:r>
      <w:r w:rsidRPr="009A2F71">
        <w:rPr>
          <w:rStyle w:val="StyleUnderline"/>
        </w:rPr>
        <w:t>but instead always already commences – and not from nothing but only through the internal division within God (or substance) between “</w:t>
      </w:r>
      <w:proofErr w:type="spellStart"/>
      <w:r w:rsidRPr="009A2F71">
        <w:rPr>
          <w:rStyle w:val="StyleUnderline"/>
        </w:rPr>
        <w:t>naturing</w:t>
      </w:r>
      <w:proofErr w:type="spellEnd"/>
      <w:r w:rsidRPr="009A2F71">
        <w:rPr>
          <w:rStyle w:val="StyleUnderline"/>
        </w:rPr>
        <w:t xml:space="preserve"> nature” (</w:t>
      </w:r>
      <w:proofErr w:type="spellStart"/>
      <w:r w:rsidRPr="009A2F71">
        <w:rPr>
          <w:rStyle w:val="StyleUnderline"/>
        </w:rPr>
        <w:t>natura</w:t>
      </w:r>
      <w:proofErr w:type="spellEnd"/>
      <w:r w:rsidRPr="009A2F71">
        <w:rPr>
          <w:rStyle w:val="StyleUnderline"/>
        </w:rPr>
        <w:t xml:space="preserve"> </w:t>
      </w:r>
      <w:proofErr w:type="spellStart"/>
      <w:r w:rsidRPr="009A2F71">
        <w:rPr>
          <w:rStyle w:val="StyleUnderline"/>
        </w:rPr>
        <w:t>naturans</w:t>
      </w:r>
      <w:proofErr w:type="spellEnd"/>
      <w:r w:rsidRPr="009A2F71">
        <w:rPr>
          <w:rStyle w:val="StyleUnderline"/>
        </w:rPr>
        <w:t>) and “natured nature” (</w:t>
      </w:r>
      <w:proofErr w:type="spellStart"/>
      <w:r w:rsidRPr="009A2F71">
        <w:rPr>
          <w:rStyle w:val="StyleUnderline"/>
        </w:rPr>
        <w:t>natura</w:t>
      </w:r>
      <w:proofErr w:type="spellEnd"/>
      <w:r w:rsidRPr="009A2F71">
        <w:rPr>
          <w:rStyle w:val="StyleUnderline"/>
        </w:rPr>
        <w:t xml:space="preserve"> </w:t>
      </w:r>
      <w:proofErr w:type="spellStart"/>
      <w:r w:rsidRPr="009A2F71">
        <w:rPr>
          <w:rStyle w:val="StyleUnderline"/>
        </w:rPr>
        <w:t>naturata</w:t>
      </w:r>
      <w:proofErr w:type="spellEnd"/>
      <w:r w:rsidRPr="009A2F71">
        <w:rPr>
          <w:rStyle w:val="StyleUnderline"/>
        </w:rPr>
        <w:t>).</w:t>
      </w:r>
      <w:r>
        <w:t xml:space="preserve">16 </w:t>
      </w:r>
      <w:r w:rsidRPr="009A2F71">
        <w:rPr>
          <w:rStyle w:val="Emphasis"/>
        </w:rPr>
        <w:t>In Leibniz’s metaphysics virtual possibilities simply await their actualization; in Spinoza’s metaphysics, though, we discover something “less than substance” that drives and incessantly reopens the ontological process by which both singular things (actualities) and accompanying new real-possibilities (</w:t>
      </w:r>
      <w:proofErr w:type="spellStart"/>
      <w:r w:rsidRPr="009A2F71">
        <w:rPr>
          <w:rStyle w:val="Emphasis"/>
        </w:rPr>
        <w:t>virtualities</w:t>
      </w:r>
      <w:proofErr w:type="spellEnd"/>
      <w:r w:rsidRPr="009A2F71">
        <w:rPr>
          <w:rStyle w:val="Emphasis"/>
        </w:rPr>
        <w:t>) arise</w:t>
      </w:r>
      <w:r>
        <w:t xml:space="preserve">. </w:t>
      </w:r>
      <w:r w:rsidRPr="008744DC">
        <w:rPr>
          <w:rStyle w:val="Emphasis"/>
        </w:rPr>
        <w:t xml:space="preserve">The upshot is that both Leibniz’s and </w:t>
      </w:r>
      <w:proofErr w:type="spellStart"/>
      <w:r w:rsidRPr="008744DC">
        <w:rPr>
          <w:rStyle w:val="Emphasis"/>
        </w:rPr>
        <w:t>Baudrillard’s</w:t>
      </w:r>
      <w:proofErr w:type="spellEnd"/>
      <w:r w:rsidRPr="008744DC">
        <w:rPr>
          <w:rStyle w:val="Emphasis"/>
        </w:rPr>
        <w:t xml:space="preserve"> positions are one sided and effectively amount to holding the same position</w:t>
      </w:r>
      <w:r>
        <w:t xml:space="preserve">. As Althusser famously put it regarding Marx’s own relationship to Hegel, </w:t>
      </w:r>
      <w:r w:rsidRPr="008744DC">
        <w:rPr>
          <w:rStyle w:val="Emphasis"/>
        </w:rPr>
        <w:t>it is clear that to turn an object right round changes neither its nature nor its content by virtue merely of a rotation!</w:t>
      </w:r>
      <w:r>
        <w:t xml:space="preserve"> A man on his head is the same man when he is finally walking on his feet. </w:t>
      </w:r>
      <w:r w:rsidRPr="008744DC">
        <w:rPr>
          <w:rStyle w:val="Emphasis"/>
        </w:rPr>
        <w:t>And a philosophy inverted in this way cannot be regarded as anything more than the philosophy reversed except in theoretical metaphor: in fact, its structure, its problems and the meaning of these problems is still haunted by the same problematic</w:t>
      </w:r>
      <w:r>
        <w:t xml:space="preserve"> (Althusser 2005: 73). </w:t>
      </w:r>
      <w:r w:rsidRPr="008744DC">
        <w:rPr>
          <w:rStyle w:val="StyleUnderline"/>
        </w:rPr>
        <w:t xml:space="preserve">What is required, then, is a conceptual shift or displacement with respect to both Leibniz’s and </w:t>
      </w:r>
      <w:proofErr w:type="spellStart"/>
      <w:r w:rsidRPr="008744DC">
        <w:rPr>
          <w:rStyle w:val="StyleUnderline"/>
        </w:rPr>
        <w:t>Baudrillard’s</w:t>
      </w:r>
      <w:proofErr w:type="spellEnd"/>
      <w:r w:rsidRPr="008744DC">
        <w:rPr>
          <w:rStyle w:val="StyleUnderline"/>
        </w:rPr>
        <w:t xml:space="preserve"> questions and a transformation of the theoretical problematic itself</w:t>
      </w:r>
      <w:r>
        <w:t xml:space="preserve">. </w:t>
      </w:r>
      <w:r w:rsidRPr="008744DC">
        <w:rPr>
          <w:rStyle w:val="Emphasis"/>
        </w:rPr>
        <w:t>The truth is to be sought in the dynamic interaction between something and nothing</w:t>
      </w:r>
      <w:r>
        <w:t xml:space="preserve">, </w:t>
      </w:r>
      <w:r w:rsidRPr="00D67252">
        <w:rPr>
          <w:sz w:val="14"/>
          <w:szCs w:val="14"/>
        </w:rPr>
        <w:t>in what Bloch notably called the category of the “Front of the world-process … the so little thought-out, foremost segment of Being of animated, utopian open matter” (Bloch 1986, Vol. 1: 200). For Bloch the Front not only helps to ground “militant optimism” but also serves as the leading edge of material movement or “forward matter” (Bloch 1986, Vol. 1: 209). In this context,</w:t>
      </w:r>
      <w:r>
        <w:t xml:space="preserve"> </w:t>
      </w:r>
      <w:r w:rsidRPr="008744DC">
        <w:rPr>
          <w:rStyle w:val="StyleUnderline"/>
        </w:rPr>
        <w:t xml:space="preserve">Bloch distinguishes his conception of the “merely cognitively or objectively Possible and the </w:t>
      </w:r>
      <w:proofErr w:type="spellStart"/>
      <w:r w:rsidRPr="008744DC">
        <w:rPr>
          <w:rStyle w:val="StyleUnderline"/>
        </w:rPr>
        <w:t>RealPossible</w:t>
      </w:r>
      <w:proofErr w:type="spellEnd"/>
      <w:r w:rsidRPr="008744DC">
        <w:rPr>
          <w:rStyle w:val="StyleUnderline"/>
        </w:rPr>
        <w:t>”:</w:t>
      </w:r>
      <w:r>
        <w:rPr>
          <w:rStyle w:val="StyleUnderline"/>
        </w:rPr>
        <w:t xml:space="preserve"> </w:t>
      </w:r>
      <w:r w:rsidRPr="008744DC">
        <w:rPr>
          <w:rStyle w:val="StyleUnderline"/>
        </w:rPr>
        <w:t>Objectively possible is everything whose entry, on the basis of a mere partial-cognition of its existing conditions, is scientifically to be expected, or at least cannot be discounted. Whereas really possible is everything whose conditions in the sphere of the object itself are not yet fully assembled; whether because they are still maturing, or above all because new conditions – though mediated with the existing ones – arise for the entry of a new Real</w:t>
      </w:r>
      <w:r>
        <w:t xml:space="preserve"> (Bloch 1986, Vol. 1: 196). Finally, Bloch stresses how </w:t>
      </w:r>
      <w:r w:rsidRPr="008744DC">
        <w:rPr>
          <w:rStyle w:val="StyleUnderline"/>
        </w:rPr>
        <w:t xml:space="preserve">real possibility compels us to conceive of matter as processual continually opening what has not-yet been realized in the world: Real possibility thus does not reside in any ready-made ontology of the being of </w:t>
      </w:r>
      <w:proofErr w:type="spellStart"/>
      <w:r w:rsidRPr="008744DC">
        <w:rPr>
          <w:rStyle w:val="StyleUnderline"/>
        </w:rPr>
        <w:t>ThatWhich</w:t>
      </w:r>
      <w:proofErr w:type="spellEnd"/>
      <w:r w:rsidRPr="008744DC">
        <w:rPr>
          <w:rStyle w:val="StyleUnderline"/>
        </w:rPr>
        <w:t>-Is up to now, but in the ontology, which must constantly be grounded anew, of the being of That-Which-Is-Not-Yet, which discovers future even in the past and in the whole of nature</w:t>
      </w:r>
      <w:r>
        <w:t xml:space="preserve">. Its new space thus emphasizes itself in the old space in the most momentous manner: </w:t>
      </w:r>
      <w:r w:rsidRPr="008744DC">
        <w:rPr>
          <w:rStyle w:val="Emphasis"/>
        </w:rPr>
        <w:t>real possibility is the categorical In-Front-of-Itself of material movement considered as a process; it is the specific regional character of reality itself, on the Front</w:t>
      </w:r>
      <w:r>
        <w:rPr>
          <w:rStyle w:val="Emphasis"/>
        </w:rPr>
        <w:t xml:space="preserve"> </w:t>
      </w:r>
      <w:r>
        <w:t xml:space="preserve">95 </w:t>
      </w:r>
      <w:r w:rsidRPr="008744DC">
        <w:rPr>
          <w:rStyle w:val="Emphasis"/>
        </w:rPr>
        <w:t>of its occurrence</w:t>
      </w:r>
      <w:r>
        <w:t xml:space="preserve">. How else could we explain the future-laden properties of matter? – </w:t>
      </w:r>
      <w:r w:rsidRPr="008744DC">
        <w:rPr>
          <w:rStyle w:val="Emphasis"/>
        </w:rPr>
        <w:t xml:space="preserve">there is no true realism without the true dimension of this openness </w:t>
      </w:r>
      <w:r>
        <w:t xml:space="preserve">(Bloch 1986, Vol. 1: 237). </w:t>
      </w:r>
      <w:proofErr w:type="spellStart"/>
      <w:r w:rsidRPr="008744DC">
        <w:rPr>
          <w:rStyle w:val="StyleUnderline"/>
        </w:rPr>
        <w:t>Žižek</w:t>
      </w:r>
      <w:proofErr w:type="spellEnd"/>
      <w:r w:rsidRPr="008744DC">
        <w:rPr>
          <w:rStyle w:val="StyleUnderline"/>
        </w:rPr>
        <w:t xml:space="preserve"> has noted that Bloch’s position is not simply non-teleological but acknowledges the “ontological incompleteness of reality itself.”</w:t>
      </w:r>
      <w:r>
        <w:t xml:space="preserve">17 As a result, </w:t>
      </w:r>
      <w:r w:rsidRPr="008744DC">
        <w:rPr>
          <w:rStyle w:val="Emphasis"/>
        </w:rPr>
        <w:t>Bloch’s conception of a radically “open universe” is at odds with a widespread perspective that we live in – or at least will do so in the near future – a closed “simulated universe”</w:t>
      </w:r>
      <w:r>
        <w:t xml:space="preserve"> (</w:t>
      </w:r>
      <w:proofErr w:type="spellStart"/>
      <w:r>
        <w:t>Žižek</w:t>
      </w:r>
      <w:proofErr w:type="spellEnd"/>
      <w:r>
        <w:t xml:space="preserve"> 2013: xviii). </w:t>
      </w:r>
      <w:r w:rsidRPr="008744DC">
        <w:rPr>
          <w:rStyle w:val="StyleUnderline"/>
        </w:rPr>
        <w:t xml:space="preserve">The proper way to frame the contemporary ontological question, then, is not in terms of </w:t>
      </w:r>
      <w:proofErr w:type="spellStart"/>
      <w:r w:rsidRPr="008744DC">
        <w:rPr>
          <w:rStyle w:val="StyleUnderline"/>
        </w:rPr>
        <w:t>hyperreality</w:t>
      </w:r>
      <w:proofErr w:type="spellEnd"/>
      <w:r w:rsidRPr="008744DC">
        <w:rPr>
          <w:rStyle w:val="StyleUnderline"/>
        </w:rPr>
        <w:t xml:space="preserve"> or virtual reality but in terms of the underlying reality of the virtual</w:t>
      </w:r>
      <w:r>
        <w:t xml:space="preserve">. </w:t>
      </w:r>
      <w:r w:rsidRPr="008744DC">
        <w:rPr>
          <w:rStyle w:val="Emphasis"/>
        </w:rPr>
        <w:t xml:space="preserve">As </w:t>
      </w:r>
      <w:proofErr w:type="spellStart"/>
      <w:r w:rsidRPr="008744DC">
        <w:rPr>
          <w:rStyle w:val="Emphasis"/>
        </w:rPr>
        <w:t>Žižek</w:t>
      </w:r>
      <w:proofErr w:type="spellEnd"/>
      <w:r w:rsidRPr="008744DC">
        <w:rPr>
          <w:rStyle w:val="Emphasis"/>
        </w:rPr>
        <w:t xml:space="preserve"> writes in his book on </w:t>
      </w:r>
      <w:proofErr w:type="spellStart"/>
      <w:r w:rsidRPr="008744DC">
        <w:rPr>
          <w:rStyle w:val="Emphasis"/>
        </w:rPr>
        <w:t>Deleuze</w:t>
      </w:r>
      <w:proofErr w:type="spellEnd"/>
      <w:r w:rsidRPr="008744DC">
        <w:rPr>
          <w:rStyle w:val="Emphasis"/>
        </w:rPr>
        <w:t>, Virtual Reality in itself is a rather miserable idea: that of imitating reality, of reproducing its experience in an artificial medium.</w:t>
      </w:r>
      <w:r>
        <w:t xml:space="preserve"> </w:t>
      </w:r>
      <w:r w:rsidRPr="008744DC">
        <w:rPr>
          <w:rStyle w:val="StyleUnderline"/>
        </w:rPr>
        <w:t>The reality of the Virtual, on the other hand, stands for the reality of the Virtual as such, for its real effects and consequences</w:t>
      </w:r>
      <w:r>
        <w:t xml:space="preserve"> (</w:t>
      </w:r>
      <w:proofErr w:type="spellStart"/>
      <w:r>
        <w:t>Žižek</w:t>
      </w:r>
      <w:proofErr w:type="spellEnd"/>
      <w:r>
        <w:t xml:space="preserve"> 2004: 3). It is, of course, true that </w:t>
      </w:r>
      <w:proofErr w:type="spellStart"/>
      <w:r w:rsidRPr="006C4A39">
        <w:rPr>
          <w:rStyle w:val="Emphasis"/>
        </w:rPr>
        <w:t>Baudrillard</w:t>
      </w:r>
      <w:proofErr w:type="spellEnd"/>
      <w:r w:rsidRPr="006C4A39">
        <w:rPr>
          <w:rStyle w:val="Emphasis"/>
        </w:rPr>
        <w:t xml:space="preserve"> regards </w:t>
      </w:r>
      <w:proofErr w:type="spellStart"/>
      <w:r w:rsidRPr="006C4A39">
        <w:rPr>
          <w:rStyle w:val="Emphasis"/>
        </w:rPr>
        <w:t>hyperreality</w:t>
      </w:r>
      <w:proofErr w:type="spellEnd"/>
      <w:r w:rsidRPr="008744DC">
        <w:rPr>
          <w:rStyle w:val="StyleUnderline"/>
        </w:rPr>
        <w:t xml:space="preserve"> not as a mirror of reality but </w:t>
      </w:r>
      <w:r w:rsidRPr="006C4A39">
        <w:rPr>
          <w:rStyle w:val="Emphasis"/>
        </w:rPr>
        <w:t>as a detachment from reality</w:t>
      </w:r>
      <w:r w:rsidRPr="008744DC">
        <w:rPr>
          <w:rStyle w:val="StyleUnderline"/>
        </w:rPr>
        <w:t xml:space="preserve"> and, as we have already seen, it generates a disappearance of the real</w:t>
      </w:r>
      <w:r>
        <w:t xml:space="preserve"> (</w:t>
      </w:r>
      <w:proofErr w:type="spellStart"/>
      <w:r>
        <w:t>Baudrillard</w:t>
      </w:r>
      <w:proofErr w:type="spellEnd"/>
      <w:r>
        <w:t xml:space="preserve"> 2011: 33). However, </w:t>
      </w:r>
      <w:r w:rsidRPr="008744DC">
        <w:rPr>
          <w:rStyle w:val="Emphasis"/>
        </w:rPr>
        <w:t>the problem with this way of framing the issue is that this very disappearance occurs as an effect of the material world itself</w:t>
      </w:r>
      <w:r>
        <w:t xml:space="preserve">. </w:t>
      </w:r>
      <w:proofErr w:type="spellStart"/>
      <w:r w:rsidRPr="00D67252">
        <w:rPr>
          <w:sz w:val="14"/>
          <w:szCs w:val="14"/>
        </w:rPr>
        <w:t>Baudrillard</w:t>
      </w:r>
      <w:proofErr w:type="spellEnd"/>
      <w:r w:rsidRPr="00D67252">
        <w:rPr>
          <w:sz w:val="14"/>
          <w:szCs w:val="14"/>
        </w:rPr>
        <w:t xml:space="preserve"> himself proposes that this effect historically arose from modern scientific inquiry into the structure of the external world as well as its technological transformation; indeed, for him “the real world begins, paradoxically, to disappear at the very time as it begins to exist” (</w:t>
      </w:r>
      <w:proofErr w:type="spellStart"/>
      <w:r w:rsidRPr="00D67252">
        <w:rPr>
          <w:sz w:val="14"/>
          <w:szCs w:val="14"/>
        </w:rPr>
        <w:t>Baudrillard</w:t>
      </w:r>
      <w:proofErr w:type="spellEnd"/>
      <w:r w:rsidRPr="00D67252">
        <w:rPr>
          <w:sz w:val="14"/>
          <w:szCs w:val="14"/>
        </w:rPr>
        <w:t xml:space="preserve"> 2011: 11). Consequently</w:t>
      </w:r>
      <w:r w:rsidRPr="0089573F">
        <w:rPr>
          <w:rStyle w:val="Emphasis"/>
        </w:rPr>
        <w:t xml:space="preserve">, it would more accurate to say that the material world has not disappeared but has remained causally effective, however much it has become increasingly mediated through technological, cultural, and conceptual means. Moreover, the disappearance-effect associated with </w:t>
      </w:r>
      <w:proofErr w:type="spellStart"/>
      <w:r w:rsidRPr="0089573F">
        <w:rPr>
          <w:rStyle w:val="Emphasis"/>
        </w:rPr>
        <w:t>hyperreality</w:t>
      </w:r>
      <w:proofErr w:type="spellEnd"/>
      <w:r w:rsidRPr="0089573F">
        <w:rPr>
          <w:rStyle w:val="Emphasis"/>
        </w:rPr>
        <w:t xml:space="preserve"> is conditioned, and determined “in the last instance,” by material causal factors. </w:t>
      </w:r>
      <w:proofErr w:type="spellStart"/>
      <w:r w:rsidRPr="0089573F">
        <w:rPr>
          <w:rStyle w:val="Emphasis"/>
        </w:rPr>
        <w:t>Hyperreality</w:t>
      </w:r>
      <w:proofErr w:type="spellEnd"/>
      <w:r w:rsidRPr="0089573F">
        <w:rPr>
          <w:rStyle w:val="Emphasis"/>
        </w:rPr>
        <w:t xml:space="preserve"> remains only relatively autonomous from its underlying and causally efficacious material reality.</w:t>
      </w:r>
      <w:r>
        <w:rPr>
          <w:rStyle w:val="Emphasis"/>
        </w:rPr>
        <w:t xml:space="preserve"> </w:t>
      </w:r>
      <w:r w:rsidRPr="00D67252">
        <w:rPr>
          <w:sz w:val="14"/>
          <w:szCs w:val="14"/>
        </w:rPr>
        <w:t>4. Conclusion Let me conclude with an example. Consider a screen – whether a computer, cell phone, or tablet. Recent neuro-linguistic research has indicated that</w:t>
      </w:r>
      <w:r>
        <w:t xml:space="preserve"> </w:t>
      </w:r>
      <w:r w:rsidRPr="0089573F">
        <w:rPr>
          <w:rStyle w:val="StyleUnderline"/>
        </w:rPr>
        <w:t>screen-based reading and writing significantly reduce memory retention and have proven to be less effective means of study than simply reading and writing on paper</w:t>
      </w:r>
      <w:r>
        <w:t xml:space="preserve">.18 </w:t>
      </w:r>
      <w:r w:rsidRPr="0089573F">
        <w:rPr>
          <w:rStyle w:val="StyleUnderline"/>
        </w:rPr>
        <w:t xml:space="preserve">One is tempted, in fact, to say that an electronic screen embodies and yields less </w:t>
      </w:r>
      <w:proofErr w:type="spellStart"/>
      <w:r w:rsidRPr="0089573F">
        <w:rPr>
          <w:rStyle w:val="StyleUnderline"/>
        </w:rPr>
        <w:t>virtuality</w:t>
      </w:r>
      <w:proofErr w:type="spellEnd"/>
      <w:r w:rsidRPr="0089573F">
        <w:rPr>
          <w:rStyle w:val="StyleUnderline"/>
        </w:rPr>
        <w:t xml:space="preserve"> than does a newspaper, magazine, or book. </w:t>
      </w:r>
      <w:r w:rsidRPr="0089573F">
        <w:rPr>
          <w:rStyle w:val="Emphasis"/>
        </w:rPr>
        <w:t xml:space="preserve">As a result, the contemporary situation has turned out not to be the proliferation of </w:t>
      </w:r>
      <w:proofErr w:type="spellStart"/>
      <w:r w:rsidRPr="0089573F">
        <w:rPr>
          <w:rStyle w:val="Emphasis"/>
        </w:rPr>
        <w:t>hyperreality</w:t>
      </w:r>
      <w:proofErr w:type="spellEnd"/>
      <w:r w:rsidRPr="0089573F">
        <w:rPr>
          <w:rStyle w:val="Emphasis"/>
        </w:rPr>
        <w:t xml:space="preserve"> via new</w:t>
      </w:r>
      <w:r>
        <w:rPr>
          <w:rStyle w:val="Emphasis"/>
        </w:rPr>
        <w:t xml:space="preserve"> </w:t>
      </w:r>
      <w:r>
        <w:t xml:space="preserve">96 </w:t>
      </w:r>
      <w:r w:rsidRPr="0089573F">
        <w:rPr>
          <w:rStyle w:val="Emphasis"/>
        </w:rPr>
        <w:t xml:space="preserve">technologies; rather, it has become the impoverishment of human imaginative, empathic, and cognitive capacities. </w:t>
      </w:r>
      <w:r>
        <w:t xml:space="preserve">Moreover, </w:t>
      </w:r>
      <w:r w:rsidRPr="0089573F">
        <w:rPr>
          <w:rStyle w:val="StyleUnderline"/>
        </w:rPr>
        <w:t>a screen is composed of material and is materially produced, its illumination and functionality is materially generated, its energy source is materially produced and conveyed; and it is eventually discarded as material electronic waste – or perhaps it is materially recycled</w:t>
      </w:r>
      <w:r>
        <w:t xml:space="preserve">. </w:t>
      </w:r>
      <w:r w:rsidRPr="0089573F">
        <w:rPr>
          <w:rStyle w:val="Emphasis"/>
        </w:rPr>
        <w:t>There exists, in other words, an entire material economic process – extraction, production, distribution, consumption, and disposal19 –underlying whatever effect is associated with the screen to provide information or entertainment</w:t>
      </w:r>
      <w:r>
        <w:t xml:space="preserve">. </w:t>
      </w:r>
      <w:r w:rsidRPr="0089573F">
        <w:rPr>
          <w:rStyle w:val="Emphasis"/>
        </w:rPr>
        <w:t xml:space="preserve">It is true that this effect cannot wholly be subsumed into an </w:t>
      </w:r>
      <w:proofErr w:type="spellStart"/>
      <w:r w:rsidRPr="0089573F">
        <w:rPr>
          <w:rStyle w:val="Emphasis"/>
        </w:rPr>
        <w:t>overdetermination</w:t>
      </w:r>
      <w:proofErr w:type="spellEnd"/>
      <w:r w:rsidRPr="0089573F">
        <w:rPr>
          <w:rStyle w:val="Emphasis"/>
        </w:rPr>
        <w:t xml:space="preserve"> of material causes; but neither can it be entirely detached from them,</w:t>
      </w:r>
      <w:r w:rsidRPr="0089573F">
        <w:rPr>
          <w:rStyle w:val="StyleUnderline"/>
        </w:rPr>
        <w:t xml:space="preserve"> not least of which because of the actually existing scarcity of the rare earth metals whose continued extraction and recycling are essential for the production of such technology</w:t>
      </w:r>
      <w:r>
        <w:t xml:space="preserve">.20 In sum, </w:t>
      </w:r>
      <w:proofErr w:type="spellStart"/>
      <w:r w:rsidRPr="0089573F">
        <w:rPr>
          <w:rStyle w:val="StyleUnderline"/>
        </w:rPr>
        <w:t>Baudrillard</w:t>
      </w:r>
      <w:proofErr w:type="spellEnd"/>
      <w:r w:rsidRPr="0089573F">
        <w:rPr>
          <w:rStyle w:val="StyleUnderline"/>
        </w:rPr>
        <w:t xml:space="preserve"> is doubtless correct to point out that screens and their images give rise to certain disappearance-effects.</w:t>
      </w:r>
      <w:r>
        <w:t xml:space="preserve"> </w:t>
      </w:r>
      <w:r w:rsidRPr="0089573F">
        <w:rPr>
          <w:rStyle w:val="StyleUnderline"/>
        </w:rPr>
        <w:t>But there is a more plausible response to the pointed question expressed in the title of one of his last books: “Why has the world not disappeared?”</w:t>
      </w:r>
      <w:r>
        <w:t xml:space="preserve"> Answer: </w:t>
      </w:r>
      <w:r w:rsidRPr="0089573F">
        <w:rPr>
          <w:rStyle w:val="Emphasis"/>
        </w:rPr>
        <w:t xml:space="preserve">Because the world has always already existed prior to, and forever remains independent of, the very posing of the question. </w:t>
      </w:r>
    </w:p>
    <w:p w14:paraId="3C57032F" w14:textId="77777777" w:rsidR="00261C0A" w:rsidRDefault="00261C0A" w:rsidP="00261C0A">
      <w:pPr>
        <w:rPr>
          <w:rStyle w:val="Emphasis"/>
        </w:rPr>
      </w:pPr>
    </w:p>
    <w:p w14:paraId="13687D94" w14:textId="77777777" w:rsidR="00E73461" w:rsidRDefault="00E73461" w:rsidP="00261C0A">
      <w:pPr>
        <w:rPr>
          <w:rStyle w:val="Emphasis"/>
        </w:rPr>
      </w:pPr>
    </w:p>
    <w:p w14:paraId="4B4F5D9B" w14:textId="77777777" w:rsidR="00E73461" w:rsidRPr="00794D66" w:rsidRDefault="00E73461" w:rsidP="00E73461">
      <w:pPr>
        <w:pStyle w:val="Heading4"/>
      </w:pPr>
      <w:proofErr w:type="spellStart"/>
      <w:r w:rsidRPr="00794D66">
        <w:t>Baudrillard’s</w:t>
      </w:r>
      <w:proofErr w:type="spellEnd"/>
      <w:r w:rsidRPr="00794D66">
        <w:t xml:space="preserve"> understanding of </w:t>
      </w:r>
      <w:proofErr w:type="spellStart"/>
      <w:r w:rsidRPr="00794D66">
        <w:t>hyperreality</w:t>
      </w:r>
      <w:proofErr w:type="spellEnd"/>
      <w:r w:rsidRPr="00794D66">
        <w:t xml:space="preserve"> is reductive and ignores individual’s agency</w:t>
      </w:r>
    </w:p>
    <w:p w14:paraId="3EC6DA00" w14:textId="77777777" w:rsidR="00E73461" w:rsidRPr="00794D66" w:rsidRDefault="00E73461" w:rsidP="00E73461">
      <w:pPr>
        <w:rPr>
          <w:rStyle w:val="Style13ptBold"/>
        </w:rPr>
      </w:pPr>
      <w:proofErr w:type="spellStart"/>
      <w:r w:rsidRPr="00794D66">
        <w:rPr>
          <w:rStyle w:val="Style13ptBold"/>
        </w:rPr>
        <w:t>Vitucci</w:t>
      </w:r>
      <w:proofErr w:type="spellEnd"/>
      <w:r w:rsidRPr="00794D66">
        <w:rPr>
          <w:rStyle w:val="Style13ptBold"/>
        </w:rPr>
        <w:t xml:space="preserve"> 4 </w:t>
      </w:r>
      <w:r w:rsidRPr="00794D66">
        <w:t>[Francisco, “</w:t>
      </w:r>
      <w:r w:rsidRPr="00794D66">
        <w:rPr>
          <w:i/>
        </w:rPr>
        <w:t xml:space="preserve">Critic Of </w:t>
      </w:r>
      <w:proofErr w:type="spellStart"/>
      <w:r w:rsidRPr="00794D66">
        <w:rPr>
          <w:i/>
        </w:rPr>
        <w:t>Baudrillard</w:t>
      </w:r>
      <w:proofErr w:type="spellEnd"/>
      <w:r w:rsidRPr="00794D66">
        <w:rPr>
          <w:i/>
        </w:rPr>
        <w:t>”</w:t>
      </w:r>
      <w:r w:rsidRPr="00794D66">
        <w:t>]</w:t>
      </w:r>
    </w:p>
    <w:p w14:paraId="6DA611E8" w14:textId="77777777" w:rsidR="00E73461" w:rsidRPr="00794D66" w:rsidRDefault="00E73461" w:rsidP="00E73461">
      <w:pPr>
        <w:rPr>
          <w:sz w:val="16"/>
        </w:rPr>
      </w:pPr>
      <w:r w:rsidRPr="00794D66">
        <w:rPr>
          <w:rStyle w:val="StyleUnderline"/>
        </w:rPr>
        <w:t>Images</w:t>
      </w:r>
      <w:r w:rsidRPr="00794D66">
        <w:rPr>
          <w:sz w:val="16"/>
        </w:rPr>
        <w:t xml:space="preserve"> push their way into the fabric of our social lives. They enter into how we look and what we earn, and they are still with us when we worry about bills, housing and bringing up children. They </w:t>
      </w:r>
      <w:r w:rsidRPr="00794D66">
        <w:rPr>
          <w:rStyle w:val="StyleUnderline"/>
        </w:rPr>
        <w:t>compete for attention through shock tactics, reassurance, sex and mystery, and by inviting viewers to participate in series of visual puzzles</w:t>
      </w:r>
      <w:r w:rsidRPr="00794D66">
        <w:rPr>
          <w:sz w:val="16"/>
        </w:rPr>
        <w:t>. Billboard advertising showing an image without a code impose themselves, infuriatingly, on the most recalcitrant passer-by (</w:t>
      </w:r>
      <w:proofErr w:type="spellStart"/>
      <w:r w:rsidRPr="00794D66">
        <w:rPr>
          <w:sz w:val="16"/>
        </w:rPr>
        <w:t>McRobbie</w:t>
      </w:r>
      <w:proofErr w:type="spellEnd"/>
      <w:r w:rsidRPr="00794D66">
        <w:rPr>
          <w:sz w:val="16"/>
        </w:rPr>
        <w:t xml:space="preserve">, 1994, 18). Accordingly, </w:t>
      </w:r>
      <w:r w:rsidRPr="00794D66">
        <w:rPr>
          <w:rStyle w:val="StyleUnderline"/>
        </w:rPr>
        <w:t>audiences or viewers, lookers or users are no more simple-minded multitudes, but rather active and conscious counterparts.</w:t>
      </w:r>
      <w:r w:rsidRPr="00794D66">
        <w:rPr>
          <w:sz w:val="16"/>
        </w:rPr>
        <w:t xml:space="preserve"> The more the interconnections between audiences and media representations become intricate, the more the former division between ‘reality’ and ‘</w:t>
      </w:r>
      <w:proofErr w:type="spellStart"/>
      <w:r w:rsidRPr="00794D66">
        <w:rPr>
          <w:sz w:val="16"/>
        </w:rPr>
        <w:t>virtuality</w:t>
      </w:r>
      <w:proofErr w:type="spellEnd"/>
      <w:r w:rsidRPr="00794D66">
        <w:rPr>
          <w:sz w:val="16"/>
        </w:rPr>
        <w:t xml:space="preserve">’ seems to fade in a kind of renewed, interactive and collaborative form: </w:t>
      </w:r>
      <w:proofErr w:type="spellStart"/>
      <w:r w:rsidRPr="00794D66">
        <w:rPr>
          <w:sz w:val="16"/>
        </w:rPr>
        <w:t>Baudrillard’s</w:t>
      </w:r>
      <w:proofErr w:type="spellEnd"/>
      <w:r w:rsidRPr="00794D66">
        <w:rPr>
          <w:sz w:val="16"/>
        </w:rPr>
        <w:t xml:space="preserve"> pessimistic thesis is that the media appear to extend themselves generously to their audience in a gesture designed to demonstrate democratic embrace while in fact merely extending the sphere of their influence and control. A less pessimistic postmodernist account might instead emphasize not just the flow of images and texts as they circulate through the new economy of the sign but also </w:t>
      </w:r>
      <w:r w:rsidRPr="00794D66">
        <w:rPr>
          <w:rStyle w:val="StyleUnderline"/>
        </w:rPr>
        <w:t xml:space="preserve">the flow of active agents, whose role in the production and distribution of the image is not as robotic as </w:t>
      </w:r>
      <w:proofErr w:type="spellStart"/>
      <w:r w:rsidRPr="00794D66">
        <w:rPr>
          <w:rStyle w:val="StyleUnderline"/>
        </w:rPr>
        <w:t>Baudrillard</w:t>
      </w:r>
      <w:proofErr w:type="spellEnd"/>
      <w:r w:rsidRPr="00794D66">
        <w:rPr>
          <w:rStyle w:val="StyleUnderline"/>
        </w:rPr>
        <w:t xml:space="preserve"> would suggest</w:t>
      </w:r>
      <w:r w:rsidRPr="00794D66">
        <w:rPr>
          <w:sz w:val="16"/>
        </w:rPr>
        <w:t xml:space="preserve">. Such an account would also require much more analysis of the occupational culture and experience of media workers employed in this postmodern de-regulated sector, as well as of their audiences. (…) </w:t>
      </w:r>
      <w:r w:rsidRPr="00794D66">
        <w:rPr>
          <w:rStyle w:val="StyleUnderline"/>
        </w:rPr>
        <w:t>The problems with the old model of the moral panic are as follows. First it assumed a clear distinction between the world of the media and the world of social reality</w:t>
      </w:r>
      <w:r w:rsidRPr="00794D66">
        <w:rPr>
          <w:sz w:val="16"/>
        </w:rPr>
        <w:t xml:space="preserve">. But in one simple sense </w:t>
      </w:r>
      <w:r w:rsidRPr="00794D66">
        <w:rPr>
          <w:rStyle w:val="StyleUnderline"/>
        </w:rPr>
        <w:t>the media are as much a part of social reality as any other component can be.</w:t>
      </w:r>
      <w:r w:rsidRPr="00794D66">
        <w:rPr>
          <w:sz w:val="16"/>
        </w:rPr>
        <w:t xml:space="preserve"> </w:t>
      </w:r>
      <w:r w:rsidRPr="00794D66">
        <w:rPr>
          <w:rStyle w:val="StyleUnderline"/>
        </w:rPr>
        <w:t xml:space="preserve">We do not exist in social unreality while we watch television </w:t>
      </w:r>
      <w:r w:rsidRPr="00794D66">
        <w:rPr>
          <w:sz w:val="16"/>
        </w:rPr>
        <w:t xml:space="preserve">or read the newspaper, </w:t>
      </w:r>
      <w:r w:rsidRPr="00794D66">
        <w:rPr>
          <w:rStyle w:val="StyleUnderline"/>
        </w:rPr>
        <w:t>nor are we transported back to reality when we turn the TV off</w:t>
      </w:r>
      <w:r w:rsidRPr="00794D66">
        <w:rPr>
          <w:sz w:val="16"/>
        </w:rPr>
        <w:t xml:space="preserve"> to wash the dishes or discard the paper and go to bed. Indeed perhaps there is no pure social reality outside the world of representation. </w:t>
      </w:r>
      <w:r w:rsidRPr="00794D66">
        <w:rPr>
          <w:rStyle w:val="StyleUnderline"/>
        </w:rPr>
        <w:t>Reality is relayed to us through the world of language, communication and imagery. Social meanings are inevitably representations and selections</w:t>
      </w:r>
      <w:r w:rsidRPr="00794D66">
        <w:rPr>
          <w:sz w:val="16"/>
        </w:rPr>
        <w:t xml:space="preserve"> (idem, 1994, 216-217). This approach seems to be backed up also by other thinkers’ theories such as those of Marshall </w:t>
      </w:r>
      <w:proofErr w:type="spellStart"/>
      <w:r w:rsidRPr="00794D66">
        <w:rPr>
          <w:sz w:val="16"/>
        </w:rPr>
        <w:t>MacLuhan</w:t>
      </w:r>
      <w:proofErr w:type="spellEnd"/>
      <w:r w:rsidRPr="00794D66">
        <w:rPr>
          <w:sz w:val="16"/>
        </w:rPr>
        <w:t xml:space="preserve"> who arguing that the ‘</w:t>
      </w:r>
      <w:r w:rsidRPr="00794D66">
        <w:rPr>
          <w:rStyle w:val="StyleUnderline"/>
        </w:rPr>
        <w:t>the medium is the message’</w:t>
      </w:r>
      <w:r w:rsidRPr="00794D66">
        <w:rPr>
          <w:sz w:val="16"/>
        </w:rPr>
        <w:t xml:space="preserve"> (1967) agrees on the ability of mass broadcasting to create visual symbols and mass action as a liberating force in human affairs. According to this </w:t>
      </w:r>
      <w:r w:rsidRPr="00794D66">
        <w:rPr>
          <w:rStyle w:val="StyleUnderline"/>
        </w:rPr>
        <w:t>‘technological utopianism’ associated with postmodernism, digital communication would make the fragmentation of modern society a positive feature, since individuals can seek out those artistic, cultural and community experiences which they regard as being correct for themselves</w:t>
      </w:r>
      <w:r w:rsidRPr="00794D66">
        <w:rPr>
          <w:sz w:val="16"/>
        </w:rPr>
        <w:t xml:space="preserve">. In other words, the individual becomes able to form its identity and to structure the ‘truth’ from fragments while gaining, at the same time, the independence to organize his own environment. On this escort, </w:t>
      </w:r>
      <w:proofErr w:type="spellStart"/>
      <w:r w:rsidRPr="00794D66">
        <w:rPr>
          <w:rStyle w:val="StyleUnderline"/>
        </w:rPr>
        <w:t>McRobbie</w:t>
      </w:r>
      <w:proofErr w:type="spellEnd"/>
      <w:r w:rsidRPr="00794D66">
        <w:rPr>
          <w:rStyle w:val="StyleUnderline"/>
        </w:rPr>
        <w:t xml:space="preserve"> (1994) seems to recall somehow the concepts explained by </w:t>
      </w:r>
      <w:proofErr w:type="spellStart"/>
      <w:r w:rsidRPr="00794D66">
        <w:rPr>
          <w:rStyle w:val="StyleUnderline"/>
        </w:rPr>
        <w:t>MacLuhan</w:t>
      </w:r>
      <w:proofErr w:type="spellEnd"/>
      <w:r w:rsidRPr="00794D66">
        <w:rPr>
          <w:rStyle w:val="StyleUnderline"/>
        </w:rPr>
        <w:t xml:space="preserve"> when she states that ‘real life means talking about what was on TV last night</w:t>
      </w:r>
      <w:proofErr w:type="gramStart"/>
      <w:r w:rsidRPr="00794D66">
        <w:rPr>
          <w:rStyle w:val="StyleUnderline"/>
        </w:rPr>
        <w:t>’</w:t>
      </w:r>
      <w:r w:rsidRPr="00794D66">
        <w:rPr>
          <w:sz w:val="16"/>
        </w:rPr>
        <w:t xml:space="preserve"> .</w:t>
      </w:r>
      <w:proofErr w:type="gramEnd"/>
      <w:r w:rsidRPr="00794D66">
        <w:rPr>
          <w:sz w:val="16"/>
        </w:rPr>
        <w:t xml:space="preserve"> Also other authors like </w:t>
      </w:r>
      <w:proofErr w:type="spellStart"/>
      <w:r w:rsidRPr="00794D66">
        <w:rPr>
          <w:sz w:val="16"/>
        </w:rPr>
        <w:t>Lyotard</w:t>
      </w:r>
      <w:proofErr w:type="spellEnd"/>
      <w:r w:rsidRPr="00794D66">
        <w:rPr>
          <w:sz w:val="16"/>
        </w:rPr>
        <w:t xml:space="preserve"> (1979), debating about the possibly positive outcomes of mass media and in particular about computerization of society, states that bringing people knowledge in the form of information, it will produce more liberty for the entire social system. </w:t>
      </w:r>
    </w:p>
    <w:p w14:paraId="2AA65D20" w14:textId="77777777" w:rsidR="00E73461" w:rsidRPr="0089573F" w:rsidRDefault="00E73461" w:rsidP="00261C0A">
      <w:pPr>
        <w:rPr>
          <w:rStyle w:val="Emphasis"/>
        </w:rPr>
      </w:pPr>
    </w:p>
    <w:sectPr w:rsidR="00E73461" w:rsidRPr="0089573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61C0A"/>
    <w:rsid w:val="000029E3"/>
    <w:rsid w:val="000029E8"/>
    <w:rsid w:val="00004225"/>
    <w:rsid w:val="000066CA"/>
    <w:rsid w:val="00007264"/>
    <w:rsid w:val="0000759E"/>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3F99"/>
    <w:rsid w:val="002168F2"/>
    <w:rsid w:val="0022589F"/>
    <w:rsid w:val="002343FE"/>
    <w:rsid w:val="002502CF"/>
    <w:rsid w:val="00261C0A"/>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43D3F"/>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19B"/>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B3E44"/>
    <w:rsid w:val="006C3A56"/>
    <w:rsid w:val="006D13F4"/>
    <w:rsid w:val="006D6AED"/>
    <w:rsid w:val="006D7E5C"/>
    <w:rsid w:val="006E6D0B"/>
    <w:rsid w:val="006F126E"/>
    <w:rsid w:val="006F3834"/>
    <w:rsid w:val="006F5693"/>
    <w:rsid w:val="00717B01"/>
    <w:rsid w:val="007227D9"/>
    <w:rsid w:val="0072491F"/>
    <w:rsid w:val="00726956"/>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7F5A"/>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47EE"/>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2D6F"/>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179B"/>
    <w:rsid w:val="00DD4CD4"/>
    <w:rsid w:val="00DD65A2"/>
    <w:rsid w:val="00DD6770"/>
    <w:rsid w:val="00DE0749"/>
    <w:rsid w:val="00DE1CE2"/>
    <w:rsid w:val="00DE296D"/>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3461"/>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1A73"/>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53395"/>
  <w14:defaultImageDpi w14:val="300"/>
  <w15:docId w15:val="{EE392CEA-520C-4375-9062-7D24A0DD4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C12D6F"/>
    <w:rPr>
      <w:rFonts w:ascii="Georgia" w:eastAsiaTheme="minorHAnsi" w:hAnsi="Georgia"/>
      <w:sz w:val="22"/>
      <w:szCs w:val="22"/>
    </w:rPr>
  </w:style>
  <w:style w:type="paragraph" w:styleId="Heading1">
    <w:name w:val="heading 1"/>
    <w:aliases w:val="Pocket"/>
    <w:basedOn w:val="Normal"/>
    <w:next w:val="Normal"/>
    <w:link w:val="Heading1Char"/>
    <w:qFormat/>
    <w:rsid w:val="00C12D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2D6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2D6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12D6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C12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D6F"/>
  </w:style>
  <w:style w:type="character" w:customStyle="1" w:styleId="Heading1Char">
    <w:name w:val="Heading 1 Char"/>
    <w:aliases w:val="Pocket Char"/>
    <w:basedOn w:val="DefaultParagraphFont"/>
    <w:link w:val="Heading1"/>
    <w:rsid w:val="00C12D6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12D6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12D6F"/>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C12D6F"/>
    <w:rPr>
      <w:rFonts w:ascii="Georgia" w:eastAsiaTheme="majorEastAsia" w:hAnsi="Georgia"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
    <w:basedOn w:val="DefaultParagraphFont"/>
    <w:uiPriority w:val="5"/>
    <w:qFormat/>
    <w:rsid w:val="00C12D6F"/>
    <w:rPr>
      <w:b/>
      <w:bCs/>
      <w:sz w:val="22"/>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C12D6F"/>
    <w:rPr>
      <w:b w:val="0"/>
      <w:sz w:val="22"/>
      <w:u w:val="single"/>
    </w:rPr>
  </w:style>
  <w:style w:type="character" w:styleId="Emphasis">
    <w:name w:val="Emphasis"/>
    <w:aliases w:val="CD Card,Minimized,minimized,Evidence,Highlighted,tag2,Size 10,emphasis in card,ED - Tag,Underlined,emphasis,Bold Underline,Qualifications,qualifications in card,qualifications,Emphasis!!,small,bold underline,normal card text,Shrunk,Style1,Box,B"/>
    <w:basedOn w:val="DefaultParagraphFont"/>
    <w:link w:val="textbold"/>
    <w:uiPriority w:val="7"/>
    <w:qFormat/>
    <w:rsid w:val="00C12D6F"/>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C12D6F"/>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C12D6F"/>
    <w:rPr>
      <w:color w:val="auto"/>
      <w:u w:val="none"/>
    </w:rPr>
  </w:style>
  <w:style w:type="paragraph" w:styleId="DocumentMap">
    <w:name w:val="Document Map"/>
    <w:basedOn w:val="Normal"/>
    <w:link w:val="DocumentMapChar"/>
    <w:uiPriority w:val="99"/>
    <w:semiHidden/>
    <w:unhideWhenUsed/>
    <w:rsid w:val="00917F5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7F5A"/>
    <w:rPr>
      <w:rFonts w:ascii="Lucida Grande" w:hAnsi="Lucida Grande" w:cs="Lucida Grande"/>
    </w:rPr>
  </w:style>
  <w:style w:type="paragraph" w:customStyle="1" w:styleId="textbold">
    <w:name w:val="text bold"/>
    <w:basedOn w:val="Normal"/>
    <w:link w:val="Emphasis"/>
    <w:uiPriority w:val="7"/>
    <w:qFormat/>
    <w:rsid w:val="00261C0A"/>
    <w:pPr>
      <w:ind w:left="720"/>
      <w:jc w:val="both"/>
    </w:pPr>
    <w:rPr>
      <w:rFonts w:eastAsiaTheme="minorEastAsia"/>
      <w:b/>
      <w:iCs/>
      <w:szCs w:val="24"/>
      <w:u w:val="single"/>
      <w:bdr w:val="single" w:sz="8" w:space="0" w:color="auto"/>
    </w:rPr>
  </w:style>
  <w:style w:type="character" w:customStyle="1" w:styleId="apple-converted-space">
    <w:name w:val="apple-converted-space"/>
    <w:basedOn w:val="DefaultParagraphFont"/>
    <w:rsid w:val="00E73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lsas.cc/modules.php?name=News&amp;file=print&amp;sid=151" TargetMode="External"/><Relationship Id="rId3" Type="http://schemas.openxmlformats.org/officeDocument/2006/relationships/styles" Target="styles.xml"/><Relationship Id="rId7" Type="http://schemas.openxmlformats.org/officeDocument/2006/relationships/hyperlink" Target="http://www.academia.edu/6175231/The_Fascination_Payload_Cultural_Studies_and_the_First_Gulf_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cademia.edu/6175231/The_Fascination_Payload_Cultural_Studies_and_the_First_Gulf_Wa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easefiremagazine.co.uk/in-theory-baudrillard-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04946-EA2D-4B9B-9534-205D2B9D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16181</Words>
  <Characters>92238</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108203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Amelia D'Agaro</cp:lastModifiedBy>
  <cp:revision>12</cp:revision>
  <dcterms:created xsi:type="dcterms:W3CDTF">2016-06-27T20:12:00Z</dcterms:created>
  <dcterms:modified xsi:type="dcterms:W3CDTF">2016-07-23T20:09:00Z</dcterms:modified>
  <cp:category/>
</cp:coreProperties>
</file>