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D03D3" w:rsidRDefault="007D03D3" w:rsidP="00BB52BB">
      <w:pPr>
        <w:pStyle w:val="Heading1"/>
      </w:pPr>
      <w:r>
        <w:t>BLACK QUIET KRITIK (QUASHIE)</w:t>
      </w:r>
    </w:p>
    <w:p w:rsidR="00BB52BB" w:rsidRDefault="00BB52BB" w:rsidP="00BB52BB">
      <w:pPr>
        <w:pStyle w:val="Heading2"/>
      </w:pPr>
      <w:r>
        <w:lastRenderedPageBreak/>
        <w:t>1NC SHELLS</w:t>
      </w:r>
    </w:p>
    <w:p w:rsidR="00BB52BB" w:rsidRPr="00BB52BB" w:rsidRDefault="00BB52BB" w:rsidP="00BB52BB">
      <w:pPr>
        <w:pStyle w:val="Heading3"/>
      </w:pPr>
      <w:r>
        <w:lastRenderedPageBreak/>
        <w:t>SHORT VERSION 1NC FRONTLINE</w:t>
      </w:r>
    </w:p>
    <w:p w:rsidR="00874959" w:rsidRDefault="000D4DB4" w:rsidP="00874959">
      <w:pPr>
        <w:pStyle w:val="Heading4"/>
      </w:pPr>
      <w:r>
        <w:t>REJECT THE AFFIRMATIVE’S PERFORMANCE OF RESISTANCE AND EMBRACE QUIET</w:t>
      </w:r>
    </w:p>
    <w:p w:rsidR="000D4DB4" w:rsidRPr="000D4DB4" w:rsidRDefault="00F95541" w:rsidP="000D4DB4">
      <w:r>
        <w:t>Quiet is a SHIFT from BLACKNESS as EXPRESSIVE, DRAMATIC or LOUD that frames it as the EQUIVALENCE to RESISTANCE now the DOMINANT expectation we have of black culture. An expectation so WIDELY FAMILIAR that it requires no explanation or qualification, an UNCONSCIOUS assumption that serves as the emblem of social ailment and progress.  BLACKNESS has become PUBLIC not INTIMATE, valid only in the way it employs capacity to MANIPULATE social opinion and CHALLENGE racism.  Blackness becomes a politics of representation negating individuality of the person who is BLACK i.e. BLACK person as opposed to person with BLACK SKIN.  This domination becomes a self-fulfilling narrative absent CHOICE that DEHUMANIZES</w:t>
      </w:r>
      <w:r w:rsidR="003B3201">
        <w:t>,</w:t>
      </w:r>
      <w:r>
        <w:t xml:space="preserve"> creeping into the consciousness of the</w:t>
      </w:r>
      <w:r w:rsidR="003B3201">
        <w:t xml:space="preserve"> ARTIST as we all PERFORM an art within the contest space. BLACKNESS becomes RESISTANCE thwarting any other reading. Resistance is to BROAD, too CLUNKY, VAGUE and IMPRECISE to catch all the range of BEHAVIORS and AMBITIONS that characterize BLACKNESS.  Quiet resolves this limitation offering a metaphor of the full range of one’s INNER LIFE.  Quiet is INEVITABLE yet ESSENTIAL, BEAUTIFUL</w:t>
      </w:r>
      <w:r w:rsidR="00D16DB6">
        <w:t>,</w:t>
      </w:r>
      <w:r w:rsidR="003B3201">
        <w:t xml:space="preserve"> antithetical to the way we conceptualize Blackness</w:t>
      </w:r>
      <w:r>
        <w:t xml:space="preserve"> </w:t>
      </w:r>
      <w:r w:rsidR="003B3201">
        <w:t>in the legacy of Racism.  THIS IS AGENCY! All living is POLITICAL even though all living is not PROTEST</w:t>
      </w:r>
      <w:r w:rsidR="00D16DB6">
        <w:t>.</w:t>
      </w:r>
    </w:p>
    <w:p w:rsidR="00BB52BB" w:rsidRDefault="00BB52BB" w:rsidP="00BB52BB">
      <w:pPr>
        <w:pStyle w:val="NoSpacing"/>
        <w:rPr>
          <w:rFonts w:ascii="Verdana" w:hAnsi="Verdana"/>
          <w:b/>
          <w:sz w:val="24"/>
          <w:szCs w:val="24"/>
        </w:rPr>
      </w:pPr>
      <w:r>
        <w:rPr>
          <w:rFonts w:ascii="Verdana" w:hAnsi="Verdana"/>
          <w:b/>
          <w:sz w:val="24"/>
          <w:szCs w:val="24"/>
        </w:rPr>
        <w:t xml:space="preserve">QUASHIE </w:t>
      </w:r>
      <w:r>
        <w:rPr>
          <w:rFonts w:ascii="Verdana" w:hAnsi="Verdana"/>
          <w:b/>
          <w:sz w:val="16"/>
          <w:szCs w:val="16"/>
        </w:rPr>
        <w:t xml:space="preserve">asst. Prof of Afro-American studies @ Smith College </w:t>
      </w:r>
      <w:r>
        <w:rPr>
          <w:rFonts w:ascii="Verdana" w:hAnsi="Verdana"/>
          <w:b/>
          <w:sz w:val="24"/>
          <w:szCs w:val="24"/>
        </w:rPr>
        <w:t>2k12</w:t>
      </w:r>
    </w:p>
    <w:p w:rsidR="00BB52BB" w:rsidRDefault="00BB52BB" w:rsidP="00BB52BB">
      <w:pPr>
        <w:pStyle w:val="NoSpacing"/>
        <w:rPr>
          <w:rFonts w:ascii="Verdana" w:hAnsi="Verdana"/>
          <w:sz w:val="16"/>
          <w:szCs w:val="16"/>
        </w:rPr>
      </w:pPr>
      <w:r>
        <w:rPr>
          <w:rFonts w:ascii="Verdana" w:hAnsi="Verdana"/>
          <w:sz w:val="16"/>
          <w:szCs w:val="16"/>
        </w:rPr>
        <w:t xml:space="preserve">Kevin </w:t>
      </w:r>
      <w:proofErr w:type="spellStart"/>
      <w:r>
        <w:rPr>
          <w:rFonts w:ascii="Verdana" w:hAnsi="Verdana"/>
          <w:sz w:val="16"/>
          <w:szCs w:val="16"/>
        </w:rPr>
        <w:t>Everod</w:t>
      </w:r>
      <w:proofErr w:type="spellEnd"/>
      <w:r>
        <w:rPr>
          <w:rFonts w:ascii="Verdana" w:hAnsi="Verdana"/>
          <w:sz w:val="16"/>
          <w:szCs w:val="16"/>
        </w:rPr>
        <w:t>-</w:t>
      </w:r>
      <w:proofErr w:type="spellStart"/>
      <w:r>
        <w:rPr>
          <w:rFonts w:ascii="Verdana" w:hAnsi="Verdana"/>
          <w:sz w:val="16"/>
          <w:szCs w:val="16"/>
        </w:rPr>
        <w:t>co editor</w:t>
      </w:r>
      <w:proofErr w:type="spellEnd"/>
      <w:r>
        <w:rPr>
          <w:rFonts w:ascii="Verdana" w:hAnsi="Verdana"/>
          <w:sz w:val="16"/>
          <w:szCs w:val="16"/>
        </w:rPr>
        <w:t xml:space="preserve"> of New Bones:  “The Sovereignty of Quiet:  Beyond Resistance of Black Culture” pp. 3-9</w:t>
      </w:r>
    </w:p>
    <w:p w:rsidR="00BB52BB" w:rsidRPr="00204D81" w:rsidRDefault="00BB52BB" w:rsidP="00BB52BB">
      <w:pPr>
        <w:pStyle w:val="NoSpacing"/>
        <w:rPr>
          <w:sz w:val="16"/>
          <w:szCs w:val="16"/>
        </w:rPr>
      </w:pPr>
      <w:r>
        <w:rPr>
          <w:rFonts w:ascii="Verdana" w:hAnsi="Verdana"/>
          <w:sz w:val="16"/>
          <w:szCs w:val="16"/>
        </w:rPr>
        <w:t xml:space="preserve">This book explores what </w:t>
      </w:r>
      <w:r w:rsidRPr="00204D81">
        <w:rPr>
          <w:rFonts w:ascii="Verdana" w:hAnsi="Verdana"/>
          <w:b/>
          <w:sz w:val="20"/>
          <w:szCs w:val="20"/>
          <w:u w:val="single"/>
        </w:rPr>
        <w:t>a concept of quiet</w:t>
      </w:r>
      <w:r w:rsidRPr="00204D81">
        <w:rPr>
          <w:sz w:val="16"/>
          <w:szCs w:val="16"/>
        </w:rPr>
        <w:t xml:space="preserve"> could mean to how we think about black culture.  The exploration </w:t>
      </w:r>
      <w:r w:rsidRPr="00204D81">
        <w:rPr>
          <w:rFonts w:ascii="Verdana" w:hAnsi="Verdana"/>
          <w:b/>
          <w:sz w:val="20"/>
          <w:szCs w:val="20"/>
          <w:u w:val="single"/>
        </w:rPr>
        <w:t>is a shift in how we commonly understand blackness, which is often described as expressive, dramatic, or loud.</w:t>
      </w:r>
      <w:r w:rsidRPr="00204D81">
        <w:rPr>
          <w:sz w:val="16"/>
          <w:szCs w:val="16"/>
        </w:rPr>
        <w:t xml:space="preserve"> </w:t>
      </w:r>
      <w:r w:rsidRPr="00204D81">
        <w:rPr>
          <w:rFonts w:ascii="Verdana" w:hAnsi="Verdana"/>
          <w:b/>
          <w:sz w:val="20"/>
          <w:szCs w:val="20"/>
          <w:u w:val="single"/>
        </w:rPr>
        <w:t xml:space="preserve"> These qualities inherently reflect the equivalence between resistance and blackness</w:t>
      </w:r>
      <w:r w:rsidRPr="00204D81">
        <w:rPr>
          <w:sz w:val="16"/>
          <w:szCs w:val="16"/>
        </w:rPr>
        <w:t xml:space="preserve">.  </w:t>
      </w:r>
      <w:r w:rsidRPr="00204D81">
        <w:rPr>
          <w:rFonts w:ascii="Verdana" w:hAnsi="Verdana"/>
          <w:b/>
          <w:sz w:val="20"/>
          <w:szCs w:val="20"/>
          <w:u w:val="single"/>
        </w:rPr>
        <w:t>Resistance is, in fact, the dominant expectation we have of black culture.  Indeed, this expectation is so widely familiar that it does not require explanation or qualification; it is practically unconscious.</w:t>
      </w:r>
    </w:p>
    <w:p w:rsidR="00BB52BB" w:rsidRPr="00204D81" w:rsidRDefault="00BB52BB" w:rsidP="00BB52BB">
      <w:pPr>
        <w:pStyle w:val="NoSpacing"/>
        <w:rPr>
          <w:sz w:val="16"/>
          <w:szCs w:val="16"/>
        </w:rPr>
      </w:pPr>
      <w:r w:rsidRPr="00204D81">
        <w:rPr>
          <w:sz w:val="16"/>
          <w:szCs w:val="16"/>
        </w:rPr>
        <w:t xml:space="preserve">     </w:t>
      </w:r>
      <w:r w:rsidRPr="00204D81">
        <w:rPr>
          <w:rFonts w:ascii="Verdana" w:hAnsi="Verdana"/>
          <w:b/>
          <w:sz w:val="20"/>
          <w:szCs w:val="20"/>
          <w:u w:val="single"/>
        </w:rPr>
        <w:t>The assumptions are noticeable in the ways that blackness serves as an emblem of social ailment and progress.</w:t>
      </w:r>
      <w:r w:rsidRPr="00204D81">
        <w:rPr>
          <w:sz w:val="16"/>
          <w:szCs w:val="16"/>
        </w:rPr>
        <w:t xml:space="preserve">  In an essay from his 1957 collection </w:t>
      </w:r>
      <w:r w:rsidRPr="00204D81">
        <w:rPr>
          <w:i/>
          <w:sz w:val="16"/>
          <w:szCs w:val="16"/>
        </w:rPr>
        <w:t>White Man Listen</w:t>
      </w:r>
      <w:proofErr w:type="gramStart"/>
      <w:r w:rsidRPr="00204D81">
        <w:rPr>
          <w:i/>
          <w:sz w:val="16"/>
          <w:szCs w:val="16"/>
        </w:rPr>
        <w:t>!</w:t>
      </w:r>
      <w:r w:rsidRPr="00204D81">
        <w:rPr>
          <w:sz w:val="16"/>
          <w:szCs w:val="16"/>
        </w:rPr>
        <w:t>,</w:t>
      </w:r>
      <w:proofErr w:type="gramEnd"/>
      <w:r w:rsidRPr="00204D81">
        <w:rPr>
          <w:sz w:val="16"/>
          <w:szCs w:val="16"/>
        </w:rPr>
        <w:t xml:space="preserve"> Richard Wright captures this sentiment, noting that “The Negro is America’s metaphor” (109).  Wright’s comment might be hyperbolic, but it also summarizes the exceptional role that black experience has played in American social consciousness:  </w:t>
      </w:r>
      <w:r w:rsidRPr="00204D81">
        <w:rPr>
          <w:rFonts w:ascii="Verdana" w:hAnsi="Verdana"/>
          <w:b/>
          <w:sz w:val="20"/>
          <w:szCs w:val="20"/>
          <w:u w:val="single"/>
        </w:rPr>
        <w:t>Blackness here is not a term of intimacy or human vagary but of publicness.</w:t>
      </w:r>
      <w:r w:rsidRPr="00204D81">
        <w:rPr>
          <w:sz w:val="16"/>
          <w:szCs w:val="16"/>
        </w:rPr>
        <w:t xml:space="preserve">  One result of this dynamic is a quality of self-consciousness in black literature, a hyper-awareness of a reader whose presence-whether critical or sympathetic-shapes what is expressed.  Such self-consciousness is an example of the concept of </w:t>
      </w:r>
      <w:proofErr w:type="spellStart"/>
      <w:r w:rsidRPr="00204D81">
        <w:rPr>
          <w:sz w:val="16"/>
          <w:szCs w:val="16"/>
        </w:rPr>
        <w:t>doubleness</w:t>
      </w:r>
      <w:proofErr w:type="spellEnd"/>
      <w:r w:rsidRPr="00204D81">
        <w:rPr>
          <w:sz w:val="16"/>
          <w:szCs w:val="16"/>
        </w:rPr>
        <w:t xml:space="preserve"> that has become the preeminent trope of black cultural studies.  </w:t>
      </w:r>
      <w:r w:rsidRPr="00204D81">
        <w:rPr>
          <w:rFonts w:ascii="Verdana" w:hAnsi="Verdana"/>
          <w:b/>
          <w:sz w:val="20"/>
          <w:szCs w:val="20"/>
          <w:u w:val="single"/>
        </w:rPr>
        <w:t xml:space="preserve">The result is </w:t>
      </w:r>
      <w:r w:rsidRPr="00204D81">
        <w:rPr>
          <w:sz w:val="16"/>
          <w:szCs w:val="16"/>
        </w:rPr>
        <w:t xml:space="preserve">the </w:t>
      </w:r>
      <w:r w:rsidRPr="00204D81">
        <w:rPr>
          <w:rFonts w:ascii="Verdana" w:hAnsi="Verdana"/>
          <w:b/>
          <w:sz w:val="20"/>
          <w:szCs w:val="20"/>
          <w:u w:val="single"/>
        </w:rPr>
        <w:t xml:space="preserve">black culture </w:t>
      </w:r>
      <w:r w:rsidRPr="00204D81">
        <w:rPr>
          <w:sz w:val="16"/>
          <w:szCs w:val="16"/>
        </w:rPr>
        <w:t xml:space="preserve">is </w:t>
      </w:r>
      <w:r w:rsidRPr="00204D81">
        <w:rPr>
          <w:rFonts w:ascii="Verdana" w:hAnsi="Verdana"/>
          <w:b/>
          <w:sz w:val="20"/>
          <w:szCs w:val="20"/>
          <w:u w:val="single"/>
        </w:rPr>
        <w:t xml:space="preserve">celebrated for the exemplary ways it employs </w:t>
      </w:r>
      <w:proofErr w:type="spellStart"/>
      <w:r w:rsidRPr="00204D81">
        <w:rPr>
          <w:sz w:val="16"/>
          <w:szCs w:val="16"/>
        </w:rPr>
        <w:t>doubleness</w:t>
      </w:r>
      <w:proofErr w:type="spellEnd"/>
      <w:r w:rsidRPr="00204D81">
        <w:rPr>
          <w:sz w:val="16"/>
          <w:szCs w:val="16"/>
        </w:rPr>
        <w:t xml:space="preserve"> as well as for its </w:t>
      </w:r>
      <w:r w:rsidRPr="00204D81">
        <w:rPr>
          <w:rFonts w:ascii="Verdana" w:hAnsi="Verdana"/>
          <w:b/>
          <w:sz w:val="20"/>
          <w:szCs w:val="20"/>
          <w:u w:val="single"/>
        </w:rPr>
        <w:t>capacity to manipulate social opinion and challenge racism.</w:t>
      </w:r>
    </w:p>
    <w:p w:rsidR="00BB52BB" w:rsidRPr="00204D81" w:rsidRDefault="00BB52BB" w:rsidP="00BB52BB">
      <w:pPr>
        <w:pStyle w:val="NoSpacing"/>
        <w:rPr>
          <w:sz w:val="16"/>
          <w:szCs w:val="16"/>
        </w:rPr>
      </w:pPr>
      <w:r w:rsidRPr="00204D81">
        <w:rPr>
          <w:sz w:val="16"/>
          <w:szCs w:val="16"/>
        </w:rPr>
        <w:t xml:space="preserve">     </w:t>
      </w:r>
      <w:r w:rsidRPr="00204D81">
        <w:rPr>
          <w:rFonts w:ascii="Verdana" w:hAnsi="Verdana"/>
          <w:b/>
          <w:sz w:val="20"/>
          <w:szCs w:val="20"/>
          <w:u w:val="single"/>
        </w:rPr>
        <w:t>This is the politics of representation, where black subjectivity exists for its social and political meaningfulness rather than as a marker of the human individuality of the person who is black.</w:t>
      </w:r>
      <w:r w:rsidRPr="00204D81">
        <w:rPr>
          <w:sz w:val="16"/>
          <w:szCs w:val="16"/>
        </w:rPr>
        <w:t xml:space="preserve">  </w:t>
      </w:r>
      <w:r w:rsidRPr="00204D81">
        <w:rPr>
          <w:rFonts w:ascii="Verdana" w:hAnsi="Verdana"/>
          <w:b/>
          <w:u w:val="single"/>
        </w:rPr>
        <w:t>As an identity, blackness is always supposed to tell us something about race or racism, or about America, or violence and struggle and triumph or poverty and hopefulness.  The determination to see blackness only through a social public lens, as if there were no inner life, is racist-it comes from the language of racial superiority and is a practice intended to dehumanize black people.  But it has also been adopted by black culture, especially in terms of nationalism, but also more generally:  it creeps into the consciousness of the black subject, especially the artist, as the imperative to represent.  Such expectation is part of the inclination to understand black culture through a lens of resistance, and it practically thwarts other ways of reading.  All of this suggests that the common frameworks for thinking about blackness are limited.</w:t>
      </w:r>
    </w:p>
    <w:p w:rsidR="00BB52BB" w:rsidRPr="00204D81" w:rsidRDefault="00BB52BB" w:rsidP="00BB52BB">
      <w:pPr>
        <w:pStyle w:val="NoSpacing"/>
        <w:rPr>
          <w:sz w:val="16"/>
          <w:szCs w:val="16"/>
        </w:rPr>
      </w:pPr>
      <w:r w:rsidRPr="00204D81">
        <w:rPr>
          <w:sz w:val="16"/>
          <w:szCs w:val="16"/>
        </w:rPr>
        <w:lastRenderedPageBreak/>
        <w:t xml:space="preserve">     </w:t>
      </w:r>
      <w:r w:rsidRPr="00204D81">
        <w:rPr>
          <w:rFonts w:ascii="Verdana" w:hAnsi="Verdana"/>
          <w:b/>
          <w:sz w:val="20"/>
          <w:szCs w:val="20"/>
          <w:u w:val="single"/>
        </w:rPr>
        <w:t xml:space="preserve">Resistance is hard to argue against, since it has been so essential to every black freedom movement.  And yet resistance is too broad a term –it is too clunky and vague and imprecise to be a catch-all for a whole range of behaviors and ambitions.  It is not nuanced enough to characterize the totality of black culture or expression.  Resistance exists, for sure, and deserves to be named and studied.  And still, sometimes, when the term “resistance” is used, what is being described is something finer. </w:t>
      </w:r>
      <w:r w:rsidRPr="00204D81">
        <w:rPr>
          <w:sz w:val="16"/>
          <w:szCs w:val="16"/>
        </w:rPr>
        <w:t xml:space="preserve"> There is an instructive example of this tension in Stephanie camp’s </w:t>
      </w:r>
      <w:r w:rsidRPr="00204D81">
        <w:rPr>
          <w:i/>
          <w:sz w:val="16"/>
          <w:szCs w:val="16"/>
        </w:rPr>
        <w:t>Closer to Freedom:  Enslaved Women and Everyday Resistance in the Plantation South</w:t>
      </w:r>
      <w:r w:rsidRPr="00204D81">
        <w:rPr>
          <w:sz w:val="16"/>
          <w:szCs w:val="16"/>
        </w:rPr>
        <w:t xml:space="preserve">, a compelling work on the lives of black women during slavery.  As Camp’s title suggests, the frame for the book is resistance, the ways that black women’s everyday lives (“private, concealed, and even intimate worlds” [3]) constitute a defiance of the vagaries of enslavement.  Like Deborah Gray White and others before her, Camp notices how black women’s acts of resistance appear in day-to-day activities as much as (if not more than) in formal planned rebellions or revolts.  And yet even Camp realizes that the meaning of black women’s everyday lives was not shaped entirely by their engagement with and resistance to the institution of slavery-that black women and men who were enslaved grew gardens and decorated their living spaces and organized parties in the woods (the chapter “The Intoxication of Pleasurable Amusement:  Secret Parties and the Politics of the Body”” is beautifully imagined and written).  The point here is not to dismiss the intensity and vulgarity of slavery’s violence on black people, but instead to restore a broader picture of the humanity of the people who were enslaved.  Under Camp’s careful eye, these women’s everyday lives are brought into fuller relief, and even if Camp reads these lives as moments of resistance, their aliveness jumps out beyond that equation to offer something more. </w:t>
      </w:r>
    </w:p>
    <w:p w:rsidR="00BB52BB" w:rsidRPr="00BF0162" w:rsidRDefault="00BB52BB" w:rsidP="00BB52BB">
      <w:pPr>
        <w:pStyle w:val="NoSpacing"/>
        <w:rPr>
          <w:rFonts w:ascii="Verdana" w:hAnsi="Verdana"/>
          <w:b/>
          <w:sz w:val="20"/>
          <w:szCs w:val="20"/>
          <w:u w:val="single"/>
        </w:rPr>
      </w:pPr>
      <w:r w:rsidRPr="00204D81">
        <w:rPr>
          <w:sz w:val="16"/>
          <w:szCs w:val="16"/>
        </w:rPr>
        <w:t xml:space="preserve">     </w:t>
      </w:r>
      <w:r w:rsidRPr="00BF0162">
        <w:rPr>
          <w:rFonts w:ascii="Verdana" w:hAnsi="Verdana"/>
          <w:b/>
          <w:sz w:val="20"/>
          <w:szCs w:val="20"/>
          <w:u w:val="single"/>
        </w:rPr>
        <w:t>The case for quiet is, implicitly, an argument against the limits of blackness as a concept</w:t>
      </w:r>
      <w:r w:rsidRPr="00204D81">
        <w:rPr>
          <w:sz w:val="16"/>
          <w:szCs w:val="16"/>
        </w:rPr>
        <w:t xml:space="preserve">; as such, this book exists alongside many others that have questioned the boundaries of racial identity.  These include recent scholarly work by Robert Reid-Pharr, Paul Gilroy, Thomas Holt, Michelle Wright, Gene Andrew Jarrett, Kenneth Warren, Kimberly </w:t>
      </w:r>
      <w:proofErr w:type="spellStart"/>
      <w:r w:rsidRPr="00204D81">
        <w:rPr>
          <w:sz w:val="16"/>
          <w:szCs w:val="16"/>
        </w:rPr>
        <w:t>Nichele</w:t>
      </w:r>
      <w:proofErr w:type="spellEnd"/>
      <w:r w:rsidRPr="00204D81">
        <w:rPr>
          <w:sz w:val="16"/>
          <w:szCs w:val="16"/>
        </w:rPr>
        <w:t xml:space="preserve"> Brown, Hazel </w:t>
      </w:r>
      <w:proofErr w:type="spellStart"/>
      <w:r w:rsidRPr="00204D81">
        <w:rPr>
          <w:sz w:val="16"/>
          <w:szCs w:val="16"/>
        </w:rPr>
        <w:t>Carby</w:t>
      </w:r>
      <w:proofErr w:type="spellEnd"/>
      <w:r w:rsidRPr="00204D81">
        <w:rPr>
          <w:sz w:val="16"/>
          <w:szCs w:val="16"/>
        </w:rPr>
        <w:t xml:space="preserve">, Trey Ellis, Thelma golden, and especially David Lionel Smith, whose essay “What Is Black Culture?” is dazzling and indispensable.  There is also a large body of work by black women scholars, especially since the </w:t>
      </w:r>
      <w:proofErr w:type="gramStart"/>
      <w:r w:rsidRPr="00204D81">
        <w:rPr>
          <w:sz w:val="16"/>
          <w:szCs w:val="16"/>
        </w:rPr>
        <w:t>1970s, that</w:t>
      </w:r>
      <w:proofErr w:type="gramEnd"/>
      <w:r w:rsidRPr="00204D81">
        <w:rPr>
          <w:sz w:val="16"/>
          <w:szCs w:val="16"/>
        </w:rPr>
        <w:t xml:space="preserve"> has posed consistent challenges to the singularity of race.  The specific concern about the dominance of resistance as a framework, however, is exposed by black artists who have always struggled with the politics of representation.  From Zadie Smit, </w:t>
      </w:r>
      <w:proofErr w:type="spellStart"/>
      <w:r w:rsidRPr="00204D81">
        <w:rPr>
          <w:sz w:val="16"/>
          <w:szCs w:val="16"/>
        </w:rPr>
        <w:t>Afaa</w:t>
      </w:r>
      <w:proofErr w:type="spellEnd"/>
      <w:r w:rsidRPr="00204D81">
        <w:rPr>
          <w:sz w:val="16"/>
          <w:szCs w:val="16"/>
        </w:rPr>
        <w:t xml:space="preserve"> M. Weaver, and Rita Dove, to Zora Neal Hurston, Langston Hughes, and Ralph Ellison, </w:t>
      </w:r>
      <w:r w:rsidRPr="00BF0162">
        <w:rPr>
          <w:rFonts w:ascii="Verdana" w:hAnsi="Verdana"/>
          <w:b/>
          <w:sz w:val="20"/>
          <w:szCs w:val="20"/>
          <w:u w:val="single"/>
        </w:rPr>
        <w:t xml:space="preserve">the black artist lives within the crosshairs of publicness and, if she or he is to produce meaningful work, has to construct a consciousness that exists beyond the expectation of resistance. </w:t>
      </w:r>
      <w:r w:rsidRPr="00204D81">
        <w:rPr>
          <w:sz w:val="16"/>
          <w:szCs w:val="16"/>
        </w:rPr>
        <w:t xml:space="preserve"> Inspired by these artists, </w:t>
      </w:r>
      <w:r w:rsidRPr="00BF0162">
        <w:rPr>
          <w:rFonts w:ascii="Verdana" w:hAnsi="Verdana"/>
          <w:b/>
          <w:sz w:val="20"/>
          <w:szCs w:val="20"/>
          <w:u w:val="single"/>
        </w:rPr>
        <w:t>this argument for quiet aims to give up resistance as a framework in search of what is lost in its all-encompassing reach.</w:t>
      </w:r>
    </w:p>
    <w:p w:rsidR="00BB52BB" w:rsidRPr="00204D81" w:rsidRDefault="00BB52BB" w:rsidP="00BB52BB">
      <w:pPr>
        <w:pStyle w:val="NoSpacing"/>
        <w:rPr>
          <w:sz w:val="16"/>
          <w:szCs w:val="16"/>
        </w:rPr>
      </w:pPr>
      <w:r w:rsidRPr="00BF0162">
        <w:rPr>
          <w:rFonts w:ascii="Verdana" w:hAnsi="Verdana"/>
          <w:sz w:val="20"/>
          <w:szCs w:val="20"/>
        </w:rPr>
        <w:t xml:space="preserve">     </w:t>
      </w:r>
      <w:r w:rsidRPr="00BF0162">
        <w:rPr>
          <w:rFonts w:ascii="Verdana" w:hAnsi="Verdana"/>
          <w:b/>
          <w:sz w:val="20"/>
          <w:szCs w:val="20"/>
          <w:u w:val="single"/>
        </w:rPr>
        <w:t>Resistance, yes, but other capacities too.  Like quiet.</w:t>
      </w:r>
    </w:p>
    <w:p w:rsidR="00BB52BB" w:rsidRPr="00204D81" w:rsidRDefault="00BB52BB" w:rsidP="00BB52BB">
      <w:pPr>
        <w:pStyle w:val="NoSpacing"/>
        <w:rPr>
          <w:sz w:val="16"/>
          <w:szCs w:val="16"/>
        </w:rPr>
      </w:pPr>
      <w:r w:rsidRPr="00204D81">
        <w:rPr>
          <w:sz w:val="16"/>
          <w:szCs w:val="16"/>
        </w:rPr>
        <w:t xml:space="preserve">     </w:t>
      </w:r>
      <w:r w:rsidRPr="00BF0162">
        <w:rPr>
          <w:rFonts w:ascii="Verdana" w:hAnsi="Verdana"/>
          <w:b/>
          <w:sz w:val="20"/>
          <w:szCs w:val="20"/>
          <w:u w:val="single"/>
        </w:rPr>
        <w:t>The idea of quiet is compelling because the term is not fancy-it is an everyday word-but it is also conceptual.</w:t>
      </w:r>
      <w:r w:rsidRPr="00204D81">
        <w:rPr>
          <w:sz w:val="16"/>
          <w:szCs w:val="16"/>
        </w:rPr>
        <w:t xml:space="preserve">  Quiet is often used interchangeably with silence or stillness, but the notion of quiet in the pages that follow is neither motionless nor without sound.  </w:t>
      </w:r>
      <w:r w:rsidRPr="00BF0162">
        <w:rPr>
          <w:rFonts w:ascii="Verdana" w:hAnsi="Verdana"/>
          <w:b/>
          <w:sz w:val="20"/>
          <w:szCs w:val="20"/>
          <w:u w:val="single"/>
        </w:rPr>
        <w:t>Quiet</w:t>
      </w:r>
      <w:r w:rsidRPr="00204D81">
        <w:rPr>
          <w:sz w:val="16"/>
          <w:szCs w:val="16"/>
        </w:rPr>
        <w:t xml:space="preserve">, instead, </w:t>
      </w:r>
      <w:r w:rsidRPr="00BF0162">
        <w:rPr>
          <w:rFonts w:ascii="Verdana" w:hAnsi="Verdana"/>
          <w:b/>
          <w:sz w:val="20"/>
          <w:szCs w:val="20"/>
          <w:u w:val="single"/>
        </w:rPr>
        <w:t xml:space="preserve">is a metaphor for the full range of one’s inner </w:t>
      </w:r>
      <w:proofErr w:type="gramStart"/>
      <w:r w:rsidRPr="00BF0162">
        <w:rPr>
          <w:rFonts w:ascii="Verdana" w:hAnsi="Verdana"/>
          <w:b/>
          <w:sz w:val="20"/>
          <w:szCs w:val="20"/>
          <w:u w:val="single"/>
        </w:rPr>
        <w:t>life-one’s</w:t>
      </w:r>
      <w:proofErr w:type="gramEnd"/>
      <w:r w:rsidRPr="00BF0162">
        <w:rPr>
          <w:rFonts w:ascii="Verdana" w:hAnsi="Verdana"/>
          <w:b/>
          <w:sz w:val="20"/>
          <w:szCs w:val="20"/>
          <w:u w:val="single"/>
        </w:rPr>
        <w:t xml:space="preserve"> desires ambitions, hungers, vulnerabilities, fears.  The inner life is not apolitical or without social value, but neither is it determined entirely by publicness.  In fact, the interior-dynamic and ravishing-is a stay against the dominance of the social world; it has its own sovereignty.  It is hard to see, even harder to describe, but no less potent in its ineffability.  Quiet.</w:t>
      </w:r>
    </w:p>
    <w:p w:rsidR="00BB52BB" w:rsidRPr="004737E3" w:rsidRDefault="00BB52BB" w:rsidP="00BB52BB">
      <w:pPr>
        <w:pStyle w:val="NoSpacing"/>
        <w:rPr>
          <w:rFonts w:ascii="Verdana" w:hAnsi="Verdana"/>
          <w:b/>
          <w:sz w:val="20"/>
          <w:szCs w:val="20"/>
          <w:u w:val="single"/>
        </w:rPr>
      </w:pPr>
      <w:r w:rsidRPr="00204D81">
        <w:rPr>
          <w:sz w:val="16"/>
          <w:szCs w:val="16"/>
        </w:rPr>
        <w:t xml:space="preserve">     </w:t>
      </w:r>
      <w:r w:rsidRPr="004737E3">
        <w:rPr>
          <w:rFonts w:ascii="Verdana" w:hAnsi="Verdana"/>
          <w:b/>
          <w:sz w:val="20"/>
          <w:szCs w:val="20"/>
          <w:u w:val="single"/>
        </w:rPr>
        <w:t>In humanity, quiet is inevitable, essential.  It is a simple, beautiful part of what it means to be alive.  It is already there, if one is looking to understand it.  An aesthetic of quiet is not incompatible with black culture, but to notice and understand it requires a shift in how we read, what we look for, and what we expect, even what we remain open to.  It requires paying attention in a different way.</w:t>
      </w:r>
    </w:p>
    <w:p w:rsidR="00BB52BB" w:rsidRPr="00204D81" w:rsidRDefault="00BB52BB" w:rsidP="00BB52BB">
      <w:pPr>
        <w:pStyle w:val="NoSpacing"/>
        <w:rPr>
          <w:sz w:val="16"/>
          <w:szCs w:val="16"/>
        </w:rPr>
      </w:pPr>
      <w:r w:rsidRPr="00204D81">
        <w:rPr>
          <w:sz w:val="16"/>
          <w:szCs w:val="16"/>
        </w:rPr>
        <w:t xml:space="preserve">     This point about how we read is especially relevant to the image in the frontispiece, Whitefield </w:t>
      </w:r>
      <w:proofErr w:type="spellStart"/>
      <w:r w:rsidRPr="00204D81">
        <w:rPr>
          <w:sz w:val="16"/>
          <w:szCs w:val="16"/>
        </w:rPr>
        <w:t>Lovell’’s</w:t>
      </w:r>
      <w:proofErr w:type="spellEnd"/>
      <w:r w:rsidRPr="00204D81">
        <w:rPr>
          <w:sz w:val="16"/>
          <w:szCs w:val="16"/>
        </w:rPr>
        <w:t xml:space="preserve"> </w:t>
      </w:r>
      <w:r w:rsidRPr="00204D81">
        <w:rPr>
          <w:i/>
          <w:sz w:val="16"/>
          <w:szCs w:val="16"/>
        </w:rPr>
        <w:t xml:space="preserve">KIN VII </w:t>
      </w:r>
      <w:r w:rsidRPr="00204D81">
        <w:rPr>
          <w:sz w:val="16"/>
          <w:szCs w:val="16"/>
        </w:rPr>
        <w:t>(</w:t>
      </w:r>
      <w:r w:rsidRPr="00204D81">
        <w:rPr>
          <w:i/>
          <w:sz w:val="16"/>
          <w:szCs w:val="16"/>
        </w:rPr>
        <w:t>Scent of Magnolia</w:t>
      </w:r>
      <w:r w:rsidRPr="00204D81">
        <w:rPr>
          <w:sz w:val="16"/>
          <w:szCs w:val="16"/>
        </w:rPr>
        <w:t xml:space="preserve">). Lovell is a giant in contemporary art, a 2007 MacArthur fellow whose work has been showcased at the Smithsonian, the Whitney, the MOMA, and in various other locations in the United States and abroad.  His most well-known exhibits, Whispers from the Walls and Sanctuary, consist of a series of tableaux and full-room installations that display the daily lives of anonymous African Americans.  In these installations, </w:t>
      </w:r>
      <w:proofErr w:type="gramStart"/>
      <w:r w:rsidRPr="00204D81">
        <w:rPr>
          <w:sz w:val="16"/>
          <w:szCs w:val="16"/>
        </w:rPr>
        <w:t>charcoal  1940s</w:t>
      </w:r>
      <w:proofErr w:type="gramEnd"/>
      <w:r w:rsidRPr="00204D81">
        <w:rPr>
          <w:sz w:val="16"/>
          <w:szCs w:val="16"/>
        </w:rPr>
        <w:t>) are paired with various objects (boxing gloves, a knife, barbed wire, a bucket).  The drawings are made on pieces o</w:t>
      </w:r>
      <w:r>
        <w:rPr>
          <w:sz w:val="16"/>
          <w:szCs w:val="16"/>
        </w:rPr>
        <w:t xml:space="preserve">f wood-parts of fences or walls </w:t>
      </w:r>
      <w:r w:rsidRPr="00204D81">
        <w:rPr>
          <w:sz w:val="16"/>
          <w:szCs w:val="16"/>
        </w:rPr>
        <w:t>and seem to bring domestic scenes to life.  More recently, in a stunning collection entitled KIN, Lovell has continued drawing portraits of anonymous black people, though this time on paper; the figures are made from identification photographs (headshots from passports or mug shots for example) and are often paired with an object.  Critics note the dignity of Lovell’s figures, which is a tribute to his skill in drawing:  His portraits render their subjects in terrific clarity (the intensity in the eyes, the defined neck and cheek, the textured quality of the hair).  His use of shadow is astute, and the result is images of people who look like people-not symbols of a discourse of racism, but people in the everyday, wary and resolute, alive.  They look familiar to us even if it is rare to see black faces represented in such a studied, elegant way.</w:t>
      </w:r>
    </w:p>
    <w:p w:rsidR="00BB52BB" w:rsidRPr="00204D81" w:rsidRDefault="00BB52BB" w:rsidP="00BB52BB">
      <w:pPr>
        <w:pStyle w:val="NoSpacing"/>
        <w:rPr>
          <w:sz w:val="16"/>
          <w:szCs w:val="16"/>
        </w:rPr>
      </w:pPr>
      <w:r w:rsidRPr="00204D81">
        <w:rPr>
          <w:sz w:val="16"/>
          <w:szCs w:val="16"/>
        </w:rPr>
        <w:t xml:space="preserve">      But the dignity is related also to the pairing of image and artifact, the clean juxtaposition of locating each near the other without abrasion or overlap.  This doesn’t really create a sense of </w:t>
      </w:r>
      <w:proofErr w:type="spellStart"/>
      <w:r w:rsidRPr="00204D81">
        <w:rPr>
          <w:sz w:val="16"/>
          <w:szCs w:val="16"/>
        </w:rPr>
        <w:t>doubleness</w:t>
      </w:r>
      <w:proofErr w:type="spellEnd"/>
      <w:r w:rsidRPr="00204D81">
        <w:rPr>
          <w:sz w:val="16"/>
          <w:szCs w:val="16"/>
        </w:rPr>
        <w:t xml:space="preserve"> because the portrait is intended to be prominent; still proximity is contagion, and the artifact insinuates itself on the portrait.  In </w:t>
      </w:r>
      <w:r w:rsidRPr="00204D81">
        <w:rPr>
          <w:i/>
          <w:sz w:val="16"/>
          <w:szCs w:val="16"/>
        </w:rPr>
        <w:t>KIN VII</w:t>
      </w:r>
      <w:r w:rsidRPr="00204D81">
        <w:rPr>
          <w:sz w:val="16"/>
          <w:szCs w:val="16"/>
        </w:rPr>
        <w:t xml:space="preserve"> (</w:t>
      </w:r>
      <w:r w:rsidRPr="00204D81">
        <w:rPr>
          <w:i/>
          <w:sz w:val="16"/>
          <w:szCs w:val="16"/>
        </w:rPr>
        <w:t>Scent of Magnolia</w:t>
      </w:r>
      <w:r w:rsidRPr="00204D81">
        <w:rPr>
          <w:sz w:val="16"/>
          <w:szCs w:val="16"/>
        </w:rPr>
        <w:t xml:space="preserve">), the cloth wreath becomes part of the male figure’s body, marking the </w:t>
      </w:r>
      <w:r w:rsidRPr="00204D81">
        <w:rPr>
          <w:sz w:val="16"/>
          <w:szCs w:val="16"/>
        </w:rPr>
        <w:lastRenderedPageBreak/>
        <w:t>place where one might expect a shirt collar, a piece of jewelry, the outline of a chest.  Localized and domesticated, the wreath’s randomness becomes specific to this bold beautiful black face.</w:t>
      </w:r>
    </w:p>
    <w:p w:rsidR="00BB52BB" w:rsidRPr="00204D81" w:rsidRDefault="00BB52BB" w:rsidP="00BB52BB">
      <w:pPr>
        <w:pStyle w:val="NoSpacing"/>
        <w:rPr>
          <w:sz w:val="16"/>
          <w:szCs w:val="16"/>
        </w:rPr>
      </w:pPr>
      <w:r w:rsidRPr="00204D81">
        <w:rPr>
          <w:sz w:val="16"/>
          <w:szCs w:val="16"/>
        </w:rPr>
        <w:t xml:space="preserve">     And the subject is clarified by the artifact:  Are these flowers from his room, a private and unusual explosion of color?  The flowers he gave to a date or the ones he brought to a funeral?  A sign of his desire to visit all the world’s spectacular gardens?  We might pick up the title’s reference to Billie Holiday’s thick voice on “Strange Fruit” (“scent of magnolia sweet and fresh/the sudden smell of burning flesh”) which might lead to a more ominous reading-his killed body marked by a wreath-but it is unsatisfying to be so singular and definitive with this image.  Because of the flowers, he can be a subject more than an emblem; we can wonder if he loved pink and purple tones, without ignoring the possibility of racist violence.  Whatever the story, the flowers are a surprise that interrupt the dominant narratives that might be ascribed to the profile of a black man of that age.</w:t>
      </w:r>
    </w:p>
    <w:p w:rsidR="00BB52BB" w:rsidRPr="00204D81" w:rsidRDefault="00BB52BB" w:rsidP="00BB52BB">
      <w:pPr>
        <w:pStyle w:val="NoSpacing"/>
        <w:rPr>
          <w:sz w:val="16"/>
          <w:szCs w:val="16"/>
        </w:rPr>
      </w:pPr>
      <w:r w:rsidRPr="00204D81">
        <w:rPr>
          <w:sz w:val="16"/>
          <w:szCs w:val="16"/>
        </w:rPr>
        <w:t xml:space="preserve">      The foreboding is there to be read in some of the objects in Lovell’s work-chains, barbed wire, targets, rope-which is as it would be, often is, for a black person in the United States.  And still, foreboding is only part of one’s life story, and it should not overwhelm how we think of the breadth of humanity.  Lovell seems to aim for a balance between the social or public meaning of a person or object, and its intimacy, its human relevance.  Where his earlier work created tableaux using full-bodied figures, the aesthetic of juxtaposition in these more recent pieces is what evokes narrative, as if we are seeing the unfolding of a scene of human life, as if more and more of the image will manifest if you look long enough.  (This is especially true of Lovell’s drawings that lack a corresponding artifact).  The key is to let the unexpected be possible.</w:t>
      </w:r>
    </w:p>
    <w:p w:rsidR="00BB52BB" w:rsidRPr="00204D81" w:rsidRDefault="00BB52BB" w:rsidP="00BB52BB">
      <w:pPr>
        <w:pStyle w:val="NoSpacing"/>
        <w:rPr>
          <w:sz w:val="16"/>
          <w:szCs w:val="16"/>
        </w:rPr>
      </w:pPr>
      <w:r w:rsidRPr="00204D81">
        <w:rPr>
          <w:sz w:val="16"/>
          <w:szCs w:val="16"/>
        </w:rPr>
        <w:t xml:space="preserve">     We might want to read a narrative of resistance on </w:t>
      </w:r>
      <w:r w:rsidRPr="00204D81">
        <w:rPr>
          <w:i/>
          <w:sz w:val="16"/>
          <w:szCs w:val="16"/>
        </w:rPr>
        <w:t xml:space="preserve">KIN VII </w:t>
      </w:r>
      <w:r w:rsidRPr="00204D81">
        <w:rPr>
          <w:sz w:val="16"/>
          <w:szCs w:val="16"/>
        </w:rPr>
        <w:t>(</w:t>
      </w:r>
      <w:r w:rsidRPr="00204D81">
        <w:rPr>
          <w:i/>
          <w:sz w:val="16"/>
          <w:szCs w:val="16"/>
        </w:rPr>
        <w:t>Scent of Magnolia</w:t>
      </w:r>
      <w:r w:rsidRPr="00204D81">
        <w:rPr>
          <w:sz w:val="16"/>
          <w:szCs w:val="16"/>
        </w:rPr>
        <w:t>), but there is something else there:</w:t>
      </w:r>
      <w:r w:rsidRPr="00204D81">
        <w:rPr>
          <w:i/>
          <w:sz w:val="16"/>
          <w:szCs w:val="16"/>
        </w:rPr>
        <w:t xml:space="preserve">  </w:t>
      </w:r>
      <w:r w:rsidRPr="00204D81">
        <w:rPr>
          <w:sz w:val="16"/>
          <w:szCs w:val="16"/>
        </w:rPr>
        <w:t>a ravishing quiet.</w:t>
      </w:r>
    </w:p>
    <w:p w:rsidR="00BB52BB" w:rsidRPr="00204D81" w:rsidRDefault="00BB52BB" w:rsidP="00BB52BB">
      <w:pPr>
        <w:pStyle w:val="NoSpacing"/>
        <w:rPr>
          <w:sz w:val="16"/>
          <w:szCs w:val="16"/>
        </w:rPr>
      </w:pPr>
      <w:r w:rsidRPr="00204D81">
        <w:rPr>
          <w:sz w:val="16"/>
          <w:szCs w:val="16"/>
        </w:rPr>
        <w:t xml:space="preserve">     </w:t>
      </w:r>
      <w:r w:rsidRPr="004737E3">
        <w:rPr>
          <w:rFonts w:ascii="Verdana" w:hAnsi="Verdana"/>
          <w:b/>
          <w:sz w:val="20"/>
          <w:szCs w:val="20"/>
          <w:u w:val="single"/>
        </w:rPr>
        <w:t>Quiet is antithetical to how we think about black culture, and by extension, black people.  So much of the discourse of racial blackness imagines black people as public subjects with identities formed and articulated and resisted in public.   Such blackness is dramatic, symbolic, never for its own vagary, always representative and engaged with how it is imagined publicly.  These characterizations are the legacy of racism and they become the common way we understand and represent blackness</w:t>
      </w:r>
      <w:r w:rsidRPr="00204D81">
        <w:rPr>
          <w:sz w:val="16"/>
          <w:szCs w:val="16"/>
        </w:rPr>
        <w:t xml:space="preserve">; literally they become a lingua franca.  </w:t>
      </w:r>
      <w:r w:rsidRPr="004737E3">
        <w:rPr>
          <w:rFonts w:ascii="Verdana" w:hAnsi="Verdana"/>
          <w:b/>
          <w:sz w:val="20"/>
          <w:szCs w:val="20"/>
          <w:u w:val="single"/>
        </w:rPr>
        <w:t>The idea of quiet, then, can shift attention to what is interior.</w:t>
      </w:r>
      <w:r w:rsidRPr="00204D81">
        <w:rPr>
          <w:sz w:val="16"/>
          <w:szCs w:val="16"/>
        </w:rPr>
        <w:t xml:space="preserve">  </w:t>
      </w:r>
      <w:r w:rsidRPr="008127E7">
        <w:rPr>
          <w:rFonts w:ascii="Verdana" w:hAnsi="Verdana"/>
          <w:b/>
          <w:sz w:val="20"/>
          <w:szCs w:val="20"/>
          <w:u w:val="single"/>
        </w:rPr>
        <w:t>This shift can feel like a kind of heresy if the interior is thought of as apolitical or inexpressive, which it is not:  one’s inner life is raucous and full of expression, especially if we distinguish the term “expressive” from the notion of public.  Indeed the interior could be understood as the source of human action-</w:t>
      </w:r>
      <w:proofErr w:type="gramStart"/>
      <w:r w:rsidRPr="008127E7">
        <w:rPr>
          <w:rFonts w:ascii="Verdana" w:hAnsi="Verdana"/>
          <w:b/>
          <w:sz w:val="20"/>
          <w:szCs w:val="20"/>
          <w:u w:val="single"/>
        </w:rPr>
        <w:t>that</w:t>
      </w:r>
      <w:proofErr w:type="gramEnd"/>
      <w:r w:rsidRPr="008127E7">
        <w:rPr>
          <w:rFonts w:ascii="Verdana" w:hAnsi="Verdana"/>
          <w:b/>
          <w:sz w:val="20"/>
          <w:szCs w:val="20"/>
          <w:u w:val="single"/>
        </w:rPr>
        <w:t xml:space="preserve"> anything we do is shaped by the range of desires and capacities of our inner life.</w:t>
      </w:r>
    </w:p>
    <w:p w:rsidR="00BB52BB" w:rsidRPr="00204D81" w:rsidRDefault="00BB52BB" w:rsidP="00BB52BB">
      <w:pPr>
        <w:pStyle w:val="NoSpacing"/>
        <w:rPr>
          <w:sz w:val="16"/>
          <w:szCs w:val="16"/>
        </w:rPr>
      </w:pPr>
      <w:r w:rsidRPr="00204D81">
        <w:rPr>
          <w:sz w:val="16"/>
          <w:szCs w:val="16"/>
        </w:rPr>
        <w:t xml:space="preserve">     </w:t>
      </w:r>
      <w:r w:rsidRPr="008127E7">
        <w:rPr>
          <w:rFonts w:ascii="Verdana" w:hAnsi="Verdana"/>
          <w:b/>
          <w:sz w:val="20"/>
          <w:szCs w:val="20"/>
          <w:u w:val="single"/>
        </w:rPr>
        <w:t>This is</w:t>
      </w:r>
      <w:r w:rsidRPr="00204D81">
        <w:rPr>
          <w:sz w:val="16"/>
          <w:szCs w:val="16"/>
        </w:rPr>
        <w:t xml:space="preserve"> the </w:t>
      </w:r>
      <w:r w:rsidRPr="008127E7">
        <w:rPr>
          <w:rFonts w:ascii="Verdana" w:hAnsi="Verdana"/>
          <w:b/>
          <w:sz w:val="20"/>
          <w:szCs w:val="20"/>
          <w:u w:val="single"/>
        </w:rPr>
        <w:t xml:space="preserve">agency </w:t>
      </w:r>
      <w:r w:rsidRPr="00204D81">
        <w:rPr>
          <w:sz w:val="16"/>
          <w:szCs w:val="16"/>
        </w:rPr>
        <w:t xml:space="preserve">in Lovell’s piece, </w:t>
      </w:r>
      <w:r w:rsidRPr="008127E7">
        <w:rPr>
          <w:rFonts w:ascii="Verdana" w:hAnsi="Verdana"/>
          <w:b/>
          <w:sz w:val="20"/>
          <w:szCs w:val="20"/>
          <w:u w:val="single"/>
        </w:rPr>
        <w:t>the way that what is implied is a full range of human life</w:t>
      </w:r>
      <w:r w:rsidRPr="00204D81">
        <w:rPr>
          <w:sz w:val="16"/>
          <w:szCs w:val="16"/>
        </w:rPr>
        <w:t xml:space="preserve">:  that we don’t know the subject just by looking at him or noticing the artifact; </w:t>
      </w:r>
      <w:r w:rsidRPr="008127E7">
        <w:rPr>
          <w:rFonts w:ascii="Verdana" w:hAnsi="Verdana"/>
          <w:b/>
          <w:sz w:val="20"/>
          <w:szCs w:val="20"/>
          <w:u w:val="single"/>
        </w:rPr>
        <w:t>that</w:t>
      </w:r>
      <w:r w:rsidRPr="00204D81">
        <w:rPr>
          <w:sz w:val="16"/>
          <w:szCs w:val="16"/>
        </w:rPr>
        <w:t xml:space="preserve"> his </w:t>
      </w:r>
      <w:r w:rsidRPr="008127E7">
        <w:rPr>
          <w:rFonts w:ascii="Verdana" w:hAnsi="Verdana"/>
          <w:b/>
          <w:sz w:val="20"/>
          <w:szCs w:val="20"/>
          <w:u w:val="single"/>
        </w:rPr>
        <w:t>life is wide-open and possible; that life is more than familiar characterizations of victimization by or triumph over racism.  For sure, the threat and violence of racism is one story, as is the grace and necessity of the fight.  But what else is there to black humanity</w:t>
      </w:r>
      <w:r w:rsidRPr="00204D81">
        <w:rPr>
          <w:sz w:val="16"/>
          <w:szCs w:val="16"/>
        </w:rPr>
        <w:t xml:space="preserve">, this piece seems to ask.  </w:t>
      </w:r>
      <w:r w:rsidRPr="008127E7">
        <w:rPr>
          <w:rFonts w:ascii="Verdana" w:hAnsi="Verdana"/>
          <w:b/>
          <w:sz w:val="20"/>
          <w:szCs w:val="20"/>
          <w:u w:val="single"/>
        </w:rPr>
        <w:t>The question is an invitation to imagine an inner life of the broadest terrain.</w:t>
      </w:r>
    </w:p>
    <w:p w:rsidR="00BB52BB" w:rsidRPr="00204D81" w:rsidRDefault="00BB52BB" w:rsidP="00BB52BB">
      <w:pPr>
        <w:pStyle w:val="NoSpacing"/>
        <w:rPr>
          <w:sz w:val="16"/>
          <w:szCs w:val="16"/>
        </w:rPr>
      </w:pPr>
      <w:r w:rsidRPr="00204D81">
        <w:rPr>
          <w:sz w:val="16"/>
          <w:szCs w:val="16"/>
        </w:rPr>
        <w:t xml:space="preserve">     </w:t>
      </w:r>
      <w:r w:rsidRPr="008127E7">
        <w:rPr>
          <w:rFonts w:ascii="Verdana" w:hAnsi="Verdana"/>
          <w:b/>
          <w:sz w:val="20"/>
          <w:szCs w:val="20"/>
          <w:u w:val="single"/>
        </w:rPr>
        <w:t>It is remarkable for a black artist</w:t>
      </w:r>
      <w:r w:rsidRPr="00204D81">
        <w:rPr>
          <w:sz w:val="16"/>
          <w:szCs w:val="16"/>
        </w:rPr>
        <w:t xml:space="preserve"> working with black subjects (and in a visual medium) </w:t>
      </w:r>
      <w:r w:rsidRPr="008127E7">
        <w:rPr>
          <w:rFonts w:ascii="Verdana" w:hAnsi="Verdana"/>
          <w:b/>
          <w:sz w:val="20"/>
          <w:szCs w:val="20"/>
          <w:u w:val="single"/>
        </w:rPr>
        <w:t>to restore humanity without being apolitical.  It is remarkable, also, to make the argument</w:t>
      </w:r>
      <w:r w:rsidRPr="00204D81">
        <w:rPr>
          <w:sz w:val="16"/>
          <w:szCs w:val="16"/>
        </w:rPr>
        <w:t xml:space="preserve"> that Lovell makes so well with his work-</w:t>
      </w:r>
      <w:r w:rsidRPr="008127E7">
        <w:rPr>
          <w:rFonts w:ascii="Verdana" w:hAnsi="Verdana"/>
          <w:b/>
          <w:sz w:val="20"/>
          <w:szCs w:val="20"/>
          <w:u w:val="single"/>
        </w:rPr>
        <w:t>that what is black is at once particular and universal, familiar and unknowable.</w:t>
      </w:r>
    </w:p>
    <w:p w:rsidR="00BB52BB" w:rsidRPr="00204D81" w:rsidRDefault="00BB52BB" w:rsidP="00BB52BB">
      <w:pPr>
        <w:pStyle w:val="NoSpacing"/>
        <w:rPr>
          <w:sz w:val="16"/>
          <w:szCs w:val="16"/>
        </w:rPr>
      </w:pPr>
      <w:r w:rsidRPr="00204D81">
        <w:rPr>
          <w:sz w:val="16"/>
          <w:szCs w:val="16"/>
        </w:rPr>
        <w:t xml:space="preserve">     </w:t>
      </w:r>
      <w:r w:rsidRPr="008127E7">
        <w:rPr>
          <w:rFonts w:ascii="Verdana" w:hAnsi="Verdana"/>
          <w:b/>
          <w:sz w:val="20"/>
          <w:szCs w:val="20"/>
          <w:u w:val="single"/>
        </w:rPr>
        <w:t>This is challenging territory to navigate, given the importance of resistance and protest to black culture.</w:t>
      </w:r>
      <w:r w:rsidRPr="00204D81">
        <w:rPr>
          <w:sz w:val="16"/>
          <w:szCs w:val="16"/>
        </w:rPr>
        <w:t xml:space="preserve">  But the intent here is not to disregard these terms, but to ask what else-what else can we say about black culture, what other frameworks might help to illuminate aspects of the work produced by black writers and thinkers?  How can quiet, as a frame for reading black culture, expose life that is not already determined by narratives of the social world?  After all, </w:t>
      </w:r>
      <w:r w:rsidRPr="008127E7">
        <w:rPr>
          <w:rFonts w:ascii="Verdana" w:hAnsi="Verdana"/>
          <w:b/>
          <w:sz w:val="20"/>
          <w:szCs w:val="20"/>
          <w:u w:val="single"/>
        </w:rPr>
        <w:t>all living is political-every human action means something-but all living is not in protest; to assume such is to disregard the richness of life.</w:t>
      </w:r>
    </w:p>
    <w:p w:rsidR="00BB52BB" w:rsidRPr="008127E7" w:rsidRDefault="00BB52BB" w:rsidP="00BB52BB">
      <w:pPr>
        <w:pStyle w:val="NoSpacing"/>
        <w:rPr>
          <w:rFonts w:ascii="Verdana" w:hAnsi="Verdana"/>
          <w:b/>
          <w:sz w:val="20"/>
          <w:szCs w:val="20"/>
          <w:u w:val="single"/>
        </w:rPr>
      </w:pPr>
      <w:r w:rsidRPr="00204D81">
        <w:rPr>
          <w:sz w:val="16"/>
          <w:szCs w:val="16"/>
        </w:rPr>
        <w:t xml:space="preserve">     </w:t>
      </w:r>
      <w:r w:rsidRPr="008127E7">
        <w:rPr>
          <w:rFonts w:ascii="Verdana" w:hAnsi="Verdana"/>
          <w:b/>
          <w:sz w:val="20"/>
          <w:szCs w:val="20"/>
          <w:u w:val="single"/>
        </w:rPr>
        <w:t>In humanity, quiet is inevitable, essential.  It is a simple beautiful part of what it means to be alive.  It is already there, if one is looking to understand it.</w:t>
      </w:r>
    </w:p>
    <w:p w:rsidR="00BB52BB" w:rsidRPr="00204D81" w:rsidRDefault="00BB52BB" w:rsidP="00BB52BB">
      <w:pPr>
        <w:pStyle w:val="NoSpacing"/>
        <w:rPr>
          <w:sz w:val="16"/>
          <w:szCs w:val="16"/>
        </w:rPr>
      </w:pPr>
      <w:r w:rsidRPr="00204D81">
        <w:rPr>
          <w:sz w:val="16"/>
          <w:szCs w:val="16"/>
        </w:rPr>
        <w:t xml:space="preserve">     There are many books on black expressiveness and resistance; there will be-and should be-many more.  This, however, is not one of them.  This book is about quiet.</w:t>
      </w:r>
    </w:p>
    <w:p w:rsidR="00EA715C" w:rsidRPr="00521EF1" w:rsidRDefault="00EA715C" w:rsidP="00EA715C">
      <w:pPr>
        <w:pStyle w:val="Heading4"/>
        <w:rPr>
          <w:sz w:val="23"/>
          <w:szCs w:val="23"/>
        </w:rPr>
      </w:pPr>
      <w:r w:rsidRPr="00521EF1">
        <w:rPr>
          <w:sz w:val="23"/>
          <w:szCs w:val="23"/>
        </w:rPr>
        <w:t>THEIR PUBLIC CALL OF RESISTANCE IS A PERFORMATIVE DOUBLE TURN WARRANTING REJECTION</w:t>
      </w:r>
    </w:p>
    <w:p w:rsidR="00EA715C" w:rsidRDefault="00EA715C" w:rsidP="00EA715C">
      <w:pPr>
        <w:pStyle w:val="NoSpacing"/>
      </w:pPr>
      <w:r>
        <w:t xml:space="preserve">The consequence of boxing in BLACK expression as a public act of RESISTANCE is that it creates a DOMINATING discourse that erases MAJOR CONCEPTS of interiority and leaves us without a general concept that aims to describe or reference the INNER LIFE.  The black subject sees only through the REVELATIONS of the dominant world, conscripted by RACE and a RACIST DISCOURSE.  Black subjectivity is confined to RESISTANCE of black inferiority.  The ballot becomes RECOGNITION of the worthiness of </w:t>
      </w:r>
      <w:r>
        <w:lastRenderedPageBreak/>
        <w:t>Black culture expression.  The 1AC is only meaningful if it is ENDORSED by the very structure they criticize.  Interiority is SUPRESSED and DISAVOWED by the public dimension of RACE and RACISM rendering it an EMPTY ASSESSMENT incapable of BEAUTY and INTIMACY as an act in and of itself.</w:t>
      </w:r>
    </w:p>
    <w:p w:rsidR="00EA715C" w:rsidRPr="00E47578" w:rsidRDefault="00EA715C" w:rsidP="00EA715C">
      <w:pPr>
        <w:pStyle w:val="NoSpacing"/>
      </w:pPr>
    </w:p>
    <w:p w:rsidR="00EA715C" w:rsidRDefault="00EA715C" w:rsidP="00EA715C">
      <w:pPr>
        <w:pStyle w:val="NoSpacing"/>
        <w:rPr>
          <w:rFonts w:ascii="Verdana" w:hAnsi="Verdana"/>
          <w:b/>
          <w:sz w:val="24"/>
          <w:szCs w:val="24"/>
        </w:rPr>
      </w:pPr>
      <w:r>
        <w:rPr>
          <w:rFonts w:ascii="Verdana" w:hAnsi="Verdana"/>
          <w:b/>
          <w:sz w:val="24"/>
          <w:szCs w:val="24"/>
        </w:rPr>
        <w:t xml:space="preserve">QUASHIE </w:t>
      </w:r>
      <w:r>
        <w:rPr>
          <w:rFonts w:ascii="Verdana" w:hAnsi="Verdana"/>
          <w:b/>
          <w:sz w:val="16"/>
          <w:szCs w:val="16"/>
        </w:rPr>
        <w:t xml:space="preserve">asst. Prof of Afro-American studies @ Smith College </w:t>
      </w:r>
      <w:r>
        <w:rPr>
          <w:rFonts w:ascii="Verdana" w:hAnsi="Verdana"/>
          <w:b/>
          <w:sz w:val="24"/>
          <w:szCs w:val="24"/>
        </w:rPr>
        <w:t>2k9</w:t>
      </w:r>
    </w:p>
    <w:p w:rsidR="00EA715C" w:rsidRDefault="00EA715C" w:rsidP="00EA715C">
      <w:pPr>
        <w:pStyle w:val="NoSpacing"/>
        <w:rPr>
          <w:rFonts w:ascii="Verdana" w:hAnsi="Verdana"/>
          <w:sz w:val="16"/>
          <w:szCs w:val="16"/>
        </w:rPr>
      </w:pPr>
      <w:r>
        <w:rPr>
          <w:rFonts w:ascii="Verdana" w:hAnsi="Verdana"/>
          <w:sz w:val="16"/>
          <w:szCs w:val="16"/>
        </w:rPr>
        <w:t xml:space="preserve">Kevin </w:t>
      </w:r>
      <w:proofErr w:type="spellStart"/>
      <w:r>
        <w:rPr>
          <w:rFonts w:ascii="Verdana" w:hAnsi="Verdana"/>
          <w:sz w:val="16"/>
          <w:szCs w:val="16"/>
        </w:rPr>
        <w:t>Everod</w:t>
      </w:r>
      <w:proofErr w:type="spellEnd"/>
      <w:r>
        <w:rPr>
          <w:rFonts w:ascii="Verdana" w:hAnsi="Verdana"/>
          <w:sz w:val="16"/>
          <w:szCs w:val="16"/>
        </w:rPr>
        <w:t xml:space="preserve">- co-editor of New Bones:  An Anthology of Contemporary Black Writers in America; </w:t>
      </w:r>
      <w:r>
        <w:rPr>
          <w:rFonts w:ascii="Verdana" w:hAnsi="Verdana"/>
          <w:i/>
          <w:sz w:val="16"/>
          <w:szCs w:val="16"/>
        </w:rPr>
        <w:t xml:space="preserve">The Trouble </w:t>
      </w:r>
      <w:proofErr w:type="gramStart"/>
      <w:r>
        <w:rPr>
          <w:rFonts w:ascii="Verdana" w:hAnsi="Verdana"/>
          <w:i/>
          <w:sz w:val="16"/>
          <w:szCs w:val="16"/>
        </w:rPr>
        <w:t>With</w:t>
      </w:r>
      <w:proofErr w:type="gramEnd"/>
      <w:r>
        <w:rPr>
          <w:rFonts w:ascii="Verdana" w:hAnsi="Verdana"/>
          <w:i/>
          <w:sz w:val="16"/>
          <w:szCs w:val="16"/>
        </w:rPr>
        <w:t xml:space="preserve"> Publicness:  Toward a Theory of Black Quiet</w:t>
      </w:r>
      <w:r>
        <w:rPr>
          <w:rFonts w:ascii="Verdana" w:hAnsi="Verdana"/>
          <w:sz w:val="16"/>
          <w:szCs w:val="16"/>
        </w:rPr>
        <w:t>; AFRICAN AMERICAN REVIEW, Vol. 43 No. 2/3 (Summer/Fall 2009);</w:t>
      </w:r>
    </w:p>
    <w:p w:rsidR="00EA715C" w:rsidRDefault="00FF003F" w:rsidP="00EA715C">
      <w:pPr>
        <w:pStyle w:val="NoSpacing"/>
        <w:rPr>
          <w:rFonts w:ascii="Verdana" w:hAnsi="Verdana"/>
          <w:sz w:val="16"/>
          <w:szCs w:val="16"/>
        </w:rPr>
      </w:pPr>
      <w:hyperlink r:id="rId6" w:anchor="page_scan_tab_contents" w:history="1">
        <w:r w:rsidR="00EA715C" w:rsidRPr="008D33AD">
          <w:rPr>
            <w:rStyle w:val="Hyperlink"/>
            <w:rFonts w:ascii="Verdana" w:hAnsi="Verdana"/>
            <w:sz w:val="16"/>
            <w:szCs w:val="16"/>
          </w:rPr>
          <w:t>http://www.jstor.org/stable/41328610?seq=1#page_scan_tab_contents</w:t>
        </w:r>
      </w:hyperlink>
    </w:p>
    <w:p w:rsidR="00EA715C" w:rsidRPr="00435E3F" w:rsidRDefault="00EA715C" w:rsidP="00EA715C">
      <w:pPr>
        <w:pStyle w:val="NoSpacing"/>
        <w:rPr>
          <w:sz w:val="16"/>
          <w:szCs w:val="16"/>
        </w:rPr>
      </w:pPr>
      <w:r w:rsidRPr="00435E3F">
        <w:rPr>
          <w:rFonts w:ascii="Verdana" w:hAnsi="Verdana"/>
          <w:b/>
          <w:sz w:val="20"/>
          <w:szCs w:val="20"/>
          <w:u w:val="single"/>
        </w:rPr>
        <w:t>As a consequence of</w:t>
      </w:r>
      <w:r w:rsidRPr="00435E3F">
        <w:rPr>
          <w:sz w:val="16"/>
          <w:szCs w:val="16"/>
        </w:rPr>
        <w:t xml:space="preserve"> this historical significance of </w:t>
      </w:r>
      <w:r w:rsidRPr="00435E3F">
        <w:rPr>
          <w:rFonts w:ascii="Verdana" w:hAnsi="Verdana"/>
          <w:b/>
          <w:sz w:val="20"/>
          <w:szCs w:val="20"/>
          <w:u w:val="single"/>
        </w:rPr>
        <w:t>public expressiveness, resistance becomes the dominant idiom for reading and describing black culture.</w:t>
      </w:r>
      <w:r w:rsidRPr="00435E3F">
        <w:rPr>
          <w:sz w:val="16"/>
          <w:szCs w:val="16"/>
        </w:rPr>
        <w:t xml:space="preserve"> </w:t>
      </w:r>
      <w:r w:rsidRPr="00435E3F">
        <w:rPr>
          <w:rFonts w:ascii="Verdana" w:hAnsi="Verdana"/>
          <w:b/>
          <w:sz w:val="20"/>
          <w:szCs w:val="20"/>
          <w:u w:val="single"/>
        </w:rPr>
        <w:t>One result of this dominance is that the major concepts used to discuss black culture</w:t>
      </w:r>
      <w:r w:rsidRPr="00435E3F">
        <w:rPr>
          <w:sz w:val="16"/>
          <w:szCs w:val="16"/>
        </w:rPr>
        <w:t xml:space="preserve"> (for example, </w:t>
      </w:r>
      <w:proofErr w:type="spellStart"/>
      <w:r w:rsidRPr="00435E3F">
        <w:rPr>
          <w:sz w:val="16"/>
          <w:szCs w:val="16"/>
        </w:rPr>
        <w:t>doubleness</w:t>
      </w:r>
      <w:proofErr w:type="spellEnd"/>
      <w:r w:rsidRPr="00435E3F">
        <w:rPr>
          <w:sz w:val="16"/>
          <w:szCs w:val="16"/>
        </w:rPr>
        <w:t xml:space="preserve">, signifying, the mask) </w:t>
      </w:r>
      <w:r w:rsidRPr="00435E3F">
        <w:rPr>
          <w:rFonts w:ascii="Verdana" w:hAnsi="Verdana"/>
          <w:b/>
          <w:sz w:val="20"/>
          <w:szCs w:val="20"/>
          <w:u w:val="single"/>
        </w:rPr>
        <w:t>are engaged largely for their capacity to support the idea of resistance.</w:t>
      </w:r>
      <w:r w:rsidRPr="00435E3F">
        <w:rPr>
          <w:sz w:val="16"/>
          <w:szCs w:val="16"/>
        </w:rPr>
        <w:t xml:space="preserve"> </w:t>
      </w:r>
      <w:r w:rsidRPr="00435E3F">
        <w:rPr>
          <w:rFonts w:ascii="Verdana" w:hAnsi="Verdana"/>
          <w:b/>
          <w:sz w:val="20"/>
          <w:szCs w:val="20"/>
          <w:u w:val="single"/>
        </w:rPr>
        <w:t>In this light, these concepts say less about the interior of black subjectivity, and leave us without a general concept that aims to describe or reference the inner life.</w:t>
      </w:r>
      <w:r w:rsidRPr="00435E3F">
        <w:rPr>
          <w:sz w:val="16"/>
          <w:szCs w:val="16"/>
        </w:rPr>
        <w:t xml:space="preserve"> Consider the example of </w:t>
      </w:r>
      <w:proofErr w:type="spellStart"/>
      <w:r w:rsidRPr="00435E3F">
        <w:rPr>
          <w:sz w:val="16"/>
          <w:szCs w:val="16"/>
        </w:rPr>
        <w:t>doubleness</w:t>
      </w:r>
      <w:proofErr w:type="spellEnd"/>
      <w:r w:rsidRPr="00435E3F">
        <w:rPr>
          <w:sz w:val="16"/>
          <w:szCs w:val="16"/>
        </w:rPr>
        <w:t xml:space="preserve">, one of the central idioms of black cultural studies. In terms of articulations of </w:t>
      </w:r>
      <w:proofErr w:type="spellStart"/>
      <w:r w:rsidRPr="00435E3F">
        <w:rPr>
          <w:sz w:val="16"/>
          <w:szCs w:val="16"/>
        </w:rPr>
        <w:t>doubleness</w:t>
      </w:r>
      <w:proofErr w:type="spellEnd"/>
      <w:r w:rsidRPr="00435E3F">
        <w:rPr>
          <w:sz w:val="16"/>
          <w:szCs w:val="16"/>
        </w:rPr>
        <w:t xml:space="preserve">, there is perhaps no concept more significant than that of W E. B. Du </w:t>
      </w:r>
      <w:proofErr w:type="spellStart"/>
      <w:r w:rsidRPr="00435E3F">
        <w:rPr>
          <w:sz w:val="16"/>
          <w:szCs w:val="16"/>
        </w:rPr>
        <w:t>Bois's</w:t>
      </w:r>
      <w:proofErr w:type="spellEnd"/>
      <w:r w:rsidRPr="00435E3F">
        <w:rPr>
          <w:sz w:val="16"/>
          <w:szCs w:val="16"/>
        </w:rPr>
        <w:t xml:space="preserve"> double consciousness. A term of art for the psychology of the African American codified in the opening chapter of The Souls of Black </w:t>
      </w:r>
      <w:proofErr w:type="gramStart"/>
      <w:r w:rsidRPr="00435E3F">
        <w:rPr>
          <w:sz w:val="16"/>
          <w:szCs w:val="16"/>
        </w:rPr>
        <w:t>Folk ,</w:t>
      </w:r>
      <w:proofErr w:type="gramEnd"/>
      <w:r w:rsidRPr="00435E3F">
        <w:rPr>
          <w:sz w:val="16"/>
          <w:szCs w:val="16"/>
        </w:rPr>
        <w:t xml:space="preserve"> double consciousness describes the experience of having two conflicting identities. In Du </w:t>
      </w:r>
      <w:proofErr w:type="spellStart"/>
      <w:r w:rsidRPr="00435E3F">
        <w:rPr>
          <w:sz w:val="16"/>
          <w:szCs w:val="16"/>
        </w:rPr>
        <w:t>Bois's</w:t>
      </w:r>
      <w:proofErr w:type="spellEnd"/>
      <w:r w:rsidRPr="00435E3F">
        <w:rPr>
          <w:sz w:val="16"/>
          <w:szCs w:val="16"/>
        </w:rPr>
        <w:t xml:space="preserve"> formulation, this split identity is the definitive impact that oppression has on </w:t>
      </w:r>
      <w:r w:rsidRPr="00435E3F">
        <w:rPr>
          <w:rFonts w:ascii="Verdana" w:hAnsi="Verdana"/>
          <w:b/>
          <w:sz w:val="20"/>
          <w:szCs w:val="20"/>
          <w:u w:val="single"/>
        </w:rPr>
        <w:t>the black subject</w:t>
      </w:r>
      <w:r w:rsidRPr="00435E3F">
        <w:rPr>
          <w:sz w:val="16"/>
          <w:szCs w:val="16"/>
        </w:rPr>
        <w:t xml:space="preserve">, who </w:t>
      </w:r>
      <w:r w:rsidRPr="00435E3F">
        <w:rPr>
          <w:rFonts w:ascii="Verdana" w:hAnsi="Verdana"/>
          <w:b/>
          <w:sz w:val="20"/>
          <w:szCs w:val="20"/>
          <w:u w:val="single"/>
        </w:rPr>
        <w:t>sees</w:t>
      </w:r>
      <w:r w:rsidRPr="00435E3F">
        <w:rPr>
          <w:sz w:val="16"/>
          <w:szCs w:val="16"/>
        </w:rPr>
        <w:t xml:space="preserve"> himself </w:t>
      </w:r>
      <w:r w:rsidRPr="00435E3F">
        <w:rPr>
          <w:rFonts w:ascii="Verdana" w:hAnsi="Verdana"/>
          <w:b/>
          <w:sz w:val="20"/>
          <w:szCs w:val="20"/>
          <w:u w:val="single"/>
        </w:rPr>
        <w:t>through the revelations of the dominant world.</w:t>
      </w:r>
      <w:r w:rsidRPr="00435E3F">
        <w:rPr>
          <w:sz w:val="16"/>
          <w:szCs w:val="16"/>
        </w:rPr>
        <w:t xml:space="preserve"> Double consciousness is based on the general notion that selfhood is achieved through interactions with other people, but when imagined as particular to black identity, the term suggests something more: it describes </w:t>
      </w:r>
      <w:r w:rsidRPr="00435E3F">
        <w:rPr>
          <w:rFonts w:ascii="Verdana" w:hAnsi="Verdana"/>
          <w:b/>
          <w:sz w:val="20"/>
          <w:szCs w:val="20"/>
          <w:u w:val="single"/>
        </w:rPr>
        <w:t>a black subject</w:t>
      </w:r>
      <w:r w:rsidRPr="00435E3F">
        <w:rPr>
          <w:sz w:val="16"/>
          <w:szCs w:val="16"/>
        </w:rPr>
        <w:t xml:space="preserve"> whose being </w:t>
      </w:r>
      <w:r w:rsidRPr="00435E3F">
        <w:rPr>
          <w:rFonts w:ascii="Verdana" w:hAnsi="Verdana"/>
          <w:b/>
          <w:sz w:val="20"/>
          <w:szCs w:val="20"/>
          <w:u w:val="single"/>
        </w:rPr>
        <w:t>is conscripted not only by race but also, especially, by a racist discourse.</w:t>
      </w:r>
      <w:r w:rsidRPr="00435E3F">
        <w:rPr>
          <w:sz w:val="16"/>
          <w:szCs w:val="16"/>
        </w:rPr>
        <w:t xml:space="preserve"> </w:t>
      </w:r>
      <w:r w:rsidRPr="00435E3F">
        <w:rPr>
          <w:rFonts w:ascii="Verdana" w:hAnsi="Verdana"/>
          <w:b/>
          <w:sz w:val="20"/>
          <w:szCs w:val="20"/>
          <w:u w:val="single"/>
        </w:rPr>
        <w:t>In short,</w:t>
      </w:r>
      <w:r w:rsidRPr="00435E3F">
        <w:rPr>
          <w:sz w:val="16"/>
          <w:szCs w:val="16"/>
        </w:rPr>
        <w:t xml:space="preserve"> double consciousness conceptualizes </w:t>
      </w:r>
      <w:r w:rsidRPr="00435E3F">
        <w:rPr>
          <w:rFonts w:ascii="Verdana" w:hAnsi="Verdana"/>
          <w:b/>
          <w:sz w:val="20"/>
          <w:szCs w:val="20"/>
          <w:u w:val="single"/>
        </w:rPr>
        <w:t>black subjectivity</w:t>
      </w:r>
      <w:r w:rsidRPr="00435E3F">
        <w:rPr>
          <w:sz w:val="16"/>
          <w:szCs w:val="16"/>
        </w:rPr>
        <w:t xml:space="preserve"> as conflict with whiteness and </w:t>
      </w:r>
      <w:r w:rsidRPr="009B6488">
        <w:rPr>
          <w:rFonts w:ascii="Verdana" w:hAnsi="Verdana"/>
          <w:b/>
          <w:sz w:val="20"/>
          <w:szCs w:val="20"/>
          <w:u w:val="single"/>
        </w:rPr>
        <w:t>conceives agency only as/in resistance of the public discourse of black inferiority.</w:t>
      </w:r>
      <w:r w:rsidRPr="00435E3F">
        <w:rPr>
          <w:sz w:val="16"/>
          <w:szCs w:val="16"/>
        </w:rPr>
        <w:t xml:space="preserve"> Strikingly, in Du </w:t>
      </w:r>
      <w:proofErr w:type="spellStart"/>
      <w:r w:rsidRPr="00435E3F">
        <w:rPr>
          <w:sz w:val="16"/>
          <w:szCs w:val="16"/>
        </w:rPr>
        <w:t>Bois's</w:t>
      </w:r>
      <w:proofErr w:type="spellEnd"/>
      <w:r w:rsidRPr="00435E3F">
        <w:rPr>
          <w:sz w:val="16"/>
          <w:szCs w:val="16"/>
        </w:rPr>
        <w:t xml:space="preserve"> enunciation, </w:t>
      </w:r>
      <w:r w:rsidRPr="009B6488">
        <w:rPr>
          <w:rFonts w:ascii="Verdana" w:hAnsi="Verdana"/>
          <w:b/>
          <w:sz w:val="20"/>
          <w:szCs w:val="20"/>
          <w:u w:val="single"/>
        </w:rPr>
        <w:t>the black subject seems to possess no genuine interior</w:t>
      </w:r>
      <w:r w:rsidRPr="00435E3F">
        <w:rPr>
          <w:sz w:val="16"/>
          <w:szCs w:val="16"/>
        </w:rPr>
        <w:t xml:space="preserve"> and therefore, as much as double consciousness is a contemplative idiom, it is insufficient as a concept of interiority (it "yields no true self-consciousness" ill]). This implication is sustained in our contemporary engagement of the concept. Du </w:t>
      </w:r>
      <w:proofErr w:type="spellStart"/>
      <w:r w:rsidRPr="00435E3F">
        <w:rPr>
          <w:sz w:val="16"/>
          <w:szCs w:val="16"/>
        </w:rPr>
        <w:t>Bois's</w:t>
      </w:r>
      <w:proofErr w:type="spellEnd"/>
      <w:r w:rsidRPr="00435E3F">
        <w:rPr>
          <w:sz w:val="16"/>
          <w:szCs w:val="16"/>
        </w:rPr>
        <w:t xml:space="preserve"> double consciousness is similar to Darlene Clark Hine's notion of dissemblance, which Hine coined to characterize black women's ambivalent relat</w:t>
      </w:r>
      <w:r>
        <w:rPr>
          <w:sz w:val="16"/>
          <w:szCs w:val="16"/>
        </w:rPr>
        <w:t>ion</w:t>
      </w:r>
      <w:r w:rsidRPr="00435E3F">
        <w:rPr>
          <w:sz w:val="16"/>
          <w:szCs w:val="16"/>
        </w:rPr>
        <w:t>ship to public exposure. Hine argues that black women, in response to how they were negatively constructed in the social imagination as racial, gendered, and classed subjects, "developed and adhered to a cult of secrecy, a culture of dissemblance, to protect the sanctity of inner aspects of their lives. The dynamics of dissemblance involved creating the appearance of disclosure, or openness about themselves and their feelings, while actually remaining an enigma" (915). She goes on to assert that "in the face of pervasive stereotypes ... it was imperative that they collectively create alternative self-images" (916). Such use of duplicity as a politic of resistance has been well documented by Hine and others.9   While neither double consciousness nor diss</w:t>
      </w:r>
      <w:r>
        <w:rPr>
          <w:sz w:val="16"/>
          <w:szCs w:val="16"/>
        </w:rPr>
        <w:t>emblance explicitl</w:t>
      </w:r>
      <w:r w:rsidRPr="00435E3F">
        <w:rPr>
          <w:sz w:val="16"/>
          <w:szCs w:val="16"/>
        </w:rPr>
        <w:t xml:space="preserve">y dismisses the idea of interiority, each nonetheless suggests that </w:t>
      </w:r>
      <w:r w:rsidRPr="009B6488">
        <w:rPr>
          <w:rFonts w:ascii="Verdana" w:hAnsi="Verdana"/>
          <w:b/>
          <w:sz w:val="20"/>
          <w:szCs w:val="20"/>
          <w:u w:val="single"/>
        </w:rPr>
        <w:t xml:space="preserve">interiority is suppressed and disavowed because of the public dimensions of race and racism </w:t>
      </w:r>
      <w:r w:rsidRPr="00435E3F">
        <w:rPr>
          <w:sz w:val="16"/>
          <w:szCs w:val="16"/>
        </w:rPr>
        <w:t xml:space="preserve">(and, in the case of dissemblance, gender and sexism). As concepts of </w:t>
      </w:r>
      <w:proofErr w:type="spellStart"/>
      <w:r w:rsidRPr="00435E3F">
        <w:rPr>
          <w:sz w:val="16"/>
          <w:szCs w:val="16"/>
        </w:rPr>
        <w:t>doubleness</w:t>
      </w:r>
      <w:proofErr w:type="spellEnd"/>
      <w:r w:rsidRPr="00435E3F">
        <w:rPr>
          <w:sz w:val="16"/>
          <w:szCs w:val="16"/>
        </w:rPr>
        <w:t>, both idioms forego the vagaries of the inner life in favor of a notion of s</w:t>
      </w:r>
      <w:r>
        <w:rPr>
          <w:sz w:val="16"/>
          <w:szCs w:val="16"/>
        </w:rPr>
        <w:t>elfhood that is calibrated to th</w:t>
      </w:r>
      <w:r w:rsidRPr="00435E3F">
        <w:rPr>
          <w:sz w:val="16"/>
          <w:szCs w:val="16"/>
        </w:rPr>
        <w:t xml:space="preserve">e exterior world. </w:t>
      </w:r>
      <w:r w:rsidRPr="009B6488">
        <w:rPr>
          <w:rFonts w:ascii="Verdana" w:hAnsi="Verdana"/>
          <w:b/>
          <w:sz w:val="20"/>
          <w:szCs w:val="20"/>
          <w:u w:val="single"/>
        </w:rPr>
        <w:t>The withholding or silence that is implied</w:t>
      </w:r>
      <w:r w:rsidRPr="00435E3F">
        <w:rPr>
          <w:sz w:val="16"/>
          <w:szCs w:val="16"/>
        </w:rPr>
        <w:t xml:space="preserve"> in both conc</w:t>
      </w:r>
      <w:r>
        <w:rPr>
          <w:sz w:val="16"/>
          <w:szCs w:val="16"/>
        </w:rPr>
        <w:t xml:space="preserve">epts </w:t>
      </w:r>
      <w:r w:rsidRPr="009B6488">
        <w:rPr>
          <w:rFonts w:ascii="Verdana" w:hAnsi="Verdana"/>
          <w:b/>
          <w:sz w:val="20"/>
          <w:szCs w:val="20"/>
          <w:u w:val="single"/>
        </w:rPr>
        <w:t>celebrates a kind of artifice or performance, and reiterates the centrality of publicness in black cultural identity.</w:t>
      </w:r>
      <w:r w:rsidRPr="00435E3F">
        <w:rPr>
          <w:sz w:val="16"/>
          <w:szCs w:val="16"/>
        </w:rPr>
        <w:t xml:space="preserve"> The irony here is that, conceptually, rather than reinforce artifice as an essential practice, dissemblance and double consciousness seem primed</w:t>
      </w:r>
      <w:r>
        <w:rPr>
          <w:sz w:val="16"/>
          <w:szCs w:val="16"/>
        </w:rPr>
        <w:t xml:space="preserve"> to help us scrutinize the sup</w:t>
      </w:r>
      <w:r w:rsidRPr="00435E3F">
        <w:rPr>
          <w:sz w:val="16"/>
          <w:szCs w:val="16"/>
        </w:rPr>
        <w:t xml:space="preserve">pressed textualities of black identity, to touch greater depths of the subjectivities that are flattened by the broad sweep of racism. Yet, more often than not, what we learn from the use of these tropes is not the subtlety of the human subject, but rather the dynamism of concealment. These claims about the aesthetics of </w:t>
      </w:r>
      <w:proofErr w:type="spellStart"/>
      <w:r w:rsidRPr="00435E3F">
        <w:rPr>
          <w:sz w:val="16"/>
          <w:szCs w:val="16"/>
        </w:rPr>
        <w:t>doubleness</w:t>
      </w:r>
      <w:proofErr w:type="spellEnd"/>
      <w:r w:rsidRPr="00435E3F">
        <w:rPr>
          <w:sz w:val="16"/>
          <w:szCs w:val="16"/>
        </w:rPr>
        <w:t xml:space="preserve"> are evident in looking at Paul Laurence Dunbar's poem "We Wear the Mask," a remarkable work of signifying and concealment, and an example of another celebrated idiom of black culture - the idea of masking. First published in 1895, the poem is a technical marvel, sustaining perfect singular rhyme with every line echoing the same final assonance, except in three places - the repetition of the titular "mask" at the end of stanzas two and three, and the use of the word "subtleties" to end stanza one. What is striking about the rhythmic disruption that "subtleties" causes is that visually, the word seems to fit the rhyme scheme - it looks like it should rhyme with "lies," "eyes," or "cries." This is a poetic sleight of hand with which Dunbar seems to play on the tendency of the mind to want to follow the poem's sing-song rhythm (it is perfect iambic tetrameter, except for this disruption), to force "subtleties" to sound like the words that end the lines before it. Further evidence of the poem's cunning is the slowly revealed truth that the near-perfect rhyme actually turns on the approximate rhyme between two sets of words that have the same long vowel sound but do not rhyme in their consonants: "lies" and "eyes," on one hand; "guile" and "smile" on the other. The poem's mask is not only its subject but its form (it even impersonates the sonnet, intentionally going one line too far in a deceptive act of formlessness), and the </w:t>
      </w:r>
      <w:proofErr w:type="spellStart"/>
      <w:r w:rsidRPr="00435E3F">
        <w:rPr>
          <w:sz w:val="16"/>
          <w:szCs w:val="16"/>
        </w:rPr>
        <w:t>doubleness</w:t>
      </w:r>
      <w:proofErr w:type="spellEnd"/>
      <w:r w:rsidRPr="00435E3F">
        <w:rPr>
          <w:sz w:val="16"/>
          <w:szCs w:val="16"/>
        </w:rPr>
        <w:t xml:space="preserve"> implied in Dunbar's careful diction - cheeks, shades, grins, lies, guile, smile, hides, subtleties - is applicable also to his manipulation of the rhyme.  Dunbar's poem is brilliant in its technique and powerful in its general theme, but </w:t>
      </w:r>
      <w:r>
        <w:rPr>
          <w:sz w:val="16"/>
          <w:szCs w:val="16"/>
        </w:rPr>
        <w:t>what is also notable is how littl</w:t>
      </w:r>
      <w:r w:rsidRPr="00435E3F">
        <w:rPr>
          <w:sz w:val="16"/>
          <w:szCs w:val="16"/>
        </w:rPr>
        <w:t xml:space="preserve">e it says about the interiority of the masked subject. Other than bold declamations about "tortured souls" and "bleeding hearts," one knows nothing about the "we" whose selves are masked, about the depth or quality of their desires or fears. (Part of this is effected by the use of the first-person plural, in the way the pronoun "we" flattens as much as it unifies.) We learn in depth about the aesthetic of the mask and its value as a ruse against oppression, about the masked persona's awareness of audience and the perils of publicness, but nothing of the subject. Indeed, even as the poem suggests that there is agency in the act of withholding one's true self from being revealed - a claim punctuated by repetition of the tide in the poem's last </w:t>
      </w:r>
      <w:r w:rsidRPr="00435E3F">
        <w:rPr>
          <w:sz w:val="16"/>
          <w:szCs w:val="16"/>
        </w:rPr>
        <w:lastRenderedPageBreak/>
        <w:t xml:space="preserve">line - the agency does not allow the poem's masked subject to express selfhood beyond the surface of </w:t>
      </w:r>
      <w:r>
        <w:rPr>
          <w:sz w:val="16"/>
          <w:szCs w:val="16"/>
        </w:rPr>
        <w:t>a deceptive smile. There is littl</w:t>
      </w:r>
      <w:r w:rsidRPr="00435E3F">
        <w:rPr>
          <w:sz w:val="16"/>
          <w:szCs w:val="16"/>
        </w:rPr>
        <w:t xml:space="preserve">e quality of an inner life to be found here; at best, one can infer that the wearer of the mask is either pained and </w:t>
      </w:r>
      <w:proofErr w:type="spellStart"/>
      <w:r w:rsidRPr="00435E3F">
        <w:rPr>
          <w:sz w:val="16"/>
          <w:szCs w:val="16"/>
        </w:rPr>
        <w:t>rageful</w:t>
      </w:r>
      <w:proofErr w:type="spellEnd"/>
      <w:r w:rsidRPr="00435E3F">
        <w:rPr>
          <w:sz w:val="16"/>
          <w:szCs w:val="16"/>
        </w:rPr>
        <w:t xml:space="preserve">, or deceiving - but nothing else. This does not diminish the brilliance of Dunbar's poem, which is peerless for its marriage of form and content, and which, like Du </w:t>
      </w:r>
      <w:proofErr w:type="spellStart"/>
      <w:r w:rsidRPr="00435E3F">
        <w:rPr>
          <w:sz w:val="16"/>
          <w:szCs w:val="16"/>
        </w:rPr>
        <w:t>Bois's</w:t>
      </w:r>
      <w:proofErr w:type="spellEnd"/>
      <w:r w:rsidRPr="00435E3F">
        <w:rPr>
          <w:sz w:val="16"/>
          <w:szCs w:val="16"/>
        </w:rPr>
        <w:t xml:space="preserve"> idea of double consciousness, imagines </w:t>
      </w:r>
      <w:proofErr w:type="spellStart"/>
      <w:r w:rsidRPr="00435E3F">
        <w:rPr>
          <w:sz w:val="16"/>
          <w:szCs w:val="16"/>
        </w:rPr>
        <w:t>doubleness</w:t>
      </w:r>
      <w:proofErr w:type="spellEnd"/>
      <w:r w:rsidRPr="00435E3F">
        <w:rPr>
          <w:sz w:val="16"/>
          <w:szCs w:val="16"/>
        </w:rPr>
        <w:t xml:space="preserve"> as a site of agency rather than only subjection. Nevertheless, the poem evidences that an aesthetic of guile is an inept means for rendering the inner life. Dunbar's poem could have used the trope of masking to tell us something about the edge and pasture of one human's experience, a telling that would have expanded the archive of black subjectivity; instead the poem defers to a broader, less intimate view and characterizes a subjectivity that in its sketchiness feels </w:t>
      </w:r>
      <w:proofErr w:type="gramStart"/>
      <w:r w:rsidRPr="00435E3F">
        <w:rPr>
          <w:sz w:val="16"/>
          <w:szCs w:val="16"/>
        </w:rPr>
        <w:t>caricatured.11  The</w:t>
      </w:r>
      <w:proofErr w:type="gramEnd"/>
      <w:r w:rsidRPr="00435E3F">
        <w:rPr>
          <w:sz w:val="16"/>
          <w:szCs w:val="16"/>
        </w:rPr>
        <w:t xml:space="preserve"> limitations of masking and </w:t>
      </w:r>
      <w:proofErr w:type="spellStart"/>
      <w:r w:rsidRPr="00435E3F">
        <w:rPr>
          <w:sz w:val="16"/>
          <w:szCs w:val="16"/>
        </w:rPr>
        <w:t>doubleness</w:t>
      </w:r>
      <w:proofErr w:type="spellEnd"/>
      <w:r w:rsidRPr="00435E3F">
        <w:rPr>
          <w:sz w:val="16"/>
          <w:szCs w:val="16"/>
        </w:rPr>
        <w:t xml:space="preserve"> are consequences of the way these terms have become part of </w:t>
      </w:r>
      <w:r w:rsidRPr="00056524">
        <w:rPr>
          <w:rFonts w:ascii="Verdana" w:hAnsi="Verdana"/>
          <w:b/>
          <w:sz w:val="20"/>
          <w:szCs w:val="20"/>
          <w:u w:val="single"/>
        </w:rPr>
        <w:t>a larger aesthetic of black resistance</w:t>
      </w:r>
      <w:r w:rsidRPr="00056524">
        <w:rPr>
          <w:sz w:val="16"/>
          <w:szCs w:val="16"/>
        </w:rPr>
        <w:t>.</w:t>
      </w:r>
      <w:r w:rsidRPr="00435E3F">
        <w:rPr>
          <w:sz w:val="16"/>
          <w:szCs w:val="16"/>
        </w:rPr>
        <w:t xml:space="preserve"> That is, though both are used to support the idea of resistance, the problem is not with the idioms or even with the idea of expressiveness; it is instead the difficulty with the assumption that all black expressiveness is necessarily public. This assumption </w:t>
      </w:r>
      <w:r w:rsidRPr="00056524">
        <w:rPr>
          <w:rFonts w:ascii="Verdana" w:hAnsi="Verdana"/>
          <w:b/>
          <w:sz w:val="20"/>
          <w:szCs w:val="20"/>
          <w:u w:val="single"/>
        </w:rPr>
        <w:t xml:space="preserve">limits black expression to the discourse of resistance, and without other concepts with which to understand expressiveness, resistance becomes the lingua franca of black culture. It is in this regard that the notion of black culture as expressive is an empty assessment, one that is limited in its meaningfulness. And in the face of the strong relationship between publicness, expressiveness and resistance, black cultural studies lacks a metaphor for character- </w:t>
      </w:r>
      <w:proofErr w:type="spellStart"/>
      <w:r w:rsidRPr="00056524">
        <w:rPr>
          <w:rFonts w:ascii="Verdana" w:hAnsi="Verdana"/>
          <w:b/>
          <w:sz w:val="20"/>
          <w:szCs w:val="20"/>
          <w:u w:val="single"/>
        </w:rPr>
        <w:t>izing</w:t>
      </w:r>
      <w:proofErr w:type="spellEnd"/>
      <w:r w:rsidRPr="00056524">
        <w:rPr>
          <w:rFonts w:ascii="Verdana" w:hAnsi="Verdana"/>
          <w:b/>
          <w:sz w:val="20"/>
          <w:szCs w:val="20"/>
          <w:u w:val="single"/>
        </w:rPr>
        <w:t xml:space="preserve"> the inner life, a metaphor capable of noticing</w:t>
      </w:r>
      <w:r w:rsidRPr="00435E3F">
        <w:rPr>
          <w:sz w:val="16"/>
          <w:szCs w:val="16"/>
        </w:rPr>
        <w:t xml:space="preserve"> the </w:t>
      </w:r>
      <w:r w:rsidRPr="00056524">
        <w:rPr>
          <w:rFonts w:ascii="Verdana" w:hAnsi="Verdana"/>
          <w:b/>
          <w:sz w:val="20"/>
          <w:szCs w:val="20"/>
          <w:u w:val="single"/>
        </w:rPr>
        <w:t>beauty and intimacy</w:t>
      </w:r>
      <w:r w:rsidRPr="00435E3F">
        <w:rPr>
          <w:sz w:val="16"/>
          <w:szCs w:val="16"/>
        </w:rPr>
        <w:t xml:space="preserve"> of Smith and Carlos.</w:t>
      </w:r>
    </w:p>
    <w:p w:rsidR="00EA715C" w:rsidRDefault="00EA715C" w:rsidP="00EA715C">
      <w:pPr>
        <w:pStyle w:val="NoSpacing"/>
        <w:rPr>
          <w:sz w:val="17"/>
          <w:szCs w:val="17"/>
        </w:rPr>
      </w:pPr>
    </w:p>
    <w:p w:rsidR="00BB52BB" w:rsidRPr="00204D81" w:rsidRDefault="00BB52BB" w:rsidP="00BB52BB">
      <w:pPr>
        <w:pStyle w:val="NoSpacing"/>
        <w:rPr>
          <w:sz w:val="16"/>
          <w:szCs w:val="16"/>
        </w:rPr>
      </w:pPr>
    </w:p>
    <w:p w:rsidR="00BB52BB" w:rsidRDefault="00BB52BB" w:rsidP="00BB52BB">
      <w:pPr>
        <w:pStyle w:val="Heading3"/>
      </w:pPr>
      <w:r>
        <w:lastRenderedPageBreak/>
        <w:t>LONG VERSION 1NC FRONTLINE</w:t>
      </w:r>
    </w:p>
    <w:p w:rsidR="00595332" w:rsidRDefault="00595332" w:rsidP="008635F6">
      <w:pPr>
        <w:jc w:val="center"/>
      </w:pPr>
      <w:r>
        <w:t>(LEAVE THE POSSIBILITY FOR A PERFORMANCE OF QUIET)</w:t>
      </w:r>
    </w:p>
    <w:p w:rsidR="00595332" w:rsidRPr="00595332" w:rsidRDefault="00595332" w:rsidP="00595332">
      <w:pPr>
        <w:pStyle w:val="Heading4"/>
        <w:rPr>
          <w:sz w:val="24"/>
          <w:szCs w:val="24"/>
        </w:rPr>
      </w:pPr>
      <w:r w:rsidRPr="00595332">
        <w:rPr>
          <w:sz w:val="24"/>
          <w:szCs w:val="24"/>
        </w:rPr>
        <w:t>THE 1NC SHOULD BE EVALUATED AS A METHODOLOGICAL PERFORMATIVE ACT OF QUIET</w:t>
      </w:r>
    </w:p>
    <w:p w:rsidR="00366C8F" w:rsidRDefault="00366C8F" w:rsidP="00366C8F">
      <w:r>
        <w:t xml:space="preserve">Quiet is a different kind of EXPRESSIVENESS, a metaphor for the INTERIOR.  It is a QUALITY or a SENSIBILITY of being unconcerned with PUBLICNESS.  A person’s QUIET is person’s elusive INNER LIFE, a creativity beyond the public face of STEREOTYPE and LIMITED IMAGINATION.  It gestures away from RACIAL SUBJECTIVITY (whether RACIST or ANTIRACIST) and SUGGESTS a different HUMANITY constructed by the inner reservoir of THOUGHTS, FEELINGS, DESIRES, FEARS, </w:t>
      </w:r>
      <w:r w:rsidR="00595332">
        <w:t xml:space="preserve">and </w:t>
      </w:r>
      <w:r>
        <w:t>AMBITIONS</w:t>
      </w:r>
      <w:r w:rsidR="00595332">
        <w:t xml:space="preserve">.  It is a wild self-indulgence, the locus of self-interrogation that cannot be CONTROLLED.  It is not INTENTIONALITY or CONSCIOUSNESS, </w:t>
      </w:r>
      <w:proofErr w:type="gramStart"/>
      <w:r w:rsidR="00595332">
        <w:t>its</w:t>
      </w:r>
      <w:proofErr w:type="gramEnd"/>
      <w:r w:rsidR="00595332">
        <w:t xml:space="preserve"> more CHAOTIC.  It is a paradox not disconnected from public spaces because it refuses to be overdetermined as merely an antonym for the EXTERIOR.  Though expressed it cannot be defined by that expressiveness it is an INEXPRESSABLE EXPRESSIVENESS that can appear publically and have SOCIAL and POLITICAL meaning, even CHALLENGE social discourses, Quiet just refuses to confine that </w:t>
      </w:r>
      <w:r w:rsidR="008635F6">
        <w:t>its</w:t>
      </w:r>
      <w:r w:rsidR="00595332">
        <w:t xml:space="preserve"> AIM or ESSENCE.  Quiet is not SILENCE nor STILLNESS and should simply be viewed upon as PRESENCE.</w:t>
      </w:r>
    </w:p>
    <w:p w:rsidR="00366C8F" w:rsidRDefault="00366C8F" w:rsidP="00366C8F">
      <w:pPr>
        <w:pStyle w:val="NoSpacing"/>
        <w:rPr>
          <w:rFonts w:ascii="Verdana" w:hAnsi="Verdana"/>
          <w:b/>
          <w:sz w:val="24"/>
          <w:szCs w:val="24"/>
        </w:rPr>
      </w:pPr>
      <w:r>
        <w:rPr>
          <w:rFonts w:ascii="Verdana" w:hAnsi="Verdana"/>
          <w:b/>
          <w:sz w:val="24"/>
          <w:szCs w:val="24"/>
        </w:rPr>
        <w:t xml:space="preserve">QUASHIE </w:t>
      </w:r>
      <w:r>
        <w:rPr>
          <w:rFonts w:ascii="Verdana" w:hAnsi="Verdana"/>
          <w:b/>
          <w:sz w:val="16"/>
          <w:szCs w:val="16"/>
        </w:rPr>
        <w:t xml:space="preserve">asst. Prof of Afro-American studies @ Smith College </w:t>
      </w:r>
      <w:r>
        <w:rPr>
          <w:rFonts w:ascii="Verdana" w:hAnsi="Verdana"/>
          <w:b/>
          <w:sz w:val="24"/>
          <w:szCs w:val="24"/>
        </w:rPr>
        <w:t>2k9</w:t>
      </w:r>
    </w:p>
    <w:p w:rsidR="00366C8F" w:rsidRDefault="00366C8F" w:rsidP="00366C8F">
      <w:pPr>
        <w:pStyle w:val="NoSpacing"/>
        <w:rPr>
          <w:rFonts w:ascii="Verdana" w:hAnsi="Verdana"/>
          <w:sz w:val="16"/>
          <w:szCs w:val="16"/>
        </w:rPr>
      </w:pPr>
      <w:r>
        <w:rPr>
          <w:rFonts w:ascii="Verdana" w:hAnsi="Verdana"/>
          <w:sz w:val="16"/>
          <w:szCs w:val="16"/>
        </w:rPr>
        <w:t xml:space="preserve">Kevin </w:t>
      </w:r>
      <w:proofErr w:type="spellStart"/>
      <w:r>
        <w:rPr>
          <w:rFonts w:ascii="Verdana" w:hAnsi="Verdana"/>
          <w:sz w:val="16"/>
          <w:szCs w:val="16"/>
        </w:rPr>
        <w:t>Everod</w:t>
      </w:r>
      <w:proofErr w:type="spellEnd"/>
      <w:r>
        <w:rPr>
          <w:rFonts w:ascii="Verdana" w:hAnsi="Verdana"/>
          <w:sz w:val="16"/>
          <w:szCs w:val="16"/>
        </w:rPr>
        <w:t xml:space="preserve">- co-editor of New Bones:  An Anthology of Contemporary Black Writers in America; </w:t>
      </w:r>
      <w:r>
        <w:rPr>
          <w:rFonts w:ascii="Verdana" w:hAnsi="Verdana"/>
          <w:i/>
          <w:sz w:val="16"/>
          <w:szCs w:val="16"/>
        </w:rPr>
        <w:t xml:space="preserve">The Trouble </w:t>
      </w:r>
      <w:proofErr w:type="gramStart"/>
      <w:r>
        <w:rPr>
          <w:rFonts w:ascii="Verdana" w:hAnsi="Verdana"/>
          <w:i/>
          <w:sz w:val="16"/>
          <w:szCs w:val="16"/>
        </w:rPr>
        <w:t>With</w:t>
      </w:r>
      <w:proofErr w:type="gramEnd"/>
      <w:r>
        <w:rPr>
          <w:rFonts w:ascii="Verdana" w:hAnsi="Verdana"/>
          <w:i/>
          <w:sz w:val="16"/>
          <w:szCs w:val="16"/>
        </w:rPr>
        <w:t xml:space="preserve"> Publicness:  Toward a Theory of Black Quiet</w:t>
      </w:r>
      <w:r>
        <w:rPr>
          <w:rFonts w:ascii="Verdana" w:hAnsi="Verdana"/>
          <w:sz w:val="16"/>
          <w:szCs w:val="16"/>
        </w:rPr>
        <w:t>; AFRICAN AMERICAN REVIEW, Vol. 43 No. 2/3 (Summer/Fall 2009);</w:t>
      </w:r>
    </w:p>
    <w:p w:rsidR="00366C8F" w:rsidRDefault="00FF003F" w:rsidP="00366C8F">
      <w:pPr>
        <w:pStyle w:val="NoSpacing"/>
        <w:rPr>
          <w:rFonts w:ascii="Verdana" w:hAnsi="Verdana"/>
          <w:sz w:val="16"/>
          <w:szCs w:val="16"/>
        </w:rPr>
      </w:pPr>
      <w:hyperlink r:id="rId7" w:anchor="page_scan_tab_contents" w:history="1">
        <w:r w:rsidR="00366C8F" w:rsidRPr="008D33AD">
          <w:rPr>
            <w:rStyle w:val="Hyperlink"/>
            <w:rFonts w:ascii="Verdana" w:hAnsi="Verdana"/>
            <w:sz w:val="16"/>
            <w:szCs w:val="16"/>
          </w:rPr>
          <w:t>http://www.jstor.org/stable/41328610?seq=1#page_scan_tab_contents</w:t>
        </w:r>
      </w:hyperlink>
    </w:p>
    <w:p w:rsidR="00366C8F" w:rsidRDefault="00366C8F" w:rsidP="00366C8F">
      <w:pPr>
        <w:pStyle w:val="NoSpacing"/>
        <w:rPr>
          <w:sz w:val="16"/>
          <w:szCs w:val="16"/>
        </w:rPr>
      </w:pPr>
      <w:r>
        <w:rPr>
          <w:sz w:val="19"/>
          <w:szCs w:val="19"/>
        </w:rPr>
        <w:t xml:space="preserve">What, then, would a concept of expressiveness look like if it were not </w:t>
      </w:r>
      <w:proofErr w:type="gramStart"/>
      <w:r>
        <w:rPr>
          <w:sz w:val="19"/>
          <w:szCs w:val="19"/>
        </w:rPr>
        <w:t xml:space="preserve">tethered  </w:t>
      </w:r>
      <w:r>
        <w:rPr>
          <w:sz w:val="17"/>
          <w:szCs w:val="17"/>
        </w:rPr>
        <w:t>to</w:t>
      </w:r>
      <w:proofErr w:type="gramEnd"/>
      <w:r>
        <w:rPr>
          <w:sz w:val="17"/>
          <w:szCs w:val="17"/>
        </w:rPr>
        <w:t xml:space="preserve"> publicness? </w:t>
      </w:r>
      <w:r w:rsidRPr="00C50103">
        <w:rPr>
          <w:rFonts w:ascii="Verdana" w:hAnsi="Verdana"/>
          <w:b/>
          <w:sz w:val="20"/>
          <w:szCs w:val="20"/>
          <w:u w:val="single"/>
        </w:rPr>
        <w:t>The performative aspects of</w:t>
      </w:r>
      <w:r>
        <w:rPr>
          <w:sz w:val="17"/>
          <w:szCs w:val="17"/>
        </w:rPr>
        <w:t xml:space="preserve"> black culture are well noted, </w:t>
      </w:r>
      <w:r>
        <w:rPr>
          <w:sz w:val="16"/>
          <w:szCs w:val="16"/>
        </w:rPr>
        <w:t xml:space="preserve">but what else can be said here? Could the concept of </w:t>
      </w:r>
      <w:r w:rsidRPr="00C50103">
        <w:rPr>
          <w:rFonts w:ascii="Verdana" w:hAnsi="Verdana"/>
          <w:b/>
          <w:sz w:val="20"/>
          <w:szCs w:val="20"/>
          <w:u w:val="single"/>
        </w:rPr>
        <w:t>quiet help to articulate a different kind of expressiveness,</w:t>
      </w:r>
      <w:r>
        <w:rPr>
          <w:sz w:val="16"/>
          <w:szCs w:val="16"/>
        </w:rPr>
        <w:t xml:space="preserve"> or even stand as </w:t>
      </w:r>
      <w:r w:rsidRPr="00C50103">
        <w:rPr>
          <w:rFonts w:ascii="Verdana" w:hAnsi="Verdana"/>
          <w:b/>
          <w:sz w:val="20"/>
          <w:szCs w:val="20"/>
          <w:u w:val="single"/>
        </w:rPr>
        <w:t>a metaphor for the interior</w:t>
      </w:r>
      <w:r>
        <w:rPr>
          <w:sz w:val="16"/>
          <w:szCs w:val="16"/>
        </w:rPr>
        <w:t xml:space="preserve">? In everyday discourse, quiet is synonymous with silence and is the absence of sound or movement, but for the idea of quiet to be useful here, it will need to be </w:t>
      </w:r>
      <w:r>
        <w:rPr>
          <w:sz w:val="17"/>
          <w:szCs w:val="17"/>
        </w:rPr>
        <w:t xml:space="preserve">understood as </w:t>
      </w:r>
      <w:r w:rsidRPr="00C50103">
        <w:rPr>
          <w:rFonts w:ascii="Verdana" w:hAnsi="Verdana"/>
          <w:b/>
          <w:sz w:val="20"/>
          <w:szCs w:val="20"/>
          <w:u w:val="single"/>
        </w:rPr>
        <w:t>a quality or a sensibility of being</w:t>
      </w:r>
      <w:r>
        <w:rPr>
          <w:sz w:val="17"/>
          <w:szCs w:val="17"/>
        </w:rPr>
        <w:t xml:space="preserve">, as a manner of expression. </w:t>
      </w:r>
      <w:r w:rsidRPr="00C50103">
        <w:rPr>
          <w:rFonts w:ascii="Verdana" w:hAnsi="Verdana"/>
          <w:b/>
          <w:sz w:val="20"/>
          <w:szCs w:val="20"/>
          <w:u w:val="single"/>
        </w:rPr>
        <w:t>Such expressiveness is not concerned with publicness, but instead is the expressiveness of the interior. That is, a person's quiet represents the broad scope of her inner life. The quiet symbolizes - and if interrogated, expresses - some of the capacity of the interior. This notion of the interior is elusive but is nonetheless important to understanding quiet. Most simply, interiority is a quality of being inward, a "metaphor" for "life and creativity beyond the public face of stereotype and limited imagination"</w:t>
      </w:r>
      <w:r>
        <w:rPr>
          <w:sz w:val="16"/>
          <w:szCs w:val="16"/>
        </w:rPr>
        <w:t xml:space="preserve"> (Alexander x). This latter description is from Elizabeth Alexander's collection Black Interior, and it captures precisely the value of the concept of the interior - that </w:t>
      </w:r>
      <w:r w:rsidRPr="00C50103">
        <w:rPr>
          <w:rFonts w:ascii="Verdana" w:hAnsi="Verdana"/>
          <w:b/>
          <w:sz w:val="20"/>
          <w:szCs w:val="20"/>
          <w:u w:val="single"/>
        </w:rPr>
        <w:t xml:space="preserve">it gestures away from the caricatures of racial subjectivity that are either racist or intended to counter racism, and suggests what is essentially and indescribably human. The interior is the inner reservoir of thoughts, feelings, desires, fears, ambitions that shape a human self; it is both a space of a wild self-indulgence and "the locus at which self- interrogation takes place" </w:t>
      </w:r>
      <w:r>
        <w:rPr>
          <w:sz w:val="16"/>
          <w:szCs w:val="16"/>
        </w:rPr>
        <w:t xml:space="preserve">(Spillers 383; original emphasis). </w:t>
      </w:r>
      <w:r w:rsidRPr="0096495E">
        <w:rPr>
          <w:rFonts w:ascii="Verdana" w:hAnsi="Verdana"/>
          <w:b/>
          <w:sz w:val="20"/>
          <w:szCs w:val="20"/>
          <w:u w:val="single"/>
        </w:rPr>
        <w:t>Said another way, the interior is expansive, voluptuous, creative, impulsive, dangerous, and not subject to one's control - it has to be taken on its own terms. It is not</w:t>
      </w:r>
      <w:r>
        <w:rPr>
          <w:rFonts w:ascii="Verdana" w:hAnsi="Verdana"/>
          <w:b/>
          <w:sz w:val="20"/>
          <w:szCs w:val="20"/>
          <w:u w:val="single"/>
        </w:rPr>
        <w:t xml:space="preserve"> to be confused with intention</w:t>
      </w:r>
      <w:r w:rsidRPr="0096495E">
        <w:rPr>
          <w:rFonts w:ascii="Verdana" w:hAnsi="Verdana"/>
          <w:b/>
          <w:sz w:val="20"/>
          <w:szCs w:val="20"/>
          <w:u w:val="single"/>
        </w:rPr>
        <w:t xml:space="preserve">ality or consciousness, since it is something more chaotic than that; it is more akin to hunger, memory, forgetting, the edges of all the humanity one has. Despite its name, the interior is not unconnected to the world of things (the public or political or social world), nor is it an exact antonym for exterior. Instead, the interior shifts in regard to life's stimuli but it is neither resistant to nor overdetermined by the vagaries of the outer world. The interior has its own ineffable </w:t>
      </w:r>
      <w:proofErr w:type="gramStart"/>
      <w:r w:rsidRPr="0096495E">
        <w:rPr>
          <w:rFonts w:ascii="Verdana" w:hAnsi="Verdana"/>
          <w:b/>
          <w:sz w:val="20"/>
          <w:szCs w:val="20"/>
          <w:u w:val="single"/>
        </w:rPr>
        <w:t>integrity.</w:t>
      </w:r>
      <w:r>
        <w:rPr>
          <w:sz w:val="16"/>
          <w:szCs w:val="16"/>
        </w:rPr>
        <w:t xml:space="preserve">12  </w:t>
      </w:r>
      <w:r w:rsidRPr="0096495E">
        <w:rPr>
          <w:rFonts w:ascii="Verdana" w:hAnsi="Verdana"/>
          <w:b/>
          <w:sz w:val="20"/>
          <w:szCs w:val="20"/>
          <w:u w:val="single"/>
        </w:rPr>
        <w:t>There</w:t>
      </w:r>
      <w:proofErr w:type="gramEnd"/>
      <w:r w:rsidRPr="0096495E">
        <w:rPr>
          <w:rFonts w:ascii="Verdana" w:hAnsi="Verdana"/>
          <w:b/>
          <w:sz w:val="20"/>
          <w:szCs w:val="20"/>
          <w:u w:val="single"/>
        </w:rPr>
        <w:t xml:space="preserve"> is in trying to describe the interior a predicament of expression since the interior is not really discursive - it cannot be represented fully and is largely indescribable. Furthermore, the interior is largely known through language or behavior, through exterior manifestations, and is therefore hard to know on its own terms. At best, it can be approximated or </w:t>
      </w:r>
      <w:r w:rsidRPr="0096495E">
        <w:rPr>
          <w:rFonts w:ascii="Verdana" w:hAnsi="Verdana"/>
          <w:b/>
          <w:sz w:val="20"/>
          <w:szCs w:val="20"/>
          <w:u w:val="single"/>
        </w:rPr>
        <w:lastRenderedPageBreak/>
        <w:t>implied, but its vastness and wildness escape definitive characterization. Yet the interior is expressive; it is articulate and meaningful and has social impact. It is indeed the combination of the interior's expressiveness, and the inability to articulately it fully, that makes interiority such a meaningful idiom for rethinking the nature of black expressiveness. Quiet, then, is the expressiveness of this interio</w:t>
      </w:r>
      <w:r>
        <w:rPr>
          <w:rFonts w:ascii="Verdana" w:hAnsi="Verdana"/>
          <w:b/>
          <w:sz w:val="20"/>
          <w:szCs w:val="20"/>
          <w:u w:val="single"/>
        </w:rPr>
        <w:t>r, an inexpressible expressive</w:t>
      </w:r>
      <w:r w:rsidRPr="0096495E">
        <w:rPr>
          <w:rFonts w:ascii="Verdana" w:hAnsi="Verdana"/>
          <w:b/>
          <w:sz w:val="20"/>
          <w:szCs w:val="20"/>
          <w:u w:val="single"/>
        </w:rPr>
        <w:t>ness that can appear publicly, have and affect social a</w:t>
      </w:r>
      <w:r>
        <w:rPr>
          <w:rFonts w:ascii="Verdana" w:hAnsi="Verdana"/>
          <w:b/>
          <w:sz w:val="20"/>
          <w:szCs w:val="20"/>
          <w:u w:val="single"/>
        </w:rPr>
        <w:t>nd political meaning, and chal</w:t>
      </w:r>
      <w:r w:rsidRPr="0096495E">
        <w:rPr>
          <w:rFonts w:ascii="Verdana" w:hAnsi="Verdana"/>
          <w:b/>
          <w:sz w:val="20"/>
          <w:szCs w:val="20"/>
          <w:u w:val="single"/>
        </w:rPr>
        <w:t>lenge or counter social discourse, though none of this is its aim or essence.</w:t>
      </w:r>
      <w:r>
        <w:rPr>
          <w:sz w:val="16"/>
          <w:szCs w:val="16"/>
        </w:rPr>
        <w:t xml:space="preserve"> </w:t>
      </w:r>
      <w:r w:rsidRPr="0096495E">
        <w:rPr>
          <w:rFonts w:ascii="Verdana" w:hAnsi="Verdana"/>
          <w:b/>
          <w:sz w:val="20"/>
          <w:szCs w:val="20"/>
          <w:u w:val="single"/>
        </w:rPr>
        <w:t xml:space="preserve">That is, since the interior is not essentially resistant, then quiet is an expressiveness that is not consumed with intentionality. It is in this regard that the distinction between quiet and silence is </w:t>
      </w:r>
      <w:proofErr w:type="gramStart"/>
      <w:r w:rsidRPr="0096495E">
        <w:rPr>
          <w:rFonts w:ascii="Verdana" w:hAnsi="Verdana"/>
          <w:b/>
          <w:sz w:val="20"/>
          <w:szCs w:val="20"/>
          <w:u w:val="single"/>
        </w:rPr>
        <w:t>more clear</w:t>
      </w:r>
      <w:proofErr w:type="gramEnd"/>
      <w:r w:rsidRPr="0096495E">
        <w:rPr>
          <w:rFonts w:ascii="Verdana" w:hAnsi="Verdana"/>
          <w:b/>
          <w:sz w:val="20"/>
          <w:szCs w:val="20"/>
          <w:u w:val="single"/>
        </w:rPr>
        <w:t>: silence</w:t>
      </w:r>
      <w:r>
        <w:rPr>
          <w:sz w:val="16"/>
          <w:szCs w:val="16"/>
        </w:rPr>
        <w:t xml:space="preserve">, in a purely denotative sense, </w:t>
      </w:r>
      <w:r w:rsidRPr="0096495E">
        <w:rPr>
          <w:rFonts w:ascii="Verdana" w:hAnsi="Verdana"/>
          <w:b/>
          <w:sz w:val="20"/>
          <w:szCs w:val="20"/>
          <w:u w:val="single"/>
        </w:rPr>
        <w:t>implies something that is suppressed or repressed, an interiority that is about withholding, some- thing hidden or absent; quiet, more simply, is presence.</w:t>
      </w:r>
      <w:r>
        <w:rPr>
          <w:sz w:val="16"/>
          <w:szCs w:val="16"/>
        </w:rPr>
        <w:t xml:space="preserve"> (One can, for example, describe a sound or prose as quiet.) It is true that silence can be expressive, but its expression is often based on refusal or protest, not the abundance of the interior </w:t>
      </w:r>
      <w:r>
        <w:rPr>
          <w:sz w:val="17"/>
          <w:szCs w:val="17"/>
        </w:rPr>
        <w:t xml:space="preserve">described above. The expressiveness of silence is often aware of an audience, a </w:t>
      </w:r>
      <w:r>
        <w:rPr>
          <w:sz w:val="16"/>
          <w:szCs w:val="16"/>
        </w:rPr>
        <w:t xml:space="preserve">watcher or listener whose presence is the reason for the withholding. This is a key difference between the two terms because in its inwardness, the aesthetic of quiet is watcher-less. </w:t>
      </w:r>
      <w:r w:rsidRPr="0096495E">
        <w:rPr>
          <w:rFonts w:ascii="Verdana" w:hAnsi="Verdana"/>
          <w:b/>
          <w:sz w:val="20"/>
          <w:szCs w:val="20"/>
          <w:u w:val="single"/>
        </w:rPr>
        <w:t>Finally, quiet is not necessarily or essentially stillness; in fact quiet, as the expressiveness of inner life, can encompass and represent wild motion.</w:t>
      </w:r>
      <w:r>
        <w:rPr>
          <w:sz w:val="16"/>
          <w:szCs w:val="16"/>
        </w:rPr>
        <w:t xml:space="preserve">15  </w:t>
      </w:r>
    </w:p>
    <w:p w:rsidR="00366C8F" w:rsidRDefault="00366C8F" w:rsidP="00366C8F">
      <w:pPr>
        <w:pStyle w:val="NoSpacing"/>
        <w:rPr>
          <w:rFonts w:ascii="Verdana" w:hAnsi="Verdana"/>
          <w:sz w:val="16"/>
          <w:szCs w:val="16"/>
        </w:rPr>
      </w:pPr>
    </w:p>
    <w:p w:rsidR="004E61FE" w:rsidRDefault="004E61FE" w:rsidP="004E61FE">
      <w:pPr>
        <w:pStyle w:val="Heading4"/>
      </w:pPr>
      <w:r>
        <w:t>THE AFFIRMATIVE’S SPEECH ACT FORECLOSES THE POSSIBILITY OF BLACK QUIET</w:t>
      </w:r>
    </w:p>
    <w:p w:rsidR="00CA49F9" w:rsidRDefault="00CA49F9" w:rsidP="00CA49F9">
      <w:r>
        <w:t xml:space="preserve">The PUBLIC SPHERE is a historical construct, analogous to AGENCY and FREEDOM, dictating what it means to be HUMAN, to be a CITIZEN.  The public sphere </w:t>
      </w:r>
      <w:r w:rsidR="006C740D">
        <w:t xml:space="preserve">is already a space of EXCLUSION because it </w:t>
      </w:r>
      <w:r>
        <w:t>depends on the ability to imagine oneself as the UNIVERSAL IDEAL, the EXEMPLARY CITIZEN</w:t>
      </w:r>
      <w:r w:rsidR="006C740D">
        <w:t xml:space="preserve">, </w:t>
      </w:r>
      <w:proofErr w:type="gramStart"/>
      <w:r w:rsidR="006C740D">
        <w:t>a</w:t>
      </w:r>
      <w:proofErr w:type="gramEnd"/>
      <w:r w:rsidR="006C740D">
        <w:t xml:space="preserve"> space of IMPOSSIBILITY for a RACIALIZED or GENDERED subject.  The COUNTERPUBLIC, the domain of the marginalized, attaches the racial subject to an ESSENTIALIZED cultural expression of RESISTANCE.  It ties identity to one’s publicness and thus does NOTHING to disarm the discourse of PUBLICNESS.  Black culture is drawn to the public, it locks Blackness into a singular performative act. Blackness is MADE, MISNAMED and VIOLATED in the public and therefore LIBERATION must create public RESISTANCE is the logic of the affirmative.  Publicness becomes conflated with justice and definitive of AGENCY</w:t>
      </w:r>
      <w:r w:rsidR="004E61FE">
        <w:t xml:space="preserve"> </w:t>
      </w:r>
      <w:proofErr w:type="spellStart"/>
      <w:r w:rsidR="004E61FE">
        <w:t>overdetermining</w:t>
      </w:r>
      <w:proofErr w:type="spellEnd"/>
      <w:r w:rsidR="004E61FE">
        <w:t xml:space="preserve"> EXPRESSION, obscuring and even DISAVOWING manifestations that fall outside the AESTHETICS that publicness has made possible.</w:t>
      </w:r>
    </w:p>
    <w:p w:rsidR="00CA49F9" w:rsidRDefault="00CA49F9" w:rsidP="00CA49F9">
      <w:pPr>
        <w:pStyle w:val="NoSpacing"/>
        <w:rPr>
          <w:rFonts w:ascii="Verdana" w:hAnsi="Verdana"/>
          <w:b/>
          <w:sz w:val="24"/>
          <w:szCs w:val="24"/>
        </w:rPr>
      </w:pPr>
      <w:r>
        <w:rPr>
          <w:rFonts w:ascii="Verdana" w:hAnsi="Verdana"/>
          <w:b/>
          <w:sz w:val="24"/>
          <w:szCs w:val="24"/>
        </w:rPr>
        <w:t xml:space="preserve">QUASHIE </w:t>
      </w:r>
      <w:r>
        <w:rPr>
          <w:rFonts w:ascii="Verdana" w:hAnsi="Verdana"/>
          <w:b/>
          <w:sz w:val="16"/>
          <w:szCs w:val="16"/>
        </w:rPr>
        <w:t xml:space="preserve">asst. Prof of Afro-American studies @ Smith College </w:t>
      </w:r>
      <w:r>
        <w:rPr>
          <w:rFonts w:ascii="Verdana" w:hAnsi="Verdana"/>
          <w:b/>
          <w:sz w:val="24"/>
          <w:szCs w:val="24"/>
        </w:rPr>
        <w:t>2k9</w:t>
      </w:r>
    </w:p>
    <w:p w:rsidR="00CA49F9" w:rsidRDefault="00CA49F9" w:rsidP="00CA49F9">
      <w:pPr>
        <w:pStyle w:val="NoSpacing"/>
        <w:rPr>
          <w:rFonts w:ascii="Verdana" w:hAnsi="Verdana"/>
          <w:sz w:val="16"/>
          <w:szCs w:val="16"/>
        </w:rPr>
      </w:pPr>
      <w:r>
        <w:rPr>
          <w:rFonts w:ascii="Verdana" w:hAnsi="Verdana"/>
          <w:sz w:val="16"/>
          <w:szCs w:val="16"/>
        </w:rPr>
        <w:t xml:space="preserve">Kevin </w:t>
      </w:r>
      <w:proofErr w:type="spellStart"/>
      <w:r>
        <w:rPr>
          <w:rFonts w:ascii="Verdana" w:hAnsi="Verdana"/>
          <w:sz w:val="16"/>
          <w:szCs w:val="16"/>
        </w:rPr>
        <w:t>Everod</w:t>
      </w:r>
      <w:proofErr w:type="spellEnd"/>
      <w:r>
        <w:rPr>
          <w:rFonts w:ascii="Verdana" w:hAnsi="Verdana"/>
          <w:sz w:val="16"/>
          <w:szCs w:val="16"/>
        </w:rPr>
        <w:t xml:space="preserve">- co-editor of New Bones:  An Anthology of Contemporary Black Writers in America; </w:t>
      </w:r>
      <w:r>
        <w:rPr>
          <w:rFonts w:ascii="Verdana" w:hAnsi="Verdana"/>
          <w:i/>
          <w:sz w:val="16"/>
          <w:szCs w:val="16"/>
        </w:rPr>
        <w:t xml:space="preserve">The Trouble </w:t>
      </w:r>
      <w:proofErr w:type="gramStart"/>
      <w:r>
        <w:rPr>
          <w:rFonts w:ascii="Verdana" w:hAnsi="Verdana"/>
          <w:i/>
          <w:sz w:val="16"/>
          <w:szCs w:val="16"/>
        </w:rPr>
        <w:t>With</w:t>
      </w:r>
      <w:proofErr w:type="gramEnd"/>
      <w:r>
        <w:rPr>
          <w:rFonts w:ascii="Verdana" w:hAnsi="Verdana"/>
          <w:i/>
          <w:sz w:val="16"/>
          <w:szCs w:val="16"/>
        </w:rPr>
        <w:t xml:space="preserve"> Publicness:  Toward a Theory of Black Quiet</w:t>
      </w:r>
      <w:r>
        <w:rPr>
          <w:rFonts w:ascii="Verdana" w:hAnsi="Verdana"/>
          <w:sz w:val="16"/>
          <w:szCs w:val="16"/>
        </w:rPr>
        <w:t>; AFRICAN AMERICAN REVIEW, Vol. 43 No. 2/3 (Summer/Fall 2009);</w:t>
      </w:r>
    </w:p>
    <w:p w:rsidR="00CA49F9" w:rsidRDefault="00FF003F" w:rsidP="00CA49F9">
      <w:pPr>
        <w:pStyle w:val="NoSpacing"/>
        <w:rPr>
          <w:rFonts w:ascii="Verdana" w:hAnsi="Verdana"/>
          <w:sz w:val="16"/>
          <w:szCs w:val="16"/>
        </w:rPr>
      </w:pPr>
      <w:hyperlink r:id="rId8" w:anchor="page_scan_tab_contents" w:history="1">
        <w:r w:rsidR="00CA49F9" w:rsidRPr="008D33AD">
          <w:rPr>
            <w:rStyle w:val="Hyperlink"/>
            <w:rFonts w:ascii="Verdana" w:hAnsi="Verdana"/>
            <w:sz w:val="16"/>
            <w:szCs w:val="16"/>
          </w:rPr>
          <w:t>http://www.jstor.org/stable/41328610?seq=1#page_scan_tab_contents</w:t>
        </w:r>
      </w:hyperlink>
    </w:p>
    <w:p w:rsidR="00CA49F9" w:rsidRDefault="00CA49F9" w:rsidP="00CA49F9">
      <w:pPr>
        <w:pStyle w:val="NoSpacing"/>
        <w:rPr>
          <w:sz w:val="17"/>
          <w:szCs w:val="17"/>
        </w:rPr>
      </w:pPr>
      <w:r w:rsidRPr="002E1DBE">
        <w:rPr>
          <w:rFonts w:ascii="Verdana" w:hAnsi="Verdana"/>
          <w:b/>
          <w:sz w:val="20"/>
          <w:szCs w:val="20"/>
          <w:u w:val="single"/>
        </w:rPr>
        <w:t>To explore fully the relationship between black culture and publicness requires a brief consideration of</w:t>
      </w:r>
      <w:r>
        <w:rPr>
          <w:sz w:val="16"/>
          <w:szCs w:val="16"/>
        </w:rPr>
        <w:t xml:space="preserve"> the public sphere as an intrinsic feature of modernity. </w:t>
      </w:r>
      <w:r>
        <w:rPr>
          <w:sz w:val="15"/>
          <w:szCs w:val="15"/>
        </w:rPr>
        <w:t xml:space="preserve">Jürgen </w:t>
      </w:r>
      <w:proofErr w:type="spellStart"/>
      <w:r>
        <w:rPr>
          <w:sz w:val="15"/>
          <w:szCs w:val="15"/>
        </w:rPr>
        <w:t>Habermas</w:t>
      </w:r>
      <w:proofErr w:type="spellEnd"/>
      <w:r>
        <w:rPr>
          <w:sz w:val="15"/>
          <w:szCs w:val="15"/>
        </w:rPr>
        <w:t xml:space="preserve">, in The Structural Transformation of the "Public </w:t>
      </w:r>
      <w:proofErr w:type="gramStart"/>
      <w:r>
        <w:rPr>
          <w:sz w:val="15"/>
          <w:szCs w:val="15"/>
        </w:rPr>
        <w:t>Sphere ,</w:t>
      </w:r>
      <w:proofErr w:type="gramEnd"/>
      <w:r>
        <w:rPr>
          <w:sz w:val="15"/>
          <w:szCs w:val="15"/>
        </w:rPr>
        <w:t xml:space="preserve"> first imagined </w:t>
      </w:r>
      <w:r w:rsidRPr="00765C51">
        <w:rPr>
          <w:rFonts w:ascii="Verdana" w:hAnsi="Verdana"/>
          <w:b/>
          <w:sz w:val="20"/>
          <w:szCs w:val="20"/>
          <w:u w:val="single"/>
        </w:rPr>
        <w:t xml:space="preserve">the public sphere </w:t>
      </w:r>
      <w:r w:rsidRPr="002E1DBE">
        <w:rPr>
          <w:rFonts w:ascii="Verdana" w:hAnsi="Verdana"/>
          <w:b/>
          <w:sz w:val="20"/>
          <w:szCs w:val="20"/>
          <w:u w:val="single"/>
        </w:rPr>
        <w:t>as a historical construct.</w:t>
      </w:r>
      <w:r>
        <w:rPr>
          <w:sz w:val="16"/>
          <w:szCs w:val="16"/>
        </w:rPr>
        <w:t xml:space="preserve"> </w:t>
      </w:r>
      <w:r w:rsidRPr="002E1DBE">
        <w:rPr>
          <w:rFonts w:ascii="Verdana" w:hAnsi="Verdana"/>
          <w:b/>
          <w:sz w:val="20"/>
          <w:szCs w:val="20"/>
          <w:u w:val="single"/>
        </w:rPr>
        <w:t>In modernity</w:t>
      </w:r>
      <w:r>
        <w:rPr>
          <w:sz w:val="16"/>
          <w:szCs w:val="16"/>
        </w:rPr>
        <w:t xml:space="preserve">, </w:t>
      </w:r>
      <w:proofErr w:type="spellStart"/>
      <w:r>
        <w:rPr>
          <w:sz w:val="16"/>
          <w:szCs w:val="16"/>
        </w:rPr>
        <w:t>Habermas</w:t>
      </w:r>
      <w:proofErr w:type="spellEnd"/>
      <w:r>
        <w:rPr>
          <w:sz w:val="16"/>
          <w:szCs w:val="16"/>
        </w:rPr>
        <w:t xml:space="preserve"> suggests, </w:t>
      </w:r>
      <w:r w:rsidRPr="002E1DBE">
        <w:rPr>
          <w:rFonts w:ascii="Verdana" w:hAnsi="Verdana"/>
          <w:b/>
          <w:sz w:val="20"/>
          <w:szCs w:val="20"/>
          <w:u w:val="single"/>
        </w:rPr>
        <w:t>publicness is analogous to agency and freedom, and to participate in the public sphere is precisely what it means to be a modern citizen.</w:t>
      </w:r>
      <w:r>
        <w:rPr>
          <w:sz w:val="16"/>
          <w:szCs w:val="16"/>
        </w:rPr>
        <w:t xml:space="preserve">3 </w:t>
      </w:r>
      <w:proofErr w:type="spellStart"/>
      <w:r>
        <w:rPr>
          <w:sz w:val="16"/>
          <w:szCs w:val="16"/>
        </w:rPr>
        <w:t>Habermas's</w:t>
      </w:r>
      <w:proofErr w:type="spellEnd"/>
      <w:r>
        <w:rPr>
          <w:sz w:val="16"/>
          <w:szCs w:val="16"/>
        </w:rPr>
        <w:t xml:space="preserve"> argument idealizes the individual and even implicitly proclaims publicness as a </w:t>
      </w:r>
      <w:proofErr w:type="gramStart"/>
      <w:r>
        <w:rPr>
          <w:sz w:val="16"/>
          <w:szCs w:val="16"/>
        </w:rPr>
        <w:t>subjectivity ,</w:t>
      </w:r>
      <w:proofErr w:type="gramEnd"/>
      <w:r>
        <w:rPr>
          <w:sz w:val="16"/>
          <w:szCs w:val="16"/>
        </w:rPr>
        <w:t xml:space="preserve"> setting a correlation between free-willed participation in public matters on one hand, and humanity on the other. </w:t>
      </w:r>
      <w:r w:rsidRPr="002E1DBE">
        <w:rPr>
          <w:rFonts w:ascii="Verdana" w:hAnsi="Verdana"/>
          <w:b/>
          <w:sz w:val="20"/>
          <w:szCs w:val="20"/>
          <w:u w:val="single"/>
        </w:rPr>
        <w:t>In this regard, the exemplary human being is expressive and demonstrative and articulate in a public context. This ideal of public self</w:t>
      </w:r>
      <w:r>
        <w:rPr>
          <w:rFonts w:ascii="Verdana" w:hAnsi="Verdana"/>
          <w:b/>
          <w:sz w:val="20"/>
          <w:szCs w:val="20"/>
          <w:u w:val="single"/>
        </w:rPr>
        <w:t>hood is not available to every</w:t>
      </w:r>
      <w:r w:rsidRPr="002E1DBE">
        <w:rPr>
          <w:rFonts w:ascii="Verdana" w:hAnsi="Verdana"/>
          <w:b/>
          <w:sz w:val="20"/>
          <w:szCs w:val="20"/>
          <w:u w:val="single"/>
        </w:rPr>
        <w:t>one.</w:t>
      </w:r>
      <w:r>
        <w:rPr>
          <w:sz w:val="17"/>
          <w:szCs w:val="17"/>
        </w:rPr>
        <w:t xml:space="preserve"> </w:t>
      </w:r>
      <w:proofErr w:type="spellStart"/>
      <w:r>
        <w:rPr>
          <w:sz w:val="17"/>
          <w:szCs w:val="17"/>
        </w:rPr>
        <w:t>Habermas</w:t>
      </w:r>
      <w:proofErr w:type="spellEnd"/>
      <w:r>
        <w:rPr>
          <w:sz w:val="17"/>
          <w:szCs w:val="17"/>
        </w:rPr>
        <w:t xml:space="preserve"> himself cites education and property ownership as necessary criteria </w:t>
      </w:r>
      <w:r>
        <w:rPr>
          <w:sz w:val="16"/>
          <w:szCs w:val="16"/>
        </w:rPr>
        <w:t xml:space="preserve">for participation in the public sphere, criteria that would have excluded most </w:t>
      </w:r>
      <w:r>
        <w:rPr>
          <w:sz w:val="17"/>
          <w:szCs w:val="17"/>
        </w:rPr>
        <w:t xml:space="preserve">women, nonwhites, and subsistence laborers. Moreover, the </w:t>
      </w:r>
      <w:proofErr w:type="spellStart"/>
      <w:r>
        <w:rPr>
          <w:sz w:val="17"/>
          <w:szCs w:val="17"/>
        </w:rPr>
        <w:t>Habermasian</w:t>
      </w:r>
      <w:proofErr w:type="spellEnd"/>
      <w:r>
        <w:rPr>
          <w:sz w:val="17"/>
          <w:szCs w:val="17"/>
        </w:rPr>
        <w:t xml:space="preserve"> idiom of </w:t>
      </w:r>
      <w:r w:rsidRPr="002E1DBE">
        <w:rPr>
          <w:rFonts w:ascii="Verdana" w:hAnsi="Verdana"/>
          <w:b/>
          <w:sz w:val="20"/>
          <w:szCs w:val="20"/>
          <w:u w:val="single"/>
        </w:rPr>
        <w:t>the public sphere depends on the ability to imagine oneself as the universal ideal, as the exemplary modern citizen. This expectation is a further exclusion, since it is nearly conceptually impossible for a racialized or gendered subject to be at once a symbol of difference and universality</w:t>
      </w:r>
      <w:r>
        <w:rPr>
          <w:sz w:val="16"/>
          <w:szCs w:val="16"/>
        </w:rPr>
        <w:t xml:space="preserve">.4 </w:t>
      </w:r>
      <w:proofErr w:type="gramStart"/>
      <w:r>
        <w:rPr>
          <w:sz w:val="16"/>
          <w:szCs w:val="16"/>
        </w:rPr>
        <w:t>It</w:t>
      </w:r>
      <w:proofErr w:type="gramEnd"/>
      <w:r>
        <w:rPr>
          <w:sz w:val="16"/>
          <w:szCs w:val="16"/>
        </w:rPr>
        <w:t xml:space="preserve"> is Nancy Fraser's classic essay "Rethinking the Public Sphere" that makes clear </w:t>
      </w:r>
      <w:proofErr w:type="spellStart"/>
      <w:r>
        <w:rPr>
          <w:sz w:val="16"/>
          <w:szCs w:val="16"/>
        </w:rPr>
        <w:t>Habermas's</w:t>
      </w:r>
      <w:proofErr w:type="spellEnd"/>
      <w:r>
        <w:rPr>
          <w:sz w:val="16"/>
          <w:szCs w:val="16"/>
        </w:rPr>
        <w:t xml:space="preserve"> exclusions and proffers a correction. Fraser argues that </w:t>
      </w:r>
      <w:proofErr w:type="spellStart"/>
      <w:r>
        <w:rPr>
          <w:sz w:val="16"/>
          <w:szCs w:val="16"/>
        </w:rPr>
        <w:t>Habermas</w:t>
      </w:r>
      <w:proofErr w:type="spellEnd"/>
      <w:r>
        <w:rPr>
          <w:sz w:val="16"/>
          <w:szCs w:val="16"/>
        </w:rPr>
        <w:t xml:space="preserve"> ignores </w:t>
      </w:r>
      <w:r w:rsidRPr="002E1DBE">
        <w:rPr>
          <w:rFonts w:ascii="Verdana" w:hAnsi="Verdana"/>
          <w:b/>
          <w:sz w:val="20"/>
          <w:szCs w:val="20"/>
          <w:u w:val="single"/>
        </w:rPr>
        <w:t xml:space="preserve">the </w:t>
      </w:r>
      <w:proofErr w:type="spellStart"/>
      <w:r w:rsidRPr="002E1DBE">
        <w:rPr>
          <w:rFonts w:ascii="Verdana" w:hAnsi="Verdana"/>
          <w:b/>
          <w:sz w:val="20"/>
          <w:szCs w:val="20"/>
          <w:u w:val="single"/>
        </w:rPr>
        <w:t>counterpublic</w:t>
      </w:r>
      <w:proofErr w:type="spellEnd"/>
      <w:r w:rsidRPr="002E1DBE">
        <w:rPr>
          <w:rFonts w:ascii="Verdana" w:hAnsi="Verdana"/>
          <w:b/>
          <w:sz w:val="20"/>
          <w:szCs w:val="20"/>
          <w:u w:val="single"/>
        </w:rPr>
        <w:t xml:space="preserve"> spheres, those sites of publicness th</w:t>
      </w:r>
      <w:r>
        <w:rPr>
          <w:rFonts w:ascii="Verdana" w:hAnsi="Verdana"/>
          <w:b/>
          <w:sz w:val="20"/>
          <w:szCs w:val="20"/>
          <w:u w:val="single"/>
        </w:rPr>
        <w:t xml:space="preserve">at are alternative to </w:t>
      </w:r>
      <w:r>
        <w:rPr>
          <w:rFonts w:ascii="Verdana" w:hAnsi="Verdana"/>
          <w:b/>
          <w:sz w:val="20"/>
          <w:szCs w:val="20"/>
          <w:u w:val="single"/>
        </w:rPr>
        <w:lastRenderedPageBreak/>
        <w:t>and chal</w:t>
      </w:r>
      <w:r w:rsidRPr="002E1DBE">
        <w:rPr>
          <w:rFonts w:ascii="Verdana" w:hAnsi="Verdana"/>
          <w:b/>
          <w:sz w:val="20"/>
          <w:szCs w:val="20"/>
          <w:u w:val="single"/>
        </w:rPr>
        <w:t>lenging of the bourgeois exclusivity</w:t>
      </w:r>
      <w:r>
        <w:rPr>
          <w:sz w:val="16"/>
          <w:szCs w:val="16"/>
        </w:rPr>
        <w:t xml:space="preserve"> of his ideal. These </w:t>
      </w:r>
      <w:proofErr w:type="spellStart"/>
      <w:r>
        <w:rPr>
          <w:sz w:val="16"/>
          <w:szCs w:val="16"/>
        </w:rPr>
        <w:t>counterpublics</w:t>
      </w:r>
      <w:proofErr w:type="spellEnd"/>
      <w:r>
        <w:rPr>
          <w:sz w:val="16"/>
          <w:szCs w:val="16"/>
        </w:rPr>
        <w:t xml:space="preserve"> </w:t>
      </w:r>
      <w:r w:rsidRPr="002E1DBE">
        <w:rPr>
          <w:rFonts w:ascii="Verdana" w:hAnsi="Verdana"/>
          <w:b/>
          <w:sz w:val="20"/>
          <w:szCs w:val="20"/>
          <w:u w:val="single"/>
        </w:rPr>
        <w:t>are the domain of marginalized people and reveal subjectivities that are contrary to the ideals of the hegemonic public sphere.</w:t>
      </w:r>
      <w:r>
        <w:rPr>
          <w:sz w:val="16"/>
          <w:szCs w:val="16"/>
        </w:rPr>
        <w:t xml:space="preserve">5 Fraser's rethinking is astute, though it leaves unchecked the valorization of publicness as an integer of subjectivity. Indeed, </w:t>
      </w:r>
      <w:r w:rsidRPr="00D44DA7">
        <w:rPr>
          <w:rFonts w:ascii="Verdana" w:hAnsi="Verdana"/>
          <w:b/>
          <w:sz w:val="20"/>
          <w:szCs w:val="20"/>
          <w:u w:val="single"/>
        </w:rPr>
        <w:t xml:space="preserve">to embrace the notion of </w:t>
      </w:r>
      <w:proofErr w:type="spellStart"/>
      <w:r w:rsidRPr="00D44DA7">
        <w:rPr>
          <w:rFonts w:ascii="Verdana" w:hAnsi="Verdana"/>
          <w:b/>
          <w:sz w:val="20"/>
          <w:szCs w:val="20"/>
          <w:u w:val="single"/>
        </w:rPr>
        <w:t>counterpublics</w:t>
      </w:r>
      <w:proofErr w:type="spellEnd"/>
      <w:r w:rsidRPr="00D44DA7">
        <w:rPr>
          <w:rFonts w:ascii="Verdana" w:hAnsi="Verdana"/>
          <w:b/>
          <w:sz w:val="20"/>
          <w:szCs w:val="20"/>
          <w:u w:val="single"/>
        </w:rPr>
        <w:t xml:space="preserve"> is to accept that the marginalized subject is contrarian - resistant - and that her identity is determined by her publicness</w:t>
      </w:r>
      <w:r>
        <w:rPr>
          <w:sz w:val="15"/>
          <w:szCs w:val="15"/>
        </w:rPr>
        <w:t xml:space="preserve"> (albeit an alternative one).</w:t>
      </w:r>
      <w:r w:rsidRPr="00D44DA7">
        <w:rPr>
          <w:rFonts w:ascii="Verdana" w:hAnsi="Verdana"/>
          <w:b/>
          <w:sz w:val="20"/>
          <w:szCs w:val="20"/>
          <w:u w:val="single"/>
        </w:rPr>
        <w:t xml:space="preserve"> In this context, the idea of </w:t>
      </w:r>
      <w:proofErr w:type="spellStart"/>
      <w:r w:rsidRPr="00D44DA7">
        <w:rPr>
          <w:rFonts w:ascii="Verdana" w:hAnsi="Verdana"/>
          <w:b/>
          <w:sz w:val="20"/>
          <w:szCs w:val="20"/>
          <w:u w:val="single"/>
        </w:rPr>
        <w:t>counterpublics</w:t>
      </w:r>
      <w:proofErr w:type="spellEnd"/>
      <w:r w:rsidRPr="00D44DA7">
        <w:rPr>
          <w:rFonts w:ascii="Verdana" w:hAnsi="Verdana"/>
          <w:b/>
          <w:sz w:val="20"/>
          <w:szCs w:val="20"/>
          <w:u w:val="single"/>
        </w:rPr>
        <w:t xml:space="preserve"> is not useful in disarming the discourse of publicness.</w:t>
      </w:r>
      <w:r>
        <w:rPr>
          <w:sz w:val="17"/>
          <w:szCs w:val="17"/>
        </w:rPr>
        <w:t xml:space="preserve">6 </w:t>
      </w:r>
      <w:r w:rsidRPr="00765C51">
        <w:rPr>
          <w:rFonts w:ascii="Verdana" w:hAnsi="Verdana"/>
          <w:b/>
          <w:sz w:val="20"/>
          <w:szCs w:val="20"/>
          <w:u w:val="single"/>
        </w:rPr>
        <w:t>Nonetheless,</w:t>
      </w:r>
      <w:r>
        <w:rPr>
          <w:sz w:val="17"/>
          <w:szCs w:val="17"/>
        </w:rPr>
        <w:t xml:space="preserve"> Fraser's celebration of </w:t>
      </w:r>
      <w:proofErr w:type="spellStart"/>
      <w:r w:rsidRPr="00765C51">
        <w:rPr>
          <w:rFonts w:ascii="Verdana" w:hAnsi="Verdana"/>
          <w:b/>
          <w:sz w:val="20"/>
          <w:szCs w:val="20"/>
          <w:u w:val="single"/>
        </w:rPr>
        <w:t>counterpublic</w:t>
      </w:r>
      <w:proofErr w:type="spellEnd"/>
      <w:r w:rsidRPr="00765C51">
        <w:rPr>
          <w:rFonts w:ascii="Verdana" w:hAnsi="Verdana"/>
          <w:b/>
          <w:sz w:val="20"/>
          <w:szCs w:val="20"/>
          <w:u w:val="single"/>
        </w:rPr>
        <w:t xml:space="preserve"> has broad appeal in black culture.</w:t>
      </w:r>
      <w:r>
        <w:rPr>
          <w:sz w:val="16"/>
          <w:szCs w:val="16"/>
        </w:rPr>
        <w:t xml:space="preserve"> As Houston Baker argues, </w:t>
      </w:r>
      <w:r w:rsidRPr="00765C51">
        <w:rPr>
          <w:rFonts w:ascii="Verdana" w:hAnsi="Verdana"/>
          <w:b/>
          <w:sz w:val="20"/>
          <w:szCs w:val="20"/>
          <w:u w:val="single"/>
        </w:rPr>
        <w:t>black culture is "drawn to the possibilities of structurally and affectively transforming the founding notion of the</w:t>
      </w:r>
      <w:r>
        <w:rPr>
          <w:sz w:val="16"/>
          <w:szCs w:val="16"/>
        </w:rPr>
        <w:t xml:space="preserve"> bourgeois </w:t>
      </w:r>
      <w:r w:rsidRPr="00765C51">
        <w:rPr>
          <w:rFonts w:ascii="Verdana" w:hAnsi="Verdana"/>
          <w:b/>
          <w:sz w:val="20"/>
          <w:szCs w:val="20"/>
          <w:u w:val="single"/>
        </w:rPr>
        <w:t>public sphere into an expressive and empowering self- fashioning"</w:t>
      </w:r>
      <w:r>
        <w:rPr>
          <w:sz w:val="17"/>
          <w:szCs w:val="17"/>
        </w:rPr>
        <w:t xml:space="preserve"> (13). Baker goes on to </w:t>
      </w:r>
      <w:r>
        <w:rPr>
          <w:sz w:val="16"/>
          <w:szCs w:val="16"/>
        </w:rPr>
        <w:t xml:space="preserve">suggest that </w:t>
      </w:r>
      <w:r w:rsidRPr="00765C51">
        <w:rPr>
          <w:rFonts w:ascii="Verdana" w:hAnsi="Verdana"/>
          <w:b/>
          <w:sz w:val="20"/>
          <w:szCs w:val="20"/>
          <w:u w:val="single"/>
        </w:rPr>
        <w:t xml:space="preserve">black culture situates its "unique forms of expressive publicity in . . . relationship ... to the sense of publicity itself as authority" </w:t>
      </w:r>
      <w:r>
        <w:rPr>
          <w:sz w:val="16"/>
          <w:szCs w:val="16"/>
        </w:rPr>
        <w:t xml:space="preserve">(13-14; emphasis added). </w:t>
      </w:r>
      <w:r w:rsidRPr="00765C51">
        <w:rPr>
          <w:rFonts w:ascii="Verdana" w:hAnsi="Verdana"/>
          <w:b/>
          <w:sz w:val="20"/>
          <w:szCs w:val="20"/>
          <w:u w:val="single"/>
        </w:rPr>
        <w:t>This authority is founded on the legacy of public discourse as the crucial site of racial formation; that is, since the black subject is made, misnamed, and violated in the public sphere, it is through the public sphere that she can be liberated.</w:t>
      </w:r>
      <w:r>
        <w:rPr>
          <w:sz w:val="16"/>
          <w:szCs w:val="16"/>
        </w:rPr>
        <w:t xml:space="preserve"> </w:t>
      </w:r>
      <w:r w:rsidRPr="00CA5A33">
        <w:rPr>
          <w:rFonts w:ascii="Verdana" w:hAnsi="Verdana"/>
          <w:b/>
          <w:sz w:val="20"/>
          <w:szCs w:val="20"/>
          <w:u w:val="single"/>
        </w:rPr>
        <w:t>Such fidelity in publicness reflects a belief that "the struggle to make something public is a struggle for justice"</w:t>
      </w:r>
      <w:r>
        <w:rPr>
          <w:sz w:val="17"/>
          <w:szCs w:val="17"/>
        </w:rPr>
        <w:t xml:space="preserve"> (</w:t>
      </w:r>
      <w:proofErr w:type="spellStart"/>
      <w:r>
        <w:rPr>
          <w:sz w:val="17"/>
          <w:szCs w:val="17"/>
        </w:rPr>
        <w:t>Benhabib</w:t>
      </w:r>
      <w:proofErr w:type="spellEnd"/>
      <w:r>
        <w:rPr>
          <w:sz w:val="17"/>
          <w:szCs w:val="17"/>
        </w:rPr>
        <w:t xml:space="preserve"> 79), or at least can be. </w:t>
      </w:r>
      <w:r w:rsidRPr="00CA5A33">
        <w:rPr>
          <w:rFonts w:ascii="Verdana" w:hAnsi="Verdana"/>
          <w:b/>
          <w:sz w:val="20"/>
          <w:szCs w:val="20"/>
          <w:u w:val="single"/>
        </w:rPr>
        <w:t>This conflation of publicness and justice represents the large degree to which publicness is accepted as the defining aspect of citizenship and human agency, even for those marginalized in its wake. In fact,</w:t>
      </w:r>
      <w:r>
        <w:rPr>
          <w:sz w:val="16"/>
          <w:szCs w:val="16"/>
        </w:rPr>
        <w:t xml:space="preserve"> as Baker suggests, </w:t>
      </w:r>
      <w:r w:rsidRPr="00CA5A33">
        <w:rPr>
          <w:rFonts w:ascii="Verdana" w:hAnsi="Verdana"/>
          <w:b/>
          <w:sz w:val="20"/>
          <w:szCs w:val="20"/>
          <w:u w:val="single"/>
        </w:rPr>
        <w:t>the public assertion of alternative narratives to contrast racist discourse is a defining feature of the struggle for black civil rights.</w:t>
      </w:r>
      <w:r>
        <w:rPr>
          <w:sz w:val="16"/>
          <w:szCs w:val="16"/>
        </w:rPr>
        <w:t xml:space="preserve">7 </w:t>
      </w:r>
      <w:r w:rsidRPr="00CA5A33">
        <w:rPr>
          <w:rFonts w:ascii="Verdana" w:hAnsi="Verdana"/>
          <w:b/>
          <w:sz w:val="20"/>
          <w:szCs w:val="20"/>
          <w:u w:val="single"/>
        </w:rPr>
        <w:t xml:space="preserve">Given the historical intersection between publicness and blackness, the two terms become amalgamated, at least conceptually; as a result, the idea of expressiveness as a feature of black culture is wholly shaped by the discourse of publicness. Specifically, black publicness is equated with black </w:t>
      </w:r>
      <w:proofErr w:type="gramStart"/>
      <w:r w:rsidRPr="00CA5A33">
        <w:rPr>
          <w:rFonts w:ascii="Verdana" w:hAnsi="Verdana"/>
          <w:b/>
          <w:sz w:val="20"/>
          <w:szCs w:val="20"/>
          <w:u w:val="single"/>
        </w:rPr>
        <w:t>expressiveness ,</w:t>
      </w:r>
      <w:proofErr w:type="gramEnd"/>
      <w:r w:rsidRPr="00CA5A33">
        <w:rPr>
          <w:rFonts w:ascii="Verdana" w:hAnsi="Verdana"/>
          <w:b/>
          <w:sz w:val="20"/>
          <w:szCs w:val="20"/>
          <w:u w:val="single"/>
        </w:rPr>
        <w:t xml:space="preserve"> an equation that is both imposed on and embraced by black culture.</w:t>
      </w:r>
      <w:r>
        <w:rPr>
          <w:sz w:val="16"/>
          <w:szCs w:val="16"/>
        </w:rPr>
        <w:t xml:space="preserve"> Examples of this embrace are evident in scholarly </w:t>
      </w:r>
      <w:r>
        <w:rPr>
          <w:sz w:val="17"/>
          <w:szCs w:val="17"/>
        </w:rPr>
        <w:t xml:space="preserve">studies of contemporary black culture such as Geneva Gay and Willie Baber's </w:t>
      </w:r>
      <w:r>
        <w:rPr>
          <w:sz w:val="16"/>
          <w:szCs w:val="16"/>
        </w:rPr>
        <w:t xml:space="preserve">Expressively Black, Shane White and Graham White's </w:t>
      </w:r>
      <w:proofErr w:type="spellStart"/>
      <w:r>
        <w:rPr>
          <w:sz w:val="16"/>
          <w:szCs w:val="16"/>
        </w:rPr>
        <w:t>Stylin</w:t>
      </w:r>
      <w:proofErr w:type="spellEnd"/>
      <w:r>
        <w:rPr>
          <w:sz w:val="16"/>
          <w:szCs w:val="16"/>
        </w:rPr>
        <w:t xml:space="preserve">' Monique Guillory and Richard Green's Soul: Black </w:t>
      </w:r>
      <w:proofErr w:type="gramStart"/>
      <w:r>
        <w:rPr>
          <w:sz w:val="16"/>
          <w:szCs w:val="16"/>
        </w:rPr>
        <w:t>Power ;</w:t>
      </w:r>
      <w:proofErr w:type="gramEnd"/>
      <w:r>
        <w:rPr>
          <w:sz w:val="16"/>
          <w:szCs w:val="16"/>
        </w:rPr>
        <w:t xml:space="preserve"> Politics, and Pleasure , Gina Dent's Black Popular Culture , and in many of the artistic manifestos from the Harlem Renaissance and from the Black Arts/Black Aesthetic movements. </w:t>
      </w:r>
      <w:r w:rsidRPr="00CA5A33">
        <w:rPr>
          <w:rFonts w:ascii="Verdana" w:hAnsi="Verdana"/>
          <w:b/>
          <w:sz w:val="20"/>
          <w:szCs w:val="20"/>
          <w:u w:val="single"/>
        </w:rPr>
        <w:t xml:space="preserve">Studies of </w:t>
      </w:r>
      <w:r>
        <w:rPr>
          <w:sz w:val="16"/>
          <w:szCs w:val="16"/>
        </w:rPr>
        <w:t xml:space="preserve">early </w:t>
      </w:r>
      <w:r w:rsidRPr="00CA5A33">
        <w:rPr>
          <w:rFonts w:ascii="Verdana" w:hAnsi="Verdana"/>
          <w:b/>
          <w:sz w:val="20"/>
          <w:szCs w:val="20"/>
          <w:u w:val="single"/>
        </w:rPr>
        <w:t>black culture are</w:t>
      </w:r>
      <w:r>
        <w:rPr>
          <w:sz w:val="16"/>
          <w:szCs w:val="16"/>
        </w:rPr>
        <w:t xml:space="preserve"> also </w:t>
      </w:r>
      <w:r w:rsidRPr="00CA5A33">
        <w:rPr>
          <w:rFonts w:ascii="Verdana" w:hAnsi="Verdana"/>
          <w:b/>
          <w:sz w:val="20"/>
          <w:szCs w:val="20"/>
          <w:u w:val="single"/>
        </w:rPr>
        <w:t>contextualized by a near-</w:t>
      </w:r>
      <w:proofErr w:type="spellStart"/>
      <w:r w:rsidRPr="00CA5A33">
        <w:rPr>
          <w:rFonts w:ascii="Verdana" w:hAnsi="Verdana"/>
          <w:b/>
          <w:sz w:val="20"/>
          <w:szCs w:val="20"/>
          <w:u w:val="single"/>
        </w:rPr>
        <w:t>essentializing</w:t>
      </w:r>
      <w:proofErr w:type="spellEnd"/>
      <w:r w:rsidRPr="00CA5A33">
        <w:rPr>
          <w:rFonts w:ascii="Verdana" w:hAnsi="Verdana"/>
          <w:b/>
          <w:sz w:val="20"/>
          <w:szCs w:val="20"/>
          <w:u w:val="single"/>
        </w:rPr>
        <w:t xml:space="preserve"> of public expressiveness</w:t>
      </w:r>
      <w:r>
        <w:rPr>
          <w:sz w:val="16"/>
          <w:szCs w:val="16"/>
        </w:rPr>
        <w:t xml:space="preserve">: for example, in his important work on eighteenth- and nineteenth-century material production titled </w:t>
      </w:r>
      <w:r w:rsidRPr="00CA5A33">
        <w:rPr>
          <w:i/>
          <w:sz w:val="16"/>
          <w:szCs w:val="16"/>
        </w:rPr>
        <w:t>By the Work of Their Hands</w:t>
      </w:r>
      <w:r>
        <w:rPr>
          <w:sz w:val="16"/>
          <w:szCs w:val="16"/>
        </w:rPr>
        <w:t xml:space="preserve">, John Michael Vlach highlights expressiveness as </w:t>
      </w:r>
      <w:r w:rsidRPr="00CA5A33">
        <w:rPr>
          <w:rFonts w:ascii="Verdana" w:hAnsi="Verdana"/>
          <w:b/>
          <w:sz w:val="20"/>
          <w:szCs w:val="20"/>
          <w:u w:val="single"/>
        </w:rPr>
        <w:t>a black aesthetic</w:t>
      </w:r>
      <w:r>
        <w:rPr>
          <w:sz w:val="16"/>
          <w:szCs w:val="16"/>
        </w:rPr>
        <w:t xml:space="preserve"> that serves as a tonic against obscurity (19). There again is the contrarian impulse, </w:t>
      </w:r>
      <w:r>
        <w:rPr>
          <w:sz w:val="17"/>
          <w:szCs w:val="17"/>
        </w:rPr>
        <w:t xml:space="preserve">where expressiveness </w:t>
      </w:r>
      <w:r w:rsidRPr="00CA5A33">
        <w:rPr>
          <w:rFonts w:ascii="Verdana" w:hAnsi="Verdana"/>
          <w:b/>
          <w:sz w:val="20"/>
          <w:szCs w:val="20"/>
          <w:u w:val="single"/>
        </w:rPr>
        <w:t xml:space="preserve">is essentially public as a counter to marginalization.  In this way, expressiveness has been vital to promoting black culture and liberation; in fact it is not an overstatement to say that it is closely linked to every black civil rights effort, and is the ultimate archetype of the culture. </w:t>
      </w:r>
      <w:r>
        <w:rPr>
          <w:sz w:val="16"/>
          <w:szCs w:val="16"/>
        </w:rPr>
        <w:t xml:space="preserve">The case could even be made that black expressiveness, rather than being a function of the public sphere, </w:t>
      </w:r>
      <w:r>
        <w:rPr>
          <w:sz w:val="17"/>
          <w:szCs w:val="17"/>
        </w:rPr>
        <w:t xml:space="preserve">is an African cultural retention, which is what Robert Farris Thompson proposes in </w:t>
      </w:r>
      <w:r>
        <w:rPr>
          <w:sz w:val="16"/>
          <w:szCs w:val="16"/>
        </w:rPr>
        <w:t xml:space="preserve">Flash of the Spirit. (Vlach himself argues convincingly that the aesthetic expressiveness found in early black folk art is both a retention and a functional reality of enslaved </w:t>
      </w:r>
      <w:r>
        <w:rPr>
          <w:sz w:val="17"/>
          <w:szCs w:val="17"/>
        </w:rPr>
        <w:t xml:space="preserve">people.) Yet this appreciation leaves untouched the ways that </w:t>
      </w:r>
      <w:r w:rsidRPr="00BD1580">
        <w:rPr>
          <w:rFonts w:ascii="Verdana" w:hAnsi="Verdana"/>
          <w:b/>
          <w:sz w:val="20"/>
          <w:szCs w:val="20"/>
          <w:u w:val="single"/>
        </w:rPr>
        <w:t xml:space="preserve">the relationship between blackness and publicness </w:t>
      </w:r>
      <w:proofErr w:type="spellStart"/>
      <w:r w:rsidRPr="00BD1580">
        <w:rPr>
          <w:rFonts w:ascii="Verdana" w:hAnsi="Verdana"/>
          <w:b/>
          <w:sz w:val="20"/>
          <w:szCs w:val="20"/>
          <w:u w:val="single"/>
        </w:rPr>
        <w:t>overdetermines</w:t>
      </w:r>
      <w:proofErr w:type="spellEnd"/>
      <w:r w:rsidRPr="00BD1580">
        <w:rPr>
          <w:rFonts w:ascii="Verdana" w:hAnsi="Verdana"/>
          <w:b/>
          <w:sz w:val="20"/>
          <w:szCs w:val="20"/>
          <w:u w:val="single"/>
        </w:rPr>
        <w:t xml:space="preserve"> how expressiveness is read, what expressiveness means. In light of the discourse of publicness, expressiveness is reduced to being contrarian and resistant. There is little liberty or reason to consider other kinds of expressivities, ones that are animated less by a sense of audience and more by the wide range of human impulses. Indeed this failure to imagine other expressivities obscures and even disavows manifestations of black culture that fall outside the aesthetic that publicness has either made, or made possible.</w:t>
      </w:r>
    </w:p>
    <w:p w:rsidR="00CA49F9" w:rsidRDefault="00CA49F9" w:rsidP="00CA49F9">
      <w:pPr>
        <w:pStyle w:val="NoSpacing"/>
        <w:rPr>
          <w:sz w:val="17"/>
          <w:szCs w:val="17"/>
        </w:rPr>
      </w:pPr>
    </w:p>
    <w:p w:rsidR="00521EF1" w:rsidRPr="00521EF1" w:rsidRDefault="00521EF1" w:rsidP="00521EF1">
      <w:pPr>
        <w:pStyle w:val="Heading4"/>
        <w:rPr>
          <w:sz w:val="23"/>
          <w:szCs w:val="23"/>
        </w:rPr>
      </w:pPr>
      <w:r w:rsidRPr="00521EF1">
        <w:rPr>
          <w:sz w:val="23"/>
          <w:szCs w:val="23"/>
        </w:rPr>
        <w:t>THEIR PUBLIC CALL OF RESISTANCE IS A PERFORMATIVE DOUBLE TURN WARRANTING REJECTION</w:t>
      </w:r>
    </w:p>
    <w:p w:rsidR="00E47578" w:rsidRDefault="00E47578" w:rsidP="00CA49F9">
      <w:pPr>
        <w:pStyle w:val="NoSpacing"/>
      </w:pPr>
      <w:r>
        <w:t xml:space="preserve">The consequence of boxing in BLACK expression as a public act of RESISTANCE is that it creates a DOMINATING discourse that erases MAJOR CONCEPTS of interiority and leaves us without a general concept that aims to describe or reference the INNER LIFE.  The black subject sees only through the REVELATIONS of the dominant world, conscripted by RACE and a RACIST DISCOURSE.  Black subjectivity </w:t>
      </w:r>
      <w:r>
        <w:lastRenderedPageBreak/>
        <w:t>is confined to RESISTANCE of black inferiority.  The ballot becomes RECOGNITION of the worthiness of Black culture expression.  The 1AC is only meaningful if it is ENDORSED by the very structure they criticize.</w:t>
      </w:r>
      <w:r w:rsidR="00521EF1">
        <w:t xml:space="preserve">  Interiority is SUPRESSED and DISAVOWED by the public dimension of RACE and RACISM rendering it an EMPTY ASSESSMENT incapable of BEAUTY and INTIMACY as an act in and of itself.</w:t>
      </w:r>
    </w:p>
    <w:p w:rsidR="00521EF1" w:rsidRPr="00E47578" w:rsidRDefault="00521EF1" w:rsidP="00CA49F9">
      <w:pPr>
        <w:pStyle w:val="NoSpacing"/>
      </w:pPr>
    </w:p>
    <w:p w:rsidR="00E47578" w:rsidRDefault="00E47578" w:rsidP="00E47578">
      <w:pPr>
        <w:pStyle w:val="NoSpacing"/>
        <w:rPr>
          <w:rFonts w:ascii="Verdana" w:hAnsi="Verdana"/>
          <w:b/>
          <w:sz w:val="24"/>
          <w:szCs w:val="24"/>
        </w:rPr>
      </w:pPr>
      <w:r>
        <w:rPr>
          <w:rFonts w:ascii="Verdana" w:hAnsi="Verdana"/>
          <w:b/>
          <w:sz w:val="24"/>
          <w:szCs w:val="24"/>
        </w:rPr>
        <w:t xml:space="preserve">QUASHIE </w:t>
      </w:r>
      <w:r>
        <w:rPr>
          <w:rFonts w:ascii="Verdana" w:hAnsi="Verdana"/>
          <w:b/>
          <w:sz w:val="16"/>
          <w:szCs w:val="16"/>
        </w:rPr>
        <w:t xml:space="preserve">asst. Prof of Afro-American studies @ Smith College </w:t>
      </w:r>
      <w:r>
        <w:rPr>
          <w:rFonts w:ascii="Verdana" w:hAnsi="Verdana"/>
          <w:b/>
          <w:sz w:val="24"/>
          <w:szCs w:val="24"/>
        </w:rPr>
        <w:t>2k9</w:t>
      </w:r>
    </w:p>
    <w:p w:rsidR="00E47578" w:rsidRDefault="00E47578" w:rsidP="00E47578">
      <w:pPr>
        <w:pStyle w:val="NoSpacing"/>
        <w:rPr>
          <w:rFonts w:ascii="Verdana" w:hAnsi="Verdana"/>
          <w:sz w:val="16"/>
          <w:szCs w:val="16"/>
        </w:rPr>
      </w:pPr>
      <w:r>
        <w:rPr>
          <w:rFonts w:ascii="Verdana" w:hAnsi="Verdana"/>
          <w:sz w:val="16"/>
          <w:szCs w:val="16"/>
        </w:rPr>
        <w:t xml:space="preserve">Kevin </w:t>
      </w:r>
      <w:proofErr w:type="spellStart"/>
      <w:r>
        <w:rPr>
          <w:rFonts w:ascii="Verdana" w:hAnsi="Verdana"/>
          <w:sz w:val="16"/>
          <w:szCs w:val="16"/>
        </w:rPr>
        <w:t>Everod</w:t>
      </w:r>
      <w:proofErr w:type="spellEnd"/>
      <w:r>
        <w:rPr>
          <w:rFonts w:ascii="Verdana" w:hAnsi="Verdana"/>
          <w:sz w:val="16"/>
          <w:szCs w:val="16"/>
        </w:rPr>
        <w:t xml:space="preserve">- co-editor of New Bones:  An Anthology of Contemporary Black Writers in America; </w:t>
      </w:r>
      <w:r>
        <w:rPr>
          <w:rFonts w:ascii="Verdana" w:hAnsi="Verdana"/>
          <w:i/>
          <w:sz w:val="16"/>
          <w:szCs w:val="16"/>
        </w:rPr>
        <w:t xml:space="preserve">The Trouble </w:t>
      </w:r>
      <w:proofErr w:type="gramStart"/>
      <w:r>
        <w:rPr>
          <w:rFonts w:ascii="Verdana" w:hAnsi="Verdana"/>
          <w:i/>
          <w:sz w:val="16"/>
          <w:szCs w:val="16"/>
        </w:rPr>
        <w:t>With</w:t>
      </w:r>
      <w:proofErr w:type="gramEnd"/>
      <w:r>
        <w:rPr>
          <w:rFonts w:ascii="Verdana" w:hAnsi="Verdana"/>
          <w:i/>
          <w:sz w:val="16"/>
          <w:szCs w:val="16"/>
        </w:rPr>
        <w:t xml:space="preserve"> Publicness:  Toward a Theory of Black Quiet</w:t>
      </w:r>
      <w:r>
        <w:rPr>
          <w:rFonts w:ascii="Verdana" w:hAnsi="Verdana"/>
          <w:sz w:val="16"/>
          <w:szCs w:val="16"/>
        </w:rPr>
        <w:t>; AFRICAN AMERICAN REVIEW, Vol. 43 No. 2/3 (Summer/Fall 2009);</w:t>
      </w:r>
    </w:p>
    <w:p w:rsidR="00E47578" w:rsidRDefault="00FF003F" w:rsidP="00E47578">
      <w:pPr>
        <w:pStyle w:val="NoSpacing"/>
        <w:rPr>
          <w:rFonts w:ascii="Verdana" w:hAnsi="Verdana"/>
          <w:sz w:val="16"/>
          <w:szCs w:val="16"/>
        </w:rPr>
      </w:pPr>
      <w:hyperlink r:id="rId9" w:anchor="page_scan_tab_contents" w:history="1">
        <w:r w:rsidR="00E47578" w:rsidRPr="008D33AD">
          <w:rPr>
            <w:rStyle w:val="Hyperlink"/>
            <w:rFonts w:ascii="Verdana" w:hAnsi="Verdana"/>
            <w:sz w:val="16"/>
            <w:szCs w:val="16"/>
          </w:rPr>
          <w:t>http://www.jstor.org/stable/41328610?seq=1#page_scan_tab_contents</w:t>
        </w:r>
      </w:hyperlink>
    </w:p>
    <w:p w:rsidR="00E47578" w:rsidRPr="00435E3F" w:rsidRDefault="00E47578" w:rsidP="00E47578">
      <w:pPr>
        <w:pStyle w:val="NoSpacing"/>
        <w:rPr>
          <w:sz w:val="16"/>
          <w:szCs w:val="16"/>
        </w:rPr>
      </w:pPr>
      <w:r w:rsidRPr="00435E3F">
        <w:rPr>
          <w:rFonts w:ascii="Verdana" w:hAnsi="Verdana"/>
          <w:b/>
          <w:sz w:val="20"/>
          <w:szCs w:val="20"/>
          <w:u w:val="single"/>
        </w:rPr>
        <w:t>As a consequence of</w:t>
      </w:r>
      <w:r w:rsidRPr="00435E3F">
        <w:rPr>
          <w:sz w:val="16"/>
          <w:szCs w:val="16"/>
        </w:rPr>
        <w:t xml:space="preserve"> this historical significance of </w:t>
      </w:r>
      <w:r w:rsidRPr="00435E3F">
        <w:rPr>
          <w:rFonts w:ascii="Verdana" w:hAnsi="Verdana"/>
          <w:b/>
          <w:sz w:val="20"/>
          <w:szCs w:val="20"/>
          <w:u w:val="single"/>
        </w:rPr>
        <w:t>public expressiveness, resistance becomes the dominant idiom for reading and describing black culture.</w:t>
      </w:r>
      <w:r w:rsidRPr="00435E3F">
        <w:rPr>
          <w:sz w:val="16"/>
          <w:szCs w:val="16"/>
        </w:rPr>
        <w:t xml:space="preserve"> </w:t>
      </w:r>
      <w:r w:rsidRPr="00435E3F">
        <w:rPr>
          <w:rFonts w:ascii="Verdana" w:hAnsi="Verdana"/>
          <w:b/>
          <w:sz w:val="20"/>
          <w:szCs w:val="20"/>
          <w:u w:val="single"/>
        </w:rPr>
        <w:t>One result of this dominance is that the major concepts used to discuss black culture</w:t>
      </w:r>
      <w:r w:rsidRPr="00435E3F">
        <w:rPr>
          <w:sz w:val="16"/>
          <w:szCs w:val="16"/>
        </w:rPr>
        <w:t xml:space="preserve"> (for example, </w:t>
      </w:r>
      <w:proofErr w:type="spellStart"/>
      <w:r w:rsidRPr="00435E3F">
        <w:rPr>
          <w:sz w:val="16"/>
          <w:szCs w:val="16"/>
        </w:rPr>
        <w:t>doubleness</w:t>
      </w:r>
      <w:proofErr w:type="spellEnd"/>
      <w:r w:rsidRPr="00435E3F">
        <w:rPr>
          <w:sz w:val="16"/>
          <w:szCs w:val="16"/>
        </w:rPr>
        <w:t xml:space="preserve">, signifying, the mask) </w:t>
      </w:r>
      <w:r w:rsidRPr="00435E3F">
        <w:rPr>
          <w:rFonts w:ascii="Verdana" w:hAnsi="Verdana"/>
          <w:b/>
          <w:sz w:val="20"/>
          <w:szCs w:val="20"/>
          <w:u w:val="single"/>
        </w:rPr>
        <w:t>are engaged largely for their capacity to support the idea of resistance.</w:t>
      </w:r>
      <w:r w:rsidRPr="00435E3F">
        <w:rPr>
          <w:sz w:val="16"/>
          <w:szCs w:val="16"/>
        </w:rPr>
        <w:t xml:space="preserve"> </w:t>
      </w:r>
      <w:r w:rsidRPr="00435E3F">
        <w:rPr>
          <w:rFonts w:ascii="Verdana" w:hAnsi="Verdana"/>
          <w:b/>
          <w:sz w:val="20"/>
          <w:szCs w:val="20"/>
          <w:u w:val="single"/>
        </w:rPr>
        <w:t>In this light, these concepts say less about the interior of black subjectivity, and leave us without a general concept that aims to describe or reference the inner life.</w:t>
      </w:r>
      <w:r w:rsidRPr="00435E3F">
        <w:rPr>
          <w:sz w:val="16"/>
          <w:szCs w:val="16"/>
        </w:rPr>
        <w:t xml:space="preserve"> Consider the example of </w:t>
      </w:r>
      <w:proofErr w:type="spellStart"/>
      <w:r w:rsidRPr="00435E3F">
        <w:rPr>
          <w:sz w:val="16"/>
          <w:szCs w:val="16"/>
        </w:rPr>
        <w:t>doubleness</w:t>
      </w:r>
      <w:proofErr w:type="spellEnd"/>
      <w:r w:rsidRPr="00435E3F">
        <w:rPr>
          <w:sz w:val="16"/>
          <w:szCs w:val="16"/>
        </w:rPr>
        <w:t xml:space="preserve">, one of the central idioms of black cultural studies. In terms of articulations of </w:t>
      </w:r>
      <w:proofErr w:type="spellStart"/>
      <w:r w:rsidRPr="00435E3F">
        <w:rPr>
          <w:sz w:val="16"/>
          <w:szCs w:val="16"/>
        </w:rPr>
        <w:t>doubleness</w:t>
      </w:r>
      <w:proofErr w:type="spellEnd"/>
      <w:r w:rsidRPr="00435E3F">
        <w:rPr>
          <w:sz w:val="16"/>
          <w:szCs w:val="16"/>
        </w:rPr>
        <w:t xml:space="preserve">, there is perhaps no concept more significant than that of W E. B. Du </w:t>
      </w:r>
      <w:proofErr w:type="spellStart"/>
      <w:r w:rsidRPr="00435E3F">
        <w:rPr>
          <w:sz w:val="16"/>
          <w:szCs w:val="16"/>
        </w:rPr>
        <w:t>Bois's</w:t>
      </w:r>
      <w:proofErr w:type="spellEnd"/>
      <w:r w:rsidRPr="00435E3F">
        <w:rPr>
          <w:sz w:val="16"/>
          <w:szCs w:val="16"/>
        </w:rPr>
        <w:t xml:space="preserve"> double consciousness. A term of art for the psychology of the African American codified in the opening chapter of The Souls of Black </w:t>
      </w:r>
      <w:proofErr w:type="gramStart"/>
      <w:r w:rsidRPr="00435E3F">
        <w:rPr>
          <w:sz w:val="16"/>
          <w:szCs w:val="16"/>
        </w:rPr>
        <w:t>Folk ,</w:t>
      </w:r>
      <w:proofErr w:type="gramEnd"/>
      <w:r w:rsidRPr="00435E3F">
        <w:rPr>
          <w:sz w:val="16"/>
          <w:szCs w:val="16"/>
        </w:rPr>
        <w:t xml:space="preserve"> double consciousness describes the experience of having two conflicting identities. In Du </w:t>
      </w:r>
      <w:proofErr w:type="spellStart"/>
      <w:r w:rsidRPr="00435E3F">
        <w:rPr>
          <w:sz w:val="16"/>
          <w:szCs w:val="16"/>
        </w:rPr>
        <w:t>Bois's</w:t>
      </w:r>
      <w:proofErr w:type="spellEnd"/>
      <w:r w:rsidRPr="00435E3F">
        <w:rPr>
          <w:sz w:val="16"/>
          <w:szCs w:val="16"/>
        </w:rPr>
        <w:t xml:space="preserve"> formulation, this split identity is the definitive impact that oppression has on </w:t>
      </w:r>
      <w:r w:rsidRPr="00435E3F">
        <w:rPr>
          <w:rFonts w:ascii="Verdana" w:hAnsi="Verdana"/>
          <w:b/>
          <w:sz w:val="20"/>
          <w:szCs w:val="20"/>
          <w:u w:val="single"/>
        </w:rPr>
        <w:t>the black subject</w:t>
      </w:r>
      <w:r w:rsidRPr="00435E3F">
        <w:rPr>
          <w:sz w:val="16"/>
          <w:szCs w:val="16"/>
        </w:rPr>
        <w:t xml:space="preserve">, who </w:t>
      </w:r>
      <w:r w:rsidRPr="00435E3F">
        <w:rPr>
          <w:rFonts w:ascii="Verdana" w:hAnsi="Verdana"/>
          <w:b/>
          <w:sz w:val="20"/>
          <w:szCs w:val="20"/>
          <w:u w:val="single"/>
        </w:rPr>
        <w:t>sees</w:t>
      </w:r>
      <w:r w:rsidRPr="00435E3F">
        <w:rPr>
          <w:sz w:val="16"/>
          <w:szCs w:val="16"/>
        </w:rPr>
        <w:t xml:space="preserve"> himself </w:t>
      </w:r>
      <w:r w:rsidRPr="00435E3F">
        <w:rPr>
          <w:rFonts w:ascii="Verdana" w:hAnsi="Verdana"/>
          <w:b/>
          <w:sz w:val="20"/>
          <w:szCs w:val="20"/>
          <w:u w:val="single"/>
        </w:rPr>
        <w:t>through the revelations of the dominant world.</w:t>
      </w:r>
      <w:r w:rsidRPr="00435E3F">
        <w:rPr>
          <w:sz w:val="16"/>
          <w:szCs w:val="16"/>
        </w:rPr>
        <w:t xml:space="preserve"> Double consciousness is based on the general notion that selfhood is achieved through interactions with other people, but when imagined as particular to black identity, the term suggests something more: it describes </w:t>
      </w:r>
      <w:r w:rsidRPr="00435E3F">
        <w:rPr>
          <w:rFonts w:ascii="Verdana" w:hAnsi="Verdana"/>
          <w:b/>
          <w:sz w:val="20"/>
          <w:szCs w:val="20"/>
          <w:u w:val="single"/>
        </w:rPr>
        <w:t>a black subject</w:t>
      </w:r>
      <w:r w:rsidRPr="00435E3F">
        <w:rPr>
          <w:sz w:val="16"/>
          <w:szCs w:val="16"/>
        </w:rPr>
        <w:t xml:space="preserve"> whose being </w:t>
      </w:r>
      <w:r w:rsidRPr="00435E3F">
        <w:rPr>
          <w:rFonts w:ascii="Verdana" w:hAnsi="Verdana"/>
          <w:b/>
          <w:sz w:val="20"/>
          <w:szCs w:val="20"/>
          <w:u w:val="single"/>
        </w:rPr>
        <w:t>is conscripted not only by race but also, especially, by a racist discourse.</w:t>
      </w:r>
      <w:r w:rsidRPr="00435E3F">
        <w:rPr>
          <w:sz w:val="16"/>
          <w:szCs w:val="16"/>
        </w:rPr>
        <w:t xml:space="preserve"> </w:t>
      </w:r>
      <w:r w:rsidRPr="00435E3F">
        <w:rPr>
          <w:rFonts w:ascii="Verdana" w:hAnsi="Verdana"/>
          <w:b/>
          <w:sz w:val="20"/>
          <w:szCs w:val="20"/>
          <w:u w:val="single"/>
        </w:rPr>
        <w:t>In short,</w:t>
      </w:r>
      <w:r w:rsidRPr="00435E3F">
        <w:rPr>
          <w:sz w:val="16"/>
          <w:szCs w:val="16"/>
        </w:rPr>
        <w:t xml:space="preserve"> double consciousness conceptualizes </w:t>
      </w:r>
      <w:r w:rsidRPr="00435E3F">
        <w:rPr>
          <w:rFonts w:ascii="Verdana" w:hAnsi="Verdana"/>
          <w:b/>
          <w:sz w:val="20"/>
          <w:szCs w:val="20"/>
          <w:u w:val="single"/>
        </w:rPr>
        <w:t>black subjectivity</w:t>
      </w:r>
      <w:r w:rsidRPr="00435E3F">
        <w:rPr>
          <w:sz w:val="16"/>
          <w:szCs w:val="16"/>
        </w:rPr>
        <w:t xml:space="preserve"> as conflict with whiteness and </w:t>
      </w:r>
      <w:r w:rsidRPr="009B6488">
        <w:rPr>
          <w:rFonts w:ascii="Verdana" w:hAnsi="Verdana"/>
          <w:b/>
          <w:sz w:val="20"/>
          <w:szCs w:val="20"/>
          <w:u w:val="single"/>
        </w:rPr>
        <w:t>conceives agency only as/in resistance of the public discourse of black inferiority.</w:t>
      </w:r>
      <w:r w:rsidRPr="00435E3F">
        <w:rPr>
          <w:sz w:val="16"/>
          <w:szCs w:val="16"/>
        </w:rPr>
        <w:t xml:space="preserve"> Strikingly, in Du </w:t>
      </w:r>
      <w:proofErr w:type="spellStart"/>
      <w:r w:rsidRPr="00435E3F">
        <w:rPr>
          <w:sz w:val="16"/>
          <w:szCs w:val="16"/>
        </w:rPr>
        <w:t>Bois's</w:t>
      </w:r>
      <w:proofErr w:type="spellEnd"/>
      <w:r w:rsidRPr="00435E3F">
        <w:rPr>
          <w:sz w:val="16"/>
          <w:szCs w:val="16"/>
        </w:rPr>
        <w:t xml:space="preserve"> enunciation, </w:t>
      </w:r>
      <w:r w:rsidRPr="009B6488">
        <w:rPr>
          <w:rFonts w:ascii="Verdana" w:hAnsi="Verdana"/>
          <w:b/>
          <w:sz w:val="20"/>
          <w:szCs w:val="20"/>
          <w:u w:val="single"/>
        </w:rPr>
        <w:t>the black subject seems to possess no genuine interior</w:t>
      </w:r>
      <w:r w:rsidRPr="00435E3F">
        <w:rPr>
          <w:sz w:val="16"/>
          <w:szCs w:val="16"/>
        </w:rPr>
        <w:t xml:space="preserve"> and therefore, as much as double consciousness is a contemplative idiom, it is insufficient as a concept of interiority (it "yields no true self-consciousness" ill]). This implication is sustained in our contemporary engagement of the concept. Du </w:t>
      </w:r>
      <w:proofErr w:type="spellStart"/>
      <w:r w:rsidRPr="00435E3F">
        <w:rPr>
          <w:sz w:val="16"/>
          <w:szCs w:val="16"/>
        </w:rPr>
        <w:t>Bois's</w:t>
      </w:r>
      <w:proofErr w:type="spellEnd"/>
      <w:r w:rsidRPr="00435E3F">
        <w:rPr>
          <w:sz w:val="16"/>
          <w:szCs w:val="16"/>
        </w:rPr>
        <w:t xml:space="preserve"> double consciousness is similar to Darlene Clark Hine's notion of dissemblance, which Hine coined to characterize black women's ambivalent relat</w:t>
      </w:r>
      <w:r>
        <w:rPr>
          <w:sz w:val="16"/>
          <w:szCs w:val="16"/>
        </w:rPr>
        <w:t>ion</w:t>
      </w:r>
      <w:r w:rsidRPr="00435E3F">
        <w:rPr>
          <w:sz w:val="16"/>
          <w:szCs w:val="16"/>
        </w:rPr>
        <w:t>ship to public exposure. Hine argues that black women, in response to how they were negatively constructed in the social imagination as racial, gendered, and classed subjects, "developed and adhered to a cult of secrecy, a culture of dissemblance, to protect the sanctity of inner aspects of their lives. The dynamics of dissemblance involved creating the appearance of disclosure, or openness about themselves and their feelings, while actually remaining an enigma" (915). She goes on to assert that "in the face of pervasive stereotypes ... it was imperative that they collectively create alternative self-images" (916). Such use of duplicity as a politic of resistance has been well documented by Hine and others.9   While neither double consciousness nor diss</w:t>
      </w:r>
      <w:r>
        <w:rPr>
          <w:sz w:val="16"/>
          <w:szCs w:val="16"/>
        </w:rPr>
        <w:t>emblance explicitl</w:t>
      </w:r>
      <w:r w:rsidRPr="00435E3F">
        <w:rPr>
          <w:sz w:val="16"/>
          <w:szCs w:val="16"/>
        </w:rPr>
        <w:t xml:space="preserve">y dismisses the idea of interiority, each nonetheless suggests that </w:t>
      </w:r>
      <w:r w:rsidRPr="009B6488">
        <w:rPr>
          <w:rFonts w:ascii="Verdana" w:hAnsi="Verdana"/>
          <w:b/>
          <w:sz w:val="20"/>
          <w:szCs w:val="20"/>
          <w:u w:val="single"/>
        </w:rPr>
        <w:t xml:space="preserve">interiority is suppressed and disavowed because of the public dimensions of race and racism </w:t>
      </w:r>
      <w:r w:rsidRPr="00435E3F">
        <w:rPr>
          <w:sz w:val="16"/>
          <w:szCs w:val="16"/>
        </w:rPr>
        <w:t xml:space="preserve">(and, in the case of dissemblance, gender and sexism). As concepts of </w:t>
      </w:r>
      <w:proofErr w:type="spellStart"/>
      <w:r w:rsidRPr="00435E3F">
        <w:rPr>
          <w:sz w:val="16"/>
          <w:szCs w:val="16"/>
        </w:rPr>
        <w:t>doubleness</w:t>
      </w:r>
      <w:proofErr w:type="spellEnd"/>
      <w:r w:rsidRPr="00435E3F">
        <w:rPr>
          <w:sz w:val="16"/>
          <w:szCs w:val="16"/>
        </w:rPr>
        <w:t>, both idioms forego the vagaries of the inner life in favor of a notion of s</w:t>
      </w:r>
      <w:r>
        <w:rPr>
          <w:sz w:val="16"/>
          <w:szCs w:val="16"/>
        </w:rPr>
        <w:t>elfhood that is calibrated to th</w:t>
      </w:r>
      <w:r w:rsidRPr="00435E3F">
        <w:rPr>
          <w:sz w:val="16"/>
          <w:szCs w:val="16"/>
        </w:rPr>
        <w:t xml:space="preserve">e exterior world. </w:t>
      </w:r>
      <w:r w:rsidRPr="009B6488">
        <w:rPr>
          <w:rFonts w:ascii="Verdana" w:hAnsi="Verdana"/>
          <w:b/>
          <w:sz w:val="20"/>
          <w:szCs w:val="20"/>
          <w:u w:val="single"/>
        </w:rPr>
        <w:t>The withholding or silence that is implied</w:t>
      </w:r>
      <w:r w:rsidRPr="00435E3F">
        <w:rPr>
          <w:sz w:val="16"/>
          <w:szCs w:val="16"/>
        </w:rPr>
        <w:t xml:space="preserve"> in both conc</w:t>
      </w:r>
      <w:r>
        <w:rPr>
          <w:sz w:val="16"/>
          <w:szCs w:val="16"/>
        </w:rPr>
        <w:t xml:space="preserve">epts </w:t>
      </w:r>
      <w:r w:rsidRPr="009B6488">
        <w:rPr>
          <w:rFonts w:ascii="Verdana" w:hAnsi="Verdana"/>
          <w:b/>
          <w:sz w:val="20"/>
          <w:szCs w:val="20"/>
          <w:u w:val="single"/>
        </w:rPr>
        <w:t>celebrates a kind of artifice or performance, and reiterates the centrality of publicness in black cultural identity.</w:t>
      </w:r>
      <w:r w:rsidRPr="00435E3F">
        <w:rPr>
          <w:sz w:val="16"/>
          <w:szCs w:val="16"/>
        </w:rPr>
        <w:t xml:space="preserve"> The irony here is that, conceptually, rather than reinforce artifice as an essential practice, dissemblance and double consciousness seem primed</w:t>
      </w:r>
      <w:r>
        <w:rPr>
          <w:sz w:val="16"/>
          <w:szCs w:val="16"/>
        </w:rPr>
        <w:t xml:space="preserve"> to help us scrutinize the sup</w:t>
      </w:r>
      <w:r w:rsidRPr="00435E3F">
        <w:rPr>
          <w:sz w:val="16"/>
          <w:szCs w:val="16"/>
        </w:rPr>
        <w:t xml:space="preserve">pressed textualities of black identity, to touch greater depths of the subjectivities that are flattened by the broad sweep of racism. Yet, more often than not, what we learn from the use of these tropes is not the subtlety of the human subject, but rather the dynamism of concealment. These claims about the aesthetics of </w:t>
      </w:r>
      <w:proofErr w:type="spellStart"/>
      <w:r w:rsidRPr="00435E3F">
        <w:rPr>
          <w:sz w:val="16"/>
          <w:szCs w:val="16"/>
        </w:rPr>
        <w:t>doubleness</w:t>
      </w:r>
      <w:proofErr w:type="spellEnd"/>
      <w:r w:rsidRPr="00435E3F">
        <w:rPr>
          <w:sz w:val="16"/>
          <w:szCs w:val="16"/>
        </w:rPr>
        <w:t xml:space="preserve"> are evident in looking at Paul Laurence Dunbar's poem "We Wear the Mask," a remarkable work of signifying and concealment, and an example of another celebrated idiom of black culture - the idea of masking. First published in 1895, the poem is a technical marvel, sustaining perfect singular rhyme with every line echoing the same final assonance, except in three places - the repetition of the titular "mask" at the end of stanzas two and three, and the use of the word "subtleties" to end stanza one. What is striking about the rhythmic disruption that "subtleties" causes is that visually, the word seems to fit the rhyme scheme - it looks like it should rhyme with "lies," "eyes," or "cries." This is a poetic sleight of hand with which Dunbar seems to play on the tendency of the mind to want to follow the poem's sing-song rhythm (it is perfect iambic tetrameter, except for this disruption), to force "subtleties" to sound like the words that end the lines before it. Further evidence of the poem's cunning is the slowly revealed truth that the near-perfect rhyme actually turns on the approximate rhyme between two sets of words that have the same long vowel sound but do not rhyme in their consonants: "lies" and "eyes," on one hand; "guile" and "smile" on the other. The poem's mask is not only its subject but its form (it even impersonates the sonnet, intentionally going one line too far in a deceptive act of formlessness), and the </w:t>
      </w:r>
      <w:proofErr w:type="spellStart"/>
      <w:r w:rsidRPr="00435E3F">
        <w:rPr>
          <w:sz w:val="16"/>
          <w:szCs w:val="16"/>
        </w:rPr>
        <w:t>doubleness</w:t>
      </w:r>
      <w:proofErr w:type="spellEnd"/>
      <w:r w:rsidRPr="00435E3F">
        <w:rPr>
          <w:sz w:val="16"/>
          <w:szCs w:val="16"/>
        </w:rPr>
        <w:t xml:space="preserve"> implied in Dunbar's careful diction - cheeks, shades, grins, lies, guile, smile, hides, subtleties - is applicable also to his manipulation of the rhyme.  Dunbar's poem is brilliant in its technique and powerful in its general theme, but </w:t>
      </w:r>
      <w:r>
        <w:rPr>
          <w:sz w:val="16"/>
          <w:szCs w:val="16"/>
        </w:rPr>
        <w:t>what is also notable is how littl</w:t>
      </w:r>
      <w:r w:rsidRPr="00435E3F">
        <w:rPr>
          <w:sz w:val="16"/>
          <w:szCs w:val="16"/>
        </w:rPr>
        <w:t xml:space="preserve">e it says about the interiority of the masked subject. Other than bold declamations about "tortured souls" and "bleeding hearts," one knows nothing about the "we" whose selves are masked, about the depth or quality of their desires or fears. (Part of this is effected by the use of the first-person plural, in the way the pronoun "we" flattens as much as it unifies.) We learn in depth about the aesthetic of the mask and its value as a ruse against oppression, about the masked persona's awareness of audience and the perils of publicness, but nothing of the subject. Indeed, even as the poem suggests </w:t>
      </w:r>
      <w:r w:rsidRPr="00435E3F">
        <w:rPr>
          <w:sz w:val="16"/>
          <w:szCs w:val="16"/>
        </w:rPr>
        <w:lastRenderedPageBreak/>
        <w:t xml:space="preserve">that there is agency in the act of withholding one's true self from being revealed - a claim punctuated by repetition of the tide in the poem's last line - the agency does not allow the poem's masked subject to express selfhood beyond the surface of </w:t>
      </w:r>
      <w:r>
        <w:rPr>
          <w:sz w:val="16"/>
          <w:szCs w:val="16"/>
        </w:rPr>
        <w:t>a deceptive smile. There is littl</w:t>
      </w:r>
      <w:r w:rsidRPr="00435E3F">
        <w:rPr>
          <w:sz w:val="16"/>
          <w:szCs w:val="16"/>
        </w:rPr>
        <w:t xml:space="preserve">e quality of an inner life to be found here; at best, one can infer that the wearer of the mask is either pained and </w:t>
      </w:r>
      <w:proofErr w:type="spellStart"/>
      <w:r w:rsidRPr="00435E3F">
        <w:rPr>
          <w:sz w:val="16"/>
          <w:szCs w:val="16"/>
        </w:rPr>
        <w:t>rageful</w:t>
      </w:r>
      <w:proofErr w:type="spellEnd"/>
      <w:r w:rsidRPr="00435E3F">
        <w:rPr>
          <w:sz w:val="16"/>
          <w:szCs w:val="16"/>
        </w:rPr>
        <w:t xml:space="preserve">, or deceiving - but nothing else. This does not diminish the brilliance of Dunbar's poem, which is peerless for its marriage of form and content, and which, like Du </w:t>
      </w:r>
      <w:proofErr w:type="spellStart"/>
      <w:r w:rsidRPr="00435E3F">
        <w:rPr>
          <w:sz w:val="16"/>
          <w:szCs w:val="16"/>
        </w:rPr>
        <w:t>Bois's</w:t>
      </w:r>
      <w:proofErr w:type="spellEnd"/>
      <w:r w:rsidRPr="00435E3F">
        <w:rPr>
          <w:sz w:val="16"/>
          <w:szCs w:val="16"/>
        </w:rPr>
        <w:t xml:space="preserve"> idea of double consciousness, imagines </w:t>
      </w:r>
      <w:proofErr w:type="spellStart"/>
      <w:r w:rsidRPr="00435E3F">
        <w:rPr>
          <w:sz w:val="16"/>
          <w:szCs w:val="16"/>
        </w:rPr>
        <w:t>doubleness</w:t>
      </w:r>
      <w:proofErr w:type="spellEnd"/>
      <w:r w:rsidRPr="00435E3F">
        <w:rPr>
          <w:sz w:val="16"/>
          <w:szCs w:val="16"/>
        </w:rPr>
        <w:t xml:space="preserve"> as a site of agency rather than only subjection. Nevertheless, the poem evidences that an aesthetic of guile is an inept means for rendering the inner life. Dunbar's poem could have used the trope of masking to tell us something about the edge and pasture of one human's experience, a telling that would have expanded the archive of black subjectivity; instead the poem defers to a broader, less intimate view and characterizes a subjectivity that in its sketchiness feels </w:t>
      </w:r>
      <w:proofErr w:type="gramStart"/>
      <w:r w:rsidRPr="00435E3F">
        <w:rPr>
          <w:sz w:val="16"/>
          <w:szCs w:val="16"/>
        </w:rPr>
        <w:t>caricatured.11  The</w:t>
      </w:r>
      <w:proofErr w:type="gramEnd"/>
      <w:r w:rsidRPr="00435E3F">
        <w:rPr>
          <w:sz w:val="16"/>
          <w:szCs w:val="16"/>
        </w:rPr>
        <w:t xml:space="preserve"> limitations of masking and </w:t>
      </w:r>
      <w:proofErr w:type="spellStart"/>
      <w:r w:rsidRPr="00435E3F">
        <w:rPr>
          <w:sz w:val="16"/>
          <w:szCs w:val="16"/>
        </w:rPr>
        <w:t>doubleness</w:t>
      </w:r>
      <w:proofErr w:type="spellEnd"/>
      <w:r w:rsidRPr="00435E3F">
        <w:rPr>
          <w:sz w:val="16"/>
          <w:szCs w:val="16"/>
        </w:rPr>
        <w:t xml:space="preserve"> are consequences of the way these terms have become part of </w:t>
      </w:r>
      <w:r w:rsidRPr="00056524">
        <w:rPr>
          <w:rFonts w:ascii="Verdana" w:hAnsi="Verdana"/>
          <w:b/>
          <w:sz w:val="20"/>
          <w:szCs w:val="20"/>
          <w:u w:val="single"/>
        </w:rPr>
        <w:t>a larger aesthetic of black resistance</w:t>
      </w:r>
      <w:r w:rsidRPr="00056524">
        <w:rPr>
          <w:sz w:val="16"/>
          <w:szCs w:val="16"/>
        </w:rPr>
        <w:t>.</w:t>
      </w:r>
      <w:r w:rsidRPr="00435E3F">
        <w:rPr>
          <w:sz w:val="16"/>
          <w:szCs w:val="16"/>
        </w:rPr>
        <w:t xml:space="preserve"> That is, though both are used to support the idea of resistance, the problem is not with the idioms or even with the idea of expressiveness; it is instead the difficulty with the assumption that all black expressiveness is necessarily public. This assumption </w:t>
      </w:r>
      <w:r w:rsidRPr="00056524">
        <w:rPr>
          <w:rFonts w:ascii="Verdana" w:hAnsi="Verdana"/>
          <w:b/>
          <w:sz w:val="20"/>
          <w:szCs w:val="20"/>
          <w:u w:val="single"/>
        </w:rPr>
        <w:t xml:space="preserve">limits black expression to the discourse of resistance, and without other concepts with which to understand expressiveness, resistance becomes the lingua franca of black culture. It is in this regard that the notion of black culture as expressive is an empty assessment, one that is limited in its meaningfulness. And in the face of the strong relationship between publicness, expressiveness and resistance, black cultural studies lacks a metaphor for character- </w:t>
      </w:r>
      <w:proofErr w:type="spellStart"/>
      <w:r w:rsidRPr="00056524">
        <w:rPr>
          <w:rFonts w:ascii="Verdana" w:hAnsi="Verdana"/>
          <w:b/>
          <w:sz w:val="20"/>
          <w:szCs w:val="20"/>
          <w:u w:val="single"/>
        </w:rPr>
        <w:t>izing</w:t>
      </w:r>
      <w:proofErr w:type="spellEnd"/>
      <w:r w:rsidRPr="00056524">
        <w:rPr>
          <w:rFonts w:ascii="Verdana" w:hAnsi="Verdana"/>
          <w:b/>
          <w:sz w:val="20"/>
          <w:szCs w:val="20"/>
          <w:u w:val="single"/>
        </w:rPr>
        <w:t xml:space="preserve"> the inner life, a metaphor capable of noticing</w:t>
      </w:r>
      <w:r w:rsidRPr="00435E3F">
        <w:rPr>
          <w:sz w:val="16"/>
          <w:szCs w:val="16"/>
        </w:rPr>
        <w:t xml:space="preserve"> the </w:t>
      </w:r>
      <w:r w:rsidRPr="00056524">
        <w:rPr>
          <w:rFonts w:ascii="Verdana" w:hAnsi="Verdana"/>
          <w:b/>
          <w:sz w:val="20"/>
          <w:szCs w:val="20"/>
          <w:u w:val="single"/>
        </w:rPr>
        <w:t>beauty and intimacy</w:t>
      </w:r>
      <w:r w:rsidRPr="00435E3F">
        <w:rPr>
          <w:sz w:val="16"/>
          <w:szCs w:val="16"/>
        </w:rPr>
        <w:t xml:space="preserve"> of Smith and Carlos.</w:t>
      </w:r>
    </w:p>
    <w:p w:rsidR="00E47578" w:rsidRDefault="00E47578" w:rsidP="00CA49F9">
      <w:pPr>
        <w:pStyle w:val="NoSpacing"/>
        <w:rPr>
          <w:sz w:val="17"/>
          <w:szCs w:val="17"/>
        </w:rPr>
      </w:pPr>
    </w:p>
    <w:p w:rsidR="008A2E28" w:rsidRDefault="008A2E28" w:rsidP="008A2E28">
      <w:pPr>
        <w:pStyle w:val="Heading4"/>
      </w:pPr>
      <w:r>
        <w:t>THE ALTERNATIVE IS TO TRANSCEND THE BALLOT THRU A PERFORMANCE OF QUIET</w:t>
      </w:r>
    </w:p>
    <w:p w:rsidR="008A2E28" w:rsidRPr="00B87BC1" w:rsidRDefault="008A2E28" w:rsidP="008A2E28">
      <w:r w:rsidRPr="00B87BC1">
        <w:t>Moments of blackness are wrapped in the package of expressiveness that is always PUBLIC and centered on the purpose of RESISTANCE.  A sublime balance between the intentional political gesture and a sense of INWARDNESS is often barely acknowledge</w:t>
      </w:r>
      <w:r>
        <w:t>d</w:t>
      </w:r>
      <w:r w:rsidRPr="00B87BC1">
        <w:t>.  BEAUTY can be defined beyond the war against oppression and signify a moment of deep spirituality, vulnerability, revealing a humanity that gets at the inner dimensions of PUBLIC BRAVERY. BLACK QUIET is a balanced performance of PUBLIC INTIMACY that reinterprets what is meant by BLACK CULTURAL expression.  BLACK QUIET is the expressiveness of the interior that moves beyond and transcends the BALLOT providing a more accessible avenue of LIBERATORY PRAXIS.</w:t>
      </w:r>
    </w:p>
    <w:p w:rsidR="008A2E28" w:rsidRDefault="008A2E28" w:rsidP="008A2E28">
      <w:pPr>
        <w:pStyle w:val="NoSpacing"/>
        <w:rPr>
          <w:rFonts w:ascii="Verdana" w:hAnsi="Verdana"/>
          <w:b/>
          <w:sz w:val="24"/>
          <w:szCs w:val="24"/>
        </w:rPr>
      </w:pPr>
      <w:r>
        <w:rPr>
          <w:rFonts w:ascii="Verdana" w:hAnsi="Verdana"/>
          <w:b/>
          <w:sz w:val="24"/>
          <w:szCs w:val="24"/>
        </w:rPr>
        <w:t xml:space="preserve">QUASHIE </w:t>
      </w:r>
      <w:r>
        <w:rPr>
          <w:rFonts w:ascii="Verdana" w:hAnsi="Verdana"/>
          <w:b/>
          <w:sz w:val="16"/>
          <w:szCs w:val="16"/>
        </w:rPr>
        <w:t xml:space="preserve">asst. Prof of Afro-American studies @ Smith College </w:t>
      </w:r>
      <w:r>
        <w:rPr>
          <w:rFonts w:ascii="Verdana" w:hAnsi="Verdana"/>
          <w:b/>
          <w:sz w:val="24"/>
          <w:szCs w:val="24"/>
        </w:rPr>
        <w:t>2k9</w:t>
      </w:r>
    </w:p>
    <w:p w:rsidR="008A2E28" w:rsidRDefault="008A2E28" w:rsidP="008A2E28">
      <w:pPr>
        <w:pStyle w:val="NoSpacing"/>
        <w:rPr>
          <w:rFonts w:ascii="Verdana" w:hAnsi="Verdana"/>
          <w:sz w:val="16"/>
          <w:szCs w:val="16"/>
        </w:rPr>
      </w:pPr>
      <w:r>
        <w:rPr>
          <w:rFonts w:ascii="Verdana" w:hAnsi="Verdana"/>
          <w:sz w:val="16"/>
          <w:szCs w:val="16"/>
        </w:rPr>
        <w:t xml:space="preserve">Kevin </w:t>
      </w:r>
      <w:proofErr w:type="spellStart"/>
      <w:r>
        <w:rPr>
          <w:rFonts w:ascii="Verdana" w:hAnsi="Verdana"/>
          <w:sz w:val="16"/>
          <w:szCs w:val="16"/>
        </w:rPr>
        <w:t>Everod</w:t>
      </w:r>
      <w:proofErr w:type="spellEnd"/>
      <w:r>
        <w:rPr>
          <w:rFonts w:ascii="Verdana" w:hAnsi="Verdana"/>
          <w:sz w:val="16"/>
          <w:szCs w:val="16"/>
        </w:rPr>
        <w:t xml:space="preserve">- co-editor of New Bones:  An Anthology of Contemporary Black Writers in America; </w:t>
      </w:r>
      <w:r>
        <w:rPr>
          <w:rFonts w:ascii="Verdana" w:hAnsi="Verdana"/>
          <w:i/>
          <w:sz w:val="16"/>
          <w:szCs w:val="16"/>
        </w:rPr>
        <w:t xml:space="preserve">The Trouble </w:t>
      </w:r>
      <w:proofErr w:type="gramStart"/>
      <w:r>
        <w:rPr>
          <w:rFonts w:ascii="Verdana" w:hAnsi="Verdana"/>
          <w:i/>
          <w:sz w:val="16"/>
          <w:szCs w:val="16"/>
        </w:rPr>
        <w:t>With</w:t>
      </w:r>
      <w:proofErr w:type="gramEnd"/>
      <w:r>
        <w:rPr>
          <w:rFonts w:ascii="Verdana" w:hAnsi="Verdana"/>
          <w:i/>
          <w:sz w:val="16"/>
          <w:szCs w:val="16"/>
        </w:rPr>
        <w:t xml:space="preserve"> Publicness:  Toward a Theory of Black Quiet</w:t>
      </w:r>
      <w:r>
        <w:rPr>
          <w:rFonts w:ascii="Verdana" w:hAnsi="Verdana"/>
          <w:sz w:val="16"/>
          <w:szCs w:val="16"/>
        </w:rPr>
        <w:t>; AFRICAN AMERICAN REVIEW, Vol. 43 No. 2/3 (Summer/Fall 2009);</w:t>
      </w:r>
    </w:p>
    <w:p w:rsidR="008A2E28" w:rsidRDefault="00FF003F" w:rsidP="008A2E28">
      <w:pPr>
        <w:pStyle w:val="NoSpacing"/>
        <w:rPr>
          <w:rFonts w:ascii="Verdana" w:hAnsi="Verdana"/>
          <w:sz w:val="16"/>
          <w:szCs w:val="16"/>
        </w:rPr>
      </w:pPr>
      <w:hyperlink r:id="rId10" w:anchor="page_scan_tab_contents" w:history="1">
        <w:r w:rsidR="008A2E28" w:rsidRPr="008D33AD">
          <w:rPr>
            <w:rStyle w:val="Hyperlink"/>
            <w:rFonts w:ascii="Verdana" w:hAnsi="Verdana"/>
            <w:sz w:val="16"/>
            <w:szCs w:val="16"/>
          </w:rPr>
          <w:t>http://www.jstor.org/stable/41328610?seq=1#page_scan_tab_contents</w:t>
        </w:r>
      </w:hyperlink>
    </w:p>
    <w:p w:rsidR="008A2E28" w:rsidRDefault="008A2E28" w:rsidP="008A2E28">
      <w:pPr>
        <w:pStyle w:val="NoSpacing"/>
        <w:rPr>
          <w:rFonts w:ascii="Verdana" w:hAnsi="Verdana"/>
          <w:sz w:val="16"/>
          <w:szCs w:val="16"/>
        </w:rPr>
      </w:pPr>
      <w:r w:rsidRPr="00221B32">
        <w:rPr>
          <w:sz w:val="19"/>
          <w:szCs w:val="19"/>
          <w:highlight w:val="yellow"/>
        </w:rPr>
        <w:t>The story of this moment has been told many times:  it was the 1968 Olympics</w:t>
      </w:r>
      <w:r>
        <w:rPr>
          <w:sz w:val="19"/>
          <w:szCs w:val="19"/>
        </w:rPr>
        <w:t xml:space="preserve"> </w:t>
      </w:r>
      <w:r>
        <w:rPr>
          <w:sz w:val="16"/>
          <w:szCs w:val="16"/>
        </w:rPr>
        <w:t xml:space="preserve">in a volatile Mexico City, and </w:t>
      </w:r>
      <w:r w:rsidRPr="00221B32">
        <w:rPr>
          <w:sz w:val="16"/>
          <w:szCs w:val="16"/>
          <w:highlight w:val="yellow"/>
        </w:rPr>
        <w:t>two</w:t>
      </w:r>
      <w:r>
        <w:rPr>
          <w:sz w:val="16"/>
          <w:szCs w:val="16"/>
        </w:rPr>
        <w:t xml:space="preserve"> </w:t>
      </w:r>
      <w:r w:rsidRPr="00221B32">
        <w:rPr>
          <w:sz w:val="16"/>
          <w:szCs w:val="16"/>
          <w:highlight w:val="yellow"/>
        </w:rPr>
        <w:t>male athletes, both black Americans, make an emblematic gesture during the medal ceremony for the 200-meter race.</w:t>
      </w:r>
      <w:r>
        <w:rPr>
          <w:sz w:val="16"/>
          <w:szCs w:val="16"/>
        </w:rPr>
        <w:t xml:space="preserve"> One of them, Tommie Smith, has won the race while the other, John Carlos, was third. As the U. S. national anthem plays, both men punctuate the space above their heads with their black-gloved fists, Smith raising his right hand, Carlos his left. </w:t>
      </w:r>
      <w:r w:rsidRPr="00221B32">
        <w:rPr>
          <w:sz w:val="16"/>
          <w:szCs w:val="16"/>
          <w:highlight w:val="yellow"/>
        </w:rPr>
        <w:t>Their salute is a Black Power sign that protests racism and poverty, and counters the anthem and its embracing nationalism.</w:t>
      </w:r>
      <w:r>
        <w:rPr>
          <w:sz w:val="16"/>
          <w:szCs w:val="16"/>
        </w:rPr>
        <w:t xml:space="preserve"> The third man on the podium, standing to their right, </w:t>
      </w:r>
      <w:r>
        <w:rPr>
          <w:sz w:val="17"/>
          <w:szCs w:val="17"/>
        </w:rPr>
        <w:t xml:space="preserve">is Peter Norman, a white Australian who won the silver medal; Norman doesn't elevate his fist but wears an O. P. H. R. (Olympic Project for Human Rights) pin in </w:t>
      </w:r>
      <w:r>
        <w:rPr>
          <w:sz w:val="16"/>
          <w:szCs w:val="16"/>
        </w:rPr>
        <w:t xml:space="preserve">solidarity with Smith's and Carlos's protest. </w:t>
      </w:r>
      <w:r w:rsidRPr="00221B32">
        <w:rPr>
          <w:sz w:val="16"/>
          <w:szCs w:val="16"/>
          <w:highlight w:val="yellow"/>
        </w:rPr>
        <w:t xml:space="preserve">The power of this moment is in its celebrated details - the clenched fists, the black gloves, </w:t>
      </w:r>
      <w:proofErr w:type="gramStart"/>
      <w:r w:rsidRPr="00221B32">
        <w:rPr>
          <w:sz w:val="16"/>
          <w:szCs w:val="16"/>
          <w:highlight w:val="yellow"/>
        </w:rPr>
        <w:t>their</w:t>
      </w:r>
      <w:proofErr w:type="gramEnd"/>
      <w:r w:rsidRPr="00221B32">
        <w:rPr>
          <w:sz w:val="16"/>
          <w:szCs w:val="16"/>
          <w:highlight w:val="yellow"/>
        </w:rPr>
        <w:t xml:space="preserve"> shoeless feet - details that confirm a resoluteness of action. Since that day, commentators have memorialized the public assertiveness of their gesture. </w:t>
      </w:r>
      <w:r w:rsidRPr="00221B32">
        <w:rPr>
          <w:sz w:val="17"/>
          <w:szCs w:val="17"/>
          <w:highlight w:val="yellow"/>
        </w:rPr>
        <w:t xml:space="preserve">Smith's and Carlos's bodies have become both a precise sign of a restless decade </w:t>
      </w:r>
      <w:r w:rsidRPr="00221B32">
        <w:rPr>
          <w:sz w:val="16"/>
          <w:szCs w:val="16"/>
          <w:highlight w:val="yellow"/>
        </w:rPr>
        <w:t>and especially of black resistance. But look again closely at the pictures from that day and you can see something more than the certainty of public assertiveness</w:t>
      </w:r>
      <w:r>
        <w:rPr>
          <w:sz w:val="16"/>
          <w:szCs w:val="16"/>
        </w:rPr>
        <w:t xml:space="preserve">. See, for example, how the severity of Smith's salute is balanced by the yielding of Carlos's raised arm. Then notice how </w:t>
      </w:r>
      <w:r w:rsidRPr="00221B32">
        <w:rPr>
          <w:sz w:val="16"/>
          <w:szCs w:val="16"/>
          <w:highlight w:val="yellow"/>
        </w:rPr>
        <w:t xml:space="preserve">the sharpness of their gestures is complemented by one telling detail: that their heads are bowed as if in prayer, that Smith, in fact, has his eyes closed. The effect of their bowed heads suggests intimacy, that this very public protest is also private. There is a sublime balance between their intentional political gesture and this sense of inwardness, a sublimity that is often barely </w:t>
      </w:r>
      <w:r w:rsidRPr="00221B32">
        <w:rPr>
          <w:sz w:val="17"/>
          <w:szCs w:val="17"/>
          <w:highlight w:val="yellow"/>
        </w:rPr>
        <w:t xml:space="preserve">acknowledged. The beauty of the protest is enhanced by reading Smith and Carlos not only as soldiers in a larger war against oppression, but also as two people in a </w:t>
      </w:r>
      <w:r w:rsidRPr="00221B32">
        <w:rPr>
          <w:sz w:val="16"/>
          <w:szCs w:val="16"/>
          <w:highlight w:val="yellow"/>
        </w:rPr>
        <w:t>moment of deep spirituality, in prayer, as vulnerable as they are aggressive, as pensive as they are solidly righteous.</w:t>
      </w:r>
      <w:r>
        <w:rPr>
          <w:sz w:val="16"/>
          <w:szCs w:val="16"/>
        </w:rPr>
        <w:t xml:space="preserve"> In this reading, </w:t>
      </w:r>
      <w:r w:rsidRPr="00221B32">
        <w:rPr>
          <w:sz w:val="16"/>
          <w:szCs w:val="16"/>
          <w:highlight w:val="yellow"/>
        </w:rPr>
        <w:t>what is compelling is that their humanity is on display; what we get are the inner dimensions of their public bravery.</w:t>
      </w:r>
    </w:p>
    <w:p w:rsidR="008A2E28" w:rsidRDefault="008A2E28" w:rsidP="008A2E28">
      <w:pPr>
        <w:pStyle w:val="NoSpacing"/>
        <w:rPr>
          <w:sz w:val="16"/>
          <w:szCs w:val="16"/>
        </w:rPr>
      </w:pPr>
      <w:r>
        <w:rPr>
          <w:sz w:val="16"/>
          <w:szCs w:val="16"/>
        </w:rPr>
        <w:t xml:space="preserve">As one of the most iconic moments of the American twentieth century, </w:t>
      </w:r>
      <w:r w:rsidRPr="00221B32">
        <w:rPr>
          <w:sz w:val="16"/>
          <w:szCs w:val="16"/>
          <w:highlight w:val="yellow"/>
        </w:rPr>
        <w:t xml:space="preserve">Smith's </w:t>
      </w:r>
      <w:r w:rsidRPr="00221B32">
        <w:rPr>
          <w:sz w:val="17"/>
          <w:szCs w:val="17"/>
          <w:highlight w:val="yellow"/>
        </w:rPr>
        <w:t xml:space="preserve">and Carlos's protest helps us explore the limits of public blackness. There is no </w:t>
      </w:r>
      <w:r w:rsidRPr="00221B32">
        <w:rPr>
          <w:sz w:val="16"/>
          <w:szCs w:val="16"/>
          <w:highlight w:val="yellow"/>
        </w:rPr>
        <w:t>question that their action was an intentional and public demonstration</w:t>
      </w:r>
      <w:r>
        <w:rPr>
          <w:sz w:val="16"/>
          <w:szCs w:val="16"/>
        </w:rPr>
        <w:t xml:space="preserve">, the most significant of the O. P. H. R.'s attempt to organize athletes toward a boycott of the Games. Still, </w:t>
      </w:r>
      <w:r w:rsidRPr="00221B32">
        <w:rPr>
          <w:sz w:val="16"/>
          <w:szCs w:val="16"/>
          <w:highlight w:val="yellow"/>
        </w:rPr>
        <w:t>the moment exhibits and even draws upon deep intimacy, conveying an explicit sense of human vulnerability; what is moving about seeing them is as much the quality of graceful, lithe surrender in their postures as it is the awareness of the politics that are at stake. Like many moments from the civil rights movement, their protest is an exquisite balance of what is public and what is intimate.</w:t>
      </w:r>
      <w:r>
        <w:rPr>
          <w:sz w:val="16"/>
          <w:szCs w:val="16"/>
        </w:rPr>
        <w:t xml:space="preserve"> How then can the intimacy of their fists-in-protest be overlooked or deferred in our reading such that the breadth of this moment is useful only for its public weight? How is it that Smith and Carlos are largely icons of resistance, and that of all the things we are encouraged to read in their image, vulnerability and interiority are not among them?1 </w:t>
      </w:r>
      <w:r w:rsidRPr="00221B32">
        <w:rPr>
          <w:sz w:val="15"/>
          <w:szCs w:val="15"/>
          <w:highlight w:val="yellow"/>
        </w:rPr>
        <w:t xml:space="preserve">Part of what hinders our capacity to see this quality in </w:t>
      </w:r>
      <w:r w:rsidRPr="00221B32">
        <w:rPr>
          <w:sz w:val="15"/>
          <w:szCs w:val="15"/>
          <w:highlight w:val="yellow"/>
        </w:rPr>
        <w:lastRenderedPageBreak/>
        <w:t>their gestures is a general con</w:t>
      </w:r>
      <w:r w:rsidRPr="00221B32">
        <w:rPr>
          <w:sz w:val="16"/>
          <w:szCs w:val="16"/>
          <w:highlight w:val="yellow"/>
        </w:rPr>
        <w:t xml:space="preserve">cept of blackness that privileges public expressiveness and resistance. More specifically, black culture is mostly </w:t>
      </w:r>
      <w:proofErr w:type="spellStart"/>
      <w:r w:rsidRPr="00221B32">
        <w:rPr>
          <w:sz w:val="16"/>
          <w:szCs w:val="16"/>
          <w:highlight w:val="yellow"/>
        </w:rPr>
        <w:t>overidentified</w:t>
      </w:r>
      <w:proofErr w:type="spellEnd"/>
      <w:r w:rsidRPr="00221B32">
        <w:rPr>
          <w:sz w:val="16"/>
          <w:szCs w:val="16"/>
          <w:highlight w:val="yellow"/>
        </w:rPr>
        <w:t xml:space="preserve"> with an idea of expressiveness that is geared toward a social audience and that has political aim; such expressiveness is the essence of black resistance. In fact the idea that black culture is both expressive and resistant is now so common that it neither seems insightful nor requires justification. Of course, central to this thinking is the assumption that all expressiveness is necessarily public.</w:t>
      </w:r>
      <w:r>
        <w:rPr>
          <w:sz w:val="16"/>
          <w:szCs w:val="16"/>
        </w:rPr>
        <w:t xml:space="preserve"> </w:t>
      </w:r>
      <w:r w:rsidRPr="00221B32">
        <w:rPr>
          <w:sz w:val="16"/>
          <w:szCs w:val="16"/>
          <w:highlight w:val="yellow"/>
        </w:rPr>
        <w:t>This essay, then, explores the uses and limits of black publicness as well as what a concept of quiet could mean to how we think about black culture.</w:t>
      </w:r>
      <w:r>
        <w:rPr>
          <w:sz w:val="16"/>
          <w:szCs w:val="16"/>
        </w:rPr>
        <w:t xml:space="preserve"> Throughout the essay, I use the term "quiet" even though the noun "quietude" might be more grammatically stable. The two words can mean the same thing according to the Oxford English and American Heritage dictionaries, though quiet is the older and more dynamic of the two, </w:t>
      </w:r>
      <w:r>
        <w:rPr>
          <w:sz w:val="17"/>
          <w:szCs w:val="17"/>
        </w:rPr>
        <w:t xml:space="preserve">functioning as a noun, adjective, adverb and verb. Indeed, in the most recent OED, </w:t>
      </w:r>
      <w:r>
        <w:rPr>
          <w:sz w:val="16"/>
          <w:szCs w:val="16"/>
        </w:rPr>
        <w:t xml:space="preserve">quiet as a noun has five entries whereas quietude holds only one. Tellingly, among </w:t>
      </w:r>
      <w:r>
        <w:rPr>
          <w:sz w:val="17"/>
          <w:szCs w:val="17"/>
        </w:rPr>
        <w:t xml:space="preserve">the etymologies of the terms, the OED claims that </w:t>
      </w:r>
      <w:r w:rsidRPr="00221B32">
        <w:rPr>
          <w:sz w:val="17"/>
          <w:szCs w:val="17"/>
          <w:highlight w:val="yellow"/>
        </w:rPr>
        <w:t xml:space="preserve">quiet can be personified - as in </w:t>
      </w:r>
      <w:r w:rsidRPr="00221B32">
        <w:rPr>
          <w:sz w:val="16"/>
          <w:szCs w:val="16"/>
          <w:highlight w:val="yellow"/>
        </w:rPr>
        <w:t>"her quiet"</w:t>
      </w:r>
      <w:r>
        <w:rPr>
          <w:sz w:val="16"/>
          <w:szCs w:val="16"/>
        </w:rPr>
        <w:t xml:space="preserve"> - though this distinction is not noted for quietude. </w:t>
      </w:r>
      <w:r w:rsidRPr="00221B32">
        <w:rPr>
          <w:sz w:val="16"/>
          <w:szCs w:val="16"/>
          <w:highlight w:val="yellow"/>
        </w:rPr>
        <w:t>This seems to indicate a greater historical and lexical flexibility in the meaning of quiet</w:t>
      </w:r>
      <w:r>
        <w:rPr>
          <w:sz w:val="16"/>
          <w:szCs w:val="16"/>
        </w:rPr>
        <w:t xml:space="preserve">, and to suggest the relative limitation of quietude. </w:t>
      </w:r>
      <w:r w:rsidRPr="00221B32">
        <w:rPr>
          <w:sz w:val="16"/>
          <w:szCs w:val="16"/>
          <w:highlight w:val="yellow"/>
        </w:rPr>
        <w:t xml:space="preserve">Furthermore, "quiet" appeals to me because it is more </w:t>
      </w:r>
      <w:r w:rsidRPr="00221B32">
        <w:rPr>
          <w:sz w:val="17"/>
          <w:szCs w:val="17"/>
          <w:highlight w:val="yellow"/>
        </w:rPr>
        <w:t xml:space="preserve">colloquial. In choosing a word to engage as a metaphor for the expressiveness of </w:t>
      </w:r>
      <w:r w:rsidRPr="00221B32">
        <w:rPr>
          <w:sz w:val="16"/>
          <w:szCs w:val="16"/>
          <w:highlight w:val="yellow"/>
        </w:rPr>
        <w:t>the interior, I wanted a term that was accessible and that had enough connotative flexibility to take on one more meaning.</w:t>
      </w:r>
      <w:r>
        <w:rPr>
          <w:sz w:val="16"/>
          <w:szCs w:val="16"/>
        </w:rPr>
        <w:t>2</w:t>
      </w:r>
    </w:p>
    <w:p w:rsidR="008A2E28" w:rsidRDefault="008A2E28" w:rsidP="008A2E28">
      <w:pPr>
        <w:pStyle w:val="NoSpacing"/>
        <w:rPr>
          <w:sz w:val="16"/>
          <w:szCs w:val="16"/>
        </w:rPr>
      </w:pPr>
    </w:p>
    <w:p w:rsidR="006D4A3B" w:rsidRDefault="006D4A3B" w:rsidP="006D4A3B">
      <w:pPr>
        <w:pStyle w:val="Heading3"/>
      </w:pPr>
      <w:r>
        <w:lastRenderedPageBreak/>
        <w:t>“2NC OVERVIEW”</w:t>
      </w:r>
    </w:p>
    <w:p w:rsidR="00B043D6" w:rsidRPr="00B043D6" w:rsidRDefault="00B043D6" w:rsidP="00B043D6">
      <w:pPr>
        <w:pStyle w:val="Heading4"/>
      </w:pPr>
      <w:r>
        <w:t>THE 1NC IS AN EXPOSITION OF QUIET THAT STANDS IN CONTRAST TO THE AFF:  WE WILL START WITH AN ATTEMPT AT DESCRIBING THE METHOD OF OUR ALTERNATIVE</w:t>
      </w:r>
    </w:p>
    <w:p w:rsidR="00B043D6" w:rsidRPr="00244AD8" w:rsidRDefault="00B043D6" w:rsidP="00B043D6">
      <w:pPr>
        <w:pStyle w:val="NoSpacing"/>
      </w:pPr>
      <w:r>
        <w:t>There is not much more that can be said about BLACKNESS as a PUBLIC DISCOURSE of RESISTANCE, a RESPONSE to RACIAL OPPRESSION, a SPEAKING BACK to the DOMINANT IDEOLOGY, a correction of the WILLFUL ERRORS of racist history.  What is need now is a different EXPLORATION of Black culture that does not IGNORE racism but EXPANDS beyond the simplicity of Black subjectivity as RESISTANCE, COLORFUL, LOUD.  QUIET is antithetical to how Black Culture is ENGAGED meaning we are a better method of evaluating the RESOLUTIONAL QUESTION.  Quiet is the embrace of what is INNER, it is WILD and RAGING capturing all their offense and yet it is NOT the PERFORMANCE of social identity.  QUIET is the SUBJECTIVITY that PERMITS the vagary of humanity, QUIET is one’s NAME, the UNCERTAIN an UNSPEAKABLE expressiveness, a SPACE of INTERROGATION never complete.  QUIET is VOLUNTARY and must be CHOSEN, UNCONSCIOUS SURRENDER that is both JOY and TERROR simultaneously. QUIET cannot be limited to PROTEST as it represents the syntax of POSSIBILITY that exposes the BEAUTY of being ALIVE. Quiet is INEVITABLE, QUIET is PRESENCE, QUIET in and of itself is Humanity, QUIET IS.</w:t>
      </w:r>
    </w:p>
    <w:p w:rsidR="00B043D6" w:rsidRDefault="00B043D6" w:rsidP="00B043D6">
      <w:pPr>
        <w:pStyle w:val="NoSpacing"/>
        <w:rPr>
          <w:rFonts w:ascii="Verdana" w:hAnsi="Verdana"/>
          <w:b/>
          <w:sz w:val="24"/>
          <w:szCs w:val="24"/>
        </w:rPr>
      </w:pPr>
      <w:r>
        <w:rPr>
          <w:rFonts w:ascii="Verdana" w:hAnsi="Verdana"/>
          <w:b/>
          <w:sz w:val="24"/>
          <w:szCs w:val="24"/>
        </w:rPr>
        <w:t xml:space="preserve">QUASHIE </w:t>
      </w:r>
      <w:r>
        <w:rPr>
          <w:rFonts w:ascii="Verdana" w:hAnsi="Verdana"/>
          <w:b/>
          <w:sz w:val="16"/>
          <w:szCs w:val="16"/>
        </w:rPr>
        <w:t xml:space="preserve">asst. Prof of Afro-American studies @ Smith College </w:t>
      </w:r>
      <w:r>
        <w:rPr>
          <w:rFonts w:ascii="Verdana" w:hAnsi="Verdana"/>
          <w:b/>
          <w:sz w:val="24"/>
          <w:szCs w:val="24"/>
        </w:rPr>
        <w:t>2k12</w:t>
      </w:r>
    </w:p>
    <w:p w:rsidR="00B043D6" w:rsidRDefault="00B043D6" w:rsidP="00B043D6">
      <w:pPr>
        <w:pStyle w:val="NoSpacing"/>
        <w:rPr>
          <w:rFonts w:ascii="Verdana" w:hAnsi="Verdana"/>
          <w:sz w:val="16"/>
          <w:szCs w:val="16"/>
        </w:rPr>
      </w:pPr>
      <w:r>
        <w:rPr>
          <w:rFonts w:ascii="Verdana" w:hAnsi="Verdana"/>
          <w:sz w:val="16"/>
          <w:szCs w:val="16"/>
        </w:rPr>
        <w:t xml:space="preserve">Kevin </w:t>
      </w:r>
      <w:proofErr w:type="spellStart"/>
      <w:r>
        <w:rPr>
          <w:rFonts w:ascii="Verdana" w:hAnsi="Verdana"/>
          <w:sz w:val="16"/>
          <w:szCs w:val="16"/>
        </w:rPr>
        <w:t>Everod</w:t>
      </w:r>
      <w:proofErr w:type="spellEnd"/>
      <w:r>
        <w:rPr>
          <w:rFonts w:ascii="Verdana" w:hAnsi="Verdana"/>
          <w:sz w:val="16"/>
          <w:szCs w:val="16"/>
        </w:rPr>
        <w:t>-</w:t>
      </w:r>
      <w:proofErr w:type="spellStart"/>
      <w:r>
        <w:rPr>
          <w:rFonts w:ascii="Verdana" w:hAnsi="Verdana"/>
          <w:sz w:val="16"/>
          <w:szCs w:val="16"/>
        </w:rPr>
        <w:t>co editor</w:t>
      </w:r>
      <w:proofErr w:type="spellEnd"/>
      <w:r>
        <w:rPr>
          <w:rFonts w:ascii="Verdana" w:hAnsi="Verdana"/>
          <w:sz w:val="16"/>
          <w:szCs w:val="16"/>
        </w:rPr>
        <w:t xml:space="preserve"> of New Bones:  “The Sovereignty of Quiet:  Beyond Resistance of Black Culture” pp.133-134</w:t>
      </w:r>
    </w:p>
    <w:p w:rsidR="00B043D6" w:rsidRDefault="00B043D6" w:rsidP="00B043D6">
      <w:pPr>
        <w:pStyle w:val="NoSpacing"/>
        <w:rPr>
          <w:sz w:val="16"/>
          <w:szCs w:val="16"/>
        </w:rPr>
      </w:pPr>
      <w:r w:rsidRPr="006248B8">
        <w:rPr>
          <w:rFonts w:ascii="Verdana" w:hAnsi="Verdana"/>
          <w:b/>
          <w:sz w:val="20"/>
          <w:szCs w:val="20"/>
          <w:u w:val="single"/>
        </w:rPr>
        <w:t>There is not much else that can be said about blackness as a public discourse.</w:t>
      </w:r>
      <w:r>
        <w:rPr>
          <w:sz w:val="16"/>
          <w:szCs w:val="16"/>
        </w:rPr>
        <w:t xml:space="preserve">  </w:t>
      </w:r>
      <w:r w:rsidRPr="006248B8">
        <w:rPr>
          <w:rFonts w:ascii="Verdana" w:hAnsi="Verdana"/>
          <w:b/>
          <w:sz w:val="20"/>
          <w:szCs w:val="20"/>
          <w:u w:val="single"/>
        </w:rPr>
        <w:t>Indeed, nearly all of what has been written about blackness assumes that black culture is, or should be, identified by a resistant expressiveness-a response to racial oppression, a speaking back to the dominant ideology, a correction of the willful errors of racist history.</w:t>
      </w:r>
      <w:r>
        <w:rPr>
          <w:sz w:val="16"/>
          <w:szCs w:val="16"/>
        </w:rPr>
        <w:t xml:space="preserve">  What else, then, can be said of race as a public discourse?  Perhaps nothing; </w:t>
      </w:r>
      <w:r w:rsidRPr="006248B8">
        <w:rPr>
          <w:rFonts w:ascii="Verdana" w:hAnsi="Verdana"/>
          <w:b/>
          <w:sz w:val="20"/>
          <w:szCs w:val="20"/>
          <w:u w:val="single"/>
        </w:rPr>
        <w:t xml:space="preserve">perhaps what is left is to explore other ways of thinking about black culture, not ones that ignore racism or aim to supplant the importance of a discourse of resistance, but ones that help expand how we read what black culture means.  The representation of black subjectivity as resistant has become a convenient simplification of what is surely more complicated; it is an easy template that does not encourage deeper, closer interrogation of cultural texts and moments.  Our understanding of black culture becomes flat, and our sense of what characterizes black representation appears as a list of familiar terms – expressiveness, resistance, colorful, loud, dramatic, </w:t>
      </w:r>
      <w:proofErr w:type="gramStart"/>
      <w:r w:rsidRPr="006248B8">
        <w:rPr>
          <w:rFonts w:ascii="Verdana" w:hAnsi="Verdana"/>
          <w:b/>
          <w:sz w:val="20"/>
          <w:szCs w:val="20"/>
          <w:u w:val="single"/>
        </w:rPr>
        <w:t>doubled</w:t>
      </w:r>
      <w:proofErr w:type="gramEnd"/>
      <w:r w:rsidRPr="006248B8">
        <w:rPr>
          <w:rFonts w:ascii="Verdana" w:hAnsi="Verdana"/>
          <w:b/>
          <w:sz w:val="20"/>
          <w:szCs w:val="20"/>
          <w:u w:val="single"/>
        </w:rPr>
        <w:t>.</w:t>
      </w:r>
      <w:r>
        <w:rPr>
          <w:sz w:val="16"/>
          <w:szCs w:val="16"/>
        </w:rPr>
        <w:t xml:space="preserve">  What would it mean to consider black cultural identity through some other perspective, like quiet, like interiority?  Indeed what makes a concept of quiet so important to thinking about black culture is that by and large, </w:t>
      </w:r>
      <w:r w:rsidRPr="00244AD8">
        <w:rPr>
          <w:rFonts w:ascii="Verdana" w:hAnsi="Verdana"/>
          <w:b/>
          <w:sz w:val="20"/>
          <w:szCs w:val="20"/>
          <w:u w:val="single"/>
        </w:rPr>
        <w:t>quiet is antithetical to how black culture is engaged.</w:t>
      </w:r>
    </w:p>
    <w:p w:rsidR="00B043D6" w:rsidRDefault="00B043D6" w:rsidP="00B043D6">
      <w:pPr>
        <w:pStyle w:val="NoSpacing"/>
        <w:rPr>
          <w:sz w:val="16"/>
          <w:szCs w:val="16"/>
        </w:rPr>
      </w:pPr>
      <w:r>
        <w:rPr>
          <w:sz w:val="16"/>
          <w:szCs w:val="16"/>
        </w:rPr>
        <w:t xml:space="preserve">     Quiet:  conceptually, </w:t>
      </w:r>
      <w:r w:rsidRPr="00244AD8">
        <w:rPr>
          <w:rFonts w:ascii="Verdana" w:hAnsi="Verdana"/>
          <w:b/>
          <w:sz w:val="20"/>
          <w:szCs w:val="20"/>
          <w:u w:val="single"/>
        </w:rPr>
        <w:t>quiet is the capacity and quality of the interior, of the inner life.  In this regard, quiet is inevitable, it is essential to humanity.  Quiet is not tethered to what it is public; it is not the performance of a social identity.  It is a manner of being that is deep within us, a being that is not always exactly quiet-it can be raging and wild, is a place of desire and anxiety; it holds all that is.  Quiet is hard to write about, as the inner lie is hard to describe, but it exists and it is a meaningful idiom for understanding other qualities of black culture.</w:t>
      </w:r>
    </w:p>
    <w:p w:rsidR="00B043D6" w:rsidRPr="00244AD8" w:rsidRDefault="00B043D6" w:rsidP="00B043D6">
      <w:pPr>
        <w:pStyle w:val="NoSpacing"/>
        <w:rPr>
          <w:rFonts w:ascii="Verdana" w:hAnsi="Verdana"/>
          <w:b/>
          <w:sz w:val="20"/>
          <w:szCs w:val="20"/>
          <w:u w:val="single"/>
        </w:rPr>
      </w:pPr>
      <w:r>
        <w:rPr>
          <w:sz w:val="16"/>
          <w:szCs w:val="16"/>
        </w:rPr>
        <w:t xml:space="preserve">  </w:t>
      </w:r>
      <w:r w:rsidRPr="00244AD8">
        <w:rPr>
          <w:rFonts w:ascii="Verdana" w:hAnsi="Verdana"/>
          <w:b/>
          <w:sz w:val="20"/>
          <w:szCs w:val="20"/>
          <w:u w:val="single"/>
        </w:rPr>
        <w:t>Quiet is the subjectivity that permits the vagary of humanity and that pushes against social identity and its narrow corners.  Quiet is desire, and vulnerability; it is disarray, the willingness to give up the seduction of saying your name clearly and singularly, as a stay against the world.  Quiet is related to the names you call yourself, the ones that cannot be spelled or fully pronounced.</w:t>
      </w:r>
    </w:p>
    <w:p w:rsidR="00B043D6" w:rsidRPr="00244AD8" w:rsidRDefault="00B043D6" w:rsidP="00B043D6">
      <w:pPr>
        <w:pStyle w:val="NoSpacing"/>
        <w:rPr>
          <w:rFonts w:ascii="Verdana" w:hAnsi="Verdana"/>
          <w:b/>
          <w:sz w:val="20"/>
          <w:szCs w:val="20"/>
          <w:u w:val="single"/>
        </w:rPr>
      </w:pPr>
      <w:r>
        <w:rPr>
          <w:sz w:val="16"/>
          <w:szCs w:val="16"/>
        </w:rPr>
        <w:t xml:space="preserve">     </w:t>
      </w:r>
      <w:r w:rsidRPr="00244AD8">
        <w:rPr>
          <w:rFonts w:ascii="Verdana" w:hAnsi="Verdana"/>
          <w:b/>
          <w:sz w:val="20"/>
          <w:szCs w:val="20"/>
          <w:u w:val="single"/>
        </w:rPr>
        <w:t xml:space="preserve">Quiet is uncertain and it is sure; trembling and arrogant.  Quiet is faith in that it can embrace what there </w:t>
      </w:r>
      <w:proofErr w:type="gramStart"/>
      <w:r w:rsidRPr="00244AD8">
        <w:rPr>
          <w:rFonts w:ascii="Verdana" w:hAnsi="Verdana"/>
          <w:b/>
          <w:sz w:val="20"/>
          <w:szCs w:val="20"/>
          <w:u w:val="single"/>
        </w:rPr>
        <w:t>is little evidence</w:t>
      </w:r>
      <w:proofErr w:type="gramEnd"/>
      <w:r w:rsidRPr="00244AD8">
        <w:rPr>
          <w:rFonts w:ascii="Verdana" w:hAnsi="Verdana"/>
          <w:b/>
          <w:sz w:val="20"/>
          <w:szCs w:val="20"/>
          <w:u w:val="single"/>
        </w:rPr>
        <w:t xml:space="preserve"> of.  Quiet can exist without horizon, and it has no consecutive.  Quiet is like the moon, rarely showing its full wondrous sphere and instead offering slivers of its potent, tide-shifting self.</w:t>
      </w:r>
    </w:p>
    <w:p w:rsidR="00B043D6" w:rsidRPr="00244AD8" w:rsidRDefault="00B043D6" w:rsidP="00B043D6">
      <w:pPr>
        <w:pStyle w:val="NoSpacing"/>
        <w:rPr>
          <w:rFonts w:ascii="Verdana" w:hAnsi="Verdana"/>
          <w:b/>
          <w:sz w:val="20"/>
          <w:szCs w:val="20"/>
          <w:u w:val="single"/>
        </w:rPr>
      </w:pPr>
      <w:r>
        <w:rPr>
          <w:sz w:val="16"/>
          <w:szCs w:val="16"/>
        </w:rPr>
        <w:lastRenderedPageBreak/>
        <w:t xml:space="preserve">     </w:t>
      </w:r>
      <w:r w:rsidRPr="00244AD8">
        <w:rPr>
          <w:rFonts w:ascii="Verdana" w:hAnsi="Verdana"/>
          <w:b/>
          <w:sz w:val="20"/>
          <w:szCs w:val="20"/>
          <w:u w:val="single"/>
        </w:rPr>
        <w:t>Quiet is to feel deeply and to feel what is deep.  It is the space of interrogation, of being able to ask and ponder beyond what might be appropriate.  A practice of knowing is incomplete.</w:t>
      </w:r>
    </w:p>
    <w:p w:rsidR="00B043D6" w:rsidRDefault="00B043D6" w:rsidP="00B043D6">
      <w:pPr>
        <w:pStyle w:val="NoSpacing"/>
        <w:rPr>
          <w:sz w:val="16"/>
          <w:szCs w:val="16"/>
        </w:rPr>
      </w:pPr>
      <w:r>
        <w:rPr>
          <w:sz w:val="16"/>
          <w:szCs w:val="16"/>
        </w:rPr>
        <w:t xml:space="preserve">     </w:t>
      </w:r>
      <w:r w:rsidRPr="00244AD8">
        <w:rPr>
          <w:rFonts w:ascii="Verdana" w:hAnsi="Verdana"/>
          <w:b/>
          <w:sz w:val="20"/>
          <w:szCs w:val="20"/>
          <w:u w:val="single"/>
        </w:rPr>
        <w:t>Quiet is the expressiveness of another language, is sublime.  Unspeakable but still expressive.</w:t>
      </w:r>
      <w:r>
        <w:rPr>
          <w:sz w:val="16"/>
          <w:szCs w:val="16"/>
        </w:rPr>
        <w:t xml:space="preserve">  Even attempts throughout this book to describe quiet likely fall short, and yet quiet exists:  it is there in Maud Martha’s abundance of loves, the things she notices; it is in </w:t>
      </w:r>
      <w:proofErr w:type="spellStart"/>
      <w:r>
        <w:rPr>
          <w:sz w:val="16"/>
          <w:szCs w:val="16"/>
        </w:rPr>
        <w:t>Nel’s</w:t>
      </w:r>
      <w:proofErr w:type="spellEnd"/>
      <w:r>
        <w:rPr>
          <w:sz w:val="16"/>
          <w:szCs w:val="16"/>
        </w:rPr>
        <w:t xml:space="preserve"> cry at the end of </w:t>
      </w:r>
      <w:r>
        <w:rPr>
          <w:i/>
          <w:sz w:val="16"/>
          <w:szCs w:val="16"/>
        </w:rPr>
        <w:t>Sula</w:t>
      </w:r>
      <w:r>
        <w:rPr>
          <w:sz w:val="16"/>
          <w:szCs w:val="16"/>
        </w:rPr>
        <w:t xml:space="preserve">:  “Oh Lord, Sula…girl, girl, </w:t>
      </w:r>
      <w:proofErr w:type="spellStart"/>
      <w:proofErr w:type="gramStart"/>
      <w:r>
        <w:rPr>
          <w:sz w:val="16"/>
          <w:szCs w:val="16"/>
        </w:rPr>
        <w:t>grilgirlgirl</w:t>
      </w:r>
      <w:proofErr w:type="spellEnd"/>
      <w:proofErr w:type="gramEnd"/>
      <w:r>
        <w:rPr>
          <w:sz w:val="16"/>
          <w:szCs w:val="16"/>
        </w:rPr>
        <w:t xml:space="preserve">.”  What else is that but the interior, </w:t>
      </w:r>
      <w:r w:rsidRPr="00A3459E">
        <w:rPr>
          <w:rFonts w:ascii="Verdana" w:hAnsi="Verdana"/>
          <w:b/>
          <w:sz w:val="20"/>
          <w:szCs w:val="20"/>
          <w:u w:val="single"/>
        </w:rPr>
        <w:t xml:space="preserve">an experience so exquisite that it is beyond our social </w:t>
      </w:r>
      <w:proofErr w:type="gramStart"/>
      <w:r w:rsidRPr="00A3459E">
        <w:rPr>
          <w:rFonts w:ascii="Verdana" w:hAnsi="Verdana"/>
          <w:b/>
          <w:sz w:val="20"/>
          <w:szCs w:val="20"/>
          <w:u w:val="single"/>
        </w:rPr>
        <w:t>idioms.</w:t>
      </w:r>
      <w:proofErr w:type="gramEnd"/>
      <w:r>
        <w:rPr>
          <w:sz w:val="16"/>
          <w:szCs w:val="16"/>
        </w:rPr>
        <w:t xml:space="preserve"> “Oh Lord, Sula…girl, girl, </w:t>
      </w:r>
      <w:proofErr w:type="spellStart"/>
      <w:r>
        <w:rPr>
          <w:sz w:val="16"/>
          <w:szCs w:val="16"/>
        </w:rPr>
        <w:t>girlgirlgirl</w:t>
      </w:r>
      <w:proofErr w:type="spellEnd"/>
      <w:r>
        <w:rPr>
          <w:sz w:val="16"/>
          <w:szCs w:val="16"/>
        </w:rPr>
        <w:t>.” Sublime</w:t>
      </w:r>
    </w:p>
    <w:p w:rsidR="00B043D6" w:rsidRPr="00A3459E" w:rsidRDefault="00B043D6" w:rsidP="00B043D6">
      <w:pPr>
        <w:pStyle w:val="NoSpacing"/>
        <w:rPr>
          <w:rFonts w:ascii="Verdana" w:hAnsi="Verdana"/>
          <w:b/>
          <w:sz w:val="20"/>
          <w:szCs w:val="20"/>
          <w:u w:val="single"/>
        </w:rPr>
      </w:pPr>
      <w:r>
        <w:rPr>
          <w:sz w:val="16"/>
          <w:szCs w:val="16"/>
        </w:rPr>
        <w:t xml:space="preserve">      </w:t>
      </w:r>
      <w:r w:rsidRPr="00A3459E">
        <w:rPr>
          <w:rFonts w:ascii="Verdana" w:hAnsi="Verdana"/>
          <w:b/>
          <w:sz w:val="20"/>
          <w:szCs w:val="20"/>
          <w:u w:val="single"/>
        </w:rPr>
        <w:t>Quiet is voluntary-it has to be chosen, it is a surrender.  It is unconscious too, but it has to be chosen.  It can be terror, and joy.</w:t>
      </w:r>
    </w:p>
    <w:p w:rsidR="00B043D6" w:rsidRDefault="00B043D6" w:rsidP="00B043D6">
      <w:pPr>
        <w:pStyle w:val="NoSpacing"/>
        <w:rPr>
          <w:sz w:val="16"/>
          <w:szCs w:val="16"/>
        </w:rPr>
      </w:pPr>
      <w:r>
        <w:rPr>
          <w:sz w:val="16"/>
          <w:szCs w:val="16"/>
        </w:rPr>
        <w:t xml:space="preserve">     </w:t>
      </w:r>
      <w:r w:rsidRPr="00A3459E">
        <w:rPr>
          <w:rFonts w:ascii="Verdana" w:hAnsi="Verdana"/>
          <w:b/>
          <w:sz w:val="20"/>
          <w:szCs w:val="20"/>
          <w:u w:val="single"/>
        </w:rPr>
        <w:t>Quiet is</w:t>
      </w:r>
      <w:r>
        <w:rPr>
          <w:sz w:val="16"/>
          <w:szCs w:val="16"/>
        </w:rPr>
        <w:t xml:space="preserve"> Tommie Smith and John Carlos, whose stance on a podium in Mexico City in 1968 is </w:t>
      </w:r>
      <w:r w:rsidRPr="00A3459E">
        <w:rPr>
          <w:rFonts w:ascii="Verdana" w:hAnsi="Verdana"/>
          <w:b/>
          <w:sz w:val="20"/>
          <w:szCs w:val="20"/>
          <w:u w:val="single"/>
        </w:rPr>
        <w:t>not just an emblem of protest but is also humanity.  It is not only the performativity</w:t>
      </w:r>
      <w:r>
        <w:rPr>
          <w:sz w:val="16"/>
          <w:szCs w:val="16"/>
        </w:rPr>
        <w:t xml:space="preserve"> of their act that should be moving, </w:t>
      </w:r>
      <w:r w:rsidRPr="00A3459E">
        <w:rPr>
          <w:rFonts w:ascii="Verdana" w:hAnsi="Verdana"/>
          <w:b/>
          <w:sz w:val="20"/>
          <w:szCs w:val="20"/>
          <w:u w:val="single"/>
        </w:rPr>
        <w:t>but the inner life-the gorgeous vulnerability-that we can glimpse</w:t>
      </w:r>
      <w:r>
        <w:rPr>
          <w:sz w:val="16"/>
          <w:szCs w:val="16"/>
        </w:rPr>
        <w:t xml:space="preserve">.  Their </w:t>
      </w:r>
      <w:r w:rsidRPr="00A3459E">
        <w:rPr>
          <w:rFonts w:ascii="Verdana" w:hAnsi="Verdana"/>
          <w:b/>
          <w:sz w:val="20"/>
          <w:szCs w:val="20"/>
          <w:u w:val="single"/>
        </w:rPr>
        <w:t xml:space="preserve">presence is not perfect, but it is excellent because it hints at the miracle of being alive.  </w:t>
      </w:r>
      <w:r>
        <w:rPr>
          <w:sz w:val="16"/>
          <w:szCs w:val="16"/>
        </w:rPr>
        <w:t>Oh my goodness, such beauty.</w:t>
      </w:r>
    </w:p>
    <w:p w:rsidR="00B043D6" w:rsidRPr="00A3459E" w:rsidRDefault="00B043D6" w:rsidP="00B043D6">
      <w:pPr>
        <w:pStyle w:val="NoSpacing"/>
        <w:rPr>
          <w:rFonts w:ascii="Verdana" w:hAnsi="Verdana"/>
          <w:b/>
          <w:sz w:val="20"/>
          <w:szCs w:val="20"/>
          <w:u w:val="single"/>
        </w:rPr>
      </w:pPr>
      <w:r>
        <w:rPr>
          <w:sz w:val="16"/>
          <w:szCs w:val="16"/>
        </w:rPr>
        <w:t xml:space="preserve">     </w:t>
      </w:r>
      <w:r w:rsidRPr="00A3459E">
        <w:rPr>
          <w:rFonts w:ascii="Verdana" w:hAnsi="Verdana"/>
          <w:b/>
          <w:sz w:val="20"/>
          <w:szCs w:val="20"/>
          <w:u w:val="single"/>
        </w:rPr>
        <w:t>The human heart does not only resist; its beat is insistent, lurching, pulsing, but its agency is not only resistance.</w:t>
      </w:r>
    </w:p>
    <w:p w:rsidR="00B043D6" w:rsidRPr="00A3459E" w:rsidRDefault="00B043D6" w:rsidP="00B043D6">
      <w:pPr>
        <w:pStyle w:val="NoSpacing"/>
        <w:rPr>
          <w:rFonts w:ascii="Verdana" w:hAnsi="Verdana"/>
          <w:b/>
          <w:sz w:val="20"/>
          <w:szCs w:val="20"/>
          <w:u w:val="single"/>
        </w:rPr>
      </w:pPr>
      <w:r w:rsidRPr="00A3459E">
        <w:rPr>
          <w:rFonts w:ascii="Verdana" w:hAnsi="Verdana"/>
          <w:b/>
          <w:sz w:val="20"/>
          <w:szCs w:val="20"/>
          <w:u w:val="single"/>
        </w:rPr>
        <w:t>Quiet is the syntax of possibility, the capacity of the inner life.  It is the unappreciated grace of every person who is black.  Quiet is inevitable, one’s full-orbed life.  Quiet is.</w:t>
      </w:r>
    </w:p>
    <w:p w:rsidR="00B043D6" w:rsidRPr="00342352" w:rsidRDefault="00B043D6" w:rsidP="00B043D6">
      <w:pPr>
        <w:pStyle w:val="NoSpacing"/>
        <w:rPr>
          <w:sz w:val="16"/>
          <w:szCs w:val="16"/>
        </w:rPr>
      </w:pPr>
      <w:r>
        <w:rPr>
          <w:sz w:val="16"/>
          <w:szCs w:val="16"/>
        </w:rPr>
        <w:t xml:space="preserve">      </w:t>
      </w:r>
    </w:p>
    <w:p w:rsidR="006D4A3B" w:rsidRDefault="006D4A3B" w:rsidP="006D4A3B">
      <w:pPr>
        <w:pStyle w:val="Heading4"/>
      </w:pPr>
      <w:r>
        <w:t>THE PERFORMANCES OF THE 1AC AND 1NC ARE INHERENTLY MUTUALLY EXCLUSIVE</w:t>
      </w:r>
    </w:p>
    <w:p w:rsidR="006D4A3B" w:rsidRPr="008F0A13" w:rsidRDefault="006D4A3B" w:rsidP="006D4A3B">
      <w:pPr>
        <w:pStyle w:val="NoSpacing"/>
      </w:pPr>
      <w:r w:rsidRPr="008F0A13">
        <w:t>Debate has BIT the hype of SPECTACULAR PERFORMANCE as BALLOTS have replaced BLACKNESS as meaningful expression in the contest round</w:t>
      </w:r>
      <w:r>
        <w:t xml:space="preserve">. </w:t>
      </w:r>
      <w:r w:rsidRPr="008F0A13">
        <w:t xml:space="preserve"> What once was centered </w:t>
      </w:r>
      <w:proofErr w:type="gramStart"/>
      <w:r w:rsidRPr="008F0A13">
        <w:t>around</w:t>
      </w:r>
      <w:proofErr w:type="gramEnd"/>
      <w:r w:rsidRPr="008F0A13">
        <w:t xml:space="preserve"> the MOVEMENT has now centered around MOVEMENT into the late </w:t>
      </w:r>
      <w:proofErr w:type="spellStart"/>
      <w:r w:rsidRPr="008F0A13">
        <w:t>elims</w:t>
      </w:r>
      <w:proofErr w:type="spellEnd"/>
      <w:r w:rsidRPr="008F0A13">
        <w:t xml:space="preserve"> of once inaccessible tournaments.</w:t>
      </w:r>
    </w:p>
    <w:p w:rsidR="006D4A3B" w:rsidRPr="008F0A13" w:rsidRDefault="006D4A3B" w:rsidP="006D4A3B">
      <w:pPr>
        <w:pStyle w:val="NoSpacing"/>
        <w:rPr>
          <w:b/>
        </w:rPr>
      </w:pPr>
      <w:r w:rsidRPr="008F0A13">
        <w:t>It is COMFORTABLE to think of Black culture as BOLD EXPRESSIVENESS reflected in RESITANCE, an idiom of REBELLION and HIPNESS, representing the COOL and EDGY, RADICAL and VULGAR.  These have become METAPHORS for larger ideas about race, REPOSITORIES for our cultural anxieties.  Even whites need the BLACK THEATRICAL masks worn by placing WINS on Black names to be DOWN with the REVOLUTION.  Constructions of Blackness become FANTASIES of the dominate culture.  The problem is not RESISTANCE however but the way these notions have become the DOMINANT perspective of BLACKNESS</w:t>
      </w:r>
    </w:p>
    <w:p w:rsidR="006D4A3B" w:rsidRDefault="006D4A3B" w:rsidP="006D4A3B">
      <w:pPr>
        <w:pStyle w:val="NoSpacing"/>
        <w:rPr>
          <w:rFonts w:ascii="Verdana" w:hAnsi="Verdana"/>
          <w:b/>
          <w:sz w:val="24"/>
          <w:szCs w:val="24"/>
        </w:rPr>
      </w:pPr>
      <w:r>
        <w:rPr>
          <w:rFonts w:ascii="Verdana" w:hAnsi="Verdana"/>
          <w:b/>
          <w:sz w:val="24"/>
          <w:szCs w:val="24"/>
        </w:rPr>
        <w:t xml:space="preserve">QUASHIE </w:t>
      </w:r>
      <w:r>
        <w:rPr>
          <w:rFonts w:ascii="Verdana" w:hAnsi="Verdana"/>
          <w:b/>
          <w:sz w:val="16"/>
          <w:szCs w:val="16"/>
        </w:rPr>
        <w:t xml:space="preserve">asst. Prof of Afro-American studies @ Smith College </w:t>
      </w:r>
      <w:r>
        <w:rPr>
          <w:rFonts w:ascii="Verdana" w:hAnsi="Verdana"/>
          <w:b/>
          <w:sz w:val="24"/>
          <w:szCs w:val="24"/>
        </w:rPr>
        <w:t>2k12</w:t>
      </w:r>
    </w:p>
    <w:p w:rsidR="006D4A3B" w:rsidRDefault="006D4A3B" w:rsidP="006D4A3B">
      <w:pPr>
        <w:pStyle w:val="NoSpacing"/>
        <w:rPr>
          <w:rFonts w:ascii="Verdana" w:hAnsi="Verdana"/>
          <w:sz w:val="16"/>
          <w:szCs w:val="16"/>
        </w:rPr>
      </w:pPr>
      <w:r>
        <w:rPr>
          <w:rFonts w:ascii="Verdana" w:hAnsi="Verdana"/>
          <w:sz w:val="16"/>
          <w:szCs w:val="16"/>
        </w:rPr>
        <w:t xml:space="preserve">Kevin </w:t>
      </w:r>
      <w:proofErr w:type="spellStart"/>
      <w:r>
        <w:rPr>
          <w:rFonts w:ascii="Verdana" w:hAnsi="Verdana"/>
          <w:sz w:val="16"/>
          <w:szCs w:val="16"/>
        </w:rPr>
        <w:t>Everod</w:t>
      </w:r>
      <w:proofErr w:type="spellEnd"/>
      <w:r>
        <w:rPr>
          <w:rFonts w:ascii="Verdana" w:hAnsi="Verdana"/>
          <w:sz w:val="16"/>
          <w:szCs w:val="16"/>
        </w:rPr>
        <w:t>-</w:t>
      </w:r>
      <w:proofErr w:type="spellStart"/>
      <w:r>
        <w:rPr>
          <w:rFonts w:ascii="Verdana" w:hAnsi="Verdana"/>
          <w:sz w:val="16"/>
          <w:szCs w:val="16"/>
        </w:rPr>
        <w:t>co editor</w:t>
      </w:r>
      <w:proofErr w:type="spellEnd"/>
      <w:r>
        <w:rPr>
          <w:rFonts w:ascii="Verdana" w:hAnsi="Verdana"/>
          <w:sz w:val="16"/>
          <w:szCs w:val="16"/>
        </w:rPr>
        <w:t xml:space="preserve"> of New Bones:  “The Sovereignty of Quiet:  Beyond Resistance of Black Culture” p.129</w:t>
      </w:r>
    </w:p>
    <w:p w:rsidR="006D4A3B" w:rsidRDefault="006D4A3B" w:rsidP="006D4A3B">
      <w:pPr>
        <w:pStyle w:val="NoSpacing"/>
        <w:rPr>
          <w:rFonts w:ascii="Verdana" w:hAnsi="Verdana"/>
        </w:rPr>
      </w:pPr>
      <w:r>
        <w:rPr>
          <w:rFonts w:ascii="Verdana" w:hAnsi="Verdana"/>
        </w:rPr>
        <w:t xml:space="preserve">It has become comfortable to think of black culture as bold expressiveness that reflects resistance.  In this context, blackness serves as an idiom of rebellion and hipness, representing what is cool and edgy, even radical and vulgar.  These qualities don’t really represent identity but instead are metaphors for larger social ideas about race; they are repositories for our cultural anxieties.  Nathan Huggins, in his book, </w:t>
      </w:r>
      <w:r>
        <w:rPr>
          <w:rFonts w:ascii="Verdana" w:hAnsi="Verdana"/>
          <w:i/>
        </w:rPr>
        <w:t>Harlem Renaissance</w:t>
      </w:r>
      <w:r>
        <w:rPr>
          <w:rFonts w:ascii="Verdana" w:hAnsi="Verdana"/>
        </w:rPr>
        <w:t xml:space="preserve">, notes exactly this role that blackness plays in American culture:  “So essential has been the Negro personality to the white American psyche that black theatrical masks had become, by the twentieth century, a standard way for whites to explore dimensions of themselves that seemed impossible through their own </w:t>
      </w:r>
      <w:r>
        <w:rPr>
          <w:rFonts w:ascii="Verdana" w:hAnsi="Verdana"/>
          <w:i/>
        </w:rPr>
        <w:t xml:space="preserve">personae” </w:t>
      </w:r>
      <w:r>
        <w:rPr>
          <w:rFonts w:ascii="Verdana" w:hAnsi="Verdana"/>
        </w:rPr>
        <w:t xml:space="preserve">(11).  Constructions of blackness-as-resistance, then, serve the needs and fantasies of the dominant culture.  And yet it is difficult to dismiss resistance entirely, since it is a legitimate framework for understanding some aspects of black experience and has been readily embraced by black people.  No, the problem is not resistance or the notion of public expressiveness per se, but the way in which these notions have become the </w:t>
      </w:r>
      <w:r>
        <w:rPr>
          <w:rFonts w:ascii="Verdana" w:hAnsi="Verdana"/>
        </w:rPr>
        <w:lastRenderedPageBreak/>
        <w:t>dominant perspectives for thinking about blackness.  In fact, the dominance is so commonplace and singular that it is almost unconscious.</w:t>
      </w:r>
    </w:p>
    <w:p w:rsidR="006D4A3B" w:rsidRDefault="006D4A3B" w:rsidP="006D4A3B">
      <w:pPr>
        <w:pStyle w:val="NoSpacing"/>
        <w:rPr>
          <w:rFonts w:ascii="Verdana" w:hAnsi="Verdana"/>
        </w:rPr>
      </w:pPr>
    </w:p>
    <w:p w:rsidR="006D4A3B" w:rsidRPr="006D4A3B" w:rsidRDefault="006D4A3B" w:rsidP="006D4A3B"/>
    <w:p w:rsidR="00A95652" w:rsidRDefault="00334594" w:rsidP="00334594">
      <w:pPr>
        <w:pStyle w:val="Heading2"/>
      </w:pPr>
      <w:r>
        <w:lastRenderedPageBreak/>
        <w:t>SPECIFIC LINKS</w:t>
      </w:r>
    </w:p>
    <w:p w:rsidR="00470B62" w:rsidRDefault="00470B62" w:rsidP="00470B62">
      <w:pPr>
        <w:pStyle w:val="Heading3"/>
      </w:pPr>
      <w:r>
        <w:lastRenderedPageBreak/>
        <w:t>RESOLUTIONAL ENDORSEMENT LINK</w:t>
      </w:r>
    </w:p>
    <w:p w:rsidR="00470B62" w:rsidRPr="00470B62" w:rsidRDefault="00470B62" w:rsidP="00470B62">
      <w:pPr>
        <w:pStyle w:val="Heading4"/>
        <w:rPr>
          <w:sz w:val="23"/>
          <w:szCs w:val="23"/>
        </w:rPr>
      </w:pPr>
      <w:r w:rsidRPr="00470B62">
        <w:rPr>
          <w:sz w:val="23"/>
          <w:szCs w:val="23"/>
        </w:rPr>
        <w:t>THE AFFIRMATIVE’S PERFORMANCE OF THE RESOLUTION MARGINALIZES THE EVALUATION OF QUIET LEAVING IT INACCESSIBLE AS A LIBERATORY MODEL OF BLACK CULTURAL EXPRESSION</w:t>
      </w:r>
    </w:p>
    <w:p w:rsidR="00470B62" w:rsidRPr="00470B62" w:rsidRDefault="00470B62" w:rsidP="00470B62">
      <w:pPr>
        <w:pStyle w:val="NoSpacing"/>
        <w:rPr>
          <w:sz w:val="20"/>
          <w:szCs w:val="20"/>
        </w:rPr>
      </w:pPr>
      <w:r w:rsidRPr="00470B62">
        <w:rPr>
          <w:sz w:val="20"/>
          <w:szCs w:val="20"/>
        </w:rPr>
        <w:t xml:space="preserve">Oneness is the INTERIOR as a place capable of DISCOVERY, WANDERING, being LOST in one’s self.  This redefines recent scholarship covering concepts like POSTCOLONIAL, DIASPORA, TRANSNATIONAL and COSMOPOLITANISM that PRIVILEGE literal movement, crossing of STATE BORDERS or some ENGAGEMENT with social or political institutions.  This would call into question the way the affirmative attempts to AFFIRM the </w:t>
      </w:r>
      <w:proofErr w:type="spellStart"/>
      <w:r w:rsidRPr="00470B62">
        <w:rPr>
          <w:sz w:val="20"/>
          <w:szCs w:val="20"/>
        </w:rPr>
        <w:t>resolutional</w:t>
      </w:r>
      <w:proofErr w:type="spellEnd"/>
      <w:r w:rsidRPr="00470B62">
        <w:rPr>
          <w:sz w:val="20"/>
          <w:szCs w:val="20"/>
        </w:rPr>
        <w:t xml:space="preserve"> question of diplomatic and/or economic ENGAGEMNT with the People’s Republic of China because it MISSES the CONSIDERATION of mobility that is part of the interior, the INEVITABLE human capacity to WANDER without taking a step.  Our critical thoughts and unlimited prep time of the AFFIRMATIVE becoming offense for us as the traditional norms prioritizes PUBLIC SPACES that are not competitively available to RACIALIZED BODIES.  This moves past the concept of HOME within debate to WANDERING LOST in debate, </w:t>
      </w:r>
      <w:proofErr w:type="spellStart"/>
      <w:r w:rsidRPr="00470B62">
        <w:rPr>
          <w:sz w:val="20"/>
          <w:szCs w:val="20"/>
        </w:rPr>
        <w:t>reconceptualizing</w:t>
      </w:r>
      <w:proofErr w:type="spellEnd"/>
      <w:r w:rsidRPr="00470B62">
        <w:rPr>
          <w:sz w:val="20"/>
          <w:szCs w:val="20"/>
        </w:rPr>
        <w:t xml:space="preserve"> HOME as SEARCH instead of a final goal of ENGAGEMENT.  The interiority of QUIET is like the WANDER OF WATER the freedom of being lost.  We REJECT the BALLOT as a definitive AFFIRMATION of the </w:t>
      </w:r>
      <w:proofErr w:type="spellStart"/>
      <w:r w:rsidRPr="00470B62">
        <w:rPr>
          <w:sz w:val="20"/>
          <w:szCs w:val="20"/>
        </w:rPr>
        <w:t>resolutional</w:t>
      </w:r>
      <w:proofErr w:type="spellEnd"/>
      <w:r w:rsidRPr="00470B62">
        <w:rPr>
          <w:sz w:val="20"/>
          <w:szCs w:val="20"/>
        </w:rPr>
        <w:t xml:space="preserve"> performance.</w:t>
      </w:r>
    </w:p>
    <w:p w:rsidR="00470B62" w:rsidRDefault="00470B62" w:rsidP="00470B62">
      <w:pPr>
        <w:pStyle w:val="NoSpacing"/>
        <w:rPr>
          <w:rFonts w:ascii="Verdana" w:hAnsi="Verdana"/>
          <w:b/>
          <w:sz w:val="24"/>
          <w:szCs w:val="24"/>
        </w:rPr>
      </w:pPr>
      <w:r>
        <w:rPr>
          <w:rFonts w:ascii="Verdana" w:hAnsi="Verdana"/>
          <w:b/>
          <w:sz w:val="24"/>
          <w:szCs w:val="24"/>
        </w:rPr>
        <w:t xml:space="preserve">QUASHIE </w:t>
      </w:r>
      <w:r>
        <w:rPr>
          <w:rFonts w:ascii="Verdana" w:hAnsi="Verdana"/>
          <w:b/>
          <w:sz w:val="16"/>
          <w:szCs w:val="16"/>
        </w:rPr>
        <w:t xml:space="preserve">asst. Prof of Afro-American studies @ Smith College </w:t>
      </w:r>
      <w:r>
        <w:rPr>
          <w:rFonts w:ascii="Verdana" w:hAnsi="Verdana"/>
          <w:b/>
          <w:sz w:val="24"/>
          <w:szCs w:val="24"/>
        </w:rPr>
        <w:t>2k12</w:t>
      </w:r>
    </w:p>
    <w:p w:rsidR="00470B62" w:rsidRDefault="00470B62" w:rsidP="00470B62">
      <w:pPr>
        <w:pStyle w:val="NoSpacing"/>
        <w:rPr>
          <w:rFonts w:ascii="Verdana" w:hAnsi="Verdana"/>
          <w:sz w:val="16"/>
          <w:szCs w:val="16"/>
        </w:rPr>
      </w:pPr>
      <w:r>
        <w:rPr>
          <w:rFonts w:ascii="Verdana" w:hAnsi="Verdana"/>
          <w:sz w:val="16"/>
          <w:szCs w:val="16"/>
        </w:rPr>
        <w:t xml:space="preserve">Kevin </w:t>
      </w:r>
      <w:proofErr w:type="spellStart"/>
      <w:r>
        <w:rPr>
          <w:rFonts w:ascii="Verdana" w:hAnsi="Verdana"/>
          <w:sz w:val="16"/>
          <w:szCs w:val="16"/>
        </w:rPr>
        <w:t>Everod</w:t>
      </w:r>
      <w:proofErr w:type="spellEnd"/>
      <w:r>
        <w:rPr>
          <w:rFonts w:ascii="Verdana" w:hAnsi="Verdana"/>
          <w:sz w:val="16"/>
          <w:szCs w:val="16"/>
        </w:rPr>
        <w:t>-</w:t>
      </w:r>
      <w:proofErr w:type="spellStart"/>
      <w:r>
        <w:rPr>
          <w:rFonts w:ascii="Verdana" w:hAnsi="Verdana"/>
          <w:sz w:val="16"/>
          <w:szCs w:val="16"/>
        </w:rPr>
        <w:t>co editor</w:t>
      </w:r>
      <w:proofErr w:type="spellEnd"/>
      <w:r>
        <w:rPr>
          <w:rFonts w:ascii="Verdana" w:hAnsi="Verdana"/>
          <w:sz w:val="16"/>
          <w:szCs w:val="16"/>
        </w:rPr>
        <w:t xml:space="preserve"> of New Bones:  “The Sovereignty of Quiet:  Beyond Resistance of Black Culture” pp.125-129</w:t>
      </w:r>
    </w:p>
    <w:p w:rsidR="00470B62" w:rsidRPr="002D4B26" w:rsidRDefault="00470B62" w:rsidP="00470B62">
      <w:pPr>
        <w:pStyle w:val="NoSpacing"/>
        <w:rPr>
          <w:rFonts w:ascii="Verdana" w:hAnsi="Verdana"/>
          <w:b/>
          <w:sz w:val="20"/>
          <w:szCs w:val="20"/>
          <w:u w:val="single"/>
        </w:rPr>
      </w:pPr>
      <w:r>
        <w:rPr>
          <w:rFonts w:ascii="Verdana" w:hAnsi="Verdana"/>
          <w:sz w:val="16"/>
          <w:szCs w:val="16"/>
        </w:rPr>
        <w:t xml:space="preserve">     </w:t>
      </w:r>
      <w:r w:rsidRPr="002D4B26">
        <w:rPr>
          <w:rFonts w:ascii="Verdana" w:hAnsi="Verdana"/>
          <w:b/>
          <w:sz w:val="20"/>
          <w:szCs w:val="20"/>
          <w:u w:val="single"/>
        </w:rPr>
        <w:t>Oneness is the interior as a place capable of discovery, of wandering, the risk and freedom to be had in being lost in one’s self.  Recent scholarship has emphasized the importance of migration and movement as a way to expand what racial identities mean.  Concepts like postcolonial, diaspora, transnational, and cosmopolitanism have highlighted how movement across national boundaries produces identities that are more fluid and complicated than commonly thought.  Still, discussions of these ideas privilege literal movement, the crossing of state borders or some other engagement of social or political institutions; what is often missing is a consideration of the mobility that is part of interiority, the inevitable human capacity to wander without ever taking a step.</w:t>
      </w:r>
    </w:p>
    <w:p w:rsidR="00470B62" w:rsidRPr="002D4B26" w:rsidRDefault="00470B62" w:rsidP="00470B62">
      <w:pPr>
        <w:pStyle w:val="NoSpacing"/>
        <w:rPr>
          <w:sz w:val="16"/>
          <w:szCs w:val="16"/>
        </w:rPr>
      </w:pPr>
      <w:r w:rsidRPr="002D4B26">
        <w:rPr>
          <w:sz w:val="16"/>
          <w:szCs w:val="16"/>
        </w:rPr>
        <w:t xml:space="preserve">     Such movement is apparent in Dionne Brand’s poem discussed in the previous chapter:  In “Blues Spiritual,” motion is in the form of the poem, the way the lines unfurl, each offering up another aspect of Mammy Prater.  The poem itself is a moving text, as if the narrator’s sight is roaming around the photograph from detail to detail, revisiting Prater’s age and </w:t>
      </w:r>
      <w:r>
        <w:rPr>
          <w:sz w:val="16"/>
          <w:szCs w:val="16"/>
        </w:rPr>
        <w:t>a</w:t>
      </w:r>
      <w:r w:rsidRPr="002D4B26">
        <w:rPr>
          <w:sz w:val="16"/>
          <w:szCs w:val="16"/>
        </w:rPr>
        <w:t xml:space="preserve">ddress and hands and eyes each time, discerning something new each time.  Each stanza is one long sentence, barely punctuated and without capitalization as the words roll into each other until they stop at the stanza’s end.  Brand’s use of enjambment emphasizes this coursing quality as the phrases dangle at the end of a line, disconnected from and yearning for the words around the corner on the next line.  But </w:t>
      </w:r>
      <w:r w:rsidRPr="000C0E3B">
        <w:rPr>
          <w:rFonts w:ascii="Verdana" w:hAnsi="Verdana"/>
          <w:b/>
          <w:sz w:val="20"/>
          <w:szCs w:val="20"/>
          <w:u w:val="single"/>
        </w:rPr>
        <w:t>there is</w:t>
      </w:r>
      <w:r w:rsidRPr="002D4B26">
        <w:rPr>
          <w:sz w:val="16"/>
          <w:szCs w:val="16"/>
        </w:rPr>
        <w:t xml:space="preserve"> also </w:t>
      </w:r>
      <w:r w:rsidRPr="000C0E3B">
        <w:rPr>
          <w:rFonts w:ascii="Verdana" w:hAnsi="Verdana"/>
          <w:b/>
          <w:sz w:val="20"/>
          <w:szCs w:val="20"/>
          <w:u w:val="single"/>
        </w:rPr>
        <w:t xml:space="preserve">motion in the interior </w:t>
      </w:r>
      <w:r w:rsidRPr="002D4B26">
        <w:rPr>
          <w:sz w:val="16"/>
          <w:szCs w:val="16"/>
        </w:rPr>
        <w:t>that the narrator imagines for Mammy Prater, whose cool pose represents more than a century of experience and observation.  What looks like stillness in the photograph is, in the narrator’s contemplation, a whole world of agitation.  The poem is alive with movement as the narrator searches inside her imagination to construct the inner life of her photographic subject.  And it is the sparseness of Brand’s lines that facilitates this movement, as if each detail, revisited over and again, is a bead on a rosary, as if the poem is an incantation.  The poem wanders over Mammy Prater, giving up clarity in exchange for the freedom of journeying.</w:t>
      </w:r>
    </w:p>
    <w:p w:rsidR="00470B62" w:rsidRPr="002D4B26" w:rsidRDefault="00470B62" w:rsidP="00470B62">
      <w:pPr>
        <w:pStyle w:val="NoSpacing"/>
        <w:rPr>
          <w:sz w:val="16"/>
          <w:szCs w:val="16"/>
        </w:rPr>
      </w:pPr>
      <w:r w:rsidRPr="002D4B26">
        <w:rPr>
          <w:sz w:val="16"/>
          <w:szCs w:val="16"/>
        </w:rPr>
        <w:t xml:space="preserve">     </w:t>
      </w:r>
      <w:r w:rsidRPr="000C0E3B">
        <w:rPr>
          <w:rFonts w:ascii="Verdana" w:hAnsi="Verdana"/>
          <w:b/>
          <w:sz w:val="20"/>
          <w:szCs w:val="20"/>
          <w:u w:val="single"/>
        </w:rPr>
        <w:t>Perhaps wandering is the only movement that the interior permits</w:t>
      </w:r>
      <w:r w:rsidRPr="002D4B26">
        <w:rPr>
          <w:sz w:val="16"/>
          <w:szCs w:val="16"/>
        </w:rPr>
        <w:t xml:space="preserve">?    </w:t>
      </w:r>
    </w:p>
    <w:p w:rsidR="00470B62" w:rsidRPr="002D4B26" w:rsidRDefault="00470B62" w:rsidP="00470B62">
      <w:pPr>
        <w:pStyle w:val="NoSpacing"/>
        <w:rPr>
          <w:sz w:val="16"/>
          <w:szCs w:val="16"/>
        </w:rPr>
      </w:pPr>
      <w:r w:rsidRPr="002D4B26">
        <w:rPr>
          <w:sz w:val="16"/>
          <w:szCs w:val="16"/>
        </w:rPr>
        <w:t xml:space="preserve">     It is principle of wandering that shapes Ruth Ellen Kocher’s 2002 book </w:t>
      </w:r>
      <w:r w:rsidRPr="002D4B26">
        <w:rPr>
          <w:i/>
          <w:sz w:val="16"/>
          <w:szCs w:val="16"/>
        </w:rPr>
        <w:t>When the Moon Knows You’re Wandering</w:t>
      </w:r>
      <w:r w:rsidRPr="002D4B26">
        <w:rPr>
          <w:sz w:val="16"/>
          <w:szCs w:val="16"/>
        </w:rPr>
        <w:t xml:space="preserve">.  A collection of twenty-eight poems that interrogate the search for home, the book is an inquiry of the haunt and thrill of being lost.  Kocher is not yet a major poet in African-American letters, but her consideration of identity is a brilliant exploration of migration and movement.  Her poems are full of ships and windows and even Houdini, as well as expert use of line breaks and slant rhymes.  </w:t>
      </w:r>
      <w:r w:rsidRPr="002D4B26">
        <w:rPr>
          <w:i/>
          <w:sz w:val="16"/>
          <w:szCs w:val="16"/>
        </w:rPr>
        <w:t>When the Moon Knows You’re Wandering</w:t>
      </w:r>
      <w:r w:rsidRPr="002D4B26">
        <w:rPr>
          <w:sz w:val="16"/>
          <w:szCs w:val="16"/>
        </w:rPr>
        <w:t xml:space="preserve"> is an investigation of paths that are lost and then found and then lost again, and what it might mean to “abandon the paths of one’s past.”  And what is striking in the collection is how much this journey is interior and spiritual.  In the title poem, the speaker seems to catch sight of herself outside late at night.  The movement is not that of a person walking, but what she thinks about, the interior wandering inspired by the moon’s particular light:</w:t>
      </w:r>
    </w:p>
    <w:p w:rsidR="00470B62" w:rsidRPr="002D4B26" w:rsidRDefault="00470B62" w:rsidP="00470B62">
      <w:pPr>
        <w:pStyle w:val="NoSpacing"/>
        <w:rPr>
          <w:sz w:val="16"/>
          <w:szCs w:val="16"/>
        </w:rPr>
      </w:pPr>
      <w:r w:rsidRPr="002D4B26">
        <w:rPr>
          <w:sz w:val="16"/>
          <w:szCs w:val="16"/>
        </w:rPr>
        <w:tab/>
      </w:r>
      <w:r w:rsidRPr="002D4B26">
        <w:rPr>
          <w:sz w:val="16"/>
          <w:szCs w:val="16"/>
        </w:rPr>
        <w:tab/>
        <w:t>The shadow slant of your own body</w:t>
      </w:r>
    </w:p>
    <w:p w:rsidR="00470B62" w:rsidRPr="002D4B26" w:rsidRDefault="00470B62" w:rsidP="00470B62">
      <w:pPr>
        <w:pStyle w:val="NoSpacing"/>
        <w:rPr>
          <w:sz w:val="16"/>
          <w:szCs w:val="16"/>
        </w:rPr>
      </w:pPr>
      <w:r w:rsidRPr="002D4B26">
        <w:rPr>
          <w:sz w:val="16"/>
          <w:szCs w:val="16"/>
        </w:rPr>
        <w:tab/>
      </w:r>
      <w:r w:rsidRPr="002D4B26">
        <w:rPr>
          <w:sz w:val="16"/>
          <w:szCs w:val="16"/>
        </w:rPr>
        <w:tab/>
      </w:r>
      <w:proofErr w:type="gramStart"/>
      <w:r w:rsidRPr="002D4B26">
        <w:rPr>
          <w:sz w:val="16"/>
          <w:szCs w:val="16"/>
        </w:rPr>
        <w:t>somehow</w:t>
      </w:r>
      <w:proofErr w:type="gramEnd"/>
      <w:r w:rsidRPr="002D4B26">
        <w:rPr>
          <w:sz w:val="16"/>
          <w:szCs w:val="16"/>
        </w:rPr>
        <w:t xml:space="preserve"> takes the ground in,</w:t>
      </w:r>
    </w:p>
    <w:p w:rsidR="00470B62" w:rsidRPr="002D4B26" w:rsidRDefault="00470B62" w:rsidP="00470B62">
      <w:pPr>
        <w:pStyle w:val="NoSpacing"/>
        <w:rPr>
          <w:sz w:val="16"/>
          <w:szCs w:val="16"/>
        </w:rPr>
      </w:pPr>
      <w:r w:rsidRPr="002D4B26">
        <w:rPr>
          <w:sz w:val="16"/>
          <w:szCs w:val="16"/>
        </w:rPr>
        <w:tab/>
      </w:r>
      <w:r w:rsidRPr="002D4B26">
        <w:rPr>
          <w:sz w:val="16"/>
          <w:szCs w:val="16"/>
        </w:rPr>
        <w:tab/>
      </w:r>
      <w:proofErr w:type="gramStart"/>
      <w:r w:rsidRPr="002D4B26">
        <w:rPr>
          <w:sz w:val="16"/>
          <w:szCs w:val="16"/>
        </w:rPr>
        <w:t>desperately</w:t>
      </w:r>
      <w:proofErr w:type="gramEnd"/>
      <w:r w:rsidRPr="002D4B26">
        <w:rPr>
          <w:sz w:val="16"/>
          <w:szCs w:val="16"/>
        </w:rPr>
        <w:t xml:space="preserve"> wanting the surface of grass,</w:t>
      </w:r>
    </w:p>
    <w:p w:rsidR="00470B62" w:rsidRPr="002D4B26" w:rsidRDefault="00470B62" w:rsidP="00470B62">
      <w:pPr>
        <w:pStyle w:val="NoSpacing"/>
        <w:rPr>
          <w:sz w:val="16"/>
          <w:szCs w:val="16"/>
        </w:rPr>
      </w:pPr>
      <w:r w:rsidRPr="002D4B26">
        <w:rPr>
          <w:sz w:val="16"/>
          <w:szCs w:val="16"/>
        </w:rPr>
        <w:tab/>
      </w:r>
      <w:r w:rsidRPr="002D4B26">
        <w:rPr>
          <w:sz w:val="16"/>
          <w:szCs w:val="16"/>
        </w:rPr>
        <w:tab/>
      </w:r>
      <w:proofErr w:type="gramStart"/>
      <w:r w:rsidRPr="002D4B26">
        <w:rPr>
          <w:sz w:val="16"/>
          <w:szCs w:val="16"/>
        </w:rPr>
        <w:t>rock</w:t>
      </w:r>
      <w:proofErr w:type="gramEnd"/>
      <w:r w:rsidRPr="002D4B26">
        <w:rPr>
          <w:sz w:val="16"/>
          <w:szCs w:val="16"/>
        </w:rPr>
        <w:t xml:space="preserve"> of the familiar in the moon’s eye:</w:t>
      </w:r>
    </w:p>
    <w:p w:rsidR="00470B62" w:rsidRPr="002D4B26" w:rsidRDefault="00470B62" w:rsidP="00470B62">
      <w:pPr>
        <w:pStyle w:val="NoSpacing"/>
        <w:rPr>
          <w:sz w:val="16"/>
          <w:szCs w:val="16"/>
        </w:rPr>
      </w:pPr>
      <w:r w:rsidRPr="002D4B26">
        <w:rPr>
          <w:sz w:val="16"/>
          <w:szCs w:val="16"/>
        </w:rPr>
        <w:tab/>
      </w:r>
      <w:r w:rsidRPr="002D4B26">
        <w:rPr>
          <w:sz w:val="16"/>
          <w:szCs w:val="16"/>
        </w:rPr>
        <w:tab/>
      </w:r>
      <w:proofErr w:type="gramStart"/>
      <w:r w:rsidRPr="002D4B26">
        <w:rPr>
          <w:sz w:val="16"/>
          <w:szCs w:val="16"/>
        </w:rPr>
        <w:t>light</w:t>
      </w:r>
      <w:proofErr w:type="gramEnd"/>
      <w:r w:rsidRPr="002D4B26">
        <w:rPr>
          <w:sz w:val="16"/>
          <w:szCs w:val="16"/>
        </w:rPr>
        <w:t xml:space="preserve"> that blues your midnight form.</w:t>
      </w:r>
    </w:p>
    <w:p w:rsidR="00470B62" w:rsidRPr="002D4B26" w:rsidRDefault="00470B62" w:rsidP="00470B62">
      <w:pPr>
        <w:pStyle w:val="NoSpacing"/>
        <w:rPr>
          <w:sz w:val="16"/>
          <w:szCs w:val="16"/>
        </w:rPr>
      </w:pPr>
      <w:r w:rsidRPr="002D4B26">
        <w:rPr>
          <w:sz w:val="16"/>
          <w:szCs w:val="16"/>
        </w:rPr>
        <w:tab/>
      </w:r>
      <w:r w:rsidRPr="002D4B26">
        <w:rPr>
          <w:sz w:val="16"/>
          <w:szCs w:val="16"/>
        </w:rPr>
        <w:tab/>
        <w:t>How many years have you been gone?</w:t>
      </w:r>
    </w:p>
    <w:p w:rsidR="00470B62" w:rsidRPr="002D4B26" w:rsidRDefault="00470B62" w:rsidP="00470B62">
      <w:pPr>
        <w:pStyle w:val="NoSpacing"/>
        <w:rPr>
          <w:sz w:val="16"/>
          <w:szCs w:val="16"/>
        </w:rPr>
      </w:pPr>
      <w:r w:rsidRPr="002D4B26">
        <w:rPr>
          <w:sz w:val="16"/>
          <w:szCs w:val="16"/>
        </w:rPr>
        <w:tab/>
      </w:r>
      <w:r w:rsidRPr="002D4B26">
        <w:rPr>
          <w:sz w:val="16"/>
          <w:szCs w:val="16"/>
        </w:rPr>
        <w:tab/>
        <w:t>And who drove you away-not a man or a stone</w:t>
      </w:r>
    </w:p>
    <w:p w:rsidR="00470B62" w:rsidRPr="002D4B26" w:rsidRDefault="00470B62" w:rsidP="00470B62">
      <w:pPr>
        <w:pStyle w:val="NoSpacing"/>
        <w:rPr>
          <w:sz w:val="16"/>
          <w:szCs w:val="16"/>
        </w:rPr>
      </w:pPr>
      <w:r w:rsidRPr="002D4B26">
        <w:rPr>
          <w:sz w:val="16"/>
          <w:szCs w:val="16"/>
        </w:rPr>
        <w:tab/>
      </w:r>
      <w:r w:rsidRPr="002D4B26">
        <w:rPr>
          <w:sz w:val="16"/>
          <w:szCs w:val="16"/>
        </w:rPr>
        <w:tab/>
      </w:r>
      <w:proofErr w:type="gramStart"/>
      <w:r w:rsidRPr="002D4B26">
        <w:rPr>
          <w:sz w:val="16"/>
          <w:szCs w:val="16"/>
        </w:rPr>
        <w:t>seeming</w:t>
      </w:r>
      <w:proofErr w:type="gramEnd"/>
      <w:r w:rsidRPr="002D4B26">
        <w:rPr>
          <w:sz w:val="16"/>
          <w:szCs w:val="16"/>
        </w:rPr>
        <w:t xml:space="preserve"> to mark some path you run towards,</w:t>
      </w:r>
    </w:p>
    <w:p w:rsidR="00470B62" w:rsidRPr="002D4B26" w:rsidRDefault="00470B62" w:rsidP="00470B62">
      <w:pPr>
        <w:pStyle w:val="NoSpacing"/>
        <w:rPr>
          <w:sz w:val="16"/>
          <w:szCs w:val="16"/>
        </w:rPr>
      </w:pPr>
      <w:r w:rsidRPr="002D4B26">
        <w:rPr>
          <w:sz w:val="16"/>
          <w:szCs w:val="16"/>
        </w:rPr>
        <w:tab/>
      </w:r>
      <w:r w:rsidRPr="002D4B26">
        <w:rPr>
          <w:sz w:val="16"/>
          <w:szCs w:val="16"/>
        </w:rPr>
        <w:tab/>
      </w:r>
      <w:proofErr w:type="gramStart"/>
      <w:r w:rsidRPr="002D4B26">
        <w:rPr>
          <w:sz w:val="16"/>
          <w:szCs w:val="16"/>
        </w:rPr>
        <w:t>but</w:t>
      </w:r>
      <w:proofErr w:type="gramEnd"/>
      <w:r w:rsidRPr="002D4B26">
        <w:rPr>
          <w:sz w:val="16"/>
          <w:szCs w:val="16"/>
        </w:rPr>
        <w:t xml:space="preserve"> a wind that rose in the pink depth of your lung</w:t>
      </w:r>
    </w:p>
    <w:p w:rsidR="00470B62" w:rsidRPr="002D4B26" w:rsidRDefault="00470B62" w:rsidP="00470B62">
      <w:pPr>
        <w:pStyle w:val="NoSpacing"/>
        <w:rPr>
          <w:sz w:val="16"/>
          <w:szCs w:val="16"/>
        </w:rPr>
      </w:pPr>
      <w:r w:rsidRPr="002D4B26">
        <w:rPr>
          <w:sz w:val="16"/>
          <w:szCs w:val="16"/>
        </w:rPr>
        <w:tab/>
      </w:r>
      <w:r w:rsidRPr="002D4B26">
        <w:rPr>
          <w:sz w:val="16"/>
          <w:szCs w:val="16"/>
        </w:rPr>
        <w:tab/>
      </w:r>
      <w:proofErr w:type="gramStart"/>
      <w:r w:rsidRPr="002D4B26">
        <w:rPr>
          <w:sz w:val="16"/>
          <w:szCs w:val="16"/>
        </w:rPr>
        <w:t>like</w:t>
      </w:r>
      <w:proofErr w:type="gramEnd"/>
      <w:r w:rsidRPr="002D4B26">
        <w:rPr>
          <w:sz w:val="16"/>
          <w:szCs w:val="16"/>
        </w:rPr>
        <w:t xml:space="preserve"> first breath, the exaltation of knowing</w:t>
      </w:r>
    </w:p>
    <w:p w:rsidR="00470B62" w:rsidRPr="002D4B26" w:rsidRDefault="00470B62" w:rsidP="00470B62">
      <w:pPr>
        <w:pStyle w:val="NoSpacing"/>
        <w:rPr>
          <w:sz w:val="16"/>
          <w:szCs w:val="16"/>
        </w:rPr>
      </w:pPr>
      <w:r w:rsidRPr="002D4B26">
        <w:rPr>
          <w:sz w:val="16"/>
          <w:szCs w:val="16"/>
        </w:rPr>
        <w:tab/>
      </w:r>
      <w:r w:rsidRPr="002D4B26">
        <w:rPr>
          <w:sz w:val="16"/>
          <w:szCs w:val="16"/>
        </w:rPr>
        <w:tab/>
      </w:r>
    </w:p>
    <w:p w:rsidR="00470B62" w:rsidRPr="002D4B26" w:rsidRDefault="00470B62" w:rsidP="00470B62">
      <w:pPr>
        <w:pStyle w:val="NoSpacing"/>
        <w:ind w:left="720" w:firstLine="720"/>
        <w:rPr>
          <w:sz w:val="16"/>
          <w:szCs w:val="16"/>
        </w:rPr>
      </w:pPr>
      <w:proofErr w:type="gramStart"/>
      <w:r w:rsidRPr="002D4B26">
        <w:rPr>
          <w:sz w:val="16"/>
          <w:szCs w:val="16"/>
        </w:rPr>
        <w:t>you</w:t>
      </w:r>
      <w:proofErr w:type="gramEnd"/>
      <w:r w:rsidRPr="002D4B26">
        <w:rPr>
          <w:sz w:val="16"/>
          <w:szCs w:val="16"/>
        </w:rPr>
        <w:t xml:space="preserve"> are lost.  Say your own name backwards to prove</w:t>
      </w:r>
    </w:p>
    <w:p w:rsidR="00470B62" w:rsidRPr="002D4B26" w:rsidRDefault="00470B62" w:rsidP="00470B62">
      <w:pPr>
        <w:pStyle w:val="NoSpacing"/>
        <w:rPr>
          <w:sz w:val="16"/>
          <w:szCs w:val="16"/>
        </w:rPr>
      </w:pPr>
      <w:r w:rsidRPr="002D4B26">
        <w:rPr>
          <w:sz w:val="16"/>
          <w:szCs w:val="16"/>
        </w:rPr>
        <w:lastRenderedPageBreak/>
        <w:tab/>
      </w:r>
      <w:r w:rsidRPr="002D4B26">
        <w:rPr>
          <w:sz w:val="16"/>
          <w:szCs w:val="16"/>
        </w:rPr>
        <w:tab/>
      </w:r>
      <w:proofErr w:type="gramStart"/>
      <w:r w:rsidRPr="002D4B26">
        <w:rPr>
          <w:sz w:val="16"/>
          <w:szCs w:val="16"/>
        </w:rPr>
        <w:t>you</w:t>
      </w:r>
      <w:proofErr w:type="gramEnd"/>
      <w:r w:rsidRPr="002D4B26">
        <w:rPr>
          <w:sz w:val="16"/>
          <w:szCs w:val="16"/>
        </w:rPr>
        <w:t xml:space="preserve"> exist, an ancient tongue that steels the simple evening air on which</w:t>
      </w:r>
    </w:p>
    <w:p w:rsidR="00470B62" w:rsidRPr="002D4B26" w:rsidRDefault="00470B62" w:rsidP="00470B62">
      <w:pPr>
        <w:pStyle w:val="NoSpacing"/>
        <w:rPr>
          <w:sz w:val="16"/>
          <w:szCs w:val="16"/>
        </w:rPr>
      </w:pPr>
      <w:r w:rsidRPr="002D4B26">
        <w:rPr>
          <w:sz w:val="16"/>
          <w:szCs w:val="16"/>
        </w:rPr>
        <w:tab/>
      </w:r>
      <w:r w:rsidRPr="002D4B26">
        <w:rPr>
          <w:sz w:val="16"/>
          <w:szCs w:val="16"/>
        </w:rPr>
        <w:tab/>
      </w:r>
      <w:proofErr w:type="gramStart"/>
      <w:r w:rsidRPr="002D4B26">
        <w:rPr>
          <w:sz w:val="16"/>
          <w:szCs w:val="16"/>
        </w:rPr>
        <w:t>you</w:t>
      </w:r>
      <w:proofErr w:type="gramEnd"/>
      <w:r w:rsidRPr="002D4B26">
        <w:rPr>
          <w:sz w:val="16"/>
          <w:szCs w:val="16"/>
        </w:rPr>
        <w:t xml:space="preserve"> rely like </w:t>
      </w:r>
      <w:proofErr w:type="spellStart"/>
      <w:r w:rsidRPr="002D4B26">
        <w:rPr>
          <w:sz w:val="16"/>
          <w:szCs w:val="16"/>
        </w:rPr>
        <w:t>Pharoh</w:t>
      </w:r>
      <w:proofErr w:type="spellEnd"/>
      <w:r w:rsidRPr="002D4B26">
        <w:rPr>
          <w:sz w:val="16"/>
          <w:szCs w:val="16"/>
        </w:rPr>
        <w:t xml:space="preserve"> building the tomb for years.</w:t>
      </w:r>
    </w:p>
    <w:p w:rsidR="00470B62" w:rsidRPr="002D4B26" w:rsidRDefault="00470B62" w:rsidP="00470B62">
      <w:pPr>
        <w:pStyle w:val="NoSpacing"/>
        <w:rPr>
          <w:sz w:val="16"/>
          <w:szCs w:val="16"/>
        </w:rPr>
      </w:pPr>
    </w:p>
    <w:p w:rsidR="00470B62" w:rsidRPr="002D4B26" w:rsidRDefault="00470B62" w:rsidP="00470B62">
      <w:pPr>
        <w:pStyle w:val="NoSpacing"/>
        <w:rPr>
          <w:sz w:val="16"/>
          <w:szCs w:val="16"/>
        </w:rPr>
      </w:pPr>
      <w:r w:rsidRPr="002D4B26">
        <w:rPr>
          <w:sz w:val="16"/>
          <w:szCs w:val="16"/>
        </w:rPr>
        <w:tab/>
      </w:r>
      <w:r w:rsidRPr="002D4B26">
        <w:rPr>
          <w:sz w:val="16"/>
          <w:szCs w:val="16"/>
        </w:rPr>
        <w:tab/>
        <w:t>Know your old age already in youth as if you began</w:t>
      </w:r>
    </w:p>
    <w:p w:rsidR="00470B62" w:rsidRPr="002D4B26" w:rsidRDefault="00470B62" w:rsidP="00470B62">
      <w:pPr>
        <w:pStyle w:val="NoSpacing"/>
        <w:rPr>
          <w:sz w:val="16"/>
          <w:szCs w:val="16"/>
        </w:rPr>
      </w:pPr>
      <w:r w:rsidRPr="002D4B26">
        <w:rPr>
          <w:sz w:val="16"/>
          <w:szCs w:val="16"/>
        </w:rPr>
        <w:tab/>
      </w:r>
      <w:r w:rsidRPr="002D4B26">
        <w:rPr>
          <w:sz w:val="16"/>
          <w:szCs w:val="16"/>
        </w:rPr>
        <w:tab/>
      </w:r>
      <w:proofErr w:type="gramStart"/>
      <w:r w:rsidRPr="002D4B26">
        <w:rPr>
          <w:sz w:val="16"/>
          <w:szCs w:val="16"/>
        </w:rPr>
        <w:t>wrinkled</w:t>
      </w:r>
      <w:proofErr w:type="gramEnd"/>
      <w:r w:rsidRPr="002D4B26">
        <w:rPr>
          <w:sz w:val="16"/>
          <w:szCs w:val="16"/>
        </w:rPr>
        <w:t xml:space="preserve"> and bent to the earth with old sorrows, cold hands.</w:t>
      </w:r>
    </w:p>
    <w:p w:rsidR="00470B62" w:rsidRPr="002D4B26" w:rsidRDefault="00470B62" w:rsidP="00470B62">
      <w:pPr>
        <w:pStyle w:val="NoSpacing"/>
        <w:rPr>
          <w:sz w:val="16"/>
          <w:szCs w:val="16"/>
        </w:rPr>
      </w:pPr>
      <w:r w:rsidRPr="002D4B26">
        <w:rPr>
          <w:sz w:val="16"/>
          <w:szCs w:val="16"/>
        </w:rPr>
        <w:tab/>
      </w:r>
      <w:r w:rsidRPr="002D4B26">
        <w:rPr>
          <w:sz w:val="16"/>
          <w:szCs w:val="16"/>
        </w:rPr>
        <w:tab/>
        <w:t>You are not the field of wars that turn the earth over</w:t>
      </w:r>
    </w:p>
    <w:p w:rsidR="00470B62" w:rsidRPr="002D4B26" w:rsidRDefault="00470B62" w:rsidP="00470B62">
      <w:pPr>
        <w:pStyle w:val="NoSpacing"/>
        <w:rPr>
          <w:sz w:val="16"/>
          <w:szCs w:val="16"/>
        </w:rPr>
      </w:pPr>
      <w:r w:rsidRPr="002D4B26">
        <w:rPr>
          <w:sz w:val="16"/>
          <w:szCs w:val="16"/>
        </w:rPr>
        <w:tab/>
      </w:r>
      <w:r w:rsidRPr="002D4B26">
        <w:rPr>
          <w:sz w:val="16"/>
          <w:szCs w:val="16"/>
        </w:rPr>
        <w:tab/>
      </w:r>
      <w:proofErr w:type="gramStart"/>
      <w:r w:rsidRPr="002D4B26">
        <w:rPr>
          <w:sz w:val="16"/>
          <w:szCs w:val="16"/>
        </w:rPr>
        <w:t>and</w:t>
      </w:r>
      <w:proofErr w:type="gramEnd"/>
      <w:r w:rsidRPr="002D4B26">
        <w:rPr>
          <w:sz w:val="16"/>
          <w:szCs w:val="16"/>
        </w:rPr>
        <w:t xml:space="preserve"> over like a thin coin, the girl suffering</w:t>
      </w:r>
    </w:p>
    <w:p w:rsidR="00470B62" w:rsidRPr="002D4B26" w:rsidRDefault="00470B62" w:rsidP="00470B62">
      <w:pPr>
        <w:pStyle w:val="NoSpacing"/>
        <w:rPr>
          <w:sz w:val="16"/>
          <w:szCs w:val="16"/>
        </w:rPr>
      </w:pPr>
      <w:r w:rsidRPr="002D4B26">
        <w:rPr>
          <w:sz w:val="16"/>
          <w:szCs w:val="16"/>
        </w:rPr>
        <w:tab/>
      </w:r>
      <w:r w:rsidRPr="002D4B26">
        <w:rPr>
          <w:sz w:val="16"/>
          <w:szCs w:val="16"/>
        </w:rPr>
        <w:tab/>
      </w:r>
      <w:proofErr w:type="spellStart"/>
      <w:proofErr w:type="gramStart"/>
      <w:r w:rsidRPr="002D4B26">
        <w:rPr>
          <w:sz w:val="16"/>
          <w:szCs w:val="16"/>
        </w:rPr>
        <w:t>ebola</w:t>
      </w:r>
      <w:proofErr w:type="spellEnd"/>
      <w:proofErr w:type="gramEnd"/>
      <w:r w:rsidRPr="002D4B26">
        <w:rPr>
          <w:sz w:val="16"/>
          <w:szCs w:val="16"/>
        </w:rPr>
        <w:t xml:space="preserve"> near a tree while her brother, coughing,</w:t>
      </w:r>
    </w:p>
    <w:p w:rsidR="00470B62" w:rsidRPr="002D4B26" w:rsidRDefault="00470B62" w:rsidP="00470B62">
      <w:pPr>
        <w:pStyle w:val="NoSpacing"/>
        <w:rPr>
          <w:sz w:val="16"/>
          <w:szCs w:val="16"/>
        </w:rPr>
      </w:pPr>
      <w:r w:rsidRPr="002D4B26">
        <w:rPr>
          <w:sz w:val="16"/>
          <w:szCs w:val="16"/>
        </w:rPr>
        <w:tab/>
      </w:r>
      <w:r w:rsidRPr="002D4B26">
        <w:rPr>
          <w:sz w:val="16"/>
          <w:szCs w:val="16"/>
        </w:rPr>
        <w:tab/>
      </w:r>
      <w:proofErr w:type="gramStart"/>
      <w:r w:rsidRPr="002D4B26">
        <w:rPr>
          <w:sz w:val="16"/>
          <w:szCs w:val="16"/>
        </w:rPr>
        <w:t>digs</w:t>
      </w:r>
      <w:proofErr w:type="gramEnd"/>
      <w:r w:rsidRPr="002D4B26">
        <w:rPr>
          <w:sz w:val="16"/>
          <w:szCs w:val="16"/>
        </w:rPr>
        <w:t xml:space="preserve"> her grave.  Go where you will.</w:t>
      </w:r>
    </w:p>
    <w:p w:rsidR="00470B62" w:rsidRPr="002D4B26" w:rsidRDefault="00470B62" w:rsidP="00470B62">
      <w:pPr>
        <w:pStyle w:val="NoSpacing"/>
        <w:rPr>
          <w:sz w:val="16"/>
          <w:szCs w:val="16"/>
        </w:rPr>
      </w:pPr>
      <w:r w:rsidRPr="002D4B26">
        <w:rPr>
          <w:sz w:val="16"/>
          <w:szCs w:val="16"/>
        </w:rPr>
        <w:tab/>
      </w:r>
      <w:r w:rsidRPr="002D4B26">
        <w:rPr>
          <w:sz w:val="16"/>
          <w:szCs w:val="16"/>
        </w:rPr>
        <w:tab/>
        <w:t>The sun rises there.  The water flows.</w:t>
      </w:r>
    </w:p>
    <w:p w:rsidR="00470B62" w:rsidRPr="002D4B26" w:rsidRDefault="00470B62" w:rsidP="00470B62">
      <w:pPr>
        <w:pStyle w:val="NoSpacing"/>
        <w:rPr>
          <w:sz w:val="16"/>
          <w:szCs w:val="16"/>
        </w:rPr>
      </w:pPr>
      <w:r w:rsidRPr="002D4B26">
        <w:rPr>
          <w:sz w:val="16"/>
          <w:szCs w:val="16"/>
        </w:rPr>
        <w:tab/>
      </w:r>
      <w:r w:rsidRPr="002D4B26">
        <w:rPr>
          <w:sz w:val="16"/>
          <w:szCs w:val="16"/>
        </w:rPr>
        <w:tab/>
        <w:t>Women wake in the middle of the night</w:t>
      </w:r>
    </w:p>
    <w:p w:rsidR="00470B62" w:rsidRPr="002D4B26" w:rsidRDefault="00470B62" w:rsidP="00470B62">
      <w:pPr>
        <w:pStyle w:val="NoSpacing"/>
        <w:rPr>
          <w:sz w:val="16"/>
          <w:szCs w:val="16"/>
        </w:rPr>
      </w:pPr>
      <w:r w:rsidRPr="002D4B26">
        <w:rPr>
          <w:sz w:val="16"/>
          <w:szCs w:val="16"/>
        </w:rPr>
        <w:tab/>
      </w:r>
      <w:r w:rsidRPr="002D4B26">
        <w:rPr>
          <w:sz w:val="16"/>
          <w:szCs w:val="16"/>
        </w:rPr>
        <w:tab/>
      </w:r>
      <w:proofErr w:type="gramStart"/>
      <w:r w:rsidRPr="002D4B26">
        <w:rPr>
          <w:sz w:val="16"/>
          <w:szCs w:val="16"/>
        </w:rPr>
        <w:t>trying</w:t>
      </w:r>
      <w:proofErr w:type="gramEnd"/>
      <w:r w:rsidRPr="002D4B26">
        <w:rPr>
          <w:sz w:val="16"/>
          <w:szCs w:val="16"/>
        </w:rPr>
        <w:t xml:space="preserve"> to remember their names, their faces.</w:t>
      </w:r>
    </w:p>
    <w:p w:rsidR="00470B62" w:rsidRPr="002D4B26" w:rsidRDefault="00470B62" w:rsidP="00470B62">
      <w:pPr>
        <w:pStyle w:val="NoSpacing"/>
        <w:rPr>
          <w:sz w:val="16"/>
          <w:szCs w:val="16"/>
        </w:rPr>
      </w:pPr>
      <w:r w:rsidRPr="002D4B26">
        <w:rPr>
          <w:sz w:val="16"/>
          <w:szCs w:val="16"/>
        </w:rPr>
        <w:tab/>
      </w:r>
      <w:r w:rsidRPr="002D4B26">
        <w:rPr>
          <w:sz w:val="16"/>
          <w:szCs w:val="16"/>
        </w:rPr>
        <w:tab/>
        <w:t>The names of their fathers.</w:t>
      </w:r>
    </w:p>
    <w:p w:rsidR="00470B62" w:rsidRPr="002D4B26" w:rsidRDefault="00470B62" w:rsidP="00470B62">
      <w:pPr>
        <w:pStyle w:val="NoSpacing"/>
        <w:rPr>
          <w:sz w:val="16"/>
          <w:szCs w:val="16"/>
        </w:rPr>
      </w:pPr>
      <w:r w:rsidRPr="002D4B26">
        <w:rPr>
          <w:sz w:val="16"/>
          <w:szCs w:val="16"/>
        </w:rPr>
        <w:tab/>
      </w:r>
      <w:r w:rsidRPr="002D4B26">
        <w:rPr>
          <w:sz w:val="16"/>
          <w:szCs w:val="16"/>
        </w:rPr>
        <w:tab/>
        <w:t>Keep this blue light near your heart,</w:t>
      </w:r>
    </w:p>
    <w:p w:rsidR="00470B62" w:rsidRPr="002D4B26" w:rsidRDefault="00470B62" w:rsidP="00470B62">
      <w:pPr>
        <w:pStyle w:val="NoSpacing"/>
        <w:rPr>
          <w:sz w:val="16"/>
          <w:szCs w:val="16"/>
        </w:rPr>
      </w:pPr>
      <w:r w:rsidRPr="002D4B26">
        <w:rPr>
          <w:sz w:val="16"/>
          <w:szCs w:val="16"/>
        </w:rPr>
        <w:tab/>
      </w:r>
      <w:r w:rsidRPr="002D4B26">
        <w:rPr>
          <w:sz w:val="16"/>
          <w:szCs w:val="16"/>
        </w:rPr>
        <w:tab/>
      </w:r>
      <w:proofErr w:type="gramStart"/>
      <w:r w:rsidRPr="002D4B26">
        <w:rPr>
          <w:sz w:val="16"/>
          <w:szCs w:val="16"/>
        </w:rPr>
        <w:t>the</w:t>
      </w:r>
      <w:proofErr w:type="gramEnd"/>
      <w:r w:rsidRPr="002D4B26">
        <w:rPr>
          <w:sz w:val="16"/>
          <w:szCs w:val="16"/>
        </w:rPr>
        <w:t xml:space="preserve"> dull thunder of </w:t>
      </w:r>
      <w:proofErr w:type="spellStart"/>
      <w:r w:rsidRPr="002D4B26">
        <w:rPr>
          <w:sz w:val="16"/>
          <w:szCs w:val="16"/>
        </w:rPr>
        <w:t>your</w:t>
      </w:r>
      <w:proofErr w:type="spellEnd"/>
      <w:r w:rsidRPr="002D4B26">
        <w:rPr>
          <w:sz w:val="16"/>
          <w:szCs w:val="16"/>
        </w:rPr>
        <w:t xml:space="preserve"> want</w:t>
      </w:r>
    </w:p>
    <w:p w:rsidR="00470B62" w:rsidRPr="002D4B26" w:rsidRDefault="00470B62" w:rsidP="00470B62">
      <w:pPr>
        <w:pStyle w:val="NoSpacing"/>
        <w:rPr>
          <w:sz w:val="16"/>
          <w:szCs w:val="16"/>
        </w:rPr>
      </w:pPr>
      <w:r w:rsidRPr="002D4B26">
        <w:rPr>
          <w:sz w:val="16"/>
          <w:szCs w:val="16"/>
        </w:rPr>
        <w:tab/>
      </w:r>
      <w:r w:rsidRPr="002D4B26">
        <w:rPr>
          <w:sz w:val="16"/>
          <w:szCs w:val="16"/>
        </w:rPr>
        <w:tab/>
      </w:r>
      <w:proofErr w:type="gramStart"/>
      <w:r w:rsidRPr="002D4B26">
        <w:rPr>
          <w:sz w:val="16"/>
          <w:szCs w:val="16"/>
        </w:rPr>
        <w:t>tracing</w:t>
      </w:r>
      <w:proofErr w:type="gramEnd"/>
      <w:r w:rsidRPr="002D4B26">
        <w:rPr>
          <w:sz w:val="16"/>
          <w:szCs w:val="16"/>
        </w:rPr>
        <w:t xml:space="preserve"> each step, each pace that seems like direction.</w:t>
      </w:r>
    </w:p>
    <w:p w:rsidR="00470B62" w:rsidRPr="002D4B26" w:rsidRDefault="00470B62" w:rsidP="00470B62">
      <w:pPr>
        <w:pStyle w:val="NoSpacing"/>
        <w:rPr>
          <w:sz w:val="16"/>
          <w:szCs w:val="16"/>
        </w:rPr>
      </w:pPr>
      <w:r w:rsidRPr="002D4B26">
        <w:rPr>
          <w:sz w:val="16"/>
          <w:szCs w:val="16"/>
        </w:rPr>
        <w:tab/>
      </w:r>
      <w:r w:rsidRPr="002D4B26">
        <w:rPr>
          <w:sz w:val="16"/>
          <w:szCs w:val="16"/>
        </w:rPr>
        <w:tab/>
        <w:t>The moon knows you’re wandering,</w:t>
      </w:r>
    </w:p>
    <w:p w:rsidR="00470B62" w:rsidRPr="002D4B26" w:rsidRDefault="00470B62" w:rsidP="00470B62">
      <w:pPr>
        <w:pStyle w:val="NoSpacing"/>
        <w:rPr>
          <w:sz w:val="16"/>
          <w:szCs w:val="16"/>
        </w:rPr>
      </w:pPr>
      <w:r w:rsidRPr="002D4B26">
        <w:rPr>
          <w:sz w:val="16"/>
          <w:szCs w:val="16"/>
        </w:rPr>
        <w:tab/>
      </w:r>
      <w:r w:rsidRPr="002D4B26">
        <w:rPr>
          <w:sz w:val="16"/>
          <w:szCs w:val="16"/>
        </w:rPr>
        <w:tab/>
      </w:r>
      <w:proofErr w:type="gramStart"/>
      <w:r w:rsidRPr="002D4B26">
        <w:rPr>
          <w:sz w:val="16"/>
          <w:szCs w:val="16"/>
        </w:rPr>
        <w:t>even</w:t>
      </w:r>
      <w:proofErr w:type="gramEnd"/>
      <w:r w:rsidRPr="002D4B26">
        <w:rPr>
          <w:sz w:val="16"/>
          <w:szCs w:val="16"/>
        </w:rPr>
        <w:t xml:space="preserve"> though the road thinks you’re home. (37)</w:t>
      </w:r>
    </w:p>
    <w:p w:rsidR="00470B62" w:rsidRPr="002D4B26" w:rsidRDefault="00470B62" w:rsidP="00470B62">
      <w:pPr>
        <w:pStyle w:val="NoSpacing"/>
        <w:rPr>
          <w:sz w:val="16"/>
          <w:szCs w:val="16"/>
        </w:rPr>
      </w:pPr>
      <w:r w:rsidRPr="002D4B26">
        <w:rPr>
          <w:sz w:val="16"/>
          <w:szCs w:val="16"/>
        </w:rPr>
        <w:t xml:space="preserve">The poem opens with hesitation in the way that the word “shadow” delays “slant,” and how the adverbs “somehow” and “desperately” seem to procrastinate the thought.  There is cautiousness, maybe even fear, as the narrator-speaking via direct address-sees herself.  And why not fear when one considers all the terrible histories that are supposed to give the speaker her name?  These demurrals change course with the question, “How many years have you been gone?” which brings forth the speaker’s realization of her choice-the “first breath” that made being lost more seductive than being familiar and at home.  Being lost-and studying this </w:t>
      </w:r>
      <w:proofErr w:type="spellStart"/>
      <w:r w:rsidRPr="002D4B26">
        <w:rPr>
          <w:sz w:val="16"/>
          <w:szCs w:val="16"/>
        </w:rPr>
        <w:t>lostness</w:t>
      </w:r>
      <w:proofErr w:type="spellEnd"/>
      <w:r w:rsidRPr="002D4B26">
        <w:rPr>
          <w:sz w:val="16"/>
          <w:szCs w:val="16"/>
        </w:rPr>
        <w:t>-is who the speaker is, a point that is dramatized by the excellent enjambment that closes the first stanza and opens the second:  “the exaltation in knowing//you are lost.”  The stanza break turns the phrase into a statement, rather than only being the end of sentence:  lost is the speaker’s clear and pe</w:t>
      </w:r>
      <w:r>
        <w:rPr>
          <w:sz w:val="16"/>
          <w:szCs w:val="16"/>
        </w:rPr>
        <w:t>rpetual name.  The narrator rem</w:t>
      </w:r>
      <w:r w:rsidRPr="002D4B26">
        <w:rPr>
          <w:sz w:val="16"/>
          <w:szCs w:val="16"/>
        </w:rPr>
        <w:t>inds herself that she is not merely the devastation brought by war, colonialism, and patriarchy, but that she has “the dull thunder” of her heart and the blue light of the moon as guideposts.  “Go where you will,” she urges, knowing that even with this map of confusion, she is wandering; the road might think she is on her way home, but the moon knows better.  The poem’s action is completely interior, a journey that unfolds as the speaker thinks about who she is, how she got here, and where might she be headed.  What contributes further to the movement is the way the narrator speaks to herself in the second person, as if her whispers are a journey from self to self.  “Go where you will”; “you are lost,” indeed.</w:t>
      </w:r>
    </w:p>
    <w:p w:rsidR="00470B62" w:rsidRPr="00163B2F" w:rsidRDefault="00470B62" w:rsidP="00470B62">
      <w:pPr>
        <w:pStyle w:val="NoSpacing"/>
        <w:rPr>
          <w:rFonts w:ascii="Verdana" w:hAnsi="Verdana"/>
          <w:b/>
          <w:sz w:val="20"/>
          <w:szCs w:val="20"/>
          <w:u w:val="single"/>
        </w:rPr>
      </w:pPr>
      <w:r w:rsidRPr="002D4B26">
        <w:rPr>
          <w:sz w:val="16"/>
          <w:szCs w:val="16"/>
        </w:rPr>
        <w:t xml:space="preserve">     </w:t>
      </w:r>
      <w:r w:rsidRPr="000C0E3B">
        <w:rPr>
          <w:rFonts w:ascii="Verdana" w:hAnsi="Verdana"/>
          <w:b/>
          <w:sz w:val="20"/>
          <w:szCs w:val="20"/>
          <w:u w:val="single"/>
        </w:rPr>
        <w:t>It is not that home has no appeal</w:t>
      </w:r>
      <w:r w:rsidRPr="002D4B26">
        <w:rPr>
          <w:sz w:val="16"/>
          <w:szCs w:val="16"/>
        </w:rPr>
        <w:t xml:space="preserve"> for the speaker in Kocher’s poem, </w:t>
      </w:r>
      <w:r w:rsidRPr="000C0E3B">
        <w:rPr>
          <w:rFonts w:ascii="Verdana" w:hAnsi="Verdana"/>
          <w:b/>
          <w:sz w:val="20"/>
          <w:szCs w:val="20"/>
          <w:u w:val="single"/>
        </w:rPr>
        <w:t>but that wandering is a more possible practice.  Home, that place of origin which shapes a person’s identity, is an essential human condition, but it is also confinement and limitation.</w:t>
      </w:r>
      <w:r w:rsidRPr="002D4B26">
        <w:rPr>
          <w:sz w:val="16"/>
          <w:szCs w:val="16"/>
        </w:rPr>
        <w:t xml:space="preserve">  This is the dilemma that the speaker is figuring out as she ponders the moon’s counsel:  </w:t>
      </w:r>
      <w:r w:rsidRPr="000C0E3B">
        <w:rPr>
          <w:rFonts w:ascii="Verdana" w:hAnsi="Verdana"/>
          <w:b/>
          <w:sz w:val="20"/>
          <w:szCs w:val="20"/>
          <w:u w:val="single"/>
        </w:rPr>
        <w:t>not home as a static somewhere but home as a search.</w:t>
      </w:r>
      <w:r w:rsidRPr="002D4B26">
        <w:rPr>
          <w:sz w:val="16"/>
          <w:szCs w:val="16"/>
        </w:rPr>
        <w:t xml:space="preserve">  </w:t>
      </w:r>
      <w:r w:rsidRPr="00163B2F">
        <w:rPr>
          <w:rFonts w:ascii="Verdana" w:hAnsi="Verdana"/>
          <w:b/>
          <w:sz w:val="20"/>
          <w:szCs w:val="20"/>
          <w:u w:val="single"/>
        </w:rPr>
        <w:t>In her essay “The Site of Memory,” Toni Morrison writes that “all water has a perfect memory and is forever trying to get back to where it was”</w:t>
      </w:r>
      <w:r w:rsidRPr="002D4B26">
        <w:rPr>
          <w:sz w:val="16"/>
          <w:szCs w:val="16"/>
        </w:rPr>
        <w:t xml:space="preserve"> (77).  </w:t>
      </w:r>
      <w:r w:rsidRPr="00163B2F">
        <w:rPr>
          <w:rFonts w:ascii="Verdana" w:hAnsi="Verdana"/>
          <w:b/>
          <w:sz w:val="20"/>
          <w:szCs w:val="20"/>
          <w:u w:val="single"/>
        </w:rPr>
        <w:t>Morrison’s characterization of water is useful to thinking about home and wandering:  Here water is a wandering body, and the excellence of its memory is qualified by the word “trying.”  Water belongs to no one, seems to come from and travel to everywhere; whatever origin water has, it carries with it-rocks and dirt and things that mark where it has been.  Water is always in movement, even when it looks still though its aim is not about progress or destination, just movement, the rush of energy, the exertion of force.  Water wanders.</w:t>
      </w:r>
    </w:p>
    <w:p w:rsidR="00EB75C7" w:rsidRDefault="00470B62" w:rsidP="00EB75C7">
      <w:pPr>
        <w:pStyle w:val="NoSpacing"/>
        <w:rPr>
          <w:rFonts w:ascii="Verdana" w:hAnsi="Verdana"/>
          <w:b/>
          <w:sz w:val="20"/>
          <w:szCs w:val="20"/>
          <w:u w:val="single"/>
        </w:rPr>
      </w:pPr>
      <w:r w:rsidRPr="002D4B26">
        <w:rPr>
          <w:sz w:val="16"/>
          <w:szCs w:val="16"/>
        </w:rPr>
        <w:t xml:space="preserve">     </w:t>
      </w:r>
      <w:r w:rsidRPr="00163B2F">
        <w:rPr>
          <w:rFonts w:ascii="Verdana" w:hAnsi="Verdana"/>
          <w:b/>
          <w:sz w:val="20"/>
          <w:szCs w:val="20"/>
          <w:u w:val="single"/>
        </w:rPr>
        <w:t>The interiority of quiet is like the wander of water, the freedom in being lost or compassed by vagary.  It is almost an exilic condition, this quiet that is the inner life of every human being.</w:t>
      </w:r>
    </w:p>
    <w:p w:rsidR="00EB75C7" w:rsidRDefault="00EB75C7" w:rsidP="00EB75C7">
      <w:pPr>
        <w:pStyle w:val="NoSpacing"/>
        <w:rPr>
          <w:rFonts w:ascii="Verdana" w:hAnsi="Verdana"/>
          <w:b/>
          <w:sz w:val="20"/>
          <w:szCs w:val="20"/>
          <w:u w:val="single"/>
        </w:rPr>
      </w:pPr>
    </w:p>
    <w:p w:rsidR="00EB75C7" w:rsidRPr="00EB75C7" w:rsidRDefault="00EB75C7" w:rsidP="00EB75C7">
      <w:pPr>
        <w:pStyle w:val="Heading3"/>
      </w:pPr>
      <w:r>
        <w:lastRenderedPageBreak/>
        <w:t>IDENTITY LINKS (BLACK MALE/ASIAN FEMALE)</w:t>
      </w:r>
    </w:p>
    <w:p w:rsidR="00EB75C7" w:rsidRPr="005B4095" w:rsidRDefault="005B4095" w:rsidP="005B4095">
      <w:pPr>
        <w:pStyle w:val="Heading4"/>
        <w:rPr>
          <w:rFonts w:ascii="Verdana" w:hAnsi="Verdana"/>
          <w:sz w:val="24"/>
          <w:szCs w:val="24"/>
        </w:rPr>
      </w:pPr>
      <w:r w:rsidRPr="005B4095">
        <w:rPr>
          <w:rFonts w:ascii="Verdana" w:hAnsi="Verdana"/>
          <w:sz w:val="24"/>
          <w:szCs w:val="24"/>
        </w:rPr>
        <w:t>THE AFFIRMATIVE’S FOCUS ON PARTICULAR IDENTITY GROUPS FORCLOSES POSSIBILITIES OF LIBERATORY ACTS OF ENGAGEMENT</w:t>
      </w:r>
    </w:p>
    <w:p w:rsidR="00EB75C7" w:rsidRDefault="00EB75C7" w:rsidP="00EB75C7">
      <w:r>
        <w:t xml:space="preserve">This year’s resolution on ENGAGEMENT presupposes ASSUMED identities without real interrogation of how those identities are formulated, performed and carried out through social interaction.  Research on RACE and STUDENT IDENITY has revealed a complicated relationship between identities at the interpersonal level and discourses of knowledge at a structural level.  The SYMBOLIC and MATERIAL collide, interact and coexist to CREATE, IMPOSE, APPROPRIATE, RESIST and EMBRACE identities.  US racial discourse has evolved from a history of Eurocentric representation that casts people of color into MONOLITHIC, HOMOGENIZED and SUBORDINATED racial groups perpetuating them as OTHER to maintain the POWER and STATUS of the DOMINATE group.  Model minorities, Noble Savages, Black Athletes and Musicians struggle to </w:t>
      </w:r>
      <w:proofErr w:type="gramStart"/>
      <w:r>
        <w:t>Fulfill</w:t>
      </w:r>
      <w:proofErr w:type="gramEnd"/>
      <w:r>
        <w:t xml:space="preserve"> roles to bring SUCCESS while simultaneously rejecting them as OPPRESSIVE MECHANISMS.  Black Males and Asian Females DOMINANT the popular public discourse OVERWHELMING the stereotypes of opposing groups of Black females and Asian males.</w:t>
      </w:r>
    </w:p>
    <w:p w:rsidR="00EB75C7" w:rsidRDefault="00EB75C7" w:rsidP="00EB75C7">
      <w:pPr>
        <w:rPr>
          <w:rFonts w:ascii="Verdana" w:hAnsi="Verdana"/>
          <w:sz w:val="16"/>
          <w:szCs w:val="16"/>
        </w:rPr>
      </w:pPr>
      <w:r>
        <w:rPr>
          <w:rFonts w:ascii="Verdana" w:hAnsi="Verdana"/>
          <w:b/>
          <w:sz w:val="24"/>
          <w:szCs w:val="24"/>
        </w:rPr>
        <w:t xml:space="preserve">LEI </w:t>
      </w:r>
      <w:proofErr w:type="spellStart"/>
      <w:r>
        <w:rPr>
          <w:rFonts w:ascii="Verdana" w:hAnsi="Verdana"/>
          <w:b/>
          <w:sz w:val="16"/>
          <w:szCs w:val="16"/>
        </w:rPr>
        <w:t>Asst</w:t>
      </w:r>
      <w:proofErr w:type="spellEnd"/>
      <w:r>
        <w:rPr>
          <w:rFonts w:ascii="Verdana" w:hAnsi="Verdana"/>
          <w:b/>
          <w:sz w:val="16"/>
          <w:szCs w:val="16"/>
        </w:rPr>
        <w:t xml:space="preserve"> professor in the </w:t>
      </w:r>
      <w:proofErr w:type="spellStart"/>
      <w:r>
        <w:rPr>
          <w:rFonts w:ascii="Verdana" w:hAnsi="Verdana"/>
          <w:b/>
          <w:sz w:val="16"/>
          <w:szCs w:val="16"/>
        </w:rPr>
        <w:t>Dept</w:t>
      </w:r>
      <w:proofErr w:type="spellEnd"/>
      <w:r>
        <w:rPr>
          <w:rFonts w:ascii="Verdana" w:hAnsi="Verdana"/>
          <w:b/>
          <w:sz w:val="16"/>
          <w:szCs w:val="16"/>
        </w:rPr>
        <w:t xml:space="preserve"> of Ed. And the Program in American Culture </w:t>
      </w:r>
      <w:r>
        <w:rPr>
          <w:rFonts w:ascii="Verdana" w:hAnsi="Verdana"/>
          <w:b/>
          <w:sz w:val="24"/>
          <w:szCs w:val="24"/>
        </w:rPr>
        <w:t xml:space="preserve">2k3 </w:t>
      </w:r>
      <w:r>
        <w:rPr>
          <w:rFonts w:ascii="Verdana" w:hAnsi="Verdana"/>
          <w:sz w:val="16"/>
          <w:szCs w:val="16"/>
        </w:rPr>
        <w:t xml:space="preserve">(Joy L.-; </w:t>
      </w:r>
      <w:r w:rsidRPr="00B256C3">
        <w:rPr>
          <w:rFonts w:ascii="Verdana" w:hAnsi="Verdana"/>
          <w:i/>
          <w:sz w:val="16"/>
          <w:szCs w:val="16"/>
        </w:rPr>
        <w:t>“(UN) NECESSARY TOUGHNESS</w:t>
      </w:r>
      <w:proofErr w:type="gramStart"/>
      <w:r w:rsidRPr="00B256C3">
        <w:rPr>
          <w:rFonts w:ascii="Verdana" w:hAnsi="Verdana"/>
          <w:i/>
          <w:sz w:val="16"/>
          <w:szCs w:val="16"/>
        </w:rPr>
        <w:t>?:</w:t>
      </w:r>
      <w:proofErr w:type="gramEnd"/>
      <w:r w:rsidRPr="00B256C3">
        <w:rPr>
          <w:rFonts w:ascii="Verdana" w:hAnsi="Verdana"/>
          <w:i/>
          <w:sz w:val="16"/>
          <w:szCs w:val="16"/>
        </w:rPr>
        <w:t xml:space="preserve">  Those “Loud Black Girls” and Those “Quiet Asian Boys;”</w:t>
      </w:r>
      <w:r>
        <w:rPr>
          <w:rFonts w:ascii="Verdana" w:hAnsi="Verdana"/>
          <w:sz w:val="16"/>
          <w:szCs w:val="16"/>
        </w:rPr>
        <w:t xml:space="preserve"> ANTHROPOLOGY &amp; EDUCATION QUARTERLY 34(2): 158-181; </w:t>
      </w:r>
      <w:hyperlink r:id="rId11" w:history="1">
        <w:r w:rsidRPr="005F116B">
          <w:rPr>
            <w:rStyle w:val="Hyperlink"/>
            <w:rFonts w:ascii="Verdana" w:hAnsi="Verdana"/>
            <w:sz w:val="16"/>
            <w:szCs w:val="16"/>
          </w:rPr>
          <w:t>http://onlinelibrary.wiley.com/doi/10.1525/aeq.2003.34.2.158/epdf</w:t>
        </w:r>
      </w:hyperlink>
    </w:p>
    <w:p w:rsidR="00EB75C7" w:rsidRPr="00B256C3" w:rsidRDefault="00EB75C7" w:rsidP="00EB75C7">
      <w:pPr>
        <w:shd w:val="clear" w:color="auto" w:fill="FFFFFF"/>
        <w:spacing w:after="0" w:line="240" w:lineRule="auto"/>
        <w:rPr>
          <w:rFonts w:asciiTheme="minorHAnsi" w:eastAsia="Times New Roman" w:hAnsiTheme="minorHAnsi" w:cs="Times New Roman"/>
          <w:spacing w:val="-14"/>
          <w:sz w:val="16"/>
          <w:szCs w:val="16"/>
        </w:rPr>
      </w:pPr>
      <w:r w:rsidRPr="004E758A">
        <w:rPr>
          <w:rFonts w:ascii="Verdana" w:hAnsi="Verdana"/>
          <w:b/>
          <w:sz w:val="20"/>
          <w:szCs w:val="20"/>
          <w:u w:val="single"/>
        </w:rPr>
        <w:t>Recent research on race and student identity</w:t>
      </w:r>
      <w:r w:rsidRPr="00B256C3">
        <w:rPr>
          <w:sz w:val="16"/>
          <w:szCs w:val="16"/>
        </w:rPr>
        <w:t xml:space="preserve"> in U.S. schools </w:t>
      </w:r>
      <w:r w:rsidRPr="004E758A">
        <w:rPr>
          <w:rFonts w:ascii="Verdana" w:hAnsi="Verdana"/>
          <w:b/>
          <w:sz w:val="20"/>
          <w:szCs w:val="20"/>
          <w:u w:val="single"/>
        </w:rPr>
        <w:t xml:space="preserve">has revealed a complicated relationship between identities at the interpersonal level and discourses of knowledge at a structural level </w:t>
      </w:r>
      <w:r w:rsidRPr="00B256C3">
        <w:rPr>
          <w:sz w:val="16"/>
          <w:szCs w:val="16"/>
        </w:rPr>
        <w:t xml:space="preserve">(e.g., Davidson 1996; Ferguson 2000; Fordham 1996; Lee 1996). </w:t>
      </w:r>
      <w:r w:rsidRPr="004E758A">
        <w:rPr>
          <w:rFonts w:ascii="Verdana" w:hAnsi="Verdana"/>
          <w:b/>
          <w:sz w:val="20"/>
          <w:szCs w:val="20"/>
          <w:u w:val="single"/>
        </w:rPr>
        <w:t>It is within this relationship that the symbolic realm</w:t>
      </w:r>
      <w:r w:rsidRPr="00B256C3">
        <w:rPr>
          <w:sz w:val="16"/>
          <w:szCs w:val="16"/>
        </w:rPr>
        <w:t xml:space="preserve"> (in which histories, experiences, and people are represented) </w:t>
      </w:r>
      <w:r w:rsidRPr="004E758A">
        <w:rPr>
          <w:rFonts w:ascii="Verdana" w:hAnsi="Verdana"/>
          <w:b/>
          <w:sz w:val="20"/>
          <w:szCs w:val="20"/>
          <w:u w:val="single"/>
        </w:rPr>
        <w:t xml:space="preserve">and material realities collide, interact, and coexist. It is also within this relationship that identities are created, imposed, appropriated, resisted, and embraced. In the dominant U.S. racial discourse, which has evolved from a history of Eurocentric representations, people of color have been cast in monolithic characterizations that homogenize diverse populations into subordinate racial groups. This discursive system perpetuates the positioning of people of color as the </w:t>
      </w:r>
      <w:proofErr w:type="gramStart"/>
      <w:r w:rsidRPr="004E758A">
        <w:rPr>
          <w:rFonts w:ascii="Verdana" w:hAnsi="Verdana"/>
          <w:b/>
          <w:sz w:val="20"/>
          <w:szCs w:val="20"/>
          <w:u w:val="single"/>
        </w:rPr>
        <w:t>Other</w:t>
      </w:r>
      <w:proofErr w:type="gramEnd"/>
      <w:r w:rsidRPr="004E758A">
        <w:rPr>
          <w:rFonts w:ascii="Verdana" w:hAnsi="Verdana"/>
          <w:b/>
          <w:sz w:val="20"/>
          <w:szCs w:val="20"/>
          <w:u w:val="single"/>
        </w:rPr>
        <w:t>, and the white, European American culture as the mainstream and the norm. These regulative representations serve as effective tools for maintaining the power and status of the dominant group</w:t>
      </w:r>
      <w:r w:rsidRPr="00B256C3">
        <w:rPr>
          <w:sz w:val="16"/>
          <w:szCs w:val="16"/>
        </w:rPr>
        <w:t xml:space="preserve"> (Hall 1997; Lee 1996; Prager 1982). </w:t>
      </w:r>
      <w:r w:rsidRPr="004E758A">
        <w:rPr>
          <w:rFonts w:ascii="Verdana" w:hAnsi="Verdana"/>
          <w:b/>
          <w:sz w:val="20"/>
          <w:szCs w:val="20"/>
          <w:u w:val="single"/>
        </w:rPr>
        <w:t>Locked within confining stereotypes, many individuals of color, the model minorities, the noble savages, the black athletes and musicians, struggle between fulfilling roles that bring them "success" and rejecting them as oppressive mechanisms, finding it difficult to see other alternatives.</w:t>
      </w:r>
      <w:r w:rsidRPr="00B256C3">
        <w:rPr>
          <w:sz w:val="16"/>
          <w:szCs w:val="16"/>
        </w:rPr>
        <w:t xml:space="preserve"> In this article, I examine the process of id</w:t>
      </w:r>
      <w:r>
        <w:rPr>
          <w:sz w:val="16"/>
          <w:szCs w:val="16"/>
        </w:rPr>
        <w:t>entity construction and its re</w:t>
      </w:r>
      <w:r w:rsidRPr="00B256C3">
        <w:rPr>
          <w:sz w:val="16"/>
          <w:szCs w:val="16"/>
        </w:rPr>
        <w:t>lationship to discursive and representational acts in producing students as academic and social beings. This analysis is part of a two-year ethnographic study I conducted at a public comprehensive high school I call Hope High. I focus on two student popul</w:t>
      </w:r>
      <w:r>
        <w:rPr>
          <w:sz w:val="16"/>
          <w:szCs w:val="16"/>
        </w:rPr>
        <w:t>ations-black females and South</w:t>
      </w:r>
      <w:r w:rsidRPr="00B256C3">
        <w:rPr>
          <w:sz w:val="16"/>
          <w:szCs w:val="16"/>
        </w:rPr>
        <w:t xml:space="preserve">east Asian American males-and discuss: (1) the ways their racialized </w:t>
      </w:r>
    </w:p>
    <w:p w:rsidR="00EB75C7" w:rsidRPr="00B256C3" w:rsidRDefault="00EB75C7" w:rsidP="00EB75C7">
      <w:pPr>
        <w:rPr>
          <w:sz w:val="16"/>
          <w:szCs w:val="16"/>
        </w:rPr>
      </w:pPr>
      <w:r w:rsidRPr="00B256C3">
        <w:rPr>
          <w:sz w:val="16"/>
          <w:szCs w:val="16"/>
        </w:rPr>
        <w:t xml:space="preserve">and gendered identities were constructed both for them and by them; (2) how others treated these students and made sense of their behavior based on the dominant discursive and </w:t>
      </w:r>
      <w:r>
        <w:rPr>
          <w:sz w:val="16"/>
          <w:szCs w:val="16"/>
        </w:rPr>
        <w:t>representational systems of ra</w:t>
      </w:r>
      <w:r w:rsidRPr="00B256C3">
        <w:rPr>
          <w:sz w:val="16"/>
          <w:szCs w:val="16"/>
        </w:rPr>
        <w:t xml:space="preserve">cialized and gendered normality; and (3) </w:t>
      </w:r>
      <w:r>
        <w:rPr>
          <w:sz w:val="16"/>
          <w:szCs w:val="16"/>
        </w:rPr>
        <w:t>how the students, in construct</w:t>
      </w:r>
      <w:r w:rsidRPr="00B256C3">
        <w:rPr>
          <w:sz w:val="16"/>
          <w:szCs w:val="16"/>
        </w:rPr>
        <w:t>ing their own identity, responded with s</w:t>
      </w:r>
      <w:r>
        <w:rPr>
          <w:sz w:val="16"/>
          <w:szCs w:val="16"/>
        </w:rPr>
        <w:t>trategic acts, resistance, con</w:t>
      </w:r>
      <w:r w:rsidRPr="00B256C3">
        <w:rPr>
          <w:sz w:val="16"/>
          <w:szCs w:val="16"/>
        </w:rPr>
        <w:t>formity, and disruption to the regulatory systems. I concentrate on black females and Southeast Asian American males for two reasons. First, patterns emerged from my research that pointed to specific and prevailing representations of these two student groups in ways that did not occur for other groups.</w:t>
      </w:r>
      <w:r>
        <w:rPr>
          <w:sz w:val="16"/>
          <w:szCs w:val="16"/>
        </w:rPr>
        <w:t xml:space="preserve"> This suggested that it was im</w:t>
      </w:r>
      <w:r w:rsidRPr="00B256C3">
        <w:rPr>
          <w:sz w:val="16"/>
          <w:szCs w:val="16"/>
        </w:rPr>
        <w:t>portant to pursue an in-depth examination of these representations and their implications for the two student popul</w:t>
      </w:r>
      <w:r>
        <w:rPr>
          <w:sz w:val="16"/>
          <w:szCs w:val="16"/>
        </w:rPr>
        <w:t>ations, as well as for race re</w:t>
      </w:r>
      <w:r w:rsidRPr="00B256C3">
        <w:rPr>
          <w:sz w:val="16"/>
          <w:szCs w:val="16"/>
        </w:rPr>
        <w:t xml:space="preserve">lations and academic achievement at Hope High. Second, </w:t>
      </w:r>
      <w:r w:rsidRPr="004E758A">
        <w:rPr>
          <w:rFonts w:ascii="Verdana" w:hAnsi="Verdana"/>
          <w:b/>
          <w:sz w:val="20"/>
          <w:szCs w:val="20"/>
          <w:u w:val="single"/>
        </w:rPr>
        <w:t xml:space="preserve">in mainstream culture, the images of black males and Asian/Asian American females have dominated the representation of blacks and Asian Americans respectively, so that there have been more popularized images of black males and Asian/Asian American females than there have been of black females and Asian American males. These stereotypical representations have </w:t>
      </w:r>
      <w:proofErr w:type="spellStart"/>
      <w:r w:rsidRPr="004E758A">
        <w:rPr>
          <w:rFonts w:ascii="Verdana" w:hAnsi="Verdana"/>
          <w:b/>
          <w:sz w:val="20"/>
          <w:szCs w:val="20"/>
          <w:u w:val="single"/>
        </w:rPr>
        <w:t>hypermasculinized</w:t>
      </w:r>
      <w:proofErr w:type="spellEnd"/>
      <w:r w:rsidRPr="004E758A">
        <w:rPr>
          <w:rFonts w:ascii="Verdana" w:hAnsi="Verdana"/>
          <w:b/>
          <w:sz w:val="20"/>
          <w:szCs w:val="20"/>
          <w:u w:val="single"/>
        </w:rPr>
        <w:t xml:space="preserve"> black males </w:t>
      </w:r>
      <w:r w:rsidRPr="00B256C3">
        <w:rPr>
          <w:sz w:val="16"/>
          <w:szCs w:val="16"/>
        </w:rPr>
        <w:t>(e.g</w:t>
      </w:r>
      <w:r>
        <w:rPr>
          <w:sz w:val="16"/>
          <w:szCs w:val="16"/>
        </w:rPr>
        <w:t>., as super athletes and physi</w:t>
      </w:r>
      <w:r w:rsidRPr="00B256C3">
        <w:rPr>
          <w:sz w:val="16"/>
          <w:szCs w:val="16"/>
        </w:rPr>
        <w:t>cally aggressive)</w:t>
      </w:r>
      <w:r w:rsidRPr="004E758A">
        <w:rPr>
          <w:rFonts w:ascii="Verdana" w:hAnsi="Verdana"/>
          <w:b/>
          <w:sz w:val="20"/>
          <w:szCs w:val="20"/>
          <w:u w:val="single"/>
        </w:rPr>
        <w:t xml:space="preserve"> and </w:t>
      </w:r>
      <w:proofErr w:type="spellStart"/>
      <w:r w:rsidRPr="004E758A">
        <w:rPr>
          <w:rFonts w:ascii="Verdana" w:hAnsi="Verdana"/>
          <w:b/>
          <w:sz w:val="20"/>
          <w:szCs w:val="20"/>
          <w:u w:val="single"/>
        </w:rPr>
        <w:t>hyperfeminized</w:t>
      </w:r>
      <w:proofErr w:type="spellEnd"/>
      <w:r w:rsidRPr="004E758A">
        <w:rPr>
          <w:rFonts w:ascii="Verdana" w:hAnsi="Verdana"/>
          <w:b/>
          <w:sz w:val="20"/>
          <w:szCs w:val="20"/>
          <w:u w:val="single"/>
        </w:rPr>
        <w:t xml:space="preserve"> </w:t>
      </w:r>
      <w:r w:rsidRPr="004E758A">
        <w:rPr>
          <w:rFonts w:ascii="Verdana" w:hAnsi="Verdana"/>
          <w:b/>
          <w:sz w:val="20"/>
          <w:szCs w:val="20"/>
          <w:u w:val="single"/>
        </w:rPr>
        <w:lastRenderedPageBreak/>
        <w:t xml:space="preserve">Asian/Asian American females </w:t>
      </w:r>
      <w:r w:rsidRPr="00B256C3">
        <w:rPr>
          <w:sz w:val="16"/>
          <w:szCs w:val="16"/>
        </w:rPr>
        <w:t>(e.g., as docile and physically petite)</w:t>
      </w:r>
      <w:r w:rsidRPr="004E758A">
        <w:rPr>
          <w:rFonts w:ascii="Verdana" w:hAnsi="Verdana"/>
          <w:b/>
          <w:sz w:val="20"/>
          <w:szCs w:val="20"/>
          <w:u w:val="single"/>
        </w:rPr>
        <w:t>, overwhelming and shaping the representation of black females and Asian American males.</w:t>
      </w:r>
      <w:r w:rsidRPr="00B256C3">
        <w:rPr>
          <w:sz w:val="16"/>
          <w:szCs w:val="16"/>
        </w:rPr>
        <w:t xml:space="preserve"> My </w:t>
      </w:r>
      <w:r w:rsidRPr="004E758A">
        <w:rPr>
          <w:rFonts w:ascii="Verdana" w:hAnsi="Verdana"/>
          <w:b/>
          <w:sz w:val="20"/>
          <w:szCs w:val="20"/>
          <w:u w:val="single"/>
        </w:rPr>
        <w:t>focus on these two student populations</w:t>
      </w:r>
      <w:r w:rsidRPr="00B256C3">
        <w:rPr>
          <w:sz w:val="16"/>
          <w:szCs w:val="16"/>
        </w:rPr>
        <w:t xml:space="preserve"> thus </w:t>
      </w:r>
      <w:r w:rsidRPr="004E758A">
        <w:rPr>
          <w:rFonts w:ascii="Verdana" w:hAnsi="Verdana"/>
          <w:b/>
          <w:sz w:val="20"/>
          <w:szCs w:val="20"/>
          <w:u w:val="single"/>
        </w:rPr>
        <w:t>offers a relatively rare analysis of black females and Asian American males in the educational literature.</w:t>
      </w:r>
      <w:r w:rsidRPr="00B256C3">
        <w:rPr>
          <w:sz w:val="16"/>
          <w:szCs w:val="16"/>
        </w:rPr>
        <w:t xml:space="preserve"> I also examine </w:t>
      </w:r>
      <w:r w:rsidRPr="004260B1">
        <w:rPr>
          <w:rFonts w:ascii="Verdana" w:hAnsi="Verdana"/>
          <w:b/>
          <w:sz w:val="20"/>
          <w:szCs w:val="20"/>
          <w:u w:val="single"/>
        </w:rPr>
        <w:t>the interplay between the representations of the two student groups</w:t>
      </w:r>
      <w:r w:rsidRPr="00B256C3">
        <w:rPr>
          <w:sz w:val="16"/>
          <w:szCs w:val="16"/>
        </w:rPr>
        <w:t xml:space="preserve">, which </w:t>
      </w:r>
      <w:r w:rsidRPr="004260B1">
        <w:rPr>
          <w:rFonts w:ascii="Verdana" w:hAnsi="Verdana"/>
          <w:b/>
          <w:sz w:val="20"/>
          <w:szCs w:val="20"/>
          <w:u w:val="single"/>
        </w:rPr>
        <w:t>is even less common in the existing literature.</w:t>
      </w:r>
    </w:p>
    <w:p w:rsidR="00EB75C7" w:rsidRDefault="0009211C" w:rsidP="0009211C">
      <w:pPr>
        <w:pStyle w:val="Heading3"/>
      </w:pPr>
      <w:r>
        <w:lastRenderedPageBreak/>
        <w:t>2NC EXTENSION OF IDENTITY LINK</w:t>
      </w:r>
    </w:p>
    <w:p w:rsidR="0009211C" w:rsidRDefault="0009211C" w:rsidP="0009211C">
      <w:pPr>
        <w:rPr>
          <w:rFonts w:asciiTheme="minorHAnsi" w:hAnsiTheme="minorHAnsi"/>
        </w:rPr>
      </w:pPr>
      <w:r>
        <w:rPr>
          <w:rFonts w:asciiTheme="minorHAnsi" w:hAnsiTheme="minorHAnsi"/>
        </w:rPr>
        <w:t>EXTEND THE EVIDENCE FROM JOY LEI</w:t>
      </w:r>
    </w:p>
    <w:p w:rsidR="0009211C" w:rsidRDefault="0009211C" w:rsidP="0009211C">
      <w:pPr>
        <w:rPr>
          <w:rFonts w:asciiTheme="minorHAnsi" w:hAnsiTheme="minorHAnsi"/>
        </w:rPr>
      </w:pPr>
      <w:r>
        <w:rPr>
          <w:rFonts w:asciiTheme="minorHAnsi" w:hAnsiTheme="minorHAnsi"/>
        </w:rPr>
        <w:t>She is an Assistant professor in the Department of Education and the Program in American Study writing in the Anthropology and Education Quarterly about a study conducted about the CONSTRUCTION of Black and Asian Identity.  The title of her article is “Those Loud Black Girls and Those Quiet Asian Boys” which speaks VOLUMES to a topic about US ENGAGEMENT with CHINA because it begins to INTERROGATE the way that interaction between various people of color CONSTRUCTS stereotypical traits and begins to formulate ALTERNATIVE performative acts of cultural expression which works very well with QUASHIE’S examination of the EXTERIOR and INTERIOR.  The PROCESS of debate is a better method of EVALUATION than the end PRODUCT that is produced in the contest round competition as a mere ARGUMENT on the flow.  INTERIOR should be prioritized over the EXTERIOR because the PUBLIC is where the DOMINANT DISCOURSE overshadows and produces stereotypes that are passed off as IDENTITY.</w:t>
      </w:r>
    </w:p>
    <w:p w:rsidR="0009211C" w:rsidRDefault="0009211C" w:rsidP="0009211C">
      <w:pPr>
        <w:rPr>
          <w:rFonts w:asciiTheme="minorHAnsi" w:hAnsiTheme="minorHAnsi"/>
        </w:rPr>
      </w:pPr>
      <w:r>
        <w:rPr>
          <w:rFonts w:asciiTheme="minorHAnsi" w:hAnsiTheme="minorHAnsi"/>
        </w:rPr>
        <w:t>IDENTITY CONSTRUCTION encompasses an ACTIVE and DYNAMIC process, how one is CONSTITUTED as a subject by DOMINANT DISCOURSES and REPRESENTATIONS, it is a PRODUCTION and the affirmative is complicit in that by formulating it as an ARGUMENT a PRODUCT to be EVALUATED.  When we LABEL ourselves it is a RESPONSE, a RESISTANCE in the PUBLIC SPHERE laden with LOYALTIES, POWER STRUGGLES and SURVIVAL INSTINCTS.  The Affirmative’s position becomes a FORCED PROCESS from the OUTSIDE IN imposing FIXED CATEGORIZATIONS and MONOLITHIC DEPICTIONS.  We need to EXAMINE EFFECTS and STRUGGLES within the COMPLEX DIMENSIONS of REPRESENTATION.  Debate needs to become a space to interrogate the discourses of knowledge that we EMPLOY to make sense of WHO WE ARE.  Lei endorses BUTLER’S work on gender performativity to reexamine the stereotypes of Black males and Asian Females by focusing on the CONTRUCTION of LOUD BLACK FEMALES and QUIET ASIAN BOYS thus differentiating between PERFORMANCE and PERFORMATIVITY to question the REINTERATIONS and REPETITIONS of PERFORMATIVE ACTS.  Lei becomes a PRAGMATIC STUDY of how QUIET can be employed within ACADEMIA to reveal INSTABILITIES and POSSIBILITIES for RECONSTITUTING the CULTURAL NORM that GOVERNS the materialization of the SUBJECTIVE BODIES.</w:t>
      </w:r>
    </w:p>
    <w:p w:rsidR="0009211C" w:rsidRDefault="0009211C" w:rsidP="0009211C">
      <w:pPr>
        <w:rPr>
          <w:rFonts w:ascii="Verdana" w:hAnsi="Verdana"/>
          <w:sz w:val="16"/>
          <w:szCs w:val="16"/>
        </w:rPr>
      </w:pPr>
      <w:r>
        <w:rPr>
          <w:rFonts w:ascii="Verdana" w:hAnsi="Verdana"/>
          <w:b/>
          <w:sz w:val="24"/>
          <w:szCs w:val="24"/>
        </w:rPr>
        <w:t xml:space="preserve">LEI </w:t>
      </w:r>
      <w:proofErr w:type="spellStart"/>
      <w:r>
        <w:rPr>
          <w:rFonts w:ascii="Verdana" w:hAnsi="Verdana"/>
          <w:b/>
          <w:sz w:val="16"/>
          <w:szCs w:val="16"/>
        </w:rPr>
        <w:t>Asst</w:t>
      </w:r>
      <w:proofErr w:type="spellEnd"/>
      <w:r>
        <w:rPr>
          <w:rFonts w:ascii="Verdana" w:hAnsi="Verdana"/>
          <w:b/>
          <w:sz w:val="16"/>
          <w:szCs w:val="16"/>
        </w:rPr>
        <w:t xml:space="preserve"> professor in the </w:t>
      </w:r>
      <w:proofErr w:type="spellStart"/>
      <w:r>
        <w:rPr>
          <w:rFonts w:ascii="Verdana" w:hAnsi="Verdana"/>
          <w:b/>
          <w:sz w:val="16"/>
          <w:szCs w:val="16"/>
        </w:rPr>
        <w:t>Dept</w:t>
      </w:r>
      <w:proofErr w:type="spellEnd"/>
      <w:r>
        <w:rPr>
          <w:rFonts w:ascii="Verdana" w:hAnsi="Verdana"/>
          <w:b/>
          <w:sz w:val="16"/>
          <w:szCs w:val="16"/>
        </w:rPr>
        <w:t xml:space="preserve"> of Ed. And the Program in American Culture </w:t>
      </w:r>
      <w:r>
        <w:rPr>
          <w:rFonts w:ascii="Verdana" w:hAnsi="Verdana"/>
          <w:b/>
          <w:sz w:val="24"/>
          <w:szCs w:val="24"/>
        </w:rPr>
        <w:t xml:space="preserve">2k3 </w:t>
      </w:r>
      <w:r>
        <w:rPr>
          <w:rFonts w:ascii="Verdana" w:hAnsi="Verdana"/>
          <w:sz w:val="16"/>
          <w:szCs w:val="16"/>
        </w:rPr>
        <w:t xml:space="preserve">(Joy L.-; </w:t>
      </w:r>
      <w:r w:rsidRPr="00B256C3">
        <w:rPr>
          <w:rFonts w:ascii="Verdana" w:hAnsi="Verdana"/>
          <w:i/>
          <w:sz w:val="16"/>
          <w:szCs w:val="16"/>
        </w:rPr>
        <w:t>“(UN) NECESSARY TOUGHNESS</w:t>
      </w:r>
      <w:proofErr w:type="gramStart"/>
      <w:r w:rsidRPr="00B256C3">
        <w:rPr>
          <w:rFonts w:ascii="Verdana" w:hAnsi="Verdana"/>
          <w:i/>
          <w:sz w:val="16"/>
          <w:szCs w:val="16"/>
        </w:rPr>
        <w:t>?:</w:t>
      </w:r>
      <w:proofErr w:type="gramEnd"/>
      <w:r w:rsidRPr="00B256C3">
        <w:rPr>
          <w:rFonts w:ascii="Verdana" w:hAnsi="Verdana"/>
          <w:i/>
          <w:sz w:val="16"/>
          <w:szCs w:val="16"/>
        </w:rPr>
        <w:t xml:space="preserve">  Those “Loud Black Girls” and Those “Quiet Asian Boys;”</w:t>
      </w:r>
      <w:r>
        <w:rPr>
          <w:rFonts w:ascii="Verdana" w:hAnsi="Verdana"/>
          <w:sz w:val="16"/>
          <w:szCs w:val="16"/>
        </w:rPr>
        <w:t xml:space="preserve"> ANTHROPOLOGY &amp; EDUCATION QUARTERLY 34(2): 158-181; </w:t>
      </w:r>
      <w:hyperlink r:id="rId12" w:history="1">
        <w:r w:rsidRPr="005F116B">
          <w:rPr>
            <w:rStyle w:val="Hyperlink"/>
            <w:rFonts w:ascii="Verdana" w:hAnsi="Verdana"/>
            <w:sz w:val="16"/>
            <w:szCs w:val="16"/>
          </w:rPr>
          <w:t>http://onlinelibrary.wiley.com/doi/10.1525/aeq.2003.34.2.158/epdf</w:t>
        </w:r>
      </w:hyperlink>
    </w:p>
    <w:p w:rsidR="0009211C" w:rsidRPr="000F1A4A" w:rsidRDefault="0009211C" w:rsidP="0009211C">
      <w:pPr>
        <w:rPr>
          <w:sz w:val="16"/>
          <w:szCs w:val="16"/>
        </w:rPr>
      </w:pPr>
      <w:r w:rsidRPr="000F1A4A">
        <w:rPr>
          <w:sz w:val="16"/>
          <w:szCs w:val="16"/>
        </w:rPr>
        <w:t xml:space="preserve">The Work of Constructing Who We Are </w:t>
      </w:r>
      <w:r w:rsidRPr="00B92FE5">
        <w:rPr>
          <w:rFonts w:ascii="Verdana" w:hAnsi="Verdana"/>
          <w:b/>
          <w:sz w:val="20"/>
          <w:szCs w:val="20"/>
          <w:u w:val="single"/>
        </w:rPr>
        <w:t>Identity construction encompasses an active and dynamic process through which an individual identifies himself or herself in relation to how he or she is constituted as a subject by dominant discourses and representations.</w:t>
      </w:r>
      <w:r w:rsidRPr="000F1A4A">
        <w:rPr>
          <w:sz w:val="16"/>
          <w:szCs w:val="16"/>
        </w:rPr>
        <w:t xml:space="preserve"> As Hall points out, </w:t>
      </w:r>
      <w:r w:rsidRPr="00B92FE5">
        <w:rPr>
          <w:rFonts w:ascii="Verdana" w:hAnsi="Verdana"/>
          <w:b/>
          <w:sz w:val="20"/>
          <w:szCs w:val="20"/>
          <w:u w:val="single"/>
        </w:rPr>
        <w:t>we should think of identity as a "production," "which is never complete, always in process, and always constituted within, not outside, representation"</w:t>
      </w:r>
      <w:r w:rsidRPr="000F1A4A">
        <w:rPr>
          <w:sz w:val="16"/>
          <w:szCs w:val="16"/>
        </w:rPr>
        <w:t xml:space="preserve"> (1997:51). </w:t>
      </w:r>
      <w:r w:rsidRPr="00B92FE5">
        <w:rPr>
          <w:rFonts w:ascii="Verdana" w:hAnsi="Verdana"/>
          <w:b/>
          <w:sz w:val="20"/>
          <w:szCs w:val="20"/>
          <w:u w:val="single"/>
        </w:rPr>
        <w:t xml:space="preserve">Thus, every time we label ourselves, it is a response to someone or some institution that insists that we do. With which population(s) we identify is a response to a particular history that has already identified us. Identity construction is a process laden with commonalties, loyalties, power struggles, and survival instincts. It is at once an instinctive process that occurs from the inside out, involving community, acceptance, and comfort, but also a forced process from the outside in, which imposes on us fixed categorizations and monolithic depictions. What we need to examine are the effects of and the struggles within </w:t>
      </w:r>
      <w:r w:rsidRPr="00B92FE5">
        <w:rPr>
          <w:rFonts w:ascii="Verdana" w:hAnsi="Verdana"/>
          <w:b/>
          <w:sz w:val="20"/>
          <w:szCs w:val="20"/>
          <w:u w:val="single"/>
        </w:rPr>
        <w:lastRenderedPageBreak/>
        <w:t xml:space="preserve">the complex dimensions of representation. Specifically, what are the discourses of knowledge that we employ, and how do we employ them to make sense of who we are, who we are not, and who we can become </w:t>
      </w:r>
      <w:r w:rsidRPr="000F1A4A">
        <w:rPr>
          <w:sz w:val="16"/>
          <w:szCs w:val="16"/>
        </w:rPr>
        <w:t>(</w:t>
      </w:r>
      <w:proofErr w:type="spellStart"/>
      <w:r w:rsidRPr="000F1A4A">
        <w:rPr>
          <w:sz w:val="16"/>
          <w:szCs w:val="16"/>
        </w:rPr>
        <w:t>Britzman</w:t>
      </w:r>
      <w:proofErr w:type="spellEnd"/>
      <w:r w:rsidRPr="000F1A4A">
        <w:rPr>
          <w:sz w:val="16"/>
          <w:szCs w:val="16"/>
        </w:rPr>
        <w:t xml:space="preserve"> 1992)</w:t>
      </w:r>
      <w:proofErr w:type="gramStart"/>
      <w:r w:rsidRPr="000F1A4A">
        <w:rPr>
          <w:sz w:val="16"/>
          <w:szCs w:val="16"/>
        </w:rPr>
        <w:t>.</w:t>
      </w:r>
      <w:proofErr w:type="gramEnd"/>
      <w:r w:rsidRPr="000F1A4A">
        <w:rPr>
          <w:sz w:val="16"/>
          <w:szCs w:val="16"/>
        </w:rPr>
        <w:t xml:space="preserve">  In analyzing the processes of identity</w:t>
      </w:r>
      <w:r>
        <w:rPr>
          <w:sz w:val="16"/>
          <w:szCs w:val="16"/>
        </w:rPr>
        <w:t xml:space="preserve"> construction for the black fe</w:t>
      </w:r>
      <w:r w:rsidRPr="000F1A4A">
        <w:rPr>
          <w:sz w:val="16"/>
          <w:szCs w:val="16"/>
        </w:rPr>
        <w:t xml:space="preserve">male and Southeast Asian American male students at Hope High, I find </w:t>
      </w:r>
      <w:r w:rsidRPr="00B92FE5">
        <w:rPr>
          <w:rFonts w:ascii="Verdana" w:hAnsi="Verdana"/>
          <w:b/>
          <w:sz w:val="20"/>
          <w:szCs w:val="20"/>
          <w:u w:val="single"/>
        </w:rPr>
        <w:t>Judith Butler's</w:t>
      </w:r>
      <w:r w:rsidRPr="000F1A4A">
        <w:rPr>
          <w:sz w:val="16"/>
          <w:szCs w:val="16"/>
        </w:rPr>
        <w:t xml:space="preserve"> (1990, 1993) </w:t>
      </w:r>
      <w:r w:rsidRPr="00B92FE5">
        <w:rPr>
          <w:rFonts w:ascii="Verdana" w:hAnsi="Verdana"/>
          <w:b/>
          <w:sz w:val="20"/>
          <w:szCs w:val="20"/>
          <w:u w:val="single"/>
        </w:rPr>
        <w:t>work on the complex interactions between the subject, the body, and identity</w:t>
      </w:r>
      <w:r w:rsidRPr="000F1A4A">
        <w:rPr>
          <w:sz w:val="16"/>
          <w:szCs w:val="16"/>
        </w:rPr>
        <w:t xml:space="preserve"> to p</w:t>
      </w:r>
      <w:r>
        <w:rPr>
          <w:sz w:val="16"/>
          <w:szCs w:val="16"/>
        </w:rPr>
        <w:t>rovide useful theoretical guid</w:t>
      </w:r>
      <w:r w:rsidRPr="000F1A4A">
        <w:rPr>
          <w:sz w:val="16"/>
          <w:szCs w:val="16"/>
        </w:rPr>
        <w:t xml:space="preserve">ance, because it not only </w:t>
      </w:r>
      <w:r w:rsidRPr="00B92FE5">
        <w:rPr>
          <w:rFonts w:ascii="Verdana" w:hAnsi="Verdana"/>
          <w:b/>
          <w:sz w:val="20"/>
          <w:szCs w:val="20"/>
          <w:u w:val="single"/>
        </w:rPr>
        <w:t xml:space="preserve">takes into account the regulative power that discursive and representational systems have in the production of its subjects, it also emphasizes the necessity for repeated stylization of the body to materialize the normative ideal. This repetition of performative acts legitimates but also opens up possibilities for </w:t>
      </w:r>
      <w:proofErr w:type="spellStart"/>
      <w:r w:rsidRPr="00B92FE5">
        <w:rPr>
          <w:rFonts w:ascii="Verdana" w:hAnsi="Verdana"/>
          <w:b/>
          <w:sz w:val="20"/>
          <w:szCs w:val="20"/>
          <w:u w:val="single"/>
        </w:rPr>
        <w:t>rearticulations</w:t>
      </w:r>
      <w:proofErr w:type="spellEnd"/>
      <w:r w:rsidRPr="00B92FE5">
        <w:rPr>
          <w:rFonts w:ascii="Verdana" w:hAnsi="Verdana"/>
          <w:b/>
          <w:sz w:val="20"/>
          <w:szCs w:val="20"/>
          <w:u w:val="single"/>
        </w:rPr>
        <w:t xml:space="preserve"> of the assumed bodily norm.</w:t>
      </w:r>
      <w:r w:rsidRPr="000F1A4A">
        <w:rPr>
          <w:sz w:val="16"/>
          <w:szCs w:val="16"/>
        </w:rPr>
        <w:t xml:space="preserve"> I briefly outline </w:t>
      </w:r>
      <w:proofErr w:type="spellStart"/>
      <w:r>
        <w:rPr>
          <w:sz w:val="16"/>
          <w:szCs w:val="16"/>
        </w:rPr>
        <w:t>Bulter's</w:t>
      </w:r>
      <w:proofErr w:type="spellEnd"/>
      <w:r>
        <w:rPr>
          <w:sz w:val="16"/>
          <w:szCs w:val="16"/>
        </w:rPr>
        <w:t xml:space="preserve"> theory here and elabo</w:t>
      </w:r>
      <w:r w:rsidRPr="000F1A4A">
        <w:rPr>
          <w:sz w:val="16"/>
          <w:szCs w:val="16"/>
        </w:rPr>
        <w:t xml:space="preserve">rate on it throughout my analysis. Focusing on the regulatory ideal of "sex" and its productive effects on gender and sexuality, </w:t>
      </w:r>
      <w:r w:rsidRPr="00B92FE5">
        <w:rPr>
          <w:rFonts w:ascii="Verdana" w:hAnsi="Verdana"/>
          <w:b/>
          <w:sz w:val="20"/>
          <w:szCs w:val="20"/>
          <w:u w:val="single"/>
        </w:rPr>
        <w:t>Butler argues that "sex" not only functions as a norm, but is part of a regulatory practice that produces the bodies it governs</w:t>
      </w:r>
      <w:r w:rsidRPr="000F1A4A">
        <w:rPr>
          <w:sz w:val="16"/>
          <w:szCs w:val="16"/>
        </w:rPr>
        <w:t xml:space="preserve"> (1993:1). </w:t>
      </w:r>
      <w:r w:rsidRPr="00B92FE5">
        <w:rPr>
          <w:rFonts w:ascii="Verdana" w:hAnsi="Verdana"/>
          <w:b/>
          <w:sz w:val="20"/>
          <w:szCs w:val="20"/>
          <w:u w:val="single"/>
        </w:rPr>
        <w:t>This suggests that "sex" is not "a simple fact or static condition of a body, but a process whereby regulatory norms materialize 'sex' and achieve this materialization through a forcible reiteration of those norms"</w:t>
      </w:r>
      <w:r w:rsidRPr="000F1A4A">
        <w:rPr>
          <w:sz w:val="16"/>
          <w:szCs w:val="16"/>
        </w:rPr>
        <w:t xml:space="preserve"> (1993:2). </w:t>
      </w:r>
      <w:r w:rsidRPr="00331F26">
        <w:rPr>
          <w:rFonts w:ascii="Verdana" w:hAnsi="Verdana"/>
          <w:b/>
          <w:sz w:val="20"/>
          <w:szCs w:val="20"/>
          <w:u w:val="single"/>
        </w:rPr>
        <w:t xml:space="preserve">In other words, "woman" should not be taken as a stable gender identity from which various acts follow; "woman itself is a term in process, a becoming, </w:t>
      </w:r>
      <w:proofErr w:type="gramStart"/>
      <w:r w:rsidRPr="00331F26">
        <w:rPr>
          <w:rFonts w:ascii="Verdana" w:hAnsi="Verdana"/>
          <w:b/>
          <w:sz w:val="20"/>
          <w:szCs w:val="20"/>
          <w:u w:val="single"/>
        </w:rPr>
        <w:t>a</w:t>
      </w:r>
      <w:proofErr w:type="gramEnd"/>
      <w:r w:rsidRPr="00331F26">
        <w:rPr>
          <w:rFonts w:ascii="Verdana" w:hAnsi="Verdana"/>
          <w:b/>
          <w:sz w:val="20"/>
          <w:szCs w:val="20"/>
          <w:u w:val="single"/>
        </w:rPr>
        <w:t xml:space="preserve"> constructing that cannot rightfully be said to originate or to end. As an ongoing discursive practice, it is open to intervention and resignification"</w:t>
      </w:r>
      <w:r w:rsidRPr="000F1A4A">
        <w:rPr>
          <w:sz w:val="16"/>
          <w:szCs w:val="16"/>
        </w:rPr>
        <w:t xml:space="preserve"> (1990:33).  Crucial to Butler's theory is the unde</w:t>
      </w:r>
      <w:r>
        <w:rPr>
          <w:sz w:val="16"/>
          <w:szCs w:val="16"/>
        </w:rPr>
        <w:t>rstanding of gender as "the re</w:t>
      </w:r>
      <w:r w:rsidRPr="000F1A4A">
        <w:rPr>
          <w:sz w:val="16"/>
          <w:szCs w:val="16"/>
        </w:rPr>
        <w:t xml:space="preserve">peated stylization of the body, a set of repeated acts within a highly rigid regulatory frame that congeal over time to produce the appearance of substance, of a natural sort of being" (1990:33). </w:t>
      </w:r>
      <w:r w:rsidRPr="00331F26">
        <w:rPr>
          <w:rFonts w:ascii="Verdana" w:hAnsi="Verdana"/>
          <w:b/>
          <w:sz w:val="20"/>
          <w:szCs w:val="20"/>
          <w:u w:val="single"/>
        </w:rPr>
        <w:t>Butler terms this stylized repetition of acts gender performativity</w:t>
      </w:r>
      <w:r w:rsidRPr="000F1A4A">
        <w:rPr>
          <w:sz w:val="16"/>
          <w:szCs w:val="16"/>
        </w:rPr>
        <w:t>, whi</w:t>
      </w:r>
      <w:r>
        <w:rPr>
          <w:sz w:val="16"/>
          <w:szCs w:val="16"/>
        </w:rPr>
        <w:t>ch she defines as "the reitera</w:t>
      </w:r>
      <w:r w:rsidRPr="000F1A4A">
        <w:rPr>
          <w:sz w:val="16"/>
          <w:szCs w:val="16"/>
        </w:rPr>
        <w:t xml:space="preserve">tive and </w:t>
      </w:r>
      <w:proofErr w:type="spellStart"/>
      <w:r w:rsidRPr="000F1A4A">
        <w:rPr>
          <w:sz w:val="16"/>
          <w:szCs w:val="16"/>
        </w:rPr>
        <w:t>citational</w:t>
      </w:r>
      <w:proofErr w:type="spellEnd"/>
      <w:r w:rsidRPr="000F1A4A">
        <w:rPr>
          <w:sz w:val="16"/>
          <w:szCs w:val="16"/>
        </w:rPr>
        <w:t xml:space="preserve"> practice by which discourse produces the effects that it names" (1993:2). </w:t>
      </w:r>
      <w:r w:rsidRPr="00331F26">
        <w:rPr>
          <w:rFonts w:ascii="Verdana" w:hAnsi="Verdana"/>
          <w:b/>
          <w:sz w:val="20"/>
          <w:szCs w:val="20"/>
          <w:u w:val="single"/>
        </w:rPr>
        <w:t>Performativity, then, is productive by generating meaningful effects in materializing gender identities. For example, the production of the black female and Southeast Asian American male students as racialized, gendered Other was materialized through the meanings attributed to their bodily appearance and behaviors; that is, through "the mundane way in which bodily gestures, movements, and styles of various kinds constitute the illusion of an abiding gendered self"</w:t>
      </w:r>
      <w:r w:rsidRPr="000F1A4A">
        <w:rPr>
          <w:sz w:val="16"/>
          <w:szCs w:val="16"/>
        </w:rPr>
        <w:t xml:space="preserve"> (Butler 1997:140). The significance and function of their identity construction required both repetition of raci</w:t>
      </w:r>
      <w:r>
        <w:rPr>
          <w:sz w:val="16"/>
          <w:szCs w:val="16"/>
        </w:rPr>
        <w:t>alized gendered performa</w:t>
      </w:r>
      <w:r w:rsidRPr="000F1A4A">
        <w:rPr>
          <w:sz w:val="16"/>
          <w:szCs w:val="16"/>
        </w:rPr>
        <w:t xml:space="preserve">tivity on the part of the black female and Southeast Asian American male students as well as others at Hope High, since the "appearance of substance is precisely that, a constructed </w:t>
      </w:r>
      <w:r>
        <w:rPr>
          <w:sz w:val="16"/>
          <w:szCs w:val="16"/>
        </w:rPr>
        <w:t>identity, a performative accom</w:t>
      </w:r>
      <w:r w:rsidRPr="000F1A4A">
        <w:rPr>
          <w:sz w:val="16"/>
          <w:szCs w:val="16"/>
        </w:rPr>
        <w:t xml:space="preserve">plishment which the mundane social audience, including the actors themselves, come to believe and to perform in the mode of belief" (Butler 1990:141). </w:t>
      </w:r>
      <w:r w:rsidRPr="00331F26">
        <w:rPr>
          <w:rFonts w:ascii="Verdana" w:hAnsi="Verdana"/>
          <w:b/>
          <w:sz w:val="20"/>
          <w:szCs w:val="20"/>
          <w:u w:val="single"/>
        </w:rPr>
        <w:t xml:space="preserve">However, as a regulative ideal, gender is a norm that can never be fully achieved, "and gender norms are finally </w:t>
      </w:r>
      <w:proofErr w:type="spellStart"/>
      <w:r w:rsidRPr="00331F26">
        <w:rPr>
          <w:rFonts w:ascii="Verdana" w:hAnsi="Verdana"/>
          <w:b/>
          <w:sz w:val="20"/>
          <w:szCs w:val="20"/>
          <w:u w:val="single"/>
        </w:rPr>
        <w:t>phantasmatic</w:t>
      </w:r>
      <w:proofErr w:type="spellEnd"/>
      <w:r w:rsidRPr="00331F26">
        <w:rPr>
          <w:rFonts w:ascii="Verdana" w:hAnsi="Verdana"/>
          <w:b/>
          <w:sz w:val="20"/>
          <w:szCs w:val="20"/>
          <w:u w:val="single"/>
        </w:rPr>
        <w:t>, impossible to embody"</w:t>
      </w:r>
      <w:r w:rsidRPr="000F1A4A">
        <w:rPr>
          <w:sz w:val="16"/>
          <w:szCs w:val="16"/>
        </w:rPr>
        <w:t xml:space="preserve"> (1990:141).  </w:t>
      </w:r>
      <w:r w:rsidRPr="00331F26">
        <w:rPr>
          <w:rFonts w:ascii="Verdana" w:hAnsi="Verdana"/>
          <w:b/>
          <w:sz w:val="20"/>
          <w:szCs w:val="20"/>
          <w:u w:val="single"/>
        </w:rPr>
        <w:t>It is important to distinguish "performance" from Butler's</w:t>
      </w:r>
      <w:r>
        <w:rPr>
          <w:sz w:val="16"/>
          <w:szCs w:val="16"/>
        </w:rPr>
        <w:t xml:space="preserve"> (1997) </w:t>
      </w:r>
      <w:r w:rsidRPr="00331F26">
        <w:rPr>
          <w:rFonts w:ascii="Verdana" w:hAnsi="Verdana"/>
          <w:b/>
          <w:sz w:val="20"/>
          <w:szCs w:val="20"/>
          <w:u w:val="single"/>
        </w:rPr>
        <w:t>notion of "performativity." Whereas the former presumes a subject, the latter contests the very notion of the subject. That is, one does not perform one's gender, which assumes the subject's gender identity as stable, coherent, and based on an a priori notion of "sex;" rather, through repetition of performative acts, one materializes the effects of gender normality. Also as Butler</w:t>
      </w:r>
      <w:r w:rsidRPr="000F1A4A">
        <w:rPr>
          <w:sz w:val="16"/>
          <w:szCs w:val="16"/>
        </w:rPr>
        <w:t xml:space="preserve"> (1993:2) </w:t>
      </w:r>
      <w:r w:rsidRPr="00331F26">
        <w:rPr>
          <w:rFonts w:ascii="Verdana" w:hAnsi="Verdana"/>
          <w:b/>
          <w:sz w:val="20"/>
          <w:szCs w:val="20"/>
          <w:u w:val="single"/>
        </w:rPr>
        <w:t xml:space="preserve">points out, the fact that this reiteration is necessary is "a sign that materialization is never quite complete, that bodies never quite comply with the norms by which their materialization is impelled." She goes on to argue that "it is the instabilities, the possibilities for </w:t>
      </w:r>
      <w:proofErr w:type="spellStart"/>
      <w:r w:rsidRPr="00331F26">
        <w:rPr>
          <w:rFonts w:ascii="Verdana" w:hAnsi="Verdana"/>
          <w:b/>
          <w:sz w:val="20"/>
          <w:szCs w:val="20"/>
          <w:u w:val="single"/>
        </w:rPr>
        <w:t>rematerialization</w:t>
      </w:r>
      <w:proofErr w:type="spellEnd"/>
      <w:r w:rsidRPr="00331F26">
        <w:rPr>
          <w:rFonts w:ascii="Verdana" w:hAnsi="Verdana"/>
          <w:b/>
          <w:sz w:val="20"/>
          <w:szCs w:val="20"/>
          <w:u w:val="single"/>
        </w:rPr>
        <w:t xml:space="preserve">, opened up by this process that mark one domain in which the force of the regulatory law can be turned against itself to spawn </w:t>
      </w:r>
      <w:proofErr w:type="spellStart"/>
      <w:r w:rsidRPr="00331F26">
        <w:rPr>
          <w:rFonts w:ascii="Verdana" w:hAnsi="Verdana"/>
          <w:b/>
          <w:sz w:val="20"/>
          <w:szCs w:val="20"/>
          <w:u w:val="single"/>
        </w:rPr>
        <w:t>rearticulations</w:t>
      </w:r>
      <w:proofErr w:type="spellEnd"/>
      <w:r w:rsidRPr="00331F26">
        <w:rPr>
          <w:rFonts w:ascii="Verdana" w:hAnsi="Verdana"/>
          <w:b/>
          <w:sz w:val="20"/>
          <w:szCs w:val="20"/>
          <w:u w:val="single"/>
        </w:rPr>
        <w:t xml:space="preserve"> that call into question the hegemonic force of that very regulatory law"</w:t>
      </w:r>
      <w:r w:rsidRPr="000F1A4A">
        <w:rPr>
          <w:sz w:val="16"/>
          <w:szCs w:val="16"/>
        </w:rPr>
        <w:t xml:space="preserve"> (1993:2). </w:t>
      </w:r>
      <w:r w:rsidRPr="00331F26">
        <w:rPr>
          <w:rFonts w:ascii="Verdana" w:hAnsi="Verdana"/>
          <w:b/>
          <w:sz w:val="20"/>
          <w:szCs w:val="20"/>
          <w:u w:val="single"/>
        </w:rPr>
        <w:t xml:space="preserve">Indeed, the various </w:t>
      </w:r>
      <w:proofErr w:type="spellStart"/>
      <w:r w:rsidRPr="00331F26">
        <w:rPr>
          <w:rFonts w:ascii="Verdana" w:hAnsi="Verdana"/>
          <w:b/>
          <w:sz w:val="20"/>
          <w:szCs w:val="20"/>
          <w:u w:val="single"/>
        </w:rPr>
        <w:t>rearticulations</w:t>
      </w:r>
      <w:proofErr w:type="spellEnd"/>
      <w:r w:rsidRPr="00331F26">
        <w:rPr>
          <w:rFonts w:ascii="Verdana" w:hAnsi="Verdana"/>
          <w:b/>
          <w:sz w:val="20"/>
          <w:szCs w:val="20"/>
          <w:u w:val="single"/>
        </w:rPr>
        <w:t xml:space="preserve"> of the black female and Southeast Asian American male students' racialized gender performativity by the students themselves, as well as by some of the teachers, revealed instabilities and possibilities for reconstituting the cultural norm that governs the materialization </w:t>
      </w:r>
      <w:r w:rsidRPr="00331F26">
        <w:rPr>
          <w:rFonts w:ascii="Verdana" w:hAnsi="Verdana"/>
          <w:b/>
          <w:sz w:val="20"/>
          <w:szCs w:val="20"/>
          <w:u w:val="single"/>
        </w:rPr>
        <w:lastRenderedPageBreak/>
        <w:t>of the subjects' bodies.</w:t>
      </w:r>
      <w:r w:rsidRPr="000F1A4A">
        <w:rPr>
          <w:sz w:val="16"/>
          <w:szCs w:val="16"/>
        </w:rPr>
        <w:t xml:space="preserve"> Drawing on this theoretical framework, I now turn to an examination of how black female and Southeast Asian American male students were constructed as racialized gendered </w:t>
      </w:r>
      <w:proofErr w:type="gramStart"/>
      <w:r w:rsidRPr="000F1A4A">
        <w:rPr>
          <w:sz w:val="16"/>
          <w:szCs w:val="16"/>
        </w:rPr>
        <w:t>Othe</w:t>
      </w:r>
      <w:r>
        <w:rPr>
          <w:sz w:val="16"/>
          <w:szCs w:val="16"/>
        </w:rPr>
        <w:t>r</w:t>
      </w:r>
      <w:proofErr w:type="gramEnd"/>
      <w:r>
        <w:rPr>
          <w:sz w:val="16"/>
          <w:szCs w:val="16"/>
        </w:rPr>
        <w:t xml:space="preserve"> at Hope High through reitera</w:t>
      </w:r>
      <w:r w:rsidRPr="000F1A4A">
        <w:rPr>
          <w:sz w:val="16"/>
          <w:szCs w:val="16"/>
        </w:rPr>
        <w:t xml:space="preserve">tive acts of regulative discourses and </w:t>
      </w:r>
      <w:r>
        <w:rPr>
          <w:sz w:val="16"/>
          <w:szCs w:val="16"/>
        </w:rPr>
        <w:t>representations in various con</w:t>
      </w:r>
      <w:r w:rsidRPr="000F1A4A">
        <w:rPr>
          <w:sz w:val="16"/>
          <w:szCs w:val="16"/>
        </w:rPr>
        <w:t>texts. These processes occurred with much disruption and discomfort as the students contested and appropriated conceptualizations of them as "failures" and "abject beings.</w:t>
      </w:r>
    </w:p>
    <w:p w:rsidR="0009211C" w:rsidRDefault="0009211C" w:rsidP="0009211C">
      <w:pPr>
        <w:rPr>
          <w:rFonts w:ascii="Verdana" w:hAnsi="Verdana"/>
          <w:sz w:val="16"/>
          <w:szCs w:val="16"/>
        </w:rPr>
      </w:pPr>
    </w:p>
    <w:p w:rsidR="0009211C" w:rsidRPr="0009211C" w:rsidRDefault="0009211C" w:rsidP="0009211C"/>
    <w:p w:rsidR="00EB75C7" w:rsidRDefault="00EB75C7" w:rsidP="00470B62">
      <w:pPr>
        <w:pStyle w:val="NoSpacing"/>
        <w:rPr>
          <w:rFonts w:ascii="Verdana" w:hAnsi="Verdana"/>
          <w:sz w:val="16"/>
          <w:szCs w:val="16"/>
        </w:rPr>
      </w:pPr>
    </w:p>
    <w:p w:rsidR="00675402" w:rsidRDefault="00675402" w:rsidP="00334594">
      <w:pPr>
        <w:pStyle w:val="Heading3"/>
      </w:pPr>
      <w:r>
        <w:lastRenderedPageBreak/>
        <w:t>BLACK NATIONALISM LINKS (VULNERABILITY)</w:t>
      </w:r>
    </w:p>
    <w:p w:rsidR="00675402" w:rsidRDefault="00675402" w:rsidP="00675402">
      <w:pPr>
        <w:rPr>
          <w:sz w:val="20"/>
          <w:szCs w:val="20"/>
        </w:rPr>
      </w:pPr>
      <w:r w:rsidRPr="00D0367B">
        <w:rPr>
          <w:sz w:val="20"/>
          <w:szCs w:val="20"/>
        </w:rPr>
        <w:t>The University of Louisville launched its campaign to INCREASE MEANINGFUL Black participation in debate.  Ironically the literary and academic basis of their movement was an article by Shelton K. Hill that sought to discuss why Black people participate in collegiate forensics.  Hill noted that EXTRINSIC motivating factors are not priorities of Black participants and most articulated INTRINSIC motivating factors that dealt with INNER PERSONAL reasoning that moved beyond the PUBLIC REALM. This reimagines the debate space through a lens of QUIET to redefine the notion of Black Collectivity</w:t>
      </w:r>
    </w:p>
    <w:p w:rsidR="00D0367B" w:rsidRPr="00D0367B" w:rsidRDefault="00D0367B" w:rsidP="00D0367B">
      <w:pPr>
        <w:pStyle w:val="Heading4"/>
      </w:pPr>
      <w:r>
        <w:t xml:space="preserve">THE AFFIRMATIVE’S COLLECTIVE CALL FORCLOSES THE POSSIBILITY OF INTERIORITY </w:t>
      </w:r>
    </w:p>
    <w:p w:rsidR="00D0367B" w:rsidRPr="00D0367B" w:rsidRDefault="00675402" w:rsidP="00675402">
      <w:pPr>
        <w:rPr>
          <w:sz w:val="20"/>
          <w:szCs w:val="20"/>
        </w:rPr>
      </w:pPr>
      <w:r w:rsidRPr="00D0367B">
        <w:rPr>
          <w:sz w:val="20"/>
          <w:szCs w:val="20"/>
        </w:rPr>
        <w:t>B</w:t>
      </w:r>
      <w:r w:rsidR="009A1EF1" w:rsidRPr="00D0367B">
        <w:rPr>
          <w:sz w:val="20"/>
          <w:szCs w:val="20"/>
        </w:rPr>
        <w:t xml:space="preserve">lackness is a COLLECTIVE and the fight against Racism is COMMUNAL.  This necessitates a notion of QUIET as a USEFUL AESTHETIC to Blackness as COMMUNITY, the RELEVANCE of Quiet to Black </w:t>
      </w:r>
      <w:proofErr w:type="gramStart"/>
      <w:r w:rsidR="009A1EF1" w:rsidRPr="00D0367B">
        <w:rPr>
          <w:sz w:val="20"/>
          <w:szCs w:val="20"/>
        </w:rPr>
        <w:t>nationalism</w:t>
      </w:r>
      <w:proofErr w:type="gramEnd"/>
      <w:r w:rsidR="009A1EF1" w:rsidRPr="00D0367B">
        <w:rPr>
          <w:sz w:val="20"/>
          <w:szCs w:val="20"/>
        </w:rPr>
        <w:t xml:space="preserve"> that is rooted within the common experience of slavery.  Within nationalism Blackness is an EMBLEM an IMAGINARY identity that holds MATERIAL value; even Louisville called their team “the COLLECTIVE”.  This collective notion of Blackness within nationalism becomes ANTITHETICAL to </w:t>
      </w:r>
      <w:proofErr w:type="gramStart"/>
      <w:r w:rsidR="009A1EF1" w:rsidRPr="00D0367B">
        <w:rPr>
          <w:sz w:val="20"/>
          <w:szCs w:val="20"/>
        </w:rPr>
        <w:t>Quiet</w:t>
      </w:r>
      <w:proofErr w:type="gramEnd"/>
      <w:r w:rsidR="009A1EF1" w:rsidRPr="00D0367B">
        <w:rPr>
          <w:sz w:val="20"/>
          <w:szCs w:val="20"/>
        </w:rPr>
        <w:t xml:space="preserve"> because it is inherently PUBLIC and functions as an advocacy of RESISTANCE.  Our IMAGES and REMEMBRANCES of struggle must embrace the VULNERABILITIES of the moments as no language could ever speak to the MULTIPLICITIES of narratives that make up the movement.  To Louisville PRESENCE was not enough as nationalism seeks security and protection so that PRESENCE has to be made MEANINGFUL through collective struggle.  So the stories we remember tend to privilege the EXTERIOR, Louisville in the Quarters vs. Berkley, Towson CL winning CEDA Nationals, Emporia uniting the grounds, Towson JR winning a national championship for Black </w:t>
      </w:r>
      <w:proofErr w:type="spellStart"/>
      <w:r w:rsidR="009A1EF1" w:rsidRPr="00D0367B">
        <w:rPr>
          <w:sz w:val="20"/>
          <w:szCs w:val="20"/>
        </w:rPr>
        <w:t>womyn</w:t>
      </w:r>
      <w:proofErr w:type="spellEnd"/>
      <w:r w:rsidR="009A1EF1" w:rsidRPr="00D0367B">
        <w:rPr>
          <w:sz w:val="20"/>
          <w:szCs w:val="20"/>
        </w:rPr>
        <w:t xml:space="preserve"> and All Black everything being shouted at the award ceremony during the announcement of speaker awards that culminated in Rashid Campbell’s taking of the Tiffany cup.  The Black body is always a MEMORIAL</w:t>
      </w:r>
      <w:r w:rsidR="00D0367B" w:rsidRPr="00D0367B">
        <w:rPr>
          <w:sz w:val="20"/>
          <w:szCs w:val="20"/>
        </w:rPr>
        <w:t>, what is needed is a complement to the publicness of our story of RESISTANCE.  Quiet is READABLE and offers a better method of LIBERATION while not rejecting nationalist goals.  However, Black Nationalist demands are HAMSTRUNG without a concept of INTERIORITY</w:t>
      </w:r>
    </w:p>
    <w:p w:rsidR="00675402" w:rsidRDefault="00675402" w:rsidP="00675402">
      <w:pPr>
        <w:pStyle w:val="NoSpacing"/>
        <w:rPr>
          <w:rFonts w:ascii="Verdana" w:hAnsi="Verdana"/>
          <w:b/>
          <w:sz w:val="24"/>
          <w:szCs w:val="24"/>
        </w:rPr>
      </w:pPr>
      <w:r>
        <w:rPr>
          <w:rFonts w:ascii="Verdana" w:hAnsi="Verdana"/>
          <w:b/>
          <w:sz w:val="24"/>
          <w:szCs w:val="24"/>
        </w:rPr>
        <w:t xml:space="preserve">QUASHIE </w:t>
      </w:r>
      <w:r>
        <w:rPr>
          <w:rFonts w:ascii="Verdana" w:hAnsi="Verdana"/>
          <w:b/>
          <w:sz w:val="16"/>
          <w:szCs w:val="16"/>
        </w:rPr>
        <w:t xml:space="preserve">asst. Prof of Afro-American studies @ Smith College </w:t>
      </w:r>
      <w:r>
        <w:rPr>
          <w:rFonts w:ascii="Verdana" w:hAnsi="Verdana"/>
          <w:b/>
          <w:sz w:val="24"/>
          <w:szCs w:val="24"/>
        </w:rPr>
        <w:t>2k12</w:t>
      </w:r>
    </w:p>
    <w:p w:rsidR="00675402" w:rsidRDefault="00675402" w:rsidP="00675402">
      <w:pPr>
        <w:pStyle w:val="NoSpacing"/>
        <w:rPr>
          <w:rFonts w:ascii="Verdana" w:hAnsi="Verdana"/>
          <w:sz w:val="16"/>
          <w:szCs w:val="16"/>
        </w:rPr>
      </w:pPr>
      <w:r>
        <w:rPr>
          <w:rFonts w:ascii="Verdana" w:hAnsi="Verdana"/>
          <w:sz w:val="16"/>
          <w:szCs w:val="16"/>
        </w:rPr>
        <w:t xml:space="preserve">Kevin </w:t>
      </w:r>
      <w:proofErr w:type="spellStart"/>
      <w:r>
        <w:rPr>
          <w:rFonts w:ascii="Verdana" w:hAnsi="Verdana"/>
          <w:sz w:val="16"/>
          <w:szCs w:val="16"/>
        </w:rPr>
        <w:t>Everod</w:t>
      </w:r>
      <w:proofErr w:type="spellEnd"/>
      <w:r>
        <w:rPr>
          <w:rFonts w:ascii="Verdana" w:hAnsi="Verdana"/>
          <w:sz w:val="16"/>
          <w:szCs w:val="16"/>
        </w:rPr>
        <w:t>-</w:t>
      </w:r>
      <w:proofErr w:type="spellStart"/>
      <w:r>
        <w:rPr>
          <w:rFonts w:ascii="Verdana" w:hAnsi="Verdana"/>
          <w:sz w:val="16"/>
          <w:szCs w:val="16"/>
        </w:rPr>
        <w:t>co editor</w:t>
      </w:r>
      <w:proofErr w:type="spellEnd"/>
      <w:r>
        <w:rPr>
          <w:rFonts w:ascii="Verdana" w:hAnsi="Verdana"/>
          <w:sz w:val="16"/>
          <w:szCs w:val="16"/>
        </w:rPr>
        <w:t xml:space="preserve"> of New Bones:  “The Sovereignty of Quiet:  Beyond Resistance of Black Culture” pp.73-79</w:t>
      </w:r>
    </w:p>
    <w:p w:rsidR="00675402" w:rsidRDefault="00675402" w:rsidP="00675402">
      <w:pPr>
        <w:pStyle w:val="NoSpacing"/>
        <w:rPr>
          <w:sz w:val="16"/>
          <w:szCs w:val="16"/>
        </w:rPr>
      </w:pPr>
      <w:r>
        <w:rPr>
          <w:sz w:val="16"/>
          <w:szCs w:val="16"/>
        </w:rPr>
        <w:t xml:space="preserve">So far the discussion of quiet has focused on examples of individuality, on the ways that one person negotiates her inner life, racialization, and her sense of humanity.  This has been the case with Marita Bonner’s essay and Gwendolyn Brook’s novel, and it has been useful for introducing the notion of quiet.  But it is inevitable to ask this:  Does the concept of quiet have the capacity to speak to black collectivity?  What could quiet mean to how we think about and represent blackness as a communal identity?  Part of what makes these questions necessary is the vital role that community has played in black culture and history.  As discussed earlier, </w:t>
      </w:r>
      <w:r w:rsidRPr="00071032">
        <w:rPr>
          <w:rFonts w:ascii="Verdana" w:hAnsi="Verdana"/>
          <w:b/>
          <w:sz w:val="20"/>
          <w:szCs w:val="20"/>
          <w:u w:val="single"/>
        </w:rPr>
        <w:t>the notion of blackness</w:t>
      </w:r>
      <w:r>
        <w:rPr>
          <w:sz w:val="16"/>
          <w:szCs w:val="16"/>
        </w:rPr>
        <w:t xml:space="preserve"> itself </w:t>
      </w:r>
      <w:r w:rsidRPr="00071032">
        <w:rPr>
          <w:rFonts w:ascii="Verdana" w:hAnsi="Verdana"/>
          <w:b/>
          <w:sz w:val="20"/>
          <w:szCs w:val="20"/>
          <w:u w:val="single"/>
        </w:rPr>
        <w:t>is collective, a designation of characteristics about a group; however much an individual person might experience racialization uniquely, the social meaningfulness of race is dependent on it being collective.  It is for this reason that black people’s engagement of and fight against racism is communal.  So if quiet is to be a useful aesthetic in how we think about black culture, the question of community is unavoidable.</w:t>
      </w:r>
      <w:r>
        <w:rPr>
          <w:sz w:val="16"/>
          <w:szCs w:val="16"/>
        </w:rPr>
        <w:t xml:space="preserve">  </w:t>
      </w:r>
      <w:r w:rsidRPr="00071032">
        <w:rPr>
          <w:rFonts w:ascii="Verdana" w:hAnsi="Verdana"/>
          <w:b/>
          <w:sz w:val="20"/>
          <w:szCs w:val="20"/>
          <w:u w:val="single"/>
        </w:rPr>
        <w:t>That is,</w:t>
      </w:r>
      <w:r>
        <w:rPr>
          <w:sz w:val="16"/>
          <w:szCs w:val="16"/>
        </w:rPr>
        <w:t xml:space="preserve"> how does a concept of quiet reflect or influence notions of communal blackness?</w:t>
      </w:r>
    </w:p>
    <w:p w:rsidR="00675402" w:rsidRDefault="00675402" w:rsidP="00675402">
      <w:pPr>
        <w:pStyle w:val="NoSpacing"/>
        <w:rPr>
          <w:sz w:val="16"/>
          <w:szCs w:val="16"/>
        </w:rPr>
      </w:pPr>
      <w:r>
        <w:rPr>
          <w:sz w:val="16"/>
          <w:szCs w:val="16"/>
        </w:rPr>
        <w:t xml:space="preserve">     This latter question is one about </w:t>
      </w:r>
      <w:r w:rsidRPr="00071032">
        <w:rPr>
          <w:rFonts w:ascii="Verdana" w:hAnsi="Verdana"/>
          <w:b/>
          <w:sz w:val="20"/>
          <w:szCs w:val="20"/>
          <w:u w:val="single"/>
        </w:rPr>
        <w:t xml:space="preserve">the relevance of quiet to </w:t>
      </w:r>
      <w:proofErr w:type="gramStart"/>
      <w:r w:rsidRPr="00071032">
        <w:rPr>
          <w:rFonts w:ascii="Verdana" w:hAnsi="Verdana"/>
          <w:b/>
          <w:sz w:val="20"/>
          <w:szCs w:val="20"/>
          <w:u w:val="single"/>
        </w:rPr>
        <w:t>black nationalism</w:t>
      </w:r>
      <w:proofErr w:type="gramEnd"/>
      <w:r w:rsidRPr="00071032">
        <w:rPr>
          <w:rFonts w:ascii="Verdana" w:hAnsi="Verdana"/>
          <w:b/>
          <w:sz w:val="20"/>
          <w:szCs w:val="20"/>
          <w:u w:val="single"/>
        </w:rPr>
        <w:t>.</w:t>
      </w:r>
      <w:r>
        <w:rPr>
          <w:sz w:val="16"/>
          <w:szCs w:val="16"/>
        </w:rPr>
        <w:t xml:space="preserve">  Generally, nationalism is any concept that advocates for the rights of a people, especially in terms of self-definition and self-determination; this characterization is true of </w:t>
      </w:r>
      <w:proofErr w:type="gramStart"/>
      <w:r>
        <w:rPr>
          <w:sz w:val="16"/>
          <w:szCs w:val="16"/>
        </w:rPr>
        <w:t>black nationalism</w:t>
      </w:r>
      <w:proofErr w:type="gramEnd"/>
      <w:r>
        <w:rPr>
          <w:sz w:val="16"/>
          <w:szCs w:val="16"/>
        </w:rPr>
        <w:t xml:space="preserve">.  In </w:t>
      </w:r>
      <w:r>
        <w:rPr>
          <w:i/>
          <w:sz w:val="16"/>
          <w:szCs w:val="16"/>
        </w:rPr>
        <w:t>The Golden Age of Black Nationalism, 1850-1925,</w:t>
      </w:r>
      <w:r>
        <w:rPr>
          <w:sz w:val="16"/>
          <w:szCs w:val="16"/>
        </w:rPr>
        <w:t xml:space="preserve"> William Jeremiah Moses argues that </w:t>
      </w:r>
      <w:r w:rsidRPr="00071032">
        <w:rPr>
          <w:rFonts w:ascii="Verdana" w:hAnsi="Verdana"/>
          <w:b/>
          <w:sz w:val="20"/>
          <w:szCs w:val="20"/>
          <w:u w:val="single"/>
        </w:rPr>
        <w:t>slavery is “the cause of black nationalism…[since] it endowed [black people] with a sense of common experience and identity”</w:t>
      </w:r>
      <w:r>
        <w:rPr>
          <w:sz w:val="16"/>
          <w:szCs w:val="16"/>
        </w:rPr>
        <w:t xml:space="preserve"> (16).  Moses realizes that </w:t>
      </w:r>
      <w:proofErr w:type="gramStart"/>
      <w:r w:rsidRPr="00071032">
        <w:rPr>
          <w:rFonts w:ascii="Verdana" w:hAnsi="Verdana"/>
          <w:b/>
          <w:sz w:val="20"/>
          <w:szCs w:val="20"/>
          <w:u w:val="single"/>
        </w:rPr>
        <w:t>black nationalism</w:t>
      </w:r>
      <w:proofErr w:type="gramEnd"/>
      <w:r w:rsidRPr="00071032">
        <w:rPr>
          <w:rFonts w:ascii="Verdana" w:hAnsi="Verdana"/>
          <w:b/>
          <w:sz w:val="20"/>
          <w:szCs w:val="20"/>
          <w:u w:val="single"/>
        </w:rPr>
        <w:t xml:space="preserve"> is different from most other nationalism “in that its adherents are united neither by a common geography nor by a common language, but by the nebulous concept of racial unity,” the commonality of experience that slavery and racial oppression provides</w:t>
      </w:r>
      <w:r>
        <w:rPr>
          <w:sz w:val="16"/>
          <w:szCs w:val="16"/>
        </w:rPr>
        <w:t xml:space="preserve"> (17).  Though scholars differ on the defining figures or birthdates of </w:t>
      </w:r>
      <w:proofErr w:type="gramStart"/>
      <w:r>
        <w:rPr>
          <w:sz w:val="16"/>
          <w:szCs w:val="16"/>
        </w:rPr>
        <w:t>black nationalism</w:t>
      </w:r>
      <w:proofErr w:type="gramEnd"/>
      <w:r>
        <w:rPr>
          <w:sz w:val="16"/>
          <w:szCs w:val="16"/>
        </w:rPr>
        <w:t xml:space="preserve">, it is Martin Delany the abolitionist, writer, and physician prominent in the mid-1800s, who is considered the forefather.  And yet </w:t>
      </w:r>
      <w:proofErr w:type="gramStart"/>
      <w:r>
        <w:rPr>
          <w:sz w:val="16"/>
          <w:szCs w:val="16"/>
        </w:rPr>
        <w:t>black nationalism</w:t>
      </w:r>
      <w:proofErr w:type="gramEnd"/>
      <w:r>
        <w:rPr>
          <w:sz w:val="16"/>
          <w:szCs w:val="16"/>
        </w:rPr>
        <w:t xml:space="preserve"> can be seen prior to Delany, in organized slave rebellions, as well as in the efforts of religious leaders (for example Richard Allen, founder of the AME Church in 1816) and free black societies in the northern United States.  These early examples of </w:t>
      </w:r>
      <w:proofErr w:type="gramStart"/>
      <w:r>
        <w:rPr>
          <w:sz w:val="16"/>
          <w:szCs w:val="16"/>
        </w:rPr>
        <w:t>black nationalism</w:t>
      </w:r>
      <w:proofErr w:type="gramEnd"/>
      <w:r>
        <w:rPr>
          <w:sz w:val="16"/>
          <w:szCs w:val="16"/>
        </w:rPr>
        <w:t xml:space="preserve"> foster others in the late nineteenth century and beyond, including the civil rights and black power movements in the 1950s and 1960s.</w:t>
      </w:r>
    </w:p>
    <w:p w:rsidR="00675402" w:rsidRDefault="00675402" w:rsidP="00675402">
      <w:pPr>
        <w:pStyle w:val="NoSpacing"/>
        <w:rPr>
          <w:sz w:val="16"/>
          <w:szCs w:val="16"/>
        </w:rPr>
      </w:pPr>
      <w:r>
        <w:rPr>
          <w:sz w:val="16"/>
          <w:szCs w:val="16"/>
        </w:rPr>
        <w:lastRenderedPageBreak/>
        <w:t xml:space="preserve">     </w:t>
      </w:r>
      <w:r w:rsidRPr="00071032">
        <w:rPr>
          <w:rFonts w:ascii="Verdana" w:hAnsi="Verdana"/>
          <w:b/>
          <w:sz w:val="20"/>
          <w:szCs w:val="20"/>
          <w:u w:val="single"/>
        </w:rPr>
        <w:t>Central to nationalism is a sense of collective identity</w:t>
      </w:r>
      <w:r>
        <w:rPr>
          <w:sz w:val="16"/>
          <w:szCs w:val="16"/>
        </w:rPr>
        <w:t xml:space="preserve">, what Jeffrey Stout has called </w:t>
      </w:r>
      <w:r w:rsidRPr="00071032">
        <w:rPr>
          <w:rFonts w:ascii="Verdana" w:hAnsi="Verdana"/>
          <w:b/>
          <w:sz w:val="20"/>
          <w:szCs w:val="20"/>
          <w:u w:val="single"/>
        </w:rPr>
        <w:t>“blackness as an emblem”</w:t>
      </w:r>
      <w:r>
        <w:rPr>
          <w:sz w:val="16"/>
          <w:szCs w:val="16"/>
        </w:rPr>
        <w:t xml:space="preserve"> (242).  </w:t>
      </w:r>
      <w:r w:rsidRPr="00071032">
        <w:rPr>
          <w:rFonts w:ascii="Verdana" w:hAnsi="Verdana"/>
          <w:b/>
          <w:sz w:val="20"/>
          <w:szCs w:val="20"/>
          <w:u w:val="single"/>
        </w:rPr>
        <w:t>This identity is imaginary as well as material, geographic as well as historical, embodied/corporeal as well as the Multiplicities of these characterizations are reflective of the fact that black nationalism is an expansive concept, despite the narrow ways in which it is sometimes represented.  And yet the capaciousness of nationalism does not hinder its capacity to inspire collectivity and has not undermined its singular role in motivating social change through three centuries of black freedom movements.</w:t>
      </w:r>
    </w:p>
    <w:p w:rsidR="00675402" w:rsidRPr="003C09A3" w:rsidRDefault="00675402" w:rsidP="00675402">
      <w:pPr>
        <w:pStyle w:val="NoSpacing"/>
        <w:rPr>
          <w:rFonts w:ascii="Verdana" w:hAnsi="Verdana"/>
          <w:b/>
          <w:sz w:val="20"/>
          <w:szCs w:val="20"/>
          <w:u w:val="single"/>
        </w:rPr>
      </w:pPr>
      <w:r>
        <w:rPr>
          <w:sz w:val="16"/>
          <w:szCs w:val="16"/>
        </w:rPr>
        <w:t xml:space="preserve">     </w:t>
      </w:r>
      <w:r w:rsidRPr="003C09A3">
        <w:rPr>
          <w:rFonts w:ascii="Verdana" w:hAnsi="Verdana"/>
          <w:b/>
          <w:sz w:val="20"/>
          <w:szCs w:val="20"/>
          <w:u w:val="single"/>
        </w:rPr>
        <w:t xml:space="preserve">There are many ways that nationalism seems antithetical to quiet, perhaps most notably in the matter of publicness:  Nationalism is definitively public in its use of social arenas to assert black self-determination.  Part of its publicness is the advocacy of resistance to dominant, racist ideologies and the celebration of a singular emblematic identity.  Some would argue that black cultural nationalisms reflect, even embrace, heterogeneity, but this argument underplays the </w:t>
      </w:r>
      <w:proofErr w:type="spellStart"/>
      <w:r w:rsidRPr="003C09A3">
        <w:rPr>
          <w:rFonts w:ascii="Verdana" w:hAnsi="Verdana"/>
          <w:b/>
          <w:sz w:val="20"/>
          <w:szCs w:val="20"/>
          <w:u w:val="single"/>
        </w:rPr>
        <w:t>reductiveness</w:t>
      </w:r>
      <w:proofErr w:type="spellEnd"/>
      <w:r w:rsidRPr="003C09A3">
        <w:rPr>
          <w:rFonts w:ascii="Verdana" w:hAnsi="Verdana"/>
          <w:b/>
          <w:sz w:val="20"/>
          <w:szCs w:val="20"/>
          <w:u w:val="single"/>
        </w:rPr>
        <w:t xml:space="preserve"> that is a part of any call to unity.  Moreover, nationalist ideologies help to reinforce the equivalence between blackness and resistance.</w:t>
      </w:r>
    </w:p>
    <w:p w:rsidR="00675402" w:rsidRDefault="00675402" w:rsidP="00675402">
      <w:pPr>
        <w:pStyle w:val="NoSpacing"/>
        <w:rPr>
          <w:sz w:val="16"/>
          <w:szCs w:val="16"/>
        </w:rPr>
      </w:pPr>
      <w:r>
        <w:rPr>
          <w:sz w:val="16"/>
          <w:szCs w:val="16"/>
        </w:rPr>
        <w:t xml:space="preserve">     </w:t>
      </w:r>
      <w:r w:rsidRPr="003C09A3">
        <w:rPr>
          <w:rFonts w:ascii="Verdana" w:hAnsi="Verdana"/>
          <w:b/>
          <w:sz w:val="20"/>
          <w:szCs w:val="20"/>
          <w:u w:val="single"/>
        </w:rPr>
        <w:t>This claim is exemplified in the prevailing representations and interpretations of the civil rights movement, especially the images and moments that are iconic of the era</w:t>
      </w:r>
      <w:r>
        <w:rPr>
          <w:sz w:val="16"/>
          <w:szCs w:val="16"/>
        </w:rPr>
        <w:t xml:space="preserve">:  Dr. King and Malcolm X.  Bull Connor.  Freedom Riders.  Marchers and bus boycotts.  Emmett Till and the four little girls killed in that church bombing in Birmingham.  Dogs and fire hoses and batons.  “We Shall Overcome.”  Black power slogans and songs of the movement.  Washington in August 1963.  These are some of the icons we use to try to summarize this incredible period in American history.  </w:t>
      </w:r>
      <w:r w:rsidRPr="003C09A3">
        <w:rPr>
          <w:rFonts w:ascii="Verdana" w:hAnsi="Verdana"/>
          <w:b/>
          <w:sz w:val="20"/>
          <w:szCs w:val="20"/>
          <w:u w:val="single"/>
        </w:rPr>
        <w:t xml:space="preserve">In truth, there is or can no language that captures it all, no representative symbol that speaks to the history or to the lives of the people who lived those years; any one signal moment or image or incident we select runs the risk of flattening out human complexity and obscuring more  than it reveals.  And yet, as with most historical periods, the civil rights movement is readily codified into a series of idioms that communicate a familiar notion of public expressiveness. </w:t>
      </w:r>
      <w:r>
        <w:rPr>
          <w:sz w:val="16"/>
          <w:szCs w:val="16"/>
        </w:rPr>
        <w:t xml:space="preserve"> This characterization is not wrong in itself-certainly there were marches and singing, the awful physicality of dogs and crowds being dispersed by local police forces, lots of vile and violent action as well as the heroic behavior that matched and even surpassed it.  </w:t>
      </w:r>
      <w:r w:rsidRPr="003C09A3">
        <w:rPr>
          <w:rFonts w:ascii="Verdana" w:hAnsi="Verdana"/>
          <w:b/>
          <w:sz w:val="20"/>
          <w:szCs w:val="20"/>
          <w:u w:val="single"/>
        </w:rPr>
        <w:t>These are part of the truth of the story.  And still,</w:t>
      </w:r>
      <w:r>
        <w:rPr>
          <w:sz w:val="16"/>
          <w:szCs w:val="16"/>
        </w:rPr>
        <w:t xml:space="preserve"> as it is with another set of icons from the era, Tommie Smith and John Carlos, </w:t>
      </w:r>
      <w:r w:rsidRPr="003C09A3">
        <w:rPr>
          <w:rFonts w:ascii="Verdana" w:hAnsi="Verdana"/>
          <w:b/>
          <w:sz w:val="20"/>
          <w:szCs w:val="20"/>
          <w:u w:val="single"/>
        </w:rPr>
        <w:t xml:space="preserve">the stories we tell about civil rights tend to privilege what is exterior while giving limited if any attention to what could be called quiet.  In this way, the notions of resistance, and of triumph over victimization and </w:t>
      </w:r>
      <w:proofErr w:type="gramStart"/>
      <w:r w:rsidRPr="003C09A3">
        <w:rPr>
          <w:rFonts w:ascii="Verdana" w:hAnsi="Verdana"/>
          <w:b/>
          <w:sz w:val="20"/>
          <w:szCs w:val="20"/>
          <w:u w:val="single"/>
        </w:rPr>
        <w:t>violence, that</w:t>
      </w:r>
      <w:proofErr w:type="gramEnd"/>
      <w:r w:rsidRPr="003C09A3">
        <w:rPr>
          <w:rFonts w:ascii="Verdana" w:hAnsi="Verdana"/>
          <w:b/>
          <w:sz w:val="20"/>
          <w:szCs w:val="20"/>
          <w:u w:val="single"/>
        </w:rPr>
        <w:t xml:space="preserve"> are so prevalent in the </w:t>
      </w:r>
      <w:proofErr w:type="spellStart"/>
      <w:r w:rsidRPr="003C09A3">
        <w:rPr>
          <w:rFonts w:ascii="Verdana" w:hAnsi="Verdana"/>
          <w:b/>
          <w:sz w:val="20"/>
          <w:szCs w:val="20"/>
          <w:u w:val="single"/>
        </w:rPr>
        <w:t>narrativization</w:t>
      </w:r>
      <w:proofErr w:type="spellEnd"/>
      <w:r w:rsidRPr="003C09A3">
        <w:rPr>
          <w:rFonts w:ascii="Verdana" w:hAnsi="Verdana"/>
          <w:b/>
          <w:sz w:val="20"/>
          <w:szCs w:val="20"/>
          <w:u w:val="single"/>
        </w:rPr>
        <w:t xml:space="preserve"> of civil rights are contrary to the interiority of an aesthetic of quiet.</w:t>
      </w:r>
    </w:p>
    <w:p w:rsidR="00675402" w:rsidRDefault="00675402" w:rsidP="00675402">
      <w:pPr>
        <w:pStyle w:val="NoSpacing"/>
        <w:rPr>
          <w:sz w:val="16"/>
          <w:szCs w:val="16"/>
        </w:rPr>
      </w:pPr>
      <w:r>
        <w:rPr>
          <w:sz w:val="16"/>
          <w:szCs w:val="16"/>
        </w:rPr>
        <w:t xml:space="preserve">     </w:t>
      </w:r>
      <w:r w:rsidRPr="003C09A3">
        <w:rPr>
          <w:rFonts w:ascii="Verdana" w:hAnsi="Verdana"/>
          <w:b/>
          <w:sz w:val="20"/>
          <w:szCs w:val="20"/>
          <w:u w:val="single"/>
        </w:rPr>
        <w:t>The discussion here is not about the relevance or significance of civil rights history, but about our depictions of that history and what is emphasized as the stories are told and retold.  This question about the pitfalls of representation has been central to civil rights scholarship</w:t>
      </w:r>
      <w:r>
        <w:rPr>
          <w:sz w:val="16"/>
          <w:szCs w:val="16"/>
        </w:rPr>
        <w:t xml:space="preserve">, including concerns about the tendency to misrepresent and lionize Dr. King and Malcolm X, the superficial presentation of Rosa Parks and of the Montgomery bus boycott, the disregard for the significant contributions of women, or the inclination to think only of national leaders and organizations.  Recently, there has been much emphasis on telling the story of the movement through the lives of ordinary people, or at least on giving more attention to those folks whose names are not in historical boldface.  Renee Romano and Leigh </w:t>
      </w:r>
      <w:proofErr w:type="spellStart"/>
      <w:r>
        <w:rPr>
          <w:sz w:val="16"/>
          <w:szCs w:val="16"/>
        </w:rPr>
        <w:t>Raifford</w:t>
      </w:r>
      <w:proofErr w:type="spellEnd"/>
      <w:r>
        <w:rPr>
          <w:sz w:val="16"/>
          <w:szCs w:val="16"/>
        </w:rPr>
        <w:t xml:space="preserve">, in the edited collection </w:t>
      </w:r>
      <w:r>
        <w:rPr>
          <w:i/>
          <w:sz w:val="16"/>
          <w:szCs w:val="16"/>
        </w:rPr>
        <w:t>The Civil rights Movement in American Memory</w:t>
      </w:r>
      <w:r>
        <w:rPr>
          <w:sz w:val="16"/>
          <w:szCs w:val="16"/>
        </w:rPr>
        <w:t>, note that such interrogation of the narratives of civil rights is necessary to avoid “the facile, easily consumable narrative of living heroes, bygone villains, canonized martyrs, and steadfast success” (135).  This comment is an excellent summary of the anxiety of representation, though the question about quiet is a bit finer:  Is it possible to portray the civil rights movement in a way that celebrates the inner life in a way that uses the notion of interiority as a template for thinking about black collectivity?</w:t>
      </w:r>
    </w:p>
    <w:p w:rsidR="00675402" w:rsidRDefault="00675402" w:rsidP="00675402">
      <w:pPr>
        <w:pStyle w:val="NoSpacing"/>
        <w:rPr>
          <w:sz w:val="16"/>
          <w:szCs w:val="16"/>
        </w:rPr>
      </w:pPr>
      <w:r>
        <w:rPr>
          <w:sz w:val="16"/>
          <w:szCs w:val="16"/>
        </w:rPr>
        <w:t xml:space="preserve">     </w:t>
      </w:r>
      <w:r w:rsidRPr="003C09A3">
        <w:rPr>
          <w:rFonts w:ascii="Verdana" w:hAnsi="Verdana"/>
          <w:b/>
          <w:sz w:val="20"/>
          <w:szCs w:val="20"/>
          <w:u w:val="single"/>
        </w:rPr>
        <w:t>Part of the challenge of thinking about quiet and civil rights is the concept of vulnerability.  In general, any nationalism aims to make its people more secure and less subject to violence-to reduce victimization.  An aspect of nationalist thinking about victimization is the creation of a collective narrative about injury.</w:t>
      </w:r>
      <w:r>
        <w:rPr>
          <w:sz w:val="16"/>
          <w:szCs w:val="16"/>
        </w:rPr>
        <w:t xml:space="preserve">  Debra King, in her elegant book </w:t>
      </w:r>
      <w:r>
        <w:rPr>
          <w:i/>
          <w:sz w:val="16"/>
          <w:szCs w:val="16"/>
        </w:rPr>
        <w:t>African Americans and the Culture of Pain</w:t>
      </w:r>
      <w:r>
        <w:rPr>
          <w:sz w:val="16"/>
          <w:szCs w:val="16"/>
        </w:rPr>
        <w:t xml:space="preserve">, describes this dynamic astutely.  King notes that race as a concept, and the racism it produces, create a context where James Byrd’s mutilated body is not individual but “a victim:  a symbolic scapegoat for interracial healing, a haunting image of racially motivated hate, and an icon for activism’s call.  In other words, he is not a man but a discourse expressing the need and hope for racial equality” (2).  King here is writing about Byrd’s horrific death in 1998 at the hands of three white men in Jasper, Texas who tied him to a truck and dragged his body for two miles, though her point is relevant to the 1960s, too.  She goes on to argue that </w:t>
      </w:r>
      <w:r w:rsidRPr="003C09A3">
        <w:rPr>
          <w:rFonts w:ascii="Verdana" w:hAnsi="Verdana"/>
          <w:b/>
          <w:sz w:val="20"/>
          <w:szCs w:val="20"/>
          <w:u w:val="single"/>
        </w:rPr>
        <w:t xml:space="preserve">“the black body is always a memorial to African and African American historical </w:t>
      </w:r>
      <w:r w:rsidRPr="003C09A3">
        <w:rPr>
          <w:rFonts w:ascii="Verdana" w:hAnsi="Verdana"/>
          <w:b/>
          <w:sz w:val="20"/>
          <w:szCs w:val="20"/>
          <w:u w:val="single"/>
        </w:rPr>
        <w:lastRenderedPageBreak/>
        <w:t>pain”</w:t>
      </w:r>
      <w:r>
        <w:rPr>
          <w:sz w:val="16"/>
          <w:szCs w:val="16"/>
        </w:rPr>
        <w:t xml:space="preserve"> (3), </w:t>
      </w:r>
      <w:r w:rsidRPr="003C09A3">
        <w:rPr>
          <w:rFonts w:ascii="Verdana" w:hAnsi="Verdana"/>
          <w:b/>
          <w:sz w:val="20"/>
          <w:szCs w:val="20"/>
          <w:u w:val="single"/>
        </w:rPr>
        <w:t>an equivalence that is the legacy of white racist violence and the discourses of black response to that violence.</w:t>
      </w:r>
      <w:r>
        <w:rPr>
          <w:sz w:val="16"/>
          <w:szCs w:val="16"/>
        </w:rPr>
        <w:t xml:space="preserve">  One of the exquisite insights of King’s study is its awareness of the way that black pain is important to white racism (which both inflicts and disavows it) and black nationalism (which wants to prevent and memorialize it).</w:t>
      </w:r>
    </w:p>
    <w:p w:rsidR="00675402" w:rsidRDefault="00675402" w:rsidP="00675402">
      <w:pPr>
        <w:pStyle w:val="NoSpacing"/>
        <w:rPr>
          <w:sz w:val="16"/>
          <w:szCs w:val="16"/>
        </w:rPr>
      </w:pPr>
      <w:r>
        <w:rPr>
          <w:sz w:val="16"/>
          <w:szCs w:val="16"/>
        </w:rPr>
        <w:t xml:space="preserve">     </w:t>
      </w:r>
      <w:r w:rsidRPr="00680F90">
        <w:rPr>
          <w:rFonts w:ascii="Verdana" w:hAnsi="Verdana"/>
          <w:b/>
          <w:sz w:val="20"/>
          <w:szCs w:val="20"/>
          <w:u w:val="single"/>
        </w:rPr>
        <w:t>The collective reality of injury is not only a central aspect of nationalism but also shapes what vulnerability can mean to black culture.  Conceptually victimization and vulnerability are nearly synonymous, hence both are judged to be antithetical to the nationalist cause.  That is, in face of systemic violence against black people, as well as more individual acts of maiming and meanness, the notion of vulnerability is neutered; rather than being seen as a quality of an inner life and a necessary human capacity, vulnerability becomes defined as a liability to black survival.</w:t>
      </w:r>
      <w:r>
        <w:rPr>
          <w:sz w:val="16"/>
          <w:szCs w:val="16"/>
        </w:rPr>
        <w:t xml:space="preserve">  In this example, </w:t>
      </w:r>
      <w:r w:rsidRPr="00680F90">
        <w:rPr>
          <w:rFonts w:ascii="Verdana" w:hAnsi="Verdana"/>
          <w:b/>
          <w:sz w:val="20"/>
          <w:szCs w:val="20"/>
          <w:u w:val="single"/>
        </w:rPr>
        <w:t>it seems that the terms of nationalism are too rigid to be able to advocate for the fragility that is a part of being alive; its ambition cannot permit what looks like frailty.  Nationalism is pride and boldness, clarity of self and definitive resistance, and the pursuit-if not achievement-of triumph over victimization.  Vulnerability is not consonant with much of this.</w:t>
      </w:r>
    </w:p>
    <w:p w:rsidR="00675402" w:rsidRDefault="00675402" w:rsidP="00675402">
      <w:pPr>
        <w:pStyle w:val="NoSpacing"/>
        <w:rPr>
          <w:sz w:val="16"/>
          <w:szCs w:val="16"/>
        </w:rPr>
      </w:pPr>
      <w:r>
        <w:rPr>
          <w:sz w:val="16"/>
          <w:szCs w:val="16"/>
        </w:rPr>
        <w:t xml:space="preserve">     </w:t>
      </w:r>
      <w:r w:rsidRPr="00680F90">
        <w:rPr>
          <w:rFonts w:ascii="Verdana" w:hAnsi="Verdana"/>
          <w:b/>
          <w:sz w:val="20"/>
          <w:szCs w:val="20"/>
          <w:u w:val="single"/>
        </w:rPr>
        <w:t xml:space="preserve">And still, if vulnerability is essential to being human, then it must be present in those moments that we use to illustrate nationalism, even if it is not given much attention. </w:t>
      </w:r>
      <w:r>
        <w:rPr>
          <w:sz w:val="16"/>
          <w:szCs w:val="16"/>
        </w:rPr>
        <w:t xml:space="preserve"> Such is the case in images of Smith and Carlos, but there are other examples too:  think about the interiority that is indicated in the freedom songs.  Based largely on revised spirituals, the iconic songs of the movement were not fighting songs, but reflective and hymn like melodies with sentiments of interiority (such as “We Shall Overcome”).  Furthermore, as T.V. Reed argues in </w:t>
      </w:r>
      <w:r>
        <w:rPr>
          <w:i/>
          <w:sz w:val="16"/>
          <w:szCs w:val="16"/>
        </w:rPr>
        <w:t>The Art of Protest</w:t>
      </w:r>
      <w:r>
        <w:rPr>
          <w:sz w:val="16"/>
          <w:szCs w:val="16"/>
        </w:rPr>
        <w:t>, “singing could be a plain old source of pleasure and recreation.  Movement work was often unimaginably arduous.  In such a context…there needs to be time for pleasure and relaxation…There was music around just for fun” (36).  In this reading, singing and the pleasure it brings are exemplary of an inner life.</w:t>
      </w:r>
    </w:p>
    <w:p w:rsidR="00675402" w:rsidRDefault="00675402" w:rsidP="00675402">
      <w:pPr>
        <w:pStyle w:val="NoSpacing"/>
        <w:rPr>
          <w:sz w:val="16"/>
          <w:szCs w:val="16"/>
        </w:rPr>
      </w:pPr>
      <w:r>
        <w:rPr>
          <w:sz w:val="16"/>
          <w:szCs w:val="16"/>
        </w:rPr>
        <w:t xml:space="preserve">     With this notion of interiority in mind, we can look again at some of the images in Steven Kasher’s </w:t>
      </w:r>
      <w:r>
        <w:rPr>
          <w:i/>
          <w:sz w:val="16"/>
          <w:szCs w:val="16"/>
        </w:rPr>
        <w:t>The Civil Rights Movement:  A Photographic History, 1954-1968,</w:t>
      </w:r>
      <w:r>
        <w:rPr>
          <w:sz w:val="16"/>
          <w:szCs w:val="16"/>
        </w:rPr>
        <w:t xml:space="preserve"> many of which are faces we know well or of situations whose social significance is apparent.  There is the UPI photograph of two young black men sitting at a lunch counter, reading (78).  In one way, they are at a stand-off with the two white waitresses who watchfully ignore them; these boys have no plates of food in front of them, and no one seems to be moving to offer them service.  In another moment, they might be assaulted with condiment bottles or verbal epithets.  This assessment takes account of the social history of the image, especially the evidence it offers of the pervasiveness of both racism and black resilience.  But there is something else implied in looking at this image of these young men, something that suggests an inner life:  they are not (only) in a stand-off but they are also </w:t>
      </w:r>
      <w:r>
        <w:rPr>
          <w:i/>
          <w:sz w:val="16"/>
          <w:szCs w:val="16"/>
        </w:rPr>
        <w:t>reading</w:t>
      </w:r>
      <w:r>
        <w:rPr>
          <w:sz w:val="16"/>
          <w:szCs w:val="16"/>
        </w:rPr>
        <w:t xml:space="preserve">, their minds are likely wandering over many things, including the words on the page.  There is something self-focused about their act of reading, a process that stirs the imagination and strengthens the self-a consummate kind of agency, perhaps.  One cannot ignore the social context of this picture, but one should not disregard the intimacy of their posture that is so crucial to the power of this image.  They are two young black men, reading, in a moment of grace, their minds aflame with things ordinary and extraordinary.  </w:t>
      </w:r>
      <w:r w:rsidRPr="00680F90">
        <w:rPr>
          <w:rFonts w:ascii="Verdana" w:hAnsi="Verdana"/>
          <w:b/>
          <w:sz w:val="20"/>
          <w:szCs w:val="20"/>
          <w:u w:val="single"/>
        </w:rPr>
        <w:t>We know the story of resistance</w:t>
      </w:r>
      <w:r>
        <w:rPr>
          <w:sz w:val="16"/>
          <w:szCs w:val="16"/>
        </w:rPr>
        <w:t xml:space="preserve"> here but </w:t>
      </w:r>
      <w:r w:rsidRPr="00680F90">
        <w:rPr>
          <w:rFonts w:ascii="Verdana" w:hAnsi="Verdana"/>
          <w:b/>
          <w:sz w:val="20"/>
          <w:szCs w:val="20"/>
          <w:u w:val="single"/>
        </w:rPr>
        <w:t>what is also essential</w:t>
      </w:r>
      <w:r>
        <w:rPr>
          <w:sz w:val="16"/>
          <w:szCs w:val="16"/>
        </w:rPr>
        <w:t xml:space="preserve"> to understanding the breath of humanity </w:t>
      </w:r>
      <w:r w:rsidRPr="00680F90">
        <w:rPr>
          <w:rFonts w:ascii="Verdana" w:hAnsi="Verdana"/>
          <w:b/>
          <w:sz w:val="20"/>
          <w:szCs w:val="20"/>
          <w:u w:val="single"/>
        </w:rPr>
        <w:t>is noticing</w:t>
      </w:r>
      <w:r>
        <w:rPr>
          <w:sz w:val="16"/>
          <w:szCs w:val="16"/>
        </w:rPr>
        <w:t xml:space="preserve"> the specific loveliness of these two young men.  Indeed it contributes mightily to appreciating the full grandness of our civil rights history.</w:t>
      </w:r>
    </w:p>
    <w:p w:rsidR="00675402" w:rsidRDefault="00675402" w:rsidP="00675402">
      <w:pPr>
        <w:pStyle w:val="NoSpacing"/>
        <w:rPr>
          <w:sz w:val="16"/>
          <w:szCs w:val="16"/>
        </w:rPr>
      </w:pPr>
      <w:r>
        <w:rPr>
          <w:sz w:val="16"/>
          <w:szCs w:val="16"/>
        </w:rPr>
        <w:t xml:space="preserve">      Many of the photographs from the lunch counter sit-ins offer </w:t>
      </w:r>
      <w:r w:rsidRPr="00680F90">
        <w:rPr>
          <w:rFonts w:ascii="Verdana" w:hAnsi="Verdana"/>
          <w:b/>
          <w:sz w:val="20"/>
          <w:szCs w:val="20"/>
          <w:u w:val="single"/>
        </w:rPr>
        <w:t>glimpses of black humanity</w:t>
      </w:r>
      <w:r>
        <w:rPr>
          <w:sz w:val="16"/>
          <w:szCs w:val="16"/>
        </w:rPr>
        <w:t xml:space="preserve"> in this way, </w:t>
      </w:r>
      <w:r w:rsidRPr="00680F90">
        <w:rPr>
          <w:rFonts w:ascii="Verdana" w:hAnsi="Verdana"/>
          <w:b/>
          <w:sz w:val="20"/>
          <w:szCs w:val="20"/>
          <w:u w:val="single"/>
        </w:rPr>
        <w:t>as</w:t>
      </w:r>
      <w:r>
        <w:rPr>
          <w:sz w:val="16"/>
          <w:szCs w:val="16"/>
        </w:rPr>
        <w:t xml:space="preserve"> if to remind us that this is </w:t>
      </w:r>
      <w:r w:rsidRPr="00680F90">
        <w:rPr>
          <w:rFonts w:ascii="Verdana" w:hAnsi="Verdana"/>
          <w:b/>
          <w:sz w:val="20"/>
          <w:szCs w:val="20"/>
          <w:u w:val="single"/>
        </w:rPr>
        <w:t>a necessary complement to the publicness of the moment.</w:t>
      </w:r>
      <w:r>
        <w:rPr>
          <w:sz w:val="16"/>
          <w:szCs w:val="16"/>
        </w:rPr>
        <w:t xml:space="preserve">  (This sensibility also corresponds with the fact that some of these young people prepared for sit-ins by practicing meditation, by going inside.)  A similar quality is evident in another image, Danny Lyon’s </w:t>
      </w:r>
      <w:r>
        <w:rPr>
          <w:i/>
          <w:sz w:val="16"/>
          <w:szCs w:val="16"/>
        </w:rPr>
        <w:t xml:space="preserve">SNCC Workers Visiting a Supporter, Near Albany, Georgia, 1963 </w:t>
      </w:r>
      <w:r>
        <w:rPr>
          <w:sz w:val="16"/>
          <w:szCs w:val="16"/>
        </w:rPr>
        <w:t xml:space="preserve">(99).  Here, without the caption, the political significance is not as legible as is the everydayness of these people being together.  In fact, it is the everydayness of their gathering that makes this image important to our archive of civil rights, since it could make us think of the exchange of jokes or gossip or recipes that surely happened alongside more serious initiatives, exchanges that are random bits of life being lived but that are often lost to history’s big arc.  Such </w:t>
      </w:r>
      <w:r w:rsidRPr="00680F90">
        <w:rPr>
          <w:rFonts w:ascii="Verdana" w:hAnsi="Verdana"/>
          <w:b/>
          <w:sz w:val="20"/>
          <w:szCs w:val="20"/>
          <w:u w:val="single"/>
        </w:rPr>
        <w:t>characterizations of quiet are readable</w:t>
      </w:r>
      <w:r w:rsidRPr="00680F90">
        <w:rPr>
          <w:sz w:val="16"/>
          <w:szCs w:val="16"/>
        </w:rPr>
        <w:t xml:space="preserve"> in many memoirs</w:t>
      </w:r>
      <w:r>
        <w:rPr>
          <w:sz w:val="16"/>
          <w:szCs w:val="16"/>
        </w:rPr>
        <w:t xml:space="preserve"> of the era-the reflective interiority near the end of Malcolm X’s </w:t>
      </w:r>
      <w:r>
        <w:rPr>
          <w:i/>
          <w:sz w:val="16"/>
          <w:szCs w:val="16"/>
        </w:rPr>
        <w:t>Autobiography</w:t>
      </w:r>
      <w:r>
        <w:rPr>
          <w:sz w:val="16"/>
          <w:szCs w:val="16"/>
        </w:rPr>
        <w:t xml:space="preserve">, the titles and some of the anecdotes of </w:t>
      </w:r>
      <w:proofErr w:type="spellStart"/>
      <w:r>
        <w:rPr>
          <w:sz w:val="16"/>
          <w:szCs w:val="16"/>
        </w:rPr>
        <w:t>Septima</w:t>
      </w:r>
      <w:proofErr w:type="spellEnd"/>
      <w:r>
        <w:rPr>
          <w:sz w:val="16"/>
          <w:szCs w:val="16"/>
        </w:rPr>
        <w:t xml:space="preserve"> Clark’s </w:t>
      </w:r>
      <w:r>
        <w:rPr>
          <w:i/>
          <w:sz w:val="16"/>
          <w:szCs w:val="16"/>
        </w:rPr>
        <w:t xml:space="preserve">Ready from Within </w:t>
      </w:r>
      <w:r>
        <w:rPr>
          <w:sz w:val="16"/>
          <w:szCs w:val="16"/>
        </w:rPr>
        <w:t xml:space="preserve">and James Farmer’s </w:t>
      </w:r>
      <w:r>
        <w:rPr>
          <w:i/>
          <w:sz w:val="16"/>
          <w:szCs w:val="16"/>
        </w:rPr>
        <w:t>Lay Bare My Heart.</w:t>
      </w:r>
      <w:r>
        <w:rPr>
          <w:sz w:val="16"/>
          <w:szCs w:val="16"/>
        </w:rPr>
        <w:t xml:space="preserve">  Eric </w:t>
      </w:r>
      <w:proofErr w:type="spellStart"/>
      <w:r>
        <w:rPr>
          <w:sz w:val="16"/>
          <w:szCs w:val="16"/>
        </w:rPr>
        <w:t>Sundquist</w:t>
      </w:r>
      <w:proofErr w:type="spellEnd"/>
      <w:r>
        <w:rPr>
          <w:sz w:val="16"/>
          <w:szCs w:val="16"/>
        </w:rPr>
        <w:t xml:space="preserve">, in </w:t>
      </w:r>
      <w:r>
        <w:rPr>
          <w:i/>
          <w:sz w:val="16"/>
          <w:szCs w:val="16"/>
        </w:rPr>
        <w:t>King’s Dream</w:t>
      </w:r>
      <w:r>
        <w:rPr>
          <w:sz w:val="16"/>
          <w:szCs w:val="16"/>
        </w:rPr>
        <w:t>, reminds us that Dr. King himself not only called for social change but also believed deeply in the power of the self as an agent and location of change; speaking in 1967, King proclaimed that the black person “will only be truly free when he reaches down to the inner depths of his own being and signs with the pen and ink of assertive selfhood his own emancipation proclamation” (226).  It is striking to notice this language of interiority in the midst of an assertion for black civil rights.</w:t>
      </w:r>
    </w:p>
    <w:p w:rsidR="00675402" w:rsidRPr="00A64B1F" w:rsidRDefault="00675402" w:rsidP="00675402">
      <w:pPr>
        <w:pStyle w:val="NoSpacing"/>
        <w:rPr>
          <w:rFonts w:ascii="Verdana" w:hAnsi="Verdana"/>
          <w:b/>
          <w:sz w:val="20"/>
          <w:szCs w:val="20"/>
          <w:u w:val="single"/>
        </w:rPr>
      </w:pPr>
      <w:r>
        <w:rPr>
          <w:sz w:val="16"/>
          <w:szCs w:val="16"/>
        </w:rPr>
        <w:t xml:space="preserve">     </w:t>
      </w:r>
      <w:r w:rsidRPr="00A64B1F">
        <w:rPr>
          <w:rFonts w:ascii="Verdana" w:hAnsi="Verdana"/>
          <w:b/>
          <w:sz w:val="20"/>
          <w:szCs w:val="20"/>
          <w:u w:val="single"/>
        </w:rPr>
        <w:t>Because quiet does not readily fit the needs of nationalism, what goes missing or unacknowledged in depictions of black collectivity is the interior, especially the sense that collectivity can be represented in a way that is conversant with vulnerability.  None of this is to belittle the importance of nationalism and its vocabulary</w:t>
      </w:r>
      <w:r>
        <w:rPr>
          <w:rFonts w:ascii="Verdana" w:hAnsi="Verdana"/>
          <w:b/>
          <w:sz w:val="20"/>
          <w:szCs w:val="20"/>
          <w:u w:val="single"/>
        </w:rPr>
        <w:t xml:space="preserve">; indeed, how could </w:t>
      </w:r>
      <w:r w:rsidRPr="00A64B1F">
        <w:rPr>
          <w:rFonts w:ascii="Verdana" w:hAnsi="Verdana"/>
          <w:b/>
          <w:sz w:val="20"/>
          <w:szCs w:val="20"/>
          <w:u w:val="single"/>
        </w:rPr>
        <w:t>one not love nationalism and its determination to protect us, to convince us of our human significance?  The point, instead, is that the ability of nationalism to argue for black humanity is hamstrung without a concept of interiority.</w:t>
      </w:r>
    </w:p>
    <w:p w:rsidR="00675402" w:rsidRDefault="00675402" w:rsidP="00675402">
      <w:pPr>
        <w:pStyle w:val="NoSpacing"/>
        <w:rPr>
          <w:sz w:val="16"/>
          <w:szCs w:val="16"/>
        </w:rPr>
      </w:pPr>
    </w:p>
    <w:p w:rsidR="00334594" w:rsidRDefault="00334594" w:rsidP="00334594">
      <w:pPr>
        <w:pStyle w:val="Heading3"/>
      </w:pPr>
      <w:r>
        <w:lastRenderedPageBreak/>
        <w:t>SIGNIFYING LINKS</w:t>
      </w:r>
    </w:p>
    <w:p w:rsidR="00334594" w:rsidRPr="00675402" w:rsidRDefault="00624232" w:rsidP="00624232">
      <w:pPr>
        <w:pStyle w:val="Heading4"/>
        <w:rPr>
          <w:sz w:val="25"/>
          <w:szCs w:val="25"/>
        </w:rPr>
      </w:pPr>
      <w:r w:rsidRPr="00675402">
        <w:rPr>
          <w:sz w:val="25"/>
          <w:szCs w:val="25"/>
        </w:rPr>
        <w:t>THE AFFIRMATIVE’S USE OF SIGNIFYING AS A METHOD OF LIBERATION IS PROBLEMATIC</w:t>
      </w:r>
    </w:p>
    <w:p w:rsidR="00334594" w:rsidRPr="00624232" w:rsidRDefault="00334594" w:rsidP="00334594">
      <w:pPr>
        <w:pStyle w:val="NoSpacing"/>
        <w:rPr>
          <w:rFonts w:ascii="Verdana" w:hAnsi="Verdana"/>
          <w:sz w:val="19"/>
          <w:szCs w:val="19"/>
        </w:rPr>
      </w:pPr>
      <w:r w:rsidRPr="00624232">
        <w:rPr>
          <w:rFonts w:ascii="Verdana" w:hAnsi="Verdana"/>
          <w:sz w:val="19"/>
          <w:szCs w:val="19"/>
        </w:rPr>
        <w:t>Signifying is more than the public display of Black cultural expression and rests on three rhetorical components –what is said, what is unsaid, and the relationship between the two.  The POWER of signifying as a rhetorical act lies in the third component</w:t>
      </w:r>
      <w:r w:rsidR="00624232" w:rsidRPr="00624232">
        <w:rPr>
          <w:rFonts w:ascii="Verdana" w:hAnsi="Verdana"/>
          <w:sz w:val="19"/>
          <w:szCs w:val="19"/>
        </w:rPr>
        <w:t>.  Signifying is a TRANSCENDENT EXPRESSIVENESS that cannot be appreciated by only paying attention to what is SAID, explicitly or directly.  The constant focus on its public dimension ignores the INTERIOR dimensions where time is without measure, where change and stillness cohabitate beyond the sparring and the laughter.  Seeing signifying less about the public performance, IN CONTRAST TO the DIRECTNESS and AUTHORITY on display is IMPORTANT to expose and challenge the public dominance of Black cultural expression</w:t>
      </w:r>
    </w:p>
    <w:p w:rsidR="00334594" w:rsidRDefault="00334594" w:rsidP="00334594">
      <w:pPr>
        <w:pStyle w:val="NoSpacing"/>
        <w:rPr>
          <w:rFonts w:ascii="Verdana" w:hAnsi="Verdana"/>
          <w:b/>
          <w:sz w:val="24"/>
          <w:szCs w:val="24"/>
        </w:rPr>
      </w:pPr>
      <w:r>
        <w:rPr>
          <w:rFonts w:ascii="Verdana" w:hAnsi="Verdana"/>
          <w:b/>
          <w:sz w:val="24"/>
          <w:szCs w:val="24"/>
        </w:rPr>
        <w:t xml:space="preserve">QUASHIE </w:t>
      </w:r>
      <w:r>
        <w:rPr>
          <w:rFonts w:ascii="Verdana" w:hAnsi="Verdana"/>
          <w:b/>
          <w:sz w:val="16"/>
          <w:szCs w:val="16"/>
        </w:rPr>
        <w:t xml:space="preserve">asst. Prof of Afro-American studies @ Smith College </w:t>
      </w:r>
      <w:r>
        <w:rPr>
          <w:rFonts w:ascii="Verdana" w:hAnsi="Verdana"/>
          <w:b/>
          <w:sz w:val="24"/>
          <w:szCs w:val="24"/>
        </w:rPr>
        <w:t>2k9</w:t>
      </w:r>
    </w:p>
    <w:p w:rsidR="00334594" w:rsidRDefault="00334594" w:rsidP="00334594">
      <w:pPr>
        <w:pStyle w:val="NoSpacing"/>
        <w:rPr>
          <w:rFonts w:ascii="Verdana" w:hAnsi="Verdana"/>
          <w:sz w:val="16"/>
          <w:szCs w:val="16"/>
        </w:rPr>
      </w:pPr>
      <w:r>
        <w:rPr>
          <w:rFonts w:ascii="Verdana" w:hAnsi="Verdana"/>
          <w:sz w:val="16"/>
          <w:szCs w:val="16"/>
        </w:rPr>
        <w:t xml:space="preserve">Kevin </w:t>
      </w:r>
      <w:proofErr w:type="spellStart"/>
      <w:r>
        <w:rPr>
          <w:rFonts w:ascii="Verdana" w:hAnsi="Verdana"/>
          <w:sz w:val="16"/>
          <w:szCs w:val="16"/>
        </w:rPr>
        <w:t>Everod</w:t>
      </w:r>
      <w:proofErr w:type="spellEnd"/>
      <w:r>
        <w:rPr>
          <w:rFonts w:ascii="Verdana" w:hAnsi="Verdana"/>
          <w:sz w:val="16"/>
          <w:szCs w:val="16"/>
        </w:rPr>
        <w:t xml:space="preserve">- co-editor of New Bones:  An Anthology of Contemporary Black Writers in America; </w:t>
      </w:r>
      <w:r>
        <w:rPr>
          <w:rFonts w:ascii="Verdana" w:hAnsi="Verdana"/>
          <w:i/>
          <w:sz w:val="16"/>
          <w:szCs w:val="16"/>
        </w:rPr>
        <w:t xml:space="preserve">The Trouble </w:t>
      </w:r>
      <w:proofErr w:type="gramStart"/>
      <w:r>
        <w:rPr>
          <w:rFonts w:ascii="Verdana" w:hAnsi="Verdana"/>
          <w:i/>
          <w:sz w:val="16"/>
          <w:szCs w:val="16"/>
        </w:rPr>
        <w:t>With</w:t>
      </w:r>
      <w:proofErr w:type="gramEnd"/>
      <w:r>
        <w:rPr>
          <w:rFonts w:ascii="Verdana" w:hAnsi="Verdana"/>
          <w:i/>
          <w:sz w:val="16"/>
          <w:szCs w:val="16"/>
        </w:rPr>
        <w:t xml:space="preserve"> Publicness:  Toward a Theory of Black Quiet</w:t>
      </w:r>
      <w:r>
        <w:rPr>
          <w:rFonts w:ascii="Verdana" w:hAnsi="Verdana"/>
          <w:sz w:val="16"/>
          <w:szCs w:val="16"/>
        </w:rPr>
        <w:t>; AFRICAN AMERICAN REVIEW, Vol. 43 No. 2/3 (Summer/Fall 2009);</w:t>
      </w:r>
    </w:p>
    <w:p w:rsidR="00334594" w:rsidRDefault="00FF003F" w:rsidP="00334594">
      <w:pPr>
        <w:pStyle w:val="NoSpacing"/>
        <w:rPr>
          <w:rFonts w:ascii="Verdana" w:hAnsi="Verdana"/>
          <w:sz w:val="16"/>
          <w:szCs w:val="16"/>
        </w:rPr>
      </w:pPr>
      <w:hyperlink r:id="rId13" w:anchor="page_scan_tab_contents" w:history="1">
        <w:r w:rsidR="00334594" w:rsidRPr="008D33AD">
          <w:rPr>
            <w:rStyle w:val="Hyperlink"/>
            <w:rFonts w:ascii="Verdana" w:hAnsi="Verdana"/>
            <w:sz w:val="16"/>
            <w:szCs w:val="16"/>
          </w:rPr>
          <w:t>http://www.jstor.org/stable/41328610?seq=1#page_scan_tab_contents</w:t>
        </w:r>
      </w:hyperlink>
    </w:p>
    <w:p w:rsidR="00334594" w:rsidRDefault="00334594" w:rsidP="00334594">
      <w:pPr>
        <w:pStyle w:val="NoSpacing"/>
        <w:rPr>
          <w:sz w:val="17"/>
          <w:szCs w:val="17"/>
        </w:rPr>
      </w:pPr>
      <w:r>
        <w:rPr>
          <w:sz w:val="18"/>
          <w:szCs w:val="18"/>
        </w:rPr>
        <w:t xml:space="preserve">The Signifying Subject and the Aesthetic of Quiet.  The idea of an aesthetic of quiet is foreign to but not incompatible with black cultural studies.  </w:t>
      </w:r>
      <w:r>
        <w:rPr>
          <w:sz w:val="16"/>
          <w:szCs w:val="16"/>
        </w:rPr>
        <w:t xml:space="preserve">For example, </w:t>
      </w:r>
      <w:r w:rsidRPr="00D6648A">
        <w:rPr>
          <w:rFonts w:ascii="Verdana" w:hAnsi="Verdana"/>
          <w:b/>
          <w:sz w:val="20"/>
          <w:szCs w:val="20"/>
          <w:u w:val="single"/>
        </w:rPr>
        <w:t>the trope of signifying is widely considered distinctive of black cultural expression.</w:t>
      </w:r>
      <w:r>
        <w:rPr>
          <w:sz w:val="16"/>
          <w:szCs w:val="16"/>
        </w:rPr>
        <w:t xml:space="preserve"> Based on the "verbal art of ritualized insult </w:t>
      </w:r>
      <w:r>
        <w:rPr>
          <w:sz w:val="17"/>
          <w:szCs w:val="17"/>
        </w:rPr>
        <w:t xml:space="preserve">in which the speaker puts down, needles, or talks about someone, to make a point </w:t>
      </w:r>
      <w:r>
        <w:rPr>
          <w:sz w:val="16"/>
          <w:szCs w:val="16"/>
        </w:rPr>
        <w:t xml:space="preserve">or sometimes just for fun," the concept of signifying celebrates the use of humor, indirection, and word play (Smitherman, Black Talk 207). </w:t>
      </w:r>
      <w:r w:rsidRPr="00F6344F">
        <w:rPr>
          <w:rFonts w:ascii="Verdana" w:hAnsi="Verdana"/>
          <w:b/>
          <w:sz w:val="20"/>
          <w:szCs w:val="20"/>
          <w:u w:val="single"/>
        </w:rPr>
        <w:t>Conceptually, verbal signifying has three rhetorical components - what is said, wh</w:t>
      </w:r>
      <w:r>
        <w:rPr>
          <w:rFonts w:ascii="Verdana" w:hAnsi="Verdana"/>
          <w:b/>
          <w:sz w:val="20"/>
          <w:szCs w:val="20"/>
          <w:u w:val="single"/>
        </w:rPr>
        <w:t>at is unsaid, and the relation</w:t>
      </w:r>
      <w:r w:rsidRPr="00F6344F">
        <w:rPr>
          <w:rFonts w:ascii="Verdana" w:hAnsi="Verdana"/>
          <w:b/>
          <w:sz w:val="20"/>
          <w:szCs w:val="20"/>
          <w:u w:val="single"/>
        </w:rPr>
        <w:t>ship between the two. The piece that is said is often demonstrative, conscious of the listening audience, and contrasts with the silence of what is unspoken. The power of signifying as a rhetorical act lies in the third component - the dialectic produced between what is spoken and what is not - as irony, indirection and juxtaposition coalesce to create meaning that is complicated and subtle, even surprising. In fact, it is never assured that the act of signifying will yield, for the reader or listener, the desired expression. In this regard, signifying is a transcendent expressiveness, relying unreliably on prolific interplay between said and unsaid, public and private; one cannot appreciate it by only paying attention to what is said, explicitly or direc</w:t>
      </w:r>
      <w:r>
        <w:rPr>
          <w:rFonts w:ascii="Verdana" w:hAnsi="Verdana"/>
          <w:b/>
          <w:sz w:val="20"/>
          <w:szCs w:val="20"/>
          <w:u w:val="single"/>
        </w:rPr>
        <w:t>tl</w:t>
      </w:r>
      <w:r w:rsidRPr="00F6344F">
        <w:rPr>
          <w:rFonts w:ascii="Verdana" w:hAnsi="Verdana"/>
          <w:b/>
          <w:sz w:val="20"/>
          <w:szCs w:val="20"/>
          <w:u w:val="single"/>
        </w:rPr>
        <w:t xml:space="preserve">y. Nevertheless, the general discussion of signifying as verbal exchange tends to focus on its public dimension, on the demonstrative and cocksure exteriority of the trope rather than its capacity to serve as an idiom of interiority. This emphasis categorizes signifying as an essentially public expressivity, for even when the act of signifying is not in reference to a discourse of resistance, the meaningfulness of the signifying act depends on the concept of publicness </w:t>
      </w:r>
      <w:r>
        <w:rPr>
          <w:sz w:val="17"/>
          <w:szCs w:val="17"/>
        </w:rPr>
        <w:t xml:space="preserve">(e.g., audience).14   </w:t>
      </w:r>
      <w:r w:rsidRPr="00F6344F">
        <w:rPr>
          <w:rFonts w:ascii="Verdana" w:hAnsi="Verdana"/>
          <w:b/>
          <w:sz w:val="20"/>
          <w:szCs w:val="20"/>
          <w:u w:val="single"/>
        </w:rPr>
        <w:t xml:space="preserve">That signifying is considered largely as a demonstrative idiom confirms how ingrained publicness is in black cultural discourse. Still, we can use signifying to explore the idea of an expressiveness that is not public. </w:t>
      </w:r>
      <w:r>
        <w:rPr>
          <w:sz w:val="16"/>
          <w:szCs w:val="16"/>
        </w:rPr>
        <w:t xml:space="preserve">An articulate example can be found in Zora Neale Hurston's Their Eyes Were Watching </w:t>
      </w:r>
      <w:proofErr w:type="gramStart"/>
      <w:r>
        <w:rPr>
          <w:sz w:val="16"/>
          <w:szCs w:val="16"/>
        </w:rPr>
        <w:t>God ,</w:t>
      </w:r>
      <w:proofErr w:type="gramEnd"/>
      <w:r>
        <w:rPr>
          <w:sz w:val="16"/>
          <w:szCs w:val="16"/>
        </w:rPr>
        <w:t xml:space="preserve"> a novel that represents Janie's longing for self-revelation as a meditation on interiority. One of the most studied examples of signifying in black literature is the argument between Janie and Jody in the county store after Janie makes a mess of cutting a piece of tobacco for a </w:t>
      </w:r>
      <w:r>
        <w:rPr>
          <w:sz w:val="17"/>
          <w:szCs w:val="17"/>
        </w:rPr>
        <w:t xml:space="preserve">customer. The customer, Steve </w:t>
      </w:r>
      <w:proofErr w:type="spellStart"/>
      <w:r>
        <w:rPr>
          <w:sz w:val="17"/>
          <w:szCs w:val="17"/>
        </w:rPr>
        <w:t>Mixon</w:t>
      </w:r>
      <w:proofErr w:type="spellEnd"/>
      <w:r>
        <w:rPr>
          <w:sz w:val="17"/>
          <w:szCs w:val="17"/>
        </w:rPr>
        <w:t xml:space="preserve">, uses this moment to tease Janie and women </w:t>
      </w:r>
      <w:r>
        <w:rPr>
          <w:sz w:val="16"/>
          <w:szCs w:val="16"/>
        </w:rPr>
        <w:t xml:space="preserve">as a whole, a teasing that causes great laughter. But Jody does not laugh; instead he gets up, re-cuts the tobacco and then proceeds to curse at Janie in the presence of the other customers. In particular, he comments on her aging body - her "rump </w:t>
      </w:r>
      <w:proofErr w:type="spellStart"/>
      <w:r>
        <w:rPr>
          <w:sz w:val="16"/>
          <w:szCs w:val="16"/>
        </w:rPr>
        <w:t>hangin</w:t>
      </w:r>
      <w:proofErr w:type="spellEnd"/>
      <w:r>
        <w:rPr>
          <w:sz w:val="16"/>
          <w:szCs w:val="16"/>
        </w:rPr>
        <w:t xml:space="preserve">' nearly to [her] knees." The others in the store, accustomed to spirited teasing, laugh at first and then, as the mean-spiritedness of Jody's comment dawns upon them, they become quiet. Janie, however, for what feels like the first time, speaks back and the two get into a quick exchange, with Jody's cautioning Janie to watch her words and repeating his belief that it is inappropriate for Janie, as a woman, to talk back to him, especially in this public place. Besides Jody's patronizing warning, the rest of the argument consists largely of insults about aging and ends with a </w:t>
      </w:r>
      <w:r>
        <w:rPr>
          <w:sz w:val="15"/>
          <w:szCs w:val="15"/>
        </w:rPr>
        <w:t xml:space="preserve">terrific final word by Janie:  </w:t>
      </w:r>
      <w:proofErr w:type="spellStart"/>
      <w:r>
        <w:rPr>
          <w:sz w:val="14"/>
          <w:szCs w:val="14"/>
        </w:rPr>
        <w:t>Naw</w:t>
      </w:r>
      <w:proofErr w:type="spellEnd"/>
      <w:r>
        <w:rPr>
          <w:sz w:val="14"/>
          <w:szCs w:val="14"/>
        </w:rPr>
        <w:t xml:space="preserve">, Ah </w:t>
      </w:r>
      <w:proofErr w:type="spellStart"/>
      <w:r>
        <w:rPr>
          <w:sz w:val="14"/>
          <w:szCs w:val="14"/>
        </w:rPr>
        <w:t>ain't</w:t>
      </w:r>
      <w:proofErr w:type="spellEnd"/>
      <w:r>
        <w:rPr>
          <w:sz w:val="14"/>
          <w:szCs w:val="14"/>
        </w:rPr>
        <w:t xml:space="preserve"> no young gal no </w:t>
      </w:r>
      <w:proofErr w:type="spellStart"/>
      <w:r>
        <w:rPr>
          <w:sz w:val="14"/>
          <w:szCs w:val="14"/>
        </w:rPr>
        <w:t>mo</w:t>
      </w:r>
      <w:proofErr w:type="spellEnd"/>
      <w:r>
        <w:rPr>
          <w:sz w:val="14"/>
          <w:szCs w:val="14"/>
        </w:rPr>
        <w:t xml:space="preserve">' but den Ah </w:t>
      </w:r>
      <w:proofErr w:type="spellStart"/>
      <w:r>
        <w:rPr>
          <w:sz w:val="14"/>
          <w:szCs w:val="14"/>
        </w:rPr>
        <w:t>ain't</w:t>
      </w:r>
      <w:proofErr w:type="spellEnd"/>
      <w:r>
        <w:rPr>
          <w:sz w:val="14"/>
          <w:szCs w:val="14"/>
        </w:rPr>
        <w:t xml:space="preserve"> no old woman neither. Ah reckon </w:t>
      </w:r>
      <w:r>
        <w:rPr>
          <w:sz w:val="15"/>
          <w:szCs w:val="15"/>
        </w:rPr>
        <w:t xml:space="preserve">Ah looks </w:t>
      </w:r>
      <w:proofErr w:type="spellStart"/>
      <w:r>
        <w:rPr>
          <w:sz w:val="15"/>
          <w:szCs w:val="15"/>
        </w:rPr>
        <w:t>mah</w:t>
      </w:r>
      <w:proofErr w:type="spellEnd"/>
      <w:r>
        <w:rPr>
          <w:sz w:val="15"/>
          <w:szCs w:val="15"/>
        </w:rPr>
        <w:t xml:space="preserve"> age too. But </w:t>
      </w:r>
      <w:proofErr w:type="spellStart"/>
      <w:r>
        <w:rPr>
          <w:sz w:val="15"/>
          <w:szCs w:val="15"/>
        </w:rPr>
        <w:t>Ah'm</w:t>
      </w:r>
      <w:proofErr w:type="spellEnd"/>
      <w:r>
        <w:rPr>
          <w:sz w:val="15"/>
          <w:szCs w:val="15"/>
        </w:rPr>
        <w:t xml:space="preserve"> uh woman every inch of me, and Ah know it. </w:t>
      </w:r>
      <w:proofErr w:type="spellStart"/>
      <w:r>
        <w:rPr>
          <w:sz w:val="15"/>
          <w:szCs w:val="15"/>
        </w:rPr>
        <w:t>Dat's</w:t>
      </w:r>
      <w:proofErr w:type="spellEnd"/>
      <w:r>
        <w:rPr>
          <w:sz w:val="15"/>
          <w:szCs w:val="15"/>
        </w:rPr>
        <w:t xml:space="preserve"> uh </w:t>
      </w:r>
      <w:r>
        <w:rPr>
          <w:sz w:val="13"/>
          <w:szCs w:val="13"/>
        </w:rPr>
        <w:t xml:space="preserve">whole lot </w:t>
      </w:r>
      <w:proofErr w:type="spellStart"/>
      <w:r>
        <w:rPr>
          <w:sz w:val="13"/>
          <w:szCs w:val="13"/>
        </w:rPr>
        <w:t>more'njtf</w:t>
      </w:r>
      <w:proofErr w:type="spellEnd"/>
      <w:r>
        <w:rPr>
          <w:sz w:val="13"/>
          <w:szCs w:val="13"/>
        </w:rPr>
        <w:t xml:space="preserve"># kin say. You big-bellies round here and put out a lot of brag, but 'taint </w:t>
      </w:r>
      <w:r>
        <w:rPr>
          <w:sz w:val="14"/>
          <w:szCs w:val="14"/>
        </w:rPr>
        <w:t xml:space="preserve">no thin' to it but </w:t>
      </w:r>
      <w:proofErr w:type="spellStart"/>
      <w:r>
        <w:rPr>
          <w:sz w:val="14"/>
          <w:szCs w:val="14"/>
        </w:rPr>
        <w:t>yo</w:t>
      </w:r>
      <w:proofErr w:type="spellEnd"/>
      <w:r>
        <w:rPr>
          <w:sz w:val="14"/>
          <w:szCs w:val="14"/>
        </w:rPr>
        <w:t xml:space="preserve">' big voice. Humph! </w:t>
      </w:r>
      <w:proofErr w:type="spellStart"/>
      <w:r>
        <w:rPr>
          <w:sz w:val="14"/>
          <w:szCs w:val="14"/>
        </w:rPr>
        <w:t>Talkin</w:t>
      </w:r>
      <w:proofErr w:type="spellEnd"/>
      <w:r>
        <w:rPr>
          <w:sz w:val="14"/>
          <w:szCs w:val="14"/>
        </w:rPr>
        <w:t xml:space="preserve">' 'bout me </w:t>
      </w:r>
      <w:proofErr w:type="spellStart"/>
      <w:r>
        <w:rPr>
          <w:sz w:val="14"/>
          <w:szCs w:val="14"/>
        </w:rPr>
        <w:t>lookin</w:t>
      </w:r>
      <w:proofErr w:type="spellEnd"/>
      <w:r>
        <w:rPr>
          <w:sz w:val="14"/>
          <w:szCs w:val="14"/>
        </w:rPr>
        <w:t xml:space="preserve">' old! When you pull down </w:t>
      </w:r>
      <w:proofErr w:type="spellStart"/>
      <w:r>
        <w:rPr>
          <w:sz w:val="14"/>
          <w:szCs w:val="14"/>
        </w:rPr>
        <w:t>yo</w:t>
      </w:r>
      <w:proofErr w:type="spellEnd"/>
      <w:r>
        <w:rPr>
          <w:sz w:val="14"/>
          <w:szCs w:val="14"/>
        </w:rPr>
        <w:t xml:space="preserve">' </w:t>
      </w:r>
      <w:r>
        <w:rPr>
          <w:sz w:val="13"/>
          <w:szCs w:val="13"/>
        </w:rPr>
        <w:t xml:space="preserve">britches, you look </w:t>
      </w:r>
      <w:proofErr w:type="spellStart"/>
      <w:r>
        <w:rPr>
          <w:sz w:val="13"/>
          <w:szCs w:val="13"/>
        </w:rPr>
        <w:t>lak</w:t>
      </w:r>
      <w:proofErr w:type="spellEnd"/>
      <w:r>
        <w:rPr>
          <w:sz w:val="13"/>
          <w:szCs w:val="13"/>
        </w:rPr>
        <w:t xml:space="preserve"> de change uh life. (75; original emphasis).   </w:t>
      </w:r>
      <w:r>
        <w:rPr>
          <w:sz w:val="16"/>
          <w:szCs w:val="16"/>
        </w:rPr>
        <w:t xml:space="preserve">This indictment is followed by two quick comments from men in the group that essentially give the verbal victory to Janie, and the narrative notes that "Then Joe Starks realized all the meanings and his vanity bled like a flood" (75). Janie's response to Jody's verbal assault on her looks goes to the heart of his power, his manhood, and it has such weight that it marks the beginning of his decline toward death. This act of signifying has been read for its public purchase - for the deep laughter it brings to the crowd in the store, for the retributive shame Janie has brought on Jody in a definitive moment of one-upmanship. But the novel seems to suggest that </w:t>
      </w:r>
      <w:r w:rsidRPr="00847304">
        <w:rPr>
          <w:rFonts w:ascii="Verdana" w:hAnsi="Verdana"/>
          <w:b/>
          <w:sz w:val="20"/>
          <w:szCs w:val="20"/>
          <w:u w:val="single"/>
        </w:rPr>
        <w:t>the meaning here extends both before and beyond the sparring and the laughter.</w:t>
      </w:r>
      <w:r>
        <w:rPr>
          <w:sz w:val="16"/>
          <w:szCs w:val="16"/>
        </w:rPr>
        <w:t xml:space="preserve"> Earlier in </w:t>
      </w:r>
      <w:r>
        <w:rPr>
          <w:sz w:val="16"/>
          <w:szCs w:val="16"/>
        </w:rPr>
        <w:lastRenderedPageBreak/>
        <w:t xml:space="preserve">the chapter, the narrative was careful to describe not only Janie's sense of her repressed voice, but her noticing Jody's aging body. </w:t>
      </w:r>
      <w:r w:rsidRPr="00847304">
        <w:rPr>
          <w:rFonts w:ascii="Verdana" w:hAnsi="Verdana"/>
          <w:b/>
          <w:sz w:val="20"/>
          <w:szCs w:val="20"/>
          <w:u w:val="single"/>
        </w:rPr>
        <w:t>To this point, the</w:t>
      </w:r>
      <w:r>
        <w:rPr>
          <w:sz w:val="16"/>
          <w:szCs w:val="16"/>
        </w:rPr>
        <w:t xml:space="preserve"> story has privileged Janie's interior - what we learn of her is largely through the </w:t>
      </w:r>
      <w:r>
        <w:rPr>
          <w:sz w:val="17"/>
          <w:szCs w:val="17"/>
        </w:rPr>
        <w:t xml:space="preserve">representation of her thoughts, her interior consciousness, as would be the case </w:t>
      </w:r>
      <w:r>
        <w:rPr>
          <w:sz w:val="16"/>
          <w:szCs w:val="16"/>
        </w:rPr>
        <w:t xml:space="preserve">given her marriage to a man who has strong sexist ideas about the minds of women. The meaningfulness of the interior to Janie is amplified in an earlier scene when, after Jody demeans her intelligence and slaps her for ruining dinner, "Janie stood where he left her for unmeasured time and thought. She stood there until something fell off the shelf inside her. Then she went inside there to see what it was" (67). She goes to her </w:t>
      </w:r>
      <w:r w:rsidRPr="00847304">
        <w:rPr>
          <w:rFonts w:ascii="Verdana" w:hAnsi="Verdana"/>
          <w:b/>
          <w:sz w:val="20"/>
          <w:szCs w:val="20"/>
          <w:u w:val="single"/>
        </w:rPr>
        <w:t>interior, this place where time is without measure and where change and stillness cohabitate</w:t>
      </w:r>
      <w:r>
        <w:rPr>
          <w:sz w:val="16"/>
          <w:szCs w:val="16"/>
        </w:rPr>
        <w:t xml:space="preserve">; as she explores it, she finds "that she has a host of thoughts she had never expressed to him, and numerous emotions she had never let Jody know </w:t>
      </w:r>
      <w:r>
        <w:rPr>
          <w:sz w:val="17"/>
          <w:szCs w:val="17"/>
        </w:rPr>
        <w:t xml:space="preserve">about. . . . She has an inside and an outside now and suddenly she knew how not to mix them" (68).  This heightened awareness of her interior - and the repressive, demanding </w:t>
      </w:r>
      <w:r>
        <w:rPr>
          <w:sz w:val="16"/>
          <w:szCs w:val="16"/>
        </w:rPr>
        <w:t xml:space="preserve">exterior - </w:t>
      </w:r>
      <w:r w:rsidRPr="00847304">
        <w:rPr>
          <w:rFonts w:ascii="Verdana" w:hAnsi="Verdana"/>
          <w:b/>
          <w:sz w:val="20"/>
          <w:szCs w:val="20"/>
          <w:u w:val="single"/>
        </w:rPr>
        <w:t>is the defining idiom of</w:t>
      </w:r>
      <w:r>
        <w:rPr>
          <w:sz w:val="16"/>
          <w:szCs w:val="16"/>
        </w:rPr>
        <w:t xml:space="preserve"> Janie's journey in the novel. It is in this context that we should read her </w:t>
      </w:r>
      <w:r w:rsidRPr="00847304">
        <w:rPr>
          <w:rFonts w:ascii="Verdana" w:hAnsi="Verdana"/>
          <w:b/>
          <w:sz w:val="20"/>
          <w:szCs w:val="20"/>
          <w:u w:val="single"/>
        </w:rPr>
        <w:t>signifying</w:t>
      </w:r>
      <w:r>
        <w:rPr>
          <w:sz w:val="16"/>
          <w:szCs w:val="16"/>
        </w:rPr>
        <w:t xml:space="preserve"> moment, since her harsh verbal blow to Jody is </w:t>
      </w:r>
      <w:r w:rsidRPr="00847304">
        <w:rPr>
          <w:rFonts w:ascii="Verdana" w:hAnsi="Verdana"/>
          <w:b/>
          <w:sz w:val="20"/>
          <w:szCs w:val="20"/>
          <w:u w:val="single"/>
        </w:rPr>
        <w:t xml:space="preserve">less about a public performance, less attuned to audience, and instead </w:t>
      </w:r>
      <w:r>
        <w:rPr>
          <w:sz w:val="17"/>
          <w:szCs w:val="17"/>
        </w:rPr>
        <w:t xml:space="preserve">is </w:t>
      </w:r>
      <w:r w:rsidRPr="00847304">
        <w:rPr>
          <w:rFonts w:ascii="Verdana" w:hAnsi="Verdana"/>
          <w:b/>
          <w:sz w:val="20"/>
          <w:szCs w:val="20"/>
          <w:u w:val="single"/>
        </w:rPr>
        <w:t>an expression of</w:t>
      </w:r>
      <w:r>
        <w:rPr>
          <w:sz w:val="16"/>
          <w:szCs w:val="16"/>
        </w:rPr>
        <w:t xml:space="preserve"> her </w:t>
      </w:r>
      <w:r w:rsidRPr="00847304">
        <w:rPr>
          <w:rFonts w:ascii="Verdana" w:hAnsi="Verdana"/>
          <w:b/>
          <w:sz w:val="20"/>
          <w:szCs w:val="20"/>
          <w:u w:val="single"/>
        </w:rPr>
        <w:t>long-brewing thoughts</w:t>
      </w:r>
      <w:r>
        <w:rPr>
          <w:sz w:val="16"/>
          <w:szCs w:val="16"/>
        </w:rPr>
        <w:t xml:space="preserve"> about herself, her </w:t>
      </w:r>
      <w:r w:rsidRPr="007F7A30">
        <w:rPr>
          <w:rFonts w:ascii="Verdana" w:hAnsi="Verdana"/>
          <w:b/>
          <w:sz w:val="20"/>
          <w:szCs w:val="20"/>
          <w:u w:val="single"/>
        </w:rPr>
        <w:t>dreams, and</w:t>
      </w:r>
      <w:r>
        <w:rPr>
          <w:sz w:val="16"/>
          <w:szCs w:val="16"/>
        </w:rPr>
        <w:t xml:space="preserve"> her </w:t>
      </w:r>
      <w:r w:rsidRPr="007F7A30">
        <w:rPr>
          <w:rFonts w:ascii="Verdana" w:hAnsi="Verdana"/>
          <w:b/>
          <w:sz w:val="20"/>
          <w:szCs w:val="20"/>
          <w:u w:val="single"/>
        </w:rPr>
        <w:t>freedom.</w:t>
      </w:r>
      <w:r>
        <w:rPr>
          <w:sz w:val="16"/>
          <w:szCs w:val="16"/>
        </w:rPr>
        <w:t xml:space="preserve"> </w:t>
      </w:r>
      <w:r w:rsidRPr="00847304">
        <w:rPr>
          <w:rFonts w:ascii="Verdana" w:hAnsi="Verdana"/>
          <w:b/>
          <w:sz w:val="20"/>
          <w:szCs w:val="20"/>
          <w:u w:val="single"/>
        </w:rPr>
        <w:t>The deeper value of</w:t>
      </w:r>
      <w:r>
        <w:rPr>
          <w:sz w:val="16"/>
          <w:szCs w:val="16"/>
        </w:rPr>
        <w:t xml:space="preserve"> Janie's </w:t>
      </w:r>
      <w:r w:rsidRPr="00847304">
        <w:rPr>
          <w:rFonts w:ascii="Verdana" w:hAnsi="Verdana"/>
          <w:b/>
          <w:sz w:val="20"/>
          <w:szCs w:val="20"/>
          <w:u w:val="single"/>
        </w:rPr>
        <w:t>signifying is not public but is found in its connection to the</w:t>
      </w:r>
      <w:r>
        <w:rPr>
          <w:sz w:val="16"/>
          <w:szCs w:val="16"/>
        </w:rPr>
        <w:t xml:space="preserve"> meditation in her</w:t>
      </w:r>
      <w:r w:rsidRPr="00847304">
        <w:rPr>
          <w:rFonts w:ascii="Verdana" w:hAnsi="Verdana"/>
          <w:b/>
          <w:sz w:val="20"/>
          <w:szCs w:val="20"/>
          <w:u w:val="single"/>
        </w:rPr>
        <w:t xml:space="preserve"> interior.</w:t>
      </w:r>
      <w:r>
        <w:rPr>
          <w:sz w:val="16"/>
          <w:szCs w:val="16"/>
        </w:rPr>
        <w:t xml:space="preserve"> When the customers laugh and applaud Janie's comments, they are responding to the certainty and explicitness of what they hear, to the clarity of Janie's words. But this </w:t>
      </w:r>
      <w:r w:rsidRPr="007F7A30">
        <w:rPr>
          <w:rFonts w:ascii="Verdana" w:hAnsi="Verdana"/>
          <w:b/>
          <w:sz w:val="20"/>
          <w:szCs w:val="20"/>
          <w:u w:val="single"/>
        </w:rPr>
        <w:t>clarity, the perceived directness and authority represented</w:t>
      </w:r>
      <w:r>
        <w:rPr>
          <w:sz w:val="16"/>
          <w:szCs w:val="16"/>
        </w:rPr>
        <w:t xml:space="preserve"> by this public moment, </w:t>
      </w:r>
      <w:r w:rsidRPr="007F7A30">
        <w:rPr>
          <w:rFonts w:ascii="Verdana" w:hAnsi="Verdana"/>
          <w:b/>
          <w:sz w:val="20"/>
          <w:szCs w:val="20"/>
          <w:u w:val="single"/>
        </w:rPr>
        <w:t>is in contrast to the absence of control, the waiting and listening suggested by the</w:t>
      </w:r>
      <w:r>
        <w:rPr>
          <w:sz w:val="16"/>
          <w:szCs w:val="16"/>
        </w:rPr>
        <w:t xml:space="preserve"> novel's description of Janie's </w:t>
      </w:r>
      <w:r w:rsidRPr="007F7A30">
        <w:rPr>
          <w:rFonts w:ascii="Verdana" w:hAnsi="Verdana"/>
          <w:b/>
          <w:sz w:val="20"/>
          <w:szCs w:val="20"/>
          <w:u w:val="single"/>
        </w:rPr>
        <w:t>sense of self</w:t>
      </w:r>
      <w:r>
        <w:rPr>
          <w:sz w:val="16"/>
          <w:szCs w:val="16"/>
        </w:rPr>
        <w:t xml:space="preserve">: after that riotous scene, which Jody predictably concludes by slapping Janie again, the narrative returns to Janie's quiet process: "So new thoughts had to be thought and new words said. She didn't want to live like that. Why must Joe be so mad with her for making him look small when he did it to her all the time?" (77). This comment is </w:t>
      </w:r>
      <w:r w:rsidRPr="007F7A30">
        <w:rPr>
          <w:rFonts w:ascii="Verdana" w:hAnsi="Verdana"/>
          <w:b/>
          <w:sz w:val="20"/>
          <w:szCs w:val="20"/>
          <w:u w:val="single"/>
        </w:rPr>
        <w:t>also a part of the signifying moment</w:t>
      </w:r>
      <w:r>
        <w:rPr>
          <w:sz w:val="16"/>
          <w:szCs w:val="16"/>
        </w:rPr>
        <w:t xml:space="preserve">, and the paragraph's narrative voice appropriately slips from omniscience to Janie's, to the intimacy of her interior </w:t>
      </w:r>
      <w:r w:rsidRPr="007F7A30">
        <w:rPr>
          <w:rFonts w:ascii="Verdana" w:hAnsi="Verdana"/>
          <w:b/>
          <w:sz w:val="20"/>
          <w:szCs w:val="20"/>
          <w:u w:val="single"/>
        </w:rPr>
        <w:t xml:space="preserve">where </w:t>
      </w:r>
      <w:r>
        <w:rPr>
          <w:sz w:val="16"/>
          <w:szCs w:val="16"/>
        </w:rPr>
        <w:t xml:space="preserve">these </w:t>
      </w:r>
      <w:r w:rsidRPr="007F7A30">
        <w:rPr>
          <w:rFonts w:ascii="Verdana" w:hAnsi="Verdana"/>
          <w:b/>
          <w:sz w:val="20"/>
          <w:szCs w:val="20"/>
          <w:u w:val="single"/>
        </w:rPr>
        <w:t>"new thoughts" and "new words" are in process - from what is sure and singular and public to what is interior and complicated and dynamic.</w:t>
      </w:r>
      <w:r>
        <w:rPr>
          <w:sz w:val="16"/>
          <w:szCs w:val="16"/>
        </w:rPr>
        <w:t xml:space="preserve">15 </w:t>
      </w:r>
      <w:r w:rsidRPr="007F7A30">
        <w:rPr>
          <w:rFonts w:ascii="Verdana" w:hAnsi="Verdana"/>
          <w:b/>
          <w:sz w:val="20"/>
          <w:szCs w:val="20"/>
          <w:u w:val="single"/>
        </w:rPr>
        <w:t>Reading</w:t>
      </w:r>
      <w:r>
        <w:rPr>
          <w:sz w:val="16"/>
          <w:szCs w:val="16"/>
        </w:rPr>
        <w:t xml:space="preserve"> Janie's </w:t>
      </w:r>
      <w:r w:rsidRPr="007F7A30">
        <w:rPr>
          <w:rFonts w:ascii="Verdana" w:hAnsi="Verdana"/>
          <w:b/>
          <w:sz w:val="20"/>
          <w:szCs w:val="20"/>
          <w:u w:val="single"/>
        </w:rPr>
        <w:t>signifying in this way, as a compilation of moments of consciousness, transcends the exclusive focus on public drama and reinforces the importance of the inner life as a part of expressiveness. This re-thinking of signifying is important because it gives attention to what is lost in only reading expressiveness through a discourse of publicness.</w:t>
      </w:r>
    </w:p>
    <w:p w:rsidR="00334594" w:rsidRDefault="00334594" w:rsidP="00334594"/>
    <w:p w:rsidR="008B1569" w:rsidRDefault="008B1569" w:rsidP="008B1569">
      <w:pPr>
        <w:pStyle w:val="Heading2"/>
      </w:pPr>
      <w:r>
        <w:lastRenderedPageBreak/>
        <w:t>ALTERNATIVE SOLVES</w:t>
      </w:r>
    </w:p>
    <w:p w:rsidR="00FF0A96" w:rsidRDefault="00FF0A96" w:rsidP="00FF0A96">
      <w:pPr>
        <w:pStyle w:val="Heading3"/>
      </w:pPr>
      <w:r>
        <w:lastRenderedPageBreak/>
        <w:t>ALTERNATIVE SOLVES (GENERIC 2NC OVERVIEW)</w:t>
      </w:r>
    </w:p>
    <w:p w:rsidR="00FF0A96" w:rsidRDefault="00FF0A96" w:rsidP="00FF0A96">
      <w:pPr>
        <w:pStyle w:val="Heading4"/>
      </w:pPr>
      <w:r>
        <w:t>THE ALTERNATIVE OF QUIET IS A BETTER PATH/METHODOLOGY TOWARDS LIBERATION</w:t>
      </w:r>
    </w:p>
    <w:p w:rsidR="00FF0A96" w:rsidRDefault="00FF0A96" w:rsidP="00FF0A96">
      <w:pPr>
        <w:pStyle w:val="NoSpacing"/>
        <w:rPr>
          <w:rFonts w:ascii="Verdana" w:hAnsi="Verdana"/>
          <w:b/>
          <w:sz w:val="24"/>
          <w:szCs w:val="24"/>
        </w:rPr>
      </w:pPr>
      <w:r>
        <w:rPr>
          <w:rFonts w:ascii="Verdana" w:hAnsi="Verdana"/>
          <w:b/>
          <w:sz w:val="24"/>
          <w:szCs w:val="24"/>
        </w:rPr>
        <w:t xml:space="preserve">QUASHIE </w:t>
      </w:r>
      <w:r>
        <w:rPr>
          <w:rFonts w:ascii="Verdana" w:hAnsi="Verdana"/>
          <w:b/>
          <w:sz w:val="16"/>
          <w:szCs w:val="16"/>
        </w:rPr>
        <w:t xml:space="preserve">asst. Prof of Afro-American studies @ Smith College </w:t>
      </w:r>
      <w:r>
        <w:rPr>
          <w:rFonts w:ascii="Verdana" w:hAnsi="Verdana"/>
          <w:b/>
          <w:sz w:val="24"/>
          <w:szCs w:val="24"/>
        </w:rPr>
        <w:t>2k12</w:t>
      </w:r>
    </w:p>
    <w:p w:rsidR="00FF0A96" w:rsidRPr="00415AED" w:rsidRDefault="00FF0A96" w:rsidP="00FF0A96">
      <w:pPr>
        <w:pStyle w:val="NoSpacing"/>
        <w:rPr>
          <w:sz w:val="16"/>
          <w:szCs w:val="16"/>
        </w:rPr>
      </w:pPr>
      <w:r>
        <w:rPr>
          <w:rFonts w:ascii="Verdana" w:hAnsi="Verdana"/>
          <w:sz w:val="16"/>
          <w:szCs w:val="16"/>
        </w:rPr>
        <w:t xml:space="preserve">Kevin </w:t>
      </w:r>
      <w:proofErr w:type="spellStart"/>
      <w:r>
        <w:rPr>
          <w:rFonts w:ascii="Verdana" w:hAnsi="Verdana"/>
          <w:sz w:val="16"/>
          <w:szCs w:val="16"/>
        </w:rPr>
        <w:t>Everod</w:t>
      </w:r>
      <w:proofErr w:type="spellEnd"/>
      <w:r>
        <w:rPr>
          <w:rFonts w:ascii="Verdana" w:hAnsi="Verdana"/>
          <w:sz w:val="16"/>
          <w:szCs w:val="16"/>
        </w:rPr>
        <w:t>-</w:t>
      </w:r>
      <w:proofErr w:type="spellStart"/>
      <w:r>
        <w:rPr>
          <w:rFonts w:ascii="Verdana" w:hAnsi="Verdana"/>
          <w:sz w:val="16"/>
          <w:szCs w:val="16"/>
        </w:rPr>
        <w:t>co editor</w:t>
      </w:r>
      <w:proofErr w:type="spellEnd"/>
      <w:r>
        <w:rPr>
          <w:rFonts w:ascii="Verdana" w:hAnsi="Verdana"/>
          <w:sz w:val="16"/>
          <w:szCs w:val="16"/>
        </w:rPr>
        <w:t xml:space="preserve"> of New Bones:  “The Sovereignty of Quiet:  Beyond Resistance of Black Culture” pp.24-26</w:t>
      </w:r>
    </w:p>
    <w:p w:rsidR="00FF0A96" w:rsidRPr="00415AED" w:rsidRDefault="00FF0A96" w:rsidP="00FF0A96">
      <w:pPr>
        <w:pStyle w:val="NoSpacing"/>
        <w:rPr>
          <w:sz w:val="16"/>
          <w:szCs w:val="16"/>
        </w:rPr>
      </w:pPr>
      <w:r w:rsidRPr="00415AED">
        <w:rPr>
          <w:sz w:val="16"/>
          <w:szCs w:val="16"/>
        </w:rPr>
        <w:t xml:space="preserve">     </w:t>
      </w:r>
      <w:r w:rsidRPr="006E14C9">
        <w:rPr>
          <w:rFonts w:ascii="Verdana" w:hAnsi="Verdana"/>
          <w:b/>
          <w:sz w:val="20"/>
          <w:szCs w:val="20"/>
          <w:u w:val="single"/>
        </w:rPr>
        <w:t>Quiet is the expressiveness of the inner life, unable to be expressed fully but nonetheless articulate and informing of one’s humanity.  As a concept, it helps us explore black subjectivity from beyond the boundaries of public expressiveness.</w:t>
      </w:r>
      <w:r w:rsidRPr="00415AED">
        <w:rPr>
          <w:sz w:val="16"/>
          <w:szCs w:val="16"/>
        </w:rPr>
        <w:t xml:space="preserve">  That </w:t>
      </w:r>
      <w:r w:rsidRPr="006E14C9">
        <w:rPr>
          <w:rFonts w:ascii="Verdana" w:hAnsi="Verdana"/>
          <w:b/>
          <w:sz w:val="20"/>
          <w:szCs w:val="20"/>
          <w:u w:val="single"/>
        </w:rPr>
        <w:t>image</w:t>
      </w:r>
      <w:r w:rsidRPr="00415AED">
        <w:rPr>
          <w:sz w:val="16"/>
          <w:szCs w:val="16"/>
        </w:rPr>
        <w:t xml:space="preserve"> of Smith and Carlos in Mexico City </w:t>
      </w:r>
      <w:r w:rsidRPr="006E14C9">
        <w:rPr>
          <w:rFonts w:ascii="Verdana" w:hAnsi="Verdana"/>
          <w:b/>
          <w:sz w:val="20"/>
          <w:szCs w:val="20"/>
          <w:u w:val="single"/>
        </w:rPr>
        <w:t>is in need of a framework</w:t>
      </w:r>
      <w:r w:rsidRPr="00415AED">
        <w:rPr>
          <w:sz w:val="16"/>
          <w:szCs w:val="16"/>
        </w:rPr>
        <w:t xml:space="preserve"> that allows us to see it more fully.  For sure, they make a gesture of resistance, but </w:t>
      </w:r>
      <w:r w:rsidRPr="006E14C9">
        <w:rPr>
          <w:rFonts w:ascii="Verdana" w:hAnsi="Verdana"/>
          <w:b/>
          <w:sz w:val="20"/>
          <w:szCs w:val="20"/>
          <w:u w:val="single"/>
        </w:rPr>
        <w:t>the meaning of</w:t>
      </w:r>
      <w:r w:rsidRPr="00415AED">
        <w:rPr>
          <w:sz w:val="16"/>
          <w:szCs w:val="16"/>
        </w:rPr>
        <w:t xml:space="preserve"> their </w:t>
      </w:r>
      <w:r w:rsidRPr="006E14C9">
        <w:rPr>
          <w:rFonts w:ascii="Verdana" w:hAnsi="Verdana"/>
          <w:b/>
          <w:sz w:val="20"/>
          <w:szCs w:val="20"/>
          <w:u w:val="single"/>
        </w:rPr>
        <w:t>bodies</w:t>
      </w:r>
      <w:r w:rsidRPr="00415AED">
        <w:rPr>
          <w:sz w:val="16"/>
          <w:szCs w:val="16"/>
        </w:rPr>
        <w:t xml:space="preserve">, standing there, </w:t>
      </w:r>
      <w:r w:rsidRPr="006E14C9">
        <w:rPr>
          <w:rFonts w:ascii="Verdana" w:hAnsi="Verdana"/>
          <w:b/>
          <w:sz w:val="20"/>
          <w:szCs w:val="20"/>
          <w:u w:val="single"/>
        </w:rPr>
        <w:t>is not captured entirely by a notion of resistance.  They are resistant in context, but not in essence.</w:t>
      </w:r>
    </w:p>
    <w:p w:rsidR="00FF0A96" w:rsidRPr="00415AED" w:rsidRDefault="00FF0A96" w:rsidP="00FF0A96">
      <w:pPr>
        <w:pStyle w:val="NoSpacing"/>
        <w:rPr>
          <w:sz w:val="16"/>
          <w:szCs w:val="16"/>
        </w:rPr>
      </w:pPr>
      <w:r w:rsidRPr="00415AED">
        <w:rPr>
          <w:sz w:val="16"/>
          <w:szCs w:val="16"/>
        </w:rPr>
        <w:t xml:space="preserve">     </w:t>
      </w:r>
      <w:r w:rsidRPr="006E14C9">
        <w:rPr>
          <w:rFonts w:ascii="Verdana" w:hAnsi="Verdana"/>
          <w:b/>
          <w:sz w:val="20"/>
          <w:szCs w:val="20"/>
          <w:u w:val="single"/>
        </w:rPr>
        <w:t>The idea of an aesthetic of quiet might seem foreign or counterintuitive to black culture, but it is not.  In fact, there is a strong contemplative tradition in black culture, a tradition inspired by the existential struggle of living with the confines of racial identity.  The earliest writings by black Americans exemplify this capacity to question not just the imposition of identity but also the very meaning of human existence; this self-</w:t>
      </w:r>
      <w:proofErr w:type="spellStart"/>
      <w:r w:rsidRPr="006E14C9">
        <w:rPr>
          <w:rFonts w:ascii="Verdana" w:hAnsi="Verdana"/>
          <w:b/>
          <w:sz w:val="20"/>
          <w:szCs w:val="20"/>
          <w:u w:val="single"/>
        </w:rPr>
        <w:t>reflexiveness</w:t>
      </w:r>
      <w:proofErr w:type="spellEnd"/>
      <w:r w:rsidRPr="006E14C9">
        <w:rPr>
          <w:rFonts w:ascii="Verdana" w:hAnsi="Verdana"/>
          <w:b/>
          <w:sz w:val="20"/>
          <w:szCs w:val="20"/>
          <w:u w:val="single"/>
        </w:rPr>
        <w:t xml:space="preserve"> is evident through almost every form of black art.  And yet this existential consciousness is often read through the discourse of resistance and therefore is reduced to what it says about the nature of the fight with publicness.</w:t>
      </w:r>
    </w:p>
    <w:p w:rsidR="00FF0A96" w:rsidRPr="00415AED" w:rsidRDefault="00FF0A96" w:rsidP="00FF0A96">
      <w:pPr>
        <w:pStyle w:val="NoSpacing"/>
        <w:rPr>
          <w:sz w:val="16"/>
          <w:szCs w:val="16"/>
        </w:rPr>
      </w:pPr>
      <w:r w:rsidRPr="00415AED">
        <w:rPr>
          <w:sz w:val="16"/>
          <w:szCs w:val="16"/>
        </w:rPr>
        <w:t xml:space="preserve">     The command (and limits) of resistance as a discourse is evidenced in the inaugural exhibit showcased at the National Museum of African American History and culture in 2007, an exhibit that has been preserved partially online and in a catalog.  A stunning collection of one hundred photographs of African Americans, the exhibit was titled Let Your Motto Be Resistance after an 1843 speech given by Henry Highland Garnet, the abolitionist and clergyman.  The photographs cover about 150 years and include every notable figure in black history and many that people would not recognize by name or image.  Among these is one of Duke Ellington laughing modestly in a dressing room; Gordon Parks as subject of the camera he wielded so masterfully; Diana Ross with Mary Wilson and Florence Ballard in a Detroit studio, each woman in elegant motion (and Ross signally in the center); Booker T. Washington tall and aware, poised, before a large crowd.</w:t>
      </w:r>
    </w:p>
    <w:p w:rsidR="00FF0A96" w:rsidRPr="00415AED" w:rsidRDefault="00FF0A96" w:rsidP="00FF0A96">
      <w:pPr>
        <w:pStyle w:val="NoSpacing"/>
        <w:rPr>
          <w:sz w:val="16"/>
          <w:szCs w:val="16"/>
        </w:rPr>
      </w:pPr>
      <w:r w:rsidRPr="00415AED">
        <w:rPr>
          <w:sz w:val="16"/>
          <w:szCs w:val="16"/>
        </w:rPr>
        <w:t xml:space="preserve">     </w:t>
      </w:r>
      <w:r w:rsidRPr="009A68F0">
        <w:rPr>
          <w:rFonts w:ascii="Verdana" w:hAnsi="Verdana"/>
          <w:b/>
          <w:sz w:val="20"/>
          <w:szCs w:val="20"/>
          <w:u w:val="single"/>
        </w:rPr>
        <w:t>One understands why resistance was chosen</w:t>
      </w:r>
      <w:r w:rsidRPr="00415AED">
        <w:rPr>
          <w:sz w:val="16"/>
          <w:szCs w:val="16"/>
        </w:rPr>
        <w:t xml:space="preserve"> for the exhibit’s title, not only because of Garnet’s powerful words but also </w:t>
      </w:r>
      <w:r w:rsidRPr="009A68F0">
        <w:rPr>
          <w:rFonts w:ascii="Verdana" w:hAnsi="Verdana"/>
          <w:b/>
          <w:sz w:val="20"/>
          <w:szCs w:val="20"/>
          <w:u w:val="single"/>
        </w:rPr>
        <w:t>because the presence of this breadth of black humanity is in fact a contradiction of the stereotypes of racism.</w:t>
      </w:r>
      <w:r w:rsidRPr="00415AED">
        <w:rPr>
          <w:sz w:val="16"/>
          <w:szCs w:val="16"/>
        </w:rPr>
        <w:t xml:space="preserve">  The people in these images are not mammies or jezebels or bucks; they are human beings who worked and laughed and loved and made mistakes and had quirks, and the collection showcases that.  Even more than this is the fact that many of the figures in the exhibit were activists, explicitly or by the nature of their willfulness to pursue a particular career or ambition.  Many of them were the first African Americans to achieve excellence in a particular arena, which surely meant that conflicts with racism were a part of their lives and careers.  In fact, some of the images capture moments of resistance-Jesse Owens in the starting blocks at the 1936 Berlin Olympics; Malcolm X offering copies of a newspaper on the street, the headline telling of seven black people killed in Los Angeles, as a white woman and then a white man walk by undeterred; a headshot of Angela Davis before a single microphone, eyes engaged and directed not to the camera but to whatever audience she was addressing.  Even the image of Marian Anderson performing with Leonard Bernstein in 1947 gestures toward her battle with the DAR in 1939 for the right to sing at Constitution Hall.  There is the poignant photograph of a slain Martin Luther King, Jr. in an open casket, and the youthful shock of his five-year old daughter, Bernice, as she watches her father’s still body; the magnitude of recognition in her face speaks for a whole nation of people.</w:t>
      </w:r>
    </w:p>
    <w:p w:rsidR="00FF0A96" w:rsidRPr="00415AED" w:rsidRDefault="00FF0A96" w:rsidP="00FF0A96">
      <w:pPr>
        <w:pStyle w:val="NoSpacing"/>
        <w:rPr>
          <w:sz w:val="16"/>
          <w:szCs w:val="16"/>
        </w:rPr>
      </w:pPr>
      <w:r w:rsidRPr="00415AED">
        <w:rPr>
          <w:sz w:val="16"/>
          <w:szCs w:val="16"/>
        </w:rPr>
        <w:t xml:space="preserve">     </w:t>
      </w:r>
      <w:r w:rsidRPr="009A68F0">
        <w:rPr>
          <w:rFonts w:ascii="Verdana" w:hAnsi="Verdana"/>
          <w:b/>
          <w:sz w:val="20"/>
          <w:szCs w:val="20"/>
          <w:u w:val="single"/>
        </w:rPr>
        <w:t>And still,</w:t>
      </w:r>
      <w:r w:rsidRPr="00415AED">
        <w:rPr>
          <w:sz w:val="16"/>
          <w:szCs w:val="16"/>
        </w:rPr>
        <w:t xml:space="preserve"> looking at these images, </w:t>
      </w:r>
      <w:r w:rsidRPr="009A68F0">
        <w:rPr>
          <w:rFonts w:ascii="Verdana" w:hAnsi="Verdana"/>
          <w:b/>
          <w:sz w:val="20"/>
          <w:szCs w:val="20"/>
          <w:u w:val="single"/>
        </w:rPr>
        <w:t>it is clear that resistance as an idiom is not sufficient to capture the breadth of what is represented</w:t>
      </w:r>
      <w:r w:rsidRPr="00415AED">
        <w:rPr>
          <w:sz w:val="16"/>
          <w:szCs w:val="16"/>
        </w:rPr>
        <w:t xml:space="preserve"> here.  </w:t>
      </w:r>
      <w:r w:rsidRPr="009A68F0">
        <w:rPr>
          <w:rFonts w:ascii="Verdana" w:hAnsi="Verdana"/>
          <w:b/>
          <w:sz w:val="20"/>
          <w:szCs w:val="20"/>
          <w:u w:val="single"/>
        </w:rPr>
        <w:t>If we read</w:t>
      </w:r>
      <w:r w:rsidRPr="00415AED">
        <w:rPr>
          <w:sz w:val="16"/>
          <w:szCs w:val="16"/>
        </w:rPr>
        <w:t xml:space="preserve"> these </w:t>
      </w:r>
      <w:r w:rsidRPr="009A68F0">
        <w:rPr>
          <w:rFonts w:ascii="Verdana" w:hAnsi="Verdana"/>
          <w:b/>
          <w:sz w:val="20"/>
          <w:szCs w:val="20"/>
          <w:u w:val="single"/>
        </w:rPr>
        <w:t xml:space="preserve">images only through the catch-all resistance, searching for and noting the ways that each person existed in a public battle with white racism, we miss all the other loveliness that is to be had in </w:t>
      </w:r>
      <w:r w:rsidRPr="00415AED">
        <w:rPr>
          <w:sz w:val="16"/>
          <w:szCs w:val="16"/>
        </w:rPr>
        <w:t xml:space="preserve">such a collection of </w:t>
      </w:r>
      <w:r w:rsidRPr="009A68F0">
        <w:rPr>
          <w:rFonts w:ascii="Verdana" w:hAnsi="Verdana"/>
          <w:b/>
          <w:sz w:val="20"/>
          <w:szCs w:val="20"/>
          <w:u w:val="single"/>
        </w:rPr>
        <w:t>images.</w:t>
      </w:r>
      <w:r w:rsidRPr="00415AED">
        <w:rPr>
          <w:sz w:val="16"/>
          <w:szCs w:val="16"/>
        </w:rPr>
        <w:t xml:space="preserve">  We miss the airy, angelic quality of Sara Vaughn’s closed eyes, the way this matches the lightness of her hands; or the dramatic staging of softness in James Baldwin’s image, an almost campy rendering of him as a religious icon with his head nearly covered in cloth and his hands nearly </w:t>
      </w:r>
      <w:proofErr w:type="spellStart"/>
      <w:r w:rsidRPr="00415AED">
        <w:rPr>
          <w:sz w:val="16"/>
          <w:szCs w:val="16"/>
        </w:rPr>
        <w:t>prayered</w:t>
      </w:r>
      <w:proofErr w:type="spellEnd"/>
      <w:r w:rsidRPr="00415AED">
        <w:rPr>
          <w:sz w:val="16"/>
          <w:szCs w:val="16"/>
        </w:rPr>
        <w:t xml:space="preserve">…and how gentle and fiery his eyes look.  </w:t>
      </w:r>
      <w:r w:rsidRPr="009A68F0">
        <w:rPr>
          <w:rFonts w:ascii="Verdana" w:hAnsi="Verdana"/>
          <w:b/>
          <w:sz w:val="20"/>
          <w:szCs w:val="20"/>
          <w:u w:val="single"/>
        </w:rPr>
        <w:t>Resistance alone is not capable</w:t>
      </w:r>
      <w:r w:rsidRPr="00415AED">
        <w:rPr>
          <w:sz w:val="16"/>
          <w:szCs w:val="16"/>
        </w:rPr>
        <w:t xml:space="preserve"> of taking the viewer through all one hundred images, </w:t>
      </w:r>
      <w:r w:rsidRPr="009A68F0">
        <w:rPr>
          <w:rFonts w:ascii="Verdana" w:hAnsi="Verdana"/>
          <w:b/>
          <w:sz w:val="20"/>
          <w:szCs w:val="20"/>
          <w:u w:val="single"/>
        </w:rPr>
        <w:t xml:space="preserve">of pointing attention to the shape of Anderson’s mouth as she sings, the sureness in her eyes that seem to speak both of utter mastery and deep pleasure.  As a concept, resistance is not capable of helping a viewer to notice </w:t>
      </w:r>
      <w:r w:rsidRPr="00415AED">
        <w:rPr>
          <w:sz w:val="16"/>
          <w:szCs w:val="16"/>
        </w:rPr>
        <w:t xml:space="preserve">all this </w:t>
      </w:r>
      <w:r w:rsidRPr="009A68F0">
        <w:rPr>
          <w:rFonts w:ascii="Verdana" w:hAnsi="Verdana"/>
          <w:b/>
          <w:sz w:val="20"/>
          <w:szCs w:val="20"/>
          <w:u w:val="single"/>
        </w:rPr>
        <w:t>beauty</w:t>
      </w:r>
      <w:r w:rsidRPr="00415AED">
        <w:rPr>
          <w:sz w:val="16"/>
          <w:szCs w:val="16"/>
        </w:rPr>
        <w:t xml:space="preserve">, all this heart-stirring loveliness.  Even the very medium of the exhibit, photography, is compromised by the idea of resistance.  That is, photography is, in a way, quiet-it is expressiveness is always a little more ambivalent and less definitive than prose, for example.  Rare is the photograph that offers a single, sure narrative; instead the medium flourishes on the tension between definitiveness and </w:t>
      </w:r>
      <w:proofErr w:type="spellStart"/>
      <w:r w:rsidRPr="00415AED">
        <w:rPr>
          <w:sz w:val="16"/>
          <w:szCs w:val="16"/>
        </w:rPr>
        <w:t>uncapturability</w:t>
      </w:r>
      <w:proofErr w:type="spellEnd"/>
      <w:r w:rsidRPr="00415AED">
        <w:rPr>
          <w:sz w:val="16"/>
          <w:szCs w:val="16"/>
        </w:rPr>
        <w:t>, how what cannot be captured is and then, as one looks beyond the frame and image, is not.</w:t>
      </w:r>
    </w:p>
    <w:p w:rsidR="00FF0A96" w:rsidRPr="009A68F0" w:rsidRDefault="00FF0A96" w:rsidP="00FF0A96">
      <w:pPr>
        <w:pStyle w:val="NoSpacing"/>
        <w:rPr>
          <w:rFonts w:ascii="Verdana" w:hAnsi="Verdana"/>
          <w:b/>
          <w:sz w:val="20"/>
          <w:szCs w:val="20"/>
          <w:u w:val="single"/>
        </w:rPr>
      </w:pPr>
      <w:r w:rsidRPr="00415AED">
        <w:rPr>
          <w:sz w:val="16"/>
          <w:szCs w:val="16"/>
        </w:rPr>
        <w:lastRenderedPageBreak/>
        <w:t xml:space="preserve">     </w:t>
      </w:r>
      <w:r w:rsidRPr="009A68F0">
        <w:rPr>
          <w:rFonts w:ascii="Verdana" w:hAnsi="Verdana"/>
          <w:b/>
          <w:sz w:val="20"/>
          <w:szCs w:val="20"/>
          <w:u w:val="single"/>
        </w:rPr>
        <w:t>Resistance may be deeply resonant with black culture and history, but it is not sufficient for describing the totality of black humanity.</w:t>
      </w:r>
    </w:p>
    <w:p w:rsidR="00FF0A96" w:rsidRPr="00415AED" w:rsidRDefault="00FF0A96" w:rsidP="00FF0A96">
      <w:pPr>
        <w:pStyle w:val="NoSpacing"/>
        <w:rPr>
          <w:sz w:val="16"/>
          <w:szCs w:val="16"/>
        </w:rPr>
      </w:pPr>
      <w:r w:rsidRPr="00415AED">
        <w:rPr>
          <w:sz w:val="16"/>
          <w:szCs w:val="16"/>
        </w:rPr>
        <w:t xml:space="preserve">     </w:t>
      </w:r>
      <w:r w:rsidRPr="009A68F0">
        <w:rPr>
          <w:rFonts w:ascii="Verdana" w:hAnsi="Verdana"/>
          <w:b/>
          <w:sz w:val="20"/>
          <w:szCs w:val="20"/>
          <w:u w:val="single"/>
        </w:rPr>
        <w:t>In humanity, quiet is our dignity.  This quiet is represented by our interior, that “place in us below our hip personality that is connected to our breath, our words, and our death”</w:t>
      </w:r>
      <w:r w:rsidRPr="00415AED">
        <w:rPr>
          <w:sz w:val="16"/>
          <w:szCs w:val="16"/>
        </w:rPr>
        <w:t xml:space="preserve"> (Natalie Goldberg, </w:t>
      </w:r>
      <w:r w:rsidRPr="00415AED">
        <w:rPr>
          <w:i/>
          <w:sz w:val="16"/>
          <w:szCs w:val="16"/>
        </w:rPr>
        <w:t xml:space="preserve">Wild Mind, </w:t>
      </w:r>
      <w:r w:rsidRPr="00415AED">
        <w:rPr>
          <w:sz w:val="16"/>
          <w:szCs w:val="16"/>
        </w:rPr>
        <w:t xml:space="preserve">28).  </w:t>
      </w:r>
      <w:r w:rsidRPr="009A68F0">
        <w:rPr>
          <w:rFonts w:ascii="Verdana" w:hAnsi="Verdana"/>
          <w:b/>
          <w:sz w:val="20"/>
          <w:szCs w:val="20"/>
          <w:u w:val="single"/>
        </w:rPr>
        <w:t>In its magnificence, quiet is an invitation to consider black cultural identity from somewhere other than the conceptual places that we have come to accept as definitive of and singular to black culture-not the “hip personality” exposed to and performed for the world, but the interior aliveness, the reservoir of human complexity that is deep inside.  Quiet compels us to “explore the beauty of the quality of being human,” not only our “lives weighed down by the suppositions of identity.”  It is this exploration, this reach toward the inner life, that an aesthetic of quiet makes possible; and it is this that is the path to a sweet freedom:  a black expressiveness without publicness as its forbearer, a black subject in the undisputed dignity of its humanity.</w:t>
      </w:r>
    </w:p>
    <w:p w:rsidR="00FF0A96" w:rsidRDefault="00FF0A96" w:rsidP="00FF0A96">
      <w:pPr>
        <w:pStyle w:val="NoSpacing"/>
        <w:rPr>
          <w:sz w:val="20"/>
          <w:szCs w:val="20"/>
        </w:rPr>
      </w:pPr>
    </w:p>
    <w:p w:rsidR="00FF0A96" w:rsidRDefault="00FF0A96" w:rsidP="00FF0A96">
      <w:pPr>
        <w:pStyle w:val="Heading3"/>
      </w:pPr>
      <w:r>
        <w:lastRenderedPageBreak/>
        <w:t>PRAYER ALTERNATIVE</w:t>
      </w:r>
    </w:p>
    <w:p w:rsidR="00FF0A96" w:rsidRPr="00FF0A96" w:rsidRDefault="00FF0A96" w:rsidP="00FF0A96">
      <w:pPr>
        <w:pStyle w:val="Heading4"/>
        <w:rPr>
          <w:sz w:val="22"/>
        </w:rPr>
      </w:pPr>
      <w:r w:rsidRPr="00FF0A96">
        <w:rPr>
          <w:sz w:val="22"/>
        </w:rPr>
        <w:t>PRAYER IS A BETTER METHOD OF LIBERATION THAN THE AFFIRMATIVE’S PUBLIC ACT OF RESISTANCE</w:t>
      </w:r>
    </w:p>
    <w:p w:rsidR="00FF0A96" w:rsidRPr="00D130A6" w:rsidRDefault="00FF0A96" w:rsidP="00FF0A96">
      <w:pPr>
        <w:pStyle w:val="NoSpacing"/>
        <w:rPr>
          <w:sz w:val="20"/>
          <w:szCs w:val="20"/>
        </w:rPr>
      </w:pPr>
      <w:r w:rsidRPr="00D130A6">
        <w:rPr>
          <w:sz w:val="20"/>
          <w:szCs w:val="20"/>
        </w:rPr>
        <w:t xml:space="preserve">PRAYER is an idiom for thinking about QUIET EXPRESSIVENESS.  It is an expression of one’s CONTEMPLATION and DREAMING that cannot be articulated COMPLETELY or PRECISELY and yet FIGURATIVE and POETIC; an EXCEPTIONAL communication much RICHER than speech because it ACTS and SPEAKS to the DEPTHS and HEIGHT of being.  The very MAGIC of prayer is its WILL and ABILITY to make something happen. SELF becomes the AUDIENCE through an IMAGINED listener.  Prayer is the PERFECT COMMUNICATION to reflect the WAITING subject and challenge the misconception of WAITING as PASSIVE.  WAITING becomes a LIBERATORY method to the CONFINEMENT of social identities.  WAITING has no audience, WAITING is not the opposite of DISCOVERY or ADVENTURE, </w:t>
      </w:r>
      <w:proofErr w:type="gramStart"/>
      <w:r w:rsidRPr="00D130A6">
        <w:rPr>
          <w:sz w:val="20"/>
          <w:szCs w:val="20"/>
        </w:rPr>
        <w:t>WAITING</w:t>
      </w:r>
      <w:proofErr w:type="gramEnd"/>
      <w:r w:rsidRPr="00D130A6">
        <w:rPr>
          <w:sz w:val="20"/>
          <w:szCs w:val="20"/>
        </w:rPr>
        <w:t xml:space="preserve"> is ACTIVE, WILD and ENERGETIC without URGENCY.  There is no WAITING “FOR”, the act itself is the RESULT, the ENCOUNTER with one’s INTERIOR the achievement.  There is SUBLIME AGENCY in WAITING, an act of WILFULLNESS and DEFIANCE, ROBUST, filled with ANGER and IMPATIENCE, and yet displays the beauty of being REVEALED. PRAYER allows this to be a PRAGMATIC redevelopment of PROTEST as a QUIET act of EXPRESSION.  This is the BEST METHOD of LIBERATION against the VIOLENCE of RACISM.  PRAYER becomes the QUIET EXPRESSION of INTERIORITY that is a TRANSCENDENCE of the BALLOT.</w:t>
      </w:r>
    </w:p>
    <w:p w:rsidR="00FF0A96" w:rsidRDefault="00FF0A96" w:rsidP="00FF0A96">
      <w:pPr>
        <w:pStyle w:val="NoSpacing"/>
        <w:rPr>
          <w:rFonts w:ascii="Verdana" w:hAnsi="Verdana"/>
          <w:b/>
          <w:sz w:val="24"/>
          <w:szCs w:val="24"/>
        </w:rPr>
      </w:pPr>
      <w:r>
        <w:rPr>
          <w:rFonts w:ascii="Verdana" w:hAnsi="Verdana"/>
          <w:b/>
          <w:sz w:val="24"/>
          <w:szCs w:val="24"/>
        </w:rPr>
        <w:t xml:space="preserve">QUASHIE </w:t>
      </w:r>
      <w:r>
        <w:rPr>
          <w:rFonts w:ascii="Verdana" w:hAnsi="Verdana"/>
          <w:b/>
          <w:sz w:val="16"/>
          <w:szCs w:val="16"/>
        </w:rPr>
        <w:t xml:space="preserve">asst. Prof of Afro-American studies @ Smith College </w:t>
      </w:r>
      <w:r>
        <w:rPr>
          <w:rFonts w:ascii="Verdana" w:hAnsi="Verdana"/>
          <w:b/>
          <w:sz w:val="24"/>
          <w:szCs w:val="24"/>
        </w:rPr>
        <w:t>2k12</w:t>
      </w:r>
    </w:p>
    <w:p w:rsidR="00FF0A96" w:rsidRDefault="00FF0A96" w:rsidP="00FF0A96">
      <w:pPr>
        <w:pStyle w:val="NoSpacing"/>
        <w:rPr>
          <w:rFonts w:ascii="Verdana" w:hAnsi="Verdana"/>
          <w:sz w:val="16"/>
          <w:szCs w:val="16"/>
        </w:rPr>
      </w:pPr>
      <w:r>
        <w:rPr>
          <w:rFonts w:ascii="Verdana" w:hAnsi="Verdana"/>
          <w:sz w:val="16"/>
          <w:szCs w:val="16"/>
        </w:rPr>
        <w:t xml:space="preserve">Kevin </w:t>
      </w:r>
      <w:proofErr w:type="spellStart"/>
      <w:r>
        <w:rPr>
          <w:rFonts w:ascii="Verdana" w:hAnsi="Verdana"/>
          <w:sz w:val="16"/>
          <w:szCs w:val="16"/>
        </w:rPr>
        <w:t>Everod</w:t>
      </w:r>
      <w:proofErr w:type="spellEnd"/>
      <w:r>
        <w:rPr>
          <w:rFonts w:ascii="Verdana" w:hAnsi="Verdana"/>
          <w:sz w:val="16"/>
          <w:szCs w:val="16"/>
        </w:rPr>
        <w:t>-</w:t>
      </w:r>
      <w:proofErr w:type="spellStart"/>
      <w:r>
        <w:rPr>
          <w:rFonts w:ascii="Verdana" w:hAnsi="Verdana"/>
          <w:sz w:val="16"/>
          <w:szCs w:val="16"/>
        </w:rPr>
        <w:t>co editor</w:t>
      </w:r>
      <w:proofErr w:type="spellEnd"/>
      <w:r>
        <w:rPr>
          <w:rFonts w:ascii="Verdana" w:hAnsi="Verdana"/>
          <w:sz w:val="16"/>
          <w:szCs w:val="16"/>
        </w:rPr>
        <w:t xml:space="preserve"> of New Bones:  “The Sovereignty of Quiet:  Beyond Resistance of Black Culture” pp.112-117</w:t>
      </w:r>
    </w:p>
    <w:p w:rsidR="00FF0A96" w:rsidRDefault="00FF0A96" w:rsidP="00FF0A96">
      <w:pPr>
        <w:pStyle w:val="NoSpacing"/>
        <w:rPr>
          <w:sz w:val="16"/>
          <w:szCs w:val="16"/>
        </w:rPr>
      </w:pPr>
      <w:r w:rsidRPr="004D78CC">
        <w:rPr>
          <w:rFonts w:ascii="Verdana" w:hAnsi="Verdana"/>
          <w:b/>
          <w:sz w:val="20"/>
          <w:szCs w:val="20"/>
          <w:u w:val="single"/>
        </w:rPr>
        <w:t xml:space="preserve">Another idiom for thinking about quiet expressiveness is prayer.  Conceptually, prayer is an expression of one’s contemplation and dreaming.  And yet this expressiveness cannot be articulated completely or precisely; it is figurative and poetic.  In this sense, prayer is a type of exceptional communication that is “much richer than speech alone.  It is </w:t>
      </w:r>
      <w:proofErr w:type="gramStart"/>
      <w:r w:rsidRPr="004D78CC">
        <w:rPr>
          <w:rFonts w:ascii="Verdana" w:hAnsi="Verdana"/>
          <w:b/>
          <w:sz w:val="20"/>
          <w:szCs w:val="20"/>
          <w:u w:val="single"/>
        </w:rPr>
        <w:t>a  particular</w:t>
      </w:r>
      <w:proofErr w:type="gramEnd"/>
      <w:r w:rsidRPr="004D78CC">
        <w:rPr>
          <w:rFonts w:ascii="Verdana" w:hAnsi="Verdana"/>
          <w:b/>
          <w:sz w:val="20"/>
          <w:szCs w:val="20"/>
          <w:u w:val="single"/>
        </w:rPr>
        <w:t xml:space="preserve"> kind of speech that acts, and a peculiar kind of action that speaks to the depths and heights of being”</w:t>
      </w:r>
      <w:r>
        <w:rPr>
          <w:sz w:val="16"/>
          <w:szCs w:val="16"/>
        </w:rPr>
        <w:t xml:space="preserve"> (</w:t>
      </w:r>
      <w:proofErr w:type="spellStart"/>
      <w:r>
        <w:rPr>
          <w:sz w:val="16"/>
          <w:szCs w:val="16"/>
        </w:rPr>
        <w:t>Zaleski</w:t>
      </w:r>
      <w:proofErr w:type="spellEnd"/>
      <w:r>
        <w:rPr>
          <w:sz w:val="16"/>
          <w:szCs w:val="16"/>
        </w:rPr>
        <w:t xml:space="preserve"> and </w:t>
      </w:r>
      <w:proofErr w:type="spellStart"/>
      <w:r>
        <w:rPr>
          <w:sz w:val="16"/>
          <w:szCs w:val="16"/>
        </w:rPr>
        <w:t>Zaleski</w:t>
      </w:r>
      <w:proofErr w:type="spellEnd"/>
      <w:r>
        <w:rPr>
          <w:sz w:val="16"/>
          <w:szCs w:val="16"/>
        </w:rPr>
        <w:t xml:space="preserve">, </w:t>
      </w:r>
      <w:r>
        <w:rPr>
          <w:i/>
          <w:sz w:val="16"/>
          <w:szCs w:val="16"/>
        </w:rPr>
        <w:t>Prayer</w:t>
      </w:r>
      <w:r>
        <w:rPr>
          <w:sz w:val="16"/>
          <w:szCs w:val="16"/>
        </w:rPr>
        <w:t xml:space="preserve">, 5).  </w:t>
      </w:r>
      <w:r w:rsidRPr="004D78CC">
        <w:rPr>
          <w:rFonts w:ascii="Verdana" w:hAnsi="Verdana"/>
          <w:b/>
          <w:sz w:val="20"/>
          <w:szCs w:val="20"/>
          <w:u w:val="single"/>
        </w:rPr>
        <w:t>The language of prayer is fashioned from a deep level of human understanding that exists beneath or beyond what is conscious.  And the very magic of prayer, its will and ability to make something happen, is consonant with ineffability.</w:t>
      </w:r>
    </w:p>
    <w:p w:rsidR="00FF0A96" w:rsidRDefault="00FF0A96" w:rsidP="00FF0A96">
      <w:pPr>
        <w:pStyle w:val="NoSpacing"/>
        <w:rPr>
          <w:sz w:val="16"/>
          <w:szCs w:val="16"/>
        </w:rPr>
      </w:pPr>
      <w:r>
        <w:rPr>
          <w:sz w:val="16"/>
          <w:szCs w:val="16"/>
        </w:rPr>
        <w:t xml:space="preserve">     </w:t>
      </w:r>
      <w:r w:rsidRPr="004D78CC">
        <w:rPr>
          <w:rFonts w:ascii="Verdana" w:hAnsi="Verdana"/>
          <w:b/>
          <w:sz w:val="20"/>
          <w:szCs w:val="20"/>
          <w:u w:val="single"/>
        </w:rPr>
        <w:t>Inherent in prayer is the idea of self as audience; that is the praying subject speaks to a listener who is manifest in his or her imagination.</w:t>
      </w:r>
      <w:r>
        <w:rPr>
          <w:sz w:val="16"/>
          <w:szCs w:val="16"/>
        </w:rPr>
        <w:t xml:space="preserve">  Even in many orthodox or evangelical contexts, the closeness one has to God in a moment of prayer is related to the strength of one’s faith.  The emphasis in prayer is not so much on the deity who is listening as it is on the subject who is praying and his or her capacity and faithfulness.   In this way, </w:t>
      </w:r>
      <w:r w:rsidRPr="004D78CC">
        <w:rPr>
          <w:rFonts w:ascii="Verdana" w:hAnsi="Verdana"/>
          <w:b/>
          <w:sz w:val="20"/>
          <w:szCs w:val="20"/>
          <w:u w:val="single"/>
        </w:rPr>
        <w:t>prayer reflects the most perfect communication-to speak to one who is and is not one’s self.  This excellent conversation exposes the praying self as both needy and capable.</w:t>
      </w:r>
    </w:p>
    <w:p w:rsidR="00FF0A96" w:rsidRDefault="00FF0A96" w:rsidP="00FF0A96">
      <w:pPr>
        <w:pStyle w:val="NoSpacing"/>
        <w:rPr>
          <w:sz w:val="16"/>
          <w:szCs w:val="16"/>
        </w:rPr>
      </w:pPr>
      <w:r>
        <w:rPr>
          <w:sz w:val="16"/>
          <w:szCs w:val="16"/>
        </w:rPr>
        <w:t xml:space="preserve">     </w:t>
      </w:r>
      <w:r w:rsidRPr="004D78CC">
        <w:rPr>
          <w:rFonts w:ascii="Verdana" w:hAnsi="Verdana"/>
          <w:b/>
          <w:sz w:val="20"/>
          <w:szCs w:val="20"/>
          <w:u w:val="single"/>
        </w:rPr>
        <w:t>An essential aspect to the idiom of prayer is waiting:  the praying subject waits with agency, where waiting is not the result of having been acted upon</w:t>
      </w:r>
      <w:r>
        <w:rPr>
          <w:sz w:val="16"/>
          <w:szCs w:val="16"/>
        </w:rPr>
        <w:t xml:space="preserve"> (as in being made to wait), </w:t>
      </w:r>
      <w:r w:rsidRPr="004D78CC">
        <w:rPr>
          <w:rFonts w:ascii="Verdana" w:hAnsi="Verdana"/>
          <w:b/>
          <w:sz w:val="20"/>
          <w:szCs w:val="20"/>
          <w:u w:val="single"/>
        </w:rPr>
        <w:t>but is itself action.  In waiting, there is no clear language or determined outcome; there is simply the practice of contemplation and discernment.  This is a challenge to the way we commonly think of waiting, which is passive; it is also a disruption of the calculus of cause and effect which shapes so much of how we understand the social world.  Conceptually, prayer makes space, and in this space the praying subject explores the inner life, encounters and tries to give name to desires and vulnerabilities.  One waits, waits to see one’s own self revealed, to feel the range of sentiments that manifest when one sits and…waits.  This waiting is tingly and it can momentarily liberate the self from the strictures of its social identity.  “Waiting is something full-bodied” and voluptuous, and it is in waiting that the self becomes more capable of its own human bigness.</w:t>
      </w:r>
    </w:p>
    <w:p w:rsidR="00FF0A96" w:rsidRDefault="00FF0A96" w:rsidP="00FF0A96">
      <w:pPr>
        <w:pStyle w:val="NoSpacing"/>
        <w:rPr>
          <w:sz w:val="16"/>
          <w:szCs w:val="16"/>
        </w:rPr>
      </w:pPr>
      <w:r>
        <w:rPr>
          <w:sz w:val="16"/>
          <w:szCs w:val="16"/>
        </w:rPr>
        <w:t xml:space="preserve">     </w:t>
      </w:r>
      <w:r w:rsidRPr="004D78CC">
        <w:rPr>
          <w:rFonts w:ascii="Verdana" w:hAnsi="Verdana"/>
          <w:b/>
          <w:sz w:val="20"/>
          <w:szCs w:val="20"/>
          <w:u w:val="single"/>
        </w:rPr>
        <w:t>Waiting has no audience or cause.</w:t>
      </w:r>
      <w:r>
        <w:rPr>
          <w:sz w:val="16"/>
          <w:szCs w:val="16"/>
        </w:rPr>
        <w:t xml:space="preserve">  We often think waiting as a term in need of a preposition-waiting </w:t>
      </w:r>
      <w:r>
        <w:rPr>
          <w:i/>
          <w:sz w:val="16"/>
          <w:szCs w:val="16"/>
        </w:rPr>
        <w:t>for</w:t>
      </w:r>
      <w:r>
        <w:rPr>
          <w:sz w:val="16"/>
          <w:szCs w:val="16"/>
        </w:rPr>
        <w:t xml:space="preserve"> someone or something, waiting </w:t>
      </w:r>
      <w:r>
        <w:rPr>
          <w:i/>
          <w:sz w:val="16"/>
          <w:szCs w:val="16"/>
        </w:rPr>
        <w:t>to</w:t>
      </w:r>
      <w:r>
        <w:rPr>
          <w:sz w:val="16"/>
          <w:szCs w:val="16"/>
        </w:rPr>
        <w:t xml:space="preserve"> embark or retreat.  There are many examples of this in classical literature where seafaring or war-making men, or even just men of adventure, head off and leave behind women, children, and the old to wait for their return.  But </w:t>
      </w:r>
      <w:r w:rsidRPr="00EF2C64">
        <w:rPr>
          <w:rFonts w:ascii="Verdana" w:hAnsi="Verdana"/>
          <w:b/>
          <w:sz w:val="20"/>
          <w:szCs w:val="20"/>
          <w:u w:val="single"/>
        </w:rPr>
        <w:t>waiting is not the opposite of adventure and discovery</w:t>
      </w:r>
      <w:r>
        <w:rPr>
          <w:sz w:val="16"/>
          <w:szCs w:val="16"/>
        </w:rPr>
        <w:t xml:space="preserve">, as Zora Neale Hurston shows in various moments in her novel </w:t>
      </w:r>
      <w:r>
        <w:rPr>
          <w:i/>
          <w:sz w:val="16"/>
          <w:szCs w:val="16"/>
        </w:rPr>
        <w:t>Their Eyes Were Watching God</w:t>
      </w:r>
      <w:r>
        <w:rPr>
          <w:sz w:val="16"/>
          <w:szCs w:val="16"/>
        </w:rPr>
        <w:t xml:space="preserve">.  In a scene discussed earlier, after Jody slaps her for burning dinner, Janie, the novel’s protagonist, “stood where he left her for unmeasured time and thought.  She stood there until something fell off the shelf inside her.  Then she went inside there to see what it was” (67).  This is a terrific characterization of waiting as a place of stillness that is also filled with change.  In her waiting, Janie finds “that she has a </w:t>
      </w:r>
      <w:r>
        <w:rPr>
          <w:sz w:val="16"/>
          <w:szCs w:val="16"/>
        </w:rPr>
        <w:lastRenderedPageBreak/>
        <w:t xml:space="preserve">host of thoughts she had never expressed to him, and numerous emotions she had never let Jody know about” (68).  </w:t>
      </w:r>
      <w:r w:rsidRPr="00EF2C64">
        <w:rPr>
          <w:rFonts w:ascii="Verdana" w:hAnsi="Verdana"/>
          <w:b/>
          <w:sz w:val="20"/>
          <w:szCs w:val="20"/>
          <w:u w:val="single"/>
        </w:rPr>
        <w:t>Waiting</w:t>
      </w:r>
      <w:r>
        <w:rPr>
          <w:sz w:val="16"/>
          <w:szCs w:val="16"/>
        </w:rPr>
        <w:t xml:space="preserve"> here </w:t>
      </w:r>
      <w:r w:rsidRPr="00EF2C64">
        <w:rPr>
          <w:rFonts w:ascii="Verdana" w:hAnsi="Verdana"/>
          <w:b/>
          <w:sz w:val="20"/>
          <w:szCs w:val="20"/>
          <w:u w:val="single"/>
        </w:rPr>
        <w:t>is active, even renegade; it is surrender.  It can be wild and energetic, but it is not urgent; waiting is its own thing, self-indulgent, like falling into water.</w:t>
      </w:r>
      <w:r>
        <w:rPr>
          <w:sz w:val="16"/>
          <w:szCs w:val="16"/>
        </w:rPr>
        <w:t xml:space="preserve">  As it is for Marita Bonner’s narrator (“So being a woman you can wait”), </w:t>
      </w:r>
      <w:r w:rsidRPr="00EF2C64">
        <w:rPr>
          <w:rFonts w:ascii="Verdana" w:hAnsi="Verdana"/>
          <w:b/>
          <w:sz w:val="20"/>
          <w:szCs w:val="20"/>
          <w:u w:val="single"/>
        </w:rPr>
        <w:t>there is no waiting “for,” no result expected; the act itself is the result, the encounter with one’s interior is the achievement.</w:t>
      </w:r>
    </w:p>
    <w:p w:rsidR="00FF0A96" w:rsidRDefault="00FF0A96" w:rsidP="00FF0A96">
      <w:pPr>
        <w:pStyle w:val="NoSpacing"/>
        <w:rPr>
          <w:sz w:val="16"/>
          <w:szCs w:val="16"/>
        </w:rPr>
      </w:pPr>
      <w:r>
        <w:rPr>
          <w:sz w:val="16"/>
          <w:szCs w:val="16"/>
        </w:rPr>
        <w:t xml:space="preserve">     </w:t>
      </w:r>
      <w:r w:rsidRPr="00EF2C64">
        <w:rPr>
          <w:rFonts w:ascii="Verdana" w:hAnsi="Verdana"/>
          <w:b/>
          <w:sz w:val="20"/>
          <w:szCs w:val="20"/>
          <w:u w:val="single"/>
        </w:rPr>
        <w:t>There is a sublime agency to be found in waiting</w:t>
      </w:r>
      <w:r>
        <w:rPr>
          <w:sz w:val="16"/>
          <w:szCs w:val="16"/>
        </w:rPr>
        <w:t xml:space="preserve">, a point that is demonstrated in Dionne Brand’s poem, “Blues Spiritual for Mammy Prater.”  Brand’s poem is the standout of her 1990 collection </w:t>
      </w:r>
      <w:r>
        <w:rPr>
          <w:i/>
          <w:sz w:val="16"/>
          <w:szCs w:val="16"/>
        </w:rPr>
        <w:t>No Language Is Neutral</w:t>
      </w:r>
      <w:r>
        <w:rPr>
          <w:sz w:val="16"/>
          <w:szCs w:val="16"/>
        </w:rPr>
        <w:t>, which was shortlisted for Canada’s governor General Award, and which explores the politics of language through the experiences of various Caribbean women subjects.  “Blues Spiritual” is a fifty-one-line description of its title subject, a woman who was born into slavery.  No specific date or place is given though we are told, in an epigraph, that Prater was 115 years old when she sat for a photograph.  It is the image and gesture that serves as inspiration for Brand’s narrator.*</w:t>
      </w:r>
    </w:p>
    <w:p w:rsidR="00FF0A96" w:rsidRDefault="00FF0A96" w:rsidP="00FF0A96">
      <w:pPr>
        <w:pStyle w:val="NoSpacing"/>
        <w:rPr>
          <w:sz w:val="16"/>
          <w:szCs w:val="16"/>
        </w:rPr>
      </w:pPr>
      <w:r>
        <w:rPr>
          <w:sz w:val="16"/>
          <w:szCs w:val="16"/>
        </w:rPr>
        <w:t xml:space="preserve">     Like </w:t>
      </w:r>
      <w:proofErr w:type="spellStart"/>
      <w:r>
        <w:rPr>
          <w:sz w:val="16"/>
          <w:szCs w:val="16"/>
        </w:rPr>
        <w:t>Trethewey’s</w:t>
      </w:r>
      <w:proofErr w:type="spellEnd"/>
      <w:r>
        <w:rPr>
          <w:sz w:val="16"/>
          <w:szCs w:val="16"/>
        </w:rPr>
        <w:t xml:space="preserve"> “Incident,” Brand’s “Blues Spiritual” relies on repetition; it consists of three stanzas of almost equal length, each describing the same few details in unadorned language with minimal punctuation and no capitalization.  The story the poem tells is not of Prater, but of her waiting to take the photograph.  The narrator describes, over and again, Prater’s waiting-waiting until technology was capable, waiting through a century of labor and struggle, waiting with what looks like silent patience but which is really something more difficult to pin down precisely.  This reiteration of Prater’s capacity to wait is complemented by the few details the poem offers about her age, her pose, her marked legs, her black dress, </w:t>
      </w:r>
      <w:proofErr w:type="gramStart"/>
      <w:r>
        <w:rPr>
          <w:sz w:val="16"/>
          <w:szCs w:val="16"/>
        </w:rPr>
        <w:t>her</w:t>
      </w:r>
      <w:proofErr w:type="gramEnd"/>
      <w:r>
        <w:rPr>
          <w:sz w:val="16"/>
          <w:szCs w:val="16"/>
        </w:rPr>
        <w:t xml:space="preserve"> expressive eyes.  Because the details are so few, much of the poem studies her waiting and theorizes what it means.</w:t>
      </w:r>
    </w:p>
    <w:p w:rsidR="00FF0A96" w:rsidRDefault="00FF0A96" w:rsidP="00FF0A96">
      <w:pPr>
        <w:pStyle w:val="NoSpacing"/>
        <w:rPr>
          <w:sz w:val="16"/>
          <w:szCs w:val="16"/>
        </w:rPr>
      </w:pPr>
      <w:r>
        <w:rPr>
          <w:sz w:val="16"/>
          <w:szCs w:val="16"/>
        </w:rPr>
        <w:t xml:space="preserve">     Brand’s piece is a straight forward narrative poem and it reads without effort, but if you could see it, you might notice the way its simplicity belies the dynamism of the narrator-that it is the narrator’s meditation on the photograph that is being described in the poem, more than it is anything essential about Mammy Prater.  The narrator is determined to read Prater’s life and agency through the image, and to find the story that she, the narrator, needs to hear.  To the narrator, the photograph is evidence of Mammy Prater’s agency, waiting </w:t>
      </w:r>
      <w:r w:rsidRPr="00EF2C64">
        <w:rPr>
          <w:rFonts w:ascii="Verdana" w:hAnsi="Verdana"/>
          <w:b/>
          <w:sz w:val="20"/>
          <w:szCs w:val="20"/>
          <w:u w:val="single"/>
        </w:rPr>
        <w:t>as an act of willfulness and defiance.</w:t>
      </w:r>
      <w:r>
        <w:rPr>
          <w:sz w:val="16"/>
          <w:szCs w:val="16"/>
        </w:rPr>
        <w:t xml:space="preserve">  The narrator is looking for a forbearer, for inspiration, and Prater’s waiting is the perfect legacy to claim.  In this way, the photograph is a story of triumph in the narrator’s rendering.</w:t>
      </w:r>
    </w:p>
    <w:p w:rsidR="00FF0A96" w:rsidRDefault="00FF0A96" w:rsidP="00FF0A96">
      <w:pPr>
        <w:pStyle w:val="NoSpacing"/>
        <w:rPr>
          <w:sz w:val="16"/>
          <w:szCs w:val="16"/>
        </w:rPr>
      </w:pPr>
      <w:r>
        <w:rPr>
          <w:sz w:val="16"/>
          <w:szCs w:val="16"/>
        </w:rPr>
        <w:t xml:space="preserve">     And yet, the poem, in its repetitive stanzas, seems incapable of telling us much about Mammy Prater other than the few stark details.  Indeed, Prater’s life seems to evade capture and what we get is a glimpse of her-a snapshot-while the fullness of her humanity is left inexpressible.  This is the genius of Brand’s poem-</w:t>
      </w:r>
      <w:proofErr w:type="gramStart"/>
      <w:r>
        <w:rPr>
          <w:sz w:val="16"/>
          <w:szCs w:val="16"/>
        </w:rPr>
        <w:t>that</w:t>
      </w:r>
      <w:proofErr w:type="gramEnd"/>
      <w:r>
        <w:rPr>
          <w:sz w:val="16"/>
          <w:szCs w:val="16"/>
        </w:rPr>
        <w:t xml:space="preserve"> the narrator gets to use Mammy Prater for her self-indulgent needs, even as the poem itself avoids caricaturing its title subject.  The poem cannot tell us what Mammy Prater was thinking on the day of the photograph.  Did the act of sitting remind her of anything?  Was she tired?  Was she hearing her heartbeat?  Were there birds overhead, or was the day cloudy-and how did this affect her mood?  As the narrator repeatedly engages the few details in the photograph, and muses on the meaning of Prater’s waiting, she also confirms what we ought to know already:  that it is not possible to sum up 115 years of living-of any kind of living, never mind the kind that Prater was sure to have had-in a poem or novel or in any language.  And even when we need definitive stories to inspire us, that need should not override the reality that human life is beyond neat description.  What is most important about Mammy Prater cannot be known, and the poem respects the sovereignty of the inner life.</w:t>
      </w:r>
    </w:p>
    <w:p w:rsidR="00FF0A96" w:rsidRDefault="00FF0A96" w:rsidP="00FF0A96">
      <w:pPr>
        <w:pStyle w:val="NoSpacing"/>
        <w:rPr>
          <w:sz w:val="16"/>
          <w:szCs w:val="16"/>
        </w:rPr>
      </w:pPr>
      <w:r>
        <w:rPr>
          <w:sz w:val="16"/>
          <w:szCs w:val="16"/>
        </w:rPr>
        <w:t xml:space="preserve">     In its </w:t>
      </w:r>
      <w:proofErr w:type="spellStart"/>
      <w:r>
        <w:rPr>
          <w:sz w:val="16"/>
          <w:szCs w:val="16"/>
        </w:rPr>
        <w:t>wishfulness</w:t>
      </w:r>
      <w:proofErr w:type="spellEnd"/>
      <w:r>
        <w:rPr>
          <w:sz w:val="16"/>
          <w:szCs w:val="16"/>
        </w:rPr>
        <w:t xml:space="preserve"> the poem is the narrator’s prayer, full of her desire and vulnerability, her expression of faith and neediness; it is an expression of the narrator’s longing.</w:t>
      </w:r>
    </w:p>
    <w:p w:rsidR="00FF0A96" w:rsidRDefault="00FF0A96" w:rsidP="00FF0A96">
      <w:pPr>
        <w:pStyle w:val="NoSpacing"/>
        <w:rPr>
          <w:sz w:val="16"/>
          <w:szCs w:val="16"/>
        </w:rPr>
      </w:pPr>
      <w:r>
        <w:rPr>
          <w:sz w:val="16"/>
          <w:szCs w:val="16"/>
        </w:rPr>
        <w:t xml:space="preserve">     Brand’s poem illustrates at least two different examples of waiting:  the first is what the narrator imagines for Prater, that she waited for the right moment to take this photograph.  In the narrator’s mind, this </w:t>
      </w:r>
      <w:r w:rsidRPr="0013286D">
        <w:rPr>
          <w:rFonts w:ascii="Verdana" w:hAnsi="Verdana"/>
          <w:b/>
          <w:sz w:val="20"/>
          <w:szCs w:val="20"/>
          <w:u w:val="single"/>
        </w:rPr>
        <w:t>waiting is robust-it has anger and impatience, is intentional and not, is a mark of strength and despair.</w:t>
      </w:r>
      <w:r>
        <w:rPr>
          <w:sz w:val="16"/>
          <w:szCs w:val="16"/>
        </w:rPr>
        <w:t xml:space="preserve">  But </w:t>
      </w:r>
      <w:r w:rsidRPr="0013286D">
        <w:rPr>
          <w:rFonts w:ascii="Verdana" w:hAnsi="Verdana"/>
          <w:b/>
          <w:sz w:val="20"/>
          <w:szCs w:val="20"/>
          <w:u w:val="single"/>
        </w:rPr>
        <w:t xml:space="preserve">there is a second quality of waiting </w:t>
      </w:r>
      <w:r>
        <w:rPr>
          <w:sz w:val="16"/>
          <w:szCs w:val="16"/>
        </w:rPr>
        <w:t xml:space="preserve">exhibited by the form of the poem-the way that the repetition of the few details of the poem slowly produces a distinct but incomplete image of Mammy Prater.  That is, in reading and re-reading the three stanzas and noticing how they revisit the same scant details, the image of Prater unfolds in slow motion, arriving in pieces and never in full clarity.  The poem sets us up to wait for Mammy Prater, to wait for her to reveal herself (or </w:t>
      </w:r>
      <w:r w:rsidRPr="0013286D">
        <w:rPr>
          <w:rFonts w:ascii="Verdana" w:hAnsi="Verdana"/>
          <w:b/>
          <w:sz w:val="20"/>
          <w:szCs w:val="20"/>
          <w:u w:val="single"/>
        </w:rPr>
        <w:t>to be revealed</w:t>
      </w:r>
      <w:r>
        <w:rPr>
          <w:sz w:val="16"/>
          <w:szCs w:val="16"/>
        </w:rPr>
        <w:t>).  And the waiting is rewarded, though not with a picture of a representative black woman, but instead with the realization that the incompleteness is as it should be; the reward is noticing how beautiful Mammy Prater is because she is left unknowable.  There is a respect for what cannot be expressed, even in a poem of such capable expressiveness.</w:t>
      </w:r>
    </w:p>
    <w:p w:rsidR="00FF0A96" w:rsidRDefault="00FF0A96" w:rsidP="00FF0A96">
      <w:pPr>
        <w:pStyle w:val="NoSpacing"/>
        <w:rPr>
          <w:sz w:val="16"/>
          <w:szCs w:val="16"/>
        </w:rPr>
      </w:pPr>
      <w:r>
        <w:rPr>
          <w:sz w:val="16"/>
          <w:szCs w:val="16"/>
        </w:rPr>
        <w:t xml:space="preserve">     </w:t>
      </w:r>
      <w:r w:rsidRPr="0013286D">
        <w:rPr>
          <w:rFonts w:ascii="Verdana" w:hAnsi="Verdana"/>
          <w:b/>
          <w:sz w:val="20"/>
          <w:szCs w:val="20"/>
          <w:u w:val="single"/>
        </w:rPr>
        <w:t>Prayer is dreaming and self-assessment, wild motion rapt with possibility and ache, a self-conversation that is driven by the abundance of imagination.  And yet this self-indulgence does not correlate with solitude.</w:t>
      </w:r>
      <w:r>
        <w:rPr>
          <w:sz w:val="16"/>
          <w:szCs w:val="16"/>
        </w:rPr>
        <w:t xml:space="preserve">  In fact, the connective intimacy of prayer is evident in the narrator’s effort to study Mammy Prater:  “Who are you,” she seems to ask, “and how did you live?  What can I learn from your living?”  And though her questions go unanswered in one sense, the connection she has with Mammy Prater is vibrant, an exchange between the praying subject and her imagined perfect listener.</w:t>
      </w:r>
    </w:p>
    <w:p w:rsidR="00FF0A96" w:rsidRDefault="00FF0A96" w:rsidP="00FF0A96">
      <w:pPr>
        <w:pStyle w:val="NoSpacing"/>
        <w:rPr>
          <w:sz w:val="16"/>
          <w:szCs w:val="16"/>
        </w:rPr>
      </w:pPr>
      <w:r>
        <w:rPr>
          <w:sz w:val="16"/>
          <w:szCs w:val="16"/>
        </w:rPr>
        <w:t xml:space="preserve">     </w:t>
      </w:r>
      <w:r w:rsidRPr="0013286D">
        <w:rPr>
          <w:rFonts w:ascii="Verdana" w:hAnsi="Verdana"/>
          <w:b/>
          <w:sz w:val="20"/>
          <w:szCs w:val="20"/>
          <w:u w:val="single"/>
        </w:rPr>
        <w:t xml:space="preserve">This idea that prayer can articulate beyond its own self-indulgence is important to thinking about </w:t>
      </w:r>
      <w:r>
        <w:rPr>
          <w:sz w:val="16"/>
          <w:szCs w:val="16"/>
        </w:rPr>
        <w:t xml:space="preserve">the bowed heads of Tommie Smith and John Carlos; that is, to read their </w:t>
      </w:r>
      <w:r w:rsidRPr="0013286D">
        <w:rPr>
          <w:rFonts w:ascii="Verdana" w:hAnsi="Verdana"/>
          <w:b/>
          <w:sz w:val="20"/>
          <w:szCs w:val="20"/>
          <w:u w:val="single"/>
        </w:rPr>
        <w:t>protest as quiet expressiveness</w:t>
      </w:r>
      <w:r>
        <w:rPr>
          <w:sz w:val="16"/>
          <w:szCs w:val="16"/>
        </w:rPr>
        <w:t xml:space="preserve"> does not disavow their capacity to inspire.  In fact, </w:t>
      </w:r>
      <w:r w:rsidRPr="0013286D">
        <w:rPr>
          <w:rFonts w:ascii="Verdana" w:hAnsi="Verdana"/>
          <w:b/>
          <w:sz w:val="20"/>
          <w:szCs w:val="20"/>
          <w:u w:val="single"/>
        </w:rPr>
        <w:t>nothing speaks more to</w:t>
      </w:r>
      <w:r>
        <w:rPr>
          <w:sz w:val="16"/>
          <w:szCs w:val="16"/>
        </w:rPr>
        <w:t xml:space="preserve"> their </w:t>
      </w:r>
      <w:r w:rsidRPr="0013286D">
        <w:rPr>
          <w:rFonts w:ascii="Verdana" w:hAnsi="Verdana"/>
          <w:b/>
          <w:sz w:val="20"/>
          <w:szCs w:val="20"/>
          <w:u w:val="single"/>
        </w:rPr>
        <w:t xml:space="preserve">humanity-and against the violence of racism-than the glimpse of </w:t>
      </w:r>
      <w:r>
        <w:rPr>
          <w:sz w:val="16"/>
          <w:szCs w:val="16"/>
        </w:rPr>
        <w:t xml:space="preserve">their </w:t>
      </w:r>
      <w:r w:rsidRPr="0013286D">
        <w:rPr>
          <w:rFonts w:ascii="Verdana" w:hAnsi="Verdana"/>
          <w:b/>
          <w:sz w:val="20"/>
          <w:szCs w:val="20"/>
          <w:u w:val="single"/>
        </w:rPr>
        <w:t xml:space="preserve">inner lives.  The challenge, though, is to understand how </w:t>
      </w:r>
      <w:r>
        <w:rPr>
          <w:sz w:val="16"/>
          <w:szCs w:val="16"/>
        </w:rPr>
        <w:t xml:space="preserve">their </w:t>
      </w:r>
      <w:r w:rsidRPr="0013286D">
        <w:rPr>
          <w:rFonts w:ascii="Verdana" w:hAnsi="Verdana"/>
          <w:b/>
          <w:sz w:val="20"/>
          <w:szCs w:val="20"/>
          <w:u w:val="single"/>
        </w:rPr>
        <w:t xml:space="preserve">quiet works as a public gesture, without disregarding its interiority.  This is always a conundrum because of the ease with which the terms of publicness </w:t>
      </w:r>
      <w:proofErr w:type="spellStart"/>
      <w:r w:rsidRPr="0013286D">
        <w:rPr>
          <w:rFonts w:ascii="Verdana" w:hAnsi="Verdana"/>
          <w:b/>
          <w:sz w:val="20"/>
          <w:szCs w:val="20"/>
          <w:u w:val="single"/>
        </w:rPr>
        <w:t>overdetermine</w:t>
      </w:r>
      <w:proofErr w:type="spellEnd"/>
      <w:r w:rsidRPr="0013286D">
        <w:rPr>
          <w:rFonts w:ascii="Verdana" w:hAnsi="Verdana"/>
          <w:b/>
          <w:sz w:val="20"/>
          <w:szCs w:val="20"/>
          <w:u w:val="single"/>
        </w:rPr>
        <w:t xml:space="preserve"> how we read human behavior</w:t>
      </w:r>
      <w:r>
        <w:rPr>
          <w:sz w:val="16"/>
          <w:szCs w:val="16"/>
        </w:rPr>
        <w:t xml:space="preserve">, though the novelist </w:t>
      </w:r>
      <w:proofErr w:type="spellStart"/>
      <w:r>
        <w:rPr>
          <w:sz w:val="16"/>
          <w:szCs w:val="16"/>
        </w:rPr>
        <w:t>Colm</w:t>
      </w:r>
      <w:proofErr w:type="spellEnd"/>
      <w:r>
        <w:rPr>
          <w:sz w:val="16"/>
          <w:szCs w:val="16"/>
        </w:rPr>
        <w:t xml:space="preserve"> </w:t>
      </w:r>
      <w:proofErr w:type="spellStart"/>
      <w:r>
        <w:rPr>
          <w:sz w:val="16"/>
          <w:szCs w:val="16"/>
        </w:rPr>
        <w:t>Toibin</w:t>
      </w:r>
      <w:proofErr w:type="spellEnd"/>
      <w:r>
        <w:rPr>
          <w:sz w:val="16"/>
          <w:szCs w:val="16"/>
        </w:rPr>
        <w:t xml:space="preserve"> provides an instructive example in an essay, “A Gesture Life,” on Pope John Paul II.  Remembering his experience of a papal mass, </w:t>
      </w:r>
      <w:proofErr w:type="spellStart"/>
      <w:r>
        <w:rPr>
          <w:sz w:val="16"/>
          <w:szCs w:val="16"/>
        </w:rPr>
        <w:t>Toibin</w:t>
      </w:r>
      <w:proofErr w:type="spellEnd"/>
      <w:r>
        <w:rPr>
          <w:sz w:val="16"/>
          <w:szCs w:val="16"/>
        </w:rPr>
        <w:t xml:space="preserve"> writes:</w:t>
      </w:r>
    </w:p>
    <w:p w:rsidR="00FF0A96" w:rsidRDefault="00FF0A96" w:rsidP="00FF0A96">
      <w:pPr>
        <w:pStyle w:val="NoSpacing"/>
        <w:rPr>
          <w:sz w:val="16"/>
          <w:szCs w:val="16"/>
        </w:rPr>
      </w:pPr>
      <w:r>
        <w:rPr>
          <w:sz w:val="16"/>
          <w:szCs w:val="16"/>
        </w:rPr>
        <w:lastRenderedPageBreak/>
        <w:tab/>
      </w:r>
      <w:r>
        <w:rPr>
          <w:sz w:val="16"/>
          <w:szCs w:val="16"/>
        </w:rPr>
        <w:tab/>
        <w:t xml:space="preserve">The ceremony lasted for hours.  He did not once lose the full rapt </w:t>
      </w:r>
      <w:proofErr w:type="spellStart"/>
      <w:r>
        <w:rPr>
          <w:sz w:val="16"/>
          <w:szCs w:val="16"/>
        </w:rPr>
        <w:t>atten</w:t>
      </w:r>
      <w:proofErr w:type="spellEnd"/>
      <w:r>
        <w:rPr>
          <w:sz w:val="16"/>
          <w:szCs w:val="16"/>
        </w:rPr>
        <w:t>-</w:t>
      </w:r>
    </w:p>
    <w:p w:rsidR="00FF0A96" w:rsidRDefault="00FF0A96" w:rsidP="00FF0A96">
      <w:pPr>
        <w:pStyle w:val="NoSpacing"/>
        <w:rPr>
          <w:sz w:val="16"/>
          <w:szCs w:val="16"/>
        </w:rPr>
      </w:pPr>
      <w:r>
        <w:rPr>
          <w:sz w:val="16"/>
          <w:szCs w:val="16"/>
        </w:rPr>
        <w:tab/>
      </w:r>
      <w:r>
        <w:rPr>
          <w:sz w:val="16"/>
          <w:szCs w:val="16"/>
        </w:rPr>
        <w:tab/>
      </w:r>
      <w:proofErr w:type="spellStart"/>
      <w:proofErr w:type="gramStart"/>
      <w:r>
        <w:rPr>
          <w:sz w:val="16"/>
          <w:szCs w:val="16"/>
        </w:rPr>
        <w:t>tion</w:t>
      </w:r>
      <w:proofErr w:type="spellEnd"/>
      <w:proofErr w:type="gramEnd"/>
      <w:r>
        <w:rPr>
          <w:sz w:val="16"/>
          <w:szCs w:val="16"/>
        </w:rPr>
        <w:t xml:space="preserve"> of the crowd.  He did nothing dramatic, said nothing new.  Before he</w:t>
      </w:r>
    </w:p>
    <w:p w:rsidR="00FF0A96" w:rsidRDefault="00FF0A96" w:rsidP="00FF0A96">
      <w:pPr>
        <w:pStyle w:val="NoSpacing"/>
        <w:rPr>
          <w:sz w:val="16"/>
          <w:szCs w:val="16"/>
        </w:rPr>
      </w:pPr>
      <w:r>
        <w:rPr>
          <w:sz w:val="16"/>
          <w:szCs w:val="16"/>
        </w:rPr>
        <w:tab/>
      </w:r>
      <w:r>
        <w:rPr>
          <w:sz w:val="16"/>
          <w:szCs w:val="16"/>
        </w:rPr>
        <w:tab/>
      </w:r>
      <w:proofErr w:type="gramStart"/>
      <w:r>
        <w:rPr>
          <w:sz w:val="16"/>
          <w:szCs w:val="16"/>
        </w:rPr>
        <w:t>spoke-</w:t>
      </w:r>
      <w:proofErr w:type="gramEnd"/>
      <w:r>
        <w:rPr>
          <w:sz w:val="16"/>
          <w:szCs w:val="16"/>
        </w:rPr>
        <w:t>and every word he said was translated into many languages on</w:t>
      </w:r>
    </w:p>
    <w:p w:rsidR="00FF0A96" w:rsidRDefault="00FF0A96" w:rsidP="00FF0A96">
      <w:pPr>
        <w:pStyle w:val="NoSpacing"/>
        <w:rPr>
          <w:sz w:val="16"/>
          <w:szCs w:val="16"/>
        </w:rPr>
      </w:pPr>
      <w:r>
        <w:rPr>
          <w:sz w:val="16"/>
          <w:szCs w:val="16"/>
        </w:rPr>
        <w:tab/>
      </w:r>
      <w:r>
        <w:rPr>
          <w:sz w:val="16"/>
          <w:szCs w:val="16"/>
        </w:rPr>
        <w:tab/>
      </w:r>
      <w:proofErr w:type="gramStart"/>
      <w:r>
        <w:rPr>
          <w:sz w:val="16"/>
          <w:szCs w:val="16"/>
        </w:rPr>
        <w:t>our</w:t>
      </w:r>
      <w:proofErr w:type="gramEnd"/>
      <w:r>
        <w:rPr>
          <w:sz w:val="16"/>
          <w:szCs w:val="16"/>
        </w:rPr>
        <w:t xml:space="preserve"> radios-he remained still.  There must have been music.  But it was</w:t>
      </w:r>
    </w:p>
    <w:p w:rsidR="00FF0A96" w:rsidRDefault="00FF0A96" w:rsidP="00FF0A96">
      <w:pPr>
        <w:pStyle w:val="NoSpacing"/>
        <w:rPr>
          <w:sz w:val="16"/>
          <w:szCs w:val="16"/>
        </w:rPr>
      </w:pPr>
      <w:r>
        <w:rPr>
          <w:sz w:val="16"/>
          <w:szCs w:val="16"/>
        </w:rPr>
        <w:tab/>
      </w:r>
      <w:r>
        <w:rPr>
          <w:sz w:val="16"/>
          <w:szCs w:val="16"/>
        </w:rPr>
        <w:tab/>
      </w:r>
      <w:proofErr w:type="gramStart"/>
      <w:r>
        <w:rPr>
          <w:sz w:val="16"/>
          <w:szCs w:val="16"/>
        </w:rPr>
        <w:t>the</w:t>
      </w:r>
      <w:proofErr w:type="gramEnd"/>
      <w:r>
        <w:rPr>
          <w:sz w:val="16"/>
          <w:szCs w:val="16"/>
        </w:rPr>
        <w:t xml:space="preserve"> lights that I remember and the sense that he had no script for this, that</w:t>
      </w:r>
    </w:p>
    <w:p w:rsidR="00FF0A96" w:rsidRDefault="00FF0A96" w:rsidP="00FF0A96">
      <w:pPr>
        <w:pStyle w:val="NoSpacing"/>
        <w:rPr>
          <w:sz w:val="16"/>
          <w:szCs w:val="16"/>
        </w:rPr>
      </w:pPr>
      <w:r>
        <w:rPr>
          <w:sz w:val="16"/>
          <w:szCs w:val="16"/>
        </w:rPr>
        <w:tab/>
      </w:r>
      <w:r>
        <w:rPr>
          <w:sz w:val="16"/>
          <w:szCs w:val="16"/>
        </w:rPr>
        <w:tab/>
      </w:r>
      <w:proofErr w:type="gramStart"/>
      <w:r>
        <w:rPr>
          <w:sz w:val="16"/>
          <w:szCs w:val="16"/>
        </w:rPr>
        <w:t>it</w:t>
      </w:r>
      <w:proofErr w:type="gramEnd"/>
      <w:r>
        <w:rPr>
          <w:sz w:val="16"/>
          <w:szCs w:val="16"/>
        </w:rPr>
        <w:t xml:space="preserve"> was natural and improvised and also highly theatrical and professional.</w:t>
      </w:r>
    </w:p>
    <w:p w:rsidR="00FF0A96" w:rsidRDefault="00FF0A96" w:rsidP="00FF0A96">
      <w:pPr>
        <w:pStyle w:val="NoSpacing"/>
        <w:rPr>
          <w:sz w:val="16"/>
          <w:szCs w:val="16"/>
        </w:rPr>
      </w:pPr>
      <w:r>
        <w:rPr>
          <w:sz w:val="16"/>
          <w:szCs w:val="16"/>
        </w:rPr>
        <w:tab/>
      </w:r>
      <w:r>
        <w:rPr>
          <w:sz w:val="16"/>
          <w:szCs w:val="16"/>
        </w:rPr>
        <w:tab/>
        <w:t>More than anything, it was unpredictable.</w:t>
      </w:r>
    </w:p>
    <w:p w:rsidR="00FF0A96" w:rsidRDefault="00FF0A96" w:rsidP="00FF0A96">
      <w:pPr>
        <w:pStyle w:val="NoSpacing"/>
        <w:rPr>
          <w:sz w:val="16"/>
          <w:szCs w:val="16"/>
        </w:rPr>
      </w:pPr>
      <w:r>
        <w:rPr>
          <w:sz w:val="16"/>
          <w:szCs w:val="16"/>
        </w:rPr>
        <w:tab/>
      </w:r>
      <w:r>
        <w:rPr>
          <w:sz w:val="16"/>
          <w:szCs w:val="16"/>
        </w:rPr>
        <w:tab/>
        <w:t xml:space="preserve">     And in that first hour, or maybe half-hour, he did something gen-</w:t>
      </w:r>
    </w:p>
    <w:p w:rsidR="00FF0A96" w:rsidRDefault="00FF0A96" w:rsidP="00FF0A96">
      <w:pPr>
        <w:pStyle w:val="NoSpacing"/>
        <w:rPr>
          <w:sz w:val="16"/>
          <w:szCs w:val="16"/>
        </w:rPr>
      </w:pPr>
      <w:r>
        <w:rPr>
          <w:sz w:val="16"/>
          <w:szCs w:val="16"/>
        </w:rPr>
        <w:tab/>
      </w:r>
      <w:r>
        <w:rPr>
          <w:sz w:val="16"/>
          <w:szCs w:val="16"/>
        </w:rPr>
        <w:tab/>
      </w:r>
      <w:proofErr w:type="spellStart"/>
      <w:proofErr w:type="gramStart"/>
      <w:r>
        <w:rPr>
          <w:sz w:val="16"/>
          <w:szCs w:val="16"/>
        </w:rPr>
        <w:t>uninely</w:t>
      </w:r>
      <w:proofErr w:type="spellEnd"/>
      <w:proofErr w:type="gramEnd"/>
      <w:r>
        <w:rPr>
          <w:sz w:val="16"/>
          <w:szCs w:val="16"/>
        </w:rPr>
        <w:t xml:space="preserve"> astonishing.  With a million of us watching, he lifted his hands and</w:t>
      </w:r>
    </w:p>
    <w:p w:rsidR="00FF0A96" w:rsidRDefault="00FF0A96" w:rsidP="00FF0A96">
      <w:pPr>
        <w:pStyle w:val="NoSpacing"/>
        <w:rPr>
          <w:sz w:val="16"/>
          <w:szCs w:val="16"/>
        </w:rPr>
      </w:pPr>
      <w:r>
        <w:rPr>
          <w:sz w:val="16"/>
          <w:szCs w:val="16"/>
        </w:rPr>
        <w:tab/>
      </w:r>
      <w:r>
        <w:rPr>
          <w:sz w:val="16"/>
          <w:szCs w:val="16"/>
        </w:rPr>
        <w:tab/>
      </w:r>
      <w:proofErr w:type="gramStart"/>
      <w:r>
        <w:rPr>
          <w:sz w:val="16"/>
          <w:szCs w:val="16"/>
        </w:rPr>
        <w:t>cupped</w:t>
      </w:r>
      <w:proofErr w:type="gramEnd"/>
      <w:r>
        <w:rPr>
          <w:sz w:val="16"/>
          <w:szCs w:val="16"/>
        </w:rPr>
        <w:t xml:space="preserve"> them over his face.  It was nothing like a gesture of despair; he did</w:t>
      </w:r>
    </w:p>
    <w:p w:rsidR="00FF0A96" w:rsidRDefault="00FF0A96" w:rsidP="00FF0A96">
      <w:pPr>
        <w:pStyle w:val="NoSpacing"/>
        <w:rPr>
          <w:sz w:val="16"/>
          <w:szCs w:val="16"/>
        </w:rPr>
      </w:pPr>
      <w:r>
        <w:rPr>
          <w:sz w:val="16"/>
          <w:szCs w:val="16"/>
        </w:rPr>
        <w:tab/>
      </w:r>
      <w:r>
        <w:rPr>
          <w:sz w:val="16"/>
          <w:szCs w:val="16"/>
        </w:rPr>
        <w:tab/>
      </w:r>
      <w:proofErr w:type="gramStart"/>
      <w:r>
        <w:rPr>
          <w:sz w:val="16"/>
          <w:szCs w:val="16"/>
        </w:rPr>
        <w:t>not</w:t>
      </w:r>
      <w:proofErr w:type="gramEnd"/>
      <w:r>
        <w:rPr>
          <w:sz w:val="16"/>
          <w:szCs w:val="16"/>
        </w:rPr>
        <w:t xml:space="preserve"> put his head in his hands out of unhappiness.  He held his head high </w:t>
      </w:r>
    </w:p>
    <w:p w:rsidR="00FF0A96" w:rsidRDefault="00FF0A96" w:rsidP="00FF0A96">
      <w:pPr>
        <w:pStyle w:val="NoSpacing"/>
        <w:rPr>
          <w:sz w:val="16"/>
          <w:szCs w:val="16"/>
        </w:rPr>
      </w:pPr>
      <w:r>
        <w:rPr>
          <w:sz w:val="16"/>
          <w:szCs w:val="16"/>
        </w:rPr>
        <w:tab/>
      </w:r>
      <w:r>
        <w:rPr>
          <w:sz w:val="16"/>
          <w:szCs w:val="16"/>
        </w:rPr>
        <w:tab/>
      </w:r>
      <w:proofErr w:type="gramStart"/>
      <w:r>
        <w:rPr>
          <w:sz w:val="16"/>
          <w:szCs w:val="16"/>
        </w:rPr>
        <w:t>and</w:t>
      </w:r>
      <w:proofErr w:type="gramEnd"/>
      <w:r>
        <w:rPr>
          <w:sz w:val="16"/>
          <w:szCs w:val="16"/>
        </w:rPr>
        <w:t xml:space="preserve"> proud so that it could be seen, and he left his hands in place covering</w:t>
      </w:r>
    </w:p>
    <w:p w:rsidR="00FF0A96" w:rsidRDefault="00FF0A96" w:rsidP="00FF0A96">
      <w:pPr>
        <w:pStyle w:val="NoSpacing"/>
        <w:rPr>
          <w:sz w:val="16"/>
          <w:szCs w:val="16"/>
        </w:rPr>
      </w:pPr>
      <w:r>
        <w:rPr>
          <w:sz w:val="16"/>
          <w:szCs w:val="16"/>
        </w:rPr>
        <w:tab/>
      </w:r>
      <w:r>
        <w:rPr>
          <w:sz w:val="16"/>
          <w:szCs w:val="16"/>
        </w:rPr>
        <w:tab/>
      </w:r>
      <w:proofErr w:type="gramStart"/>
      <w:r>
        <w:rPr>
          <w:sz w:val="16"/>
          <w:szCs w:val="16"/>
        </w:rPr>
        <w:t>it</w:t>
      </w:r>
      <w:proofErr w:type="gramEnd"/>
      <w:r>
        <w:rPr>
          <w:sz w:val="16"/>
          <w:szCs w:val="16"/>
        </w:rPr>
        <w:t>.  The crowd watched him, presuming this would last a few moments as</w:t>
      </w:r>
    </w:p>
    <w:p w:rsidR="00FF0A96" w:rsidRDefault="00FF0A96" w:rsidP="00FF0A96">
      <w:pPr>
        <w:pStyle w:val="NoSpacing"/>
        <w:rPr>
          <w:sz w:val="16"/>
          <w:szCs w:val="16"/>
        </w:rPr>
      </w:pPr>
      <w:r>
        <w:rPr>
          <w:sz w:val="16"/>
          <w:szCs w:val="16"/>
        </w:rPr>
        <w:tab/>
      </w:r>
      <w:r>
        <w:rPr>
          <w:sz w:val="16"/>
          <w:szCs w:val="16"/>
        </w:rPr>
        <w:tab/>
      </w:r>
      <w:proofErr w:type="gramStart"/>
      <w:r>
        <w:rPr>
          <w:sz w:val="16"/>
          <w:szCs w:val="16"/>
        </w:rPr>
        <w:t>he</w:t>
      </w:r>
      <w:proofErr w:type="gramEnd"/>
      <w:r>
        <w:rPr>
          <w:sz w:val="16"/>
          <w:szCs w:val="16"/>
        </w:rPr>
        <w:t xml:space="preserve"> sought some undistracted purity for his prayer or his contemplation.</w:t>
      </w:r>
    </w:p>
    <w:p w:rsidR="00FF0A96" w:rsidRDefault="00FF0A96" w:rsidP="00FF0A96">
      <w:pPr>
        <w:pStyle w:val="NoSpacing"/>
        <w:rPr>
          <w:sz w:val="16"/>
          <w:szCs w:val="16"/>
        </w:rPr>
      </w:pPr>
      <w:r>
        <w:rPr>
          <w:sz w:val="16"/>
          <w:szCs w:val="16"/>
        </w:rPr>
        <w:tab/>
      </w:r>
      <w:r>
        <w:rPr>
          <w:sz w:val="16"/>
          <w:szCs w:val="16"/>
        </w:rPr>
        <w:tab/>
        <w:t xml:space="preserve">We waited for him to lower his hands, but he did not.  He stayed still, the </w:t>
      </w:r>
    </w:p>
    <w:p w:rsidR="00FF0A96" w:rsidRDefault="00FF0A96" w:rsidP="00FF0A96">
      <w:pPr>
        <w:pStyle w:val="NoSpacing"/>
        <w:rPr>
          <w:i/>
          <w:sz w:val="16"/>
          <w:szCs w:val="16"/>
        </w:rPr>
      </w:pPr>
      <w:r>
        <w:rPr>
          <w:sz w:val="16"/>
          <w:szCs w:val="16"/>
        </w:rPr>
        <w:tab/>
      </w:r>
      <w:r>
        <w:rPr>
          <w:sz w:val="16"/>
          <w:szCs w:val="16"/>
        </w:rPr>
        <w:tab/>
      </w:r>
      <w:proofErr w:type="gramStart"/>
      <w:r>
        <w:rPr>
          <w:sz w:val="16"/>
          <w:szCs w:val="16"/>
        </w:rPr>
        <w:t>world</w:t>
      </w:r>
      <w:proofErr w:type="gramEnd"/>
      <w:r>
        <w:rPr>
          <w:sz w:val="16"/>
          <w:szCs w:val="16"/>
        </w:rPr>
        <w:t xml:space="preserve"> gazing up at him.  </w:t>
      </w:r>
      <w:r>
        <w:rPr>
          <w:i/>
          <w:sz w:val="16"/>
          <w:szCs w:val="16"/>
        </w:rPr>
        <w:t>What he did ceased to be a public gesture, but</w:t>
      </w:r>
    </w:p>
    <w:p w:rsidR="00FF0A96" w:rsidRDefault="00FF0A96" w:rsidP="00FF0A96">
      <w:pPr>
        <w:pStyle w:val="NoSpacing"/>
        <w:rPr>
          <w:sz w:val="16"/>
          <w:szCs w:val="16"/>
        </w:rPr>
      </w:pPr>
      <w:r>
        <w:rPr>
          <w:i/>
          <w:sz w:val="16"/>
          <w:szCs w:val="16"/>
        </w:rPr>
        <w:tab/>
      </w:r>
      <w:r>
        <w:rPr>
          <w:i/>
          <w:sz w:val="16"/>
          <w:szCs w:val="16"/>
        </w:rPr>
        <w:tab/>
      </w:r>
      <w:proofErr w:type="gramStart"/>
      <w:r>
        <w:rPr>
          <w:i/>
          <w:sz w:val="16"/>
          <w:szCs w:val="16"/>
        </w:rPr>
        <w:t>became</w:t>
      </w:r>
      <w:proofErr w:type="gramEnd"/>
      <w:r>
        <w:rPr>
          <w:i/>
          <w:sz w:val="16"/>
          <w:szCs w:val="16"/>
        </w:rPr>
        <w:t xml:space="preserve"> instead intensely private</w:t>
      </w:r>
      <w:r>
        <w:rPr>
          <w:sz w:val="16"/>
          <w:szCs w:val="16"/>
        </w:rPr>
        <w:t>.  It was like watching somebody sleeping.</w:t>
      </w:r>
    </w:p>
    <w:p w:rsidR="00FF0A96" w:rsidRDefault="00FF0A96" w:rsidP="00FF0A96">
      <w:pPr>
        <w:pStyle w:val="NoSpacing"/>
        <w:rPr>
          <w:sz w:val="16"/>
          <w:szCs w:val="16"/>
        </w:rPr>
      </w:pPr>
      <w:r>
        <w:rPr>
          <w:sz w:val="16"/>
          <w:szCs w:val="16"/>
        </w:rPr>
        <w:tab/>
      </w:r>
      <w:r>
        <w:rPr>
          <w:sz w:val="16"/>
          <w:szCs w:val="16"/>
        </w:rPr>
        <w:tab/>
        <w:t xml:space="preserve">I do not know how long it lasted.  Maybe twenty minutes; maybe half an </w:t>
      </w:r>
    </w:p>
    <w:p w:rsidR="00FF0A96" w:rsidRDefault="00FF0A96" w:rsidP="00FF0A96">
      <w:pPr>
        <w:pStyle w:val="NoSpacing"/>
        <w:rPr>
          <w:sz w:val="16"/>
          <w:szCs w:val="16"/>
        </w:rPr>
      </w:pPr>
      <w:r>
        <w:rPr>
          <w:sz w:val="16"/>
          <w:szCs w:val="16"/>
        </w:rPr>
        <w:tab/>
      </w:r>
      <w:r>
        <w:rPr>
          <w:sz w:val="16"/>
          <w:szCs w:val="16"/>
        </w:rPr>
        <w:tab/>
      </w:r>
      <w:proofErr w:type="gramStart"/>
      <w:r>
        <w:rPr>
          <w:sz w:val="16"/>
          <w:szCs w:val="16"/>
        </w:rPr>
        <w:t>hour</w:t>
      </w:r>
      <w:proofErr w:type="gramEnd"/>
      <w:r>
        <w:rPr>
          <w:sz w:val="16"/>
          <w:szCs w:val="16"/>
        </w:rPr>
        <w:t xml:space="preserve">.  He was offering the young who had come here in the infant years of </w:t>
      </w:r>
    </w:p>
    <w:p w:rsidR="00FF0A96" w:rsidRDefault="00FF0A96" w:rsidP="00FF0A96">
      <w:pPr>
        <w:pStyle w:val="NoSpacing"/>
        <w:rPr>
          <w:sz w:val="16"/>
          <w:szCs w:val="16"/>
        </w:rPr>
      </w:pPr>
      <w:r>
        <w:rPr>
          <w:sz w:val="16"/>
          <w:szCs w:val="16"/>
        </w:rPr>
        <w:tab/>
      </w:r>
      <w:r>
        <w:rPr>
          <w:sz w:val="16"/>
          <w:szCs w:val="16"/>
        </w:rPr>
        <w:tab/>
        <w:t>Eastern European democracy not a lesson in doctrine or faith or morals</w:t>
      </w:r>
    </w:p>
    <w:p w:rsidR="00FF0A96" w:rsidRDefault="00FF0A96" w:rsidP="00FF0A96">
      <w:pPr>
        <w:pStyle w:val="NoSpacing"/>
        <w:rPr>
          <w:sz w:val="16"/>
          <w:szCs w:val="16"/>
        </w:rPr>
      </w:pPr>
      <w:r>
        <w:rPr>
          <w:sz w:val="16"/>
          <w:szCs w:val="16"/>
        </w:rPr>
        <w:t xml:space="preserve"> </w:t>
      </w:r>
      <w:r>
        <w:rPr>
          <w:sz w:val="16"/>
          <w:szCs w:val="16"/>
        </w:rPr>
        <w:tab/>
      </w:r>
      <w:r>
        <w:rPr>
          <w:sz w:val="16"/>
          <w:szCs w:val="16"/>
        </w:rPr>
        <w:tab/>
      </w:r>
      <w:proofErr w:type="gramStart"/>
      <w:r>
        <w:rPr>
          <w:sz w:val="16"/>
          <w:szCs w:val="16"/>
        </w:rPr>
        <w:t>but</w:t>
      </w:r>
      <w:proofErr w:type="gramEnd"/>
      <w:r>
        <w:rPr>
          <w:sz w:val="16"/>
          <w:szCs w:val="16"/>
        </w:rPr>
        <w:t xml:space="preserve"> some mysterious example of what a spiritual life might look like.</w:t>
      </w:r>
    </w:p>
    <w:p w:rsidR="00FF0A96" w:rsidRDefault="00FF0A96" w:rsidP="00FF0A96">
      <w:pPr>
        <w:pStyle w:val="NoSpacing"/>
        <w:rPr>
          <w:sz w:val="16"/>
          <w:szCs w:val="16"/>
        </w:rPr>
      </w:pPr>
      <w:r>
        <w:rPr>
          <w:sz w:val="16"/>
          <w:szCs w:val="16"/>
        </w:rPr>
        <w:tab/>
      </w:r>
      <w:r>
        <w:rPr>
          <w:sz w:val="16"/>
          <w:szCs w:val="16"/>
        </w:rPr>
        <w:tab/>
        <w:t xml:space="preserve">Somehow he managed to put a sort of majesty into it.  Even those among </w:t>
      </w:r>
    </w:p>
    <w:p w:rsidR="00FF0A96" w:rsidRDefault="00FF0A96" w:rsidP="00FF0A96">
      <w:pPr>
        <w:pStyle w:val="NoSpacing"/>
        <w:rPr>
          <w:sz w:val="16"/>
          <w:szCs w:val="16"/>
        </w:rPr>
      </w:pPr>
      <w:r>
        <w:rPr>
          <w:sz w:val="16"/>
          <w:szCs w:val="16"/>
        </w:rPr>
        <w:tab/>
      </w:r>
      <w:r>
        <w:rPr>
          <w:sz w:val="16"/>
          <w:szCs w:val="16"/>
        </w:rPr>
        <w:tab/>
      </w:r>
      <w:proofErr w:type="gramStart"/>
      <w:r>
        <w:rPr>
          <w:sz w:val="16"/>
          <w:szCs w:val="16"/>
        </w:rPr>
        <w:t>us</w:t>
      </w:r>
      <w:proofErr w:type="gramEnd"/>
      <w:r>
        <w:rPr>
          <w:sz w:val="16"/>
          <w:szCs w:val="16"/>
        </w:rPr>
        <w:t>, like myself, who had no faith anymore and a serious argument with</w:t>
      </w:r>
      <w:r>
        <w:rPr>
          <w:sz w:val="16"/>
          <w:szCs w:val="16"/>
        </w:rPr>
        <w:tab/>
      </w:r>
    </w:p>
    <w:p w:rsidR="00FF0A96" w:rsidRDefault="00FF0A96" w:rsidP="00FF0A96">
      <w:pPr>
        <w:pStyle w:val="NoSpacing"/>
        <w:rPr>
          <w:i/>
          <w:sz w:val="16"/>
          <w:szCs w:val="16"/>
        </w:rPr>
      </w:pPr>
      <w:r>
        <w:rPr>
          <w:sz w:val="16"/>
          <w:szCs w:val="16"/>
        </w:rPr>
        <w:tab/>
      </w:r>
      <w:r>
        <w:rPr>
          <w:sz w:val="16"/>
          <w:szCs w:val="16"/>
        </w:rPr>
        <w:tab/>
      </w:r>
      <w:proofErr w:type="gramStart"/>
      <w:r>
        <w:rPr>
          <w:sz w:val="16"/>
          <w:szCs w:val="16"/>
        </w:rPr>
        <w:t>the</w:t>
      </w:r>
      <w:proofErr w:type="gramEnd"/>
      <w:r>
        <w:rPr>
          <w:sz w:val="16"/>
          <w:szCs w:val="16"/>
        </w:rPr>
        <w:t xml:space="preserve"> church had to watch him in awe.  </w:t>
      </w:r>
      <w:r>
        <w:rPr>
          <w:i/>
          <w:sz w:val="16"/>
          <w:szCs w:val="16"/>
        </w:rPr>
        <w:t>He was showing us his own inner life</w:t>
      </w:r>
    </w:p>
    <w:p w:rsidR="00FF0A96" w:rsidRDefault="00FF0A96" w:rsidP="00FF0A96">
      <w:pPr>
        <w:pStyle w:val="NoSpacing"/>
        <w:rPr>
          <w:sz w:val="16"/>
          <w:szCs w:val="16"/>
        </w:rPr>
      </w:pPr>
      <w:r>
        <w:rPr>
          <w:i/>
          <w:sz w:val="16"/>
          <w:szCs w:val="16"/>
        </w:rPr>
        <w:tab/>
      </w:r>
      <w:r>
        <w:rPr>
          <w:i/>
          <w:sz w:val="16"/>
          <w:szCs w:val="16"/>
        </w:rPr>
        <w:tab/>
      </w:r>
      <w:proofErr w:type="gramStart"/>
      <w:r>
        <w:rPr>
          <w:i/>
          <w:sz w:val="16"/>
          <w:szCs w:val="16"/>
        </w:rPr>
        <w:t>as</w:t>
      </w:r>
      <w:proofErr w:type="gramEnd"/>
      <w:r>
        <w:rPr>
          <w:i/>
          <w:sz w:val="16"/>
          <w:szCs w:val="16"/>
        </w:rPr>
        <w:t xml:space="preserve"> beautifully simple as well as strange and complex</w:t>
      </w:r>
      <w:r>
        <w:rPr>
          <w:sz w:val="16"/>
          <w:szCs w:val="16"/>
        </w:rPr>
        <w:t>.</w:t>
      </w:r>
    </w:p>
    <w:p w:rsidR="00FF0A96" w:rsidRDefault="00FF0A96" w:rsidP="00FF0A96">
      <w:pPr>
        <w:pStyle w:val="NoSpacing"/>
        <w:rPr>
          <w:sz w:val="16"/>
          <w:szCs w:val="16"/>
        </w:rPr>
      </w:pPr>
      <w:proofErr w:type="spellStart"/>
      <w:r>
        <w:rPr>
          <w:sz w:val="16"/>
          <w:szCs w:val="16"/>
        </w:rPr>
        <w:t>Toibin</w:t>
      </w:r>
      <w:proofErr w:type="spellEnd"/>
      <w:r>
        <w:rPr>
          <w:sz w:val="16"/>
          <w:szCs w:val="16"/>
        </w:rPr>
        <w:t xml:space="preserve"> captures what is sublime in the pope’s display, how this gesture that is done in public also retains all of the vulnerability and unpredictability of the interior.  There is inspiration in this gesture which serves both the Pope (his moment of contemplation, as if seeking a clear inner space from which to pray) and those in attendance, especially </w:t>
      </w:r>
      <w:proofErr w:type="spellStart"/>
      <w:r>
        <w:rPr>
          <w:sz w:val="16"/>
          <w:szCs w:val="16"/>
        </w:rPr>
        <w:t>Toibin</w:t>
      </w:r>
      <w:proofErr w:type="spellEnd"/>
      <w:r>
        <w:rPr>
          <w:sz w:val="16"/>
          <w:szCs w:val="16"/>
        </w:rPr>
        <w:t xml:space="preserve">.  This is </w:t>
      </w:r>
      <w:r w:rsidRPr="002D0352">
        <w:rPr>
          <w:rFonts w:ascii="Verdana" w:hAnsi="Verdana"/>
          <w:b/>
          <w:sz w:val="20"/>
          <w:szCs w:val="20"/>
          <w:u w:val="single"/>
        </w:rPr>
        <w:t>prayer as self-indulgence and connection</w:t>
      </w:r>
      <w:r>
        <w:rPr>
          <w:sz w:val="16"/>
          <w:szCs w:val="16"/>
        </w:rPr>
        <w:t xml:space="preserve">, and it is also true of Smith and Carlos’s expression of protest-not so much the fists and the gloves, but the bowing of the heads.  However planned that bowing was, it </w:t>
      </w:r>
      <w:r w:rsidRPr="002D0352">
        <w:rPr>
          <w:rFonts w:ascii="Verdana" w:hAnsi="Verdana"/>
          <w:b/>
          <w:sz w:val="20"/>
          <w:szCs w:val="20"/>
          <w:u w:val="single"/>
        </w:rPr>
        <w:t xml:space="preserve">is </w:t>
      </w:r>
      <w:r>
        <w:rPr>
          <w:sz w:val="16"/>
          <w:szCs w:val="16"/>
        </w:rPr>
        <w:t xml:space="preserve">also </w:t>
      </w:r>
      <w:r w:rsidRPr="002D0352">
        <w:rPr>
          <w:rFonts w:ascii="Verdana" w:hAnsi="Verdana"/>
          <w:b/>
          <w:sz w:val="20"/>
          <w:szCs w:val="20"/>
          <w:u w:val="single"/>
        </w:rPr>
        <w:t xml:space="preserve">such a human act that it manifests as a sign of </w:t>
      </w:r>
      <w:r>
        <w:rPr>
          <w:sz w:val="16"/>
          <w:szCs w:val="16"/>
        </w:rPr>
        <w:t xml:space="preserve">their </w:t>
      </w:r>
      <w:r w:rsidRPr="002D0352">
        <w:rPr>
          <w:rFonts w:ascii="Verdana" w:hAnsi="Verdana"/>
          <w:b/>
          <w:sz w:val="20"/>
          <w:szCs w:val="20"/>
          <w:u w:val="single"/>
        </w:rPr>
        <w:t>inner lives; it makes the whole thing transcendent in a way that is beyond words.</w:t>
      </w:r>
      <w:r>
        <w:rPr>
          <w:sz w:val="16"/>
          <w:szCs w:val="16"/>
        </w:rPr>
        <w:t xml:space="preserve">  And their </w:t>
      </w:r>
      <w:r w:rsidRPr="002D0352">
        <w:rPr>
          <w:rFonts w:ascii="Verdana" w:hAnsi="Verdana"/>
          <w:b/>
          <w:sz w:val="20"/>
          <w:szCs w:val="20"/>
          <w:u w:val="single"/>
        </w:rPr>
        <w:t>capacity to speak to collectivity is not hindered by</w:t>
      </w:r>
      <w:r>
        <w:rPr>
          <w:sz w:val="16"/>
          <w:szCs w:val="16"/>
        </w:rPr>
        <w:t xml:space="preserve"> the </w:t>
      </w:r>
      <w:r w:rsidRPr="002D0352">
        <w:rPr>
          <w:rFonts w:ascii="Verdana" w:hAnsi="Verdana"/>
          <w:b/>
          <w:sz w:val="20"/>
          <w:szCs w:val="20"/>
          <w:u w:val="single"/>
        </w:rPr>
        <w:t xml:space="preserve">interiority </w:t>
      </w:r>
      <w:r>
        <w:rPr>
          <w:sz w:val="16"/>
          <w:szCs w:val="16"/>
        </w:rPr>
        <w:t xml:space="preserve">of their gesture; </w:t>
      </w:r>
      <w:r w:rsidRPr="002D0352">
        <w:rPr>
          <w:rFonts w:ascii="Verdana" w:hAnsi="Verdana"/>
          <w:b/>
          <w:sz w:val="20"/>
          <w:szCs w:val="20"/>
          <w:u w:val="single"/>
        </w:rPr>
        <w:t xml:space="preserve">in fact, </w:t>
      </w:r>
      <w:r>
        <w:rPr>
          <w:sz w:val="16"/>
          <w:szCs w:val="16"/>
        </w:rPr>
        <w:t xml:space="preserve">the </w:t>
      </w:r>
      <w:r w:rsidRPr="002D0352">
        <w:rPr>
          <w:rFonts w:ascii="Verdana" w:hAnsi="Verdana"/>
          <w:b/>
          <w:sz w:val="20"/>
          <w:szCs w:val="20"/>
          <w:u w:val="single"/>
        </w:rPr>
        <w:t>inspiration</w:t>
      </w:r>
      <w:r>
        <w:rPr>
          <w:sz w:val="16"/>
          <w:szCs w:val="16"/>
        </w:rPr>
        <w:t xml:space="preserve"> of their public display </w:t>
      </w:r>
      <w:r w:rsidRPr="002D0352">
        <w:rPr>
          <w:rFonts w:ascii="Verdana" w:hAnsi="Verdana"/>
          <w:b/>
          <w:sz w:val="20"/>
          <w:szCs w:val="20"/>
          <w:u w:val="single"/>
        </w:rPr>
        <w:t xml:space="preserve">is in seeing </w:t>
      </w:r>
      <w:r>
        <w:rPr>
          <w:sz w:val="16"/>
          <w:szCs w:val="16"/>
        </w:rPr>
        <w:t xml:space="preserve">its </w:t>
      </w:r>
      <w:r w:rsidRPr="002D0352">
        <w:rPr>
          <w:rFonts w:ascii="Verdana" w:hAnsi="Verdana"/>
          <w:b/>
          <w:sz w:val="20"/>
          <w:szCs w:val="20"/>
          <w:u w:val="single"/>
        </w:rPr>
        <w:t>deep human privacy.</w:t>
      </w:r>
    </w:p>
    <w:p w:rsidR="00FF0A96" w:rsidRPr="002D0352" w:rsidRDefault="00FF0A96" w:rsidP="00FF0A96">
      <w:pPr>
        <w:pStyle w:val="NoSpacing"/>
        <w:rPr>
          <w:rFonts w:ascii="Verdana" w:hAnsi="Verdana"/>
          <w:b/>
          <w:sz w:val="20"/>
          <w:szCs w:val="20"/>
          <w:u w:val="single"/>
        </w:rPr>
      </w:pPr>
      <w:r>
        <w:rPr>
          <w:sz w:val="16"/>
          <w:szCs w:val="16"/>
        </w:rPr>
        <w:t xml:space="preserve">     </w:t>
      </w:r>
      <w:r w:rsidRPr="002D0352">
        <w:rPr>
          <w:rFonts w:ascii="Verdana" w:hAnsi="Verdana"/>
          <w:b/>
          <w:sz w:val="20"/>
          <w:szCs w:val="20"/>
          <w:u w:val="single"/>
        </w:rPr>
        <w:t>This is the expressiveness of quiet.</w:t>
      </w:r>
    </w:p>
    <w:p w:rsidR="00FF0A96" w:rsidRDefault="00FF0A96" w:rsidP="00FF0A96">
      <w:pPr>
        <w:pStyle w:val="NoSpacing"/>
        <w:rPr>
          <w:sz w:val="16"/>
          <w:szCs w:val="16"/>
        </w:rPr>
      </w:pPr>
    </w:p>
    <w:p w:rsidR="00E90253" w:rsidRDefault="00E90253" w:rsidP="00E90253">
      <w:pPr>
        <w:pStyle w:val="Heading3"/>
      </w:pPr>
      <w:r>
        <w:lastRenderedPageBreak/>
        <w:t>BLACK BUDDHA ALTERNATIVE (Overview)</w:t>
      </w:r>
    </w:p>
    <w:p w:rsidR="00E90253" w:rsidRDefault="00E90253" w:rsidP="00E90253">
      <w:pPr>
        <w:pStyle w:val="Heading4"/>
      </w:pPr>
      <w:r>
        <w:t>THE ALTERNATIVE PROVIDES A BETTER METHODOLOGY OF LIBERATION THAN THE AFF</w:t>
      </w:r>
    </w:p>
    <w:p w:rsidR="00E90253" w:rsidRPr="00E90253" w:rsidRDefault="00E90253" w:rsidP="00E90253">
      <w:r>
        <w:t>Quiet addresses the TROUBLE posed by public expressiveness, particularly the ASSUMPTION of RESISTANCE embedded within the discourse of Black culture that is largely UNCHALLENGED.  The problem is not expressiveness whether the DOMINANT DEFINITIVE nature of their expression that presumes to KNOW and to SAY EVERYING with sense of SINGULAR purpose.  Their discourse is a WORKHORSE of NATIONALISM that poses itself as VITAL to marginalized populations due to the MEANINGFULNESS of race and racism within American culture thus crowding out other qualities of Black culture that are OVERWHELMED by the dominance of resistance as an aesthetic.  Publicness has a CHOKEHOLD on Black cultural identity</w:t>
      </w:r>
      <w:r w:rsidR="00BC0EF3">
        <w:t xml:space="preserve"> so that DIFFERENCE disappears.  The alternative embraces Quiet to juxtapose that representation and complicate the performative meaning of BLACKNESS.  We endorse “WAITING”, the position of the BUDDHA to be WARY of resistance as a dominant narrative, a posture of SURRENDER, humanity for its own sake, a fluid expressiveness separated from publicness.  WAITING is not PASSIVE but PATIENT, REFLECTIVE and ENGAGING.  This provides meaning on a topic to engage a country labeled through the presence of BUDDHIST imagery.  The Buddha is WAITING to embrace the possibility of FREEDOM because it REFUSES to WASTE STRENGTH for it has learned the discourse of white patriarchy as well as the discourse of Black cultural nationalism and has transcended oppression through ascending to an INDESCRIBLE </w:t>
      </w:r>
      <w:r w:rsidR="00A60556">
        <w:t>WITHIN</w:t>
      </w:r>
      <w:r w:rsidR="00BC0EF3">
        <w:t xml:space="preserve"> that rejects the TONE, TOPIC and ADVICE of debate.</w:t>
      </w:r>
    </w:p>
    <w:p w:rsidR="00E90253" w:rsidRDefault="00E90253" w:rsidP="00E90253">
      <w:pPr>
        <w:pStyle w:val="NoSpacing"/>
        <w:rPr>
          <w:rFonts w:ascii="Verdana" w:hAnsi="Verdana"/>
          <w:b/>
          <w:sz w:val="24"/>
          <w:szCs w:val="24"/>
        </w:rPr>
      </w:pPr>
      <w:r>
        <w:rPr>
          <w:rFonts w:ascii="Verdana" w:hAnsi="Verdana"/>
          <w:b/>
          <w:sz w:val="24"/>
          <w:szCs w:val="24"/>
        </w:rPr>
        <w:t xml:space="preserve">QUASHIE </w:t>
      </w:r>
      <w:r>
        <w:rPr>
          <w:rFonts w:ascii="Verdana" w:hAnsi="Verdana"/>
          <w:b/>
          <w:sz w:val="16"/>
          <w:szCs w:val="16"/>
        </w:rPr>
        <w:t xml:space="preserve">asst. Prof of Afro-American studies @ Smith College </w:t>
      </w:r>
      <w:r>
        <w:rPr>
          <w:rFonts w:ascii="Verdana" w:hAnsi="Verdana"/>
          <w:b/>
          <w:sz w:val="24"/>
          <w:szCs w:val="24"/>
        </w:rPr>
        <w:t>2k9</w:t>
      </w:r>
    </w:p>
    <w:p w:rsidR="00E90253" w:rsidRDefault="00E90253" w:rsidP="00E90253">
      <w:pPr>
        <w:pStyle w:val="NoSpacing"/>
        <w:rPr>
          <w:rFonts w:ascii="Verdana" w:hAnsi="Verdana"/>
          <w:sz w:val="16"/>
          <w:szCs w:val="16"/>
        </w:rPr>
      </w:pPr>
      <w:r>
        <w:rPr>
          <w:rFonts w:ascii="Verdana" w:hAnsi="Verdana"/>
          <w:sz w:val="16"/>
          <w:szCs w:val="16"/>
        </w:rPr>
        <w:t xml:space="preserve">Kevin </w:t>
      </w:r>
      <w:proofErr w:type="spellStart"/>
      <w:r>
        <w:rPr>
          <w:rFonts w:ascii="Verdana" w:hAnsi="Verdana"/>
          <w:sz w:val="16"/>
          <w:szCs w:val="16"/>
        </w:rPr>
        <w:t>Everod</w:t>
      </w:r>
      <w:proofErr w:type="spellEnd"/>
      <w:r>
        <w:rPr>
          <w:rFonts w:ascii="Verdana" w:hAnsi="Verdana"/>
          <w:sz w:val="16"/>
          <w:szCs w:val="16"/>
        </w:rPr>
        <w:t xml:space="preserve">- co-editor of New Bones:  An Anthology of Contemporary Black Writers in America; </w:t>
      </w:r>
      <w:r>
        <w:rPr>
          <w:rFonts w:ascii="Verdana" w:hAnsi="Verdana"/>
          <w:i/>
          <w:sz w:val="16"/>
          <w:szCs w:val="16"/>
        </w:rPr>
        <w:t xml:space="preserve">The Trouble </w:t>
      </w:r>
      <w:proofErr w:type="gramStart"/>
      <w:r>
        <w:rPr>
          <w:rFonts w:ascii="Verdana" w:hAnsi="Verdana"/>
          <w:i/>
          <w:sz w:val="16"/>
          <w:szCs w:val="16"/>
        </w:rPr>
        <w:t>With</w:t>
      </w:r>
      <w:proofErr w:type="gramEnd"/>
      <w:r>
        <w:rPr>
          <w:rFonts w:ascii="Verdana" w:hAnsi="Verdana"/>
          <w:i/>
          <w:sz w:val="16"/>
          <w:szCs w:val="16"/>
        </w:rPr>
        <w:t xml:space="preserve"> Publicness:  Toward a Theory of Black Quiet</w:t>
      </w:r>
      <w:r>
        <w:rPr>
          <w:rFonts w:ascii="Verdana" w:hAnsi="Verdana"/>
          <w:sz w:val="16"/>
          <w:szCs w:val="16"/>
        </w:rPr>
        <w:t>; AFRICAN AMERICAN REVIEW, Vol. 43 No. 2/3 (Summer/Fall 2009);</w:t>
      </w:r>
    </w:p>
    <w:p w:rsidR="00E90253" w:rsidRDefault="00FF003F" w:rsidP="00E90253">
      <w:pPr>
        <w:pStyle w:val="NoSpacing"/>
        <w:rPr>
          <w:rFonts w:ascii="Verdana" w:hAnsi="Verdana"/>
          <w:sz w:val="16"/>
          <w:szCs w:val="16"/>
        </w:rPr>
      </w:pPr>
      <w:hyperlink r:id="rId14" w:anchor="page_scan_tab_contents" w:history="1">
        <w:r w:rsidR="00E90253" w:rsidRPr="008D33AD">
          <w:rPr>
            <w:rStyle w:val="Hyperlink"/>
            <w:rFonts w:ascii="Verdana" w:hAnsi="Verdana"/>
            <w:sz w:val="16"/>
            <w:szCs w:val="16"/>
          </w:rPr>
          <w:t>http://www.jstor.org/stable/41328610?seq=1#page_scan_tab_contents</w:t>
        </w:r>
      </w:hyperlink>
    </w:p>
    <w:p w:rsidR="00E90253" w:rsidRDefault="00E90253" w:rsidP="00E90253">
      <w:pPr>
        <w:pStyle w:val="NoSpacing"/>
        <w:rPr>
          <w:sz w:val="16"/>
          <w:szCs w:val="16"/>
        </w:rPr>
      </w:pPr>
      <w:r w:rsidRPr="00114080">
        <w:rPr>
          <w:rFonts w:ascii="Verdana" w:hAnsi="Verdana"/>
          <w:b/>
          <w:sz w:val="20"/>
          <w:szCs w:val="20"/>
          <w:u w:val="single"/>
        </w:rPr>
        <w:t>The interest in quiet arrives because of the trouble posed by public expressiveness, particularly the assumption that Black culture is predominantly resistant.  This characterization is so ordinary that it ends up simplifying blackness.  Furthermore, because the characterization is supported by the political and historical reality of black people</w:t>
      </w:r>
      <w:r>
        <w:rPr>
          <w:sz w:val="16"/>
          <w:szCs w:val="16"/>
        </w:rPr>
        <w:t xml:space="preserve"> - for example, the important role expressiveness plays in the struggles for civil rights - </w:t>
      </w:r>
      <w:r w:rsidRPr="00114080">
        <w:rPr>
          <w:rFonts w:ascii="Verdana" w:hAnsi="Verdana"/>
          <w:b/>
          <w:sz w:val="20"/>
          <w:szCs w:val="20"/>
          <w:u w:val="single"/>
        </w:rPr>
        <w:t xml:space="preserve">it goes largely unchallenged. The problem here is not expressiveness </w:t>
      </w:r>
      <w:proofErr w:type="spellStart"/>
      <w:proofErr w:type="gramStart"/>
      <w:r w:rsidRPr="00114080">
        <w:rPr>
          <w:rFonts w:ascii="Verdana" w:hAnsi="Verdana"/>
          <w:b/>
          <w:sz w:val="20"/>
          <w:szCs w:val="20"/>
          <w:u w:val="single"/>
        </w:rPr>
        <w:t>perse</w:t>
      </w:r>
      <w:proofErr w:type="spellEnd"/>
      <w:r w:rsidRPr="00114080">
        <w:rPr>
          <w:rFonts w:ascii="Verdana" w:hAnsi="Verdana"/>
          <w:b/>
          <w:sz w:val="20"/>
          <w:szCs w:val="20"/>
          <w:u w:val="single"/>
        </w:rPr>
        <w:t xml:space="preserve"> ,</w:t>
      </w:r>
      <w:proofErr w:type="gramEnd"/>
      <w:r w:rsidRPr="00114080">
        <w:rPr>
          <w:rFonts w:ascii="Verdana" w:hAnsi="Verdana"/>
          <w:b/>
          <w:sz w:val="20"/>
          <w:szCs w:val="20"/>
          <w:u w:val="single"/>
        </w:rPr>
        <w:t xml:space="preserve"> but that black expressiveness is so tethered to what is public and to a discourse of resistance.</w:t>
      </w:r>
      <w:r>
        <w:rPr>
          <w:sz w:val="17"/>
          <w:szCs w:val="17"/>
        </w:rPr>
        <w:t xml:space="preserve"> </w:t>
      </w:r>
      <w:r w:rsidRPr="00114080">
        <w:rPr>
          <w:rFonts w:ascii="Verdana" w:hAnsi="Verdana"/>
          <w:b/>
          <w:sz w:val="20"/>
          <w:szCs w:val="20"/>
          <w:u w:val="single"/>
        </w:rPr>
        <w:t>As it is engaged, this concept of public expressiveness presumes to know and to say everything, clearly and definitively. This is why it is useful to political discourse, because it can allow a group to speak with a sense of singular purpose. In this regard, public expressiveness is the workhorse of nationalism, and is vital to any marginalized population.</w:t>
      </w:r>
      <w:r>
        <w:rPr>
          <w:sz w:val="17"/>
          <w:szCs w:val="17"/>
        </w:rPr>
        <w:t xml:space="preserve"> </w:t>
      </w:r>
      <w:r w:rsidRPr="00114080">
        <w:rPr>
          <w:rFonts w:ascii="Verdana" w:hAnsi="Verdana"/>
          <w:b/>
          <w:sz w:val="20"/>
          <w:szCs w:val="20"/>
          <w:u w:val="single"/>
        </w:rPr>
        <w:t>Perhaps this makes sense, since there is no question about the meaningfulness of race and especially racism in American culture, the way racism influences and shapes black culture; there is also no question that resistance, as individual and collective action or as an aesthetic, is a meaningful part of black culture, historically and in the present. But there is still an important question about the other qualities of black culture that are overwhelmed by the dominance of resistance as an aesthetic.</w:t>
      </w:r>
      <w:r>
        <w:rPr>
          <w:sz w:val="16"/>
          <w:szCs w:val="16"/>
        </w:rPr>
        <w:t xml:space="preserve"> Simply, what else beyond resistance can we say about the shape and meaning of black culture and subjectivity</w:t>
      </w:r>
      <w:proofErr w:type="gramStart"/>
      <w:r>
        <w:rPr>
          <w:sz w:val="16"/>
          <w:szCs w:val="16"/>
        </w:rPr>
        <w:t>?16</w:t>
      </w:r>
      <w:proofErr w:type="gramEnd"/>
    </w:p>
    <w:p w:rsidR="00E90253" w:rsidRDefault="00E90253" w:rsidP="00E90253">
      <w:pPr>
        <w:pStyle w:val="NoSpacing"/>
        <w:rPr>
          <w:sz w:val="16"/>
          <w:szCs w:val="16"/>
        </w:rPr>
      </w:pPr>
      <w:r>
        <w:rPr>
          <w:sz w:val="17"/>
          <w:szCs w:val="17"/>
        </w:rPr>
        <w:t xml:space="preserve">The contention is in the way </w:t>
      </w:r>
      <w:r w:rsidRPr="00114080">
        <w:rPr>
          <w:rFonts w:ascii="Verdana" w:hAnsi="Verdana"/>
          <w:b/>
          <w:sz w:val="20"/>
          <w:szCs w:val="20"/>
          <w:u w:val="single"/>
        </w:rPr>
        <w:t>publicness has a chokehold on black culture and identity. It is hard to imagine a conceptualization of blackness that does not already envision itself - and the humanness of its struggle to be free - within the context set by publicness: as a subjectivity whose expressiveness is demonstrative and resistant.</w:t>
      </w:r>
      <w:r>
        <w:rPr>
          <w:sz w:val="16"/>
          <w:szCs w:val="16"/>
        </w:rPr>
        <w:t xml:space="preserve"> Hortense Spillers is right when she notes that </w:t>
      </w:r>
      <w:r w:rsidRPr="00461700">
        <w:rPr>
          <w:rFonts w:ascii="Verdana" w:hAnsi="Verdana"/>
          <w:b/>
          <w:sz w:val="20"/>
          <w:szCs w:val="20"/>
          <w:u w:val="single"/>
        </w:rPr>
        <w:t>"every feature of social and human differentiation disappears in public discourses regarding African- Americans"</w:t>
      </w:r>
      <w:r>
        <w:rPr>
          <w:sz w:val="16"/>
          <w:szCs w:val="16"/>
        </w:rPr>
        <w:t xml:space="preserve"> (224). </w:t>
      </w:r>
      <w:r w:rsidRPr="00461700">
        <w:rPr>
          <w:rFonts w:ascii="Verdana" w:hAnsi="Verdana"/>
          <w:b/>
          <w:sz w:val="20"/>
          <w:szCs w:val="20"/>
          <w:u w:val="single"/>
        </w:rPr>
        <w:t xml:space="preserve">This is precisely the need for a concept of interiority, so that it may support representations of </w:t>
      </w:r>
      <w:r w:rsidRPr="00461700">
        <w:rPr>
          <w:rFonts w:ascii="Verdana" w:hAnsi="Verdana"/>
          <w:b/>
          <w:sz w:val="20"/>
          <w:szCs w:val="20"/>
          <w:u w:val="single"/>
        </w:rPr>
        <w:lastRenderedPageBreak/>
        <w:t>blackness that are irreverent, messy, complicated - representations that have greater human texture and specificity than the broad caption of resistance can offer. We should be wary of the dominance of expressiveness as a black aesthetic and of the easy conclusions that it makes possible.</w:t>
      </w:r>
      <w:r>
        <w:rPr>
          <w:sz w:val="17"/>
          <w:szCs w:val="17"/>
        </w:rPr>
        <w:t xml:space="preserve">17 </w:t>
      </w:r>
      <w:proofErr w:type="gramStart"/>
      <w:r>
        <w:rPr>
          <w:sz w:val="16"/>
          <w:szCs w:val="16"/>
        </w:rPr>
        <w:t>This</w:t>
      </w:r>
      <w:proofErr w:type="gramEnd"/>
      <w:r>
        <w:rPr>
          <w:sz w:val="16"/>
          <w:szCs w:val="16"/>
        </w:rPr>
        <w:t xml:space="preserve"> interior expressiveness is already present in Smith's and Carlos's protest, if we can remember to ask questions about their hearts in excited flutter, their heads bowed, the inwardness of their bodies in prayer. Part of what makes their protest so striking is its stark contrast with another iconic image of black publicness - the black body hanging from a tree. The magnitude of the contrast is heightened by the aesthetic similarity between photographs of their 1968 protest and images of lynched bodies. But even at its most horrible, the image of the </w:t>
      </w:r>
      <w:proofErr w:type="spellStart"/>
      <w:r>
        <w:rPr>
          <w:sz w:val="16"/>
          <w:szCs w:val="16"/>
        </w:rPr>
        <w:t>lynchee</w:t>
      </w:r>
      <w:proofErr w:type="spellEnd"/>
      <w:r>
        <w:rPr>
          <w:sz w:val="16"/>
          <w:szCs w:val="16"/>
        </w:rPr>
        <w:t xml:space="preserve"> is one of </w:t>
      </w:r>
      <w:r>
        <w:rPr>
          <w:sz w:val="17"/>
          <w:szCs w:val="17"/>
        </w:rPr>
        <w:t xml:space="preserve">silence and speaks through the alphabet of violent repression. Smith's and Carlos's </w:t>
      </w:r>
      <w:r>
        <w:rPr>
          <w:sz w:val="16"/>
          <w:szCs w:val="16"/>
        </w:rPr>
        <w:t>image, on the other hand, is alive, is articulate in its quiet; though they do not speak, their language is a generous vocabulary of humanity. In this context, Smith and Carlos are a triumphant, beautiful alternative.18</w:t>
      </w:r>
    </w:p>
    <w:p w:rsidR="00E90253" w:rsidRDefault="00E90253" w:rsidP="00E90253">
      <w:pPr>
        <w:pStyle w:val="NoSpacing"/>
        <w:rPr>
          <w:sz w:val="16"/>
          <w:szCs w:val="16"/>
        </w:rPr>
      </w:pPr>
      <w:r>
        <w:rPr>
          <w:sz w:val="16"/>
          <w:szCs w:val="16"/>
        </w:rPr>
        <w:t xml:space="preserve">But </w:t>
      </w:r>
      <w:r w:rsidRPr="00461700">
        <w:rPr>
          <w:rFonts w:ascii="Verdana" w:hAnsi="Verdana"/>
          <w:b/>
          <w:sz w:val="20"/>
          <w:szCs w:val="20"/>
          <w:u w:val="single"/>
        </w:rPr>
        <w:t xml:space="preserve">there is </w:t>
      </w:r>
      <w:r>
        <w:rPr>
          <w:sz w:val="16"/>
          <w:szCs w:val="16"/>
        </w:rPr>
        <w:t xml:space="preserve">also </w:t>
      </w:r>
      <w:r w:rsidRPr="00461700">
        <w:rPr>
          <w:rFonts w:ascii="Verdana" w:hAnsi="Verdana"/>
          <w:b/>
          <w:sz w:val="20"/>
          <w:szCs w:val="20"/>
          <w:u w:val="single"/>
        </w:rPr>
        <w:t xml:space="preserve">a danger in only reading </w:t>
      </w:r>
      <w:r>
        <w:rPr>
          <w:sz w:val="16"/>
          <w:szCs w:val="16"/>
        </w:rPr>
        <w:t xml:space="preserve">their moment for the way it </w:t>
      </w:r>
      <w:r w:rsidRPr="00461700">
        <w:rPr>
          <w:rFonts w:ascii="Verdana" w:hAnsi="Verdana"/>
          <w:b/>
          <w:sz w:val="20"/>
          <w:szCs w:val="20"/>
          <w:u w:val="single"/>
        </w:rPr>
        <w:t>counters</w:t>
      </w:r>
      <w:r>
        <w:rPr>
          <w:sz w:val="16"/>
          <w:szCs w:val="16"/>
        </w:rPr>
        <w:t xml:space="preserve"> the violence </w:t>
      </w:r>
      <w:r w:rsidRPr="00E91EAC">
        <w:rPr>
          <w:rFonts w:ascii="Verdana" w:hAnsi="Verdana"/>
          <w:b/>
          <w:sz w:val="20"/>
          <w:szCs w:val="20"/>
          <w:u w:val="single"/>
        </w:rPr>
        <w:t xml:space="preserve">of white supremacy, as an alternative - to do so is to disregard </w:t>
      </w:r>
      <w:r>
        <w:rPr>
          <w:sz w:val="16"/>
          <w:szCs w:val="16"/>
        </w:rPr>
        <w:t xml:space="preserve">the evidence of their </w:t>
      </w:r>
      <w:r w:rsidRPr="00E91EAC">
        <w:rPr>
          <w:rFonts w:ascii="Verdana" w:hAnsi="Verdana"/>
          <w:b/>
          <w:sz w:val="20"/>
          <w:szCs w:val="20"/>
          <w:u w:val="single"/>
        </w:rPr>
        <w:t>humanity for its own sake</w:t>
      </w:r>
      <w:r>
        <w:rPr>
          <w:sz w:val="16"/>
          <w:szCs w:val="16"/>
        </w:rPr>
        <w:t xml:space="preserve">, that they are strong but also vulnerable, two people in a moment of grace, all thrill and tremble and loveliness. </w:t>
      </w:r>
      <w:r w:rsidRPr="00E91EAC">
        <w:rPr>
          <w:rFonts w:ascii="Verdana" w:hAnsi="Verdana"/>
          <w:b/>
          <w:sz w:val="20"/>
          <w:szCs w:val="20"/>
          <w:u w:val="single"/>
        </w:rPr>
        <w:t>It is not only the explicit public argument</w:t>
      </w:r>
      <w:r>
        <w:rPr>
          <w:sz w:val="16"/>
          <w:szCs w:val="16"/>
        </w:rPr>
        <w:t xml:space="preserve"> that they are making </w:t>
      </w:r>
      <w:r w:rsidRPr="00E91EAC">
        <w:rPr>
          <w:rFonts w:ascii="Verdana" w:hAnsi="Verdana"/>
          <w:b/>
          <w:sz w:val="20"/>
          <w:szCs w:val="20"/>
          <w:u w:val="single"/>
        </w:rPr>
        <w:t>about racism and poverty that should be important to us</w:t>
      </w:r>
      <w:r>
        <w:rPr>
          <w:sz w:val="16"/>
          <w:szCs w:val="16"/>
        </w:rPr>
        <w:t xml:space="preserve">, or even their implied contrast with untold numbers of murdered others. </w:t>
      </w:r>
      <w:r w:rsidRPr="00E91EAC">
        <w:rPr>
          <w:rFonts w:ascii="Verdana" w:hAnsi="Verdana"/>
          <w:b/>
          <w:sz w:val="20"/>
          <w:szCs w:val="20"/>
          <w:u w:val="single"/>
        </w:rPr>
        <w:t xml:space="preserve">What must also matter is the </w:t>
      </w:r>
      <w:r>
        <w:rPr>
          <w:sz w:val="16"/>
          <w:szCs w:val="16"/>
        </w:rPr>
        <w:t xml:space="preserve">argument announced in their </w:t>
      </w:r>
      <w:r w:rsidRPr="00E91EAC">
        <w:rPr>
          <w:rFonts w:ascii="Verdana" w:hAnsi="Verdana"/>
          <w:b/>
          <w:sz w:val="20"/>
          <w:szCs w:val="20"/>
          <w:u w:val="single"/>
        </w:rPr>
        <w:t xml:space="preserve">posture of surrender, the glimpse of </w:t>
      </w:r>
      <w:r>
        <w:rPr>
          <w:sz w:val="16"/>
          <w:szCs w:val="16"/>
        </w:rPr>
        <w:t xml:space="preserve">their </w:t>
      </w:r>
      <w:r w:rsidRPr="00E91EAC">
        <w:rPr>
          <w:rFonts w:ascii="Verdana" w:hAnsi="Verdana"/>
          <w:b/>
          <w:sz w:val="20"/>
          <w:szCs w:val="20"/>
          <w:u w:val="single"/>
        </w:rPr>
        <w:t>exquisite interiors.</w:t>
      </w:r>
      <w:r>
        <w:rPr>
          <w:sz w:val="16"/>
          <w:szCs w:val="16"/>
        </w:rPr>
        <w:t xml:space="preserve"> Their </w:t>
      </w:r>
      <w:r w:rsidRPr="00E91EAC">
        <w:rPr>
          <w:rFonts w:ascii="Verdana" w:hAnsi="Verdana"/>
          <w:b/>
          <w:sz w:val="20"/>
          <w:szCs w:val="20"/>
          <w:u w:val="single"/>
        </w:rPr>
        <w:t xml:space="preserve">protest is more fluent because </w:t>
      </w:r>
      <w:r>
        <w:rPr>
          <w:sz w:val="16"/>
          <w:szCs w:val="16"/>
        </w:rPr>
        <w:t xml:space="preserve">of </w:t>
      </w:r>
      <w:r w:rsidRPr="00E91EAC">
        <w:rPr>
          <w:rFonts w:ascii="Verdana" w:hAnsi="Verdana"/>
          <w:b/>
          <w:sz w:val="20"/>
          <w:szCs w:val="20"/>
          <w:u w:val="single"/>
        </w:rPr>
        <w:t xml:space="preserve">this expressiveness </w:t>
      </w:r>
      <w:r>
        <w:rPr>
          <w:sz w:val="17"/>
          <w:szCs w:val="17"/>
        </w:rPr>
        <w:t xml:space="preserve">that </w:t>
      </w:r>
      <w:r w:rsidRPr="00E91EAC">
        <w:rPr>
          <w:rFonts w:ascii="Verdana" w:hAnsi="Verdana"/>
          <w:b/>
          <w:sz w:val="20"/>
          <w:szCs w:val="20"/>
          <w:u w:val="single"/>
        </w:rPr>
        <w:t>is not dependent on publicness</w:t>
      </w:r>
      <w:r>
        <w:rPr>
          <w:sz w:val="17"/>
          <w:szCs w:val="17"/>
        </w:rPr>
        <w:t xml:space="preserve">; they are compelling as much for </w:t>
      </w:r>
      <w:r>
        <w:rPr>
          <w:sz w:val="16"/>
          <w:szCs w:val="16"/>
        </w:rPr>
        <w:t>their quiet as for the very publicity of their expression.</w:t>
      </w:r>
    </w:p>
    <w:p w:rsidR="00E90253" w:rsidRDefault="00E90253" w:rsidP="00E90253">
      <w:pPr>
        <w:pStyle w:val="NoSpacing"/>
        <w:rPr>
          <w:sz w:val="15"/>
          <w:szCs w:val="15"/>
        </w:rPr>
      </w:pPr>
      <w:r>
        <w:rPr>
          <w:sz w:val="16"/>
          <w:szCs w:val="16"/>
        </w:rPr>
        <w:t xml:space="preserve">The aesthetic of quiet humanity found in Smith's and Carlos's protest is similar to </w:t>
      </w:r>
      <w:r>
        <w:rPr>
          <w:sz w:val="17"/>
          <w:szCs w:val="17"/>
        </w:rPr>
        <w:t xml:space="preserve">a moment at the end of Marita Bonner's "On Being Young, A Woman and Colored." Published in 1925 and at only 1,679 words, the essay is a commentary on challenges of being a "race woman," a colorful take on the kind of treatise that Harlem </w:t>
      </w:r>
      <w:r>
        <w:rPr>
          <w:sz w:val="16"/>
          <w:szCs w:val="16"/>
        </w:rPr>
        <w:t xml:space="preserve">Renaissance literati were inclined to write. Though it is concerned with the twinned </w:t>
      </w:r>
      <w:r>
        <w:rPr>
          <w:sz w:val="17"/>
          <w:szCs w:val="17"/>
        </w:rPr>
        <w:t xml:space="preserve">assault of racism and sexism, Bonner's piece does not rehearse the familiar public </w:t>
      </w:r>
      <w:r>
        <w:rPr>
          <w:sz w:val="16"/>
          <w:szCs w:val="16"/>
        </w:rPr>
        <w:t xml:space="preserve">dimensions of arguments about identity. (For example, the essay does not rant or argue and maintains a poetic, stream-of-consciousness quality.) Instead, the narrator begins by noticing the conflict between what the </w:t>
      </w:r>
      <w:proofErr w:type="gramStart"/>
      <w:r>
        <w:rPr>
          <w:sz w:val="16"/>
          <w:szCs w:val="16"/>
        </w:rPr>
        <w:t>world</w:t>
      </w:r>
      <w:proofErr w:type="gramEnd"/>
      <w:r>
        <w:rPr>
          <w:sz w:val="16"/>
          <w:szCs w:val="16"/>
        </w:rPr>
        <w:t xml:space="preserve"> expects of an educated black woman, and what that black woman desires and longs for; in this way, the essay characterizes and privileges interiority from the start. Shortly thereafter, the narrator criticizes the "world that stifles and chokes; that cuts off and stunts; hedging in, pressing down on eyes, ears and throats," a criticism not only of patriarchy and white supremacy but also of the black cultural nationalism that tries to counter oppression with its own binding repressiveness. With broad humanity in mind, </w:t>
      </w:r>
      <w:r>
        <w:rPr>
          <w:sz w:val="17"/>
          <w:szCs w:val="17"/>
        </w:rPr>
        <w:t xml:space="preserve">Bonner's essay closes with a description of a woman's freedom as a subjectivity of </w:t>
      </w:r>
      <w:r>
        <w:rPr>
          <w:sz w:val="15"/>
          <w:szCs w:val="15"/>
        </w:rPr>
        <w:t>interiority:</w:t>
      </w:r>
    </w:p>
    <w:p w:rsidR="00E90253" w:rsidRDefault="00E90253" w:rsidP="00E90253">
      <w:pPr>
        <w:pStyle w:val="NoSpacing"/>
        <w:rPr>
          <w:sz w:val="14"/>
          <w:szCs w:val="14"/>
        </w:rPr>
      </w:pPr>
      <w:r>
        <w:rPr>
          <w:sz w:val="13"/>
          <w:szCs w:val="13"/>
        </w:rPr>
        <w:t xml:space="preserve">You see clearly - off there is Infinity - Understanding. Standing alone, waiting for someone to really want her. But she is so far out there is no way to snatch at her and really drag her in. </w:t>
      </w:r>
      <w:r>
        <w:rPr>
          <w:sz w:val="14"/>
          <w:szCs w:val="14"/>
        </w:rPr>
        <w:t>So - being a woman - you can wait.</w:t>
      </w:r>
    </w:p>
    <w:p w:rsidR="00E90253" w:rsidRDefault="00E90253" w:rsidP="00E90253">
      <w:pPr>
        <w:pStyle w:val="NoSpacing"/>
        <w:rPr>
          <w:sz w:val="14"/>
          <w:szCs w:val="14"/>
        </w:rPr>
      </w:pPr>
      <w:r>
        <w:rPr>
          <w:sz w:val="14"/>
          <w:szCs w:val="14"/>
        </w:rPr>
        <w:t xml:space="preserve">You must sit quietly without a chip. Not sodden - and weighted as if your feet were cast </w:t>
      </w:r>
      <w:r>
        <w:rPr>
          <w:sz w:val="13"/>
          <w:szCs w:val="13"/>
        </w:rPr>
        <w:t xml:space="preserve">in the iron of your soul. Not wasting strength in enervating gestures as if two hundred years of bonds and whips had really tricked you into nervous uncertainty. </w:t>
      </w:r>
      <w:r>
        <w:rPr>
          <w:sz w:val="14"/>
          <w:szCs w:val="14"/>
        </w:rPr>
        <w:t xml:space="preserve">But quiet; quiet. Like Buddha - who, brown like I am - sat entirely at ease, entirely sure </w:t>
      </w:r>
      <w:r>
        <w:rPr>
          <w:sz w:val="13"/>
          <w:szCs w:val="13"/>
        </w:rPr>
        <w:t xml:space="preserve">of himself; motionless and knowing, a thousand years before that white man knew there was so very much difference between feet and hands. </w:t>
      </w:r>
      <w:r>
        <w:rPr>
          <w:sz w:val="12"/>
          <w:szCs w:val="12"/>
        </w:rPr>
        <w:t xml:space="preserve">Motionless on the outside. But inside? Silent. </w:t>
      </w:r>
      <w:r>
        <w:rPr>
          <w:sz w:val="14"/>
          <w:szCs w:val="14"/>
        </w:rPr>
        <w:t xml:space="preserve">Still . . . "Perhaps Buddha is a woman." So you too. Still; quiet; with a smile, ever so slight, at the eyes so that Life will flow </w:t>
      </w:r>
      <w:r>
        <w:rPr>
          <w:sz w:val="13"/>
          <w:szCs w:val="13"/>
        </w:rPr>
        <w:t xml:space="preserve">into and not by you. And you can gather, as it passes, the essences, the overtones, the tints, the shadows; draw understanding into </w:t>
      </w:r>
      <w:proofErr w:type="spellStart"/>
      <w:r>
        <w:rPr>
          <w:sz w:val="13"/>
          <w:szCs w:val="13"/>
        </w:rPr>
        <w:t>your self</w:t>
      </w:r>
      <w:proofErr w:type="spellEnd"/>
      <w:r>
        <w:rPr>
          <w:sz w:val="13"/>
          <w:szCs w:val="13"/>
        </w:rPr>
        <w:t xml:space="preserve">. </w:t>
      </w:r>
      <w:r>
        <w:rPr>
          <w:sz w:val="14"/>
          <w:szCs w:val="14"/>
        </w:rPr>
        <w:t xml:space="preserve">And then you can, when Time is ripe, swoop to your feet - at your full height - at a </w:t>
      </w:r>
      <w:r>
        <w:rPr>
          <w:sz w:val="13"/>
          <w:szCs w:val="13"/>
        </w:rPr>
        <w:t xml:space="preserve">single gesture. Ready to go where? </w:t>
      </w:r>
      <w:r>
        <w:rPr>
          <w:sz w:val="14"/>
          <w:szCs w:val="14"/>
        </w:rPr>
        <w:t>Why . . . Wherever God motions. (7-8)</w:t>
      </w:r>
    </w:p>
    <w:p w:rsidR="00E90253" w:rsidRDefault="00E90253" w:rsidP="00E90253">
      <w:pPr>
        <w:pStyle w:val="NoSpacing"/>
        <w:rPr>
          <w:sz w:val="16"/>
          <w:szCs w:val="16"/>
        </w:rPr>
      </w:pPr>
      <w:r>
        <w:rPr>
          <w:sz w:val="16"/>
          <w:szCs w:val="16"/>
        </w:rPr>
        <w:t xml:space="preserve">This breathlessness is an argument for the pleasures and agency of the interior. Bonner envisions the black woman as infinity and understanding (earlier in the essay, she is also wisdom), poised and beyond reach or sight of the public's limited imagination. In this way, her </w:t>
      </w:r>
      <w:r w:rsidRPr="00E91EAC">
        <w:rPr>
          <w:rFonts w:ascii="Verdana" w:hAnsi="Verdana"/>
          <w:b/>
          <w:sz w:val="20"/>
          <w:szCs w:val="20"/>
          <w:u w:val="single"/>
        </w:rPr>
        <w:t>waiting is not passive but patient, the thoughtfulness of one who is wise and reflective</w:t>
      </w:r>
      <w:r>
        <w:rPr>
          <w:sz w:val="16"/>
          <w:szCs w:val="16"/>
        </w:rPr>
        <w:t xml:space="preserve">. Bonner is </w:t>
      </w:r>
      <w:r w:rsidRPr="00E91EAC">
        <w:rPr>
          <w:rFonts w:ascii="Verdana" w:hAnsi="Verdana"/>
          <w:b/>
          <w:sz w:val="20"/>
          <w:szCs w:val="20"/>
          <w:u w:val="single"/>
        </w:rPr>
        <w:t>engaging, deliberately, the sexist idea of the feminine interior - the image of a woman in her sitting room, silent, while the world happens around her and decides who and how she can be; this is a woman in waiting, passive and silent. But</w:t>
      </w:r>
      <w:r>
        <w:rPr>
          <w:sz w:val="16"/>
          <w:szCs w:val="16"/>
        </w:rPr>
        <w:t xml:space="preserve"> Bonner reforms this notion of waiting, first in </w:t>
      </w:r>
      <w:r>
        <w:rPr>
          <w:sz w:val="17"/>
          <w:szCs w:val="17"/>
        </w:rPr>
        <w:t xml:space="preserve">claiming it as a woman's particular condition and agency ("So - being a woman - </w:t>
      </w:r>
      <w:r>
        <w:rPr>
          <w:sz w:val="16"/>
          <w:szCs w:val="16"/>
        </w:rPr>
        <w:t xml:space="preserve">you can wait"), and then by arguing that </w:t>
      </w:r>
      <w:r w:rsidRPr="00E91EAC">
        <w:rPr>
          <w:rFonts w:ascii="Verdana" w:hAnsi="Verdana"/>
          <w:b/>
          <w:sz w:val="20"/>
          <w:szCs w:val="20"/>
          <w:u w:val="single"/>
        </w:rPr>
        <w:t>waiting is a location of intelligence and insight.</w:t>
      </w:r>
      <w:r>
        <w:rPr>
          <w:sz w:val="16"/>
          <w:szCs w:val="16"/>
        </w:rPr>
        <w:t xml:space="preserve"> This second argument is achieved by the suggestion that </w:t>
      </w:r>
      <w:r w:rsidRPr="00E91EAC">
        <w:rPr>
          <w:rFonts w:ascii="Verdana" w:hAnsi="Verdana"/>
          <w:b/>
          <w:sz w:val="20"/>
          <w:szCs w:val="20"/>
          <w:u w:val="single"/>
        </w:rPr>
        <w:t>the black woman "waits" like Buddha, refusing to waste "strength" learnin</w:t>
      </w:r>
      <w:r w:rsidR="00BC0EF3">
        <w:rPr>
          <w:rFonts w:ascii="Verdana" w:hAnsi="Verdana"/>
          <w:b/>
          <w:sz w:val="20"/>
          <w:szCs w:val="20"/>
          <w:u w:val="single"/>
        </w:rPr>
        <w:t>g the boundaries of a dis</w:t>
      </w:r>
      <w:r w:rsidRPr="00E91EAC">
        <w:rPr>
          <w:rFonts w:ascii="Verdana" w:hAnsi="Verdana"/>
          <w:b/>
          <w:sz w:val="20"/>
          <w:szCs w:val="20"/>
          <w:u w:val="single"/>
        </w:rPr>
        <w:t>course of white patriarchy or black cultural nationalism. She has, instead, an insight older and deeper and wilder than both. To the casual eye, this woman's waiting appears as if it has no motion and no intellect, but she knows differently. She, this woman who is also black, waits like Buddha; she is not merely oppressed from the outside but is also humble and knowing from the indescribable within.</w:t>
      </w:r>
      <w:r>
        <w:rPr>
          <w:sz w:val="16"/>
          <w:szCs w:val="16"/>
        </w:rPr>
        <w:t>19</w:t>
      </w:r>
    </w:p>
    <w:p w:rsidR="00E90253" w:rsidRDefault="00E90253" w:rsidP="00E90253">
      <w:pPr>
        <w:pStyle w:val="NoSpacing"/>
        <w:rPr>
          <w:sz w:val="16"/>
          <w:szCs w:val="16"/>
        </w:rPr>
      </w:pPr>
      <w:r>
        <w:rPr>
          <w:sz w:val="17"/>
          <w:szCs w:val="17"/>
        </w:rPr>
        <w:t xml:space="preserve">In choosing </w:t>
      </w:r>
      <w:r w:rsidRPr="00E91EAC">
        <w:rPr>
          <w:rFonts w:ascii="Verdana" w:hAnsi="Verdana"/>
          <w:b/>
          <w:sz w:val="20"/>
          <w:szCs w:val="20"/>
          <w:u w:val="single"/>
        </w:rPr>
        <w:t>Buddha</w:t>
      </w:r>
      <w:r>
        <w:rPr>
          <w:sz w:val="17"/>
          <w:szCs w:val="17"/>
        </w:rPr>
        <w:t xml:space="preserve"> as a category of self, Bonner </w:t>
      </w:r>
      <w:r w:rsidRPr="00E91EAC">
        <w:rPr>
          <w:rFonts w:ascii="Verdana" w:hAnsi="Verdana"/>
          <w:b/>
          <w:sz w:val="20"/>
          <w:szCs w:val="20"/>
          <w:u w:val="single"/>
        </w:rPr>
        <w:t xml:space="preserve">affiliates </w:t>
      </w:r>
      <w:r>
        <w:rPr>
          <w:sz w:val="17"/>
          <w:szCs w:val="17"/>
        </w:rPr>
        <w:t xml:space="preserve">her essay's subject </w:t>
      </w:r>
      <w:r w:rsidRPr="00E91EAC">
        <w:rPr>
          <w:rFonts w:ascii="Verdana" w:hAnsi="Verdana"/>
          <w:b/>
          <w:sz w:val="20"/>
          <w:szCs w:val="20"/>
          <w:u w:val="single"/>
        </w:rPr>
        <w:t>with an icon of thoughtfulness, a man whose quiet changed the world as we know it.</w:t>
      </w:r>
      <w:r>
        <w:rPr>
          <w:sz w:val="16"/>
          <w:szCs w:val="16"/>
        </w:rPr>
        <w:t xml:space="preserve"> She furthers her argument about the limits of categories through this cross-racial and cross-gender identification without disavowing identity completely (Buddha is "brown like I am" and is re-signed as female). The </w:t>
      </w:r>
      <w:proofErr w:type="spellStart"/>
      <w:r>
        <w:rPr>
          <w:sz w:val="16"/>
          <w:szCs w:val="16"/>
        </w:rPr>
        <w:t>referentiality</w:t>
      </w:r>
      <w:proofErr w:type="spellEnd"/>
      <w:r>
        <w:rPr>
          <w:sz w:val="16"/>
          <w:szCs w:val="16"/>
        </w:rPr>
        <w:t xml:space="preserve"> of the narrator here is the only time that first-person is used in the essay, and it stands as an exuberant proclamation of the interiority of the subject. She, the narrator, has given up </w:t>
      </w:r>
      <w:r>
        <w:rPr>
          <w:sz w:val="17"/>
          <w:szCs w:val="17"/>
        </w:rPr>
        <w:t xml:space="preserve">publicness and its troubles and has become, like </w:t>
      </w:r>
      <w:r w:rsidRPr="00B86CFA">
        <w:rPr>
          <w:rFonts w:ascii="Verdana" w:hAnsi="Verdana"/>
          <w:b/>
          <w:sz w:val="20"/>
          <w:szCs w:val="20"/>
          <w:u w:val="single"/>
        </w:rPr>
        <w:t>Buddha, a human, almost like matter</w:t>
      </w:r>
      <w:r>
        <w:rPr>
          <w:sz w:val="16"/>
          <w:szCs w:val="16"/>
        </w:rPr>
        <w:t xml:space="preserve">. She </w:t>
      </w:r>
      <w:r w:rsidRPr="00B86CFA">
        <w:rPr>
          <w:rFonts w:ascii="Verdana" w:hAnsi="Verdana"/>
          <w:b/>
          <w:sz w:val="20"/>
          <w:szCs w:val="20"/>
          <w:u w:val="single"/>
        </w:rPr>
        <w:t>is a world within</w:t>
      </w:r>
      <w:r>
        <w:rPr>
          <w:sz w:val="16"/>
          <w:szCs w:val="16"/>
        </w:rPr>
        <w:t xml:space="preserve"> herself and is </w:t>
      </w:r>
      <w:r w:rsidRPr="00B86CFA">
        <w:rPr>
          <w:rFonts w:ascii="Verdana" w:hAnsi="Verdana"/>
          <w:b/>
          <w:sz w:val="20"/>
          <w:szCs w:val="20"/>
          <w:u w:val="single"/>
        </w:rPr>
        <w:t>ready to embrace</w:t>
      </w:r>
      <w:r>
        <w:rPr>
          <w:sz w:val="16"/>
          <w:szCs w:val="16"/>
        </w:rPr>
        <w:t xml:space="preserve"> the </w:t>
      </w:r>
      <w:r w:rsidRPr="00B86CFA">
        <w:rPr>
          <w:rFonts w:ascii="Verdana" w:hAnsi="Verdana"/>
          <w:b/>
          <w:sz w:val="20"/>
          <w:szCs w:val="20"/>
          <w:u w:val="single"/>
        </w:rPr>
        <w:t>massive freedom</w:t>
      </w:r>
      <w:r>
        <w:rPr>
          <w:sz w:val="16"/>
          <w:szCs w:val="16"/>
        </w:rPr>
        <w:t xml:space="preserve"> that is her right. She is </w:t>
      </w:r>
      <w:r w:rsidRPr="00B86CFA">
        <w:rPr>
          <w:rFonts w:ascii="Verdana" w:hAnsi="Verdana"/>
          <w:b/>
          <w:sz w:val="20"/>
          <w:szCs w:val="20"/>
          <w:u w:val="single"/>
        </w:rPr>
        <w:t>waiting.</w:t>
      </w:r>
    </w:p>
    <w:p w:rsidR="00E90253" w:rsidRDefault="00E90253" w:rsidP="00E90253">
      <w:pPr>
        <w:pStyle w:val="NoSpacing"/>
        <w:rPr>
          <w:sz w:val="16"/>
          <w:szCs w:val="16"/>
        </w:rPr>
      </w:pPr>
      <w:r w:rsidRPr="00B86CFA">
        <w:rPr>
          <w:rFonts w:ascii="Verdana" w:hAnsi="Verdana"/>
          <w:b/>
          <w:sz w:val="20"/>
          <w:szCs w:val="20"/>
          <w:u w:val="single"/>
        </w:rPr>
        <w:lastRenderedPageBreak/>
        <w:t>This characterization of waiting as a quiet expressiveness is a rej</w:t>
      </w:r>
      <w:r>
        <w:rPr>
          <w:rFonts w:ascii="Verdana" w:hAnsi="Verdana"/>
          <w:b/>
          <w:sz w:val="20"/>
          <w:szCs w:val="20"/>
          <w:u w:val="single"/>
        </w:rPr>
        <w:t>ection of pub</w:t>
      </w:r>
      <w:r w:rsidRPr="00B86CFA">
        <w:rPr>
          <w:rFonts w:ascii="Verdana" w:hAnsi="Verdana"/>
          <w:b/>
          <w:sz w:val="20"/>
          <w:szCs w:val="20"/>
          <w:u w:val="single"/>
        </w:rPr>
        <w:t>licness, a decided step away from the tone and topic and advice that one might expect</w:t>
      </w:r>
      <w:r>
        <w:rPr>
          <w:sz w:val="17"/>
          <w:szCs w:val="17"/>
        </w:rPr>
        <w:t xml:space="preserve"> of an essay on being young, a woman and colored.20 Bonner doesn't offer a </w:t>
      </w:r>
      <w:r>
        <w:rPr>
          <w:sz w:val="16"/>
          <w:szCs w:val="16"/>
        </w:rPr>
        <w:t>public call to arms or a private rant; she doesn't present her protagonist as bothered and bothersome. Instead, her subject is free, or wants to be, and her freedom informs the narrative choices of her poetic and wandering essay.</w:t>
      </w:r>
    </w:p>
    <w:p w:rsidR="00E34154" w:rsidRDefault="00E90253" w:rsidP="00E34154">
      <w:r w:rsidRPr="00E34154">
        <w:rPr>
          <w:sz w:val="16"/>
          <w:szCs w:val="16"/>
        </w:rPr>
        <w:t>The terms Bonner uses to describe her fictional protagonist - "still" and "motionless on the outside" - echo the quality of Smith and Carlos on that podium in 19</w:t>
      </w:r>
      <w:r>
        <w:rPr>
          <w:sz w:val="16"/>
          <w:szCs w:val="16"/>
        </w:rPr>
        <w:t xml:space="preserve">68. In this similarity, all three are </w:t>
      </w:r>
      <w:r w:rsidRPr="00B86CFA">
        <w:rPr>
          <w:rFonts w:ascii="Verdana" w:hAnsi="Verdana"/>
          <w:b/>
          <w:sz w:val="20"/>
          <w:szCs w:val="20"/>
          <w:u w:val="single"/>
        </w:rPr>
        <w:t>subjects of quiet</w:t>
      </w:r>
      <w:r>
        <w:rPr>
          <w:sz w:val="16"/>
          <w:szCs w:val="16"/>
        </w:rPr>
        <w:t xml:space="preserve">. They </w:t>
      </w:r>
      <w:r w:rsidRPr="00B86CFA">
        <w:rPr>
          <w:rFonts w:ascii="Verdana" w:hAnsi="Verdana"/>
          <w:b/>
          <w:sz w:val="20"/>
          <w:szCs w:val="20"/>
          <w:u w:val="single"/>
        </w:rPr>
        <w:t>remind us that we should be suspicious of the singular dominance of public expressiveness as the black aesthetic, of the easy conclusions that such dominance makes possible. This dominance is an inheritance from the flawed assumption that publicness is essential to and definitive of freedom. In truth, publicness is, for black folks, at least as much trouble as it is useful, and what is surrendered in the wake of a fixation on publicness is the meaningfulness of interiority as a textuality of selfhood.</w:t>
      </w:r>
      <w:r w:rsidR="00E34154" w:rsidRPr="00E34154">
        <w:t xml:space="preserve"> </w:t>
      </w:r>
    </w:p>
    <w:p w:rsidR="00E90253" w:rsidRDefault="00E57383" w:rsidP="00E57383">
      <w:pPr>
        <w:pStyle w:val="Heading2"/>
      </w:pPr>
      <w:r>
        <w:lastRenderedPageBreak/>
        <w:t>ANS TO ANS</w:t>
      </w:r>
    </w:p>
    <w:p w:rsidR="00CA56DF" w:rsidRDefault="00CA56DF" w:rsidP="00E90253">
      <w:pPr>
        <w:pStyle w:val="Heading3"/>
      </w:pPr>
      <w:r>
        <w:lastRenderedPageBreak/>
        <w:t>A2:  PERMUTATIONS</w:t>
      </w:r>
    </w:p>
    <w:p w:rsidR="00CA56DF" w:rsidRDefault="00CA56DF" w:rsidP="00CA56DF">
      <w:pPr>
        <w:pStyle w:val="NoSpacing"/>
        <w:rPr>
          <w:rFonts w:ascii="Verdana" w:hAnsi="Verdana"/>
          <w:sz w:val="19"/>
          <w:szCs w:val="19"/>
        </w:rPr>
      </w:pPr>
    </w:p>
    <w:p w:rsidR="00CA56DF" w:rsidRPr="00CA56DF" w:rsidRDefault="00CA56DF" w:rsidP="00CA56DF">
      <w:pPr>
        <w:pStyle w:val="NoSpacing"/>
        <w:rPr>
          <w:rFonts w:ascii="Verdana" w:hAnsi="Verdana"/>
          <w:sz w:val="19"/>
          <w:szCs w:val="19"/>
        </w:rPr>
      </w:pPr>
      <w:r w:rsidRPr="00CA56DF">
        <w:rPr>
          <w:rFonts w:ascii="Verdana" w:hAnsi="Verdana"/>
          <w:sz w:val="19"/>
          <w:szCs w:val="19"/>
        </w:rPr>
        <w:t>The quiet subject SURRENDERS, their consciousness not limited by STRUGGLE.  Quiet is EXPRESSIVENESS not PERFORMANCE and not necessarily legible.  Quiet is not about resistance</w:t>
      </w:r>
    </w:p>
    <w:p w:rsidR="00CA56DF" w:rsidRDefault="00CA56DF" w:rsidP="00CA56DF">
      <w:pPr>
        <w:pStyle w:val="NoSpacing"/>
        <w:rPr>
          <w:rFonts w:ascii="Verdana" w:hAnsi="Verdana"/>
          <w:b/>
          <w:sz w:val="24"/>
          <w:szCs w:val="24"/>
        </w:rPr>
      </w:pPr>
      <w:r>
        <w:rPr>
          <w:rFonts w:ascii="Verdana" w:hAnsi="Verdana"/>
          <w:b/>
          <w:sz w:val="24"/>
          <w:szCs w:val="24"/>
        </w:rPr>
        <w:t xml:space="preserve">QUASHIE </w:t>
      </w:r>
      <w:r>
        <w:rPr>
          <w:rFonts w:ascii="Verdana" w:hAnsi="Verdana"/>
          <w:b/>
          <w:sz w:val="16"/>
          <w:szCs w:val="16"/>
        </w:rPr>
        <w:t xml:space="preserve">asst. Prof of Afro-American studies @ Smith College </w:t>
      </w:r>
      <w:r>
        <w:rPr>
          <w:rFonts w:ascii="Verdana" w:hAnsi="Verdana"/>
          <w:b/>
          <w:sz w:val="24"/>
          <w:szCs w:val="24"/>
        </w:rPr>
        <w:t>2k12</w:t>
      </w:r>
    </w:p>
    <w:p w:rsidR="00CA56DF" w:rsidRDefault="00CA56DF" w:rsidP="00CA56DF">
      <w:pPr>
        <w:pStyle w:val="NoSpacing"/>
        <w:rPr>
          <w:rFonts w:ascii="Verdana" w:hAnsi="Verdana"/>
          <w:sz w:val="16"/>
          <w:szCs w:val="16"/>
        </w:rPr>
      </w:pPr>
      <w:r>
        <w:rPr>
          <w:rFonts w:ascii="Verdana" w:hAnsi="Verdana"/>
          <w:sz w:val="16"/>
          <w:szCs w:val="16"/>
        </w:rPr>
        <w:t xml:space="preserve">Kevin </w:t>
      </w:r>
      <w:proofErr w:type="spellStart"/>
      <w:r>
        <w:rPr>
          <w:rFonts w:ascii="Verdana" w:hAnsi="Verdana"/>
          <w:sz w:val="16"/>
          <w:szCs w:val="16"/>
        </w:rPr>
        <w:t>Everod</w:t>
      </w:r>
      <w:proofErr w:type="spellEnd"/>
      <w:r>
        <w:rPr>
          <w:rFonts w:ascii="Verdana" w:hAnsi="Verdana"/>
          <w:sz w:val="16"/>
          <w:szCs w:val="16"/>
        </w:rPr>
        <w:t>-</w:t>
      </w:r>
      <w:proofErr w:type="spellStart"/>
      <w:r>
        <w:rPr>
          <w:rFonts w:ascii="Verdana" w:hAnsi="Verdana"/>
          <w:sz w:val="16"/>
          <w:szCs w:val="16"/>
        </w:rPr>
        <w:t>co editor</w:t>
      </w:r>
      <w:proofErr w:type="spellEnd"/>
      <w:r>
        <w:rPr>
          <w:rFonts w:ascii="Verdana" w:hAnsi="Verdana"/>
          <w:sz w:val="16"/>
          <w:szCs w:val="16"/>
        </w:rPr>
        <w:t xml:space="preserve"> of New Bones:  “The Sovereignty of Quiet:  Beyond Resistance of Black Culture” p. 45</w:t>
      </w:r>
    </w:p>
    <w:p w:rsidR="00CA56DF" w:rsidRDefault="00CA56DF" w:rsidP="00CA56DF">
      <w:pPr>
        <w:pStyle w:val="NoSpacing"/>
        <w:rPr>
          <w:rFonts w:ascii="Verdana" w:hAnsi="Verdana"/>
          <w:sz w:val="16"/>
          <w:szCs w:val="16"/>
        </w:rPr>
      </w:pPr>
      <w:r>
        <w:rPr>
          <w:rFonts w:ascii="Verdana" w:hAnsi="Verdana"/>
          <w:sz w:val="16"/>
          <w:szCs w:val="16"/>
        </w:rPr>
        <w:t xml:space="preserve">The quiet subject is a subject who surrenders, a subject whose consciousness is not only shaped by struggle but also by revelry, possibility, the wildness of the inner life.  Quiet is not a performance or a withholding instead, it is an expressiveness that is not necessarily legible, at least not in a world that privileges public expressiveness.  Neither is quiet about resistance.  It is surrender, a giving into, </w:t>
      </w:r>
      <w:proofErr w:type="gramStart"/>
      <w:r>
        <w:rPr>
          <w:rFonts w:ascii="Verdana" w:hAnsi="Verdana"/>
          <w:sz w:val="16"/>
          <w:szCs w:val="16"/>
        </w:rPr>
        <w:t>a</w:t>
      </w:r>
      <w:proofErr w:type="gramEnd"/>
      <w:r>
        <w:rPr>
          <w:rFonts w:ascii="Verdana" w:hAnsi="Verdana"/>
          <w:sz w:val="16"/>
          <w:szCs w:val="16"/>
        </w:rPr>
        <w:t xml:space="preserve"> falling into self.  The outer world cannot be avoided or ignored, but one does not only have to yield to its vagaries.  One can be quiet.</w:t>
      </w:r>
    </w:p>
    <w:p w:rsidR="00A7795B" w:rsidRDefault="00A7795B" w:rsidP="00760D5C">
      <w:pPr>
        <w:pStyle w:val="NoSpacing"/>
      </w:pPr>
    </w:p>
    <w:p w:rsidR="00760D5C" w:rsidRPr="00760D5C" w:rsidRDefault="00760D5C" w:rsidP="00760D5C">
      <w:pPr>
        <w:pStyle w:val="NoSpacing"/>
      </w:pPr>
      <w:r>
        <w:t>SURRENDER is the only viable option, a total giving in to one’s INNER LIFE abandoning RESISTANCE to fall into all that ONE is, to give up the WILLFULNESS of being a RESISTANT public subject and embrace SURRENDER.  And it is a FORCED CHOICE of the judge as well as the debater, it must be CHOSEN. Both conscious and BEYOND consciousness it is an ACTIVE STATE.</w:t>
      </w:r>
    </w:p>
    <w:p w:rsidR="00760D5C" w:rsidRDefault="00760D5C" w:rsidP="00760D5C">
      <w:pPr>
        <w:pStyle w:val="NoSpacing"/>
        <w:rPr>
          <w:rFonts w:ascii="Verdana" w:hAnsi="Verdana"/>
          <w:b/>
          <w:sz w:val="24"/>
          <w:szCs w:val="24"/>
        </w:rPr>
      </w:pPr>
      <w:r>
        <w:rPr>
          <w:rFonts w:ascii="Verdana" w:hAnsi="Verdana"/>
          <w:b/>
          <w:sz w:val="24"/>
          <w:szCs w:val="24"/>
        </w:rPr>
        <w:t xml:space="preserve">QUASHIE </w:t>
      </w:r>
      <w:r>
        <w:rPr>
          <w:rFonts w:ascii="Verdana" w:hAnsi="Verdana"/>
          <w:b/>
          <w:sz w:val="16"/>
          <w:szCs w:val="16"/>
        </w:rPr>
        <w:t xml:space="preserve">asst. Prof of Afro-American studies @ Smith College </w:t>
      </w:r>
      <w:r>
        <w:rPr>
          <w:rFonts w:ascii="Verdana" w:hAnsi="Verdana"/>
          <w:b/>
          <w:sz w:val="24"/>
          <w:szCs w:val="24"/>
        </w:rPr>
        <w:t>2k12</w:t>
      </w:r>
    </w:p>
    <w:p w:rsidR="00760D5C" w:rsidRDefault="00760D5C" w:rsidP="00760D5C">
      <w:pPr>
        <w:pStyle w:val="NoSpacing"/>
        <w:rPr>
          <w:rFonts w:ascii="Verdana" w:hAnsi="Verdana"/>
          <w:sz w:val="16"/>
          <w:szCs w:val="16"/>
        </w:rPr>
      </w:pPr>
      <w:r>
        <w:rPr>
          <w:rFonts w:ascii="Verdana" w:hAnsi="Verdana"/>
          <w:sz w:val="16"/>
          <w:szCs w:val="16"/>
        </w:rPr>
        <w:t xml:space="preserve">Kevin </w:t>
      </w:r>
      <w:proofErr w:type="spellStart"/>
      <w:r>
        <w:rPr>
          <w:rFonts w:ascii="Verdana" w:hAnsi="Verdana"/>
          <w:sz w:val="16"/>
          <w:szCs w:val="16"/>
        </w:rPr>
        <w:t>Everod</w:t>
      </w:r>
      <w:proofErr w:type="spellEnd"/>
      <w:r>
        <w:rPr>
          <w:rFonts w:ascii="Verdana" w:hAnsi="Verdana"/>
          <w:sz w:val="16"/>
          <w:szCs w:val="16"/>
        </w:rPr>
        <w:t>-</w:t>
      </w:r>
      <w:proofErr w:type="spellStart"/>
      <w:r>
        <w:rPr>
          <w:rFonts w:ascii="Verdana" w:hAnsi="Verdana"/>
          <w:sz w:val="16"/>
          <w:szCs w:val="16"/>
        </w:rPr>
        <w:t>co editor</w:t>
      </w:r>
      <w:proofErr w:type="spellEnd"/>
      <w:r>
        <w:rPr>
          <w:rFonts w:ascii="Verdana" w:hAnsi="Verdana"/>
          <w:sz w:val="16"/>
          <w:szCs w:val="16"/>
        </w:rPr>
        <w:t xml:space="preserve"> of New Bones:  “The Sovereignty of Quiet:  Beyond Resistance of Black Culture” p.129</w:t>
      </w:r>
    </w:p>
    <w:p w:rsidR="00760D5C" w:rsidRDefault="00760D5C" w:rsidP="00760D5C">
      <w:pPr>
        <w:pStyle w:val="NoSpacing"/>
        <w:rPr>
          <w:rFonts w:ascii="Verdana" w:hAnsi="Verdana"/>
        </w:rPr>
      </w:pPr>
      <w:r>
        <w:rPr>
          <w:rFonts w:ascii="Verdana" w:hAnsi="Verdana"/>
        </w:rPr>
        <w:t xml:space="preserve">     Hence this argument for quiet:  The quiet subject experiences identity as oneness. He or she is not resistant but is simply one.  For the quiet subject, identity is humanity and vice versa:  being human is one’s first identity, the default for understanding what joy and humility and vulnerability mean.  The quiet subject finds agency in the capacity to surrender to his or her inner life.  If there is a fearlessness in this surrender it is because of the freedom of falling into what cannot be known entirely, as well as falling into all that one is.  This is the idea of oneness as everything and nothing, an excellence that cannot be known completely.  Quiet, then, is a call to give up the need to be sure, to give up the willfulness of being a resistant public subject, and to embrace surrender.  Such surrender is both conscious and beyond consciousness, and it must be chosen-it is an active state.</w:t>
      </w:r>
    </w:p>
    <w:p w:rsidR="00760D5C" w:rsidRPr="00CA56DF" w:rsidRDefault="00760D5C" w:rsidP="00CA56DF"/>
    <w:p w:rsidR="00E90253" w:rsidRDefault="00E90253" w:rsidP="00E90253">
      <w:pPr>
        <w:pStyle w:val="Heading3"/>
      </w:pPr>
      <w:r>
        <w:lastRenderedPageBreak/>
        <w:t>A2:  ALTERNATIVE DOES NOT SOLVE THE CASE</w:t>
      </w:r>
    </w:p>
    <w:p w:rsidR="00E90253" w:rsidRPr="00E90253" w:rsidRDefault="00E90253" w:rsidP="00E90253">
      <w:pPr>
        <w:pStyle w:val="Heading4"/>
        <w:rPr>
          <w:sz w:val="24"/>
          <w:szCs w:val="24"/>
        </w:rPr>
      </w:pPr>
      <w:r w:rsidRPr="00E90253">
        <w:rPr>
          <w:sz w:val="24"/>
          <w:szCs w:val="24"/>
        </w:rPr>
        <w:t>THE ALTERNATIVE IS A BETTER PATH OF LIBERATION THAN THE PUBLIC DISPLAY OF THE AFF</w:t>
      </w:r>
    </w:p>
    <w:p w:rsidR="00094C98" w:rsidRPr="00E90253" w:rsidRDefault="00094C98" w:rsidP="00094C98">
      <w:pPr>
        <w:rPr>
          <w:sz w:val="20"/>
          <w:szCs w:val="20"/>
        </w:rPr>
      </w:pPr>
      <w:r w:rsidRPr="00E90253">
        <w:rPr>
          <w:sz w:val="20"/>
          <w:szCs w:val="20"/>
        </w:rPr>
        <w:t>The EXLPLORATION of the alternative between a discourse of resistance and the notion of publicness is important to understanding resistance as both the SOLE subject and INTENT of Black Aesthetics.  This does not forgo RESISTANCE as important rather to expose it as INSUFFICIENT to understand the complex diverse nature of BLACKNESS.  Quiet, the sublime, inexpressible, thunderous, full of awe is INEVITABLE and ESSENTIAL as it represents our DIGNITY, our INTERIOR below the “HIP PERSONALITY” that is connected to our BREATH, WORDS and DEATH.  Quiet is an INVITATION to consider cultural identity from somewhere OTHER than what we DEFINITIVELY ACCEPT as Black culture.  The INTERIOR CHARISMA, the RESEVOIR of human complexity DEEP INSIDE that compels us to explore the beauty of OUR humanity</w:t>
      </w:r>
      <w:r w:rsidR="00E90253" w:rsidRPr="00E90253">
        <w:rPr>
          <w:sz w:val="20"/>
          <w:szCs w:val="20"/>
        </w:rPr>
        <w:t>.  This is a better methodology of liberation because it represents the SWEET PATH back to the ever present dignity of a BLACK HUMANITY</w:t>
      </w:r>
    </w:p>
    <w:p w:rsidR="00094C98" w:rsidRDefault="00094C98" w:rsidP="00094C98">
      <w:pPr>
        <w:pStyle w:val="NoSpacing"/>
        <w:rPr>
          <w:rFonts w:ascii="Verdana" w:hAnsi="Verdana"/>
          <w:b/>
          <w:sz w:val="24"/>
          <w:szCs w:val="24"/>
        </w:rPr>
      </w:pPr>
      <w:r>
        <w:rPr>
          <w:rFonts w:ascii="Verdana" w:hAnsi="Verdana"/>
          <w:b/>
          <w:sz w:val="24"/>
          <w:szCs w:val="24"/>
        </w:rPr>
        <w:t xml:space="preserve">QUASHIE </w:t>
      </w:r>
      <w:r>
        <w:rPr>
          <w:rFonts w:ascii="Verdana" w:hAnsi="Verdana"/>
          <w:b/>
          <w:sz w:val="16"/>
          <w:szCs w:val="16"/>
        </w:rPr>
        <w:t xml:space="preserve">asst. Prof of Afro-American studies @ Smith College </w:t>
      </w:r>
      <w:r>
        <w:rPr>
          <w:rFonts w:ascii="Verdana" w:hAnsi="Verdana"/>
          <w:b/>
          <w:sz w:val="24"/>
          <w:szCs w:val="24"/>
        </w:rPr>
        <w:t>2k9</w:t>
      </w:r>
    </w:p>
    <w:p w:rsidR="00094C98" w:rsidRDefault="00094C98" w:rsidP="00094C98">
      <w:pPr>
        <w:pStyle w:val="NoSpacing"/>
        <w:rPr>
          <w:rFonts w:ascii="Verdana" w:hAnsi="Verdana"/>
          <w:sz w:val="16"/>
          <w:szCs w:val="16"/>
        </w:rPr>
      </w:pPr>
      <w:r>
        <w:rPr>
          <w:rFonts w:ascii="Verdana" w:hAnsi="Verdana"/>
          <w:sz w:val="16"/>
          <w:szCs w:val="16"/>
        </w:rPr>
        <w:t xml:space="preserve">Kevin </w:t>
      </w:r>
      <w:proofErr w:type="spellStart"/>
      <w:r>
        <w:rPr>
          <w:rFonts w:ascii="Verdana" w:hAnsi="Verdana"/>
          <w:sz w:val="16"/>
          <w:szCs w:val="16"/>
        </w:rPr>
        <w:t>Everod</w:t>
      </w:r>
      <w:proofErr w:type="spellEnd"/>
      <w:r>
        <w:rPr>
          <w:rFonts w:ascii="Verdana" w:hAnsi="Verdana"/>
          <w:sz w:val="16"/>
          <w:szCs w:val="16"/>
        </w:rPr>
        <w:t xml:space="preserve">- co-editor of New Bones:  An Anthology of Contemporary Black Writers in America; </w:t>
      </w:r>
      <w:r>
        <w:rPr>
          <w:rFonts w:ascii="Verdana" w:hAnsi="Verdana"/>
          <w:i/>
          <w:sz w:val="16"/>
          <w:szCs w:val="16"/>
        </w:rPr>
        <w:t xml:space="preserve">The Trouble </w:t>
      </w:r>
      <w:proofErr w:type="gramStart"/>
      <w:r>
        <w:rPr>
          <w:rFonts w:ascii="Verdana" w:hAnsi="Verdana"/>
          <w:i/>
          <w:sz w:val="16"/>
          <w:szCs w:val="16"/>
        </w:rPr>
        <w:t>With</w:t>
      </w:r>
      <w:proofErr w:type="gramEnd"/>
      <w:r>
        <w:rPr>
          <w:rFonts w:ascii="Verdana" w:hAnsi="Verdana"/>
          <w:i/>
          <w:sz w:val="16"/>
          <w:szCs w:val="16"/>
        </w:rPr>
        <w:t xml:space="preserve"> Publicness:  Toward a Theory of Black Quiet</w:t>
      </w:r>
      <w:r>
        <w:rPr>
          <w:rFonts w:ascii="Verdana" w:hAnsi="Verdana"/>
          <w:sz w:val="16"/>
          <w:szCs w:val="16"/>
        </w:rPr>
        <w:t>; AFRICAN AMERICAN REVIEW, Vol. 43 No. 2/3 (Summer/Fall 2009);</w:t>
      </w:r>
    </w:p>
    <w:p w:rsidR="00094C98" w:rsidRDefault="00FF003F" w:rsidP="00094C98">
      <w:pPr>
        <w:pStyle w:val="NoSpacing"/>
        <w:rPr>
          <w:rFonts w:ascii="Verdana" w:hAnsi="Verdana"/>
          <w:sz w:val="16"/>
          <w:szCs w:val="16"/>
        </w:rPr>
      </w:pPr>
      <w:hyperlink r:id="rId15" w:anchor="page_scan_tab_contents" w:history="1">
        <w:r w:rsidR="00094C98" w:rsidRPr="008D33AD">
          <w:rPr>
            <w:rStyle w:val="Hyperlink"/>
            <w:rFonts w:ascii="Verdana" w:hAnsi="Verdana"/>
            <w:sz w:val="16"/>
            <w:szCs w:val="16"/>
          </w:rPr>
          <w:t>http://www.jstor.org/stable/41328610?seq=1#page_scan_tab_contents</w:t>
        </w:r>
      </w:hyperlink>
    </w:p>
    <w:p w:rsidR="00094C98" w:rsidRDefault="00094C98" w:rsidP="00094C98">
      <w:pPr>
        <w:pStyle w:val="NoSpacing"/>
        <w:rPr>
          <w:sz w:val="16"/>
          <w:szCs w:val="16"/>
        </w:rPr>
      </w:pPr>
      <w:r w:rsidRPr="00DB67C2">
        <w:rPr>
          <w:rFonts w:ascii="Verdana" w:hAnsi="Verdana"/>
          <w:b/>
          <w:sz w:val="20"/>
          <w:szCs w:val="20"/>
          <w:u w:val="single"/>
        </w:rPr>
        <w:t>Exploring the connection between a discourse of resistance and the notion of publicness is important to understanding how it is that resistance manifests as both the (sole?) subject and intent of black aesthetics. None of this is intended to dismiss the importance of resistance in black culture. The point is more simply that resistance alone is not (or is no longer) a sufficient frame for understanding black culture. Black culture, and the lives it represents, is richer, fuller, more complicated than a discourse of resistance can paint.</w:t>
      </w:r>
      <w:r>
        <w:rPr>
          <w:sz w:val="16"/>
          <w:szCs w:val="16"/>
        </w:rPr>
        <w:t xml:space="preserve">21 </w:t>
      </w:r>
      <w:r w:rsidRPr="00DB67C2">
        <w:rPr>
          <w:rFonts w:ascii="Verdana" w:hAnsi="Verdana"/>
          <w:b/>
          <w:sz w:val="20"/>
          <w:szCs w:val="20"/>
          <w:u w:val="single"/>
        </w:rPr>
        <w:t xml:space="preserve">Hence quiet, this thing that is sublime - inexpressible, thunderous, full of awe. In humanity, quiet is inevitable and essential - it is our dignity. It is represented by our interior, that "place in us below our hip personality that is connected to our breath, our words, and our death" </w:t>
      </w:r>
      <w:r>
        <w:rPr>
          <w:sz w:val="17"/>
          <w:szCs w:val="17"/>
        </w:rPr>
        <w:t xml:space="preserve">(Goldberg 28). </w:t>
      </w:r>
      <w:r w:rsidRPr="00DB67C2">
        <w:rPr>
          <w:rFonts w:ascii="Verdana" w:hAnsi="Verdana"/>
          <w:b/>
          <w:sz w:val="20"/>
          <w:szCs w:val="20"/>
          <w:u w:val="single"/>
        </w:rPr>
        <w:t xml:space="preserve">In its magnificence, it is an invitation to consider cultural identity from somewhere other than the conceptual places that we have come to accept as definitive of black culture - not the "hip personality" exposed to and performed for the world, but the interior charisma, the reservoir of human complexity that is deep inside. Quiet compels us to "explore the beauty of the quality of being human," not only our "lives weighed down by the suppositions of identity," and in doing so, honors the contemplative </w:t>
      </w:r>
      <w:r w:rsidR="00E90253">
        <w:rPr>
          <w:rFonts w:ascii="Verdana" w:hAnsi="Verdana"/>
          <w:b/>
          <w:sz w:val="20"/>
          <w:szCs w:val="20"/>
          <w:u w:val="single"/>
        </w:rPr>
        <w:t>quality that is also character</w:t>
      </w:r>
      <w:r w:rsidRPr="00DB67C2">
        <w:rPr>
          <w:rFonts w:ascii="Verdana" w:hAnsi="Verdana"/>
          <w:b/>
          <w:sz w:val="20"/>
          <w:szCs w:val="20"/>
          <w:u w:val="single"/>
        </w:rPr>
        <w:t>istic of black culture.</w:t>
      </w:r>
      <w:r>
        <w:rPr>
          <w:sz w:val="16"/>
          <w:szCs w:val="16"/>
        </w:rPr>
        <w:t xml:space="preserve">22 </w:t>
      </w:r>
      <w:r w:rsidRPr="00DB67C2">
        <w:rPr>
          <w:rFonts w:ascii="Verdana" w:hAnsi="Verdana"/>
          <w:b/>
          <w:sz w:val="20"/>
          <w:szCs w:val="20"/>
          <w:u w:val="single"/>
        </w:rPr>
        <w:t>It is this exploration, this reach toward the inner life, that an aesthetic of quiet makes possible. It is this that is the path to a sweet freedom: a black expressiveness without publicness as its forebear, a black subject in the undisputed dignity of its humanity.</w:t>
      </w:r>
      <w:r>
        <w:rPr>
          <w:sz w:val="16"/>
          <w:szCs w:val="16"/>
        </w:rPr>
        <w:t xml:space="preserve">23  </w:t>
      </w:r>
    </w:p>
    <w:p w:rsidR="00094C98" w:rsidRDefault="00094C98" w:rsidP="00094C98">
      <w:pPr>
        <w:pStyle w:val="NoSpacing"/>
        <w:rPr>
          <w:sz w:val="16"/>
          <w:szCs w:val="16"/>
        </w:rPr>
      </w:pPr>
    </w:p>
    <w:p w:rsidR="008B1569" w:rsidRDefault="00E57383" w:rsidP="00E57383">
      <w:pPr>
        <w:pStyle w:val="Heading3"/>
      </w:pPr>
      <w:r>
        <w:lastRenderedPageBreak/>
        <w:t>A2:  SILENCE IS BAD (SHORT VERSION)</w:t>
      </w:r>
    </w:p>
    <w:p w:rsidR="00E57383" w:rsidRDefault="00661E07" w:rsidP="00661E07">
      <w:pPr>
        <w:pStyle w:val="Heading4"/>
      </w:pPr>
      <w:r>
        <w:t>THEIR FUNDAMENTAL MISUNDERSTANDING IS ANOTHER LINK TO THE CRITICISM</w:t>
      </w:r>
    </w:p>
    <w:p w:rsidR="00661E07" w:rsidRPr="00661E07" w:rsidRDefault="00661E07" w:rsidP="00661E07">
      <w:r>
        <w:t xml:space="preserve">This rests on the ASSUMPTION that Black cultural expression NECESSITATES a public utterance of resistance.  That they have a right to their VOICE which should be PRIORITIZED over any other alternative of PRESENCE.  SILENCE and QUIET are distinct within the context of the </w:t>
      </w:r>
      <w:proofErr w:type="spellStart"/>
      <w:r>
        <w:t>kritik</w:t>
      </w:r>
      <w:proofErr w:type="spellEnd"/>
      <w:r>
        <w:t>.  Quiet is a representation of the INTERIOR that is complex and ever present within the nature of Black expression.  It allows us to REFUTE the necessity of an INTENTIONALITY of RESISTANCE that maintains a CHOKEHOLD on Black Culture.  The audience and gaze of the ballot becomes the dividing line in the sand as QUIET is WATCHERLESS and transcends the BALLOT.  While not DENYING the importance of VOICE we are not tied or invested to it as an argument to be EVALUATED on the FLOW.  There is a DANGER to only reading the VIOLENCE of WHITE SUPREMACY.  What must matter is SURRENDER and that is vastly different that SILENCE.  PROTEST is much more FLUENT when not tied to PUBLICNESS</w:t>
      </w:r>
    </w:p>
    <w:p w:rsidR="00E57383" w:rsidRDefault="00E57383" w:rsidP="00E57383">
      <w:pPr>
        <w:pStyle w:val="NoSpacing"/>
        <w:rPr>
          <w:rFonts w:ascii="Verdana" w:hAnsi="Verdana"/>
          <w:b/>
          <w:sz w:val="24"/>
          <w:szCs w:val="24"/>
        </w:rPr>
      </w:pPr>
      <w:r>
        <w:rPr>
          <w:rFonts w:ascii="Verdana" w:hAnsi="Verdana"/>
          <w:b/>
          <w:sz w:val="24"/>
          <w:szCs w:val="24"/>
        </w:rPr>
        <w:t xml:space="preserve">QUASHIE </w:t>
      </w:r>
      <w:r>
        <w:rPr>
          <w:rFonts w:ascii="Verdana" w:hAnsi="Verdana"/>
          <w:b/>
          <w:sz w:val="16"/>
          <w:szCs w:val="16"/>
        </w:rPr>
        <w:t xml:space="preserve">asst. Prof of Afro-American studies @ Smith College </w:t>
      </w:r>
      <w:r>
        <w:rPr>
          <w:rFonts w:ascii="Verdana" w:hAnsi="Verdana"/>
          <w:b/>
          <w:sz w:val="24"/>
          <w:szCs w:val="24"/>
        </w:rPr>
        <w:t>2k12</w:t>
      </w:r>
    </w:p>
    <w:p w:rsidR="00E57383" w:rsidRDefault="00E57383" w:rsidP="00E57383">
      <w:pPr>
        <w:pStyle w:val="NoSpacing"/>
        <w:rPr>
          <w:rFonts w:ascii="Verdana" w:hAnsi="Verdana"/>
          <w:sz w:val="16"/>
          <w:szCs w:val="16"/>
        </w:rPr>
      </w:pPr>
      <w:r>
        <w:rPr>
          <w:rFonts w:ascii="Verdana" w:hAnsi="Verdana"/>
          <w:sz w:val="16"/>
          <w:szCs w:val="16"/>
        </w:rPr>
        <w:t xml:space="preserve">Kevin </w:t>
      </w:r>
      <w:proofErr w:type="spellStart"/>
      <w:r>
        <w:rPr>
          <w:rFonts w:ascii="Verdana" w:hAnsi="Verdana"/>
          <w:sz w:val="16"/>
          <w:szCs w:val="16"/>
        </w:rPr>
        <w:t>Everod</w:t>
      </w:r>
      <w:proofErr w:type="spellEnd"/>
      <w:r>
        <w:rPr>
          <w:rFonts w:ascii="Verdana" w:hAnsi="Verdana"/>
          <w:sz w:val="16"/>
          <w:szCs w:val="16"/>
        </w:rPr>
        <w:t>-</w:t>
      </w:r>
      <w:proofErr w:type="spellStart"/>
      <w:r>
        <w:rPr>
          <w:rFonts w:ascii="Verdana" w:hAnsi="Verdana"/>
          <w:sz w:val="16"/>
          <w:szCs w:val="16"/>
        </w:rPr>
        <w:t>co editor</w:t>
      </w:r>
      <w:proofErr w:type="spellEnd"/>
      <w:r>
        <w:rPr>
          <w:rFonts w:ascii="Verdana" w:hAnsi="Verdana"/>
          <w:sz w:val="16"/>
          <w:szCs w:val="16"/>
        </w:rPr>
        <w:t xml:space="preserve"> of New Bones:  “The Sovereignty of Quiet:  Beyond Resistance of Black Culture” pp.20-24</w:t>
      </w:r>
    </w:p>
    <w:p w:rsidR="00E57383" w:rsidRPr="0030422D" w:rsidRDefault="00E57383" w:rsidP="00E57383">
      <w:pPr>
        <w:pStyle w:val="NoSpacing"/>
        <w:rPr>
          <w:sz w:val="16"/>
          <w:szCs w:val="16"/>
        </w:rPr>
      </w:pPr>
      <w:r>
        <w:rPr>
          <w:rFonts w:ascii="Verdana" w:hAnsi="Verdana"/>
          <w:sz w:val="16"/>
          <w:szCs w:val="16"/>
        </w:rPr>
        <w:t xml:space="preserve">     </w:t>
      </w:r>
      <w:r w:rsidRPr="0030422D">
        <w:rPr>
          <w:sz w:val="16"/>
          <w:szCs w:val="16"/>
        </w:rPr>
        <w:t>What, then, would a concept of expressiveness look like if it were not tethered to publicness?  The performative aspects of black culture are well noted, but what else can be said about how we understand blackness?  Could the notion of quiet help to articulate a different kind of expressiveness, or even to stand as a metaphor for the interior?</w:t>
      </w:r>
    </w:p>
    <w:p w:rsidR="00E57383" w:rsidRPr="0030422D" w:rsidRDefault="00E57383" w:rsidP="00E57383">
      <w:pPr>
        <w:pStyle w:val="NoSpacing"/>
        <w:rPr>
          <w:rFonts w:ascii="Verdana" w:hAnsi="Verdana"/>
          <w:b/>
          <w:sz w:val="20"/>
          <w:szCs w:val="20"/>
          <w:u w:val="single"/>
        </w:rPr>
      </w:pPr>
      <w:r w:rsidRPr="0030422D">
        <w:rPr>
          <w:sz w:val="16"/>
          <w:szCs w:val="16"/>
        </w:rPr>
        <w:t xml:space="preserve">     </w:t>
      </w:r>
      <w:r w:rsidRPr="0030422D">
        <w:rPr>
          <w:rFonts w:ascii="Verdana" w:hAnsi="Verdana"/>
          <w:b/>
          <w:sz w:val="20"/>
          <w:szCs w:val="20"/>
          <w:u w:val="single"/>
        </w:rPr>
        <w:t>In everyday discourse, quiet is synonymous with silence and is the absence of sound or movement, but for the idea of quiet to be useful here, it will need to be understood as a quality or a sensibility of being, as a manner of expression.  This expressiveness of quiet is not concerned with publicness, but instead is the expressiveness of the interior.  That is, the quiet of a person represents the broad scope of his or her inner life; the quiet symbolizes-and if interrogated, expresses-some of the capacity of the interior.</w:t>
      </w:r>
    </w:p>
    <w:p w:rsidR="00E57383" w:rsidRPr="0030422D" w:rsidRDefault="00E57383" w:rsidP="00E57383">
      <w:pPr>
        <w:pStyle w:val="NoSpacing"/>
        <w:rPr>
          <w:sz w:val="16"/>
          <w:szCs w:val="16"/>
        </w:rPr>
      </w:pPr>
      <w:r w:rsidRPr="0030422D">
        <w:rPr>
          <w:sz w:val="16"/>
          <w:szCs w:val="16"/>
        </w:rPr>
        <w:t xml:space="preserve">     </w:t>
      </w:r>
      <w:r w:rsidRPr="0030422D">
        <w:rPr>
          <w:rFonts w:ascii="Verdana" w:hAnsi="Verdana"/>
          <w:b/>
          <w:sz w:val="20"/>
          <w:szCs w:val="20"/>
          <w:u w:val="single"/>
        </w:rPr>
        <w:t>As a concept, the interior is slippery, but it can still be useful to our understanding of quiet.  Most simply, interiority is a quality of being inward, a “metaphor” for “life and creativity beyond the public face of stereotype and limited imagination”</w:t>
      </w:r>
      <w:r w:rsidRPr="0030422D">
        <w:rPr>
          <w:sz w:val="16"/>
          <w:szCs w:val="16"/>
        </w:rPr>
        <w:t xml:space="preserve"> (x).  This latter description is from Elizabeth Alexander’s collection </w:t>
      </w:r>
      <w:r w:rsidRPr="0030422D">
        <w:rPr>
          <w:i/>
          <w:sz w:val="16"/>
          <w:szCs w:val="16"/>
        </w:rPr>
        <w:t>Black Interior</w:t>
      </w:r>
      <w:r w:rsidRPr="0030422D">
        <w:rPr>
          <w:sz w:val="16"/>
          <w:szCs w:val="16"/>
        </w:rPr>
        <w:t xml:space="preserve">, and it captures precisely the value of the concept of the interior-that </w:t>
      </w:r>
      <w:r w:rsidRPr="0030422D">
        <w:rPr>
          <w:rFonts w:ascii="Verdana" w:hAnsi="Verdana"/>
          <w:b/>
          <w:sz w:val="20"/>
          <w:szCs w:val="20"/>
          <w:u w:val="single"/>
        </w:rPr>
        <w:t>it gestures away from the caricatures of racial subjectivity that are either racist or intended to counter racism, and</w:t>
      </w:r>
      <w:r w:rsidRPr="0030422D">
        <w:rPr>
          <w:sz w:val="16"/>
          <w:szCs w:val="16"/>
        </w:rPr>
        <w:t xml:space="preserve"> that </w:t>
      </w:r>
      <w:r w:rsidRPr="0030422D">
        <w:rPr>
          <w:rFonts w:ascii="Verdana" w:hAnsi="Verdana"/>
          <w:b/>
          <w:sz w:val="20"/>
          <w:szCs w:val="20"/>
          <w:u w:val="single"/>
        </w:rPr>
        <w:t xml:space="preserve">it suggests what is essentially and indescribably human.  The interior is the inner reservoir of thoughts, feelings, desires, fears, ambitions that shape a human self; it is both a space of wild </w:t>
      </w:r>
      <w:proofErr w:type="spellStart"/>
      <w:r w:rsidRPr="0030422D">
        <w:rPr>
          <w:rFonts w:ascii="Verdana" w:hAnsi="Verdana"/>
          <w:b/>
          <w:sz w:val="20"/>
          <w:szCs w:val="20"/>
          <w:u w:val="single"/>
        </w:rPr>
        <w:t>selffullness</w:t>
      </w:r>
      <w:proofErr w:type="spellEnd"/>
      <w:r w:rsidRPr="0030422D">
        <w:rPr>
          <w:rFonts w:ascii="Verdana" w:hAnsi="Verdana"/>
          <w:b/>
          <w:sz w:val="20"/>
          <w:szCs w:val="20"/>
          <w:u w:val="single"/>
        </w:rPr>
        <w:t xml:space="preserve">, a kind of self-indulgence, and “the locus at which </w:t>
      </w:r>
      <w:proofErr w:type="spellStart"/>
      <w:r w:rsidRPr="0030422D">
        <w:rPr>
          <w:rFonts w:ascii="Verdana" w:hAnsi="Verdana"/>
          <w:b/>
          <w:sz w:val="20"/>
          <w:szCs w:val="20"/>
          <w:u w:val="single"/>
        </w:rPr>
        <w:t>self interrogation</w:t>
      </w:r>
      <w:proofErr w:type="spellEnd"/>
      <w:r w:rsidRPr="0030422D">
        <w:rPr>
          <w:rFonts w:ascii="Verdana" w:hAnsi="Verdana"/>
          <w:b/>
          <w:sz w:val="20"/>
          <w:szCs w:val="20"/>
          <w:u w:val="single"/>
        </w:rPr>
        <w:t xml:space="preserve"> takes place”</w:t>
      </w:r>
      <w:r w:rsidRPr="0030422D">
        <w:rPr>
          <w:sz w:val="16"/>
          <w:szCs w:val="16"/>
        </w:rPr>
        <w:t xml:space="preserve"> (Spillers, </w:t>
      </w:r>
      <w:r w:rsidRPr="0030422D">
        <w:rPr>
          <w:i/>
          <w:sz w:val="16"/>
          <w:szCs w:val="16"/>
        </w:rPr>
        <w:t xml:space="preserve">Black, White, and in Color, </w:t>
      </w:r>
      <w:r w:rsidRPr="0030422D">
        <w:rPr>
          <w:sz w:val="16"/>
          <w:szCs w:val="16"/>
        </w:rPr>
        <w:t xml:space="preserve">383).  Said another way, </w:t>
      </w:r>
      <w:r w:rsidRPr="002A7BF4">
        <w:rPr>
          <w:rFonts w:ascii="Verdana" w:hAnsi="Verdana"/>
          <w:b/>
          <w:sz w:val="20"/>
          <w:szCs w:val="20"/>
          <w:u w:val="single"/>
        </w:rPr>
        <w:t>the interior is expansive, voluptuous, creative; impulsive and dangerous, it is not subject to one’s control but instead has to be taken on its own terms.  It is not to be confused with intentionality or consciousness, since it is something more chaotic than that, more akin to hunger, memory, forgetting, the edges of all the humanness one has.  Despite its name, the interior is not unconnected to the world of things (the public or political or social world), nor is it an exact antonym for exterior.  Instead, the interior shifts in regard to life’s stimuli but it is neither resistant to nor overdetermined by the vagaries of the outer world.  The interior has its own ineffable integrity and it is a stay against the social world.</w:t>
      </w:r>
    </w:p>
    <w:p w:rsidR="00E57383" w:rsidRPr="0030422D" w:rsidRDefault="00E57383" w:rsidP="00E57383">
      <w:pPr>
        <w:pStyle w:val="NoSpacing"/>
        <w:rPr>
          <w:sz w:val="16"/>
          <w:szCs w:val="16"/>
        </w:rPr>
      </w:pPr>
      <w:r w:rsidRPr="0030422D">
        <w:rPr>
          <w:sz w:val="16"/>
          <w:szCs w:val="16"/>
        </w:rPr>
        <w:t xml:space="preserve">     </w:t>
      </w:r>
      <w:r w:rsidRPr="002A7BF4">
        <w:rPr>
          <w:rFonts w:ascii="Verdana" w:hAnsi="Verdana"/>
          <w:b/>
          <w:sz w:val="20"/>
          <w:szCs w:val="20"/>
          <w:u w:val="single"/>
        </w:rPr>
        <w:t>There is</w:t>
      </w:r>
      <w:r w:rsidRPr="0030422D">
        <w:rPr>
          <w:sz w:val="16"/>
          <w:szCs w:val="16"/>
        </w:rPr>
        <w:t xml:space="preserve">, in trying to describe the interior, </w:t>
      </w:r>
      <w:r w:rsidRPr="002A7BF4">
        <w:rPr>
          <w:rFonts w:ascii="Verdana" w:hAnsi="Verdana"/>
          <w:b/>
          <w:sz w:val="20"/>
          <w:szCs w:val="20"/>
          <w:u w:val="single"/>
        </w:rPr>
        <w:t>a predicament of expression</w:t>
      </w:r>
      <w:r w:rsidRPr="0030422D">
        <w:rPr>
          <w:sz w:val="16"/>
          <w:szCs w:val="16"/>
        </w:rPr>
        <w:t xml:space="preserve">, since the interior is not really discursive-it cannot be represented fully (or even fully accessed) and is largely indescribable.  Furthermore, </w:t>
      </w:r>
      <w:r w:rsidRPr="002A7BF4">
        <w:rPr>
          <w:rFonts w:ascii="Verdana" w:hAnsi="Verdana"/>
          <w:b/>
          <w:sz w:val="20"/>
          <w:szCs w:val="20"/>
          <w:u w:val="single"/>
        </w:rPr>
        <w:t>the interior</w:t>
      </w:r>
      <w:r w:rsidRPr="0030422D">
        <w:rPr>
          <w:sz w:val="16"/>
          <w:szCs w:val="16"/>
        </w:rPr>
        <w:t xml:space="preserve"> is mostly known through language or behavior, through exterior manifestations, and </w:t>
      </w:r>
      <w:r w:rsidRPr="002A7BF4">
        <w:rPr>
          <w:rFonts w:ascii="Verdana" w:hAnsi="Verdana"/>
          <w:b/>
          <w:sz w:val="20"/>
          <w:szCs w:val="20"/>
          <w:u w:val="single"/>
        </w:rPr>
        <w:t>is</w:t>
      </w:r>
      <w:r w:rsidRPr="0030422D">
        <w:rPr>
          <w:sz w:val="16"/>
          <w:szCs w:val="16"/>
        </w:rPr>
        <w:t xml:space="preserve"> therefore </w:t>
      </w:r>
      <w:r w:rsidRPr="002A7BF4">
        <w:rPr>
          <w:rFonts w:ascii="Verdana" w:hAnsi="Verdana"/>
          <w:b/>
          <w:sz w:val="20"/>
          <w:szCs w:val="20"/>
          <w:u w:val="single"/>
        </w:rPr>
        <w:t xml:space="preserve">hard to know on its own terms.  For sure, the interior can be approximated, hinted at, implied, but its vastness and wildness often escape definitive characterization.  And yet the interior is expressive; it is articulate and meaningful and has social impact.  Indeed, it is the </w:t>
      </w:r>
      <w:r w:rsidRPr="002A7BF4">
        <w:rPr>
          <w:rFonts w:ascii="Verdana" w:hAnsi="Verdana"/>
          <w:b/>
          <w:sz w:val="20"/>
          <w:szCs w:val="20"/>
          <w:u w:val="single"/>
        </w:rPr>
        <w:lastRenderedPageBreak/>
        <w:t>combination of the interior’s expressiveness and the inability to articulate it fully that makes interiority such meaningful idiom for rethinking the nature of black expressiveness.</w:t>
      </w:r>
    </w:p>
    <w:p w:rsidR="00E57383" w:rsidRPr="0030422D" w:rsidRDefault="00E57383" w:rsidP="00E57383">
      <w:pPr>
        <w:pStyle w:val="NoSpacing"/>
        <w:rPr>
          <w:sz w:val="16"/>
          <w:szCs w:val="16"/>
        </w:rPr>
      </w:pPr>
      <w:r w:rsidRPr="0030422D">
        <w:rPr>
          <w:sz w:val="16"/>
          <w:szCs w:val="16"/>
        </w:rPr>
        <w:t xml:space="preserve">     </w:t>
      </w:r>
      <w:r w:rsidRPr="002A7BF4">
        <w:rPr>
          <w:rFonts w:ascii="Verdana" w:hAnsi="Verdana"/>
          <w:b/>
          <w:sz w:val="20"/>
          <w:szCs w:val="20"/>
          <w:u w:val="single"/>
        </w:rPr>
        <w:t>Quiet, then, is the inexpressible expressiveness of this interior</w:t>
      </w:r>
      <w:r w:rsidRPr="0030422D">
        <w:rPr>
          <w:sz w:val="16"/>
          <w:szCs w:val="16"/>
        </w:rPr>
        <w:t>, an expressiveness that can appear publicly, have and affect social and political meaning, challenge or c</w:t>
      </w:r>
      <w:r>
        <w:rPr>
          <w:sz w:val="16"/>
          <w:szCs w:val="16"/>
        </w:rPr>
        <w:t>ounter social discourse, yet non</w:t>
      </w:r>
      <w:r w:rsidRPr="0030422D">
        <w:rPr>
          <w:sz w:val="16"/>
          <w:szCs w:val="16"/>
        </w:rPr>
        <w:t xml:space="preserve">e of this is its aim or essence.  That is, since the interior is not essentially resistant, then </w:t>
      </w:r>
      <w:r w:rsidRPr="002A7BF4">
        <w:rPr>
          <w:rFonts w:ascii="Verdana" w:hAnsi="Verdana"/>
          <w:b/>
          <w:sz w:val="20"/>
          <w:szCs w:val="20"/>
          <w:u w:val="single"/>
        </w:rPr>
        <w:t>quiet is an expressiveness that is not consumed with intentionality</w:t>
      </w:r>
      <w:r w:rsidRPr="0030422D">
        <w:rPr>
          <w:sz w:val="16"/>
          <w:szCs w:val="16"/>
        </w:rPr>
        <w:t xml:space="preserve">, at least in regard to resistance.  </w:t>
      </w:r>
      <w:r w:rsidRPr="002A7BF4">
        <w:rPr>
          <w:rFonts w:ascii="Verdana" w:hAnsi="Verdana"/>
          <w:b/>
          <w:sz w:val="20"/>
          <w:szCs w:val="20"/>
          <w:u w:val="single"/>
        </w:rPr>
        <w:t>It is in this way that the distinction between quiet and silence is clearer.  Silence often denotes something that is suppressed or repressed, and is an interiority that is about withholding, absence, and stillness.  Quiet, on the other hand, is presence</w:t>
      </w:r>
      <w:r w:rsidRPr="0030422D">
        <w:rPr>
          <w:sz w:val="16"/>
          <w:szCs w:val="16"/>
        </w:rPr>
        <w:t xml:space="preserve"> (one can, for example, describe prose or a sound as quiet) and can encompass fantastic motion.  </w:t>
      </w:r>
      <w:r w:rsidRPr="002A7BF4">
        <w:rPr>
          <w:rFonts w:ascii="Verdana" w:hAnsi="Verdana"/>
          <w:b/>
          <w:sz w:val="20"/>
          <w:szCs w:val="20"/>
          <w:u w:val="single"/>
        </w:rPr>
        <w:t xml:space="preserve">It is true that silence can be expressive, but its expression is often based on refusal or protest, not the abundance and wildness of the interior described above.  Indeed, the expressiveness of silence is often aware of an audience, a watcher or listener whose presence is the reason for the withholding-it is an expressiveness which is intent and even defiant.  This is a key difference between the two terms because in its inwardness, the aesthetic of quiet is </w:t>
      </w:r>
      <w:proofErr w:type="spellStart"/>
      <w:r w:rsidRPr="002A7BF4">
        <w:rPr>
          <w:rFonts w:ascii="Verdana" w:hAnsi="Verdana"/>
          <w:b/>
          <w:sz w:val="20"/>
          <w:szCs w:val="20"/>
          <w:u w:val="single"/>
        </w:rPr>
        <w:t>watcherless</w:t>
      </w:r>
      <w:proofErr w:type="spellEnd"/>
      <w:r w:rsidRPr="002A7BF4">
        <w:rPr>
          <w:rFonts w:ascii="Verdana" w:hAnsi="Verdana"/>
          <w:b/>
          <w:sz w:val="20"/>
          <w:szCs w:val="20"/>
          <w:u w:val="single"/>
        </w:rPr>
        <w:t>.</w:t>
      </w:r>
    </w:p>
    <w:p w:rsidR="00E57383" w:rsidRPr="0030422D" w:rsidRDefault="00E57383" w:rsidP="00E57383">
      <w:pPr>
        <w:pStyle w:val="NoSpacing"/>
        <w:rPr>
          <w:sz w:val="16"/>
          <w:szCs w:val="16"/>
        </w:rPr>
      </w:pPr>
      <w:r w:rsidRPr="0030422D">
        <w:rPr>
          <w:sz w:val="16"/>
          <w:szCs w:val="16"/>
        </w:rPr>
        <w:t xml:space="preserve">     </w:t>
      </w:r>
      <w:r w:rsidRPr="002A7BF4">
        <w:rPr>
          <w:rFonts w:ascii="Verdana" w:hAnsi="Verdana"/>
          <w:b/>
          <w:sz w:val="20"/>
          <w:szCs w:val="20"/>
          <w:u w:val="single"/>
        </w:rPr>
        <w:t>The interest in quiet arrives because of the</w:t>
      </w:r>
      <w:r w:rsidRPr="0030422D">
        <w:rPr>
          <w:sz w:val="16"/>
          <w:szCs w:val="16"/>
        </w:rPr>
        <w:t xml:space="preserve"> trouble posed by public expressiveness, particularly the </w:t>
      </w:r>
      <w:r w:rsidRPr="00461B76">
        <w:rPr>
          <w:rFonts w:ascii="Verdana" w:hAnsi="Verdana"/>
          <w:b/>
          <w:sz w:val="20"/>
          <w:szCs w:val="20"/>
          <w:u w:val="single"/>
        </w:rPr>
        <w:t>assumption that black culture is predominantly resistant.</w:t>
      </w:r>
      <w:r w:rsidRPr="0030422D">
        <w:rPr>
          <w:sz w:val="16"/>
          <w:szCs w:val="16"/>
        </w:rPr>
        <w:t xml:space="preserve">  </w:t>
      </w:r>
      <w:r w:rsidRPr="00461B76">
        <w:rPr>
          <w:rFonts w:ascii="Verdana" w:hAnsi="Verdana"/>
          <w:b/>
          <w:sz w:val="20"/>
          <w:szCs w:val="20"/>
          <w:u w:val="single"/>
        </w:rPr>
        <w:t xml:space="preserve">This characterization is so commonsense, so totalitarian, that it ends up simplifying blackness. </w:t>
      </w:r>
      <w:r w:rsidRPr="0030422D">
        <w:rPr>
          <w:sz w:val="16"/>
          <w:szCs w:val="16"/>
        </w:rPr>
        <w:t xml:space="preserve"> </w:t>
      </w:r>
      <w:r w:rsidRPr="00461B76">
        <w:rPr>
          <w:rFonts w:ascii="Verdana" w:hAnsi="Verdana"/>
          <w:b/>
          <w:sz w:val="20"/>
          <w:szCs w:val="20"/>
          <w:u w:val="single"/>
        </w:rPr>
        <w:t>Furthermore, because the characterization is supported by the political and historical reality of black people</w:t>
      </w:r>
      <w:r w:rsidRPr="0030422D">
        <w:rPr>
          <w:sz w:val="16"/>
          <w:szCs w:val="16"/>
        </w:rPr>
        <w:t>-for example, the important role expressiveness plays in the struggles for civil rights-</w:t>
      </w:r>
      <w:r w:rsidRPr="00461B76">
        <w:rPr>
          <w:rFonts w:ascii="Verdana" w:hAnsi="Verdana"/>
          <w:b/>
          <w:sz w:val="20"/>
          <w:szCs w:val="20"/>
          <w:u w:val="single"/>
        </w:rPr>
        <w:t xml:space="preserve">it goes largely unchallenged. </w:t>
      </w:r>
      <w:r w:rsidRPr="0030422D">
        <w:rPr>
          <w:sz w:val="16"/>
          <w:szCs w:val="16"/>
        </w:rPr>
        <w:t xml:space="preserve"> The problem here is not expressiveness per se, but that black expressiveness is so tethered to what is public and to a discourse of resistance.  </w:t>
      </w:r>
      <w:r w:rsidRPr="00461B76">
        <w:rPr>
          <w:rFonts w:ascii="Verdana" w:hAnsi="Verdana"/>
          <w:b/>
          <w:sz w:val="20"/>
          <w:szCs w:val="20"/>
          <w:u w:val="single"/>
        </w:rPr>
        <w:t>As it is engaged, this concept of public expressiveness presumes to know and to say everything, clearly and definitively.</w:t>
      </w:r>
      <w:r w:rsidRPr="0030422D">
        <w:rPr>
          <w:sz w:val="16"/>
          <w:szCs w:val="16"/>
        </w:rPr>
        <w:t xml:space="preserve">  This is why it is useful to political discourse, because it can allow a group to speak with a sense of singular purpose.  </w:t>
      </w:r>
      <w:r w:rsidRPr="00461B76">
        <w:rPr>
          <w:rFonts w:ascii="Verdana" w:hAnsi="Verdana"/>
          <w:b/>
          <w:sz w:val="20"/>
          <w:szCs w:val="20"/>
          <w:u w:val="single"/>
        </w:rPr>
        <w:t>In this regard, public expressiveness is the workhorse of nationalism, and is vital to any marginalized population.</w:t>
      </w:r>
      <w:r w:rsidRPr="0030422D">
        <w:rPr>
          <w:sz w:val="16"/>
          <w:szCs w:val="16"/>
        </w:rPr>
        <w:t xml:space="preserve">  And perhaps this is as it should be, since there is no question about the meaningfulness of race and especially racism to black life; there is also no question that resistance, as individual or collective action or as an aesthetic, is a meaningful part of black culture.  But there is, still, an important question about the other qualities of black culture that are overwhelmed by resistance’s status as the predominant or even solitary cultural framework.  Simply, what else beyond resistance can we say about black culture and subjectivity?</w:t>
      </w:r>
    </w:p>
    <w:p w:rsidR="00E57383" w:rsidRPr="0030422D" w:rsidRDefault="00E57383" w:rsidP="00E57383">
      <w:pPr>
        <w:pStyle w:val="NoSpacing"/>
        <w:rPr>
          <w:sz w:val="16"/>
          <w:szCs w:val="16"/>
        </w:rPr>
      </w:pPr>
      <w:r w:rsidRPr="0030422D">
        <w:rPr>
          <w:sz w:val="16"/>
          <w:szCs w:val="16"/>
        </w:rPr>
        <w:t xml:space="preserve">     </w:t>
      </w:r>
      <w:r w:rsidRPr="00461B76">
        <w:rPr>
          <w:rFonts w:ascii="Verdana" w:hAnsi="Verdana"/>
          <w:b/>
          <w:sz w:val="20"/>
          <w:szCs w:val="20"/>
          <w:u w:val="single"/>
        </w:rPr>
        <w:t xml:space="preserve">The quarrel is with the way publicness has a chokehold on black culture.  It is hard to imagine a conceptualization of blackness that does not already envision itself-and the humanness of its struggle to be free-within the context set by publicness:  as a subjectivity whose expressiveness is demonstrative and resistant. </w:t>
      </w:r>
      <w:r w:rsidRPr="0030422D">
        <w:rPr>
          <w:sz w:val="16"/>
          <w:szCs w:val="16"/>
        </w:rPr>
        <w:t xml:space="preserve"> Hortense Spillers is right when she notes that </w:t>
      </w:r>
      <w:r w:rsidRPr="00461B76">
        <w:rPr>
          <w:rFonts w:ascii="Verdana" w:hAnsi="Verdana"/>
          <w:b/>
          <w:sz w:val="20"/>
          <w:szCs w:val="20"/>
          <w:u w:val="single"/>
        </w:rPr>
        <w:t>“every feature of social and human differentiation disappears in public discourses regarding African-Americans”</w:t>
      </w:r>
      <w:r w:rsidRPr="0030422D">
        <w:rPr>
          <w:sz w:val="16"/>
          <w:szCs w:val="16"/>
        </w:rPr>
        <w:t xml:space="preserve"> (</w:t>
      </w:r>
      <w:r w:rsidRPr="0030422D">
        <w:rPr>
          <w:i/>
          <w:sz w:val="16"/>
          <w:szCs w:val="16"/>
        </w:rPr>
        <w:t xml:space="preserve">Black, White, and in Color, </w:t>
      </w:r>
      <w:r w:rsidRPr="0030422D">
        <w:rPr>
          <w:sz w:val="16"/>
          <w:szCs w:val="16"/>
        </w:rPr>
        <w:t xml:space="preserve">224).  </w:t>
      </w:r>
      <w:r w:rsidRPr="00461B76">
        <w:rPr>
          <w:rFonts w:ascii="Verdana" w:hAnsi="Verdana"/>
          <w:b/>
          <w:sz w:val="20"/>
          <w:szCs w:val="20"/>
          <w:u w:val="single"/>
        </w:rPr>
        <w:t>This is precisely the need for a concept of interiority, that it can support representations of blackness that are irreverent, messy, complicated-representations that have greater human texture and specificity than the broad caption of resistance can offer.  We should be wary of the dominance of expressiveness as a black aesthetic, and the easy conclusions that it makes possible.</w:t>
      </w:r>
    </w:p>
    <w:p w:rsidR="00E57383" w:rsidRPr="0030422D" w:rsidRDefault="00E57383" w:rsidP="00E57383">
      <w:pPr>
        <w:pStyle w:val="NoSpacing"/>
        <w:rPr>
          <w:sz w:val="16"/>
          <w:szCs w:val="16"/>
        </w:rPr>
      </w:pPr>
      <w:r w:rsidRPr="0030422D">
        <w:rPr>
          <w:sz w:val="16"/>
          <w:szCs w:val="16"/>
        </w:rPr>
        <w:t xml:space="preserve">     This interior expressiveness is already present in Smith and Carlos’s protest, if we can remember to ask questions about their hearts in excited flutter, their heads bowed, the inwardness of their bodies in prayer.  Part of what makes their protest so striking is its stark contrast with another iconic image of black publicness-the black body hanging from a tree.  The magnitude of the contrast is heightened by the compositional similarity between photographs of their 1968 protest and images of lynched bodies.  But at its horrible best, the image of the lynched body is one of silence and speaks through the alphabet of violent repression.  Smith and Carlos’s image, on the other hand, is alive, is articulate in its quiet; though they do not speak, their language is a generous vocabulary of humanity.  In this context, Smith and Carlos are a triumphant, beautiful alternative.</w:t>
      </w:r>
    </w:p>
    <w:p w:rsidR="00E57383" w:rsidRPr="0030422D" w:rsidRDefault="00E57383" w:rsidP="00E57383">
      <w:pPr>
        <w:pStyle w:val="NoSpacing"/>
        <w:rPr>
          <w:sz w:val="16"/>
          <w:szCs w:val="16"/>
        </w:rPr>
      </w:pPr>
      <w:r w:rsidRPr="0030422D">
        <w:rPr>
          <w:sz w:val="16"/>
          <w:szCs w:val="16"/>
        </w:rPr>
        <w:t xml:space="preserve">     But </w:t>
      </w:r>
      <w:r w:rsidRPr="00461B76">
        <w:rPr>
          <w:rFonts w:ascii="Verdana" w:hAnsi="Verdana"/>
          <w:b/>
          <w:sz w:val="20"/>
          <w:szCs w:val="20"/>
          <w:u w:val="single"/>
        </w:rPr>
        <w:t>there is</w:t>
      </w:r>
      <w:r w:rsidRPr="0030422D">
        <w:rPr>
          <w:sz w:val="16"/>
          <w:szCs w:val="16"/>
        </w:rPr>
        <w:t xml:space="preserve"> also </w:t>
      </w:r>
      <w:r w:rsidRPr="00461B76">
        <w:rPr>
          <w:rFonts w:ascii="Verdana" w:hAnsi="Verdana"/>
          <w:b/>
          <w:sz w:val="20"/>
          <w:szCs w:val="20"/>
          <w:u w:val="single"/>
        </w:rPr>
        <w:t>a danger in only reading</w:t>
      </w:r>
      <w:r w:rsidRPr="0030422D">
        <w:rPr>
          <w:sz w:val="16"/>
          <w:szCs w:val="16"/>
        </w:rPr>
        <w:t xml:space="preserve"> their moment for the way it counters </w:t>
      </w:r>
      <w:r w:rsidRPr="00461B76">
        <w:rPr>
          <w:rFonts w:ascii="Verdana" w:hAnsi="Verdana"/>
          <w:b/>
          <w:sz w:val="20"/>
          <w:szCs w:val="20"/>
          <w:u w:val="single"/>
        </w:rPr>
        <w:t xml:space="preserve">the violence of white supremacy </w:t>
      </w:r>
      <w:r w:rsidRPr="0030422D">
        <w:rPr>
          <w:sz w:val="16"/>
          <w:szCs w:val="16"/>
        </w:rPr>
        <w:t>(as an “alternative”)-</w:t>
      </w:r>
      <w:r w:rsidRPr="00461B76">
        <w:rPr>
          <w:rFonts w:ascii="Verdana" w:hAnsi="Verdana"/>
          <w:b/>
          <w:sz w:val="20"/>
          <w:szCs w:val="20"/>
          <w:u w:val="single"/>
        </w:rPr>
        <w:t>to do so is to disregard the evidence of</w:t>
      </w:r>
      <w:r w:rsidRPr="0030422D">
        <w:rPr>
          <w:sz w:val="16"/>
          <w:szCs w:val="16"/>
        </w:rPr>
        <w:t xml:space="preserve"> their </w:t>
      </w:r>
      <w:r w:rsidRPr="00461B76">
        <w:rPr>
          <w:rFonts w:ascii="Verdana" w:hAnsi="Verdana"/>
          <w:b/>
          <w:sz w:val="20"/>
          <w:szCs w:val="20"/>
          <w:u w:val="single"/>
        </w:rPr>
        <w:t>humanity for its own sake</w:t>
      </w:r>
      <w:r w:rsidRPr="0030422D">
        <w:rPr>
          <w:sz w:val="16"/>
          <w:szCs w:val="16"/>
        </w:rPr>
        <w:t xml:space="preserve">, to disavow that they are strong but also vulnerable, two people in a moment of grace, all thrill and tremble and loveliness.  It is not only the explicit public argument that they are making about racism and poverty that should be important to us-or even their implied contrast with countless killed others-no, </w:t>
      </w:r>
      <w:r w:rsidRPr="00461B76">
        <w:rPr>
          <w:rFonts w:ascii="Verdana" w:hAnsi="Verdana"/>
          <w:b/>
          <w:sz w:val="20"/>
          <w:szCs w:val="20"/>
          <w:u w:val="single"/>
        </w:rPr>
        <w:t>what must</w:t>
      </w:r>
      <w:r w:rsidRPr="0030422D">
        <w:rPr>
          <w:sz w:val="16"/>
          <w:szCs w:val="16"/>
        </w:rPr>
        <w:t xml:space="preserve"> also </w:t>
      </w:r>
      <w:r w:rsidRPr="00461B76">
        <w:rPr>
          <w:rFonts w:ascii="Verdana" w:hAnsi="Verdana"/>
          <w:b/>
          <w:sz w:val="20"/>
          <w:szCs w:val="20"/>
          <w:u w:val="single"/>
        </w:rPr>
        <w:t>matter is</w:t>
      </w:r>
      <w:r w:rsidRPr="0030422D">
        <w:rPr>
          <w:sz w:val="16"/>
          <w:szCs w:val="16"/>
        </w:rPr>
        <w:t xml:space="preserve"> the argument announced in their posture of </w:t>
      </w:r>
      <w:r w:rsidRPr="00461B76">
        <w:rPr>
          <w:rFonts w:ascii="Verdana" w:hAnsi="Verdana"/>
          <w:b/>
          <w:sz w:val="20"/>
          <w:szCs w:val="20"/>
          <w:u w:val="single"/>
        </w:rPr>
        <w:t>surrender</w:t>
      </w:r>
      <w:r w:rsidRPr="0030422D">
        <w:rPr>
          <w:sz w:val="16"/>
          <w:szCs w:val="16"/>
        </w:rPr>
        <w:t xml:space="preserve">, </w:t>
      </w:r>
      <w:r w:rsidRPr="0030422D">
        <w:rPr>
          <w:sz w:val="16"/>
          <w:szCs w:val="16"/>
        </w:rPr>
        <w:lastRenderedPageBreak/>
        <w:t xml:space="preserve">the glimpse of their exquisite interior.  Their </w:t>
      </w:r>
      <w:r w:rsidRPr="00461B76">
        <w:rPr>
          <w:rFonts w:ascii="Verdana" w:hAnsi="Verdana"/>
          <w:b/>
          <w:sz w:val="20"/>
          <w:szCs w:val="20"/>
          <w:u w:val="single"/>
        </w:rPr>
        <w:t xml:space="preserve">protest is more fluent because of </w:t>
      </w:r>
      <w:r w:rsidRPr="0030422D">
        <w:rPr>
          <w:sz w:val="16"/>
          <w:szCs w:val="16"/>
        </w:rPr>
        <w:t xml:space="preserve">this </w:t>
      </w:r>
      <w:r w:rsidRPr="00461B76">
        <w:rPr>
          <w:rFonts w:ascii="Verdana" w:hAnsi="Verdana"/>
          <w:b/>
          <w:sz w:val="20"/>
          <w:szCs w:val="20"/>
          <w:u w:val="single"/>
        </w:rPr>
        <w:t>expressiveness that is not dependent on publicness</w:t>
      </w:r>
      <w:r w:rsidRPr="0030422D">
        <w:rPr>
          <w:sz w:val="16"/>
          <w:szCs w:val="16"/>
        </w:rPr>
        <w:t>; they are compelling as much for their quiet as for the very publicity of their expression.</w:t>
      </w:r>
    </w:p>
    <w:p w:rsidR="008B1569" w:rsidRDefault="008B1569" w:rsidP="008B1569">
      <w:pPr>
        <w:pStyle w:val="NoSpacing"/>
        <w:rPr>
          <w:rFonts w:ascii="Verdana" w:hAnsi="Verdana"/>
          <w:b/>
          <w:sz w:val="24"/>
          <w:szCs w:val="24"/>
        </w:rPr>
      </w:pPr>
    </w:p>
    <w:p w:rsidR="008B1569" w:rsidRDefault="000663F2" w:rsidP="000663F2">
      <w:pPr>
        <w:pStyle w:val="Heading3"/>
      </w:pPr>
      <w:r>
        <w:lastRenderedPageBreak/>
        <w:t>A2:  INTERIORITY IS A SELFISH INDIVIDUAL ACT</w:t>
      </w:r>
    </w:p>
    <w:p w:rsidR="000663F2" w:rsidRDefault="000663F2" w:rsidP="000663F2">
      <w:pPr>
        <w:pStyle w:val="Heading4"/>
        <w:rPr>
          <w:sz w:val="25"/>
          <w:szCs w:val="25"/>
        </w:rPr>
      </w:pPr>
      <w:r w:rsidRPr="000663F2">
        <w:rPr>
          <w:sz w:val="25"/>
          <w:szCs w:val="25"/>
        </w:rPr>
        <w:t>THE AFFIRMATIVE MISUNDERSTANDING OF QUIET DENIES THE AGENCY OF “ONENESS”</w:t>
      </w:r>
    </w:p>
    <w:p w:rsidR="000663F2" w:rsidRPr="001B6CFE" w:rsidRDefault="000663F2" w:rsidP="000663F2">
      <w:pPr>
        <w:pStyle w:val="NoSpacing"/>
        <w:rPr>
          <w:sz w:val="20"/>
          <w:szCs w:val="20"/>
        </w:rPr>
      </w:pPr>
      <w:r w:rsidRPr="001B6CFE">
        <w:rPr>
          <w:sz w:val="20"/>
          <w:szCs w:val="20"/>
        </w:rPr>
        <w:t>ONENESS, the energy of the inner life constituting a person’s being, is not the same as notion of INDIVIDUAL which more based off the PUBLIC ideals of liberal humanism.  ONENESS is the subject of QUIET, representing the HUMAN SOUL, the abundance of FEAR, HUNGER, and WILL that PROPELS each person through the world. ONENESS is missing in Black cultural analysis.  ONENESS complicates our understanding of BLACKNESS.  It simultaneously prioritizes the interior while embrace the claim of humanity against SOCIAL REALITY, ONENESS encompasses ALL, DESIRES are DISPARATE and VARIED, UNRELATED to GENDER, RACE and CLASS yet still inflecting a relationship to those social identities.  EVERYTHING and NOTHING where NOTHING can MATTER and redefine even RADICALLY LIBERATE the meaning of BLACKNESS.  The spirituality of ONENESS is that NOTHING MATTERS, it is a CELEBRATION of VULNERABILITY, fostering just as much AGENCY as BEING CLEAR, SURE and INDISPUTABLE.  Oneness is CRITICAL to the conception of Black subjectivity that moves beyond PUBLIC EXPRESSION and a DISCOURSE OF RESISTANCE.  Oneness becomes a way to RETURN humanity to the Black subject, Oneness is the PERFORMANCE of EVERYTHING and NOTHING all at once.  It is performing NOTHING as EVERYTHING</w:t>
      </w:r>
    </w:p>
    <w:p w:rsidR="000663F2" w:rsidRDefault="000663F2" w:rsidP="000663F2">
      <w:pPr>
        <w:pStyle w:val="NoSpacing"/>
        <w:rPr>
          <w:rFonts w:ascii="Verdana" w:hAnsi="Verdana"/>
          <w:b/>
          <w:sz w:val="24"/>
          <w:szCs w:val="24"/>
        </w:rPr>
      </w:pPr>
      <w:r>
        <w:rPr>
          <w:rFonts w:ascii="Verdana" w:hAnsi="Verdana"/>
          <w:b/>
          <w:sz w:val="24"/>
          <w:szCs w:val="24"/>
        </w:rPr>
        <w:t xml:space="preserve">QUASHIE </w:t>
      </w:r>
      <w:r>
        <w:rPr>
          <w:rFonts w:ascii="Verdana" w:hAnsi="Verdana"/>
          <w:b/>
          <w:sz w:val="16"/>
          <w:szCs w:val="16"/>
        </w:rPr>
        <w:t xml:space="preserve">asst. Prof of Afro-American studies @ Smith College </w:t>
      </w:r>
      <w:r>
        <w:rPr>
          <w:rFonts w:ascii="Verdana" w:hAnsi="Verdana"/>
          <w:b/>
          <w:sz w:val="24"/>
          <w:szCs w:val="24"/>
        </w:rPr>
        <w:t>2k12</w:t>
      </w:r>
    </w:p>
    <w:p w:rsidR="000663F2" w:rsidRDefault="000663F2" w:rsidP="000663F2">
      <w:pPr>
        <w:pStyle w:val="NoSpacing"/>
        <w:rPr>
          <w:rFonts w:ascii="Verdana" w:hAnsi="Verdana"/>
          <w:sz w:val="16"/>
          <w:szCs w:val="16"/>
        </w:rPr>
      </w:pPr>
      <w:r>
        <w:rPr>
          <w:rFonts w:ascii="Verdana" w:hAnsi="Verdana"/>
          <w:sz w:val="16"/>
          <w:szCs w:val="16"/>
        </w:rPr>
        <w:t xml:space="preserve">Kevin </w:t>
      </w:r>
      <w:proofErr w:type="spellStart"/>
      <w:r>
        <w:rPr>
          <w:rFonts w:ascii="Verdana" w:hAnsi="Verdana"/>
          <w:sz w:val="16"/>
          <w:szCs w:val="16"/>
        </w:rPr>
        <w:t>Everod</w:t>
      </w:r>
      <w:proofErr w:type="spellEnd"/>
      <w:r>
        <w:rPr>
          <w:rFonts w:ascii="Verdana" w:hAnsi="Verdana"/>
          <w:sz w:val="16"/>
          <w:szCs w:val="16"/>
        </w:rPr>
        <w:t>-</w:t>
      </w:r>
      <w:proofErr w:type="spellStart"/>
      <w:r>
        <w:rPr>
          <w:rFonts w:ascii="Verdana" w:hAnsi="Verdana"/>
          <w:sz w:val="16"/>
          <w:szCs w:val="16"/>
        </w:rPr>
        <w:t>co editor</w:t>
      </w:r>
      <w:proofErr w:type="spellEnd"/>
      <w:r>
        <w:rPr>
          <w:rFonts w:ascii="Verdana" w:hAnsi="Verdana"/>
          <w:sz w:val="16"/>
          <w:szCs w:val="16"/>
        </w:rPr>
        <w:t xml:space="preserve"> of New Bones:  “The Sovereignty of Quiet:  Beyond Resistance of Black Culture” pp.119-125 Quiet is the subjectivity of the “one.”</w:t>
      </w:r>
    </w:p>
    <w:p w:rsidR="000663F2" w:rsidRPr="00A62D64" w:rsidRDefault="000663F2" w:rsidP="000663F2">
      <w:pPr>
        <w:pStyle w:val="NoSpacing"/>
        <w:rPr>
          <w:rFonts w:ascii="Verdana" w:hAnsi="Verdana"/>
          <w:b/>
          <w:sz w:val="20"/>
          <w:szCs w:val="20"/>
          <w:u w:val="single"/>
        </w:rPr>
      </w:pPr>
      <w:r w:rsidRPr="00001072">
        <w:rPr>
          <w:sz w:val="16"/>
          <w:szCs w:val="16"/>
        </w:rPr>
        <w:t xml:space="preserve">     </w:t>
      </w:r>
      <w:r w:rsidRPr="00A62D64">
        <w:rPr>
          <w:rFonts w:ascii="Verdana" w:hAnsi="Verdana"/>
          <w:b/>
          <w:sz w:val="20"/>
          <w:szCs w:val="20"/>
          <w:u w:val="single"/>
        </w:rPr>
        <w:t>The concept of oneness is often used to characterize human essence, the energy of the inner life that constitutes a person’s being.  This idea is distinct from the notion of the individual, which is a modern classification based on the ideals of liberal humanism-for example democracy, mobility within the public sphere, access to property and human rights; as a term “individual” describes a person in relationship to political and social institutions.  And oneness is also different from the idiom “the self,” which often reflects subjectivity shaped by the awareness of another.  Though all three words can be used synonymously, the concept of oneness is the name given to a person’s spirit, that quality of existence which is not constrained by the limits of the social world.  Oneness is the human being as a life force.</w:t>
      </w:r>
    </w:p>
    <w:p w:rsidR="000663F2" w:rsidRPr="00A62D64" w:rsidRDefault="000663F2" w:rsidP="000663F2">
      <w:pPr>
        <w:pStyle w:val="NoSpacing"/>
        <w:rPr>
          <w:rFonts w:ascii="Verdana" w:hAnsi="Verdana"/>
          <w:b/>
          <w:sz w:val="20"/>
          <w:szCs w:val="20"/>
          <w:u w:val="single"/>
        </w:rPr>
      </w:pPr>
      <w:r w:rsidRPr="00001072">
        <w:rPr>
          <w:sz w:val="16"/>
          <w:szCs w:val="16"/>
        </w:rPr>
        <w:t xml:space="preserve">     There is an understandable skepticism in writing about oneness, not only because it is difficult to explain precisely but also because evidence of it is hard to come by.  Perhaps the best way to be clear is to emphasize its spiritual quality:  </w:t>
      </w:r>
      <w:r w:rsidRPr="00A62D64">
        <w:rPr>
          <w:rFonts w:ascii="Verdana" w:hAnsi="Verdana"/>
          <w:b/>
          <w:sz w:val="20"/>
          <w:szCs w:val="20"/>
          <w:u w:val="single"/>
        </w:rPr>
        <w:t>oneness signifies the human as a creature of appetites and intensity.  In this regard, oneness is the human soul, the abundance of will, hunger, fear that propels each person through the world.</w:t>
      </w:r>
    </w:p>
    <w:p w:rsidR="000663F2" w:rsidRPr="00A62D64" w:rsidRDefault="000663F2" w:rsidP="000663F2">
      <w:pPr>
        <w:pStyle w:val="NoSpacing"/>
        <w:rPr>
          <w:rFonts w:ascii="Verdana" w:hAnsi="Verdana"/>
          <w:b/>
          <w:sz w:val="20"/>
          <w:szCs w:val="20"/>
          <w:u w:val="single"/>
        </w:rPr>
      </w:pPr>
      <w:r w:rsidRPr="00001072">
        <w:rPr>
          <w:sz w:val="16"/>
          <w:szCs w:val="16"/>
        </w:rPr>
        <w:t xml:space="preserve">     </w:t>
      </w:r>
      <w:r w:rsidRPr="00A62D64">
        <w:rPr>
          <w:rFonts w:ascii="Verdana" w:hAnsi="Verdana"/>
          <w:b/>
          <w:sz w:val="20"/>
          <w:szCs w:val="20"/>
          <w:u w:val="single"/>
        </w:rPr>
        <w:t>Quiet is the subjectivity of the “one.”</w:t>
      </w:r>
    </w:p>
    <w:p w:rsidR="000663F2" w:rsidRPr="00001072" w:rsidRDefault="000663F2" w:rsidP="000663F2">
      <w:pPr>
        <w:pStyle w:val="NoSpacing"/>
        <w:rPr>
          <w:sz w:val="16"/>
          <w:szCs w:val="16"/>
        </w:rPr>
      </w:pPr>
      <w:r w:rsidRPr="00001072">
        <w:rPr>
          <w:sz w:val="16"/>
          <w:szCs w:val="16"/>
        </w:rPr>
        <w:t xml:space="preserve">     Literary theorist Hortense Spillers proclaims that </w:t>
      </w:r>
      <w:r w:rsidRPr="00B57956">
        <w:rPr>
          <w:rFonts w:ascii="Verdana" w:hAnsi="Verdana"/>
          <w:b/>
          <w:sz w:val="20"/>
          <w:szCs w:val="20"/>
          <w:u w:val="single"/>
        </w:rPr>
        <w:t xml:space="preserve">“What is missing in African-American cultural analysis is a concept of the ‘one’” </w:t>
      </w:r>
      <w:r w:rsidRPr="00001072">
        <w:rPr>
          <w:sz w:val="16"/>
          <w:szCs w:val="16"/>
        </w:rPr>
        <w:t xml:space="preserve">(Black, White and in Color, 394).  Spillers is right, since </w:t>
      </w:r>
      <w:r w:rsidRPr="00B57956">
        <w:rPr>
          <w:rFonts w:ascii="Verdana" w:hAnsi="Verdana"/>
          <w:b/>
          <w:sz w:val="20"/>
          <w:szCs w:val="20"/>
          <w:u w:val="single"/>
        </w:rPr>
        <w:t>the concept of oneness is too messy to fit with our common thinking about blackness.  Oneness asserts the right of a human being to be just that – a human being –and this assertion privileges the inner life.  And yet the interiority of oneness does not correlate with being immune to or isolated from the social world.  In fact, in insisting on the right to be human being, oneness infers that a person is a citizen of humanity and has license to be of the whole world.  This is humanity as abundance and ambivalence.</w:t>
      </w:r>
    </w:p>
    <w:p w:rsidR="000663F2" w:rsidRPr="00001072" w:rsidRDefault="000663F2" w:rsidP="000663F2">
      <w:pPr>
        <w:pStyle w:val="NoSpacing"/>
        <w:rPr>
          <w:sz w:val="16"/>
          <w:szCs w:val="16"/>
        </w:rPr>
      </w:pPr>
      <w:r w:rsidRPr="00001072">
        <w:rPr>
          <w:sz w:val="16"/>
          <w:szCs w:val="16"/>
        </w:rPr>
        <w:t xml:space="preserve">     </w:t>
      </w:r>
      <w:r w:rsidRPr="00B57956">
        <w:rPr>
          <w:rFonts w:ascii="Verdana" w:hAnsi="Verdana"/>
          <w:b/>
          <w:sz w:val="20"/>
          <w:szCs w:val="20"/>
          <w:u w:val="single"/>
        </w:rPr>
        <w:t>Oneness, then, constitutes a sense of being capable of and related to everything.</w:t>
      </w:r>
      <w:r w:rsidRPr="00001072">
        <w:rPr>
          <w:sz w:val="16"/>
          <w:szCs w:val="16"/>
        </w:rPr>
        <w:t xml:space="preserve">  This quality of copiousness is evident in Maud Martha’s exclamations in </w:t>
      </w:r>
      <w:proofErr w:type="spellStart"/>
      <w:r w:rsidRPr="00001072">
        <w:rPr>
          <w:sz w:val="16"/>
          <w:szCs w:val="16"/>
        </w:rPr>
        <w:t>Brooks’s</w:t>
      </w:r>
      <w:proofErr w:type="spellEnd"/>
      <w:r w:rsidRPr="00001072">
        <w:rPr>
          <w:sz w:val="16"/>
          <w:szCs w:val="16"/>
        </w:rPr>
        <w:t xml:space="preserve"> novel – the way Maud Martha’s </w:t>
      </w:r>
      <w:r w:rsidRPr="00B57956">
        <w:rPr>
          <w:rFonts w:ascii="Verdana" w:hAnsi="Verdana"/>
          <w:b/>
          <w:sz w:val="20"/>
          <w:szCs w:val="20"/>
          <w:u w:val="single"/>
        </w:rPr>
        <w:t>desires</w:t>
      </w:r>
      <w:r w:rsidRPr="00001072">
        <w:rPr>
          <w:sz w:val="16"/>
          <w:szCs w:val="16"/>
        </w:rPr>
        <w:t xml:space="preserve"> (candy buttons, books, painted music) </w:t>
      </w:r>
      <w:r w:rsidRPr="00B57956">
        <w:rPr>
          <w:rFonts w:ascii="Verdana" w:hAnsi="Verdana"/>
          <w:b/>
          <w:sz w:val="20"/>
          <w:szCs w:val="20"/>
          <w:u w:val="single"/>
        </w:rPr>
        <w:t>are disparate and varied, unrelated to gender or class or race, even as these desires inflect</w:t>
      </w:r>
      <w:r w:rsidRPr="00001072">
        <w:rPr>
          <w:sz w:val="16"/>
          <w:szCs w:val="16"/>
        </w:rPr>
        <w:t xml:space="preserve"> her </w:t>
      </w:r>
      <w:r w:rsidRPr="00B57956">
        <w:rPr>
          <w:rFonts w:ascii="Verdana" w:hAnsi="Verdana"/>
          <w:b/>
          <w:sz w:val="20"/>
          <w:szCs w:val="20"/>
          <w:u w:val="single"/>
        </w:rPr>
        <w:t>relationship to those social identities.</w:t>
      </w:r>
      <w:r w:rsidRPr="00001072">
        <w:rPr>
          <w:sz w:val="16"/>
          <w:szCs w:val="16"/>
        </w:rPr>
        <w:t xml:space="preserve">  At the end of the novel, when Maud Martha wonders what to do with all this life, the question is </w:t>
      </w:r>
      <w:r w:rsidRPr="00B57956">
        <w:rPr>
          <w:rFonts w:ascii="Verdana" w:hAnsi="Verdana"/>
          <w:b/>
          <w:sz w:val="20"/>
          <w:szCs w:val="20"/>
          <w:u w:val="single"/>
        </w:rPr>
        <w:t>an exemplary expression of abundance:</w:t>
      </w:r>
      <w:r w:rsidRPr="00001072">
        <w:rPr>
          <w:sz w:val="16"/>
          <w:szCs w:val="16"/>
        </w:rPr>
        <w:t xml:space="preserve">  her </w:t>
      </w:r>
      <w:r w:rsidRPr="00B57956">
        <w:rPr>
          <w:rFonts w:ascii="Verdana" w:hAnsi="Verdana"/>
          <w:b/>
          <w:sz w:val="20"/>
          <w:szCs w:val="20"/>
          <w:u w:val="single"/>
        </w:rPr>
        <w:t>humanity is everything</w:t>
      </w:r>
      <w:r w:rsidRPr="00001072">
        <w:rPr>
          <w:sz w:val="16"/>
          <w:szCs w:val="16"/>
        </w:rPr>
        <w:t>, and therefore she is, or can be, everything.  T</w:t>
      </w:r>
      <w:r w:rsidRPr="00B57956">
        <w:rPr>
          <w:rFonts w:ascii="Verdana" w:hAnsi="Verdana"/>
          <w:b/>
          <w:sz w:val="20"/>
          <w:szCs w:val="20"/>
          <w:u w:val="single"/>
        </w:rPr>
        <w:t xml:space="preserve">he abundance of oneness authorizes a kind of radical freedom, as if one’s existence is no longer defined by membership in a community or group.  One is everything and, in a way, also nothing. </w:t>
      </w:r>
      <w:r w:rsidRPr="00001072">
        <w:rPr>
          <w:sz w:val="16"/>
          <w:szCs w:val="16"/>
        </w:rPr>
        <w:t xml:space="preserve"> This existentialist pairing of abundance and nothingness is characterized by Maud Martha’s wondering about the consequence </w:t>
      </w:r>
      <w:r w:rsidRPr="00001072">
        <w:rPr>
          <w:sz w:val="16"/>
          <w:szCs w:val="16"/>
        </w:rPr>
        <w:lastRenderedPageBreak/>
        <w:t>of her life.  It is there, too, in Rita dove’s “Daystar,” where Beulah covets that moment where she was “nothing, pure nothing, in the middle of the day.”</w:t>
      </w:r>
    </w:p>
    <w:p w:rsidR="000663F2" w:rsidRPr="00001072" w:rsidRDefault="000663F2" w:rsidP="000663F2">
      <w:pPr>
        <w:pStyle w:val="NoSpacing"/>
        <w:rPr>
          <w:sz w:val="16"/>
          <w:szCs w:val="16"/>
        </w:rPr>
      </w:pPr>
      <w:r w:rsidRPr="00001072">
        <w:rPr>
          <w:sz w:val="16"/>
          <w:szCs w:val="16"/>
        </w:rPr>
        <w:t xml:space="preserve">     </w:t>
      </w:r>
      <w:r w:rsidRPr="00B57956">
        <w:rPr>
          <w:rFonts w:ascii="Verdana" w:hAnsi="Verdana"/>
          <w:b/>
          <w:sz w:val="20"/>
          <w:szCs w:val="20"/>
          <w:u w:val="single"/>
        </w:rPr>
        <w:t xml:space="preserve">This idea of not mattering is of particular relevance, given the deep history of literal and figurative erasure of black people.  Mattering, socially and politically, is a grand concern; indeed, the centrality of expressiveness and </w:t>
      </w:r>
      <w:proofErr w:type="spellStart"/>
      <w:r w:rsidRPr="00B57956">
        <w:rPr>
          <w:rFonts w:ascii="Verdana" w:hAnsi="Verdana"/>
          <w:b/>
          <w:sz w:val="20"/>
          <w:szCs w:val="20"/>
          <w:u w:val="single"/>
        </w:rPr>
        <w:t>demonstrativity</w:t>
      </w:r>
      <w:proofErr w:type="spellEnd"/>
      <w:r w:rsidRPr="00B57956">
        <w:rPr>
          <w:rFonts w:ascii="Verdana" w:hAnsi="Verdana"/>
          <w:b/>
          <w:sz w:val="20"/>
          <w:szCs w:val="20"/>
          <w:u w:val="single"/>
        </w:rPr>
        <w:t xml:space="preserve"> in black culture is directly related to the seeming inconsequence of black life.  It is hard to ignore or diminish this threat-the realities of black history corroborate it too well.  But there is also something to be said for rethinking what nothingness can mean to how we think about black identity.</w:t>
      </w:r>
      <w:r w:rsidRPr="00001072">
        <w:rPr>
          <w:sz w:val="16"/>
          <w:szCs w:val="16"/>
        </w:rPr>
        <w:t xml:space="preserve">  An instructive example shows up in Toni Morrison’s novel </w:t>
      </w:r>
      <w:r w:rsidRPr="00001072">
        <w:rPr>
          <w:i/>
          <w:sz w:val="16"/>
          <w:szCs w:val="16"/>
        </w:rPr>
        <w:t>Sula</w:t>
      </w:r>
      <w:r w:rsidRPr="00001072">
        <w:rPr>
          <w:sz w:val="16"/>
          <w:szCs w:val="16"/>
        </w:rPr>
        <w:t xml:space="preserve">, which, though a story primarily about the friendship between two women, opens with an extended scene involving </w:t>
      </w:r>
      <w:proofErr w:type="spellStart"/>
      <w:r w:rsidRPr="00001072">
        <w:rPr>
          <w:sz w:val="16"/>
          <w:szCs w:val="16"/>
        </w:rPr>
        <w:t>Shadrack</w:t>
      </w:r>
      <w:proofErr w:type="spellEnd"/>
      <w:r w:rsidRPr="00001072">
        <w:rPr>
          <w:sz w:val="16"/>
          <w:szCs w:val="16"/>
        </w:rPr>
        <w:t xml:space="preserve">, a veteran of the First World War who is battling trauma.  In the scene, </w:t>
      </w:r>
      <w:proofErr w:type="spellStart"/>
      <w:r w:rsidRPr="00001072">
        <w:rPr>
          <w:sz w:val="16"/>
          <w:szCs w:val="16"/>
        </w:rPr>
        <w:t>Shadrack</w:t>
      </w:r>
      <w:proofErr w:type="spellEnd"/>
      <w:r w:rsidRPr="00001072">
        <w:rPr>
          <w:sz w:val="16"/>
          <w:szCs w:val="16"/>
        </w:rPr>
        <w:t xml:space="preserve"> loses consciousness after being caught in enemy fire that leaves many of his fellow soldiers dead; he even watches the spectacle of a decapitated body running despite its heedlessness.  Regaining consciousness in the infirmary, </w:t>
      </w:r>
      <w:proofErr w:type="spellStart"/>
      <w:r w:rsidRPr="00001072">
        <w:rPr>
          <w:sz w:val="16"/>
          <w:szCs w:val="16"/>
        </w:rPr>
        <w:t>Shadrack</w:t>
      </w:r>
      <w:proofErr w:type="spellEnd"/>
      <w:r w:rsidRPr="00001072">
        <w:rPr>
          <w:sz w:val="16"/>
          <w:szCs w:val="16"/>
        </w:rPr>
        <w:t xml:space="preserve"> experiences his body-especially his arms-as being beyond his control; he is afraid of the monstrosity of his arms and the independent movements they make.  Though still traumatized, </w:t>
      </w:r>
      <w:proofErr w:type="spellStart"/>
      <w:r w:rsidRPr="00001072">
        <w:rPr>
          <w:sz w:val="16"/>
          <w:szCs w:val="16"/>
        </w:rPr>
        <w:t>Shadrack</w:t>
      </w:r>
      <w:proofErr w:type="spellEnd"/>
      <w:r w:rsidRPr="00001072">
        <w:rPr>
          <w:sz w:val="16"/>
          <w:szCs w:val="16"/>
        </w:rPr>
        <w:t xml:space="preserve"> is released to make room for patients with greater physical injuries and soon gets caught in another moment of panic, which leads to his arrest for “vagrancy and intoxication.”  In prison, pained by a severe headache and staring blankly at the wall, he is struck by a desire, one that he had earlier when his hands first became monstrous:  to see his own face.  His hope is that this help him to remember who he is, though he also wonders if his face would mimic the monstrosity and unreliability of his hands, if in fact his body has gone rogue.</w:t>
      </w:r>
    </w:p>
    <w:p w:rsidR="000663F2" w:rsidRPr="00001072" w:rsidRDefault="000663F2" w:rsidP="000663F2">
      <w:pPr>
        <w:pStyle w:val="NoSpacing"/>
        <w:rPr>
          <w:sz w:val="16"/>
          <w:szCs w:val="16"/>
        </w:rPr>
      </w:pPr>
      <w:r w:rsidRPr="00001072">
        <w:rPr>
          <w:sz w:val="16"/>
          <w:szCs w:val="16"/>
        </w:rPr>
        <w:tab/>
      </w:r>
      <w:r w:rsidRPr="00001072">
        <w:rPr>
          <w:sz w:val="16"/>
          <w:szCs w:val="16"/>
        </w:rPr>
        <w:tab/>
        <w:t>He looked for a mirror; there was none.  Finally, keeping his hands care-</w:t>
      </w:r>
    </w:p>
    <w:p w:rsidR="000663F2" w:rsidRPr="00001072" w:rsidRDefault="000663F2" w:rsidP="000663F2">
      <w:pPr>
        <w:pStyle w:val="NoSpacing"/>
        <w:rPr>
          <w:sz w:val="16"/>
          <w:szCs w:val="16"/>
        </w:rPr>
      </w:pPr>
      <w:r w:rsidRPr="00001072">
        <w:rPr>
          <w:sz w:val="16"/>
          <w:szCs w:val="16"/>
        </w:rPr>
        <w:tab/>
      </w:r>
      <w:r w:rsidRPr="00001072">
        <w:rPr>
          <w:sz w:val="16"/>
          <w:szCs w:val="16"/>
        </w:rPr>
        <w:tab/>
      </w:r>
      <w:proofErr w:type="gramStart"/>
      <w:r w:rsidRPr="00001072">
        <w:rPr>
          <w:sz w:val="16"/>
          <w:szCs w:val="16"/>
        </w:rPr>
        <w:t>fully</w:t>
      </w:r>
      <w:proofErr w:type="gramEnd"/>
      <w:r w:rsidRPr="00001072">
        <w:rPr>
          <w:sz w:val="16"/>
          <w:szCs w:val="16"/>
        </w:rPr>
        <w:t xml:space="preserve"> behind his back he made his way to the toilet bowl and peeped in.</w:t>
      </w:r>
    </w:p>
    <w:p w:rsidR="000663F2" w:rsidRPr="00001072" w:rsidRDefault="000663F2" w:rsidP="000663F2">
      <w:pPr>
        <w:pStyle w:val="NoSpacing"/>
        <w:rPr>
          <w:sz w:val="16"/>
          <w:szCs w:val="16"/>
        </w:rPr>
      </w:pPr>
      <w:r w:rsidRPr="00001072">
        <w:rPr>
          <w:sz w:val="16"/>
          <w:szCs w:val="16"/>
        </w:rPr>
        <w:tab/>
      </w:r>
      <w:r w:rsidRPr="00001072">
        <w:rPr>
          <w:sz w:val="16"/>
          <w:szCs w:val="16"/>
        </w:rPr>
        <w:tab/>
        <w:t>The water was unevenly lit by the sun so he could make nothing out.</w:t>
      </w:r>
    </w:p>
    <w:p w:rsidR="000663F2" w:rsidRPr="00001072" w:rsidRDefault="000663F2" w:rsidP="000663F2">
      <w:pPr>
        <w:pStyle w:val="NoSpacing"/>
        <w:rPr>
          <w:sz w:val="16"/>
          <w:szCs w:val="16"/>
        </w:rPr>
      </w:pPr>
      <w:r w:rsidRPr="00001072">
        <w:rPr>
          <w:sz w:val="16"/>
          <w:szCs w:val="16"/>
        </w:rPr>
        <w:tab/>
      </w:r>
      <w:r w:rsidRPr="00001072">
        <w:rPr>
          <w:sz w:val="16"/>
          <w:szCs w:val="16"/>
        </w:rPr>
        <w:tab/>
        <w:t>Returning to his cot he took the blanket and covered his head, rendering</w:t>
      </w:r>
    </w:p>
    <w:p w:rsidR="000663F2" w:rsidRPr="00001072" w:rsidRDefault="000663F2" w:rsidP="000663F2">
      <w:pPr>
        <w:pStyle w:val="NoSpacing"/>
        <w:rPr>
          <w:sz w:val="16"/>
          <w:szCs w:val="16"/>
        </w:rPr>
      </w:pPr>
      <w:r w:rsidRPr="00001072">
        <w:rPr>
          <w:sz w:val="16"/>
          <w:szCs w:val="16"/>
        </w:rPr>
        <w:tab/>
      </w:r>
      <w:r w:rsidRPr="00001072">
        <w:rPr>
          <w:sz w:val="16"/>
          <w:szCs w:val="16"/>
        </w:rPr>
        <w:tab/>
      </w:r>
      <w:proofErr w:type="gramStart"/>
      <w:r w:rsidRPr="00001072">
        <w:rPr>
          <w:sz w:val="16"/>
          <w:szCs w:val="16"/>
        </w:rPr>
        <w:t>the</w:t>
      </w:r>
      <w:proofErr w:type="gramEnd"/>
      <w:r w:rsidRPr="00001072">
        <w:rPr>
          <w:sz w:val="16"/>
          <w:szCs w:val="16"/>
        </w:rPr>
        <w:t xml:space="preserve"> water dark enough to see his reflection.  There in the toilet water he </w:t>
      </w:r>
    </w:p>
    <w:p w:rsidR="000663F2" w:rsidRPr="00001072" w:rsidRDefault="000663F2" w:rsidP="000663F2">
      <w:pPr>
        <w:pStyle w:val="NoSpacing"/>
        <w:rPr>
          <w:sz w:val="16"/>
          <w:szCs w:val="16"/>
        </w:rPr>
      </w:pPr>
      <w:r w:rsidRPr="00001072">
        <w:rPr>
          <w:sz w:val="16"/>
          <w:szCs w:val="16"/>
        </w:rPr>
        <w:tab/>
      </w:r>
      <w:r w:rsidRPr="00001072">
        <w:rPr>
          <w:sz w:val="16"/>
          <w:szCs w:val="16"/>
        </w:rPr>
        <w:tab/>
      </w:r>
      <w:proofErr w:type="gramStart"/>
      <w:r w:rsidRPr="00001072">
        <w:rPr>
          <w:sz w:val="16"/>
          <w:szCs w:val="16"/>
        </w:rPr>
        <w:t>saw</w:t>
      </w:r>
      <w:proofErr w:type="gramEnd"/>
      <w:r w:rsidRPr="00001072">
        <w:rPr>
          <w:sz w:val="16"/>
          <w:szCs w:val="16"/>
        </w:rPr>
        <w:t xml:space="preserve"> a grave black face.  A black so definite, so unequivocal, it astonished</w:t>
      </w:r>
    </w:p>
    <w:p w:rsidR="000663F2" w:rsidRPr="00001072" w:rsidRDefault="000663F2" w:rsidP="000663F2">
      <w:pPr>
        <w:pStyle w:val="NoSpacing"/>
        <w:rPr>
          <w:sz w:val="16"/>
          <w:szCs w:val="16"/>
        </w:rPr>
      </w:pPr>
      <w:r w:rsidRPr="00001072">
        <w:rPr>
          <w:sz w:val="16"/>
          <w:szCs w:val="16"/>
        </w:rPr>
        <w:tab/>
      </w:r>
      <w:r w:rsidRPr="00001072">
        <w:rPr>
          <w:sz w:val="16"/>
          <w:szCs w:val="16"/>
        </w:rPr>
        <w:tab/>
      </w:r>
      <w:proofErr w:type="gramStart"/>
      <w:r w:rsidRPr="00001072">
        <w:rPr>
          <w:sz w:val="16"/>
          <w:szCs w:val="16"/>
        </w:rPr>
        <w:t>him</w:t>
      </w:r>
      <w:proofErr w:type="gramEnd"/>
      <w:r w:rsidRPr="00001072">
        <w:rPr>
          <w:sz w:val="16"/>
          <w:szCs w:val="16"/>
        </w:rPr>
        <w:t>.  He had been harboring a skittish apprehension that he was not</w:t>
      </w:r>
    </w:p>
    <w:p w:rsidR="000663F2" w:rsidRPr="00001072" w:rsidRDefault="000663F2" w:rsidP="000663F2">
      <w:pPr>
        <w:pStyle w:val="NoSpacing"/>
        <w:rPr>
          <w:sz w:val="16"/>
          <w:szCs w:val="16"/>
        </w:rPr>
      </w:pPr>
      <w:r w:rsidRPr="00001072">
        <w:rPr>
          <w:sz w:val="16"/>
          <w:szCs w:val="16"/>
        </w:rPr>
        <w:tab/>
      </w:r>
      <w:r w:rsidRPr="00001072">
        <w:rPr>
          <w:sz w:val="16"/>
          <w:szCs w:val="16"/>
        </w:rPr>
        <w:tab/>
      </w:r>
      <w:proofErr w:type="gramStart"/>
      <w:r w:rsidRPr="00001072">
        <w:rPr>
          <w:sz w:val="16"/>
          <w:szCs w:val="16"/>
        </w:rPr>
        <w:t>real-</w:t>
      </w:r>
      <w:proofErr w:type="gramEnd"/>
      <w:r w:rsidRPr="00001072">
        <w:rPr>
          <w:sz w:val="16"/>
          <w:szCs w:val="16"/>
        </w:rPr>
        <w:t>that he didn’t exist at all.  But when the blackness greeted him with</w:t>
      </w:r>
    </w:p>
    <w:p w:rsidR="000663F2" w:rsidRPr="00001072" w:rsidRDefault="000663F2" w:rsidP="000663F2">
      <w:pPr>
        <w:pStyle w:val="NoSpacing"/>
        <w:rPr>
          <w:sz w:val="16"/>
          <w:szCs w:val="16"/>
        </w:rPr>
      </w:pPr>
      <w:r w:rsidRPr="00001072">
        <w:rPr>
          <w:sz w:val="16"/>
          <w:szCs w:val="16"/>
        </w:rPr>
        <w:tab/>
      </w:r>
      <w:r w:rsidRPr="00001072">
        <w:rPr>
          <w:sz w:val="16"/>
          <w:szCs w:val="16"/>
        </w:rPr>
        <w:tab/>
      </w:r>
      <w:proofErr w:type="gramStart"/>
      <w:r w:rsidRPr="00001072">
        <w:rPr>
          <w:sz w:val="16"/>
          <w:szCs w:val="16"/>
        </w:rPr>
        <w:t>its</w:t>
      </w:r>
      <w:proofErr w:type="gramEnd"/>
      <w:r w:rsidRPr="00001072">
        <w:rPr>
          <w:sz w:val="16"/>
          <w:szCs w:val="16"/>
        </w:rPr>
        <w:t xml:space="preserve"> indisputable presence, he wanted nothing more.  In his joy he took the</w:t>
      </w:r>
    </w:p>
    <w:p w:rsidR="000663F2" w:rsidRPr="00001072" w:rsidRDefault="000663F2" w:rsidP="000663F2">
      <w:pPr>
        <w:pStyle w:val="NoSpacing"/>
        <w:rPr>
          <w:sz w:val="16"/>
          <w:szCs w:val="16"/>
        </w:rPr>
      </w:pPr>
      <w:r w:rsidRPr="00001072">
        <w:rPr>
          <w:sz w:val="16"/>
          <w:szCs w:val="16"/>
        </w:rPr>
        <w:tab/>
      </w:r>
      <w:r w:rsidRPr="00001072">
        <w:rPr>
          <w:sz w:val="16"/>
          <w:szCs w:val="16"/>
        </w:rPr>
        <w:tab/>
      </w:r>
      <w:proofErr w:type="gramStart"/>
      <w:r w:rsidRPr="00001072">
        <w:rPr>
          <w:sz w:val="16"/>
          <w:szCs w:val="16"/>
        </w:rPr>
        <w:t>risk</w:t>
      </w:r>
      <w:proofErr w:type="gramEnd"/>
      <w:r w:rsidRPr="00001072">
        <w:rPr>
          <w:sz w:val="16"/>
          <w:szCs w:val="16"/>
        </w:rPr>
        <w:t xml:space="preserve"> of letting on edge of the blanket drop and glanced at his hands.  They </w:t>
      </w:r>
    </w:p>
    <w:p w:rsidR="000663F2" w:rsidRPr="00001072" w:rsidRDefault="000663F2" w:rsidP="000663F2">
      <w:pPr>
        <w:pStyle w:val="NoSpacing"/>
        <w:rPr>
          <w:sz w:val="16"/>
          <w:szCs w:val="16"/>
        </w:rPr>
      </w:pPr>
      <w:r w:rsidRPr="00001072">
        <w:rPr>
          <w:sz w:val="16"/>
          <w:szCs w:val="16"/>
        </w:rPr>
        <w:tab/>
      </w:r>
      <w:r w:rsidRPr="00001072">
        <w:rPr>
          <w:sz w:val="16"/>
          <w:szCs w:val="16"/>
        </w:rPr>
        <w:tab/>
      </w:r>
      <w:proofErr w:type="gramStart"/>
      <w:r>
        <w:rPr>
          <w:sz w:val="16"/>
          <w:szCs w:val="16"/>
        </w:rPr>
        <w:t>were</w:t>
      </w:r>
      <w:proofErr w:type="gramEnd"/>
      <w:r>
        <w:rPr>
          <w:sz w:val="16"/>
          <w:szCs w:val="16"/>
        </w:rPr>
        <w:t xml:space="preserve"> still.  Cour</w:t>
      </w:r>
      <w:r w:rsidRPr="00001072">
        <w:rPr>
          <w:sz w:val="16"/>
          <w:szCs w:val="16"/>
        </w:rPr>
        <w:t>teously still.</w:t>
      </w:r>
    </w:p>
    <w:p w:rsidR="000663F2" w:rsidRPr="00001072" w:rsidRDefault="000663F2" w:rsidP="000663F2">
      <w:pPr>
        <w:pStyle w:val="NoSpacing"/>
        <w:rPr>
          <w:sz w:val="16"/>
          <w:szCs w:val="16"/>
        </w:rPr>
      </w:pPr>
      <w:r w:rsidRPr="00001072">
        <w:rPr>
          <w:sz w:val="16"/>
          <w:szCs w:val="16"/>
        </w:rPr>
        <w:t xml:space="preserve">It is stunning that </w:t>
      </w:r>
      <w:proofErr w:type="spellStart"/>
      <w:r w:rsidRPr="00001072">
        <w:rPr>
          <w:sz w:val="16"/>
          <w:szCs w:val="16"/>
        </w:rPr>
        <w:t>Shadrack</w:t>
      </w:r>
      <w:proofErr w:type="spellEnd"/>
      <w:r w:rsidRPr="00001072">
        <w:rPr>
          <w:sz w:val="16"/>
          <w:szCs w:val="16"/>
        </w:rPr>
        <w:t xml:space="preserve"> finds his reflection in the most modest of reflections –in toilet water.  His pursuit of his reflection is a mediation on racial identity:  the blackness he sees is “definite” and “unequivocal” and lets him know that despite encounters with the social world that seem to suggest otherwise, he, </w:t>
      </w:r>
      <w:proofErr w:type="spellStart"/>
      <w:r w:rsidRPr="00001072">
        <w:rPr>
          <w:sz w:val="16"/>
          <w:szCs w:val="16"/>
        </w:rPr>
        <w:t>Shadrack</w:t>
      </w:r>
      <w:proofErr w:type="spellEnd"/>
      <w:r w:rsidRPr="00001072">
        <w:rPr>
          <w:sz w:val="16"/>
          <w:szCs w:val="16"/>
        </w:rPr>
        <w:t xml:space="preserve">, exists.  But Morrison’s characterization is notable in the way it proclaims that in the midst of this indisputable blackness, </w:t>
      </w:r>
      <w:proofErr w:type="spellStart"/>
      <w:r w:rsidRPr="00001072">
        <w:rPr>
          <w:sz w:val="16"/>
          <w:szCs w:val="16"/>
        </w:rPr>
        <w:t>Shadrack</w:t>
      </w:r>
      <w:proofErr w:type="spellEnd"/>
      <w:r w:rsidRPr="00001072">
        <w:rPr>
          <w:sz w:val="16"/>
          <w:szCs w:val="16"/>
        </w:rPr>
        <w:t xml:space="preserve"> wanted “nothing more.”  The use of the word “nothing” could be read to infer that </w:t>
      </w:r>
      <w:proofErr w:type="spellStart"/>
      <w:r w:rsidRPr="00001072">
        <w:rPr>
          <w:sz w:val="16"/>
          <w:szCs w:val="16"/>
        </w:rPr>
        <w:t>Shadrack’s</w:t>
      </w:r>
      <w:proofErr w:type="spellEnd"/>
      <w:r w:rsidRPr="00001072">
        <w:rPr>
          <w:sz w:val="16"/>
          <w:szCs w:val="16"/>
        </w:rPr>
        <w:t xml:space="preserve"> identity is nothing, as in he wanted more of the nothing that he saw.  This nothing is the categorical excellence that calms him, and Morrison’s diction nicely conflates abundance with nothingness such that what </w:t>
      </w:r>
      <w:proofErr w:type="spellStart"/>
      <w:r w:rsidRPr="00001072">
        <w:rPr>
          <w:sz w:val="16"/>
          <w:szCs w:val="16"/>
        </w:rPr>
        <w:t>Shadrack</w:t>
      </w:r>
      <w:proofErr w:type="spellEnd"/>
      <w:r w:rsidRPr="00001072">
        <w:rPr>
          <w:sz w:val="16"/>
          <w:szCs w:val="16"/>
        </w:rPr>
        <w:t xml:space="preserve"> did not see before he used the blanket was the same as what he saw afterward.  This claim is supported by the sentence “The water was unevenly lit by the sun so he could make nothing out” if one reads the word “nothing” as a proper noun-that what he saw was named “nothing.”  The point here is that this pivotal scene is figured on the racial anxiety of not mattering.  And as much as Morrison’s language permits </w:t>
      </w:r>
      <w:proofErr w:type="spellStart"/>
      <w:r w:rsidRPr="00001072">
        <w:rPr>
          <w:sz w:val="16"/>
          <w:szCs w:val="16"/>
        </w:rPr>
        <w:t>Shadrack</w:t>
      </w:r>
      <w:proofErr w:type="spellEnd"/>
      <w:r w:rsidRPr="00001072">
        <w:rPr>
          <w:sz w:val="16"/>
          <w:szCs w:val="16"/>
        </w:rPr>
        <w:t xml:space="preserve"> to see his indisputable presence-and isn’t indisputable blackness the ambition of cultural nationalism?-it also suggest that this presence is as ephemeral and fleeting and immaterial as the nothing it is supposed to vanquish.  This is an astonishing realization of the boundlessness of his humanity, and it helps </w:t>
      </w:r>
      <w:proofErr w:type="spellStart"/>
      <w:r w:rsidRPr="00001072">
        <w:rPr>
          <w:sz w:val="16"/>
          <w:szCs w:val="16"/>
        </w:rPr>
        <w:t>Shadrack</w:t>
      </w:r>
      <w:proofErr w:type="spellEnd"/>
      <w:r w:rsidRPr="00001072">
        <w:rPr>
          <w:sz w:val="16"/>
          <w:szCs w:val="16"/>
        </w:rPr>
        <w:t xml:space="preserve"> to inhabit a liberated relationship to fear, especially to that one fear all human beings have-the fear of death, </w:t>
      </w:r>
      <w:proofErr w:type="spellStart"/>
      <w:r w:rsidRPr="00001072">
        <w:rPr>
          <w:sz w:val="16"/>
          <w:szCs w:val="16"/>
        </w:rPr>
        <w:t>Shadrack</w:t>
      </w:r>
      <w:proofErr w:type="spellEnd"/>
      <w:r w:rsidRPr="00001072">
        <w:rPr>
          <w:sz w:val="16"/>
          <w:szCs w:val="16"/>
        </w:rPr>
        <w:t xml:space="preserve"> becomes an emblem of what is means to live an abundant life, and it is from his example that Sula takes her most radical cues.</w:t>
      </w:r>
    </w:p>
    <w:p w:rsidR="000663F2" w:rsidRPr="00680FEC" w:rsidRDefault="000663F2" w:rsidP="000663F2">
      <w:pPr>
        <w:pStyle w:val="NoSpacing"/>
        <w:rPr>
          <w:rFonts w:ascii="Verdana" w:hAnsi="Verdana"/>
          <w:b/>
          <w:sz w:val="20"/>
          <w:szCs w:val="20"/>
          <w:u w:val="single"/>
        </w:rPr>
      </w:pPr>
      <w:r w:rsidRPr="00001072">
        <w:rPr>
          <w:sz w:val="16"/>
          <w:szCs w:val="16"/>
        </w:rPr>
        <w:t xml:space="preserve">     </w:t>
      </w:r>
      <w:r w:rsidRPr="00680FEC">
        <w:rPr>
          <w:rFonts w:ascii="Verdana" w:hAnsi="Verdana"/>
          <w:b/>
          <w:sz w:val="20"/>
          <w:szCs w:val="20"/>
          <w:u w:val="single"/>
        </w:rPr>
        <w:t>Nothingness and abundance are relatives, if not synonyms:  nothing is, literally and always, something, and in a state of abundance where everything is plentiful, no one thing is ever supremely significant.  This congruence is part of the spirituality of oneness.  And in the embrace of nothingness there is also a celebration of vulnerability, the unsettling realization of the inconsequence of any one human being in the vastness that is the world.  This vulnerability is an essential human doubt, and it fosters agency just as well as does being clear, sure, and indisputable.</w:t>
      </w:r>
    </w:p>
    <w:p w:rsidR="000663F2" w:rsidRPr="00001072" w:rsidRDefault="000663F2" w:rsidP="000663F2">
      <w:pPr>
        <w:pStyle w:val="NoSpacing"/>
        <w:rPr>
          <w:sz w:val="16"/>
          <w:szCs w:val="16"/>
        </w:rPr>
      </w:pPr>
      <w:r w:rsidRPr="00001072">
        <w:rPr>
          <w:sz w:val="16"/>
          <w:szCs w:val="16"/>
        </w:rPr>
        <w:t xml:space="preserve">     </w:t>
      </w:r>
      <w:r w:rsidRPr="00680FEC">
        <w:rPr>
          <w:rFonts w:ascii="Verdana" w:hAnsi="Verdana"/>
          <w:b/>
          <w:sz w:val="20"/>
          <w:szCs w:val="20"/>
          <w:u w:val="single"/>
        </w:rPr>
        <w:t>Oneness, then, is important to understanding black cultural identity beyond the limits of public expressiveness or a discourse of resistance.</w:t>
      </w:r>
      <w:r w:rsidRPr="00001072">
        <w:rPr>
          <w:sz w:val="16"/>
          <w:szCs w:val="16"/>
        </w:rPr>
        <w:t xml:space="preserve">  </w:t>
      </w:r>
      <w:r w:rsidRPr="00680FEC">
        <w:rPr>
          <w:rFonts w:ascii="Verdana" w:hAnsi="Verdana"/>
          <w:b/>
          <w:sz w:val="20"/>
          <w:szCs w:val="20"/>
          <w:u w:val="single"/>
        </w:rPr>
        <w:t xml:space="preserve">Within the concept of oneness, vulnerability is a human condition, not merely a particular form of black violation; vulnerability is ordinary, necessary, </w:t>
      </w:r>
      <w:proofErr w:type="gramStart"/>
      <w:r w:rsidRPr="00680FEC">
        <w:rPr>
          <w:rFonts w:ascii="Verdana" w:hAnsi="Verdana"/>
          <w:b/>
          <w:sz w:val="20"/>
          <w:szCs w:val="20"/>
          <w:u w:val="single"/>
        </w:rPr>
        <w:t>not</w:t>
      </w:r>
      <w:proofErr w:type="gramEnd"/>
      <w:r w:rsidRPr="00680FEC">
        <w:rPr>
          <w:rFonts w:ascii="Verdana" w:hAnsi="Verdana"/>
          <w:b/>
          <w:sz w:val="20"/>
          <w:szCs w:val="20"/>
          <w:u w:val="single"/>
        </w:rPr>
        <w:t xml:space="preserve"> exceptional.  Every human being has to encounter humility, has to be able to feel and countenance fear – an inner life depends on having an awareness of what it is to feel small and </w:t>
      </w:r>
      <w:proofErr w:type="spellStart"/>
      <w:r w:rsidRPr="00680FEC">
        <w:rPr>
          <w:rFonts w:ascii="Verdana" w:hAnsi="Verdana"/>
          <w:b/>
          <w:sz w:val="20"/>
          <w:szCs w:val="20"/>
          <w:u w:val="single"/>
        </w:rPr>
        <w:t>wreckable</w:t>
      </w:r>
      <w:proofErr w:type="spellEnd"/>
      <w:r w:rsidRPr="00680FEC">
        <w:rPr>
          <w:rFonts w:ascii="Verdana" w:hAnsi="Verdana"/>
          <w:b/>
          <w:sz w:val="20"/>
          <w:szCs w:val="20"/>
          <w:u w:val="single"/>
        </w:rPr>
        <w:t xml:space="preserve"> and desperate </w:t>
      </w:r>
      <w:r w:rsidRPr="00001072">
        <w:rPr>
          <w:sz w:val="16"/>
          <w:szCs w:val="16"/>
        </w:rPr>
        <w:t xml:space="preserve">(as well </w:t>
      </w:r>
      <w:proofErr w:type="spellStart"/>
      <w:r w:rsidRPr="00001072">
        <w:rPr>
          <w:sz w:val="16"/>
          <w:szCs w:val="16"/>
        </w:rPr>
        <w:t>a</w:t>
      </w:r>
      <w:proofErr w:type="spellEnd"/>
      <w:r w:rsidRPr="00001072">
        <w:rPr>
          <w:sz w:val="16"/>
          <w:szCs w:val="16"/>
        </w:rPr>
        <w:t xml:space="preserve"> what it is to feel brave, strong, and capable).  </w:t>
      </w:r>
      <w:r w:rsidRPr="00680FEC">
        <w:rPr>
          <w:rFonts w:ascii="Verdana" w:hAnsi="Verdana"/>
          <w:b/>
          <w:sz w:val="20"/>
          <w:szCs w:val="20"/>
          <w:u w:val="single"/>
        </w:rPr>
        <w:t xml:space="preserve">Oneness returns the mystery of being human to the black subject, who often seems to be known even before he or she arrives.  And it allow a black person to claim frailty as a meaningful part of life.  Whatever its fault lines, the idea of oneness is important for considering the inner </w:t>
      </w:r>
      <w:r w:rsidRPr="00680FEC">
        <w:rPr>
          <w:rFonts w:ascii="Verdana" w:hAnsi="Verdana"/>
          <w:b/>
          <w:sz w:val="20"/>
          <w:szCs w:val="20"/>
          <w:u w:val="single"/>
        </w:rPr>
        <w:lastRenderedPageBreak/>
        <w:t>life, to be able to say</w:t>
      </w:r>
      <w:r w:rsidRPr="00001072">
        <w:rPr>
          <w:sz w:val="16"/>
          <w:szCs w:val="16"/>
        </w:rPr>
        <w:t xml:space="preserve">, as Michael Harper does, </w:t>
      </w:r>
      <w:r w:rsidRPr="00680FEC">
        <w:rPr>
          <w:rFonts w:ascii="Verdana" w:hAnsi="Verdana"/>
          <w:b/>
          <w:sz w:val="20"/>
          <w:szCs w:val="20"/>
          <w:u w:val="single"/>
        </w:rPr>
        <w:t>that one’s life exists in a “fresh space with no reference other than to its internal oneness”</w:t>
      </w:r>
      <w:r w:rsidRPr="00001072">
        <w:rPr>
          <w:sz w:val="16"/>
          <w:szCs w:val="16"/>
        </w:rPr>
        <w:t xml:space="preserve"> (quoted in alexander’s </w:t>
      </w:r>
      <w:r w:rsidRPr="00001072">
        <w:rPr>
          <w:i/>
          <w:sz w:val="16"/>
          <w:szCs w:val="16"/>
        </w:rPr>
        <w:t xml:space="preserve">Black Interior </w:t>
      </w:r>
      <w:r w:rsidRPr="00001072">
        <w:rPr>
          <w:sz w:val="16"/>
          <w:szCs w:val="16"/>
        </w:rPr>
        <w:t xml:space="preserve"> 63-64).  It may seem fanciful to wish away the exterior world, but what Harper is implying is something else:  to return the complexity of the inner life to its rightful place in how we understand black cultural identity. His claim is not against the exterior so much as it is in favor of the interior.</w:t>
      </w:r>
    </w:p>
    <w:p w:rsidR="000663F2" w:rsidRPr="00001072" w:rsidRDefault="000663F2" w:rsidP="000663F2">
      <w:pPr>
        <w:pStyle w:val="NoSpacing"/>
        <w:rPr>
          <w:sz w:val="16"/>
          <w:szCs w:val="16"/>
        </w:rPr>
      </w:pPr>
      <w:r w:rsidRPr="00001072">
        <w:rPr>
          <w:sz w:val="16"/>
          <w:szCs w:val="16"/>
        </w:rPr>
        <w:t xml:space="preserve">     </w:t>
      </w:r>
      <w:r w:rsidRPr="001B6CFE">
        <w:rPr>
          <w:rFonts w:ascii="Verdana" w:hAnsi="Verdana"/>
          <w:b/>
          <w:sz w:val="20"/>
          <w:szCs w:val="20"/>
          <w:u w:val="single"/>
        </w:rPr>
        <w:t xml:space="preserve">And yet if the idea of oneness is to be meaningful to thinking about black culture, it must be capable of balancing the social and political realities of blackness.  It is not possible to dismiss the ways in which the collective experiences of racial blackness, not only as a threat or violence but also as joy and creativity, inform the inner life of any person who is black. </w:t>
      </w:r>
      <w:r w:rsidRPr="00001072">
        <w:rPr>
          <w:sz w:val="16"/>
          <w:szCs w:val="16"/>
        </w:rPr>
        <w:t xml:space="preserve"> This balance is expertly handled in Morrison’s </w:t>
      </w:r>
      <w:r w:rsidRPr="00001072">
        <w:rPr>
          <w:i/>
          <w:sz w:val="16"/>
          <w:szCs w:val="16"/>
        </w:rPr>
        <w:t>Sula</w:t>
      </w:r>
      <w:r w:rsidRPr="00001072">
        <w:rPr>
          <w:sz w:val="16"/>
          <w:szCs w:val="16"/>
        </w:rPr>
        <w:t xml:space="preserve">, where the title character’s sense of her racial and gender identities feeds rather than hinders her humanity.  That is Sula’s capacity to encounter fear and humility as well as to live via the compass of her inner self, is motivated by her understanding of the limits that blackness and femaleness are supposed to represent.  Describing the early friendship between Sula and </w:t>
      </w:r>
      <w:proofErr w:type="spellStart"/>
      <w:r w:rsidRPr="00001072">
        <w:rPr>
          <w:sz w:val="16"/>
          <w:szCs w:val="16"/>
        </w:rPr>
        <w:t>Nel</w:t>
      </w:r>
      <w:proofErr w:type="spellEnd"/>
      <w:r w:rsidRPr="00001072">
        <w:rPr>
          <w:sz w:val="16"/>
          <w:szCs w:val="16"/>
        </w:rPr>
        <w:t>, the narrator notes that because each girl “had discovered years before that they were neither white nor male, and that all freedom and triumph was forbidden to them, they had set about creating something else to be” (52).  Both girls invent themselves as the human beings the world will not allow them to be –adventuresome and imaginative, endangered and wild.</w:t>
      </w:r>
    </w:p>
    <w:p w:rsidR="000663F2" w:rsidRPr="00001072" w:rsidRDefault="000663F2" w:rsidP="000663F2">
      <w:pPr>
        <w:pStyle w:val="NoSpacing"/>
        <w:rPr>
          <w:sz w:val="16"/>
          <w:szCs w:val="16"/>
        </w:rPr>
      </w:pPr>
      <w:r w:rsidRPr="00001072">
        <w:rPr>
          <w:sz w:val="16"/>
          <w:szCs w:val="16"/>
        </w:rPr>
        <w:t xml:space="preserve">      Of course, </w:t>
      </w:r>
      <w:proofErr w:type="spellStart"/>
      <w:r w:rsidRPr="00001072">
        <w:rPr>
          <w:sz w:val="16"/>
          <w:szCs w:val="16"/>
        </w:rPr>
        <w:t>Nel</w:t>
      </w:r>
      <w:proofErr w:type="spellEnd"/>
      <w:r w:rsidRPr="00001072">
        <w:rPr>
          <w:sz w:val="16"/>
          <w:szCs w:val="16"/>
        </w:rPr>
        <w:t xml:space="preserve"> grows up to suppress her wildness in favor of becoming a wife, mother, and regarded member of the black community; Sula, on the other hand, nurtures her heedlessness, leaving and returning to the community at will since she is of it and it of her, though she does not belong to it singularly or exclusively.  What animates Sula’s abandon is her belief that being black and female is no different from being any other kind of human, and just before she dies, she makes this clear in her last conversation with </w:t>
      </w:r>
      <w:proofErr w:type="spellStart"/>
      <w:r w:rsidRPr="00001072">
        <w:rPr>
          <w:sz w:val="16"/>
          <w:szCs w:val="16"/>
        </w:rPr>
        <w:t>Nel</w:t>
      </w:r>
      <w:proofErr w:type="spellEnd"/>
      <w:r w:rsidRPr="00001072">
        <w:rPr>
          <w:sz w:val="16"/>
          <w:szCs w:val="16"/>
        </w:rPr>
        <w:t xml:space="preserve">.  The exchange is really an extended argument in which </w:t>
      </w:r>
      <w:proofErr w:type="spellStart"/>
      <w:r w:rsidRPr="00001072">
        <w:rPr>
          <w:sz w:val="16"/>
          <w:szCs w:val="16"/>
        </w:rPr>
        <w:t>Nel</w:t>
      </w:r>
      <w:proofErr w:type="spellEnd"/>
      <w:r w:rsidRPr="00001072">
        <w:rPr>
          <w:sz w:val="16"/>
          <w:szCs w:val="16"/>
        </w:rPr>
        <w:t xml:space="preserve"> is hoping to extract an apology from Sula for her indiscretion with </w:t>
      </w:r>
      <w:proofErr w:type="spellStart"/>
      <w:r w:rsidRPr="00001072">
        <w:rPr>
          <w:sz w:val="16"/>
          <w:szCs w:val="16"/>
        </w:rPr>
        <w:t>Nel’s</w:t>
      </w:r>
      <w:proofErr w:type="spellEnd"/>
      <w:r w:rsidRPr="00001072">
        <w:rPr>
          <w:sz w:val="16"/>
          <w:szCs w:val="16"/>
        </w:rPr>
        <w:t xml:space="preserve"> husband Jude.  </w:t>
      </w:r>
      <w:proofErr w:type="spellStart"/>
      <w:r w:rsidRPr="00001072">
        <w:rPr>
          <w:sz w:val="16"/>
          <w:szCs w:val="16"/>
        </w:rPr>
        <w:t>Nel</w:t>
      </w:r>
      <w:proofErr w:type="spellEnd"/>
      <w:r w:rsidRPr="00001072">
        <w:rPr>
          <w:sz w:val="16"/>
          <w:szCs w:val="16"/>
        </w:rPr>
        <w:t xml:space="preserve"> is trying to understand Sula through the lens by which she, </w:t>
      </w:r>
      <w:proofErr w:type="spellStart"/>
      <w:r w:rsidRPr="00001072">
        <w:rPr>
          <w:sz w:val="16"/>
          <w:szCs w:val="16"/>
        </w:rPr>
        <w:t>Nel</w:t>
      </w:r>
      <w:proofErr w:type="spellEnd"/>
      <w:r w:rsidRPr="00001072">
        <w:rPr>
          <w:sz w:val="16"/>
          <w:szCs w:val="16"/>
        </w:rPr>
        <w:t xml:space="preserve">, has lived her life – she worries, for example, about Sula being alone in the house and dying without the steady company of another.  “You need to be with somebody grown,” </w:t>
      </w:r>
      <w:proofErr w:type="spellStart"/>
      <w:r w:rsidRPr="00001072">
        <w:rPr>
          <w:sz w:val="16"/>
          <w:szCs w:val="16"/>
        </w:rPr>
        <w:t>Nel</w:t>
      </w:r>
      <w:proofErr w:type="spellEnd"/>
      <w:r w:rsidRPr="00001072">
        <w:rPr>
          <w:sz w:val="16"/>
          <w:szCs w:val="16"/>
        </w:rPr>
        <w:t xml:space="preserve"> blurts out, which starts a terrific back-and-forth exchange:</w:t>
      </w:r>
    </w:p>
    <w:p w:rsidR="000663F2" w:rsidRPr="00001072" w:rsidRDefault="000663F2" w:rsidP="000663F2">
      <w:pPr>
        <w:pStyle w:val="NoSpacing"/>
        <w:rPr>
          <w:sz w:val="16"/>
          <w:szCs w:val="16"/>
        </w:rPr>
      </w:pPr>
      <w:r w:rsidRPr="00001072">
        <w:rPr>
          <w:sz w:val="16"/>
          <w:szCs w:val="16"/>
        </w:rPr>
        <w:tab/>
        <w:t>“I’d rather be here, Nellie.”</w:t>
      </w:r>
    </w:p>
    <w:p w:rsidR="000663F2" w:rsidRPr="00001072" w:rsidRDefault="000663F2" w:rsidP="000663F2">
      <w:pPr>
        <w:pStyle w:val="NoSpacing"/>
        <w:rPr>
          <w:sz w:val="16"/>
          <w:szCs w:val="16"/>
        </w:rPr>
      </w:pPr>
      <w:r w:rsidRPr="00001072">
        <w:rPr>
          <w:sz w:val="16"/>
          <w:szCs w:val="16"/>
        </w:rPr>
        <w:tab/>
      </w:r>
      <w:r w:rsidRPr="00001072">
        <w:rPr>
          <w:sz w:val="16"/>
          <w:szCs w:val="16"/>
        </w:rPr>
        <w:tab/>
        <w:t>“You know you don’t have to proud with me.”</w:t>
      </w:r>
    </w:p>
    <w:p w:rsidR="000663F2" w:rsidRPr="00001072" w:rsidRDefault="000663F2" w:rsidP="000663F2">
      <w:pPr>
        <w:pStyle w:val="NoSpacing"/>
        <w:rPr>
          <w:sz w:val="16"/>
          <w:szCs w:val="16"/>
        </w:rPr>
      </w:pPr>
      <w:r w:rsidRPr="00001072">
        <w:rPr>
          <w:sz w:val="16"/>
          <w:szCs w:val="16"/>
        </w:rPr>
        <w:tab/>
        <w:t>“Proud?” Sula’s laughter broke through the phlegm.  “What you</w:t>
      </w:r>
    </w:p>
    <w:p w:rsidR="000663F2" w:rsidRPr="00001072" w:rsidRDefault="000663F2" w:rsidP="000663F2">
      <w:pPr>
        <w:pStyle w:val="NoSpacing"/>
        <w:rPr>
          <w:sz w:val="16"/>
          <w:szCs w:val="16"/>
        </w:rPr>
      </w:pPr>
      <w:r w:rsidRPr="00001072">
        <w:rPr>
          <w:sz w:val="16"/>
          <w:szCs w:val="16"/>
        </w:rPr>
        <w:t xml:space="preserve">     </w:t>
      </w:r>
      <w:proofErr w:type="gramStart"/>
      <w:r w:rsidRPr="00001072">
        <w:rPr>
          <w:sz w:val="16"/>
          <w:szCs w:val="16"/>
        </w:rPr>
        <w:t>talking</w:t>
      </w:r>
      <w:proofErr w:type="gramEnd"/>
      <w:r w:rsidRPr="00001072">
        <w:rPr>
          <w:sz w:val="16"/>
          <w:szCs w:val="16"/>
        </w:rPr>
        <w:t xml:space="preserve"> about? I like my own dirt, Nellie.  I’m proud.  You sure have</w:t>
      </w:r>
    </w:p>
    <w:p w:rsidR="000663F2" w:rsidRPr="00001072" w:rsidRDefault="000663F2" w:rsidP="000663F2">
      <w:pPr>
        <w:pStyle w:val="NoSpacing"/>
        <w:rPr>
          <w:sz w:val="16"/>
          <w:szCs w:val="16"/>
        </w:rPr>
      </w:pPr>
      <w:r w:rsidRPr="00001072">
        <w:rPr>
          <w:sz w:val="16"/>
          <w:szCs w:val="16"/>
        </w:rPr>
        <w:t xml:space="preserve">     </w:t>
      </w:r>
      <w:proofErr w:type="gramStart"/>
      <w:r w:rsidRPr="00001072">
        <w:rPr>
          <w:sz w:val="16"/>
          <w:szCs w:val="16"/>
        </w:rPr>
        <w:t>forgotten</w:t>
      </w:r>
      <w:proofErr w:type="gramEnd"/>
      <w:r w:rsidRPr="00001072">
        <w:rPr>
          <w:sz w:val="16"/>
          <w:szCs w:val="16"/>
        </w:rPr>
        <w:t xml:space="preserve"> men.”</w:t>
      </w:r>
    </w:p>
    <w:p w:rsidR="000663F2" w:rsidRPr="00001072" w:rsidRDefault="000663F2" w:rsidP="000663F2">
      <w:pPr>
        <w:pStyle w:val="NoSpacing"/>
        <w:rPr>
          <w:sz w:val="16"/>
          <w:szCs w:val="16"/>
        </w:rPr>
      </w:pPr>
      <w:r w:rsidRPr="00001072">
        <w:rPr>
          <w:sz w:val="16"/>
          <w:szCs w:val="16"/>
        </w:rPr>
        <w:tab/>
        <w:t>“Maybe.  Maybe not.  But you a woman and you alone.” (142)</w:t>
      </w:r>
    </w:p>
    <w:p w:rsidR="000663F2" w:rsidRPr="00001072" w:rsidRDefault="000663F2" w:rsidP="000663F2">
      <w:pPr>
        <w:pStyle w:val="NoSpacing"/>
        <w:rPr>
          <w:sz w:val="16"/>
          <w:szCs w:val="16"/>
        </w:rPr>
      </w:pPr>
      <w:r w:rsidRPr="00001072">
        <w:rPr>
          <w:sz w:val="16"/>
          <w:szCs w:val="16"/>
        </w:rPr>
        <w:t xml:space="preserve">This is </w:t>
      </w:r>
      <w:proofErr w:type="spellStart"/>
      <w:r w:rsidRPr="00001072">
        <w:rPr>
          <w:sz w:val="16"/>
          <w:szCs w:val="16"/>
        </w:rPr>
        <w:t>Nel’s</w:t>
      </w:r>
      <w:proofErr w:type="spellEnd"/>
      <w:r w:rsidRPr="00001072">
        <w:rPr>
          <w:sz w:val="16"/>
          <w:szCs w:val="16"/>
        </w:rPr>
        <w:t xml:space="preserve"> line of argument-that being a woman, Sula is supposed to be limited by the vulnerabilities and opportunities that women are supposed to have.  A few moments later, in her exasperation, she asserts “You can’t have it all, Sula,” to which Sula replies:</w:t>
      </w:r>
    </w:p>
    <w:p w:rsidR="000663F2" w:rsidRPr="00001072" w:rsidRDefault="000663F2" w:rsidP="000663F2">
      <w:pPr>
        <w:pStyle w:val="NoSpacing"/>
        <w:rPr>
          <w:sz w:val="16"/>
          <w:szCs w:val="16"/>
        </w:rPr>
      </w:pPr>
      <w:r w:rsidRPr="00001072">
        <w:rPr>
          <w:sz w:val="16"/>
          <w:szCs w:val="16"/>
        </w:rPr>
        <w:tab/>
        <w:t>“Why? I can do it all, why can’t I have it all?”</w:t>
      </w:r>
    </w:p>
    <w:p w:rsidR="000663F2" w:rsidRPr="00001072" w:rsidRDefault="000663F2" w:rsidP="000663F2">
      <w:pPr>
        <w:pStyle w:val="NoSpacing"/>
        <w:rPr>
          <w:sz w:val="16"/>
          <w:szCs w:val="16"/>
        </w:rPr>
      </w:pPr>
      <w:r w:rsidRPr="00001072">
        <w:rPr>
          <w:sz w:val="16"/>
          <w:szCs w:val="16"/>
        </w:rPr>
        <w:tab/>
      </w:r>
      <w:r w:rsidRPr="00001072">
        <w:rPr>
          <w:sz w:val="16"/>
          <w:szCs w:val="16"/>
        </w:rPr>
        <w:tab/>
        <w:t xml:space="preserve">“You </w:t>
      </w:r>
      <w:r w:rsidRPr="00001072">
        <w:rPr>
          <w:i/>
          <w:sz w:val="16"/>
          <w:szCs w:val="16"/>
        </w:rPr>
        <w:t>can’t</w:t>
      </w:r>
      <w:r w:rsidRPr="00001072">
        <w:rPr>
          <w:sz w:val="16"/>
          <w:szCs w:val="16"/>
        </w:rPr>
        <w:t xml:space="preserve"> do it all.  You a woman and a colored woman at that.  You</w:t>
      </w:r>
    </w:p>
    <w:p w:rsidR="000663F2" w:rsidRPr="00001072" w:rsidRDefault="000663F2" w:rsidP="000663F2">
      <w:pPr>
        <w:pStyle w:val="NoSpacing"/>
        <w:rPr>
          <w:sz w:val="16"/>
          <w:szCs w:val="16"/>
        </w:rPr>
      </w:pPr>
      <w:r w:rsidRPr="00001072">
        <w:rPr>
          <w:sz w:val="16"/>
          <w:szCs w:val="16"/>
        </w:rPr>
        <w:tab/>
      </w:r>
      <w:proofErr w:type="gramStart"/>
      <w:r w:rsidRPr="00001072">
        <w:rPr>
          <w:sz w:val="16"/>
          <w:szCs w:val="16"/>
        </w:rPr>
        <w:t>can’t</w:t>
      </w:r>
      <w:proofErr w:type="gramEnd"/>
      <w:r w:rsidRPr="00001072">
        <w:rPr>
          <w:sz w:val="16"/>
          <w:szCs w:val="16"/>
        </w:rPr>
        <w:t xml:space="preserve"> act like a man.  You can’t be walking around all independent-like,</w:t>
      </w:r>
    </w:p>
    <w:p w:rsidR="000663F2" w:rsidRPr="00001072" w:rsidRDefault="000663F2" w:rsidP="000663F2">
      <w:pPr>
        <w:pStyle w:val="NoSpacing"/>
        <w:rPr>
          <w:sz w:val="16"/>
          <w:szCs w:val="16"/>
        </w:rPr>
      </w:pPr>
      <w:r w:rsidRPr="00001072">
        <w:rPr>
          <w:sz w:val="16"/>
          <w:szCs w:val="16"/>
        </w:rPr>
        <w:tab/>
      </w:r>
      <w:proofErr w:type="gramStart"/>
      <w:r w:rsidRPr="00001072">
        <w:rPr>
          <w:sz w:val="16"/>
          <w:szCs w:val="16"/>
        </w:rPr>
        <w:t>doing</w:t>
      </w:r>
      <w:proofErr w:type="gramEnd"/>
      <w:r w:rsidRPr="00001072">
        <w:rPr>
          <w:sz w:val="16"/>
          <w:szCs w:val="16"/>
        </w:rPr>
        <w:t xml:space="preserve"> whatever you like, talking what you want, leaving what you don’t.”</w:t>
      </w:r>
    </w:p>
    <w:p w:rsidR="000663F2" w:rsidRPr="00001072" w:rsidRDefault="000663F2" w:rsidP="000663F2">
      <w:pPr>
        <w:pStyle w:val="NoSpacing"/>
        <w:rPr>
          <w:sz w:val="16"/>
          <w:szCs w:val="16"/>
        </w:rPr>
      </w:pPr>
      <w:r w:rsidRPr="00001072">
        <w:rPr>
          <w:sz w:val="16"/>
          <w:szCs w:val="16"/>
        </w:rPr>
        <w:tab/>
      </w:r>
      <w:r w:rsidRPr="00001072">
        <w:rPr>
          <w:sz w:val="16"/>
          <w:szCs w:val="16"/>
        </w:rPr>
        <w:tab/>
        <w:t>“You repeating yourself.”</w:t>
      </w:r>
    </w:p>
    <w:p w:rsidR="000663F2" w:rsidRPr="00001072" w:rsidRDefault="000663F2" w:rsidP="000663F2">
      <w:pPr>
        <w:pStyle w:val="NoSpacing"/>
        <w:rPr>
          <w:sz w:val="16"/>
          <w:szCs w:val="16"/>
        </w:rPr>
      </w:pPr>
      <w:r w:rsidRPr="00001072">
        <w:rPr>
          <w:sz w:val="16"/>
          <w:szCs w:val="16"/>
        </w:rPr>
        <w:tab/>
      </w:r>
      <w:r w:rsidRPr="00001072">
        <w:rPr>
          <w:sz w:val="16"/>
          <w:szCs w:val="16"/>
        </w:rPr>
        <w:tab/>
        <w:t>“How repeating myself?”</w:t>
      </w:r>
    </w:p>
    <w:p w:rsidR="000663F2" w:rsidRPr="00001072" w:rsidRDefault="000663F2" w:rsidP="000663F2">
      <w:pPr>
        <w:pStyle w:val="NoSpacing"/>
        <w:rPr>
          <w:sz w:val="16"/>
          <w:szCs w:val="16"/>
        </w:rPr>
      </w:pPr>
      <w:r w:rsidRPr="00001072">
        <w:rPr>
          <w:sz w:val="16"/>
          <w:szCs w:val="16"/>
        </w:rPr>
        <w:tab/>
      </w:r>
      <w:r w:rsidRPr="00001072">
        <w:rPr>
          <w:sz w:val="16"/>
          <w:szCs w:val="16"/>
        </w:rPr>
        <w:tab/>
        <w:t xml:space="preserve">“You say I’m a woman and colored.  </w:t>
      </w:r>
      <w:proofErr w:type="spellStart"/>
      <w:r w:rsidRPr="00001072">
        <w:rPr>
          <w:sz w:val="16"/>
          <w:szCs w:val="16"/>
        </w:rPr>
        <w:t>Ain’t</w:t>
      </w:r>
      <w:proofErr w:type="spellEnd"/>
      <w:r w:rsidRPr="00001072">
        <w:rPr>
          <w:sz w:val="16"/>
          <w:szCs w:val="16"/>
        </w:rPr>
        <w:t xml:space="preserve"> that the same as being a </w:t>
      </w:r>
    </w:p>
    <w:p w:rsidR="000663F2" w:rsidRPr="00001072" w:rsidRDefault="000663F2" w:rsidP="000663F2">
      <w:pPr>
        <w:pStyle w:val="NoSpacing"/>
        <w:rPr>
          <w:sz w:val="16"/>
          <w:szCs w:val="16"/>
        </w:rPr>
      </w:pPr>
      <w:r w:rsidRPr="00001072">
        <w:rPr>
          <w:sz w:val="16"/>
          <w:szCs w:val="16"/>
        </w:rPr>
        <w:tab/>
      </w:r>
      <w:proofErr w:type="gramStart"/>
      <w:r w:rsidRPr="00001072">
        <w:rPr>
          <w:sz w:val="16"/>
          <w:szCs w:val="16"/>
        </w:rPr>
        <w:t>man</w:t>
      </w:r>
      <w:proofErr w:type="gramEnd"/>
      <w:r w:rsidRPr="00001072">
        <w:rPr>
          <w:sz w:val="16"/>
          <w:szCs w:val="16"/>
        </w:rPr>
        <w:t>?” (142)</w:t>
      </w:r>
    </w:p>
    <w:p w:rsidR="000663F2" w:rsidRPr="00001072" w:rsidRDefault="000663F2" w:rsidP="000663F2">
      <w:pPr>
        <w:pStyle w:val="NoSpacing"/>
        <w:rPr>
          <w:sz w:val="16"/>
          <w:szCs w:val="16"/>
        </w:rPr>
      </w:pPr>
      <w:r w:rsidRPr="00001072">
        <w:rPr>
          <w:sz w:val="16"/>
          <w:szCs w:val="16"/>
        </w:rPr>
        <w:t xml:space="preserve">Morrison uses the crispness of black vernacular to encapsulate Sula’s argument-that being a black woman is, or should be, the same as being a man:  it is to be human, and the whole world of possibility and disappointment should be one’s right.  It is notable that Sula is not merely arrogant in her dying moment-she is also humble and aware of her frailness (“I like my own dirt, Nellie.  I’m not proud”), a point which she makes explicit later when she concedes that her manner of living has produced </w:t>
      </w:r>
      <w:proofErr w:type="spellStart"/>
      <w:r w:rsidRPr="00001072">
        <w:rPr>
          <w:sz w:val="16"/>
          <w:szCs w:val="16"/>
        </w:rPr>
        <w:t>lonlieness</w:t>
      </w:r>
      <w:proofErr w:type="spellEnd"/>
      <w:r w:rsidRPr="00001072">
        <w:rPr>
          <w:sz w:val="16"/>
          <w:szCs w:val="16"/>
        </w:rPr>
        <w:t xml:space="preserve">:  “Yes.  But my lonely is mine.  Now your lonely is somebody else’s.  Made by somebody else and handed to you” (143).  This biting comment is Sula’s assessment that she is capable of loneliness and indignity, and it reminds us that she appreciates the ambivalence of living, be it harsh and difficult or wondrous and embracing.  She, Sula, is a human being:  simply, boldly, </w:t>
      </w:r>
      <w:proofErr w:type="gramStart"/>
      <w:r w:rsidRPr="00001072">
        <w:rPr>
          <w:sz w:val="16"/>
          <w:szCs w:val="16"/>
        </w:rPr>
        <w:t>humbly</w:t>
      </w:r>
      <w:proofErr w:type="gramEnd"/>
      <w:r w:rsidRPr="00001072">
        <w:rPr>
          <w:sz w:val="16"/>
          <w:szCs w:val="16"/>
        </w:rPr>
        <w:t xml:space="preserve"> that.</w:t>
      </w:r>
    </w:p>
    <w:p w:rsidR="000663F2" w:rsidRPr="00001072" w:rsidRDefault="000663F2" w:rsidP="000663F2">
      <w:pPr>
        <w:pStyle w:val="NoSpacing"/>
        <w:rPr>
          <w:sz w:val="16"/>
          <w:szCs w:val="16"/>
        </w:rPr>
      </w:pPr>
      <w:r w:rsidRPr="00001072">
        <w:rPr>
          <w:sz w:val="16"/>
          <w:szCs w:val="16"/>
        </w:rPr>
        <w:t xml:space="preserve">     This is Sula’s oneness, and Morrison’s novel does a spectacular job of describing one black woman’s struggle to live by the spirit of her inner life, even in a world where social identities mark out careful boundaries and expectations.  </w:t>
      </w:r>
      <w:r w:rsidRPr="00001072">
        <w:rPr>
          <w:i/>
          <w:sz w:val="16"/>
          <w:szCs w:val="16"/>
        </w:rPr>
        <w:t>Sula</w:t>
      </w:r>
      <w:r w:rsidRPr="00001072">
        <w:rPr>
          <w:sz w:val="16"/>
          <w:szCs w:val="16"/>
        </w:rPr>
        <w:t xml:space="preserve"> is a novel of interiority, and though the title character’s spirituality is often unnoticed in favor of celebrating her audacity and expressiveness, it is a quiet spirituality that makes her so compelling.  She is a meditation, a study of humanity; Sula is quiet.  It is in this way that she appears as a timeless figure in the novel:  Though she dies twenty years before the end of the story, she is always around, a part of the atmosphere.  In the moving conclusion of the novel, </w:t>
      </w:r>
      <w:proofErr w:type="spellStart"/>
      <w:r w:rsidRPr="00001072">
        <w:rPr>
          <w:sz w:val="16"/>
          <w:szCs w:val="16"/>
        </w:rPr>
        <w:t>Nel</w:t>
      </w:r>
      <w:proofErr w:type="spellEnd"/>
      <w:r w:rsidRPr="00001072">
        <w:rPr>
          <w:sz w:val="16"/>
          <w:szCs w:val="16"/>
        </w:rPr>
        <w:t xml:space="preserve"> realizes that what she was mourning was not the lost relationship with her long-gone husband, but the freedom and humanity licensed by her friendship with </w:t>
      </w:r>
      <w:proofErr w:type="spellStart"/>
      <w:r w:rsidRPr="00001072">
        <w:rPr>
          <w:sz w:val="16"/>
          <w:szCs w:val="16"/>
        </w:rPr>
        <w:t>Sulsa</w:t>
      </w:r>
      <w:proofErr w:type="spellEnd"/>
      <w:r w:rsidRPr="00001072">
        <w:rPr>
          <w:sz w:val="16"/>
          <w:szCs w:val="16"/>
        </w:rPr>
        <w:t>.  Walking past the cemetery on her way home,</w:t>
      </w:r>
    </w:p>
    <w:p w:rsidR="000663F2" w:rsidRPr="00001072" w:rsidRDefault="000663F2" w:rsidP="000663F2">
      <w:pPr>
        <w:pStyle w:val="NoSpacing"/>
        <w:rPr>
          <w:sz w:val="16"/>
          <w:szCs w:val="16"/>
        </w:rPr>
      </w:pPr>
      <w:r w:rsidRPr="00001072">
        <w:rPr>
          <w:sz w:val="16"/>
          <w:szCs w:val="16"/>
        </w:rPr>
        <w:tab/>
      </w:r>
      <w:r w:rsidRPr="00001072">
        <w:rPr>
          <w:sz w:val="16"/>
          <w:szCs w:val="16"/>
        </w:rPr>
        <w:tab/>
        <w:t xml:space="preserve">Suddenly </w:t>
      </w:r>
      <w:proofErr w:type="spellStart"/>
      <w:r w:rsidRPr="00001072">
        <w:rPr>
          <w:sz w:val="16"/>
          <w:szCs w:val="16"/>
        </w:rPr>
        <w:t>Nel</w:t>
      </w:r>
      <w:proofErr w:type="spellEnd"/>
      <w:r w:rsidRPr="00001072">
        <w:rPr>
          <w:sz w:val="16"/>
          <w:szCs w:val="16"/>
        </w:rPr>
        <w:t xml:space="preserve"> stopped.  Her eye twitched and burned a little.</w:t>
      </w:r>
    </w:p>
    <w:p w:rsidR="000663F2" w:rsidRPr="00001072" w:rsidRDefault="000663F2" w:rsidP="000663F2">
      <w:pPr>
        <w:pStyle w:val="NoSpacing"/>
        <w:rPr>
          <w:sz w:val="16"/>
          <w:szCs w:val="16"/>
        </w:rPr>
      </w:pPr>
      <w:r w:rsidRPr="00001072">
        <w:rPr>
          <w:sz w:val="16"/>
          <w:szCs w:val="16"/>
        </w:rPr>
        <w:tab/>
      </w:r>
      <w:r w:rsidRPr="00001072">
        <w:rPr>
          <w:sz w:val="16"/>
          <w:szCs w:val="16"/>
        </w:rPr>
        <w:tab/>
        <w:t xml:space="preserve">     “Sula?” she whispered, gazing at the tops of trees.  “Sula?”</w:t>
      </w:r>
    </w:p>
    <w:p w:rsidR="000663F2" w:rsidRPr="00001072" w:rsidRDefault="000663F2" w:rsidP="000663F2">
      <w:pPr>
        <w:pStyle w:val="NoSpacing"/>
        <w:rPr>
          <w:sz w:val="16"/>
          <w:szCs w:val="16"/>
        </w:rPr>
      </w:pPr>
      <w:r w:rsidRPr="00001072">
        <w:rPr>
          <w:sz w:val="16"/>
          <w:szCs w:val="16"/>
        </w:rPr>
        <w:t xml:space="preserve">                               Leaves stirred; mud shifted; there was the smell of overripe green</w:t>
      </w:r>
    </w:p>
    <w:p w:rsidR="000663F2" w:rsidRPr="00001072" w:rsidRDefault="000663F2" w:rsidP="000663F2">
      <w:pPr>
        <w:pStyle w:val="NoSpacing"/>
        <w:rPr>
          <w:sz w:val="16"/>
          <w:szCs w:val="16"/>
        </w:rPr>
      </w:pPr>
      <w:r w:rsidRPr="00001072">
        <w:rPr>
          <w:sz w:val="16"/>
          <w:szCs w:val="16"/>
        </w:rPr>
        <w:t xml:space="preserve"> </w:t>
      </w:r>
      <w:r w:rsidRPr="00001072">
        <w:rPr>
          <w:sz w:val="16"/>
          <w:szCs w:val="16"/>
        </w:rPr>
        <w:tab/>
      </w:r>
      <w:r w:rsidRPr="00001072">
        <w:rPr>
          <w:sz w:val="16"/>
          <w:szCs w:val="16"/>
        </w:rPr>
        <w:tab/>
      </w:r>
      <w:proofErr w:type="gramStart"/>
      <w:r w:rsidRPr="00001072">
        <w:rPr>
          <w:sz w:val="16"/>
          <w:szCs w:val="16"/>
        </w:rPr>
        <w:t>things</w:t>
      </w:r>
      <w:proofErr w:type="gramEnd"/>
      <w:r w:rsidRPr="00001072">
        <w:rPr>
          <w:sz w:val="16"/>
          <w:szCs w:val="16"/>
        </w:rPr>
        <w:t xml:space="preserve">.  A soft ball of fur broke and scattered like dandelion spores in the </w:t>
      </w:r>
    </w:p>
    <w:p w:rsidR="000663F2" w:rsidRPr="00001072" w:rsidRDefault="000663F2" w:rsidP="000663F2">
      <w:pPr>
        <w:pStyle w:val="NoSpacing"/>
        <w:rPr>
          <w:sz w:val="16"/>
          <w:szCs w:val="16"/>
        </w:rPr>
      </w:pPr>
      <w:r w:rsidRPr="00001072">
        <w:rPr>
          <w:sz w:val="16"/>
          <w:szCs w:val="16"/>
        </w:rPr>
        <w:tab/>
      </w:r>
      <w:r w:rsidRPr="00001072">
        <w:rPr>
          <w:sz w:val="16"/>
          <w:szCs w:val="16"/>
        </w:rPr>
        <w:tab/>
      </w:r>
      <w:proofErr w:type="gramStart"/>
      <w:r w:rsidRPr="00001072">
        <w:rPr>
          <w:sz w:val="16"/>
          <w:szCs w:val="16"/>
        </w:rPr>
        <w:t>breeze</w:t>
      </w:r>
      <w:proofErr w:type="gramEnd"/>
      <w:r w:rsidRPr="00001072">
        <w:rPr>
          <w:sz w:val="16"/>
          <w:szCs w:val="16"/>
        </w:rPr>
        <w:t>.</w:t>
      </w:r>
    </w:p>
    <w:p w:rsidR="000663F2" w:rsidRPr="00001072" w:rsidRDefault="000663F2" w:rsidP="000663F2">
      <w:pPr>
        <w:pStyle w:val="NoSpacing"/>
        <w:rPr>
          <w:sz w:val="16"/>
          <w:szCs w:val="16"/>
        </w:rPr>
      </w:pPr>
      <w:r w:rsidRPr="00001072">
        <w:rPr>
          <w:sz w:val="16"/>
          <w:szCs w:val="16"/>
        </w:rPr>
        <w:tab/>
      </w:r>
      <w:r w:rsidRPr="00001072">
        <w:rPr>
          <w:sz w:val="16"/>
          <w:szCs w:val="16"/>
        </w:rPr>
        <w:tab/>
        <w:t xml:space="preserve">     “All that time, all that time, I thought I was missing Jude.”  And the </w:t>
      </w:r>
    </w:p>
    <w:p w:rsidR="000663F2" w:rsidRPr="00001072" w:rsidRDefault="000663F2" w:rsidP="000663F2">
      <w:pPr>
        <w:pStyle w:val="NoSpacing"/>
        <w:rPr>
          <w:sz w:val="16"/>
          <w:szCs w:val="16"/>
        </w:rPr>
      </w:pPr>
      <w:r w:rsidRPr="00001072">
        <w:rPr>
          <w:sz w:val="16"/>
          <w:szCs w:val="16"/>
        </w:rPr>
        <w:tab/>
      </w:r>
      <w:r w:rsidRPr="00001072">
        <w:rPr>
          <w:sz w:val="16"/>
          <w:szCs w:val="16"/>
        </w:rPr>
        <w:tab/>
      </w:r>
      <w:proofErr w:type="gramStart"/>
      <w:r w:rsidRPr="00001072">
        <w:rPr>
          <w:sz w:val="16"/>
          <w:szCs w:val="16"/>
        </w:rPr>
        <w:t>loss</w:t>
      </w:r>
      <w:proofErr w:type="gramEnd"/>
      <w:r w:rsidRPr="00001072">
        <w:rPr>
          <w:sz w:val="16"/>
          <w:szCs w:val="16"/>
        </w:rPr>
        <w:t xml:space="preserve"> pressed down on her chest and came up into her throat.  “We was</w:t>
      </w:r>
    </w:p>
    <w:p w:rsidR="000663F2" w:rsidRPr="00001072" w:rsidRDefault="000663F2" w:rsidP="000663F2">
      <w:pPr>
        <w:pStyle w:val="NoSpacing"/>
        <w:rPr>
          <w:sz w:val="16"/>
          <w:szCs w:val="16"/>
        </w:rPr>
      </w:pPr>
      <w:r w:rsidRPr="00001072">
        <w:rPr>
          <w:sz w:val="16"/>
          <w:szCs w:val="16"/>
        </w:rPr>
        <w:tab/>
      </w:r>
      <w:r w:rsidRPr="00001072">
        <w:rPr>
          <w:sz w:val="16"/>
          <w:szCs w:val="16"/>
        </w:rPr>
        <w:tab/>
      </w:r>
      <w:proofErr w:type="gramStart"/>
      <w:r w:rsidRPr="00001072">
        <w:rPr>
          <w:sz w:val="16"/>
          <w:szCs w:val="16"/>
        </w:rPr>
        <w:t>girls</w:t>
      </w:r>
      <w:proofErr w:type="gramEnd"/>
      <w:r w:rsidRPr="00001072">
        <w:rPr>
          <w:sz w:val="16"/>
          <w:szCs w:val="16"/>
        </w:rPr>
        <w:t xml:space="preserve"> together,” she said as though explaining something.  “O lord, Sula,”</w:t>
      </w:r>
    </w:p>
    <w:p w:rsidR="000663F2" w:rsidRPr="00001072" w:rsidRDefault="000663F2" w:rsidP="000663F2">
      <w:pPr>
        <w:pStyle w:val="NoSpacing"/>
        <w:rPr>
          <w:sz w:val="16"/>
          <w:szCs w:val="16"/>
        </w:rPr>
      </w:pPr>
      <w:r w:rsidRPr="00001072">
        <w:rPr>
          <w:sz w:val="16"/>
          <w:szCs w:val="16"/>
        </w:rPr>
        <w:tab/>
      </w:r>
      <w:r w:rsidRPr="00001072">
        <w:rPr>
          <w:sz w:val="16"/>
          <w:szCs w:val="16"/>
        </w:rPr>
        <w:tab/>
      </w:r>
      <w:proofErr w:type="gramStart"/>
      <w:r w:rsidRPr="00001072">
        <w:rPr>
          <w:sz w:val="16"/>
          <w:szCs w:val="16"/>
        </w:rPr>
        <w:t>she</w:t>
      </w:r>
      <w:proofErr w:type="gramEnd"/>
      <w:r w:rsidRPr="00001072">
        <w:rPr>
          <w:sz w:val="16"/>
          <w:szCs w:val="16"/>
        </w:rPr>
        <w:t xml:space="preserve"> cried, “girl, girl, </w:t>
      </w:r>
      <w:proofErr w:type="spellStart"/>
      <w:r w:rsidRPr="00001072">
        <w:rPr>
          <w:sz w:val="16"/>
          <w:szCs w:val="16"/>
        </w:rPr>
        <w:t>girlgirlgirl</w:t>
      </w:r>
      <w:proofErr w:type="spellEnd"/>
      <w:r w:rsidRPr="00001072">
        <w:rPr>
          <w:sz w:val="16"/>
          <w:szCs w:val="16"/>
        </w:rPr>
        <w:t>.”</w:t>
      </w:r>
    </w:p>
    <w:p w:rsidR="000663F2" w:rsidRPr="00001072" w:rsidRDefault="000663F2" w:rsidP="000663F2">
      <w:pPr>
        <w:pStyle w:val="NoSpacing"/>
        <w:rPr>
          <w:sz w:val="16"/>
          <w:szCs w:val="16"/>
        </w:rPr>
      </w:pPr>
      <w:r w:rsidRPr="00001072">
        <w:rPr>
          <w:sz w:val="16"/>
          <w:szCs w:val="16"/>
        </w:rPr>
        <w:tab/>
      </w:r>
      <w:r w:rsidRPr="00001072">
        <w:rPr>
          <w:sz w:val="16"/>
          <w:szCs w:val="16"/>
        </w:rPr>
        <w:tab/>
        <w:t xml:space="preserve">      It was a fine cry-loud and long-but it had no bottom and it had no</w:t>
      </w:r>
    </w:p>
    <w:p w:rsidR="000663F2" w:rsidRPr="00001072" w:rsidRDefault="000663F2" w:rsidP="000663F2">
      <w:pPr>
        <w:pStyle w:val="NoSpacing"/>
        <w:rPr>
          <w:sz w:val="16"/>
          <w:szCs w:val="16"/>
        </w:rPr>
      </w:pPr>
      <w:r w:rsidRPr="00001072">
        <w:rPr>
          <w:sz w:val="16"/>
          <w:szCs w:val="16"/>
        </w:rPr>
        <w:tab/>
      </w:r>
      <w:r w:rsidRPr="00001072">
        <w:rPr>
          <w:sz w:val="16"/>
          <w:szCs w:val="16"/>
        </w:rPr>
        <w:tab/>
      </w:r>
      <w:proofErr w:type="gramStart"/>
      <w:r w:rsidRPr="00001072">
        <w:rPr>
          <w:sz w:val="16"/>
          <w:szCs w:val="16"/>
        </w:rPr>
        <w:t>top</w:t>
      </w:r>
      <w:proofErr w:type="gramEnd"/>
      <w:r w:rsidRPr="00001072">
        <w:rPr>
          <w:sz w:val="16"/>
          <w:szCs w:val="16"/>
        </w:rPr>
        <w:t>, just circles and circles of sorrow (174)</w:t>
      </w:r>
    </w:p>
    <w:p w:rsidR="000663F2" w:rsidRPr="00001072" w:rsidRDefault="000663F2" w:rsidP="000663F2">
      <w:pPr>
        <w:pStyle w:val="NoSpacing"/>
        <w:rPr>
          <w:sz w:val="16"/>
          <w:szCs w:val="16"/>
        </w:rPr>
      </w:pPr>
      <w:r w:rsidRPr="00001072">
        <w:rPr>
          <w:sz w:val="16"/>
          <w:szCs w:val="16"/>
        </w:rPr>
        <w:lastRenderedPageBreak/>
        <w:t xml:space="preserve">Sula is in the air, her presence described as the stirring of leaves and shifting of mud.  The language </w:t>
      </w:r>
      <w:proofErr w:type="gramStart"/>
      <w:r w:rsidRPr="00001072">
        <w:rPr>
          <w:sz w:val="16"/>
          <w:szCs w:val="16"/>
        </w:rPr>
        <w:t>her</w:t>
      </w:r>
      <w:proofErr w:type="gramEnd"/>
      <w:r w:rsidRPr="00001072">
        <w:rPr>
          <w:sz w:val="16"/>
          <w:szCs w:val="16"/>
        </w:rPr>
        <w:t xml:space="preserve"> is omniscient, as if the leaves are moving by grace of something divine.  This organic quality speaks to Sula’s </w:t>
      </w:r>
      <w:r w:rsidRPr="001B6CFE">
        <w:rPr>
          <w:rFonts w:ascii="Verdana" w:hAnsi="Verdana"/>
          <w:b/>
          <w:sz w:val="20"/>
          <w:szCs w:val="20"/>
          <w:u w:val="single"/>
        </w:rPr>
        <w:t>oneness</w:t>
      </w:r>
      <w:r w:rsidRPr="00001072">
        <w:rPr>
          <w:sz w:val="16"/>
          <w:szCs w:val="16"/>
        </w:rPr>
        <w:t xml:space="preserve">, the way that her agency </w:t>
      </w:r>
      <w:r w:rsidRPr="001B6CFE">
        <w:rPr>
          <w:rFonts w:ascii="Verdana" w:hAnsi="Verdana"/>
          <w:b/>
          <w:sz w:val="20"/>
          <w:szCs w:val="20"/>
          <w:u w:val="single"/>
        </w:rPr>
        <w:t xml:space="preserve">is shaped by the spirituality of being human. </w:t>
      </w:r>
      <w:r w:rsidRPr="00001072">
        <w:rPr>
          <w:sz w:val="16"/>
          <w:szCs w:val="16"/>
        </w:rPr>
        <w:t xml:space="preserve"> In her </w:t>
      </w:r>
      <w:r w:rsidRPr="001B6CFE">
        <w:rPr>
          <w:rFonts w:ascii="Verdana" w:hAnsi="Verdana"/>
          <w:b/>
          <w:sz w:val="20"/>
          <w:szCs w:val="20"/>
          <w:u w:val="single"/>
        </w:rPr>
        <w:t>oneness</w:t>
      </w:r>
      <w:r w:rsidRPr="00001072">
        <w:rPr>
          <w:sz w:val="16"/>
          <w:szCs w:val="16"/>
        </w:rPr>
        <w:t xml:space="preserve">, Sula </w:t>
      </w:r>
      <w:r w:rsidRPr="001B6CFE">
        <w:rPr>
          <w:rFonts w:ascii="Verdana" w:hAnsi="Verdana"/>
          <w:b/>
          <w:sz w:val="20"/>
          <w:szCs w:val="20"/>
          <w:u w:val="single"/>
        </w:rPr>
        <w:t>is sound and color and the elements, everything and nothing all at once.</w:t>
      </w:r>
    </w:p>
    <w:p w:rsidR="000663F2" w:rsidRDefault="000663F2" w:rsidP="000663F2">
      <w:pPr>
        <w:pStyle w:val="NoSpacing"/>
        <w:rPr>
          <w:rFonts w:ascii="Verdana" w:hAnsi="Verdana"/>
          <w:sz w:val="16"/>
          <w:szCs w:val="16"/>
        </w:rPr>
      </w:pPr>
    </w:p>
    <w:p w:rsidR="00842DEE" w:rsidRPr="00842DEE" w:rsidRDefault="00842DEE" w:rsidP="00842DEE">
      <w:pPr>
        <w:pStyle w:val="Heading4"/>
        <w:rPr>
          <w:sz w:val="23"/>
          <w:szCs w:val="23"/>
        </w:rPr>
      </w:pPr>
      <w:r w:rsidRPr="00842DEE">
        <w:rPr>
          <w:sz w:val="23"/>
          <w:szCs w:val="23"/>
        </w:rPr>
        <w:t>ONENESS DOES NOT MEAN INDIVIDUALISM AND STILL OFFERS THE POSSIBILITY OF ENGAGEMENT</w:t>
      </w:r>
    </w:p>
    <w:p w:rsidR="000663F2" w:rsidRPr="00A116A2" w:rsidRDefault="00842DEE" w:rsidP="00842DEE">
      <w:r>
        <w:t>ONENESS does not mean “without connection” as the interior life includes INTIMACY and HUMAN CONTACT, those EXPERIENCES animate the inner life.  ONENESS despite its name is NOT INDIVIDUALISM but is the spirituality of QUIET and ultimately means being capable of ENGAGING</w:t>
      </w:r>
    </w:p>
    <w:p w:rsidR="00842DEE" w:rsidRDefault="00842DEE" w:rsidP="00842DEE">
      <w:pPr>
        <w:pStyle w:val="NoSpacing"/>
        <w:rPr>
          <w:rFonts w:ascii="Verdana" w:hAnsi="Verdana"/>
          <w:b/>
          <w:sz w:val="24"/>
          <w:szCs w:val="24"/>
        </w:rPr>
      </w:pPr>
      <w:r>
        <w:rPr>
          <w:rFonts w:ascii="Verdana" w:hAnsi="Verdana"/>
          <w:b/>
          <w:sz w:val="24"/>
          <w:szCs w:val="24"/>
        </w:rPr>
        <w:t xml:space="preserve">QUASHIE </w:t>
      </w:r>
      <w:r>
        <w:rPr>
          <w:rFonts w:ascii="Verdana" w:hAnsi="Verdana"/>
          <w:b/>
          <w:sz w:val="16"/>
          <w:szCs w:val="16"/>
        </w:rPr>
        <w:t xml:space="preserve">asst. Prof of Afro-American studies @ Smith College </w:t>
      </w:r>
      <w:r>
        <w:rPr>
          <w:rFonts w:ascii="Verdana" w:hAnsi="Verdana"/>
          <w:b/>
          <w:sz w:val="24"/>
          <w:szCs w:val="24"/>
        </w:rPr>
        <w:t>2k12</w:t>
      </w:r>
    </w:p>
    <w:p w:rsidR="00842DEE" w:rsidRDefault="00842DEE" w:rsidP="00842DEE">
      <w:pPr>
        <w:pStyle w:val="NoSpacing"/>
        <w:rPr>
          <w:rFonts w:ascii="Verdana" w:hAnsi="Verdana"/>
          <w:sz w:val="16"/>
          <w:szCs w:val="16"/>
        </w:rPr>
      </w:pPr>
      <w:r>
        <w:rPr>
          <w:rFonts w:ascii="Verdana" w:hAnsi="Verdana"/>
          <w:sz w:val="16"/>
          <w:szCs w:val="16"/>
        </w:rPr>
        <w:t xml:space="preserve">Kevin </w:t>
      </w:r>
      <w:proofErr w:type="spellStart"/>
      <w:r>
        <w:rPr>
          <w:rFonts w:ascii="Verdana" w:hAnsi="Verdana"/>
          <w:sz w:val="16"/>
          <w:szCs w:val="16"/>
        </w:rPr>
        <w:t>Everod</w:t>
      </w:r>
      <w:proofErr w:type="spellEnd"/>
      <w:r>
        <w:rPr>
          <w:rFonts w:ascii="Verdana" w:hAnsi="Verdana"/>
          <w:sz w:val="16"/>
          <w:szCs w:val="16"/>
        </w:rPr>
        <w:t>-</w:t>
      </w:r>
      <w:proofErr w:type="spellStart"/>
      <w:r>
        <w:rPr>
          <w:rFonts w:ascii="Verdana" w:hAnsi="Verdana"/>
          <w:sz w:val="16"/>
          <w:szCs w:val="16"/>
        </w:rPr>
        <w:t>co editor</w:t>
      </w:r>
      <w:proofErr w:type="spellEnd"/>
      <w:r>
        <w:rPr>
          <w:rFonts w:ascii="Verdana" w:hAnsi="Verdana"/>
          <w:sz w:val="16"/>
          <w:szCs w:val="16"/>
        </w:rPr>
        <w:t xml:space="preserve"> of New Bones:  “The Sovereignty of Quiet:  Beyond Resistance of Black Culture” p.130</w:t>
      </w:r>
    </w:p>
    <w:p w:rsidR="00842DEE" w:rsidRDefault="00842DEE" w:rsidP="00842DEE">
      <w:pPr>
        <w:pStyle w:val="NoSpacing"/>
        <w:rPr>
          <w:rFonts w:ascii="Verdana" w:hAnsi="Verdana"/>
        </w:rPr>
      </w:pPr>
      <w:r>
        <w:rPr>
          <w:rFonts w:ascii="Verdana" w:hAnsi="Verdana"/>
        </w:rPr>
        <w:t xml:space="preserve">     </w:t>
      </w:r>
      <w:r w:rsidRPr="006248B8">
        <w:rPr>
          <w:rFonts w:ascii="Verdana" w:hAnsi="Verdana"/>
          <w:highlight w:val="yellow"/>
        </w:rPr>
        <w:t>The oneness of an inner life does not mean that a person is without connection; indeed intimacy, the exchange and tension and conflict that is human contact, is part of living an interior life.  Contact is essential to the humanity of oneness</w:t>
      </w:r>
      <w:r>
        <w:rPr>
          <w:rFonts w:ascii="Verdana" w:hAnsi="Verdana"/>
        </w:rPr>
        <w:t xml:space="preserve">:  in Marita Bonner’s essay, the narrator connects with her protagonist; in </w:t>
      </w:r>
      <w:r>
        <w:rPr>
          <w:rFonts w:ascii="Verdana" w:hAnsi="Verdana"/>
          <w:i/>
        </w:rPr>
        <w:t>Maud Martha</w:t>
      </w:r>
      <w:r>
        <w:rPr>
          <w:rFonts w:ascii="Verdana" w:hAnsi="Verdana"/>
        </w:rPr>
        <w:t xml:space="preserve">, the title character is engaged with her daughter and husband as well as with many random people; Sula’s oneness links her to </w:t>
      </w:r>
      <w:proofErr w:type="spellStart"/>
      <w:r>
        <w:rPr>
          <w:rFonts w:ascii="Verdana" w:hAnsi="Verdana"/>
        </w:rPr>
        <w:t>Nel</w:t>
      </w:r>
      <w:proofErr w:type="spellEnd"/>
      <w:r>
        <w:rPr>
          <w:rFonts w:ascii="Verdana" w:hAnsi="Verdana"/>
        </w:rPr>
        <w:t xml:space="preserve"> and </w:t>
      </w:r>
      <w:proofErr w:type="spellStart"/>
      <w:r>
        <w:rPr>
          <w:rFonts w:ascii="Verdana" w:hAnsi="Verdana"/>
        </w:rPr>
        <w:t>Shadrack</w:t>
      </w:r>
      <w:proofErr w:type="spellEnd"/>
      <w:r>
        <w:rPr>
          <w:rFonts w:ascii="Verdana" w:hAnsi="Verdana"/>
        </w:rPr>
        <w:t xml:space="preserve">, whose own oneness provokes Sula and others in the community.  </w:t>
      </w:r>
      <w:r w:rsidRPr="006248B8">
        <w:rPr>
          <w:rFonts w:ascii="Verdana" w:hAnsi="Verdana"/>
          <w:highlight w:val="yellow"/>
        </w:rPr>
        <w:t>One cannot live without intimacy, without the success and failure of connection-those experiences animate the inner life.  There is no promise that intimacy will work or be sustained, but human beings need it anyway.  In this regard oneness, despite its name, is not a concept of individualism but instead is the spirituality of quiet as an essence of what it means to be human.  And being human ultimately means being capable of engaging, even needing, others who are human.</w:t>
      </w:r>
    </w:p>
    <w:p w:rsidR="00842DEE" w:rsidRDefault="00842DEE" w:rsidP="00842DEE">
      <w:pPr>
        <w:pStyle w:val="NoSpacing"/>
        <w:rPr>
          <w:rFonts w:ascii="Verdana" w:hAnsi="Verdana"/>
        </w:rPr>
      </w:pPr>
    </w:p>
    <w:p w:rsidR="000663F2" w:rsidRDefault="00FF003F" w:rsidP="00FF003F">
      <w:pPr>
        <w:pStyle w:val="Heading1"/>
      </w:pPr>
      <w:r>
        <w:lastRenderedPageBreak/>
        <w:t>AFFIRMATIVE ANSWERS</w:t>
      </w:r>
    </w:p>
    <w:p w:rsidR="00FF003F" w:rsidRDefault="00FF003F" w:rsidP="00FF003F">
      <w:pPr>
        <w:pStyle w:val="Heading2"/>
      </w:pPr>
      <w:r>
        <w:lastRenderedPageBreak/>
        <w:t>SOME 2AC FRONTLINE CARDS</w:t>
      </w:r>
    </w:p>
    <w:p w:rsidR="00FF003F" w:rsidRDefault="00FF003F" w:rsidP="00FF003F">
      <w:pPr>
        <w:pStyle w:val="Heading4"/>
      </w:pPr>
      <w:r>
        <w:t>NO LINK:  THE AFFIRMATIVE IS TRANSFORMATIVE RESISTANCE</w:t>
      </w:r>
    </w:p>
    <w:p w:rsidR="00FF003F" w:rsidRPr="00FF003F" w:rsidRDefault="00FF003F" w:rsidP="00FF003F">
      <w:pPr>
        <w:pStyle w:val="NoSpacing"/>
        <w:rPr>
          <w:sz w:val="20"/>
          <w:szCs w:val="20"/>
        </w:rPr>
      </w:pPr>
      <w:r w:rsidRPr="00FF003F">
        <w:rPr>
          <w:sz w:val="20"/>
          <w:szCs w:val="20"/>
        </w:rPr>
        <w:t xml:space="preserve">The negative criticism IGNORES the distinction between OPPOSITIONAL and TRANSFORMATIVE resistance which means they have NO LINK to the performative act of the AFFIRMATIVE.  The debate space is not PUBLIC but a </w:t>
      </w:r>
      <w:proofErr w:type="spellStart"/>
      <w:r w:rsidRPr="00FF003F">
        <w:rPr>
          <w:sz w:val="20"/>
          <w:szCs w:val="20"/>
        </w:rPr>
        <w:t>pedadgoical</w:t>
      </w:r>
      <w:proofErr w:type="spellEnd"/>
      <w:r w:rsidRPr="00FF003F">
        <w:rPr>
          <w:sz w:val="20"/>
          <w:szCs w:val="20"/>
        </w:rPr>
        <w:t xml:space="preserve"> space of QUIET</w:t>
      </w:r>
    </w:p>
    <w:p w:rsidR="00FF003F" w:rsidRDefault="00FF003F" w:rsidP="00FF003F">
      <w:pPr>
        <w:pStyle w:val="NoSpacing"/>
        <w:rPr>
          <w:rFonts w:ascii="Verdana" w:hAnsi="Verdana"/>
          <w:b/>
          <w:sz w:val="24"/>
          <w:szCs w:val="24"/>
        </w:rPr>
      </w:pPr>
      <w:r>
        <w:rPr>
          <w:rFonts w:ascii="Verdana" w:hAnsi="Verdana"/>
          <w:b/>
          <w:sz w:val="24"/>
          <w:szCs w:val="24"/>
        </w:rPr>
        <w:t xml:space="preserve">GINWRIGHT </w:t>
      </w:r>
      <w:proofErr w:type="spellStart"/>
      <w:r>
        <w:rPr>
          <w:rFonts w:ascii="Verdana" w:hAnsi="Verdana"/>
          <w:b/>
          <w:sz w:val="16"/>
          <w:szCs w:val="16"/>
        </w:rPr>
        <w:t>Assc</w:t>
      </w:r>
      <w:proofErr w:type="spellEnd"/>
      <w:r>
        <w:rPr>
          <w:rFonts w:ascii="Verdana" w:hAnsi="Verdana"/>
          <w:b/>
          <w:sz w:val="16"/>
          <w:szCs w:val="16"/>
        </w:rPr>
        <w:t xml:space="preserve">. Prof of Education in the Africana Studies </w:t>
      </w:r>
      <w:proofErr w:type="spellStart"/>
      <w:r>
        <w:rPr>
          <w:rFonts w:ascii="Verdana" w:hAnsi="Verdana"/>
          <w:b/>
          <w:sz w:val="16"/>
          <w:szCs w:val="16"/>
        </w:rPr>
        <w:t>Dept</w:t>
      </w:r>
      <w:proofErr w:type="spellEnd"/>
      <w:r>
        <w:rPr>
          <w:rFonts w:ascii="Verdana" w:hAnsi="Verdana"/>
          <w:b/>
          <w:sz w:val="16"/>
          <w:szCs w:val="16"/>
        </w:rPr>
        <w:t xml:space="preserve"> @ San Fran State U. </w:t>
      </w:r>
      <w:r>
        <w:rPr>
          <w:rFonts w:ascii="Verdana" w:hAnsi="Verdana"/>
          <w:b/>
          <w:sz w:val="24"/>
          <w:szCs w:val="24"/>
        </w:rPr>
        <w:t>2k6</w:t>
      </w:r>
    </w:p>
    <w:p w:rsidR="00FF003F" w:rsidRDefault="00FF003F" w:rsidP="00FF003F">
      <w:pPr>
        <w:pStyle w:val="NoSpacing"/>
        <w:rPr>
          <w:rFonts w:ascii="Verdana" w:hAnsi="Verdana"/>
          <w:sz w:val="16"/>
          <w:szCs w:val="16"/>
        </w:rPr>
      </w:pPr>
      <w:r>
        <w:rPr>
          <w:rFonts w:ascii="Verdana" w:hAnsi="Verdana"/>
          <w:sz w:val="16"/>
          <w:szCs w:val="16"/>
        </w:rPr>
        <w:t xml:space="preserve">Shawn-In 1989 Dr. </w:t>
      </w:r>
      <w:proofErr w:type="spellStart"/>
      <w:r>
        <w:rPr>
          <w:rFonts w:ascii="Verdana" w:hAnsi="Verdana"/>
          <w:sz w:val="16"/>
          <w:szCs w:val="16"/>
        </w:rPr>
        <w:t>Ginwright</w:t>
      </w:r>
      <w:proofErr w:type="spellEnd"/>
      <w:r>
        <w:rPr>
          <w:rFonts w:ascii="Verdana" w:hAnsi="Verdana"/>
          <w:b/>
          <w:sz w:val="16"/>
          <w:szCs w:val="16"/>
        </w:rPr>
        <w:t xml:space="preserve"> </w:t>
      </w:r>
      <w:r w:rsidRPr="00BE6585">
        <w:rPr>
          <w:rFonts w:ascii="Verdana" w:hAnsi="Verdana"/>
          <w:sz w:val="16"/>
          <w:szCs w:val="16"/>
        </w:rPr>
        <w:t xml:space="preserve">founded Leadership Excellence </w:t>
      </w:r>
      <w:proofErr w:type="spellStart"/>
      <w:r w:rsidRPr="00BE6585">
        <w:rPr>
          <w:rFonts w:ascii="Verdana" w:hAnsi="Verdana"/>
          <w:sz w:val="16"/>
          <w:szCs w:val="16"/>
        </w:rPr>
        <w:t>Incc</w:t>
      </w:r>
      <w:proofErr w:type="spellEnd"/>
      <w:r w:rsidRPr="00BE6585">
        <w:rPr>
          <w:rFonts w:ascii="Verdana" w:hAnsi="Verdana"/>
          <w:sz w:val="16"/>
          <w:szCs w:val="16"/>
        </w:rPr>
        <w:t xml:space="preserve">. An innovative youth development agency located in Oakland, CA that trains African American youth to address pressing social and community problems.  PhD is from UC Berkley and his research examines the ways in which youth in urban communities navigate through the constraints of poverty and struggle to create equality and justice in their schools and communities.  He is the author of Black in School:  Afrocentric Reform, black Youth and the Promise of Hip-Hop Culture.  He has published extensively on issues related to urban youth in journals such as Social Problems, Social Justice, Urban Review, and New Directions in Youth Development.  He is a highly sought speaker to national and international audiences; </w:t>
      </w:r>
      <w:r>
        <w:rPr>
          <w:rFonts w:ascii="Verdana" w:hAnsi="Verdana"/>
          <w:i/>
          <w:sz w:val="16"/>
          <w:szCs w:val="16"/>
        </w:rPr>
        <w:t>Toward a Politics of Relevance:  Race, Resistance and African American Youth Activism</w:t>
      </w:r>
      <w:r>
        <w:rPr>
          <w:rFonts w:ascii="Verdana" w:hAnsi="Verdana"/>
          <w:sz w:val="16"/>
          <w:szCs w:val="16"/>
        </w:rPr>
        <w:t>; YOUTH ACTVISM a web forum organized by the Social Science Research Council</w:t>
      </w:r>
      <w:proofErr w:type="gramStart"/>
      <w:r>
        <w:rPr>
          <w:rFonts w:ascii="Verdana" w:hAnsi="Verdana"/>
          <w:sz w:val="16"/>
          <w:szCs w:val="16"/>
        </w:rPr>
        <w:t>,  June</w:t>
      </w:r>
      <w:proofErr w:type="gramEnd"/>
      <w:r>
        <w:rPr>
          <w:rFonts w:ascii="Verdana" w:hAnsi="Verdana"/>
          <w:sz w:val="16"/>
          <w:szCs w:val="16"/>
        </w:rPr>
        <w:t xml:space="preserve"> 7; </w:t>
      </w:r>
      <w:hyperlink r:id="rId16" w:history="1">
        <w:r w:rsidRPr="00A55C49">
          <w:rPr>
            <w:rStyle w:val="Hyperlink"/>
            <w:rFonts w:ascii="Verdana" w:hAnsi="Verdana"/>
            <w:sz w:val="16"/>
            <w:szCs w:val="16"/>
          </w:rPr>
          <w:t>http://ya.ssrc.org/african/Ginwright/</w:t>
        </w:r>
      </w:hyperlink>
    </w:p>
    <w:p w:rsidR="00FF003F" w:rsidRPr="00BE6585" w:rsidRDefault="00FF003F" w:rsidP="00FF003F">
      <w:pPr>
        <w:pStyle w:val="NoSpacing"/>
        <w:rPr>
          <w:sz w:val="16"/>
          <w:szCs w:val="16"/>
        </w:rPr>
      </w:pPr>
      <w:r w:rsidRPr="00BE6585">
        <w:rPr>
          <w:rFonts w:ascii="Verdana" w:hAnsi="Verdana"/>
          <w:b/>
          <w:sz w:val="20"/>
          <w:szCs w:val="20"/>
          <w:u w:val="single"/>
        </w:rPr>
        <w:t xml:space="preserve">The term resistance has been used extensively to explain various aspects of African American youth behavior. Commonly referred to as oppositional resistance, scholars use the term to explain school failure, delinquent behavior and violence </w:t>
      </w:r>
      <w:r w:rsidRPr="00BE6585">
        <w:rPr>
          <w:sz w:val="16"/>
          <w:szCs w:val="16"/>
        </w:rPr>
        <w:t xml:space="preserve">(Willis 1977; </w:t>
      </w:r>
      <w:proofErr w:type="spellStart"/>
      <w:r w:rsidRPr="00BE6585">
        <w:rPr>
          <w:sz w:val="16"/>
          <w:szCs w:val="16"/>
        </w:rPr>
        <w:t>Ogbu</w:t>
      </w:r>
      <w:proofErr w:type="spellEnd"/>
      <w:r w:rsidRPr="00BE6585">
        <w:rPr>
          <w:sz w:val="16"/>
          <w:szCs w:val="16"/>
        </w:rPr>
        <w:t xml:space="preserve"> 1990; Fordham 1996). </w:t>
      </w:r>
      <w:r w:rsidRPr="00BE6585">
        <w:rPr>
          <w:rFonts w:ascii="Verdana" w:hAnsi="Verdana"/>
          <w:b/>
          <w:sz w:val="20"/>
          <w:szCs w:val="20"/>
          <w:u w:val="single"/>
        </w:rPr>
        <w:t xml:space="preserve">Oppositional resistance can be conceptualized as a set shared values, believes and attitudes that reject dominant social norms and contribute to behaviors that make it difficult to achieve. However, resistance can be a useful strategy for achievement and success </w:t>
      </w:r>
      <w:r w:rsidRPr="00BE6585">
        <w:rPr>
          <w:sz w:val="16"/>
          <w:szCs w:val="16"/>
        </w:rPr>
        <w:t>(</w:t>
      </w:r>
      <w:proofErr w:type="spellStart"/>
      <w:r w:rsidRPr="00BE6585">
        <w:rPr>
          <w:sz w:val="16"/>
          <w:szCs w:val="16"/>
        </w:rPr>
        <w:t>Akom</w:t>
      </w:r>
      <w:proofErr w:type="spellEnd"/>
      <w:r w:rsidRPr="00BE6585">
        <w:rPr>
          <w:sz w:val="16"/>
          <w:szCs w:val="16"/>
        </w:rPr>
        <w:t xml:space="preserve"> 2003). </w:t>
      </w:r>
      <w:proofErr w:type="spellStart"/>
      <w:r w:rsidRPr="00BE6585">
        <w:rPr>
          <w:sz w:val="16"/>
          <w:szCs w:val="16"/>
        </w:rPr>
        <w:t>Akom</w:t>
      </w:r>
      <w:proofErr w:type="spellEnd"/>
      <w:r w:rsidRPr="00BE6585">
        <w:rPr>
          <w:sz w:val="16"/>
          <w:szCs w:val="16"/>
        </w:rPr>
        <w:t xml:space="preserve"> (2003) illustrates how the Nation of Islam serves as key mediators of social capital among black youth in his ethnography of educational achievement among black youth in a Philadelphia high school. He illustrates how </w:t>
      </w:r>
      <w:r w:rsidRPr="00BE6585">
        <w:rPr>
          <w:rFonts w:ascii="Verdana" w:hAnsi="Verdana"/>
          <w:b/>
          <w:sz w:val="20"/>
          <w:szCs w:val="20"/>
          <w:u w:val="single"/>
        </w:rPr>
        <w:t>cultural resistance among black youth</w:t>
      </w:r>
      <w:r w:rsidRPr="00BE6585">
        <w:rPr>
          <w:sz w:val="16"/>
          <w:szCs w:val="16"/>
        </w:rPr>
        <w:t xml:space="preserve"> members of the Nation of Islam </w:t>
      </w:r>
      <w:r w:rsidRPr="00BE6585">
        <w:rPr>
          <w:rFonts w:ascii="Verdana" w:hAnsi="Verdana"/>
          <w:b/>
          <w:sz w:val="20"/>
          <w:szCs w:val="20"/>
          <w:u w:val="single"/>
        </w:rPr>
        <w:t>supports the development of a black achievement ideology where academic success supports their notions of what it means to be black. I call this transformative resistance, where African American youth challenge negative stereotypes and engage in local political struggles over quality of life issues.</w:t>
      </w:r>
    </w:p>
    <w:p w:rsidR="00FF003F" w:rsidRPr="00BE6585" w:rsidRDefault="00FF003F" w:rsidP="00FF003F">
      <w:pPr>
        <w:pStyle w:val="NoSpacing"/>
        <w:rPr>
          <w:sz w:val="16"/>
          <w:szCs w:val="16"/>
        </w:rPr>
      </w:pPr>
      <w:r w:rsidRPr="00BE6585">
        <w:rPr>
          <w:sz w:val="16"/>
          <w:szCs w:val="16"/>
        </w:rPr>
        <w:t>On Saturday mornings and Wednesday afternoons, in my former capacity as Executive Director of Leadership Excellence—a grassroots youth organization in Oakland, California—I along with several youth coordinators would hold workshops and activities about pressing issues related to black youth. Through group discussions, political education and activities, youth developed a political understanding about juvenile justice, racism, poverty and how these social issues shape their lives and communities. Our activities would push young people to understand systemic and root causes of social inequality. For example, we would asked all 30 youth to sit quietly and simply stand if certain statements were true for them. We would read statements such as “stand if you or your parents have access to health care, stand if your parents own your home, stand if you can walk to a grocery store from your house, stand if you can walk to a bank in your neighborhood.” That many of them remain sitting visually expressed the systemic nature of economic and racial marginalization. Activities such as these facilitate new forms of political consciousness that allow black youth to identify injustice in their everyday lives and to advocate for themselves. This form of resistance connects the personal to the political dimensions of civic and political life.</w:t>
      </w:r>
    </w:p>
    <w:p w:rsidR="00FF003F" w:rsidRPr="00BE6585" w:rsidRDefault="00FF003F" w:rsidP="00FF003F">
      <w:pPr>
        <w:pStyle w:val="NoSpacing"/>
        <w:rPr>
          <w:sz w:val="16"/>
          <w:szCs w:val="16"/>
        </w:rPr>
      </w:pPr>
      <w:proofErr w:type="spellStart"/>
      <w:r w:rsidRPr="00BE6585">
        <w:rPr>
          <w:sz w:val="16"/>
          <w:szCs w:val="16"/>
        </w:rPr>
        <w:t>Lateefa</w:t>
      </w:r>
      <w:proofErr w:type="spellEnd"/>
      <w:r w:rsidRPr="00BE6585">
        <w:rPr>
          <w:sz w:val="16"/>
          <w:szCs w:val="16"/>
        </w:rPr>
        <w:t xml:space="preserve">, a 16 year old mother illustrates this point. Upon learning that she was pregnant, she went to sign up for a free childcare center at her school that allows for parenting mothers to complete school without having to dropout in order to care for their children. When she went to register for the program, she was told that the school board had decided to close the center and discontinue the program due to a lack of enrollment, leaving </w:t>
      </w:r>
      <w:proofErr w:type="spellStart"/>
      <w:r w:rsidRPr="00BE6585">
        <w:rPr>
          <w:sz w:val="16"/>
          <w:szCs w:val="16"/>
        </w:rPr>
        <w:t>Lateefa</w:t>
      </w:r>
      <w:proofErr w:type="spellEnd"/>
      <w:r w:rsidRPr="00BE6585">
        <w:rPr>
          <w:sz w:val="16"/>
          <w:szCs w:val="16"/>
        </w:rPr>
        <w:t xml:space="preserve"> without childcare and the opportunity to finish high school. Rather than accepting the district’s decision, </w:t>
      </w:r>
      <w:proofErr w:type="spellStart"/>
      <w:r w:rsidRPr="00BE6585">
        <w:rPr>
          <w:sz w:val="16"/>
          <w:szCs w:val="16"/>
        </w:rPr>
        <w:t>Lateefa’s</w:t>
      </w:r>
      <w:proofErr w:type="spellEnd"/>
      <w:r w:rsidRPr="00BE6585">
        <w:rPr>
          <w:sz w:val="16"/>
          <w:szCs w:val="16"/>
        </w:rPr>
        <w:t xml:space="preserve"> political consciousness framed the closure of the center as a denial of her and other pregnant student’s right to access to education. By challenging the district’s decision to close the center, she also conceptualized the closure as, “writing off black pregnant girls as statistics who weren’t interested in graduating anyway.”</w:t>
      </w:r>
    </w:p>
    <w:p w:rsidR="00FF003F" w:rsidRPr="00BE6585" w:rsidRDefault="00FF003F" w:rsidP="00FF003F">
      <w:pPr>
        <w:pStyle w:val="NoSpacing"/>
        <w:rPr>
          <w:sz w:val="16"/>
          <w:szCs w:val="16"/>
        </w:rPr>
      </w:pPr>
      <w:proofErr w:type="spellStart"/>
      <w:r w:rsidRPr="00BE6585">
        <w:rPr>
          <w:sz w:val="16"/>
          <w:szCs w:val="16"/>
        </w:rPr>
        <w:t>Lateefa</w:t>
      </w:r>
      <w:proofErr w:type="spellEnd"/>
      <w:r w:rsidRPr="00BE6585">
        <w:rPr>
          <w:sz w:val="16"/>
          <w:szCs w:val="16"/>
        </w:rPr>
        <w:t xml:space="preserve"> explained to me how she organized 12 other teen mothers and forced the superintendent to keep the childcare center open by bringing their small children to a press conference led by the superintendent and handing him each child one by one. When he asked what they were doing, they responded, “We need someone to watch our children while we go to school. If you don’t reopen this center, then maybe you can watch our children when we go to school and try to get an education!” Transformative resistance reframed </w:t>
      </w:r>
      <w:proofErr w:type="spellStart"/>
      <w:r w:rsidRPr="00BE6585">
        <w:rPr>
          <w:sz w:val="16"/>
          <w:szCs w:val="16"/>
        </w:rPr>
        <w:t>Lateefa’s</w:t>
      </w:r>
      <w:proofErr w:type="spellEnd"/>
      <w:r w:rsidRPr="00BE6585">
        <w:rPr>
          <w:sz w:val="16"/>
          <w:szCs w:val="16"/>
        </w:rPr>
        <w:t xml:space="preserve"> personal issue from a powerless black and pregnant teen statistic to an active community member with the capacity to challenge the school district to meet her needs as a new mother. Ultimately, as a result of the center re-opening, </w:t>
      </w:r>
      <w:proofErr w:type="spellStart"/>
      <w:r w:rsidRPr="00BE6585">
        <w:rPr>
          <w:sz w:val="16"/>
          <w:szCs w:val="16"/>
        </w:rPr>
        <w:t>Lateefa</w:t>
      </w:r>
      <w:proofErr w:type="spellEnd"/>
      <w:r w:rsidRPr="00BE6585">
        <w:rPr>
          <w:sz w:val="16"/>
          <w:szCs w:val="16"/>
        </w:rPr>
        <w:t xml:space="preserve"> graduated from high school and now attends San Jose State University.</w:t>
      </w:r>
    </w:p>
    <w:p w:rsidR="00FF003F" w:rsidRPr="00BE6585" w:rsidRDefault="00FF003F" w:rsidP="00FF003F">
      <w:pPr>
        <w:pStyle w:val="NoSpacing"/>
        <w:rPr>
          <w:sz w:val="16"/>
          <w:szCs w:val="16"/>
        </w:rPr>
      </w:pPr>
      <w:r w:rsidRPr="00BE6585">
        <w:rPr>
          <w:rFonts w:ascii="Verdana" w:hAnsi="Verdana"/>
          <w:b/>
          <w:sz w:val="20"/>
          <w:szCs w:val="20"/>
          <w:u w:val="single"/>
        </w:rPr>
        <w:t>Transformative resistance is an important aspect of black youth political behavior. By developing a political understanding of personal issues</w:t>
      </w:r>
      <w:r w:rsidRPr="00BE6585">
        <w:rPr>
          <w:sz w:val="16"/>
          <w:szCs w:val="16"/>
        </w:rPr>
        <w:t xml:space="preserve"> such as pregnancy, black youth political behavior is often times expressed through these forms of resistance. My own experience with black youth and their relationship to social, economic and political reality has largely been through working in communities where they struggle against police brutality and misconduct, rampant violence, and economic insecurity. Over 15 years I worked with hundreds of youth through a transformative resistance process where </w:t>
      </w:r>
      <w:r w:rsidRPr="00BE6585">
        <w:rPr>
          <w:rFonts w:ascii="Verdana" w:hAnsi="Verdana"/>
          <w:b/>
          <w:sz w:val="20"/>
          <w:szCs w:val="20"/>
          <w:u w:val="single"/>
        </w:rPr>
        <w:lastRenderedPageBreak/>
        <w:t>Black youth resistance is linked to political struggles for equity and justice in their lives and in their communities. Transformative resistance is precisely the capacity to cultivate and sustain</w:t>
      </w:r>
      <w:r w:rsidRPr="00BE6585">
        <w:rPr>
          <w:sz w:val="16"/>
          <w:szCs w:val="16"/>
        </w:rPr>
        <w:t xml:space="preserve"> what </w:t>
      </w:r>
      <w:proofErr w:type="spellStart"/>
      <w:r w:rsidRPr="00BE6585">
        <w:rPr>
          <w:sz w:val="16"/>
          <w:szCs w:val="16"/>
        </w:rPr>
        <w:t>Melucci</w:t>
      </w:r>
      <w:proofErr w:type="spellEnd"/>
      <w:r w:rsidRPr="00BE6585">
        <w:rPr>
          <w:sz w:val="16"/>
          <w:szCs w:val="16"/>
        </w:rPr>
        <w:t xml:space="preserve"> called </w:t>
      </w:r>
      <w:r w:rsidRPr="00BE6585">
        <w:rPr>
          <w:rFonts w:ascii="Verdana" w:hAnsi="Verdana"/>
          <w:b/>
          <w:sz w:val="20"/>
          <w:szCs w:val="20"/>
          <w:u w:val="single"/>
        </w:rPr>
        <w:t xml:space="preserve">“submerged networks” of everyday political life where actors produce and practice alternative frameworks of meaning, social relations, and collective identity below the horizon of established or officially recognized institutions” </w:t>
      </w:r>
      <w:r w:rsidRPr="00BE6585">
        <w:rPr>
          <w:sz w:val="16"/>
          <w:szCs w:val="16"/>
        </w:rPr>
        <w:t xml:space="preserve">(Gregory 1998). While youth (under the ages of 18) cannot vote, have little power to change policies and laws, and limited access to institutional politics, </w:t>
      </w:r>
      <w:r w:rsidRPr="00BE6585">
        <w:rPr>
          <w:rFonts w:ascii="Verdana" w:hAnsi="Verdana"/>
          <w:b/>
          <w:sz w:val="20"/>
          <w:szCs w:val="20"/>
          <w:u w:val="single"/>
        </w:rPr>
        <w:t>transformative resistance is often spawned through attempts to confront personal challenges</w:t>
      </w:r>
      <w:r w:rsidRPr="00BE6585">
        <w:rPr>
          <w:sz w:val="16"/>
          <w:szCs w:val="16"/>
        </w:rPr>
        <w:t xml:space="preserve"> in their lives. </w:t>
      </w:r>
      <w:r w:rsidRPr="00BE6585">
        <w:rPr>
          <w:rFonts w:ascii="Verdana" w:hAnsi="Verdana"/>
          <w:b/>
          <w:sz w:val="20"/>
          <w:szCs w:val="20"/>
          <w:u w:val="single"/>
        </w:rPr>
        <w:t xml:space="preserve">Unlike oppositional resistance, which views resistance as contributing to educational failure and a host of youth problems, transformative resistance is linked to social change and allows black youth to reject </w:t>
      </w:r>
      <w:proofErr w:type="spellStart"/>
      <w:r w:rsidRPr="00BE6585">
        <w:rPr>
          <w:rFonts w:ascii="Verdana" w:hAnsi="Verdana"/>
          <w:b/>
          <w:sz w:val="20"/>
          <w:szCs w:val="20"/>
          <w:u w:val="single"/>
        </w:rPr>
        <w:t>self blame</w:t>
      </w:r>
      <w:proofErr w:type="spellEnd"/>
      <w:r w:rsidRPr="00BE6585">
        <w:rPr>
          <w:rFonts w:ascii="Verdana" w:hAnsi="Verdana"/>
          <w:b/>
          <w:sz w:val="20"/>
          <w:szCs w:val="20"/>
          <w:u w:val="single"/>
        </w:rPr>
        <w:t xml:space="preserve"> for personal problems and fosters a critical worldview that is informed by their particular social, economic and political position.</w:t>
      </w:r>
    </w:p>
    <w:p w:rsidR="00FF003F" w:rsidRDefault="00FF003F" w:rsidP="00FF003F"/>
    <w:p w:rsidR="00FF003F" w:rsidRDefault="00FF003F" w:rsidP="00FF003F">
      <w:pPr>
        <w:pStyle w:val="Heading4"/>
      </w:pPr>
      <w:r>
        <w:t>PERMUTE:  DO BOTH</w:t>
      </w:r>
    </w:p>
    <w:p w:rsidR="00FF003F" w:rsidRPr="00247E0C" w:rsidRDefault="00FF003F" w:rsidP="00FF003F">
      <w:pPr>
        <w:pStyle w:val="NoSpacing"/>
        <w:rPr>
          <w:rFonts w:ascii="Verdana" w:hAnsi="Verdana"/>
          <w:sz w:val="20"/>
          <w:szCs w:val="20"/>
        </w:rPr>
      </w:pPr>
      <w:r>
        <w:rPr>
          <w:rFonts w:ascii="Verdana" w:hAnsi="Verdana"/>
          <w:sz w:val="20"/>
          <w:szCs w:val="20"/>
        </w:rPr>
        <w:t xml:space="preserve">Embrace the AFFIRMATIVE as an Act of QUIET RESISTANCE.  Rejection of the Affirmative is not an option.  We must consider Civic and political engagement of Black Youth, ACKNOWLEDGING VICTORIES and DEFEATS without ROMANTICIZING RESISTANCE yet simultaneously paying CAREFUL ATTENTIONN to elements of NIHILISM.  Somewhere Between RESISTANCE and HOPELESSNESS lays the REALITY of STRUGGLE and this hold the PROMISE of a RICHER understanding of RESISTANCE which is key to moving forward in our understanding of democratic ENGAGEMENT.  </w:t>
      </w:r>
      <w:proofErr w:type="spellStart"/>
      <w:r>
        <w:rPr>
          <w:rFonts w:ascii="Verdana" w:hAnsi="Verdana"/>
          <w:sz w:val="20"/>
          <w:szCs w:val="20"/>
        </w:rPr>
        <w:t>Permuation</w:t>
      </w:r>
      <w:proofErr w:type="spellEnd"/>
      <w:r>
        <w:rPr>
          <w:rFonts w:ascii="Verdana" w:hAnsi="Verdana"/>
          <w:sz w:val="20"/>
          <w:szCs w:val="20"/>
        </w:rPr>
        <w:t xml:space="preserve"> is a better discussion of the topic.</w:t>
      </w:r>
    </w:p>
    <w:p w:rsidR="00FF003F" w:rsidRDefault="00FF003F" w:rsidP="00FF003F">
      <w:pPr>
        <w:pStyle w:val="NoSpacing"/>
        <w:rPr>
          <w:rFonts w:ascii="Verdana" w:hAnsi="Verdana"/>
          <w:b/>
          <w:sz w:val="24"/>
          <w:szCs w:val="24"/>
        </w:rPr>
      </w:pPr>
      <w:r>
        <w:rPr>
          <w:rFonts w:ascii="Verdana" w:hAnsi="Verdana"/>
          <w:b/>
          <w:sz w:val="24"/>
          <w:szCs w:val="24"/>
        </w:rPr>
        <w:t xml:space="preserve">GINWRIGHT </w:t>
      </w:r>
      <w:proofErr w:type="spellStart"/>
      <w:r>
        <w:rPr>
          <w:rFonts w:ascii="Verdana" w:hAnsi="Verdana"/>
          <w:b/>
          <w:sz w:val="16"/>
          <w:szCs w:val="16"/>
        </w:rPr>
        <w:t>Assc</w:t>
      </w:r>
      <w:proofErr w:type="spellEnd"/>
      <w:r>
        <w:rPr>
          <w:rFonts w:ascii="Verdana" w:hAnsi="Verdana"/>
          <w:b/>
          <w:sz w:val="16"/>
          <w:szCs w:val="16"/>
        </w:rPr>
        <w:t xml:space="preserve">. Prof of Education in the Africana Studies </w:t>
      </w:r>
      <w:proofErr w:type="spellStart"/>
      <w:r>
        <w:rPr>
          <w:rFonts w:ascii="Verdana" w:hAnsi="Verdana"/>
          <w:b/>
          <w:sz w:val="16"/>
          <w:szCs w:val="16"/>
        </w:rPr>
        <w:t>Dept</w:t>
      </w:r>
      <w:proofErr w:type="spellEnd"/>
      <w:r>
        <w:rPr>
          <w:rFonts w:ascii="Verdana" w:hAnsi="Verdana"/>
          <w:b/>
          <w:sz w:val="16"/>
          <w:szCs w:val="16"/>
        </w:rPr>
        <w:t xml:space="preserve"> @ San Fran State U. </w:t>
      </w:r>
      <w:r>
        <w:rPr>
          <w:rFonts w:ascii="Verdana" w:hAnsi="Verdana"/>
          <w:b/>
          <w:sz w:val="24"/>
          <w:szCs w:val="24"/>
        </w:rPr>
        <w:t>2k6</w:t>
      </w:r>
    </w:p>
    <w:p w:rsidR="00FF003F" w:rsidRPr="00247E0C" w:rsidRDefault="00FF003F" w:rsidP="00FF003F">
      <w:pPr>
        <w:pStyle w:val="NoSpacing"/>
        <w:rPr>
          <w:sz w:val="16"/>
          <w:szCs w:val="16"/>
        </w:rPr>
      </w:pPr>
      <w:r>
        <w:t xml:space="preserve">Shawn-In 1989 Dr. </w:t>
      </w:r>
      <w:proofErr w:type="spellStart"/>
      <w:r>
        <w:t>Ginwright</w:t>
      </w:r>
      <w:proofErr w:type="spellEnd"/>
      <w:r>
        <w:rPr>
          <w:b/>
        </w:rPr>
        <w:t xml:space="preserve"> </w:t>
      </w:r>
      <w:r w:rsidRPr="00BE6585">
        <w:t xml:space="preserve">founded Leadership Excellence </w:t>
      </w:r>
      <w:proofErr w:type="spellStart"/>
      <w:r w:rsidRPr="00BE6585">
        <w:t>Incc</w:t>
      </w:r>
      <w:proofErr w:type="spellEnd"/>
      <w:r w:rsidRPr="00BE6585">
        <w:t xml:space="preserve">. An innovative youth development agency located in Oakland, CA that trains African American youth to address pressing social and community problems.  PhD is from UC Berkley and his research examines the ways in which youth in urban communities navigate through the constraints of poverty and struggle to create equality and justice in their schools and communities.  He is the author of Black in School:  Afrocentric Reform, black Youth and the Promise of Hip-Hop Culture.  He has published extensively on issues related to urban youth in journals such as Social Problems, Social Justice, Urban Review, and New Directions in Youth Development.  He is a highly sought speaker to national and international audiences; </w:t>
      </w:r>
      <w:r>
        <w:rPr>
          <w:i/>
        </w:rPr>
        <w:t>Toward a Politics of Relevance:  Race, Resistance and African American Youth Activism</w:t>
      </w:r>
      <w:r>
        <w:t>; YOUTH ACTVISM a web forum organized by the Social Science Research Council</w:t>
      </w:r>
      <w:proofErr w:type="gramStart"/>
      <w:r>
        <w:t>,  June</w:t>
      </w:r>
      <w:proofErr w:type="gramEnd"/>
      <w:r>
        <w:t xml:space="preserve"> 7; </w:t>
      </w:r>
      <w:hyperlink r:id="rId17" w:history="1">
        <w:r w:rsidRPr="00A55C49">
          <w:rPr>
            <w:rStyle w:val="Hyperlink"/>
            <w:rFonts w:ascii="Verdana" w:hAnsi="Verdana"/>
            <w:sz w:val="16"/>
            <w:szCs w:val="16"/>
          </w:rPr>
          <w:t>http://ya.ssrc.org/african/Ginwright/</w:t>
        </w:r>
      </w:hyperlink>
    </w:p>
    <w:p w:rsidR="00FF003F" w:rsidRPr="00247E0C" w:rsidRDefault="00FF003F" w:rsidP="00FF003F">
      <w:pPr>
        <w:pStyle w:val="NoSpacing"/>
        <w:rPr>
          <w:rFonts w:ascii="Georgia" w:hAnsi="Georgia"/>
          <w:color w:val="000000"/>
          <w:sz w:val="16"/>
          <w:szCs w:val="16"/>
        </w:rPr>
      </w:pPr>
      <w:r w:rsidRPr="00247E0C">
        <w:rPr>
          <w:rFonts w:ascii="Verdana" w:hAnsi="Verdana"/>
          <w:b/>
          <w:color w:val="000000"/>
          <w:sz w:val="20"/>
          <w:szCs w:val="20"/>
          <w:u w:val="single"/>
        </w:rPr>
        <w:t>Social science research must consider how economic, social and political realities intimately shape the civic and political engagement among black youth. A deeper understanding of these forces will yield greater insight into new forms of politics among African American youth.</w:t>
      </w:r>
      <w:r w:rsidRPr="00247E0C">
        <w:rPr>
          <w:rFonts w:ascii="Georgia" w:hAnsi="Georgia"/>
          <w:color w:val="000000"/>
          <w:sz w:val="16"/>
          <w:szCs w:val="16"/>
        </w:rPr>
        <w:t xml:space="preserve"> For example, the Black Panther Party’s popularity among disenfranchised black youth during the late 60s and early 70s was rooted in new articulations of black youth identity as well as new forms of politics which linked racial inequality to larger economic and political issues of justice (Newton 1973; Hilliard and Weise 2002).</w:t>
      </w:r>
    </w:p>
    <w:p w:rsidR="00FF003F" w:rsidRPr="00247E0C" w:rsidRDefault="00FF003F" w:rsidP="00FF003F">
      <w:pPr>
        <w:pStyle w:val="NoSpacing"/>
        <w:rPr>
          <w:rFonts w:ascii="Georgia" w:hAnsi="Georgia"/>
          <w:color w:val="000000"/>
          <w:sz w:val="16"/>
          <w:szCs w:val="16"/>
        </w:rPr>
      </w:pPr>
      <w:r w:rsidRPr="00247E0C">
        <w:rPr>
          <w:rFonts w:ascii="Verdana" w:hAnsi="Verdana"/>
          <w:b/>
          <w:color w:val="000000"/>
          <w:sz w:val="20"/>
          <w:szCs w:val="20"/>
          <w:u w:val="single"/>
        </w:rPr>
        <w:t xml:space="preserve">The challenge for social science researchers is to acknowledge the struggles, victories and defeats in black youth’s lives without romanticizing resistance while simultaneously paying careful attention to elements of nihilism </w:t>
      </w:r>
      <w:r w:rsidRPr="00247E0C">
        <w:rPr>
          <w:rFonts w:ascii="Georgia" w:hAnsi="Georgia"/>
          <w:color w:val="000000"/>
          <w:sz w:val="16"/>
          <w:szCs w:val="16"/>
        </w:rPr>
        <w:t xml:space="preserve">in hip hop culture. </w:t>
      </w:r>
      <w:r w:rsidRPr="00247E0C">
        <w:rPr>
          <w:rFonts w:ascii="Verdana" w:hAnsi="Verdana"/>
          <w:b/>
          <w:color w:val="000000"/>
          <w:sz w:val="20"/>
          <w:szCs w:val="20"/>
          <w:u w:val="single"/>
        </w:rPr>
        <w:t>Somewhere between resistance and hopelessness lays the reality of the day-to-day struggles youth must navigate. This reality holds the promise of a richer understanding of resistance and other important forms of political behavior which can be found on street corners where young people connect, in classrooms where they are inspired, and in the small, under-funded storefront nonprofits that change lives on shoestring budgets. These forms of civic behavior represent uncharted political territory in our understanding of democracy. The extent to which social science researchers can identify these practices and uncover how they inhibit or contribute to new forms of political behavior, the further we will move forward in our understanding of democratic engagement.</w:t>
      </w:r>
    </w:p>
    <w:p w:rsidR="00FF003F" w:rsidRDefault="00FF003F" w:rsidP="00FF003F"/>
    <w:p w:rsidR="00FF003F" w:rsidRDefault="00FF003F" w:rsidP="00FF003F"/>
    <w:p w:rsidR="00FF003F" w:rsidRDefault="00FF003F" w:rsidP="00FF003F">
      <w:pPr>
        <w:pStyle w:val="Heading4"/>
      </w:pPr>
      <w:r w:rsidRPr="00B61C25">
        <w:t>THEY MISUNDERSTAND OUR POSITION OF PUBLIC – THERE IS VALUE IN A BLACK PUBLIC</w:t>
      </w:r>
    </w:p>
    <w:p w:rsidR="00FF003F" w:rsidRPr="0027775E" w:rsidRDefault="00FF003F" w:rsidP="00FF003F">
      <w:pPr>
        <w:rPr>
          <w:sz w:val="24"/>
          <w:szCs w:val="24"/>
        </w:rPr>
      </w:pPr>
      <w:r w:rsidRPr="0027775E">
        <w:rPr>
          <w:sz w:val="24"/>
          <w:szCs w:val="24"/>
        </w:rPr>
        <w:t>We cannot ABANDON the public sphere.  The BLACK PUBLIC SPHERE, the COUNTERPUBLIC must be REBUILT because it has HISTORICALLY been CENTRAL to the MULTIPLE social movements within Black civil society that have TRANSFORMED America for the better.  The Black Public sphere has been a site of TRENCHANT, EFFECTIVE and INFLUENTIAL CRITIQUES of DEMOCRACY in AMERICA and serves as an INSTRUMENT for Blacks to INFLUENCE political debate.</w:t>
      </w:r>
    </w:p>
    <w:p w:rsidR="00FF003F" w:rsidRDefault="00FF003F" w:rsidP="00FF003F">
      <w:pPr>
        <w:rPr>
          <w:rFonts w:ascii="Verdana" w:hAnsi="Verdana"/>
          <w:sz w:val="16"/>
          <w:szCs w:val="16"/>
        </w:rPr>
      </w:pPr>
      <w:r>
        <w:rPr>
          <w:rFonts w:ascii="Verdana" w:hAnsi="Verdana"/>
          <w:b/>
          <w:sz w:val="24"/>
          <w:szCs w:val="24"/>
        </w:rPr>
        <w:t xml:space="preserve">DAWSON </w:t>
      </w:r>
      <w:r>
        <w:rPr>
          <w:rFonts w:ascii="Verdana" w:hAnsi="Verdana"/>
          <w:b/>
          <w:sz w:val="16"/>
          <w:szCs w:val="16"/>
        </w:rPr>
        <w:t xml:space="preserve">John D. MacArthur Distinguished Service Professor of Poly </w:t>
      </w:r>
      <w:proofErr w:type="spellStart"/>
      <w:r>
        <w:rPr>
          <w:rFonts w:ascii="Verdana" w:hAnsi="Verdana"/>
          <w:b/>
          <w:sz w:val="16"/>
          <w:szCs w:val="16"/>
        </w:rPr>
        <w:t>Sci</w:t>
      </w:r>
      <w:proofErr w:type="spellEnd"/>
      <w:r>
        <w:rPr>
          <w:rFonts w:ascii="Verdana" w:hAnsi="Verdana"/>
          <w:b/>
          <w:sz w:val="16"/>
          <w:szCs w:val="16"/>
        </w:rPr>
        <w:t xml:space="preserve"> @ U Chicago </w:t>
      </w:r>
      <w:r>
        <w:rPr>
          <w:rFonts w:ascii="Verdana" w:hAnsi="Verdana"/>
          <w:b/>
          <w:sz w:val="24"/>
          <w:szCs w:val="24"/>
        </w:rPr>
        <w:t xml:space="preserve">2k15 </w:t>
      </w:r>
      <w:r>
        <w:rPr>
          <w:rFonts w:ascii="Verdana" w:hAnsi="Verdana"/>
          <w:sz w:val="16"/>
          <w:szCs w:val="16"/>
        </w:rPr>
        <w:t>(Michael C.-; “Blacks In and Out of the Left” pp. 198-199)</w:t>
      </w:r>
    </w:p>
    <w:p w:rsidR="00FF003F" w:rsidRDefault="00FF003F" w:rsidP="00FF003F">
      <w:pPr>
        <w:pStyle w:val="NoSpacing"/>
      </w:pPr>
      <w:r>
        <w:t xml:space="preserve">2.  </w:t>
      </w:r>
      <w:r w:rsidRPr="00B61C25">
        <w:rPr>
          <w:highlight w:val="yellow"/>
        </w:rPr>
        <w:t>The black public sphere,</w:t>
      </w:r>
      <w:r>
        <w:t xml:space="preserve"> what I have called </w:t>
      </w:r>
      <w:r w:rsidRPr="00B61C25">
        <w:rPr>
          <w:highlight w:val="yellow"/>
        </w:rPr>
        <w:t xml:space="preserve">the black </w:t>
      </w:r>
      <w:proofErr w:type="spellStart"/>
      <w:r w:rsidRPr="00B61C25">
        <w:rPr>
          <w:highlight w:val="yellow"/>
        </w:rPr>
        <w:t>counterpublic</w:t>
      </w:r>
      <w:proofErr w:type="spellEnd"/>
      <w:r w:rsidRPr="00B61C25">
        <w:rPr>
          <w:highlight w:val="yellow"/>
        </w:rPr>
        <w:t>, must be rebuilt from the bottom up, and quickly.</w:t>
      </w:r>
      <w:r>
        <w:t xml:space="preserve">  We need to learn from some of the more technologically innovative forces within the progressive movement to use technology as a way to help people in neighborhoods meet and talk face-to-face, have these smaller groups link to each other’s discussion, and give people at the local level an online set of tools to help them organize themselves.  </w:t>
      </w:r>
      <w:r w:rsidRPr="00B61C25">
        <w:rPr>
          <w:highlight w:val="yellow"/>
        </w:rPr>
        <w:t>The black public sphere has historically been central to the multiple social movements that have emerged out of black civil society, movements that in turn transformed America for the better.  The black public sphere,</w:t>
      </w:r>
      <w:r w:rsidRPr="00B61C25">
        <w:t xml:space="preserve"> </w:t>
      </w:r>
      <w:r>
        <w:t xml:space="preserve">as King and many others have said, </w:t>
      </w:r>
      <w:r w:rsidRPr="00B61C25">
        <w:rPr>
          <w:highlight w:val="yellow"/>
        </w:rPr>
        <w:t>has also been the site of trenchant, effective and influential critiques of democracy in America, as well as the instrument through which African Americans have been able, sometimes effectively, to influence political debate within the country as a whole.  That is why it must be rebuilt.</w:t>
      </w:r>
    </w:p>
    <w:p w:rsidR="00FF003F" w:rsidRDefault="00FF003F" w:rsidP="00FF003F">
      <w:pPr>
        <w:rPr>
          <w:b/>
          <w:sz w:val="24"/>
          <w:szCs w:val="24"/>
        </w:rPr>
      </w:pPr>
    </w:p>
    <w:p w:rsidR="00FF003F" w:rsidRPr="00FF003F" w:rsidRDefault="00FF003F" w:rsidP="00FF003F">
      <w:pPr>
        <w:pStyle w:val="Heading4"/>
        <w:rPr>
          <w:sz w:val="24"/>
          <w:szCs w:val="24"/>
        </w:rPr>
      </w:pPr>
      <w:r w:rsidRPr="00FF003F">
        <w:rPr>
          <w:sz w:val="24"/>
          <w:szCs w:val="24"/>
        </w:rPr>
        <w:t>TURN:  QUIET ONLY SERVES TO CEDE THE POLITICAL BECAUSE THE “RIGHT” IS NEVER QUIET</w:t>
      </w:r>
    </w:p>
    <w:p w:rsidR="00FF003F" w:rsidRPr="004334DB" w:rsidRDefault="00FF003F" w:rsidP="00FF003F">
      <w:r w:rsidRPr="004334DB">
        <w:t xml:space="preserve">We have to HIT THE STREETS as the right-wing, racist, fanatics are STRATEGIC and have already HIJACKED POLITICAL DISCOURSE and are on the verge of winning DEVASTATING political victories (including the Presidency).  This </w:t>
      </w:r>
      <w:proofErr w:type="spellStart"/>
      <w:r w:rsidRPr="004334DB">
        <w:t>ain’t</w:t>
      </w:r>
      <w:proofErr w:type="spellEnd"/>
      <w:r w:rsidRPr="004334DB">
        <w:t xml:space="preserve"> a DINNER PARTY we need a movement with TEETH exhibiting a willingness to FIGHT, a REAL grassroots movement that TRANSFORMS not TWEAKS the system.  We need a BEAST of civil society to shake the pillars of heaven.  We need to be LOUD not QUIET.</w:t>
      </w:r>
    </w:p>
    <w:p w:rsidR="00FF003F" w:rsidRDefault="00FF003F" w:rsidP="00FF003F">
      <w:pPr>
        <w:rPr>
          <w:rFonts w:ascii="Verdana" w:hAnsi="Verdana"/>
          <w:sz w:val="16"/>
          <w:szCs w:val="16"/>
        </w:rPr>
      </w:pPr>
      <w:r>
        <w:rPr>
          <w:rFonts w:ascii="Verdana" w:hAnsi="Verdana"/>
          <w:b/>
          <w:sz w:val="24"/>
          <w:szCs w:val="24"/>
        </w:rPr>
        <w:t xml:space="preserve">DAWSON </w:t>
      </w:r>
      <w:r>
        <w:rPr>
          <w:rFonts w:ascii="Verdana" w:hAnsi="Verdana"/>
          <w:b/>
          <w:sz w:val="16"/>
          <w:szCs w:val="16"/>
        </w:rPr>
        <w:t xml:space="preserve">John D. MacArthur Distinguished Service Professor of Poly </w:t>
      </w:r>
      <w:proofErr w:type="spellStart"/>
      <w:r>
        <w:rPr>
          <w:rFonts w:ascii="Verdana" w:hAnsi="Verdana"/>
          <w:b/>
          <w:sz w:val="16"/>
          <w:szCs w:val="16"/>
        </w:rPr>
        <w:t>Sci</w:t>
      </w:r>
      <w:proofErr w:type="spellEnd"/>
      <w:r>
        <w:rPr>
          <w:rFonts w:ascii="Verdana" w:hAnsi="Verdana"/>
          <w:b/>
          <w:sz w:val="16"/>
          <w:szCs w:val="16"/>
        </w:rPr>
        <w:t xml:space="preserve"> @ U Chicago </w:t>
      </w:r>
      <w:r>
        <w:rPr>
          <w:rFonts w:ascii="Verdana" w:hAnsi="Verdana"/>
          <w:b/>
          <w:sz w:val="24"/>
          <w:szCs w:val="24"/>
        </w:rPr>
        <w:t xml:space="preserve">2k15 </w:t>
      </w:r>
      <w:r>
        <w:rPr>
          <w:rFonts w:ascii="Verdana" w:hAnsi="Verdana"/>
          <w:sz w:val="16"/>
          <w:szCs w:val="16"/>
        </w:rPr>
        <w:t>(Michael C.-; “Blacks In and Out of the Left” pp. 199-200)</w:t>
      </w:r>
    </w:p>
    <w:p w:rsidR="00FF003F" w:rsidRDefault="00FF003F" w:rsidP="00FF003F">
      <w:pPr>
        <w:pStyle w:val="NoSpacing"/>
      </w:pPr>
      <w:r>
        <w:t xml:space="preserve">3.  </w:t>
      </w:r>
      <w:r w:rsidRPr="004334DB">
        <w:rPr>
          <w:highlight w:val="yellow"/>
        </w:rPr>
        <w:t>People</w:t>
      </w:r>
      <w:r>
        <w:t xml:space="preserve"> do </w:t>
      </w:r>
      <w:r w:rsidRPr="004334DB">
        <w:rPr>
          <w:highlight w:val="yellow"/>
        </w:rPr>
        <w:t>have to hit the streets.</w:t>
      </w:r>
      <w:r>
        <w:t xml:space="preserve">  Franklin Delano Roosevelt told progressive members of Congress that he agreed with them and they needed to force him to do what they all wanted.  The people best following that advice today are </w:t>
      </w:r>
      <w:r w:rsidRPr="004334DB">
        <w:rPr>
          <w:highlight w:val="yellow"/>
        </w:rPr>
        <w:t>right-wing, racist, but strategic fanatics</w:t>
      </w:r>
      <w:r>
        <w:t xml:space="preserve"> who </w:t>
      </w:r>
      <w:r w:rsidRPr="004334DB">
        <w:rPr>
          <w:highlight w:val="yellow"/>
        </w:rPr>
        <w:t>have already hijacked political discourse and are on the verge of winning a series of policy and political victories that would be truly devastating.</w:t>
      </w:r>
      <w:r>
        <w:t xml:space="preserve">  I do not understand why </w:t>
      </w:r>
      <w:r w:rsidRPr="004334DB">
        <w:rPr>
          <w:highlight w:val="yellow"/>
        </w:rPr>
        <w:t>broad sections of the liberal and progressive movements still believe that bringing about serious change, let alone</w:t>
      </w:r>
      <w:r>
        <w:t xml:space="preserve"> the </w:t>
      </w:r>
      <w:r w:rsidRPr="004334DB">
        <w:rPr>
          <w:highlight w:val="yellow"/>
        </w:rPr>
        <w:t>revolution</w:t>
      </w:r>
      <w:r>
        <w:t xml:space="preserve"> dreamed of by those such as King, </w:t>
      </w:r>
      <w:r w:rsidRPr="004334DB">
        <w:rPr>
          <w:highlight w:val="yellow"/>
        </w:rPr>
        <w:t xml:space="preserve">is like a dinner party.  It is not.  Making change entails being willing to fight.  This country needs a social democratic movement with teeth, not one that exhibits better manners than those found at most academic dinner parties.  We need a </w:t>
      </w:r>
      <w:r w:rsidRPr="004334DB">
        <w:rPr>
          <w:i/>
          <w:highlight w:val="yellow"/>
        </w:rPr>
        <w:t>real</w:t>
      </w:r>
      <w:r w:rsidRPr="004334DB">
        <w:rPr>
          <w:highlight w:val="yellow"/>
        </w:rPr>
        <w:t xml:space="preserve"> grassroots movement</w:t>
      </w:r>
      <w:r>
        <w:t xml:space="preserve">, not the ersatz one foisted on us by the 2008 Obama presidential campaign, as </w:t>
      </w:r>
      <w:proofErr w:type="spellStart"/>
      <w:r>
        <w:t>Berlant</w:t>
      </w:r>
      <w:proofErr w:type="spellEnd"/>
      <w:r>
        <w:t xml:space="preserve"> incisively argues-</w:t>
      </w:r>
      <w:r w:rsidRPr="004334DB">
        <w:rPr>
          <w:highlight w:val="yellow"/>
        </w:rPr>
        <w:t>one that transforms, not just tweaks, the system</w:t>
      </w:r>
      <w:r>
        <w:t xml:space="preserve"> (2011, 237).  </w:t>
      </w:r>
      <w:r w:rsidRPr="004334DB">
        <w:rPr>
          <w:highlight w:val="yellow"/>
        </w:rPr>
        <w:t>If</w:t>
      </w:r>
      <w:r>
        <w:t xml:space="preserve">, as </w:t>
      </w:r>
      <w:proofErr w:type="spellStart"/>
      <w:r>
        <w:t>Berlant</w:t>
      </w:r>
      <w:proofErr w:type="spellEnd"/>
      <w:r>
        <w:t xml:space="preserve"> suggested, </w:t>
      </w:r>
      <w:r w:rsidRPr="004334DB">
        <w:rPr>
          <w:highlight w:val="yellow"/>
        </w:rPr>
        <w:t xml:space="preserve">“the beast of civil society stirs from [a] long sleep,” </w:t>
      </w:r>
      <w:r w:rsidRPr="004334DB">
        <w:rPr>
          <w:highlight w:val="yellow"/>
        </w:rPr>
        <w:lastRenderedPageBreak/>
        <w:t>then it is black radicals’ task to once again organize so that the beast awakes-once again shaking the pillars of heaven</w:t>
      </w:r>
      <w:r>
        <w:t xml:space="preserve"> (2011</w:t>
      </w:r>
      <w:proofErr w:type="gramStart"/>
      <w:r>
        <w:t>,238</w:t>
      </w:r>
      <w:proofErr w:type="gramEnd"/>
      <w:r>
        <w:t>).</w:t>
      </w:r>
    </w:p>
    <w:p w:rsidR="00FF003F" w:rsidRDefault="00FF003F" w:rsidP="00FF003F">
      <w:pPr>
        <w:pStyle w:val="NoSpacing"/>
        <w:rPr>
          <w:b/>
          <w:sz w:val="24"/>
          <w:szCs w:val="24"/>
        </w:rPr>
      </w:pPr>
    </w:p>
    <w:p w:rsidR="00FF003F" w:rsidRPr="00FF003F" w:rsidRDefault="00FF003F" w:rsidP="00FF003F">
      <w:pPr>
        <w:pStyle w:val="Heading4"/>
        <w:rPr>
          <w:sz w:val="24"/>
          <w:szCs w:val="24"/>
        </w:rPr>
      </w:pPr>
      <w:r w:rsidRPr="00FF003F">
        <w:rPr>
          <w:sz w:val="24"/>
          <w:szCs w:val="24"/>
        </w:rPr>
        <w:t>THE TAKE-OVER IS SPECIFICALLY TRUE FOR THE SPACE OF DEBATE GIVEN THE RISE OF THE PRL</w:t>
      </w:r>
    </w:p>
    <w:p w:rsidR="00FF003F" w:rsidRDefault="00FF003F" w:rsidP="00FF003F">
      <w:pPr>
        <w:pStyle w:val="NoSpacing"/>
        <w:rPr>
          <w:sz w:val="24"/>
          <w:szCs w:val="24"/>
        </w:rPr>
      </w:pPr>
    </w:p>
    <w:p w:rsidR="00FF003F" w:rsidRDefault="00FF003F" w:rsidP="00FF003F">
      <w:pPr>
        <w:pStyle w:val="NoSpacing"/>
        <w:rPr>
          <w:sz w:val="24"/>
          <w:szCs w:val="24"/>
        </w:rPr>
      </w:pPr>
      <w:r>
        <w:rPr>
          <w:sz w:val="24"/>
          <w:szCs w:val="24"/>
        </w:rPr>
        <w:t>Policy debate is becoming increasingly DISMISSIVE of ALTERNATIVE practices of debate.  While their idea of QUIET may be useful within practices of liberation OUTSIDE of the contest round competition, it doesn’t make much sense given the current nature of debate.  REJECTION of the Affirmative would have DEVASTATING CONSQUENCE for alternative debate practices.</w:t>
      </w:r>
    </w:p>
    <w:p w:rsidR="00FF003F" w:rsidRDefault="00FF003F" w:rsidP="00FF003F">
      <w:pPr>
        <w:rPr>
          <w:rStyle w:val="Style13ptBold"/>
          <w:szCs w:val="24"/>
        </w:rPr>
      </w:pPr>
    </w:p>
    <w:p w:rsidR="00FF003F" w:rsidRPr="00F353CE" w:rsidRDefault="00FF003F" w:rsidP="00FF003F">
      <w:pPr>
        <w:rPr>
          <w:rFonts w:eastAsia="Calibri"/>
          <w:sz w:val="24"/>
          <w:szCs w:val="24"/>
        </w:rPr>
      </w:pPr>
      <w:r w:rsidRPr="00F353CE">
        <w:rPr>
          <w:rStyle w:val="Style13ptBold"/>
          <w:szCs w:val="24"/>
        </w:rPr>
        <w:t xml:space="preserve">Polson 12 </w:t>
      </w:r>
      <w:r w:rsidRPr="00F353CE">
        <w:rPr>
          <w:sz w:val="24"/>
          <w:szCs w:val="24"/>
        </w:rPr>
        <w:t xml:space="preserve">(Dana Roe Polson, PhD in Language Literacy and Culture, UMBC, Baltimore city public and public charter schools high school teacher, “’Longing for Theory:’ Performance Debate in Action” </w:t>
      </w:r>
      <w:proofErr w:type="spellStart"/>
      <w:r w:rsidRPr="00F353CE">
        <w:rPr>
          <w:sz w:val="24"/>
          <w:szCs w:val="24"/>
        </w:rPr>
        <w:t>Dissertain</w:t>
      </w:r>
      <w:proofErr w:type="spellEnd"/>
      <w:r w:rsidRPr="00F353CE">
        <w:rPr>
          <w:sz w:val="24"/>
          <w:szCs w:val="24"/>
        </w:rPr>
        <w:t xml:space="preserve"> directed by Dr. Christine </w:t>
      </w:r>
      <w:proofErr w:type="spellStart"/>
      <w:r w:rsidRPr="00F353CE">
        <w:rPr>
          <w:sz w:val="24"/>
          <w:szCs w:val="24"/>
        </w:rPr>
        <w:t>Mallinson</w:t>
      </w:r>
      <w:proofErr w:type="spellEnd"/>
      <w:r w:rsidRPr="00F353CE">
        <w:rPr>
          <w:sz w:val="24"/>
          <w:szCs w:val="24"/>
        </w:rPr>
        <w:t>, Assistant Professor,  Language, Literacy, and Culture pp. 16-18)CEFS</w:t>
      </w:r>
    </w:p>
    <w:p w:rsidR="00FF003F" w:rsidRPr="00F353CE" w:rsidRDefault="00FF003F" w:rsidP="00FF003F">
      <w:pPr>
        <w:rPr>
          <w:rFonts w:eastAsia="Calibri"/>
          <w:sz w:val="24"/>
          <w:szCs w:val="24"/>
        </w:rPr>
      </w:pPr>
      <w:r w:rsidRPr="00F353CE">
        <w:rPr>
          <w:sz w:val="24"/>
          <w:szCs w:val="24"/>
        </w:rPr>
        <w:t xml:space="preserve">Finally, situation or context is the third aspect of genre and our attempts to </w:t>
      </w:r>
      <w:proofErr w:type="gramStart"/>
      <w:r w:rsidRPr="00F353CE">
        <w:rPr>
          <w:sz w:val="24"/>
          <w:szCs w:val="24"/>
        </w:rPr>
        <w:t>find  meaning</w:t>
      </w:r>
      <w:proofErr w:type="gramEnd"/>
      <w:r w:rsidRPr="00F353CE">
        <w:rPr>
          <w:sz w:val="24"/>
          <w:szCs w:val="24"/>
        </w:rPr>
        <w:t xml:space="preserve"> in genre. The context embraces content and form and “enable[s] </w:t>
      </w:r>
      <w:proofErr w:type="gramStart"/>
      <w:r w:rsidRPr="00F353CE">
        <w:rPr>
          <w:sz w:val="24"/>
          <w:szCs w:val="24"/>
        </w:rPr>
        <w:t>interpretation  of</w:t>
      </w:r>
      <w:proofErr w:type="gramEnd"/>
      <w:r w:rsidRPr="00F353CE">
        <w:rPr>
          <w:sz w:val="24"/>
          <w:szCs w:val="24"/>
        </w:rPr>
        <w:t xml:space="preserve"> the action resulting from their fusion” (ibid). What is the context that </w:t>
      </w:r>
      <w:proofErr w:type="gramStart"/>
      <w:r w:rsidRPr="00F353CE">
        <w:rPr>
          <w:sz w:val="24"/>
          <w:szCs w:val="24"/>
        </w:rPr>
        <w:t>enables  interpretation</w:t>
      </w:r>
      <w:proofErr w:type="gramEnd"/>
      <w:r w:rsidRPr="00F353CE">
        <w:rPr>
          <w:sz w:val="24"/>
          <w:szCs w:val="24"/>
        </w:rPr>
        <w:t xml:space="preserve"> of critical debate? I think that is a contested question</w:t>
      </w:r>
      <w:r w:rsidRPr="00F353CE">
        <w:rPr>
          <w:rStyle w:val="StyleUnderline"/>
        </w:rPr>
        <w:t xml:space="preserve">. </w:t>
      </w:r>
      <w:r w:rsidRPr="00F353CE">
        <w:rPr>
          <w:rStyle w:val="StyleUnderline"/>
          <w:highlight w:val="yellow"/>
        </w:rPr>
        <w:t>Many members of the traditional debate community find critical debate “bad for debate.</w:t>
      </w:r>
      <w:r w:rsidRPr="00F353CE">
        <w:rPr>
          <w:rStyle w:val="StyleUnderline"/>
        </w:rPr>
        <w:t xml:space="preserve">” </w:t>
      </w:r>
      <w:proofErr w:type="gramStart"/>
      <w:r w:rsidRPr="00F353CE">
        <w:rPr>
          <w:rStyle w:val="StyleUnderline"/>
          <w:highlight w:val="yellow"/>
        </w:rPr>
        <w:t>Performance</w:t>
      </w:r>
      <w:r w:rsidRPr="00F353CE">
        <w:rPr>
          <w:sz w:val="24"/>
          <w:szCs w:val="24"/>
          <w:shd w:val="clear" w:color="auto" w:fill="FFFF00"/>
        </w:rPr>
        <w:t xml:space="preserve"> </w:t>
      </w:r>
      <w:r w:rsidRPr="00F353CE">
        <w:rPr>
          <w:rStyle w:val="StyleUnderline"/>
          <w:highlight w:val="yellow"/>
        </w:rPr>
        <w:t xml:space="preserve"> debate</w:t>
      </w:r>
      <w:proofErr w:type="gramEnd"/>
      <w:r w:rsidRPr="00F353CE">
        <w:rPr>
          <w:rStyle w:val="StyleUnderline"/>
          <w:highlight w:val="yellow"/>
        </w:rPr>
        <w:t xml:space="preserve"> proponents might say that they are directly challenging traditional debate</w:t>
      </w:r>
      <w:r w:rsidRPr="00F353CE">
        <w:rPr>
          <w:sz w:val="24"/>
          <w:szCs w:val="24"/>
          <w:shd w:val="clear" w:color="auto" w:fill="FFFF00"/>
        </w:rPr>
        <w:t xml:space="preserve"> </w:t>
      </w:r>
      <w:r w:rsidRPr="00F353CE">
        <w:rPr>
          <w:rStyle w:val="StyleUnderline"/>
          <w:highlight w:val="yellow"/>
        </w:rPr>
        <w:t xml:space="preserve"> conventions that have become mechanistic and are inherently racist, and that debate must</w:t>
      </w:r>
      <w:r w:rsidRPr="00F353CE">
        <w:rPr>
          <w:sz w:val="24"/>
          <w:szCs w:val="24"/>
          <w:shd w:val="clear" w:color="auto" w:fill="FFFF00"/>
        </w:rPr>
        <w:t xml:space="preserve"> </w:t>
      </w:r>
      <w:r w:rsidRPr="00F353CE">
        <w:rPr>
          <w:rStyle w:val="StyleUnderline"/>
          <w:highlight w:val="yellow"/>
        </w:rPr>
        <w:t xml:space="preserve"> find new ways of becoming less exclusive and more relevant</w:t>
      </w:r>
      <w:r w:rsidRPr="00F353CE">
        <w:rPr>
          <w:sz w:val="24"/>
          <w:szCs w:val="24"/>
          <w:shd w:val="clear" w:color="auto" w:fill="FFFF00"/>
        </w:rPr>
        <w:t>.</w:t>
      </w:r>
      <w:r w:rsidRPr="00F353CE">
        <w:rPr>
          <w:sz w:val="24"/>
          <w:szCs w:val="24"/>
        </w:rPr>
        <w:t xml:space="preserve">  </w:t>
      </w:r>
      <w:r w:rsidRPr="00F353CE">
        <w:rPr>
          <w:rStyle w:val="StyleUnderline"/>
          <w:highlight w:val="yellow"/>
        </w:rPr>
        <w:t xml:space="preserve">Specifically, many debate community members </w:t>
      </w:r>
      <w:r w:rsidRPr="00F353CE">
        <w:rPr>
          <w:rStyle w:val="StyleUnderline"/>
        </w:rPr>
        <w:t xml:space="preserve">such as Preston (a coach </w:t>
      </w:r>
      <w:proofErr w:type="gramStart"/>
      <w:r w:rsidRPr="00F353CE">
        <w:rPr>
          <w:rStyle w:val="StyleUnderline"/>
        </w:rPr>
        <w:t>and</w:t>
      </w:r>
      <w:r w:rsidRPr="00F353CE">
        <w:rPr>
          <w:sz w:val="24"/>
          <w:szCs w:val="24"/>
        </w:rPr>
        <w:t xml:space="preserve"> </w:t>
      </w:r>
      <w:r w:rsidRPr="00F353CE">
        <w:rPr>
          <w:rStyle w:val="StyleUnderline"/>
        </w:rPr>
        <w:t xml:space="preserve"> author</w:t>
      </w:r>
      <w:proofErr w:type="gramEnd"/>
      <w:r w:rsidRPr="00F353CE">
        <w:rPr>
          <w:rStyle w:val="StyleUnderline"/>
        </w:rPr>
        <w:t xml:space="preserve">) </w:t>
      </w:r>
      <w:r w:rsidRPr="00F353CE">
        <w:rPr>
          <w:rStyle w:val="StyleUnderline"/>
          <w:highlight w:val="yellow"/>
        </w:rPr>
        <w:t>suggest that traditional debate practices and pedagogy result in difficulty</w:t>
      </w:r>
      <w:r w:rsidRPr="00F353CE">
        <w:rPr>
          <w:sz w:val="24"/>
          <w:szCs w:val="24"/>
          <w:shd w:val="clear" w:color="auto" w:fill="FFFF00"/>
        </w:rPr>
        <w:t xml:space="preserve"> </w:t>
      </w:r>
      <w:r w:rsidRPr="00F353CE">
        <w:rPr>
          <w:rStyle w:val="StyleUnderline"/>
          <w:highlight w:val="yellow"/>
        </w:rPr>
        <w:t xml:space="preserve"> recruiting minority debaters. He cites Hill as having “noted that learning </w:t>
      </w:r>
      <w:proofErr w:type="gramStart"/>
      <w:r w:rsidRPr="00F353CE">
        <w:rPr>
          <w:rStyle w:val="StyleUnderline"/>
          <w:highlight w:val="yellow"/>
        </w:rPr>
        <w:t>and</w:t>
      </w:r>
      <w:r w:rsidRPr="00F353CE">
        <w:rPr>
          <w:sz w:val="24"/>
          <w:szCs w:val="24"/>
          <w:shd w:val="clear" w:color="auto" w:fill="FFFF00"/>
        </w:rPr>
        <w:t xml:space="preserve"> </w:t>
      </w:r>
      <w:r w:rsidRPr="00F353CE">
        <w:rPr>
          <w:rStyle w:val="StyleUnderline"/>
          <w:highlight w:val="yellow"/>
        </w:rPr>
        <w:t xml:space="preserve"> communication</w:t>
      </w:r>
      <w:proofErr w:type="gramEnd"/>
      <w:r w:rsidRPr="00F353CE">
        <w:rPr>
          <w:rStyle w:val="StyleUnderline"/>
          <w:highlight w:val="yellow"/>
        </w:rPr>
        <w:t xml:space="preserve"> styles of African Americans may differ from the learning and</w:t>
      </w:r>
      <w:r w:rsidRPr="00F353CE">
        <w:rPr>
          <w:sz w:val="24"/>
          <w:szCs w:val="24"/>
          <w:shd w:val="clear" w:color="auto" w:fill="FFFF00"/>
        </w:rPr>
        <w:t xml:space="preserve"> </w:t>
      </w:r>
      <w:r w:rsidRPr="00F353CE">
        <w:rPr>
          <w:rStyle w:val="StyleUnderline"/>
          <w:highlight w:val="yellow"/>
        </w:rPr>
        <w:t xml:space="preserve"> communication norms of the policy debating community”</w:t>
      </w:r>
      <w:r w:rsidRPr="00F353CE">
        <w:rPr>
          <w:sz w:val="24"/>
          <w:szCs w:val="24"/>
        </w:rPr>
        <w:t xml:space="preserve"> (Preston, Jr., 2006, p. 162</w:t>
      </w:r>
      <w:r w:rsidRPr="00F353CE">
        <w:rPr>
          <w:rStyle w:val="StyleUnderline"/>
        </w:rPr>
        <w:t xml:space="preserve">). </w:t>
      </w:r>
      <w:proofErr w:type="gramStart"/>
      <w:r w:rsidRPr="00F353CE">
        <w:rPr>
          <w:rStyle w:val="StyleUnderline"/>
        </w:rPr>
        <w:t>A</w:t>
      </w:r>
      <w:r w:rsidRPr="00F353CE">
        <w:rPr>
          <w:sz w:val="24"/>
          <w:szCs w:val="24"/>
        </w:rPr>
        <w:t xml:space="preserve"> </w:t>
      </w:r>
      <w:r w:rsidRPr="00F353CE">
        <w:rPr>
          <w:rStyle w:val="StyleUnderline"/>
        </w:rPr>
        <w:t xml:space="preserve"> call</w:t>
      </w:r>
      <w:proofErr w:type="gramEnd"/>
      <w:r w:rsidRPr="00F353CE">
        <w:rPr>
          <w:rStyle w:val="StyleUnderline"/>
        </w:rPr>
        <w:t xml:space="preserve"> to solve this problem becomes one of the foundations of performance debate practice.</w:t>
      </w:r>
      <w:r w:rsidRPr="00F353CE">
        <w:rPr>
          <w:sz w:val="24"/>
          <w:szCs w:val="24"/>
        </w:rPr>
        <w:t xml:space="preserve">  Through content and form, performance debaters call for and demonstrate a practice </w:t>
      </w:r>
      <w:proofErr w:type="gramStart"/>
      <w:r w:rsidRPr="00F353CE">
        <w:rPr>
          <w:sz w:val="24"/>
          <w:szCs w:val="24"/>
        </w:rPr>
        <w:t>that  is</w:t>
      </w:r>
      <w:proofErr w:type="gramEnd"/>
      <w:r w:rsidRPr="00F353CE">
        <w:rPr>
          <w:sz w:val="24"/>
          <w:szCs w:val="24"/>
        </w:rPr>
        <w:t xml:space="preserve"> inclusive and challenges the norms of the community. Reid-Brinkley quotes </w:t>
      </w:r>
      <w:proofErr w:type="gramStart"/>
      <w:r w:rsidRPr="00F353CE">
        <w:rPr>
          <w:sz w:val="24"/>
          <w:szCs w:val="24"/>
        </w:rPr>
        <w:t>a  Louisville</w:t>
      </w:r>
      <w:proofErr w:type="gramEnd"/>
      <w:r w:rsidRPr="00F353CE">
        <w:rPr>
          <w:sz w:val="24"/>
          <w:szCs w:val="24"/>
        </w:rPr>
        <w:t xml:space="preserve"> debater in-round:  The university of Louisville enacts a full withdrawal from the traditional norms  and procedures of this debate activity. Because this institution, like every </w:t>
      </w:r>
      <w:proofErr w:type="gramStart"/>
      <w:r w:rsidRPr="00F353CE">
        <w:rPr>
          <w:sz w:val="24"/>
          <w:szCs w:val="24"/>
        </w:rPr>
        <w:t>other  institution</w:t>
      </w:r>
      <w:proofErr w:type="gramEnd"/>
      <w:r w:rsidRPr="00F353CE">
        <w:rPr>
          <w:sz w:val="24"/>
          <w:szCs w:val="24"/>
        </w:rPr>
        <w:t xml:space="preserve"> in society, has also grown from the roots of racism. </w:t>
      </w:r>
      <w:r w:rsidRPr="00F353CE">
        <w:rPr>
          <w:rStyle w:val="StyleUnderline"/>
          <w:highlight w:val="yellow"/>
        </w:rPr>
        <w:t xml:space="preserve">Seemingly </w:t>
      </w:r>
      <w:proofErr w:type="gramStart"/>
      <w:r w:rsidRPr="00F353CE">
        <w:rPr>
          <w:rStyle w:val="StyleUnderline"/>
          <w:highlight w:val="yellow"/>
        </w:rPr>
        <w:t>neutral</w:t>
      </w:r>
      <w:r w:rsidRPr="00F353CE">
        <w:rPr>
          <w:sz w:val="24"/>
          <w:szCs w:val="24"/>
          <w:shd w:val="clear" w:color="auto" w:fill="FFFF00"/>
        </w:rPr>
        <w:t xml:space="preserve"> </w:t>
      </w:r>
      <w:r w:rsidRPr="00F353CE">
        <w:rPr>
          <w:rStyle w:val="StyleUnderline"/>
          <w:highlight w:val="yellow"/>
        </w:rPr>
        <w:t xml:space="preserve"> practices</w:t>
      </w:r>
      <w:proofErr w:type="gramEnd"/>
      <w:r w:rsidRPr="00F353CE">
        <w:rPr>
          <w:rStyle w:val="StyleUnderline"/>
          <w:highlight w:val="yellow"/>
        </w:rPr>
        <w:t xml:space="preserve"> and policies have exclusionary effects on different groups for different</w:t>
      </w:r>
      <w:r w:rsidRPr="00F353CE">
        <w:rPr>
          <w:sz w:val="24"/>
          <w:szCs w:val="24"/>
          <w:shd w:val="clear" w:color="auto" w:fill="FFFF00"/>
        </w:rPr>
        <w:t xml:space="preserve"> </w:t>
      </w:r>
      <w:r w:rsidRPr="00F353CE">
        <w:rPr>
          <w:rStyle w:val="StyleUnderline"/>
          <w:highlight w:val="yellow"/>
        </w:rPr>
        <w:t xml:space="preserve"> reasons</w:t>
      </w:r>
      <w:r w:rsidRPr="00F353CE">
        <w:rPr>
          <w:sz w:val="24"/>
          <w:szCs w:val="24"/>
        </w:rPr>
        <w:t>. These practices have a long and perpetuating history. (Reid-Brinkley</w:t>
      </w:r>
      <w:proofErr w:type="gramStart"/>
      <w:r w:rsidRPr="00F353CE">
        <w:rPr>
          <w:sz w:val="24"/>
          <w:szCs w:val="24"/>
        </w:rPr>
        <w:t>,  2008</w:t>
      </w:r>
      <w:proofErr w:type="gramEnd"/>
      <w:r w:rsidRPr="00F353CE">
        <w:rPr>
          <w:sz w:val="24"/>
          <w:szCs w:val="24"/>
        </w:rPr>
        <w:t xml:space="preserve">, p. 114)  </w:t>
      </w:r>
      <w:r w:rsidRPr="00F353CE">
        <w:rPr>
          <w:rStyle w:val="StyleUnderline"/>
          <w:highlight w:val="yellow"/>
        </w:rPr>
        <w:t>Reid-Brinkley argues that many performance debate tactics are rhetorical</w:t>
      </w:r>
      <w:r w:rsidRPr="00F353CE">
        <w:rPr>
          <w:sz w:val="24"/>
          <w:szCs w:val="24"/>
          <w:shd w:val="clear" w:color="auto" w:fill="FFFF00"/>
        </w:rPr>
        <w:t xml:space="preserve"> </w:t>
      </w:r>
      <w:r w:rsidRPr="00F353CE">
        <w:rPr>
          <w:rStyle w:val="StyleUnderline"/>
          <w:highlight w:val="yellow"/>
        </w:rPr>
        <w:t xml:space="preserve"> strategies “designed to disrupt the normativity of traditional debate practices.... genre</w:t>
      </w:r>
      <w:r w:rsidRPr="00F353CE">
        <w:rPr>
          <w:sz w:val="24"/>
          <w:szCs w:val="24"/>
          <w:shd w:val="clear" w:color="auto" w:fill="FFFF00"/>
        </w:rPr>
        <w:t xml:space="preserve"> </w:t>
      </w:r>
      <w:r w:rsidRPr="00F353CE">
        <w:rPr>
          <w:rStyle w:val="StyleUnderline"/>
          <w:highlight w:val="yellow"/>
        </w:rPr>
        <w:t xml:space="preserve"> violation [is] a means of using style and performance to combat the social ideologies that</w:t>
      </w:r>
      <w:r w:rsidRPr="00F353CE">
        <w:rPr>
          <w:sz w:val="24"/>
          <w:szCs w:val="24"/>
          <w:shd w:val="clear" w:color="auto" w:fill="FFFF00"/>
        </w:rPr>
        <w:t xml:space="preserve"> </w:t>
      </w:r>
      <w:r w:rsidRPr="00F353CE">
        <w:rPr>
          <w:rStyle w:val="StyleUnderline"/>
          <w:highlight w:val="yellow"/>
        </w:rPr>
        <w:t xml:space="preserve"> result in unequal power relations across race, gender, and class within the national policy debate community</w:t>
      </w:r>
      <w:r w:rsidRPr="00F353CE">
        <w:rPr>
          <w:sz w:val="24"/>
          <w:szCs w:val="24"/>
          <w:shd w:val="clear" w:color="auto" w:fill="FFFF00"/>
        </w:rPr>
        <w:t>”</w:t>
      </w:r>
      <w:r w:rsidRPr="00F353CE">
        <w:rPr>
          <w:sz w:val="24"/>
          <w:szCs w:val="24"/>
        </w:rPr>
        <w:t xml:space="preserve"> (pp. 78-79). Reid-Brinkley identifies four types of genre violations </w:t>
      </w:r>
      <w:proofErr w:type="gramStart"/>
      <w:r w:rsidRPr="00F353CE">
        <w:rPr>
          <w:sz w:val="24"/>
          <w:szCs w:val="24"/>
        </w:rPr>
        <w:t>in  critical</w:t>
      </w:r>
      <w:proofErr w:type="gramEnd"/>
      <w:r w:rsidRPr="00F353CE">
        <w:rPr>
          <w:sz w:val="24"/>
          <w:szCs w:val="24"/>
        </w:rPr>
        <w:t xml:space="preserve"> debate: sonic and spatial disruption, violations of strategic norms, violations of  expectations regarding the resolution, and violations of the policymaker debate persona.  </w:t>
      </w:r>
      <w:r w:rsidRPr="00F353CE">
        <w:rPr>
          <w:rStyle w:val="StyleUnderline"/>
        </w:rPr>
        <w:t xml:space="preserve">We can see here the interplay of content, form and context in her argument. </w:t>
      </w:r>
      <w:proofErr w:type="gramStart"/>
      <w:r w:rsidRPr="00F353CE">
        <w:rPr>
          <w:rStyle w:val="StyleUnderline"/>
          <w:highlight w:val="yellow"/>
        </w:rPr>
        <w:t>The</w:t>
      </w:r>
      <w:r w:rsidRPr="00F353CE">
        <w:rPr>
          <w:sz w:val="24"/>
          <w:szCs w:val="24"/>
          <w:shd w:val="clear" w:color="auto" w:fill="FFFF00"/>
        </w:rPr>
        <w:t xml:space="preserve"> </w:t>
      </w:r>
      <w:r w:rsidRPr="00F353CE">
        <w:rPr>
          <w:rStyle w:val="StyleUnderline"/>
          <w:highlight w:val="yellow"/>
        </w:rPr>
        <w:t xml:space="preserve"> disruptive</w:t>
      </w:r>
      <w:proofErr w:type="gramEnd"/>
      <w:r w:rsidRPr="00F353CE">
        <w:rPr>
          <w:rStyle w:val="StyleUnderline"/>
          <w:highlight w:val="yellow"/>
        </w:rPr>
        <w:t xml:space="preserve"> aural presence of rap music in a debate round, for example, is not coincidental</w:t>
      </w:r>
      <w:r w:rsidRPr="00F353CE">
        <w:rPr>
          <w:sz w:val="24"/>
          <w:szCs w:val="24"/>
          <w:shd w:val="clear" w:color="auto" w:fill="FFFF00"/>
        </w:rPr>
        <w:t xml:space="preserve"> </w:t>
      </w:r>
      <w:r w:rsidRPr="00F353CE">
        <w:rPr>
          <w:rStyle w:val="StyleUnderline"/>
          <w:highlight w:val="yellow"/>
        </w:rPr>
        <w:t xml:space="preserve"> to a substantive message critiquing Eurocentric epistemology </w:t>
      </w:r>
      <w:r w:rsidRPr="00F353CE">
        <w:rPr>
          <w:rStyle w:val="StyleUnderline"/>
          <w:highlight w:val="yellow"/>
        </w:rPr>
        <w:lastRenderedPageBreak/>
        <w:t>and white-normed debate</w:t>
      </w:r>
      <w:r w:rsidRPr="00F353CE">
        <w:rPr>
          <w:sz w:val="24"/>
          <w:szCs w:val="24"/>
          <w:shd w:val="clear" w:color="auto" w:fill="FFFF00"/>
        </w:rPr>
        <w:t xml:space="preserve"> </w:t>
      </w:r>
      <w:r w:rsidRPr="00F353CE">
        <w:rPr>
          <w:rStyle w:val="StyleUnderline"/>
          <w:highlight w:val="yellow"/>
        </w:rPr>
        <w:t xml:space="preserve"> practices, for example</w:t>
      </w:r>
      <w:r w:rsidRPr="00F353CE">
        <w:rPr>
          <w:rStyle w:val="StyleUnderline"/>
        </w:rPr>
        <w:t>. I</w:t>
      </w:r>
      <w:r w:rsidRPr="00F353CE">
        <w:rPr>
          <w:sz w:val="24"/>
          <w:szCs w:val="24"/>
        </w:rPr>
        <w:t xml:space="preserve"> will discuss such genre violations much more in Chapter 5, as </w:t>
      </w:r>
      <w:proofErr w:type="gramStart"/>
      <w:r w:rsidRPr="00F353CE">
        <w:rPr>
          <w:sz w:val="24"/>
          <w:szCs w:val="24"/>
        </w:rPr>
        <w:t>I  explain</w:t>
      </w:r>
      <w:proofErr w:type="gramEnd"/>
      <w:r w:rsidRPr="00F353CE">
        <w:rPr>
          <w:sz w:val="24"/>
          <w:szCs w:val="24"/>
        </w:rPr>
        <w:t xml:space="preserve"> performance debaters’ attempts to do debate rather than just talking about it  [social change].</w:t>
      </w:r>
    </w:p>
    <w:p w:rsidR="00FF003F" w:rsidRDefault="00FF003F" w:rsidP="00FF003F">
      <w:pPr>
        <w:pStyle w:val="Heading4"/>
      </w:pPr>
      <w:bookmarkStart w:id="0" w:name="_GoBack"/>
      <w:bookmarkEnd w:id="0"/>
      <w:r>
        <w:t>DEBATE IS NOT A QUIET SPACE, OUR PERFORMANCE SHOULD BE EVALUATED</w:t>
      </w:r>
    </w:p>
    <w:p w:rsidR="00FF003F" w:rsidRPr="00CB25F1" w:rsidRDefault="00FF003F" w:rsidP="00FF003F">
      <w:r w:rsidRPr="00CB25F1">
        <w:t>Performance debate disrupts the norms of traditional policy debate and public education to bridge the gap between theory and real life.</w:t>
      </w:r>
    </w:p>
    <w:p w:rsidR="00FF003F" w:rsidRPr="00F353CE" w:rsidRDefault="00FF003F" w:rsidP="00FF003F">
      <w:pPr>
        <w:rPr>
          <w:rFonts w:eastAsia="Calibri"/>
          <w:sz w:val="24"/>
          <w:szCs w:val="24"/>
        </w:rPr>
      </w:pPr>
      <w:r w:rsidRPr="00F353CE">
        <w:rPr>
          <w:rStyle w:val="Style13ptBold"/>
          <w:szCs w:val="24"/>
        </w:rPr>
        <w:t>Polson 12</w:t>
      </w:r>
      <w:r w:rsidRPr="00F353CE">
        <w:rPr>
          <w:sz w:val="24"/>
          <w:szCs w:val="24"/>
        </w:rPr>
        <w:t xml:space="preserve"> (Dana Roe Polson, PhD in Language Literacy and Culture, UMBC, Baltimore city public and public charter schools high school teacher, “’Longing for Theory:’ Performance Debate in Action” </w:t>
      </w:r>
      <w:proofErr w:type="spellStart"/>
      <w:r w:rsidRPr="00F353CE">
        <w:rPr>
          <w:sz w:val="24"/>
          <w:szCs w:val="24"/>
        </w:rPr>
        <w:t>Dissertain</w:t>
      </w:r>
      <w:proofErr w:type="spellEnd"/>
      <w:r w:rsidRPr="00F353CE">
        <w:rPr>
          <w:sz w:val="24"/>
          <w:szCs w:val="24"/>
        </w:rPr>
        <w:t xml:space="preserve"> directed by Dr. Christine </w:t>
      </w:r>
      <w:proofErr w:type="spellStart"/>
      <w:r w:rsidRPr="00F353CE">
        <w:rPr>
          <w:sz w:val="24"/>
          <w:szCs w:val="24"/>
        </w:rPr>
        <w:t>Mallinson</w:t>
      </w:r>
      <w:proofErr w:type="spellEnd"/>
      <w:r w:rsidRPr="00F353CE">
        <w:rPr>
          <w:sz w:val="24"/>
          <w:szCs w:val="24"/>
        </w:rPr>
        <w:t>, Assistant Professor,  Language, Literacy, and Culture pp. 2)CEFS</w:t>
      </w:r>
    </w:p>
    <w:p w:rsidR="00FF003F" w:rsidRPr="00F353CE" w:rsidRDefault="00FF003F" w:rsidP="00FF003F">
      <w:pPr>
        <w:rPr>
          <w:rStyle w:val="StyleUnderline"/>
        </w:rPr>
      </w:pPr>
      <w:r w:rsidRPr="00F353CE">
        <w:t xml:space="preserve">Policy debate in Baltimore urban high schools is often all but invisible to </w:t>
      </w:r>
      <w:proofErr w:type="gramStart"/>
      <w:r w:rsidRPr="00F353CE">
        <w:t>anyone  but</w:t>
      </w:r>
      <w:proofErr w:type="gramEnd"/>
      <w:r w:rsidRPr="00F353CE">
        <w:t xml:space="preserve"> the practitioners. With the exception of occasional news stories and a 2003 60  Minutes segment featuring the </w:t>
      </w:r>
      <w:proofErr w:type="spellStart"/>
      <w:r w:rsidRPr="00F353CE">
        <w:t>Walbrook</w:t>
      </w:r>
      <w:proofErr w:type="spellEnd"/>
      <w:r w:rsidRPr="00F353CE">
        <w:t xml:space="preserve"> High School debate squad as an example of the  success of Urban Debate Leagues, urban policy debate exists in a somewhat isolated,  insular bubble</w:t>
      </w:r>
      <w:r w:rsidRPr="00F353CE">
        <w:rPr>
          <w:rStyle w:val="StyleUnderline"/>
        </w:rPr>
        <w:t xml:space="preserve">. </w:t>
      </w:r>
      <w:r w:rsidRPr="00F353CE">
        <w:rPr>
          <w:rStyle w:val="StyleUnderline"/>
          <w:highlight w:val="yellow"/>
        </w:rPr>
        <w:t xml:space="preserve">A performance debate squad, which enacts a radical praxis that disrupts  the norms of the more traditional policy debate, would </w:t>
      </w:r>
      <w:r w:rsidRPr="00F353CE">
        <w:rPr>
          <w:rStyle w:val="StyleUnderline"/>
        </w:rPr>
        <w:t xml:space="preserve">therefore similarly </w:t>
      </w:r>
      <w:r w:rsidRPr="00F353CE">
        <w:rPr>
          <w:rStyle w:val="StyleUnderline"/>
          <w:highlight w:val="yellow"/>
        </w:rPr>
        <w:t>exist under the  radar,</w:t>
      </w:r>
      <w:r w:rsidRPr="00F353CE">
        <w:rPr>
          <w:rStyle w:val="StyleUnderline"/>
        </w:rPr>
        <w:t xml:space="preserve"> or even more so.</w:t>
      </w:r>
      <w:r w:rsidRPr="00F353CE">
        <w:t xml:space="preserve"> </w:t>
      </w:r>
      <w:r w:rsidRPr="00F353CE">
        <w:rPr>
          <w:rStyle w:val="StyleUnderline"/>
          <w:highlight w:val="yellow"/>
        </w:rPr>
        <w:t xml:space="preserve">The rhetoric and practice of performance debate is not </w:t>
      </w:r>
      <w:proofErr w:type="gramStart"/>
      <w:r w:rsidRPr="00F353CE">
        <w:rPr>
          <w:rStyle w:val="StyleUnderline"/>
          <w:highlight w:val="yellow"/>
        </w:rPr>
        <w:t>aligned  with</w:t>
      </w:r>
      <w:proofErr w:type="gramEnd"/>
      <w:r w:rsidRPr="00F353CE">
        <w:rPr>
          <w:rStyle w:val="StyleUnderline"/>
          <w:highlight w:val="yellow"/>
        </w:rPr>
        <w:t xml:space="preserve"> the Discourse of public schooling today; it does not fit with reform efforts emphasizing standards, merit pay, accountability. </w:t>
      </w:r>
      <w:r w:rsidRPr="00F353CE">
        <w:rPr>
          <w:rStyle w:val="StyleUnderline"/>
        </w:rPr>
        <w:t xml:space="preserve">And yet, </w:t>
      </w:r>
      <w:r w:rsidRPr="00F353CE">
        <w:rPr>
          <w:rStyle w:val="StyleUnderline"/>
          <w:highlight w:val="yellow"/>
        </w:rPr>
        <w:t>students engaged in it</w:t>
      </w:r>
      <w:r w:rsidRPr="00F353CE">
        <w:rPr>
          <w:rStyle w:val="StyleUnderline"/>
        </w:rPr>
        <w:t xml:space="preserve"> are acting, in the sense of both performing and doing, in rigorous, activist intellectual work.</w:t>
      </w:r>
      <w:r w:rsidRPr="00F353CE">
        <w:t xml:space="preserve"> </w:t>
      </w:r>
      <w:r w:rsidRPr="00F353CE">
        <w:rPr>
          <w:rStyle w:val="StyleUnderline"/>
        </w:rPr>
        <w:t xml:space="preserve">They </w:t>
      </w:r>
      <w:r w:rsidRPr="00F353CE">
        <w:rPr>
          <w:rStyle w:val="StyleUnderline"/>
          <w:highlight w:val="yellow"/>
        </w:rPr>
        <w:t>are engaging in an activity that is often described as a game, and yet by talking back, they challenge its norms and practices in order to make it relevant to their lives as debaters and as change agents. Further, the activity is performed with the support of a counterhegemonic community that uses structural understandings such as those provided by Critical Race Theory to bridge the gap between theory and real life. The practice creates critical space for leadership development through such structural understanding and by creating space for voice to be heard and critique to be enacted in debate.</w:t>
      </w:r>
    </w:p>
    <w:p w:rsidR="00FF003F" w:rsidRPr="00FF003F" w:rsidRDefault="00FF003F" w:rsidP="00FF003F"/>
    <w:sectPr w:rsidR="00FF003F" w:rsidRPr="00FF00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4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602867452"/>
    <w:docVar w:name="VerbatimVersion" w:val="5.1"/>
  </w:docVars>
  <w:rsids>
    <w:rsidRoot w:val="008A2E28"/>
    <w:rsid w:val="00007F10"/>
    <w:rsid w:val="000139A3"/>
    <w:rsid w:val="000663F2"/>
    <w:rsid w:val="0008739F"/>
    <w:rsid w:val="0009211C"/>
    <w:rsid w:val="00094C98"/>
    <w:rsid w:val="000D4DB4"/>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2F61CF"/>
    <w:rsid w:val="00315690"/>
    <w:rsid w:val="00316B75"/>
    <w:rsid w:val="00325646"/>
    <w:rsid w:val="00334594"/>
    <w:rsid w:val="003460F2"/>
    <w:rsid w:val="00366C8F"/>
    <w:rsid w:val="0038158C"/>
    <w:rsid w:val="003902BA"/>
    <w:rsid w:val="003A09E2"/>
    <w:rsid w:val="003B3201"/>
    <w:rsid w:val="003C4DC4"/>
    <w:rsid w:val="003F688B"/>
    <w:rsid w:val="00407037"/>
    <w:rsid w:val="004605D6"/>
    <w:rsid w:val="00470B62"/>
    <w:rsid w:val="004C60E8"/>
    <w:rsid w:val="004E3579"/>
    <w:rsid w:val="004E61FE"/>
    <w:rsid w:val="004E728B"/>
    <w:rsid w:val="004F39E0"/>
    <w:rsid w:val="00500989"/>
    <w:rsid w:val="00521EF1"/>
    <w:rsid w:val="00537BD5"/>
    <w:rsid w:val="0057268A"/>
    <w:rsid w:val="00576527"/>
    <w:rsid w:val="00595332"/>
    <w:rsid w:val="005B4095"/>
    <w:rsid w:val="005D2912"/>
    <w:rsid w:val="006065BD"/>
    <w:rsid w:val="00624232"/>
    <w:rsid w:val="00645FA9"/>
    <w:rsid w:val="00647866"/>
    <w:rsid w:val="00661E07"/>
    <w:rsid w:val="00665003"/>
    <w:rsid w:val="00675402"/>
    <w:rsid w:val="006A2AD0"/>
    <w:rsid w:val="006B5AC0"/>
    <w:rsid w:val="006C2375"/>
    <w:rsid w:val="006C740D"/>
    <w:rsid w:val="006D4A3B"/>
    <w:rsid w:val="006D4ECC"/>
    <w:rsid w:val="0071047B"/>
    <w:rsid w:val="00722258"/>
    <w:rsid w:val="007243E5"/>
    <w:rsid w:val="00760D5C"/>
    <w:rsid w:val="00766EA0"/>
    <w:rsid w:val="007A2226"/>
    <w:rsid w:val="007D03D3"/>
    <w:rsid w:val="007F5B66"/>
    <w:rsid w:val="00823A1C"/>
    <w:rsid w:val="00824A63"/>
    <w:rsid w:val="00842DEE"/>
    <w:rsid w:val="00845B9D"/>
    <w:rsid w:val="00860984"/>
    <w:rsid w:val="008635F6"/>
    <w:rsid w:val="00874959"/>
    <w:rsid w:val="008A2E28"/>
    <w:rsid w:val="008B1569"/>
    <w:rsid w:val="008B3ECB"/>
    <w:rsid w:val="008B4E85"/>
    <w:rsid w:val="008C1B2E"/>
    <w:rsid w:val="0091627E"/>
    <w:rsid w:val="0093376F"/>
    <w:rsid w:val="0097032B"/>
    <w:rsid w:val="009A1EF1"/>
    <w:rsid w:val="009D2EAD"/>
    <w:rsid w:val="009D54B2"/>
    <w:rsid w:val="009D78B2"/>
    <w:rsid w:val="009E1922"/>
    <w:rsid w:val="009F7ED2"/>
    <w:rsid w:val="00A60556"/>
    <w:rsid w:val="00A630BF"/>
    <w:rsid w:val="00A7795B"/>
    <w:rsid w:val="00A93661"/>
    <w:rsid w:val="00A95652"/>
    <w:rsid w:val="00AB6EE4"/>
    <w:rsid w:val="00AC0AB8"/>
    <w:rsid w:val="00B043D6"/>
    <w:rsid w:val="00B10907"/>
    <w:rsid w:val="00B33C6D"/>
    <w:rsid w:val="00B4508F"/>
    <w:rsid w:val="00B45AFE"/>
    <w:rsid w:val="00B55AD5"/>
    <w:rsid w:val="00B8057C"/>
    <w:rsid w:val="00BB52BB"/>
    <w:rsid w:val="00BC0EF3"/>
    <w:rsid w:val="00BD6238"/>
    <w:rsid w:val="00BF593B"/>
    <w:rsid w:val="00BF773A"/>
    <w:rsid w:val="00BF7E81"/>
    <w:rsid w:val="00C13773"/>
    <w:rsid w:val="00C17CC8"/>
    <w:rsid w:val="00C83417"/>
    <w:rsid w:val="00C9604F"/>
    <w:rsid w:val="00CA19AA"/>
    <w:rsid w:val="00CA49F9"/>
    <w:rsid w:val="00CA56DF"/>
    <w:rsid w:val="00CC5298"/>
    <w:rsid w:val="00CD736E"/>
    <w:rsid w:val="00CD798D"/>
    <w:rsid w:val="00CE161E"/>
    <w:rsid w:val="00CF59A8"/>
    <w:rsid w:val="00D0367B"/>
    <w:rsid w:val="00D16DB6"/>
    <w:rsid w:val="00D325A9"/>
    <w:rsid w:val="00D36A8A"/>
    <w:rsid w:val="00D61409"/>
    <w:rsid w:val="00D6691E"/>
    <w:rsid w:val="00D71170"/>
    <w:rsid w:val="00D860A0"/>
    <w:rsid w:val="00DA1C92"/>
    <w:rsid w:val="00DA25D4"/>
    <w:rsid w:val="00DA6538"/>
    <w:rsid w:val="00E15E75"/>
    <w:rsid w:val="00E34154"/>
    <w:rsid w:val="00E47578"/>
    <w:rsid w:val="00E5262C"/>
    <w:rsid w:val="00E57383"/>
    <w:rsid w:val="00E90253"/>
    <w:rsid w:val="00EA715C"/>
    <w:rsid w:val="00EB75C7"/>
    <w:rsid w:val="00EC7DC4"/>
    <w:rsid w:val="00ED30CF"/>
    <w:rsid w:val="00F0328C"/>
    <w:rsid w:val="00F176EF"/>
    <w:rsid w:val="00F45E10"/>
    <w:rsid w:val="00F52C7B"/>
    <w:rsid w:val="00F6364A"/>
    <w:rsid w:val="00F9113A"/>
    <w:rsid w:val="00F95541"/>
    <w:rsid w:val="00FE2546"/>
    <w:rsid w:val="00FF003F"/>
    <w:rsid w:val="00FF0A9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6DF0EB9-D55C-40B0-9F7E-9C70178FD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EB75C7"/>
    <w:rPr>
      <w:rFonts w:ascii="Calibri" w:hAnsi="Calibri"/>
    </w:rPr>
  </w:style>
  <w:style w:type="paragraph" w:styleId="Heading1">
    <w:name w:val="heading 1"/>
    <w:aliases w:val="Pocket"/>
    <w:basedOn w:val="Normal"/>
    <w:next w:val="Normal"/>
    <w:link w:val="Heading1Char"/>
    <w:qFormat/>
    <w:rsid w:val="00EB75C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B75C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B75C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EB75C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B75C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B75C7"/>
  </w:style>
  <w:style w:type="character" w:customStyle="1" w:styleId="Heading1Char">
    <w:name w:val="Heading 1 Char"/>
    <w:aliases w:val="Pocket Char"/>
    <w:basedOn w:val="DefaultParagraphFont"/>
    <w:link w:val="Heading1"/>
    <w:rsid w:val="00EB75C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B75C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B75C7"/>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EB75C7"/>
    <w:rPr>
      <w:rFonts w:ascii="Calibri" w:eastAsiaTheme="majorEastAsia" w:hAnsi="Calibri" w:cstheme="majorBidi"/>
      <w:b/>
      <w:iCs/>
      <w:sz w:val="26"/>
    </w:rPr>
  </w:style>
  <w:style w:type="character" w:styleId="Emphasis">
    <w:name w:val="Emphasis"/>
    <w:basedOn w:val="DefaultParagraphFont"/>
    <w:uiPriority w:val="7"/>
    <w:qFormat/>
    <w:rsid w:val="00EB75C7"/>
    <w:rPr>
      <w:rFonts w:ascii="Calibri" w:hAnsi="Calibri"/>
      <w:b/>
      <w:i w:val="0"/>
      <w:iCs/>
      <w:sz w:val="22"/>
      <w:u w:val="single"/>
      <w:bdr w:val="none" w:sz="0" w:space="0" w:color="auto"/>
    </w:rPr>
  </w:style>
  <w:style w:type="character" w:customStyle="1" w:styleId="Style13ptBold">
    <w:name w:val="Style 13 pt Bold"/>
    <w:aliases w:val="Cite"/>
    <w:basedOn w:val="DefaultParagraphFont"/>
    <w:uiPriority w:val="5"/>
    <w:qFormat/>
    <w:rsid w:val="00EB75C7"/>
    <w:rPr>
      <w:b/>
      <w:bCs/>
      <w:sz w:val="26"/>
      <w:u w:val="none"/>
    </w:rPr>
  </w:style>
  <w:style w:type="character" w:customStyle="1" w:styleId="StyleUnderline">
    <w:name w:val="Style Underline"/>
    <w:aliases w:val="Underline"/>
    <w:basedOn w:val="DefaultParagraphFont"/>
    <w:uiPriority w:val="6"/>
    <w:qFormat/>
    <w:rsid w:val="00EB75C7"/>
    <w:rPr>
      <w:b w:val="0"/>
      <w:sz w:val="22"/>
      <w:u w:val="single"/>
    </w:rPr>
  </w:style>
  <w:style w:type="character" w:styleId="Hyperlink">
    <w:name w:val="Hyperlink"/>
    <w:basedOn w:val="DefaultParagraphFont"/>
    <w:uiPriority w:val="99"/>
    <w:unhideWhenUsed/>
    <w:rsid w:val="00EB75C7"/>
    <w:rPr>
      <w:color w:val="auto"/>
      <w:u w:val="none"/>
    </w:rPr>
  </w:style>
  <w:style w:type="character" w:styleId="FollowedHyperlink">
    <w:name w:val="FollowedHyperlink"/>
    <w:basedOn w:val="DefaultParagraphFont"/>
    <w:uiPriority w:val="99"/>
    <w:semiHidden/>
    <w:unhideWhenUsed/>
    <w:rsid w:val="00EB75C7"/>
    <w:rPr>
      <w:color w:val="auto"/>
      <w:u w:val="none"/>
    </w:rPr>
  </w:style>
  <w:style w:type="paragraph" w:styleId="NoSpacing">
    <w:name w:val="No Spacing"/>
    <w:uiPriority w:val="1"/>
    <w:qFormat/>
    <w:rsid w:val="008A2E2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jstor.org/stable/41328610?seq=1" TargetMode="External"/><Relationship Id="rId13" Type="http://schemas.openxmlformats.org/officeDocument/2006/relationships/hyperlink" Target="http://www.jstor.org/stable/41328610?seq=1"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jstor.org/stable/41328610?seq=1" TargetMode="External"/><Relationship Id="rId12" Type="http://schemas.openxmlformats.org/officeDocument/2006/relationships/hyperlink" Target="http://onlinelibrary.wiley.com/doi/10.1525/aeq.2003.34.2.158/epdf" TargetMode="External"/><Relationship Id="rId17" Type="http://schemas.openxmlformats.org/officeDocument/2006/relationships/hyperlink" Target="http://ya.ssrc.org/african/Ginwright/" TargetMode="External"/><Relationship Id="rId2" Type="http://schemas.openxmlformats.org/officeDocument/2006/relationships/numbering" Target="numbering.xml"/><Relationship Id="rId16" Type="http://schemas.openxmlformats.org/officeDocument/2006/relationships/hyperlink" Target="http://ya.ssrc.org/african/Ginwright/" TargetMode="External"/><Relationship Id="rId1" Type="http://schemas.openxmlformats.org/officeDocument/2006/relationships/customXml" Target="../customXml/item1.xml"/><Relationship Id="rId6" Type="http://schemas.openxmlformats.org/officeDocument/2006/relationships/hyperlink" Target="http://www.jstor.org/stable/41328610?seq=1" TargetMode="External"/><Relationship Id="rId11" Type="http://schemas.openxmlformats.org/officeDocument/2006/relationships/hyperlink" Target="http://onlinelibrary.wiley.com/doi/10.1525/aeq.2003.34.2.158/epdf" TargetMode="External"/><Relationship Id="rId5" Type="http://schemas.openxmlformats.org/officeDocument/2006/relationships/webSettings" Target="webSettings.xml"/><Relationship Id="rId15" Type="http://schemas.openxmlformats.org/officeDocument/2006/relationships/hyperlink" Target="http://www.jstor.org/stable/41328610?seq=1" TargetMode="External"/><Relationship Id="rId10" Type="http://schemas.openxmlformats.org/officeDocument/2006/relationships/hyperlink" Target="http://www.jstor.org/stable/41328610?seq=1"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jstor.org/stable/41328610?seq=1" TargetMode="External"/><Relationship Id="rId14" Type="http://schemas.openxmlformats.org/officeDocument/2006/relationships/hyperlink" Target="http://www.jstor.org/stable/41328610?seq=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burc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8F798F-524B-4B63-A8D9-249134AC86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1524</TotalTime>
  <Pages>55</Pages>
  <Words>29867</Words>
  <Characters>170245</Characters>
  <Application>Microsoft Office Word</Application>
  <DocSecurity>0</DocSecurity>
  <Lines>1418</Lines>
  <Paragraphs>399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199713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Daryl Burch</dc:creator>
  <cp:keywords>5.1.1</cp:keywords>
  <dc:description/>
  <cp:lastModifiedBy>Daryl Burch</cp:lastModifiedBy>
  <cp:revision>47</cp:revision>
  <dcterms:created xsi:type="dcterms:W3CDTF">2016-07-14T13:41:00Z</dcterms:created>
  <dcterms:modified xsi:type="dcterms:W3CDTF">2016-07-16T16:34:00Z</dcterms:modified>
</cp:coreProperties>
</file>