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E3547A" w:rsidP="00E3547A">
      <w:pPr>
        <w:pStyle w:val="Heading1"/>
      </w:pPr>
      <w:r>
        <w:t>Butler</w:t>
      </w:r>
    </w:p>
    <w:p w:rsidR="00E3547A" w:rsidRPr="00E3547A" w:rsidRDefault="00E3547A" w:rsidP="00E3547A">
      <w:pPr>
        <w:pStyle w:val="Heading3"/>
      </w:pPr>
      <w:r>
        <w:lastRenderedPageBreak/>
        <w:t>GG Capitalism</w:t>
      </w:r>
    </w:p>
    <w:p w:rsidR="00E3547A" w:rsidRDefault="00E3547A" w:rsidP="00E3547A">
      <w:pPr>
        <w:pStyle w:val="Heading4"/>
        <w:rPr>
          <w:u w:val="single"/>
        </w:rPr>
      </w:pPr>
      <w:r>
        <w:t>Their call for a unified Marxist struggle in response to the aff and its relegation to the “merely cultural” is self-defeating, factionalizing the left and reifying conservativism. Permutation: the only possible unity is a mode of sustaining conflict in politically productive ways. Their unity argument doesn’t account for politicizing forms of difference.</w:t>
      </w:r>
    </w:p>
    <w:p w:rsidR="00E3547A" w:rsidRPr="000D23D5" w:rsidRDefault="00E3547A" w:rsidP="00E3547A">
      <w:pPr>
        <w:rPr>
          <w:rStyle w:val="Style13ptBold"/>
          <w:b w:val="0"/>
        </w:rPr>
      </w:pPr>
      <w:r>
        <w:rPr>
          <w:rStyle w:val="Style13ptBold"/>
        </w:rPr>
        <w:t xml:space="preserve">Butler 97 </w:t>
      </w:r>
      <w:r>
        <w:rPr>
          <w:rStyle w:val="Style13ptBold"/>
          <w:b w:val="0"/>
        </w:rPr>
        <w:t xml:space="preserve">(Judith Butler, “Merely Cultural,” Queer </w:t>
      </w:r>
      <w:proofErr w:type="spellStart"/>
      <w:r>
        <w:rPr>
          <w:rStyle w:val="Style13ptBold"/>
          <w:b w:val="0"/>
        </w:rPr>
        <w:t>Transexions</w:t>
      </w:r>
      <w:proofErr w:type="spellEnd"/>
      <w:r>
        <w:rPr>
          <w:rStyle w:val="Style13ptBold"/>
          <w:b w:val="0"/>
        </w:rPr>
        <w:t xml:space="preserve"> of Race, Nation, and Gender, Autumn-Winter, 1997, p. 265-277, Duke University Press)</w:t>
      </w:r>
    </w:p>
    <w:p w:rsidR="00E3547A" w:rsidRDefault="00E3547A" w:rsidP="00E3547A">
      <w:pPr>
        <w:rPr>
          <w:u w:val="single"/>
        </w:rPr>
      </w:pPr>
      <w:r w:rsidRPr="00327814">
        <w:rPr>
          <w:sz w:val="14"/>
        </w:rPr>
        <w:t xml:space="preserve">The result of parody is paradoxical: the gleeful sense of triumph indulged by the avatars of an ostensibly more serious Marxism about their moment in the cultural limelight exemplifies and symptomatizes precisely the cultural object of critique they oppose; the sense of triumph over this enemy, which cannot take place without in some eerie way taking the very place of the enemy, raises the question of whether </w:t>
      </w:r>
      <w:r w:rsidRPr="00716FB0">
        <w:rPr>
          <w:b/>
          <w:u w:val="single"/>
        </w:rPr>
        <w:t>the aims and goals of</w:t>
      </w:r>
      <w:r w:rsidRPr="00327814">
        <w:rPr>
          <w:sz w:val="14"/>
        </w:rPr>
        <w:t xml:space="preserve"> this more serious </w:t>
      </w:r>
      <w:r w:rsidRPr="00716FB0">
        <w:rPr>
          <w:b/>
          <w:u w:val="single"/>
        </w:rPr>
        <w:t>Marxism have</w:t>
      </w:r>
      <w:r w:rsidRPr="00327814">
        <w:rPr>
          <w:sz w:val="14"/>
        </w:rPr>
        <w:t xml:space="preserve"> not </w:t>
      </w:r>
      <w:r w:rsidRPr="00716FB0">
        <w:rPr>
          <w:b/>
          <w:u w:val="single"/>
        </w:rPr>
        <w:t xml:space="preserve">become hopelessly displaced onto a cultural domain, producing a transient object of media attention in the place of a more systematic analysis of economic and social relations. This sense of triumph </w:t>
      </w:r>
      <w:proofErr w:type="spellStart"/>
      <w:r w:rsidRPr="00716FB0">
        <w:rPr>
          <w:b/>
          <w:u w:val="single"/>
        </w:rPr>
        <w:t>reinscribes</w:t>
      </w:r>
      <w:proofErr w:type="spellEnd"/>
      <w:r w:rsidRPr="00716FB0">
        <w:rPr>
          <w:b/>
          <w:u w:val="single"/>
        </w:rPr>
        <w:t xml:space="preserve"> a </w:t>
      </w:r>
      <w:proofErr w:type="spellStart"/>
      <w:r w:rsidRPr="00716FB0">
        <w:rPr>
          <w:b/>
          <w:u w:val="single"/>
        </w:rPr>
        <w:t>factionalization</w:t>
      </w:r>
      <w:proofErr w:type="spellEnd"/>
      <w:r w:rsidRPr="00716FB0">
        <w:rPr>
          <w:b/>
          <w:u w:val="single"/>
        </w:rPr>
        <w:t xml:space="preserve"> within the Left</w:t>
      </w:r>
      <w:r w:rsidRPr="00F278A8">
        <w:rPr>
          <w:u w:val="single"/>
        </w:rPr>
        <w:t xml:space="preserve"> at the very moment in which welfare rights are being abolished in the United States, class differentials are intensifying across the globe, and the right wing has successfully gained the ground of the "middle," effectively making the Left itself invisible within the media-except on that rare occasion in which </w:t>
      </w:r>
      <w:r w:rsidRPr="00716FB0">
        <w:rPr>
          <w:b/>
          <w:u w:val="single"/>
        </w:rPr>
        <w:t>one part of the Left swipes at another, producing a spectacle of the Left for mainstream liberal and conservative press consumption,</w:t>
      </w:r>
      <w:r w:rsidRPr="00F278A8">
        <w:rPr>
          <w:u w:val="single"/>
        </w:rPr>
        <w:t xml:space="preserve"> which is </w:t>
      </w:r>
      <w:r w:rsidRPr="00716FB0">
        <w:rPr>
          <w:b/>
          <w:u w:val="single"/>
        </w:rPr>
        <w:t>all too happy to discount every and any faction of the Left within the political process, and to deny the Left as a strong force in the service of radical social change.</w:t>
      </w:r>
      <w:r>
        <w:rPr>
          <w:u w:val="single"/>
        </w:rPr>
        <w:t xml:space="preserve"> </w:t>
      </w:r>
      <w:r w:rsidRPr="00F278A8">
        <w:rPr>
          <w:u w:val="single"/>
        </w:rPr>
        <w:t>Is the attempt to separate Marxism from the study of culture</w:t>
      </w:r>
      <w:r w:rsidRPr="00327814">
        <w:rPr>
          <w:sz w:val="14"/>
        </w:rPr>
        <w:t xml:space="preserve"> and to rescue critical knowledge from the shoals of cultural specificity </w:t>
      </w:r>
      <w:r w:rsidRPr="00F278A8">
        <w:rPr>
          <w:u w:val="single"/>
        </w:rPr>
        <w:t>simply a</w:t>
      </w:r>
      <w:r>
        <w:rPr>
          <w:u w:val="single"/>
        </w:rPr>
        <w:t xml:space="preserve"> </w:t>
      </w:r>
      <w:r w:rsidRPr="00F278A8">
        <w:rPr>
          <w:u w:val="single"/>
        </w:rPr>
        <w:t>turf war between leftist cultural studies and more orthodox forms of</w:t>
      </w:r>
      <w:r>
        <w:rPr>
          <w:u w:val="single"/>
        </w:rPr>
        <w:t xml:space="preserve"> </w:t>
      </w:r>
      <w:r w:rsidRPr="00F278A8">
        <w:rPr>
          <w:u w:val="single"/>
        </w:rPr>
        <w:t>Marxism?</w:t>
      </w:r>
      <w:r w:rsidRPr="00327814">
        <w:rPr>
          <w:sz w:val="14"/>
        </w:rPr>
        <w:t xml:space="preserve"> How is this attempted separation related to the claim that new social movements have split the Left, deprived us of common ideals, </w:t>
      </w:r>
      <w:proofErr w:type="spellStart"/>
      <w:r w:rsidRPr="00327814">
        <w:rPr>
          <w:sz w:val="14"/>
        </w:rPr>
        <w:t>fac</w:t>
      </w:r>
      <w:proofErr w:type="spellEnd"/>
      <w:r w:rsidRPr="00327814">
        <w:rPr>
          <w:sz w:val="14"/>
        </w:rPr>
        <w:t xml:space="preserve">- </w:t>
      </w:r>
      <w:proofErr w:type="spellStart"/>
      <w:r w:rsidRPr="00327814">
        <w:rPr>
          <w:sz w:val="14"/>
        </w:rPr>
        <w:t>tionalized</w:t>
      </w:r>
      <w:proofErr w:type="spellEnd"/>
      <w:r w:rsidRPr="00327814">
        <w:rPr>
          <w:sz w:val="14"/>
        </w:rPr>
        <w:t xml:space="preserve"> the field of knowledge and political activism, reducing political activism to the mere assertion and affirmation of cultural identity? </w:t>
      </w:r>
      <w:r w:rsidRPr="00716FB0">
        <w:rPr>
          <w:b/>
          <w:u w:val="single"/>
        </w:rPr>
        <w:t>The charge that new social movements are "merely cultural," that a unified and progressive Marxism must return to a materialism based in an objective analysis of class</w:t>
      </w:r>
      <w:r w:rsidRPr="00F278A8">
        <w:rPr>
          <w:u w:val="single"/>
        </w:rPr>
        <w:t>,</w:t>
      </w:r>
      <w:r w:rsidRPr="00327814">
        <w:rPr>
          <w:sz w:val="14"/>
        </w:rPr>
        <w:t xml:space="preserve"> itself </w:t>
      </w:r>
      <w:r w:rsidRPr="00F278A8">
        <w:rPr>
          <w:u w:val="single"/>
        </w:rPr>
        <w:t>presumes that the distinction between material and cultural life is a stable one.</w:t>
      </w:r>
      <w:r w:rsidRPr="00327814">
        <w:rPr>
          <w:sz w:val="14"/>
        </w:rPr>
        <w:t xml:space="preserve"> And </w:t>
      </w:r>
      <w:r w:rsidRPr="000077D1">
        <w:rPr>
          <w:u w:val="single"/>
        </w:rPr>
        <w:t>this recourse to an apparently stable distinction</w:t>
      </w:r>
      <w:r w:rsidRPr="00327814">
        <w:rPr>
          <w:sz w:val="14"/>
        </w:rPr>
        <w:t xml:space="preserve"> between material and cultural life marks the resurgence of a theoretical anachronism, one that </w:t>
      </w:r>
      <w:r w:rsidRPr="000077D1">
        <w:rPr>
          <w:u w:val="single"/>
        </w:rPr>
        <w:t>discounts the contributions to Marxist theory</w:t>
      </w:r>
      <w:r w:rsidRPr="00327814">
        <w:rPr>
          <w:sz w:val="14"/>
        </w:rPr>
        <w:t xml:space="preserve"> since Althusser's displacement of the base-superstructure model as well as </w:t>
      </w:r>
      <w:r w:rsidRPr="000077D1">
        <w:rPr>
          <w:u w:val="single"/>
        </w:rPr>
        <w:t>various forms of cultural materialism</w:t>
      </w:r>
      <w:r w:rsidRPr="00327814">
        <w:rPr>
          <w:sz w:val="14"/>
        </w:rPr>
        <w:t xml:space="preserve"> (e.g., Raymond Williams, Stuart Hall, </w:t>
      </w:r>
      <w:proofErr w:type="spellStart"/>
      <w:proofErr w:type="gramStart"/>
      <w:r w:rsidRPr="00327814">
        <w:rPr>
          <w:sz w:val="14"/>
        </w:rPr>
        <w:t>Gayatri</w:t>
      </w:r>
      <w:proofErr w:type="spellEnd"/>
      <w:proofErr w:type="gramEnd"/>
      <w:r w:rsidRPr="00327814">
        <w:rPr>
          <w:sz w:val="14"/>
        </w:rPr>
        <w:t xml:space="preserve"> </w:t>
      </w:r>
      <w:proofErr w:type="spellStart"/>
      <w:r w:rsidRPr="00327814">
        <w:rPr>
          <w:sz w:val="14"/>
        </w:rPr>
        <w:t>Chakravorty</w:t>
      </w:r>
      <w:proofErr w:type="spellEnd"/>
      <w:r w:rsidRPr="00327814">
        <w:rPr>
          <w:sz w:val="14"/>
        </w:rPr>
        <w:t xml:space="preserve"> </w:t>
      </w:r>
      <w:proofErr w:type="spellStart"/>
      <w:r w:rsidRPr="00327814">
        <w:rPr>
          <w:sz w:val="14"/>
        </w:rPr>
        <w:t>Spivak</w:t>
      </w:r>
      <w:proofErr w:type="spellEnd"/>
      <w:r w:rsidRPr="00327814">
        <w:rPr>
          <w:sz w:val="14"/>
        </w:rPr>
        <w:t xml:space="preserve">). Indeed, </w:t>
      </w:r>
      <w:r w:rsidRPr="000077D1">
        <w:rPr>
          <w:u w:val="single"/>
        </w:rPr>
        <w:t xml:space="preserve">the untimely </w:t>
      </w:r>
      <w:proofErr w:type="spellStart"/>
      <w:r w:rsidRPr="000077D1">
        <w:rPr>
          <w:u w:val="single"/>
        </w:rPr>
        <w:t>resur</w:t>
      </w:r>
      <w:proofErr w:type="spellEnd"/>
      <w:r w:rsidRPr="000077D1">
        <w:rPr>
          <w:u w:val="single"/>
        </w:rPr>
        <w:t xml:space="preserve">- </w:t>
      </w:r>
      <w:proofErr w:type="spellStart"/>
      <w:r w:rsidRPr="000077D1">
        <w:rPr>
          <w:u w:val="single"/>
        </w:rPr>
        <w:t>gence</w:t>
      </w:r>
      <w:proofErr w:type="spellEnd"/>
      <w:r w:rsidRPr="000077D1">
        <w:rPr>
          <w:u w:val="single"/>
        </w:rPr>
        <w:t xml:space="preserve"> of that distinction is in the service of a tactic that </w:t>
      </w:r>
      <w:r w:rsidRPr="00716FB0">
        <w:rPr>
          <w:b/>
          <w:u w:val="single"/>
        </w:rPr>
        <w:t>seeks to identify new social movements with the merely cultural, and the cultural with the derivative and secondary</w:t>
      </w:r>
      <w:r w:rsidRPr="000077D1">
        <w:rPr>
          <w:u w:val="single"/>
        </w:rPr>
        <w:t>, thus embracing an anachronistic materialism as the banner for a new orthodoxy.</w:t>
      </w:r>
      <w:r>
        <w:rPr>
          <w:u w:val="single"/>
        </w:rPr>
        <w:t xml:space="preserve"> </w:t>
      </w:r>
      <w:r w:rsidRPr="00716FB0">
        <w:rPr>
          <w:b/>
          <w:u w:val="single"/>
        </w:rPr>
        <w:t>This resurgence of leftist orthodoxy calls for a "unity" that would</w:t>
      </w:r>
      <w:r w:rsidRPr="00716FB0">
        <w:rPr>
          <w:u w:val="single"/>
        </w:rPr>
        <w:t xml:space="preserve">, paradoxically, </w:t>
      </w:r>
      <w:proofErr w:type="spellStart"/>
      <w:r w:rsidRPr="00716FB0">
        <w:rPr>
          <w:b/>
          <w:u w:val="single"/>
        </w:rPr>
        <w:t>redivide</w:t>
      </w:r>
      <w:proofErr w:type="spellEnd"/>
      <w:r w:rsidRPr="00716FB0">
        <w:rPr>
          <w:b/>
          <w:u w:val="single"/>
        </w:rPr>
        <w:t xml:space="preserve"> the Left in precisely the way that orthodoxy </w:t>
      </w:r>
      <w:proofErr w:type="spellStart"/>
      <w:r w:rsidRPr="00716FB0">
        <w:rPr>
          <w:b/>
          <w:u w:val="single"/>
        </w:rPr>
        <w:t>pur</w:t>
      </w:r>
      <w:proofErr w:type="spellEnd"/>
      <w:r w:rsidRPr="00716FB0">
        <w:rPr>
          <w:b/>
          <w:u w:val="single"/>
        </w:rPr>
        <w:t>- ports to lament.</w:t>
      </w:r>
      <w:r w:rsidRPr="00327814">
        <w:rPr>
          <w:sz w:val="14"/>
        </w:rPr>
        <w:t xml:space="preserve"> Indeed, one way of producing this division becomes clear when we ask which </w:t>
      </w:r>
      <w:r w:rsidRPr="00716FB0">
        <w:rPr>
          <w:b/>
          <w:u w:val="single"/>
        </w:rPr>
        <w:t>movements</w:t>
      </w:r>
      <w:r w:rsidRPr="00327814">
        <w:rPr>
          <w:b/>
          <w:sz w:val="14"/>
        </w:rPr>
        <w:t>,</w:t>
      </w:r>
      <w:r w:rsidRPr="00327814">
        <w:rPr>
          <w:sz w:val="14"/>
        </w:rPr>
        <w:t xml:space="preserve"> and for what reasons, </w:t>
      </w:r>
      <w:r w:rsidRPr="00716FB0">
        <w:rPr>
          <w:b/>
          <w:u w:val="single"/>
        </w:rPr>
        <w:t>get relegated to the sphere of the "merely cultural,"</w:t>
      </w:r>
      <w:r w:rsidRPr="00327814">
        <w:rPr>
          <w:sz w:val="14"/>
        </w:rPr>
        <w:t xml:space="preserve"> and how </w:t>
      </w:r>
      <w:r w:rsidRPr="00716FB0">
        <w:rPr>
          <w:b/>
          <w:u w:val="single"/>
        </w:rPr>
        <w:t>that very division</w:t>
      </w:r>
      <w:r w:rsidRPr="001065A7">
        <w:rPr>
          <w:u w:val="single"/>
        </w:rPr>
        <w:t xml:space="preserve"> between the material and the cultural </w:t>
      </w:r>
      <w:r w:rsidRPr="00716FB0">
        <w:rPr>
          <w:b/>
          <w:u w:val="single"/>
        </w:rPr>
        <w:t>becomes tactically invoked for</w:t>
      </w:r>
      <w:r w:rsidRPr="001065A7">
        <w:rPr>
          <w:u w:val="single"/>
        </w:rPr>
        <w:t xml:space="preserve"> the purposes of </w:t>
      </w:r>
      <w:r w:rsidRPr="00716FB0">
        <w:rPr>
          <w:b/>
          <w:u w:val="single"/>
        </w:rPr>
        <w:t>marginalizing certain forms of political activism.</w:t>
      </w:r>
      <w:r w:rsidRPr="00327814">
        <w:rPr>
          <w:sz w:val="14"/>
        </w:rPr>
        <w:t xml:space="preserve"> How does </w:t>
      </w:r>
      <w:r w:rsidRPr="00716FB0">
        <w:rPr>
          <w:b/>
          <w:u w:val="single"/>
        </w:rPr>
        <w:t xml:space="preserve">the new </w:t>
      </w:r>
      <w:proofErr w:type="spellStart"/>
      <w:r w:rsidRPr="00716FB0">
        <w:rPr>
          <w:b/>
          <w:u w:val="single"/>
        </w:rPr>
        <w:t>ortho</w:t>
      </w:r>
      <w:proofErr w:type="spellEnd"/>
      <w:r w:rsidRPr="00716FB0">
        <w:rPr>
          <w:b/>
          <w:u w:val="single"/>
        </w:rPr>
        <w:t xml:space="preserve">- doxy on the Left work in tandem with a social and sexual conservativism that seeks to make questions of race and sexuality secondary to the "real" business of politics, producing a new and eerie political formation of neo- conservative </w:t>
      </w:r>
      <w:proofErr w:type="spellStart"/>
      <w:r w:rsidRPr="00716FB0">
        <w:rPr>
          <w:b/>
          <w:u w:val="single"/>
        </w:rPr>
        <w:t>Marxism</w:t>
      </w:r>
      <w:r w:rsidRPr="00327814">
        <w:rPr>
          <w:sz w:val="14"/>
        </w:rPr>
        <w:t>s</w:t>
      </w:r>
      <w:proofErr w:type="spellEnd"/>
      <w:r w:rsidRPr="00327814">
        <w:rPr>
          <w:sz w:val="14"/>
        </w:rPr>
        <w:t xml:space="preserve">? </w:t>
      </w:r>
      <w:r w:rsidRPr="00716FB0">
        <w:rPr>
          <w:u w:val="single"/>
        </w:rPr>
        <w:t>On</w:t>
      </w:r>
      <w:r w:rsidRPr="00327814">
        <w:rPr>
          <w:sz w:val="14"/>
        </w:rPr>
        <w:t xml:space="preserve"> what </w:t>
      </w:r>
      <w:r w:rsidRPr="00716FB0">
        <w:rPr>
          <w:u w:val="single"/>
        </w:rPr>
        <w:t xml:space="preserve">principles of exclusion or subordination has this ostensible unity been erected? How quickly we forget that </w:t>
      </w:r>
      <w:r w:rsidRPr="001065A7">
        <w:rPr>
          <w:u w:val="single"/>
        </w:rPr>
        <w:t>new social movements</w:t>
      </w:r>
      <w:r w:rsidRPr="00716FB0">
        <w:rPr>
          <w:u w:val="single"/>
        </w:rPr>
        <w:t xml:space="preserve"> based on democratic principles </w:t>
      </w:r>
      <w:r w:rsidRPr="001065A7">
        <w:rPr>
          <w:u w:val="single"/>
        </w:rPr>
        <w:t xml:space="preserve">became articulated against a hegemonic Left as well as against a </w:t>
      </w:r>
      <w:proofErr w:type="spellStart"/>
      <w:r w:rsidRPr="001065A7">
        <w:rPr>
          <w:u w:val="single"/>
        </w:rPr>
        <w:t>complicitous</w:t>
      </w:r>
      <w:proofErr w:type="spellEnd"/>
      <w:r w:rsidRPr="001065A7">
        <w:rPr>
          <w:u w:val="single"/>
        </w:rPr>
        <w:t xml:space="preserve"> liberal center and a truly threatening right wing</w:t>
      </w:r>
      <w:r w:rsidRPr="00716FB0">
        <w:rPr>
          <w:u w:val="single"/>
        </w:rPr>
        <w:t xml:space="preserve">? Have the historical reasons for the development of new, semiautonomous social movements ever really been taken into account by those who now lament their emergence and credit them with narrow </w:t>
      </w:r>
      <w:proofErr w:type="spellStart"/>
      <w:r w:rsidRPr="00716FB0">
        <w:rPr>
          <w:u w:val="single"/>
        </w:rPr>
        <w:t>identitarian</w:t>
      </w:r>
      <w:proofErr w:type="spellEnd"/>
      <w:r w:rsidRPr="00716FB0">
        <w:rPr>
          <w:u w:val="single"/>
        </w:rPr>
        <w:t xml:space="preserve"> interests? </w:t>
      </w:r>
      <w:r w:rsidRPr="001065A7">
        <w:rPr>
          <w:b/>
          <w:u w:val="single"/>
        </w:rPr>
        <w:t xml:space="preserve">Is this situation not simply repro- </w:t>
      </w:r>
      <w:proofErr w:type="spellStart"/>
      <w:r w:rsidRPr="001065A7">
        <w:rPr>
          <w:b/>
          <w:u w:val="single"/>
        </w:rPr>
        <w:t>duced</w:t>
      </w:r>
      <w:proofErr w:type="spellEnd"/>
      <w:r w:rsidRPr="001065A7">
        <w:rPr>
          <w:b/>
          <w:u w:val="single"/>
        </w:rPr>
        <w:t xml:space="preserve"> in the recent efforts to restore the universal through fiat</w:t>
      </w:r>
      <w:r w:rsidRPr="00716FB0">
        <w:rPr>
          <w:u w:val="single"/>
        </w:rPr>
        <w:t xml:space="preserve">, whether </w:t>
      </w:r>
      <w:r w:rsidRPr="001065A7">
        <w:rPr>
          <w:b/>
          <w:u w:val="single"/>
        </w:rPr>
        <w:t>through</w:t>
      </w:r>
      <w:r w:rsidRPr="00716FB0">
        <w:rPr>
          <w:u w:val="single"/>
        </w:rPr>
        <w:t xml:space="preserve"> the imaginary finesse of </w:t>
      </w:r>
      <w:proofErr w:type="spellStart"/>
      <w:r w:rsidRPr="00716FB0">
        <w:rPr>
          <w:u w:val="single"/>
        </w:rPr>
        <w:t>Habermasian</w:t>
      </w:r>
      <w:proofErr w:type="spellEnd"/>
      <w:r w:rsidRPr="00716FB0">
        <w:rPr>
          <w:u w:val="single"/>
        </w:rPr>
        <w:t xml:space="preserve"> rationality </w:t>
      </w:r>
      <w:r w:rsidRPr="00716FB0">
        <w:rPr>
          <w:u w:val="single"/>
        </w:rPr>
        <w:lastRenderedPageBreak/>
        <w:t xml:space="preserve">or </w:t>
      </w:r>
      <w:r w:rsidRPr="001065A7">
        <w:rPr>
          <w:b/>
          <w:u w:val="single"/>
        </w:rPr>
        <w:t xml:space="preserve">notions of the common good that prioritize a racially cleansed notion of class? Is the point of the new </w:t>
      </w:r>
      <w:proofErr w:type="spellStart"/>
      <w:r w:rsidRPr="001065A7">
        <w:rPr>
          <w:b/>
          <w:u w:val="single"/>
        </w:rPr>
        <w:t>rhetorics</w:t>
      </w:r>
      <w:proofErr w:type="spellEnd"/>
      <w:r w:rsidRPr="001065A7">
        <w:rPr>
          <w:b/>
          <w:u w:val="single"/>
        </w:rPr>
        <w:t xml:space="preserve"> of unity not simply to "include" through domestication and subordination precisely those movements that formed in part in opposition to such domestication and subordination, showing that the proponents of the "common good" have failed to read the history that has made this conflict possible?</w:t>
      </w:r>
      <w:r>
        <w:rPr>
          <w:b/>
          <w:u w:val="single"/>
        </w:rPr>
        <w:t xml:space="preserve"> </w:t>
      </w:r>
      <w:r w:rsidRPr="000D23D5">
        <w:rPr>
          <w:sz w:val="14"/>
        </w:rPr>
        <w:t xml:space="preserve">What </w:t>
      </w:r>
      <w:r w:rsidRPr="00B01E20">
        <w:rPr>
          <w:u w:val="single"/>
        </w:rPr>
        <w:t>the resurgent orthodoxy may resent</w:t>
      </w:r>
      <w:r w:rsidRPr="000D23D5">
        <w:rPr>
          <w:sz w:val="14"/>
        </w:rPr>
        <w:t xml:space="preserve"> about new social move- </w:t>
      </w:r>
      <w:proofErr w:type="spellStart"/>
      <w:r w:rsidRPr="000D23D5">
        <w:rPr>
          <w:sz w:val="14"/>
        </w:rPr>
        <w:t>ments</w:t>
      </w:r>
      <w:proofErr w:type="spellEnd"/>
      <w:r w:rsidRPr="000D23D5">
        <w:rPr>
          <w:sz w:val="14"/>
        </w:rPr>
        <w:t xml:space="preserve"> is precisely </w:t>
      </w:r>
      <w:r w:rsidRPr="00B01E20">
        <w:rPr>
          <w:u w:val="single"/>
        </w:rPr>
        <w:t>the vitality</w:t>
      </w:r>
      <w:r w:rsidRPr="000D23D5">
        <w:rPr>
          <w:sz w:val="14"/>
        </w:rPr>
        <w:t xml:space="preserve"> that </w:t>
      </w:r>
      <w:r w:rsidRPr="00B01E20">
        <w:rPr>
          <w:u w:val="single"/>
        </w:rPr>
        <w:t>such movements are enjoying.</w:t>
      </w:r>
      <w:r w:rsidRPr="000D23D5">
        <w:rPr>
          <w:sz w:val="14"/>
        </w:rPr>
        <w:t xml:space="preserve"> Para- </w:t>
      </w:r>
      <w:proofErr w:type="spellStart"/>
      <w:r w:rsidRPr="000D23D5">
        <w:rPr>
          <w:sz w:val="14"/>
        </w:rPr>
        <w:t>doxically</w:t>
      </w:r>
      <w:proofErr w:type="spellEnd"/>
      <w:r w:rsidRPr="000D23D5">
        <w:rPr>
          <w:sz w:val="14"/>
        </w:rPr>
        <w:t xml:space="preserve">, </w:t>
      </w:r>
      <w:r w:rsidRPr="00B01E20">
        <w:rPr>
          <w:b/>
          <w:u w:val="single"/>
        </w:rPr>
        <w:t>the very movements that continue to keep the Left alive are credited with its paralysis.</w:t>
      </w:r>
      <w:r w:rsidRPr="000D23D5">
        <w:rPr>
          <w:sz w:val="14"/>
        </w:rPr>
        <w:t xml:space="preserve"> Although I would agree that a narrowly </w:t>
      </w:r>
      <w:proofErr w:type="spellStart"/>
      <w:r w:rsidRPr="000D23D5">
        <w:rPr>
          <w:sz w:val="14"/>
        </w:rPr>
        <w:t>identi</w:t>
      </w:r>
      <w:proofErr w:type="spellEnd"/>
      <w:r w:rsidRPr="000D23D5">
        <w:rPr>
          <w:sz w:val="14"/>
        </w:rPr>
        <w:t xml:space="preserve">- </w:t>
      </w:r>
      <w:proofErr w:type="spellStart"/>
      <w:r w:rsidRPr="000D23D5">
        <w:rPr>
          <w:sz w:val="14"/>
        </w:rPr>
        <w:t>tarian</w:t>
      </w:r>
      <w:proofErr w:type="spellEnd"/>
      <w:r w:rsidRPr="000D23D5">
        <w:rPr>
          <w:sz w:val="14"/>
        </w:rPr>
        <w:t xml:space="preserve"> construal of such movements leads to a narrowing of the political field, </w:t>
      </w:r>
      <w:r w:rsidRPr="00B01E20">
        <w:rPr>
          <w:u w:val="single"/>
        </w:rPr>
        <w:t xml:space="preserve">there is no reason to assume that such social movements are reducible to their </w:t>
      </w:r>
      <w:proofErr w:type="spellStart"/>
      <w:r w:rsidRPr="00B01E20">
        <w:rPr>
          <w:u w:val="single"/>
        </w:rPr>
        <w:t>identitarian</w:t>
      </w:r>
      <w:proofErr w:type="spellEnd"/>
      <w:r w:rsidRPr="00B01E20">
        <w:rPr>
          <w:u w:val="single"/>
        </w:rPr>
        <w:t xml:space="preserve"> formations. </w:t>
      </w:r>
      <w:r w:rsidRPr="00B01E20">
        <w:rPr>
          <w:b/>
          <w:u w:val="single"/>
        </w:rPr>
        <w:t>The problem of unity</w:t>
      </w:r>
      <w:r w:rsidRPr="000D23D5">
        <w:rPr>
          <w:sz w:val="14"/>
        </w:rPr>
        <w:t xml:space="preserve"> or, more modestly, of solidarity </w:t>
      </w:r>
      <w:r w:rsidRPr="00B01E20">
        <w:rPr>
          <w:b/>
          <w:u w:val="single"/>
        </w:rPr>
        <w:t>cannot be resolved through the</w:t>
      </w:r>
      <w:r w:rsidRPr="00B01E20">
        <w:rPr>
          <w:u w:val="single"/>
        </w:rPr>
        <w:t xml:space="preserve"> transcendence or </w:t>
      </w:r>
      <w:r w:rsidRPr="00B01E20">
        <w:rPr>
          <w:b/>
          <w:u w:val="single"/>
        </w:rPr>
        <w:t>obliteration of this field, and certainly not through the vain promise of retrieving a unity wrought through exclusions,</w:t>
      </w:r>
      <w:r w:rsidRPr="00B01E20">
        <w:rPr>
          <w:u w:val="single"/>
        </w:rPr>
        <w:t xml:space="preserve"> one </w:t>
      </w:r>
      <w:r w:rsidRPr="00B01E20">
        <w:rPr>
          <w:b/>
          <w:u w:val="single"/>
        </w:rPr>
        <w:t>that reinstitutes subordination as the condition of its own possibility. The only possible unity will not be the synthesis of a set of conflicts, but</w:t>
      </w:r>
      <w:r w:rsidRPr="000D23D5">
        <w:rPr>
          <w:sz w:val="14"/>
        </w:rPr>
        <w:t xml:space="preserve"> will be </w:t>
      </w:r>
      <w:r w:rsidRPr="00B01E20">
        <w:rPr>
          <w:b/>
          <w:u w:val="single"/>
        </w:rPr>
        <w:t>a mode of sustaining conflict in politically productive ways, a practice of contestation that demands that these movements articulate their goals under the pressure of each other without therefore exactly becoming each other.</w:t>
      </w:r>
      <w:r>
        <w:rPr>
          <w:b/>
          <w:u w:val="single"/>
        </w:rPr>
        <w:t xml:space="preserve"> </w:t>
      </w:r>
      <w:r w:rsidRPr="000D23D5">
        <w:rPr>
          <w:sz w:val="14"/>
        </w:rPr>
        <w:t xml:space="preserve">This is not quite the chain of equivalence proposed by </w:t>
      </w:r>
      <w:proofErr w:type="spellStart"/>
      <w:r w:rsidRPr="000D23D5">
        <w:rPr>
          <w:sz w:val="14"/>
        </w:rPr>
        <w:t>Laclau</w:t>
      </w:r>
      <w:proofErr w:type="spellEnd"/>
      <w:r w:rsidRPr="000D23D5">
        <w:rPr>
          <w:sz w:val="14"/>
        </w:rPr>
        <w:t xml:space="preserve"> and </w:t>
      </w:r>
      <w:proofErr w:type="spellStart"/>
      <w:r w:rsidRPr="000D23D5">
        <w:rPr>
          <w:sz w:val="14"/>
        </w:rPr>
        <w:t>Mouffe</w:t>
      </w:r>
      <w:proofErr w:type="spellEnd"/>
      <w:r w:rsidRPr="000D23D5">
        <w:rPr>
          <w:sz w:val="14"/>
        </w:rPr>
        <w:t xml:space="preserve">, although it does sustain important relations to it.' </w:t>
      </w:r>
      <w:r w:rsidRPr="000D23D5">
        <w:rPr>
          <w:b/>
          <w:u w:val="single"/>
        </w:rPr>
        <w:t>New political formations do not stand in an analogical relation</w:t>
      </w:r>
      <w:r w:rsidRPr="00327814">
        <w:rPr>
          <w:u w:val="single"/>
        </w:rPr>
        <w:t xml:space="preserve"> with one another, as if they were discrete and differentiated entities. </w:t>
      </w:r>
      <w:r w:rsidRPr="000D23D5">
        <w:rPr>
          <w:b/>
          <w:u w:val="single"/>
        </w:rPr>
        <w:t>They are overlapping,</w:t>
      </w:r>
      <w:r w:rsidRPr="00327814">
        <w:rPr>
          <w:u w:val="single"/>
        </w:rPr>
        <w:t xml:space="preserve"> </w:t>
      </w:r>
      <w:proofErr w:type="spellStart"/>
      <w:r w:rsidRPr="00327814">
        <w:rPr>
          <w:u w:val="single"/>
        </w:rPr>
        <w:t>mutu</w:t>
      </w:r>
      <w:proofErr w:type="spellEnd"/>
      <w:r w:rsidRPr="00327814">
        <w:rPr>
          <w:u w:val="single"/>
        </w:rPr>
        <w:t xml:space="preserve">- ally determining, and </w:t>
      </w:r>
      <w:r w:rsidRPr="000D23D5">
        <w:rPr>
          <w:b/>
          <w:u w:val="single"/>
        </w:rPr>
        <w:t>convergent fields of politicization.</w:t>
      </w:r>
      <w:r w:rsidRPr="000D23D5">
        <w:rPr>
          <w:sz w:val="14"/>
        </w:rPr>
        <w:t xml:space="preserve"> In fact, most promising are those moments in which one social movement comes to find its condition of possibility in another. Here </w:t>
      </w:r>
      <w:r w:rsidRPr="000D23D5">
        <w:rPr>
          <w:b/>
          <w:u w:val="single"/>
        </w:rPr>
        <w:t>difference is</w:t>
      </w:r>
      <w:r w:rsidRPr="00327814">
        <w:rPr>
          <w:u w:val="single"/>
        </w:rPr>
        <w:t xml:space="preserve"> not simply </w:t>
      </w:r>
      <w:r w:rsidRPr="000D23D5">
        <w:rPr>
          <w:sz w:val="14"/>
        </w:rPr>
        <w:t xml:space="preserve">the external differences between movements, understood as </w:t>
      </w:r>
      <w:r w:rsidRPr="00327814">
        <w:rPr>
          <w:u w:val="single"/>
        </w:rPr>
        <w:t>that which differentiates them from one another, but</w:t>
      </w:r>
      <w:r w:rsidRPr="000D23D5">
        <w:rPr>
          <w:sz w:val="14"/>
        </w:rPr>
        <w:t xml:space="preserve">, rather, </w:t>
      </w:r>
      <w:r w:rsidRPr="000D23D5">
        <w:rPr>
          <w:b/>
          <w:u w:val="single"/>
        </w:rPr>
        <w:t xml:space="preserve">the self-difference of move- </w:t>
      </w:r>
      <w:proofErr w:type="spellStart"/>
      <w:r w:rsidRPr="000D23D5">
        <w:rPr>
          <w:b/>
          <w:u w:val="single"/>
        </w:rPr>
        <w:t>ment</w:t>
      </w:r>
      <w:proofErr w:type="spellEnd"/>
      <w:r w:rsidRPr="000D23D5">
        <w:rPr>
          <w:b/>
          <w:u w:val="single"/>
        </w:rPr>
        <w:t xml:space="preserve"> itself, a constitutive rupture that makes movements possible on non- </w:t>
      </w:r>
      <w:proofErr w:type="spellStart"/>
      <w:r w:rsidRPr="000D23D5">
        <w:rPr>
          <w:b/>
          <w:u w:val="single"/>
        </w:rPr>
        <w:t>identitarian</w:t>
      </w:r>
      <w:proofErr w:type="spellEnd"/>
      <w:r w:rsidRPr="000D23D5">
        <w:rPr>
          <w:b/>
          <w:u w:val="single"/>
        </w:rPr>
        <w:t xml:space="preserve"> grounds, that installs a certain mobilizing conflict as the basis of politicization. </w:t>
      </w:r>
      <w:proofErr w:type="spellStart"/>
      <w:r w:rsidRPr="000D23D5">
        <w:rPr>
          <w:b/>
          <w:u w:val="single"/>
        </w:rPr>
        <w:t>Factionalization</w:t>
      </w:r>
      <w:proofErr w:type="spellEnd"/>
      <w:r w:rsidRPr="000D23D5">
        <w:rPr>
          <w:b/>
          <w:u w:val="single"/>
        </w:rPr>
        <w:t>, understood as the process whereby one identity excludes another</w:t>
      </w:r>
      <w:r w:rsidRPr="00327814">
        <w:rPr>
          <w:u w:val="single"/>
        </w:rPr>
        <w:t xml:space="preserve"> in order </w:t>
      </w:r>
      <w:r w:rsidRPr="000D23D5">
        <w:rPr>
          <w:b/>
          <w:u w:val="single"/>
        </w:rPr>
        <w:t>to fortify its own unity</w:t>
      </w:r>
      <w:r w:rsidRPr="00327814">
        <w:rPr>
          <w:u w:val="single"/>
        </w:rPr>
        <w:t xml:space="preserve"> and coherence, </w:t>
      </w:r>
      <w:r w:rsidRPr="000D23D5">
        <w:rPr>
          <w:b/>
          <w:u w:val="single"/>
        </w:rPr>
        <w:t>makes the mistake of locating the problem of difference as that which emerges between one identity and another;</w:t>
      </w:r>
      <w:r w:rsidRPr="00327814">
        <w:rPr>
          <w:u w:val="single"/>
        </w:rPr>
        <w:t xml:space="preserve"> but </w:t>
      </w:r>
      <w:r w:rsidRPr="000D23D5">
        <w:rPr>
          <w:b/>
          <w:u w:val="single"/>
        </w:rPr>
        <w:t>difference is the condition of possibility of identity</w:t>
      </w:r>
      <w:r w:rsidRPr="00327814">
        <w:rPr>
          <w:u w:val="single"/>
        </w:rPr>
        <w:t xml:space="preserve"> or, rather, its constitutive limit: what makes its articulation possible is at the same time what makes any final or closed articulation impossible</w:t>
      </w:r>
      <w:r>
        <w:rPr>
          <w:u w:val="single"/>
        </w:rPr>
        <w:t xml:space="preserve">. </w:t>
      </w:r>
      <w:r w:rsidRPr="000D23D5">
        <w:rPr>
          <w:b/>
          <w:u w:val="single"/>
        </w:rPr>
        <w:t>Within the academy, the effort to separate race studies from sexuality</w:t>
      </w:r>
      <w:r w:rsidRPr="00327814">
        <w:rPr>
          <w:u w:val="single"/>
        </w:rPr>
        <w:t xml:space="preserve"> studies </w:t>
      </w:r>
      <w:r w:rsidRPr="000D23D5">
        <w:rPr>
          <w:b/>
          <w:u w:val="single"/>
        </w:rPr>
        <w:t>from gender</w:t>
      </w:r>
      <w:r w:rsidRPr="00327814">
        <w:rPr>
          <w:u w:val="single"/>
        </w:rPr>
        <w:t xml:space="preserve"> studies</w:t>
      </w:r>
      <w:r w:rsidRPr="000D23D5">
        <w:rPr>
          <w:sz w:val="14"/>
        </w:rPr>
        <w:t xml:space="preserve"> marks various needs for autonomous </w:t>
      </w:r>
      <w:proofErr w:type="spellStart"/>
      <w:r w:rsidRPr="000D23D5">
        <w:rPr>
          <w:sz w:val="14"/>
        </w:rPr>
        <w:t>articu</w:t>
      </w:r>
      <w:proofErr w:type="spellEnd"/>
      <w:r w:rsidRPr="000D23D5">
        <w:rPr>
          <w:sz w:val="14"/>
        </w:rPr>
        <w:t xml:space="preserve">- </w:t>
      </w:r>
      <w:proofErr w:type="spellStart"/>
      <w:r w:rsidRPr="000D23D5">
        <w:rPr>
          <w:sz w:val="14"/>
        </w:rPr>
        <w:t>lation</w:t>
      </w:r>
      <w:proofErr w:type="spellEnd"/>
      <w:r w:rsidRPr="000D23D5">
        <w:rPr>
          <w:sz w:val="14"/>
        </w:rPr>
        <w:t xml:space="preserve">, but it also </w:t>
      </w:r>
      <w:r w:rsidRPr="000D23D5">
        <w:rPr>
          <w:rStyle w:val="StyleUnderline"/>
          <w:b/>
        </w:rPr>
        <w:t>invariably produces</w:t>
      </w:r>
      <w:r w:rsidRPr="00327814">
        <w:rPr>
          <w:rStyle w:val="StyleUnderline"/>
        </w:rPr>
        <w:t xml:space="preserve"> a set of </w:t>
      </w:r>
      <w:r w:rsidRPr="000D23D5">
        <w:rPr>
          <w:rStyle w:val="StyleUnderline"/>
          <w:b/>
        </w:rPr>
        <w:t>important, painful, and promising confrontations that expose the ultimate limits to any such autonomy</w:t>
      </w:r>
      <w:r w:rsidRPr="00327814">
        <w:rPr>
          <w:u w:val="single"/>
        </w:rPr>
        <w:t xml:space="preserve">: the politics of sexuality within African American studies; the politics of race within queer studies, within the study of class, within fem- </w:t>
      </w:r>
      <w:proofErr w:type="spellStart"/>
      <w:r w:rsidRPr="00327814">
        <w:rPr>
          <w:u w:val="single"/>
        </w:rPr>
        <w:t>inism</w:t>
      </w:r>
      <w:proofErr w:type="spellEnd"/>
      <w:r w:rsidRPr="00327814">
        <w:rPr>
          <w:u w:val="single"/>
        </w:rPr>
        <w:t xml:space="preserve">; the question of misogyny within any of the above; the question of homophobia within feminism-to name a few. </w:t>
      </w:r>
      <w:r w:rsidRPr="000D23D5">
        <w:rPr>
          <w:b/>
          <w:u w:val="single"/>
        </w:rPr>
        <w:t xml:space="preserve">This may seem to be pre- </w:t>
      </w:r>
      <w:proofErr w:type="spellStart"/>
      <w:r w:rsidRPr="000D23D5">
        <w:rPr>
          <w:b/>
          <w:u w:val="single"/>
        </w:rPr>
        <w:t>cisely</w:t>
      </w:r>
      <w:proofErr w:type="spellEnd"/>
      <w:r w:rsidRPr="000D23D5">
        <w:rPr>
          <w:b/>
          <w:u w:val="single"/>
        </w:rPr>
        <w:t xml:space="preserve"> the tedium of </w:t>
      </w:r>
      <w:proofErr w:type="spellStart"/>
      <w:r w:rsidRPr="000D23D5">
        <w:rPr>
          <w:b/>
          <w:u w:val="single"/>
        </w:rPr>
        <w:t>identitarian</w:t>
      </w:r>
      <w:proofErr w:type="spellEnd"/>
      <w:r w:rsidRPr="000D23D5">
        <w:rPr>
          <w:b/>
          <w:u w:val="single"/>
        </w:rPr>
        <w:t xml:space="preserve"> struggles that a new, more inclusive Left hopes to transcend. And yet, for a politics of "inclusion" to mean some- thing other than the </w:t>
      </w:r>
      <w:proofErr w:type="spellStart"/>
      <w:r w:rsidRPr="000D23D5">
        <w:rPr>
          <w:b/>
          <w:u w:val="single"/>
        </w:rPr>
        <w:t>redomestication</w:t>
      </w:r>
      <w:proofErr w:type="spellEnd"/>
      <w:r w:rsidRPr="000D23D5">
        <w:rPr>
          <w:b/>
          <w:u w:val="single"/>
        </w:rPr>
        <w:t xml:space="preserve"> and </w:t>
      </w:r>
      <w:proofErr w:type="spellStart"/>
      <w:r w:rsidRPr="000D23D5">
        <w:rPr>
          <w:b/>
          <w:u w:val="single"/>
        </w:rPr>
        <w:t>resubordination</w:t>
      </w:r>
      <w:proofErr w:type="spellEnd"/>
      <w:r w:rsidRPr="000D23D5">
        <w:rPr>
          <w:b/>
          <w:u w:val="single"/>
        </w:rPr>
        <w:t xml:space="preserve"> of such differ- </w:t>
      </w:r>
      <w:proofErr w:type="spellStart"/>
      <w:r w:rsidRPr="000D23D5">
        <w:rPr>
          <w:b/>
          <w:u w:val="single"/>
        </w:rPr>
        <w:t>ences</w:t>
      </w:r>
      <w:proofErr w:type="spellEnd"/>
      <w:r w:rsidRPr="000D23D5">
        <w:rPr>
          <w:b/>
          <w:u w:val="single"/>
        </w:rPr>
        <w:t>, it will have to develop a sense of alliance in the course of a new form of conflictual encounter.</w:t>
      </w:r>
      <w:r w:rsidRPr="000D23D5">
        <w:rPr>
          <w:sz w:val="14"/>
        </w:rPr>
        <w:t xml:space="preserve"> When </w:t>
      </w:r>
      <w:r w:rsidRPr="000D23D5">
        <w:rPr>
          <w:u w:val="single"/>
        </w:rPr>
        <w:t>new social movements are cast as so many "particularisms" in search of an overarching universal</w:t>
      </w:r>
      <w:r w:rsidRPr="000D23D5">
        <w:rPr>
          <w:sz w:val="14"/>
        </w:rPr>
        <w:t xml:space="preserve">, it will be necessary to ask how </w:t>
      </w:r>
      <w:r w:rsidRPr="000D23D5">
        <w:rPr>
          <w:u w:val="single"/>
        </w:rPr>
        <w:t>the rubric of a universal itself only became possible through the erasure of the prior workings of social power.</w:t>
      </w:r>
      <w:r w:rsidRPr="000D23D5">
        <w:rPr>
          <w:sz w:val="14"/>
        </w:rPr>
        <w:t xml:space="preserve"> This is not to say that </w:t>
      </w:r>
      <w:r w:rsidRPr="000D23D5">
        <w:rPr>
          <w:b/>
          <w:u w:val="single"/>
        </w:rPr>
        <w:t>universals</w:t>
      </w:r>
      <w:r w:rsidRPr="000D23D5">
        <w:rPr>
          <w:sz w:val="14"/>
        </w:rPr>
        <w:t xml:space="preserve"> are impossible, but only that one abstracted from its location in power </w:t>
      </w:r>
      <w:r w:rsidRPr="000D23D5">
        <w:rPr>
          <w:b/>
          <w:u w:val="single"/>
        </w:rPr>
        <w:t>will always be falsifying and territorializing</w:t>
      </w:r>
      <w:r w:rsidRPr="000D23D5">
        <w:rPr>
          <w:u w:val="single"/>
        </w:rPr>
        <w:t xml:space="preserve">, and calls to be resisted at every level. </w:t>
      </w:r>
      <w:r w:rsidRPr="000D23D5">
        <w:rPr>
          <w:b/>
          <w:u w:val="single"/>
        </w:rPr>
        <w:t>Whatever universal becomes possible</w:t>
      </w:r>
      <w:r w:rsidRPr="000D23D5">
        <w:rPr>
          <w:sz w:val="14"/>
        </w:rPr>
        <w:t>-and it may be that universals only become possible for a time, "flashing up" in Benjamin's sense-</w:t>
      </w:r>
      <w:r w:rsidRPr="000D23D5">
        <w:rPr>
          <w:b/>
          <w:u w:val="single"/>
        </w:rPr>
        <w:t>will be the result of a difficult labor of translation in which social movements offer up their points of convergence against a background of ongoing contestation</w:t>
      </w:r>
      <w:r>
        <w:rPr>
          <w:b/>
          <w:u w:val="single"/>
        </w:rPr>
        <w:t xml:space="preserve">. </w:t>
      </w:r>
      <w:r w:rsidRPr="000D23D5">
        <w:rPr>
          <w:u w:val="single"/>
        </w:rPr>
        <w:t>To fault new social movements</w:t>
      </w:r>
      <w:r w:rsidRPr="000D23D5">
        <w:rPr>
          <w:sz w:val="14"/>
        </w:rPr>
        <w:t xml:space="preserve"> for their vitality, as some have done, </w:t>
      </w:r>
      <w:r w:rsidRPr="000D23D5">
        <w:rPr>
          <w:u w:val="single"/>
        </w:rPr>
        <w:t xml:space="preserve">is precisely to refuse to understand that </w:t>
      </w:r>
      <w:r w:rsidRPr="000D23D5">
        <w:rPr>
          <w:b/>
          <w:u w:val="single"/>
        </w:rPr>
        <w:t>any future for the Left will have to build on the basis of movements that compel democratic participation,</w:t>
      </w:r>
      <w:r w:rsidRPr="000D23D5">
        <w:rPr>
          <w:u w:val="single"/>
        </w:rPr>
        <w:t xml:space="preserve"> and that </w:t>
      </w:r>
      <w:r w:rsidRPr="000D23D5">
        <w:rPr>
          <w:b/>
          <w:u w:val="single"/>
        </w:rPr>
        <w:t>any effort to impose unity upon such movements</w:t>
      </w:r>
      <w:r w:rsidRPr="000D23D5">
        <w:rPr>
          <w:u w:val="single"/>
        </w:rPr>
        <w:t xml:space="preserve"> from the out- </w:t>
      </w:r>
      <w:r w:rsidRPr="000D23D5">
        <w:rPr>
          <w:u w:val="single"/>
        </w:rPr>
        <w:lastRenderedPageBreak/>
        <w:t xml:space="preserve">side </w:t>
      </w:r>
      <w:r w:rsidRPr="000D23D5">
        <w:rPr>
          <w:b/>
          <w:u w:val="single"/>
        </w:rPr>
        <w:t>will be rejected</w:t>
      </w:r>
      <w:r w:rsidRPr="000D23D5">
        <w:rPr>
          <w:u w:val="single"/>
        </w:rPr>
        <w:t xml:space="preserve"> once again </w:t>
      </w:r>
      <w:r w:rsidRPr="000D23D5">
        <w:rPr>
          <w:b/>
          <w:u w:val="single"/>
        </w:rPr>
        <w:t xml:space="preserve">as a form of </w:t>
      </w:r>
      <w:proofErr w:type="spellStart"/>
      <w:r w:rsidRPr="000D23D5">
        <w:rPr>
          <w:b/>
          <w:u w:val="single"/>
        </w:rPr>
        <w:t>vanguardism</w:t>
      </w:r>
      <w:proofErr w:type="spellEnd"/>
      <w:r w:rsidRPr="000D23D5">
        <w:rPr>
          <w:b/>
          <w:u w:val="single"/>
        </w:rPr>
        <w:t xml:space="preserve"> dedicated to the production of hierarchy and dissension, producing</w:t>
      </w:r>
      <w:r w:rsidRPr="000D23D5">
        <w:rPr>
          <w:u w:val="single"/>
        </w:rPr>
        <w:t xml:space="preserve"> the very </w:t>
      </w:r>
      <w:proofErr w:type="spellStart"/>
      <w:r>
        <w:rPr>
          <w:b/>
          <w:u w:val="single"/>
        </w:rPr>
        <w:t>factionaliza</w:t>
      </w:r>
      <w:r w:rsidRPr="000D23D5">
        <w:rPr>
          <w:b/>
          <w:u w:val="single"/>
        </w:rPr>
        <w:t>tion</w:t>
      </w:r>
      <w:proofErr w:type="spellEnd"/>
      <w:r w:rsidRPr="000D23D5">
        <w:rPr>
          <w:u w:val="single"/>
        </w:rPr>
        <w:t xml:space="preserve"> that it asserts is coming from outside itself.</w:t>
      </w:r>
    </w:p>
    <w:p w:rsidR="00E3547A" w:rsidRDefault="00E3547A" w:rsidP="00E3547A">
      <w:pPr>
        <w:pStyle w:val="Heading4"/>
      </w:pPr>
      <w:bookmarkStart w:id="0" w:name="_GoBack"/>
      <w:bookmarkEnd w:id="0"/>
      <w:r>
        <w:t>Queer politics have everything to do with materialism- the regulation of sexuality is systematically tied to the mode of production proper to the functioning of the political economy.</w:t>
      </w:r>
    </w:p>
    <w:p w:rsidR="00E3547A" w:rsidRPr="00B24115" w:rsidRDefault="00E3547A" w:rsidP="00E3547A">
      <w:pPr>
        <w:rPr>
          <w:bCs/>
        </w:rPr>
      </w:pPr>
      <w:r>
        <w:rPr>
          <w:rStyle w:val="Style13ptBold"/>
        </w:rPr>
        <w:t xml:space="preserve">Butler 97 </w:t>
      </w:r>
      <w:r>
        <w:rPr>
          <w:rStyle w:val="Style13ptBold"/>
          <w:b w:val="0"/>
        </w:rPr>
        <w:t xml:space="preserve">(Judith Butler, “Merely Cultural,” Queer </w:t>
      </w:r>
      <w:proofErr w:type="spellStart"/>
      <w:r>
        <w:rPr>
          <w:rStyle w:val="Style13ptBold"/>
          <w:b w:val="0"/>
        </w:rPr>
        <w:t>Transexions</w:t>
      </w:r>
      <w:proofErr w:type="spellEnd"/>
      <w:r>
        <w:rPr>
          <w:rStyle w:val="Style13ptBold"/>
          <w:b w:val="0"/>
        </w:rPr>
        <w:t xml:space="preserve"> of Race, Nation, and Gender, Autumn-Winter, 1997, p. 265-277, Duke University Press)</w:t>
      </w:r>
    </w:p>
    <w:p w:rsidR="00E435D4" w:rsidRPr="00E435D4" w:rsidRDefault="00E3547A" w:rsidP="00E435D4">
      <w:r w:rsidRPr="00401EF3">
        <w:rPr>
          <w:b/>
          <w:u w:val="single"/>
        </w:rPr>
        <w:t xml:space="preserve">The nostalgia for a false and exclusionary unity is linked to the dis- </w:t>
      </w:r>
      <w:proofErr w:type="spellStart"/>
      <w:r w:rsidRPr="00401EF3">
        <w:rPr>
          <w:b/>
          <w:u w:val="single"/>
        </w:rPr>
        <w:t>paragement</w:t>
      </w:r>
      <w:proofErr w:type="spellEnd"/>
      <w:r w:rsidRPr="00401EF3">
        <w:rPr>
          <w:b/>
          <w:u w:val="single"/>
        </w:rPr>
        <w:t xml:space="preserve"> of the cultural, and with a renewed sexual and social conservatism on the Left.</w:t>
      </w:r>
      <w:r w:rsidRPr="00401EF3">
        <w:rPr>
          <w:sz w:val="14"/>
        </w:rPr>
        <w:t xml:space="preserve"> Sometimes this takes the form of trying to </w:t>
      </w:r>
      <w:proofErr w:type="spellStart"/>
      <w:r w:rsidRPr="00401EF3">
        <w:rPr>
          <w:sz w:val="14"/>
        </w:rPr>
        <w:t>resubordi</w:t>
      </w:r>
      <w:proofErr w:type="spellEnd"/>
      <w:r w:rsidRPr="00401EF3">
        <w:rPr>
          <w:sz w:val="14"/>
        </w:rPr>
        <w:t xml:space="preserve">- </w:t>
      </w:r>
      <w:proofErr w:type="spellStart"/>
      <w:proofErr w:type="gramStart"/>
      <w:r w:rsidRPr="00401EF3">
        <w:rPr>
          <w:sz w:val="14"/>
        </w:rPr>
        <w:t>nate</w:t>
      </w:r>
      <w:proofErr w:type="spellEnd"/>
      <w:proofErr w:type="gramEnd"/>
      <w:r w:rsidRPr="00401EF3">
        <w:rPr>
          <w:sz w:val="14"/>
        </w:rPr>
        <w:t xml:space="preserve"> race to class, failing to consider what Paul Gilroy and Stuart Hall have argued, that race may be one modality in which class is lived. In this way, race and class are rendered distinct analytically only to realize that the analysis of the one cannot proceed without the analysis of the other. </w:t>
      </w:r>
      <w:r w:rsidRPr="00401EF3">
        <w:rPr>
          <w:u w:val="single"/>
        </w:rPr>
        <w:t>A different dynamic is at work in relation to sexuality,</w:t>
      </w:r>
      <w:r w:rsidRPr="00401EF3">
        <w:rPr>
          <w:sz w:val="14"/>
        </w:rPr>
        <w:t xml:space="preserve"> and I propose to con- </w:t>
      </w:r>
      <w:proofErr w:type="spellStart"/>
      <w:r w:rsidRPr="00401EF3">
        <w:rPr>
          <w:sz w:val="14"/>
        </w:rPr>
        <w:t>centrate</w:t>
      </w:r>
      <w:proofErr w:type="spellEnd"/>
      <w:r w:rsidRPr="00401EF3">
        <w:rPr>
          <w:sz w:val="14"/>
        </w:rPr>
        <w:t xml:space="preserve"> the rest of this essay to that issue. </w:t>
      </w:r>
      <w:r w:rsidRPr="00401EF3">
        <w:rPr>
          <w:b/>
          <w:u w:val="single"/>
        </w:rPr>
        <w:t>Considered inessential to what is most pressing in material life, queer politics is regularly figured by the orthodoxy as the cultural extreme</w:t>
      </w:r>
      <w:r w:rsidRPr="00401EF3">
        <w:rPr>
          <w:u w:val="single"/>
        </w:rPr>
        <w:t xml:space="preserve"> of politicization.</w:t>
      </w:r>
      <w:r w:rsidRPr="00401EF3">
        <w:rPr>
          <w:sz w:val="14"/>
        </w:rPr>
        <w:t xml:space="preserve"> Whereas class and race struggles are understood as pervasively eco- </w:t>
      </w:r>
      <w:proofErr w:type="spellStart"/>
      <w:r w:rsidRPr="00401EF3">
        <w:rPr>
          <w:sz w:val="14"/>
        </w:rPr>
        <w:t>nomic</w:t>
      </w:r>
      <w:proofErr w:type="spellEnd"/>
      <w:r w:rsidRPr="00401EF3">
        <w:rPr>
          <w:sz w:val="14"/>
        </w:rPr>
        <w:t xml:space="preserve">, and feminist struggles to be sometimes economic and sometimes cultural, </w:t>
      </w:r>
      <w:r w:rsidRPr="00401EF3">
        <w:rPr>
          <w:b/>
          <w:u w:val="single"/>
        </w:rPr>
        <w:t>queer struggles are understood</w:t>
      </w:r>
      <w:r w:rsidRPr="00401EF3">
        <w:rPr>
          <w:u w:val="single"/>
        </w:rPr>
        <w:t xml:space="preserve"> not only to be cultural struggles, but </w:t>
      </w:r>
      <w:r w:rsidRPr="00401EF3">
        <w:rPr>
          <w:b/>
          <w:u w:val="single"/>
        </w:rPr>
        <w:t>to typify the "merely cultural"</w:t>
      </w:r>
      <w:r w:rsidRPr="00401EF3">
        <w:rPr>
          <w:u w:val="single"/>
        </w:rPr>
        <w:t xml:space="preserve"> form that contemporary social move- </w:t>
      </w:r>
      <w:proofErr w:type="spellStart"/>
      <w:r w:rsidRPr="00401EF3">
        <w:rPr>
          <w:u w:val="single"/>
        </w:rPr>
        <w:t>ments</w:t>
      </w:r>
      <w:proofErr w:type="spellEnd"/>
      <w:r w:rsidRPr="00401EF3">
        <w:rPr>
          <w:u w:val="single"/>
        </w:rPr>
        <w:t xml:space="preserve"> have assumed.</w:t>
      </w:r>
      <w:r w:rsidRPr="00401EF3">
        <w:rPr>
          <w:sz w:val="14"/>
        </w:rPr>
        <w:t xml:space="preserve"> Consider the recent work of a colleague, Nancy Fraser, whose views are in no way orthodox, and who has, on the con- </w:t>
      </w:r>
      <w:proofErr w:type="spellStart"/>
      <w:r w:rsidRPr="00401EF3">
        <w:rPr>
          <w:sz w:val="14"/>
        </w:rPr>
        <w:t>trary</w:t>
      </w:r>
      <w:proofErr w:type="spellEnd"/>
      <w:r w:rsidRPr="00401EF3">
        <w:rPr>
          <w:sz w:val="14"/>
        </w:rPr>
        <w:t>, sought to find ways to offer a comprehensive framework for under- standing the interlocking relationship of emancipatory struggles of various kinds. I turn to her work in part because the "merely cultural" assumption I worry about can be found there, and partly because she and I have a history of friendly argumentation-one which I trust will continue from here as a productive exchange2 (which is also the reason why she remains the only person I agree to name in this essay). In Fraser's recent book Justice Interruptus, she rightly notes that "</w:t>
      </w:r>
      <w:r w:rsidRPr="00401EF3">
        <w:rPr>
          <w:u w:val="single"/>
        </w:rPr>
        <w:t>in the U</w:t>
      </w:r>
      <w:r w:rsidRPr="00401EF3">
        <w:rPr>
          <w:sz w:val="14"/>
        </w:rPr>
        <w:t xml:space="preserve">nited </w:t>
      </w:r>
      <w:r w:rsidRPr="00401EF3">
        <w:rPr>
          <w:u w:val="single"/>
        </w:rPr>
        <w:t>S</w:t>
      </w:r>
      <w:r w:rsidRPr="00401EF3">
        <w:rPr>
          <w:sz w:val="14"/>
        </w:rPr>
        <w:t xml:space="preserve">tates </w:t>
      </w:r>
      <w:r w:rsidRPr="00401EF3">
        <w:rPr>
          <w:u w:val="single"/>
        </w:rPr>
        <w:t xml:space="preserve">today, </w:t>
      </w:r>
      <w:r w:rsidRPr="00401EF3">
        <w:rPr>
          <w:b/>
          <w:u w:val="single"/>
        </w:rPr>
        <w:t>the expression 'identity politics' is increasingly used as a derogatory term</w:t>
      </w:r>
      <w:r w:rsidRPr="00401EF3">
        <w:rPr>
          <w:u w:val="single"/>
        </w:rPr>
        <w:t xml:space="preserve"> for feminism, anti-racism, and anti-heterosexism."</w:t>
      </w:r>
      <w:r w:rsidRPr="00401EF3">
        <w:rPr>
          <w:sz w:val="14"/>
        </w:rPr>
        <w:t xml:space="preserve">3 She insists that </w:t>
      </w:r>
      <w:r w:rsidRPr="00401EF3">
        <w:rPr>
          <w:b/>
          <w:u w:val="single"/>
        </w:rPr>
        <w:t>such movements have everything to do with social justice</w:t>
      </w:r>
      <w:r w:rsidRPr="00401EF3">
        <w:rPr>
          <w:sz w:val="14"/>
        </w:rPr>
        <w:t xml:space="preserve"> and argues that </w:t>
      </w:r>
      <w:r w:rsidRPr="00401EF3">
        <w:rPr>
          <w:b/>
          <w:u w:val="single"/>
        </w:rPr>
        <w:t>any leftist movement must respond to their challenges.</w:t>
      </w:r>
      <w:r w:rsidRPr="00401EF3">
        <w:rPr>
          <w:b/>
          <w:sz w:val="14"/>
        </w:rPr>
        <w:t xml:space="preserve"> </w:t>
      </w:r>
      <w:r w:rsidRPr="00401EF3">
        <w:rPr>
          <w:sz w:val="14"/>
        </w:rPr>
        <w:t xml:space="preserve">Nevertheless, she reproduces </w:t>
      </w:r>
      <w:r w:rsidRPr="00401EF3">
        <w:rPr>
          <w:b/>
          <w:u w:val="single"/>
        </w:rPr>
        <w:t>the division that locates certain oppressions as part of political economy and relegates others to the exclusively cultural sphere</w:t>
      </w:r>
      <w:r w:rsidRPr="00401EF3">
        <w:rPr>
          <w:sz w:val="14"/>
        </w:rPr>
        <w:t xml:space="preserve">. Positing a spectrum that spans political economy and culture, she </w:t>
      </w:r>
      <w:r w:rsidRPr="00401EF3">
        <w:rPr>
          <w:b/>
          <w:u w:val="single"/>
        </w:rPr>
        <w:t>situates lesbian and gay struggles at the cultural end</w:t>
      </w:r>
      <w:r w:rsidRPr="00401EF3">
        <w:rPr>
          <w:u w:val="single"/>
        </w:rPr>
        <w:t xml:space="preserve"> of this</w:t>
      </w:r>
      <w:r w:rsidRPr="00401EF3">
        <w:rPr>
          <w:sz w:val="14"/>
        </w:rPr>
        <w:t xml:space="preserve"> political </w:t>
      </w:r>
      <w:r w:rsidRPr="00401EF3">
        <w:rPr>
          <w:u w:val="single"/>
        </w:rPr>
        <w:t>spectrum.</w:t>
      </w:r>
      <w:r w:rsidRPr="00401EF3">
        <w:rPr>
          <w:sz w:val="14"/>
        </w:rPr>
        <w:t xml:space="preserve"> </w:t>
      </w:r>
      <w:r w:rsidRPr="00401EF3">
        <w:rPr>
          <w:u w:val="single"/>
        </w:rPr>
        <w:t>Homophobia, she argues, has no roots in political economy, because homosexuals occupy no distinctive position in the division of labor, are distributed throughout the class structure, and do not constitute an exploited class.</w:t>
      </w:r>
      <w:r w:rsidRPr="00401EF3">
        <w:rPr>
          <w:sz w:val="14"/>
        </w:rPr>
        <w:t xml:space="preserve"> "[T]he injustice they suffer is quintessentially a matter of recognition" (17-18), she claims, </w:t>
      </w:r>
      <w:r w:rsidRPr="00401EF3">
        <w:rPr>
          <w:u w:val="single"/>
        </w:rPr>
        <w:t xml:space="preserve">thus </w:t>
      </w:r>
      <w:r w:rsidRPr="00401EF3">
        <w:rPr>
          <w:b/>
          <w:u w:val="single"/>
        </w:rPr>
        <w:t>construing lesbian and gay struggles as merely matters of cultural recognition, rather than acknowledging them as struggles either for equality throughout the political economic sphere or for an end to material oppression.</w:t>
      </w:r>
      <w:r w:rsidRPr="00401EF3">
        <w:rPr>
          <w:b/>
          <w:sz w:val="14"/>
        </w:rPr>
        <w:t xml:space="preserve"> </w:t>
      </w:r>
      <w:r w:rsidRPr="00401EF3">
        <w:rPr>
          <w:u w:val="single"/>
        </w:rPr>
        <w:t>Why would a movement concerned to criticize and transform the ways in which sexuality is socially regulated not be understood as central to the functioning of political economy?</w:t>
      </w:r>
      <w:r w:rsidRPr="00401EF3">
        <w:rPr>
          <w:sz w:val="14"/>
        </w:rPr>
        <w:t xml:space="preserve"> Indeed, </w:t>
      </w:r>
      <w:r w:rsidRPr="00401EF3">
        <w:rPr>
          <w:u w:val="single"/>
        </w:rPr>
        <w:t>that this critique and transformation is central to the project of materialism</w:t>
      </w:r>
      <w:r w:rsidRPr="00401EF3">
        <w:rPr>
          <w:sz w:val="14"/>
        </w:rPr>
        <w:t xml:space="preserve"> was the trenchant point made by socialist feminists and those interested in the convergence of Marxism and psychoanalysis in the 1970s and 1980s; and it </w:t>
      </w:r>
      <w:r w:rsidRPr="00401EF3">
        <w:rPr>
          <w:rStyle w:val="StyleUnderline"/>
        </w:rPr>
        <w:t>w</w:t>
      </w:r>
      <w:r w:rsidRPr="00401EF3">
        <w:rPr>
          <w:u w:val="single"/>
        </w:rPr>
        <w:t>as clearly inaugurated by Engels and Marx with their own insistence that the "mode of production" needed to include forms of social association as well.</w:t>
      </w:r>
      <w:r w:rsidRPr="00401EF3">
        <w:rPr>
          <w:sz w:val="14"/>
        </w:rPr>
        <w:t xml:space="preserve"> In The German Ideology (1846), </w:t>
      </w:r>
      <w:r w:rsidRPr="00401EF3">
        <w:rPr>
          <w:u w:val="single"/>
        </w:rPr>
        <w:t>Marx famously wrote, men, who daily remake their own life, begin to make other men, to prop- agate their kind: the relation between man and woman, parents and children, the family.</w:t>
      </w:r>
      <w:r w:rsidRPr="00401EF3">
        <w:rPr>
          <w:sz w:val="14"/>
        </w:rPr>
        <w:t xml:space="preserve">4 Although </w:t>
      </w:r>
      <w:r w:rsidRPr="00401EF3">
        <w:rPr>
          <w:u w:val="single"/>
        </w:rPr>
        <w:t>Marx</w:t>
      </w:r>
      <w:r w:rsidRPr="00401EF3">
        <w:rPr>
          <w:sz w:val="14"/>
        </w:rPr>
        <w:t xml:space="preserve"> vacillates between regarding procreation as a natural and a social relationship, he </w:t>
      </w:r>
      <w:r w:rsidRPr="00401EF3">
        <w:rPr>
          <w:u w:val="single"/>
        </w:rPr>
        <w:t>makes clear not only that a mode of production is always combined with a mode of cooperation, but that, importantly, "a mode of production is itself a 'productive force"'</w:t>
      </w:r>
      <w:r w:rsidRPr="00401EF3">
        <w:rPr>
          <w:sz w:val="14"/>
        </w:rPr>
        <w:t xml:space="preserve"> (157). </w:t>
      </w:r>
      <w:r w:rsidRPr="00401EF3">
        <w:rPr>
          <w:u w:val="single"/>
        </w:rPr>
        <w:t>Engels clearly expands upon this argument</w:t>
      </w:r>
      <w:r w:rsidRPr="00401EF3">
        <w:rPr>
          <w:sz w:val="14"/>
        </w:rPr>
        <w:t xml:space="preserve"> in The Origin of the Family, Private Property, and the State (1884), and he offers there a formulation that became, for a time, perhaps the most widely cited quotation in socialist-feminist </w:t>
      </w:r>
      <w:proofErr w:type="spellStart"/>
      <w:r w:rsidRPr="00401EF3">
        <w:rPr>
          <w:sz w:val="14"/>
        </w:rPr>
        <w:t>schol</w:t>
      </w:r>
      <w:proofErr w:type="spellEnd"/>
      <w:r w:rsidRPr="00401EF3">
        <w:rPr>
          <w:sz w:val="14"/>
        </w:rPr>
        <w:t xml:space="preserve">- </w:t>
      </w:r>
      <w:proofErr w:type="spellStart"/>
      <w:r w:rsidRPr="00401EF3">
        <w:rPr>
          <w:sz w:val="14"/>
        </w:rPr>
        <w:t>arship</w:t>
      </w:r>
      <w:proofErr w:type="spellEnd"/>
      <w:r w:rsidRPr="00401EF3">
        <w:rPr>
          <w:sz w:val="14"/>
        </w:rPr>
        <w:t xml:space="preserve">: </w:t>
      </w:r>
      <w:r w:rsidRPr="00401EF3">
        <w:rPr>
          <w:b/>
          <w:u w:val="single"/>
        </w:rPr>
        <w:t>According to the materialist conception, the determining factor in history is, in the final instance, the production and reproduction of immediate life.</w:t>
      </w:r>
      <w:r w:rsidRPr="00401EF3">
        <w:rPr>
          <w:u w:val="single"/>
        </w:rPr>
        <w:t xml:space="preserve"> This, again, is of a twofold character: on the one side, the production of the means of existence, of food, clothing, and shelter and the tools necessary for that production; on the other side, </w:t>
      </w:r>
      <w:r w:rsidRPr="00401EF3">
        <w:rPr>
          <w:b/>
          <w:u w:val="single"/>
        </w:rPr>
        <w:t>the production of human beings them- selves, the propagation of the species.</w:t>
      </w:r>
      <w:r w:rsidRPr="00401EF3">
        <w:rPr>
          <w:sz w:val="14"/>
        </w:rPr>
        <w:t xml:space="preserve">5 Indeed, many of the feminist </w:t>
      </w:r>
      <w:r w:rsidRPr="00401EF3">
        <w:rPr>
          <w:b/>
          <w:u w:val="single"/>
        </w:rPr>
        <w:t>arguments</w:t>
      </w:r>
      <w:r w:rsidRPr="00401EF3">
        <w:rPr>
          <w:sz w:val="14"/>
        </w:rPr>
        <w:t xml:space="preserve"> during that time </w:t>
      </w:r>
      <w:r w:rsidRPr="00401EF3">
        <w:rPr>
          <w:b/>
          <w:u w:val="single"/>
        </w:rPr>
        <w:t>sought</w:t>
      </w:r>
      <w:r w:rsidRPr="00401EF3">
        <w:rPr>
          <w:u w:val="single"/>
        </w:rPr>
        <w:t xml:space="preserve"> not only </w:t>
      </w:r>
      <w:r w:rsidRPr="00401EF3">
        <w:rPr>
          <w:b/>
          <w:u w:val="single"/>
        </w:rPr>
        <w:t xml:space="preserve">to identify the family as part of the mode of </w:t>
      </w:r>
      <w:r w:rsidRPr="00401EF3">
        <w:rPr>
          <w:b/>
          <w:u w:val="single"/>
        </w:rPr>
        <w:lastRenderedPageBreak/>
        <w:t>production</w:t>
      </w:r>
      <w:r w:rsidRPr="00401EF3">
        <w:rPr>
          <w:u w:val="single"/>
        </w:rPr>
        <w:t xml:space="preserve">, but to show how </w:t>
      </w:r>
      <w:r w:rsidRPr="00401EF3">
        <w:rPr>
          <w:b/>
          <w:u w:val="single"/>
        </w:rPr>
        <w:t>the very production of gender had to be</w:t>
      </w:r>
      <w:r w:rsidRPr="00401EF3">
        <w:rPr>
          <w:u w:val="single"/>
        </w:rPr>
        <w:t xml:space="preserve"> understood as </w:t>
      </w:r>
      <w:r w:rsidRPr="00401EF3">
        <w:rPr>
          <w:b/>
          <w:u w:val="single"/>
        </w:rPr>
        <w:t xml:space="preserve">part of the "production of human beings themselves," according to norms that repro- </w:t>
      </w:r>
      <w:proofErr w:type="spellStart"/>
      <w:r w:rsidRPr="00401EF3">
        <w:rPr>
          <w:b/>
          <w:u w:val="single"/>
        </w:rPr>
        <w:t>duced</w:t>
      </w:r>
      <w:proofErr w:type="spellEnd"/>
      <w:r w:rsidRPr="00401EF3">
        <w:rPr>
          <w:b/>
          <w:u w:val="single"/>
        </w:rPr>
        <w:t xml:space="preserve"> the heterosexually normative family.</w:t>
      </w:r>
      <w:r w:rsidRPr="00401EF3">
        <w:rPr>
          <w:sz w:val="14"/>
        </w:rPr>
        <w:t xml:space="preserve"> Thus, psychoanalysis entered as one way of showing how </w:t>
      </w:r>
      <w:r w:rsidRPr="00401EF3">
        <w:rPr>
          <w:b/>
          <w:u w:val="single"/>
        </w:rPr>
        <w:t>kinship operated to reproduce persons in social forms that served the interest of capital.</w:t>
      </w:r>
      <w:r w:rsidRPr="00401EF3">
        <w:rPr>
          <w:sz w:val="14"/>
        </w:rPr>
        <w:t xml:space="preserve"> Although some participants in those debates ceded the territory of kinship to Levi-Strauss and to that theorist's Lacanian successors, still others maintained that </w:t>
      </w:r>
      <w:r w:rsidRPr="00401EF3">
        <w:rPr>
          <w:b/>
          <w:u w:val="single"/>
        </w:rPr>
        <w:t>a specifically social account of the family was needed to explain the sexual division of labor and the gendered reproduction of the worker.</w:t>
      </w:r>
      <w:r w:rsidRPr="00401EF3">
        <w:rPr>
          <w:sz w:val="14"/>
        </w:rPr>
        <w:t xml:space="preserve"> Essential to the socialist-feminist position of the time was precisely the view that </w:t>
      </w:r>
      <w:r w:rsidRPr="00401EF3">
        <w:rPr>
          <w:u w:val="single"/>
        </w:rPr>
        <w:t>the family is not a natural given and</w:t>
      </w:r>
      <w:r w:rsidRPr="00401EF3">
        <w:rPr>
          <w:sz w:val="14"/>
        </w:rPr>
        <w:t xml:space="preserve"> that, </w:t>
      </w:r>
      <w:r w:rsidRPr="00401EF3">
        <w:rPr>
          <w:u w:val="single"/>
        </w:rPr>
        <w:t xml:space="preserve">as a specific social arrangement of kin functions, it remained historically contingent and, in principle, transformable. </w:t>
      </w:r>
      <w:r w:rsidRPr="00401EF3">
        <w:rPr>
          <w:b/>
          <w:u w:val="single"/>
        </w:rPr>
        <w:t>The scholarship</w:t>
      </w:r>
      <w:r w:rsidRPr="00401EF3">
        <w:rPr>
          <w:sz w:val="14"/>
        </w:rPr>
        <w:t xml:space="preserve"> in the 1970s and 1980s </w:t>
      </w:r>
      <w:r w:rsidRPr="00401EF3">
        <w:rPr>
          <w:b/>
          <w:u w:val="single"/>
        </w:rPr>
        <w:t>sought to establish the sphere of sexual reproduction as</w:t>
      </w:r>
      <w:r w:rsidRPr="00401EF3">
        <w:rPr>
          <w:u w:val="single"/>
        </w:rPr>
        <w:t xml:space="preserve"> part of the material conditions of life, a proper and </w:t>
      </w:r>
      <w:r w:rsidRPr="00401EF3">
        <w:rPr>
          <w:b/>
          <w:u w:val="single"/>
        </w:rPr>
        <w:t>constitutive</w:t>
      </w:r>
      <w:r w:rsidRPr="00401EF3">
        <w:rPr>
          <w:u w:val="single"/>
        </w:rPr>
        <w:t xml:space="preserve"> feature </w:t>
      </w:r>
      <w:r w:rsidRPr="00401EF3">
        <w:rPr>
          <w:b/>
          <w:u w:val="single"/>
        </w:rPr>
        <w:t>of political economy.</w:t>
      </w:r>
      <w:r w:rsidRPr="00401EF3">
        <w:rPr>
          <w:sz w:val="14"/>
        </w:rPr>
        <w:t xml:space="preserve"> It also sought to show how </w:t>
      </w:r>
      <w:r w:rsidRPr="00401EF3">
        <w:rPr>
          <w:b/>
          <w:u w:val="single"/>
        </w:rPr>
        <w:t>the reproduction of</w:t>
      </w:r>
      <w:r w:rsidRPr="00401EF3">
        <w:rPr>
          <w:u w:val="single"/>
        </w:rPr>
        <w:t xml:space="preserve"> gendered persons, of </w:t>
      </w:r>
      <w:r w:rsidRPr="00401EF3">
        <w:rPr>
          <w:b/>
          <w:u w:val="single"/>
        </w:rPr>
        <w:t>"men" and "women," depended on</w:t>
      </w:r>
      <w:r w:rsidRPr="00401EF3">
        <w:rPr>
          <w:u w:val="single"/>
        </w:rPr>
        <w:t xml:space="preserve"> the social regulation of the family and, indeed, on </w:t>
      </w:r>
      <w:r w:rsidRPr="00401EF3">
        <w:rPr>
          <w:b/>
          <w:u w:val="single"/>
        </w:rPr>
        <w:t xml:space="preserve">the repro- </w:t>
      </w:r>
      <w:proofErr w:type="spellStart"/>
      <w:r w:rsidRPr="00401EF3">
        <w:rPr>
          <w:b/>
          <w:u w:val="single"/>
        </w:rPr>
        <w:t>duction</w:t>
      </w:r>
      <w:proofErr w:type="spellEnd"/>
      <w:r w:rsidRPr="00401EF3">
        <w:rPr>
          <w:b/>
          <w:u w:val="single"/>
        </w:rPr>
        <w:t xml:space="preserve"> of the heterosexual family as a site for the reproduction of het- </w:t>
      </w:r>
      <w:proofErr w:type="spellStart"/>
      <w:r w:rsidRPr="00401EF3">
        <w:rPr>
          <w:b/>
          <w:u w:val="single"/>
        </w:rPr>
        <w:t>erosexual</w:t>
      </w:r>
      <w:proofErr w:type="spellEnd"/>
      <w:r w:rsidRPr="00401EF3">
        <w:rPr>
          <w:b/>
          <w:u w:val="single"/>
        </w:rPr>
        <w:t xml:space="preserve"> persons fit for entry into the family as social form.</w:t>
      </w:r>
      <w:r w:rsidRPr="00401EF3">
        <w:rPr>
          <w:sz w:val="14"/>
        </w:rPr>
        <w:t xml:space="preserve"> Indeed, the presumption became, in the work of Rubin and others, that </w:t>
      </w:r>
      <w:r w:rsidRPr="00401EF3">
        <w:rPr>
          <w:u w:val="single"/>
        </w:rPr>
        <w:t>the normative reproduction of gender was essential to the reproduction of heterosexuality and the family. Thus,</w:t>
      </w:r>
      <w:r w:rsidRPr="00401EF3">
        <w:rPr>
          <w:b/>
          <w:u w:val="single"/>
        </w:rPr>
        <w:t xml:space="preserve"> the sexual division of labor could not be understood apart from the reproduction of gendered persons</w:t>
      </w:r>
      <w:r w:rsidRPr="00401EF3">
        <w:rPr>
          <w:u w:val="single"/>
        </w:rPr>
        <w:t>,</w:t>
      </w:r>
      <w:r w:rsidRPr="00401EF3">
        <w:rPr>
          <w:sz w:val="14"/>
        </w:rPr>
        <w:t xml:space="preserve"> and psycho- analysis usually entered as a way of understanding the psychic trace of that social organization as well as the ways in which </w:t>
      </w:r>
      <w:r w:rsidRPr="00401EF3">
        <w:rPr>
          <w:b/>
          <w:u w:val="single"/>
        </w:rPr>
        <w:t>that regulation appeared in the sexual desires of individuals. Thus, the regulation of sexuality was systematically tied to the mode of production proper to the functioning of political economy.</w:t>
      </w:r>
      <w:r w:rsidRPr="00401EF3">
        <w:rPr>
          <w:u w:val="single"/>
        </w:rPr>
        <w:t xml:space="preserve"> </w:t>
      </w:r>
      <w:r w:rsidRPr="00401EF3">
        <w:rPr>
          <w:sz w:val="14"/>
        </w:rPr>
        <w:t xml:space="preserve">Note that </w:t>
      </w:r>
      <w:r w:rsidRPr="00401EF3">
        <w:rPr>
          <w:u w:val="single"/>
        </w:rPr>
        <w:t xml:space="preserve">both gender and sexuality become part of material life, not only because of the way in which they serve the sexual division of labor, but also because normative gender serves the reproduction of the </w:t>
      </w:r>
      <w:proofErr w:type="spellStart"/>
      <w:r w:rsidRPr="00401EF3">
        <w:rPr>
          <w:u w:val="single"/>
        </w:rPr>
        <w:t>norma</w:t>
      </w:r>
      <w:proofErr w:type="spellEnd"/>
      <w:r w:rsidRPr="00401EF3">
        <w:rPr>
          <w:u w:val="single"/>
        </w:rPr>
        <w:t xml:space="preserve">- </w:t>
      </w:r>
      <w:proofErr w:type="spellStart"/>
      <w:r w:rsidRPr="00401EF3">
        <w:rPr>
          <w:u w:val="single"/>
        </w:rPr>
        <w:t>tive</w:t>
      </w:r>
      <w:proofErr w:type="spellEnd"/>
      <w:r w:rsidRPr="00401EF3">
        <w:rPr>
          <w:u w:val="single"/>
        </w:rPr>
        <w:t xml:space="preserve"> family.</w:t>
      </w:r>
      <w:r w:rsidRPr="00401EF3">
        <w:rPr>
          <w:sz w:val="14"/>
        </w:rPr>
        <w:t xml:space="preserve"> The point here is that, contra Fraser, </w:t>
      </w:r>
      <w:r w:rsidRPr="00401EF3">
        <w:rPr>
          <w:b/>
          <w:u w:val="single"/>
        </w:rPr>
        <w:t>struggles to transform the social field of sexuality</w:t>
      </w:r>
      <w:r w:rsidRPr="00401EF3">
        <w:rPr>
          <w:sz w:val="14"/>
        </w:rPr>
        <w:t xml:space="preserve"> do not </w:t>
      </w:r>
      <w:r w:rsidRPr="00401EF3">
        <w:rPr>
          <w:b/>
          <w:u w:val="single"/>
        </w:rPr>
        <w:t>become central to political economy</w:t>
      </w:r>
      <w:r w:rsidRPr="00401EF3">
        <w:rPr>
          <w:sz w:val="14"/>
        </w:rPr>
        <w:t xml:space="preserve"> to the extent that they can be directly tied to questions of unpaid and exploited labor, but rather </w:t>
      </w:r>
      <w:r w:rsidRPr="00401EF3">
        <w:rPr>
          <w:b/>
          <w:u w:val="single"/>
        </w:rPr>
        <w:t>because they cannot be understood without an expansion of the "economic" sphere itself to include both the reproduction of goods as well as the social reproduction of persons.</w:t>
      </w:r>
      <w:r w:rsidRPr="00401EF3">
        <w:rPr>
          <w:sz w:val="14"/>
        </w:rPr>
        <w:t xml:space="preserve"> Given the socialist-feminist effort to understand how </w:t>
      </w:r>
      <w:r w:rsidRPr="00401EF3">
        <w:rPr>
          <w:b/>
          <w:u w:val="single"/>
        </w:rPr>
        <w:t>the reproduction of persons and the social regulation of sexuality were part of the very process of production and, hence, part of the "materialist conception" of political economy</w:t>
      </w:r>
      <w:r w:rsidRPr="00401EF3">
        <w:rPr>
          <w:sz w:val="14"/>
        </w:rPr>
        <w:t xml:space="preserve">, how is it that suddenly when the focus of critical </w:t>
      </w:r>
      <w:proofErr w:type="spellStart"/>
      <w:r w:rsidRPr="00401EF3">
        <w:rPr>
          <w:sz w:val="14"/>
        </w:rPr>
        <w:t>analy</w:t>
      </w:r>
      <w:proofErr w:type="spellEnd"/>
      <w:r w:rsidRPr="00401EF3">
        <w:rPr>
          <w:sz w:val="14"/>
        </w:rPr>
        <w:t xml:space="preserve">- sis turns from the question of how normative sexuality is reproduced to the queer question of how </w:t>
      </w:r>
      <w:r w:rsidRPr="00401EF3">
        <w:rPr>
          <w:u w:val="single"/>
        </w:rPr>
        <w:t xml:space="preserve">that very normativity is confounded by the </w:t>
      </w:r>
      <w:proofErr w:type="spellStart"/>
      <w:r w:rsidRPr="00401EF3">
        <w:rPr>
          <w:u w:val="single"/>
        </w:rPr>
        <w:t>nonnormative</w:t>
      </w:r>
      <w:proofErr w:type="spellEnd"/>
      <w:r w:rsidRPr="00401EF3">
        <w:rPr>
          <w:u w:val="single"/>
        </w:rPr>
        <w:t xml:space="preserve"> sexualities it harbors within its own terms-not to mention the sexualities that thrive and suffer outside those terms</w:t>
      </w:r>
      <w:r w:rsidRPr="00401EF3">
        <w:rPr>
          <w:sz w:val="14"/>
        </w:rPr>
        <w:t xml:space="preserve">-that the link between such an analysis and the mode of production is suddenly dropped? </w:t>
      </w:r>
      <w:r w:rsidRPr="00401EF3">
        <w:rPr>
          <w:u w:val="single"/>
        </w:rPr>
        <w:t xml:space="preserve">Is it only a matter of "cultural" recognition when </w:t>
      </w:r>
      <w:proofErr w:type="spellStart"/>
      <w:r w:rsidRPr="00401EF3">
        <w:rPr>
          <w:u w:val="single"/>
        </w:rPr>
        <w:t>nonnormative</w:t>
      </w:r>
      <w:proofErr w:type="spellEnd"/>
      <w:r w:rsidRPr="00401EF3">
        <w:rPr>
          <w:u w:val="single"/>
        </w:rPr>
        <w:t xml:space="preserve"> sexualities are marginalized and debased, or does the possibility of a </w:t>
      </w:r>
      <w:proofErr w:type="spellStart"/>
      <w:r w:rsidRPr="00401EF3">
        <w:rPr>
          <w:u w:val="single"/>
        </w:rPr>
        <w:t>liveli</w:t>
      </w:r>
      <w:proofErr w:type="spellEnd"/>
      <w:r w:rsidRPr="00401EF3">
        <w:rPr>
          <w:u w:val="single"/>
        </w:rPr>
        <w:t>- hood come into play?</w:t>
      </w:r>
      <w:r w:rsidRPr="00401EF3">
        <w:rPr>
          <w:sz w:val="14"/>
        </w:rPr>
        <w:t xml:space="preserve"> And </w:t>
      </w:r>
      <w:r w:rsidRPr="00401EF3">
        <w:rPr>
          <w:b/>
          <w:u w:val="single"/>
        </w:rPr>
        <w:t>is it possible to distinguish</w:t>
      </w:r>
      <w:r w:rsidRPr="00401EF3">
        <w:rPr>
          <w:u w:val="single"/>
        </w:rPr>
        <w:t>, even analytically,</w:t>
      </w:r>
      <w:r w:rsidRPr="00401EF3">
        <w:rPr>
          <w:b/>
          <w:u w:val="single"/>
        </w:rPr>
        <w:t xml:space="preserve"> between a lack of cultural recognition and material oppression, when the very definition of legal "personhood" is rigorously circumscribed by cultural norms</w:t>
      </w:r>
      <w:r w:rsidRPr="00401EF3">
        <w:rPr>
          <w:u w:val="single"/>
        </w:rPr>
        <w:t xml:space="preserve"> that are </w:t>
      </w:r>
      <w:proofErr w:type="spellStart"/>
      <w:r w:rsidRPr="00401EF3">
        <w:rPr>
          <w:b/>
          <w:u w:val="single"/>
        </w:rPr>
        <w:t>indissociable</w:t>
      </w:r>
      <w:proofErr w:type="spellEnd"/>
      <w:r w:rsidRPr="00401EF3">
        <w:rPr>
          <w:b/>
          <w:u w:val="single"/>
        </w:rPr>
        <w:t xml:space="preserve"> from their material effects?</w:t>
      </w:r>
      <w:r w:rsidRPr="00401EF3">
        <w:rPr>
          <w:sz w:val="14"/>
        </w:rPr>
        <w:t xml:space="preserve"> Take, for instance, those instances in which </w:t>
      </w:r>
      <w:r w:rsidRPr="00401EF3">
        <w:rPr>
          <w:b/>
          <w:u w:val="single"/>
        </w:rPr>
        <w:t>lesbians and gays are rigorously excluded from state-sanctioned notions of the family (which is, according to both tax and property law, an economic unit);</w:t>
      </w:r>
      <w:r w:rsidRPr="00401EF3">
        <w:rPr>
          <w:u w:val="single"/>
        </w:rPr>
        <w:t xml:space="preserve"> are </w:t>
      </w:r>
      <w:r w:rsidRPr="00401EF3">
        <w:rPr>
          <w:b/>
          <w:u w:val="single"/>
        </w:rPr>
        <w:t>stopped at the border</w:t>
      </w:r>
      <w:r w:rsidRPr="00401EF3">
        <w:rPr>
          <w:u w:val="single"/>
        </w:rPr>
        <w:t xml:space="preserve">; are </w:t>
      </w:r>
      <w:r w:rsidRPr="00401EF3">
        <w:rPr>
          <w:b/>
          <w:u w:val="single"/>
        </w:rPr>
        <w:t xml:space="preserve">deemed </w:t>
      </w:r>
      <w:proofErr w:type="spellStart"/>
      <w:r w:rsidRPr="00401EF3">
        <w:rPr>
          <w:b/>
          <w:u w:val="single"/>
        </w:rPr>
        <w:t>inadmissable</w:t>
      </w:r>
      <w:proofErr w:type="spellEnd"/>
      <w:r w:rsidRPr="00401EF3">
        <w:rPr>
          <w:b/>
          <w:u w:val="single"/>
        </w:rPr>
        <w:t xml:space="preserve"> to citizenship</w:t>
      </w:r>
      <w:r w:rsidRPr="00401EF3">
        <w:rPr>
          <w:u w:val="single"/>
        </w:rPr>
        <w:t>; are sel</w:t>
      </w:r>
      <w:r w:rsidRPr="00401EF3">
        <w:rPr>
          <w:b/>
          <w:u w:val="single"/>
        </w:rPr>
        <w:t>ectively denied the status of freedom of speech and freedom of assembly</w:t>
      </w:r>
      <w:r w:rsidRPr="00401EF3">
        <w:rPr>
          <w:u w:val="single"/>
        </w:rPr>
        <w:t xml:space="preserve">; are </w:t>
      </w:r>
      <w:r w:rsidRPr="00401EF3">
        <w:rPr>
          <w:b/>
          <w:u w:val="single"/>
        </w:rPr>
        <w:t>denied the right, as members of the military, to speak their desires</w:t>
      </w:r>
      <w:r w:rsidRPr="00401EF3">
        <w:rPr>
          <w:u w:val="single"/>
        </w:rPr>
        <w:t xml:space="preserve">; or are </w:t>
      </w:r>
      <w:proofErr w:type="spellStart"/>
      <w:r w:rsidRPr="00401EF3">
        <w:rPr>
          <w:b/>
          <w:u w:val="single"/>
        </w:rPr>
        <w:t>deauthorized</w:t>
      </w:r>
      <w:proofErr w:type="spellEnd"/>
      <w:r w:rsidRPr="00401EF3">
        <w:rPr>
          <w:b/>
          <w:u w:val="single"/>
        </w:rPr>
        <w:t xml:space="preserve"> by the law to make emergency medical decisions about dying lovers, or to receive the property of dead lovers, or to receive from the hospital the bodies of dead lovers-</w:t>
      </w:r>
      <w:r w:rsidRPr="00401EF3">
        <w:rPr>
          <w:u w:val="single"/>
        </w:rPr>
        <w:t xml:space="preserve">don't these examples mark </w:t>
      </w:r>
      <w:r w:rsidRPr="00401EF3">
        <w:rPr>
          <w:b/>
          <w:u w:val="single"/>
        </w:rPr>
        <w:t xml:space="preserve">the "holy family" once again constraining the routes by which property interests are </w:t>
      </w:r>
      <w:proofErr w:type="spellStart"/>
      <w:r w:rsidRPr="00401EF3">
        <w:rPr>
          <w:b/>
          <w:u w:val="single"/>
        </w:rPr>
        <w:t>regu</w:t>
      </w:r>
      <w:proofErr w:type="spellEnd"/>
      <w:r w:rsidRPr="00401EF3">
        <w:rPr>
          <w:b/>
          <w:u w:val="single"/>
        </w:rPr>
        <w:t xml:space="preserve">- </w:t>
      </w:r>
      <w:proofErr w:type="spellStart"/>
      <w:r w:rsidRPr="00401EF3">
        <w:rPr>
          <w:b/>
          <w:u w:val="single"/>
        </w:rPr>
        <w:t>lated</w:t>
      </w:r>
      <w:proofErr w:type="spellEnd"/>
      <w:r w:rsidRPr="00401EF3">
        <w:rPr>
          <w:b/>
          <w:u w:val="single"/>
        </w:rPr>
        <w:t xml:space="preserve"> and distributed</w:t>
      </w:r>
      <w:r w:rsidRPr="00401EF3">
        <w:rPr>
          <w:u w:val="single"/>
        </w:rPr>
        <w:t>?</w:t>
      </w:r>
      <w:r w:rsidRPr="00401EF3">
        <w:rPr>
          <w:sz w:val="14"/>
        </w:rPr>
        <w:t xml:space="preserve"> Is this simply the circulation of vilifying cultural attitudes or do </w:t>
      </w:r>
      <w:r w:rsidRPr="00401EF3">
        <w:rPr>
          <w:b/>
          <w:u w:val="single"/>
        </w:rPr>
        <w:t>such disenfranchisements mark a specific operation of the sexual and gendered distribution of legal and economic entitlements</w:t>
      </w:r>
      <w:r w:rsidRPr="00401EF3">
        <w:rPr>
          <w:sz w:val="14"/>
        </w:rPr>
        <w:t xml:space="preserve">? </w:t>
      </w:r>
      <w:r w:rsidRPr="00401EF3">
        <w:rPr>
          <w:b/>
          <w:u w:val="single"/>
        </w:rPr>
        <w:t>If one continues to take the mode of production as the defining structure of political economy,</w:t>
      </w:r>
      <w:r w:rsidRPr="00401EF3">
        <w:rPr>
          <w:sz w:val="14"/>
        </w:rPr>
        <w:t xml:space="preserve"> then surely it would make no sense for </w:t>
      </w:r>
      <w:r w:rsidRPr="00401EF3">
        <w:rPr>
          <w:sz w:val="14"/>
        </w:rPr>
        <w:lastRenderedPageBreak/>
        <w:t xml:space="preserve">feminists to dismiss the hard-won insight that </w:t>
      </w:r>
      <w:r w:rsidRPr="00401EF3">
        <w:rPr>
          <w:b/>
          <w:u w:val="single"/>
        </w:rPr>
        <w:t>sexuality must be understood as part of that mode of production.</w:t>
      </w:r>
      <w:r w:rsidRPr="00401EF3">
        <w:rPr>
          <w:sz w:val="14"/>
        </w:rPr>
        <w:t xml:space="preserve"> But even if one takes the "redistribution" of rights and goods as the defining moment of political economy, as Fraser does, how is it we might fail to recognize how </w:t>
      </w:r>
      <w:r w:rsidRPr="00401EF3">
        <w:rPr>
          <w:b/>
          <w:u w:val="single"/>
        </w:rPr>
        <w:t>the operations of homophobia are central to the functioning of political economy</w:t>
      </w:r>
      <w:r w:rsidRPr="00401EF3">
        <w:rPr>
          <w:sz w:val="14"/>
        </w:rPr>
        <w:t xml:space="preserve">? </w:t>
      </w:r>
      <w:r w:rsidRPr="00401EF3">
        <w:rPr>
          <w:b/>
          <w:u w:val="single"/>
        </w:rPr>
        <w:t xml:space="preserve">Given the dis- </w:t>
      </w:r>
      <w:proofErr w:type="spellStart"/>
      <w:r w:rsidRPr="00401EF3">
        <w:rPr>
          <w:b/>
          <w:u w:val="single"/>
        </w:rPr>
        <w:t>tribution</w:t>
      </w:r>
      <w:proofErr w:type="spellEnd"/>
      <w:r w:rsidRPr="00401EF3">
        <w:rPr>
          <w:b/>
          <w:u w:val="single"/>
        </w:rPr>
        <w:t xml:space="preserve"> of health care in this country,</w:t>
      </w:r>
      <w:r w:rsidRPr="00401EF3">
        <w:rPr>
          <w:u w:val="single"/>
        </w:rPr>
        <w:t xml:space="preserve"> is it really possible to say that </w:t>
      </w:r>
      <w:r w:rsidRPr="00401EF3">
        <w:rPr>
          <w:b/>
          <w:u w:val="single"/>
        </w:rPr>
        <w:t>gay people</w:t>
      </w:r>
      <w:r w:rsidRPr="00401EF3">
        <w:rPr>
          <w:u w:val="single"/>
        </w:rPr>
        <w:t xml:space="preserve"> do not </w:t>
      </w:r>
      <w:r w:rsidRPr="00401EF3">
        <w:rPr>
          <w:b/>
          <w:u w:val="single"/>
        </w:rPr>
        <w:t>constitute a differential "class," considering how the profit- driven organization of health care and pharmaceuticals impose differential burdens on those who live with HIV and AIDS</w:t>
      </w:r>
      <w:r w:rsidRPr="00401EF3">
        <w:rPr>
          <w:u w:val="single"/>
        </w:rPr>
        <w:t xml:space="preserve">? How are we to under- stand the production of the HIV population </w:t>
      </w:r>
      <w:r w:rsidRPr="00401EF3">
        <w:rPr>
          <w:b/>
          <w:u w:val="single"/>
        </w:rPr>
        <w:t>as a class of permanent debtors</w:t>
      </w:r>
      <w:r w:rsidRPr="00401EF3">
        <w:rPr>
          <w:u w:val="single"/>
        </w:rPr>
        <w:t xml:space="preserve">? Do </w:t>
      </w:r>
      <w:r w:rsidRPr="00401EF3">
        <w:rPr>
          <w:b/>
          <w:u w:val="single"/>
        </w:rPr>
        <w:t>poverty rates among lesbians</w:t>
      </w:r>
      <w:r w:rsidRPr="00401EF3">
        <w:rPr>
          <w:u w:val="single"/>
        </w:rPr>
        <w:t xml:space="preserve"> not </w:t>
      </w:r>
      <w:r w:rsidRPr="00401EF3">
        <w:rPr>
          <w:b/>
          <w:u w:val="single"/>
        </w:rPr>
        <w:t>deserve to be thought of in relation to the normative heterosexuality of the economy</w:t>
      </w:r>
      <w:r w:rsidRPr="00401EF3">
        <w:rPr>
          <w:u w:val="single"/>
        </w:rPr>
        <w:t>?</w:t>
      </w:r>
      <w:r w:rsidRPr="00401EF3">
        <w:rPr>
          <w:sz w:val="14"/>
        </w:rPr>
        <w:t xml:space="preserve"> In Justice Interruptus, although Fraser acknowledges that </w:t>
      </w:r>
      <w:r w:rsidRPr="00401EF3">
        <w:rPr>
          <w:b/>
          <w:u w:val="single"/>
        </w:rPr>
        <w:t>"gender" is "a basic structuring principle of the political economy"</w:t>
      </w:r>
      <w:r w:rsidRPr="00401EF3">
        <w:rPr>
          <w:sz w:val="14"/>
        </w:rPr>
        <w:t xml:space="preserve">(19), the reason she offers is that </w:t>
      </w:r>
      <w:r w:rsidRPr="00401EF3">
        <w:rPr>
          <w:u w:val="single"/>
        </w:rPr>
        <w:t>it structures unpaid reproductive work.</w:t>
      </w:r>
      <w:r w:rsidRPr="00401EF3">
        <w:rPr>
          <w:sz w:val="14"/>
        </w:rPr>
        <w:t xml:space="preserve"> Although she makes very clear her support for lesbian and gay emancipatory struggles and her opposition to homophobia, she does not pursue radically enough the implications of this support for the conceptualization she offers. She does not ask how the sphere of reproduction that guarantees the place of "gender" within political economy is circumscribed by sexual regulation; that is, she does not ask through what mandatory exclusions the sphere of reproduction becomes delineated and naturalized. Is there any way to analyze how normative heterosexuality and its "genders" are produced within the sphere of reproduction without noting the compulsory ways in which </w:t>
      </w:r>
      <w:r w:rsidRPr="00401EF3">
        <w:rPr>
          <w:b/>
          <w:u w:val="single"/>
        </w:rPr>
        <w:t>homosexuality and bisexuality, as well as transgender, are produced as the sexually "abject,"</w:t>
      </w:r>
      <w:r w:rsidRPr="00401EF3">
        <w:rPr>
          <w:sz w:val="14"/>
        </w:rPr>
        <w:t xml:space="preserve"> and without </w:t>
      </w:r>
      <w:r w:rsidRPr="00401EF3">
        <w:rPr>
          <w:u w:val="single"/>
        </w:rPr>
        <w:t>extend</w:t>
      </w:r>
      <w:r w:rsidRPr="00401EF3">
        <w:rPr>
          <w:sz w:val="14"/>
        </w:rPr>
        <w:t xml:space="preserve">ing </w:t>
      </w:r>
      <w:r w:rsidRPr="00401EF3">
        <w:rPr>
          <w:u w:val="single"/>
        </w:rPr>
        <w:t xml:space="preserve">the mode of production to account precisely for this social mechanism of regulation? </w:t>
      </w:r>
      <w:r w:rsidRPr="00401EF3">
        <w:rPr>
          <w:b/>
          <w:u w:val="single"/>
        </w:rPr>
        <w:t xml:space="preserve">It would be a mistake to understand such productions as "merely cultural" if they are essential to the functioning of the sexual order of political economy-that is, if they constitute a fundamental threat to its very workability. The eco- </w:t>
      </w:r>
      <w:proofErr w:type="spellStart"/>
      <w:r w:rsidRPr="00401EF3">
        <w:rPr>
          <w:b/>
          <w:u w:val="single"/>
        </w:rPr>
        <w:t>nomic</w:t>
      </w:r>
      <w:proofErr w:type="spellEnd"/>
      <w:r w:rsidRPr="00401EF3">
        <w:rPr>
          <w:b/>
          <w:u w:val="single"/>
        </w:rPr>
        <w:t xml:space="preserve">, tied to the reproductive, is necessarily linked to the reproduction of heterosexuality. It is not that </w:t>
      </w:r>
      <w:proofErr w:type="spellStart"/>
      <w:r w:rsidRPr="00401EF3">
        <w:rPr>
          <w:b/>
          <w:u w:val="single"/>
        </w:rPr>
        <w:t>nonheterosexual</w:t>
      </w:r>
      <w:proofErr w:type="spellEnd"/>
      <w:r w:rsidRPr="00401EF3">
        <w:rPr>
          <w:b/>
          <w:u w:val="single"/>
        </w:rPr>
        <w:t xml:space="preserve"> forms of sexuality are simply left out, but that their suppression is essential to the operation of that prior normativity. This is not simply a question of certain people </w:t>
      </w:r>
      <w:proofErr w:type="spellStart"/>
      <w:r w:rsidRPr="00401EF3">
        <w:rPr>
          <w:b/>
          <w:u w:val="single"/>
        </w:rPr>
        <w:t>suf</w:t>
      </w:r>
      <w:proofErr w:type="spellEnd"/>
      <w:r w:rsidRPr="00401EF3">
        <w:rPr>
          <w:b/>
          <w:u w:val="single"/>
        </w:rPr>
        <w:t xml:space="preserve">- </w:t>
      </w:r>
      <w:proofErr w:type="spellStart"/>
      <w:r w:rsidRPr="00401EF3">
        <w:rPr>
          <w:b/>
          <w:u w:val="single"/>
        </w:rPr>
        <w:t>fering</w:t>
      </w:r>
      <w:proofErr w:type="spellEnd"/>
      <w:r w:rsidRPr="00401EF3">
        <w:rPr>
          <w:b/>
          <w:u w:val="single"/>
        </w:rPr>
        <w:t xml:space="preserve"> a lack of cultural recognition by others, but, rather, is a specific mode of sexual production and exchange that works to maintain the </w:t>
      </w:r>
      <w:proofErr w:type="spellStart"/>
      <w:r w:rsidRPr="00401EF3">
        <w:rPr>
          <w:b/>
          <w:u w:val="single"/>
        </w:rPr>
        <w:t>stabil</w:t>
      </w:r>
      <w:proofErr w:type="spellEnd"/>
      <w:r w:rsidRPr="00401EF3">
        <w:rPr>
          <w:b/>
          <w:u w:val="single"/>
        </w:rPr>
        <w:t xml:space="preserve">- </w:t>
      </w:r>
      <w:proofErr w:type="spellStart"/>
      <w:r w:rsidRPr="00401EF3">
        <w:rPr>
          <w:b/>
          <w:u w:val="single"/>
        </w:rPr>
        <w:t>ity</w:t>
      </w:r>
      <w:proofErr w:type="spellEnd"/>
      <w:r w:rsidRPr="00401EF3">
        <w:rPr>
          <w:b/>
          <w:u w:val="single"/>
        </w:rPr>
        <w:t xml:space="preserve"> of gender, the heterosexuality of desire, and the naturalization of the family.6</w:t>
      </w:r>
      <w:r>
        <w:rPr>
          <w:b/>
          <w:u w:val="single"/>
        </w:rPr>
        <w:t xml:space="preserve"> </w:t>
      </w:r>
      <w:r w:rsidRPr="00E3547A">
        <w:rPr>
          <w:sz w:val="14"/>
        </w:rPr>
        <w:t>Why, then, considering this fundamental place of sexuality in the thinking of production and distribution, would sexuality emerge as the exemplary figure for the "cultural" within recent forms of Marxist and neo-Marxist argument?7 How quickly-and sometimes unwittingly-</w:t>
      </w:r>
      <w:r w:rsidRPr="00401EF3">
        <w:rPr>
          <w:u w:val="single"/>
        </w:rPr>
        <w:t>the distinction between the material and the cultural is remanufactured</w:t>
      </w:r>
      <w:r w:rsidRPr="00E3547A">
        <w:rPr>
          <w:sz w:val="14"/>
        </w:rPr>
        <w:t xml:space="preserve"> when </w:t>
      </w:r>
      <w:r w:rsidRPr="00401EF3">
        <w:rPr>
          <w:u w:val="single"/>
        </w:rPr>
        <w:t>it assists in drawing the lines that jettison se</w:t>
      </w:r>
      <w:r>
        <w:rPr>
          <w:u w:val="single"/>
        </w:rPr>
        <w:t>xuality from the sphere of fun</w:t>
      </w:r>
      <w:r w:rsidRPr="00401EF3">
        <w:rPr>
          <w:u w:val="single"/>
        </w:rPr>
        <w:t>damental political structure</w:t>
      </w:r>
      <w:r w:rsidRPr="00E3547A">
        <w:rPr>
          <w:sz w:val="14"/>
        </w:rPr>
        <w:t xml:space="preserve">! This suggests that </w:t>
      </w:r>
      <w:r w:rsidRPr="00401EF3">
        <w:rPr>
          <w:u w:val="single"/>
        </w:rPr>
        <w:t>the distinction is not a conceptual foundation, for it rests on a selective amnesia of the history of Marxism itself.</w:t>
      </w:r>
      <w:r w:rsidRPr="00E3547A">
        <w:rPr>
          <w:sz w:val="14"/>
        </w:rPr>
        <w:t xml:space="preserve"> After all, in addition to the structuralist supplementation of Marx, one finds the distinction between culture and material life entered into crisis from any number of different quarters. </w:t>
      </w:r>
      <w:r w:rsidRPr="00401EF3">
        <w:rPr>
          <w:u w:val="single"/>
        </w:rPr>
        <w:t xml:space="preserve">Marx himself argued that </w:t>
      </w:r>
      <w:proofErr w:type="spellStart"/>
      <w:r w:rsidRPr="00401EF3">
        <w:rPr>
          <w:u w:val="single"/>
        </w:rPr>
        <w:t>precapitalist</w:t>
      </w:r>
      <w:proofErr w:type="spellEnd"/>
      <w:r w:rsidRPr="00401EF3">
        <w:rPr>
          <w:u w:val="single"/>
        </w:rPr>
        <w:t xml:space="preserve"> economic forma</w:t>
      </w:r>
      <w:r>
        <w:rPr>
          <w:u w:val="single"/>
        </w:rPr>
        <w:t>tions could not be fully extri</w:t>
      </w:r>
      <w:r w:rsidRPr="00401EF3">
        <w:rPr>
          <w:u w:val="single"/>
        </w:rPr>
        <w:t>cated from the cultural and symbolic w</w:t>
      </w:r>
      <w:r>
        <w:rPr>
          <w:u w:val="single"/>
        </w:rPr>
        <w:t>orlds in which they were embed</w:t>
      </w:r>
      <w:r w:rsidRPr="00401EF3">
        <w:rPr>
          <w:u w:val="single"/>
        </w:rPr>
        <w:t>ded,</w:t>
      </w:r>
      <w:r w:rsidRPr="00E3547A">
        <w:rPr>
          <w:sz w:val="14"/>
        </w:rPr>
        <w:t xml:space="preserve"> and this thesis has driven the important work in economic </w:t>
      </w:r>
      <w:proofErr w:type="spellStart"/>
      <w:r w:rsidRPr="00E3547A">
        <w:rPr>
          <w:sz w:val="14"/>
        </w:rPr>
        <w:t>anthro</w:t>
      </w:r>
      <w:proofErr w:type="spellEnd"/>
      <w:r w:rsidRPr="00E3547A">
        <w:rPr>
          <w:sz w:val="14"/>
        </w:rPr>
        <w:t xml:space="preserve">- </w:t>
      </w:r>
      <w:proofErr w:type="spellStart"/>
      <w:r w:rsidRPr="00E3547A">
        <w:rPr>
          <w:sz w:val="14"/>
        </w:rPr>
        <w:t>pology</w:t>
      </w:r>
      <w:proofErr w:type="spellEnd"/>
      <w:r w:rsidRPr="00E3547A">
        <w:rPr>
          <w:sz w:val="14"/>
        </w:rPr>
        <w:t xml:space="preserve"> (Marshall </w:t>
      </w:r>
      <w:proofErr w:type="spellStart"/>
      <w:r w:rsidRPr="00E3547A">
        <w:rPr>
          <w:sz w:val="14"/>
        </w:rPr>
        <w:t>Sahlins</w:t>
      </w:r>
      <w:proofErr w:type="spellEnd"/>
      <w:r w:rsidRPr="00E3547A">
        <w:rPr>
          <w:sz w:val="14"/>
        </w:rPr>
        <w:t xml:space="preserve">, Karl Polanyi, Henry Pearson) that expands and refines Marx's thesis in </w:t>
      </w:r>
      <w:proofErr w:type="spellStart"/>
      <w:r w:rsidRPr="00E3547A">
        <w:rPr>
          <w:sz w:val="14"/>
        </w:rPr>
        <w:t>Precapitalist</w:t>
      </w:r>
      <w:proofErr w:type="spellEnd"/>
      <w:r w:rsidRPr="00E3547A">
        <w:rPr>
          <w:sz w:val="14"/>
        </w:rPr>
        <w:t xml:space="preserve"> Economic Formations, which seeks to explain how the cultural and the economic themselves became established as separable spheres-indeed, how the institution of the economic as a separate sphere is the consequence of an operation of abstraction initiated by capital itself. </w:t>
      </w:r>
      <w:r w:rsidRPr="00401EF3">
        <w:rPr>
          <w:u w:val="single"/>
        </w:rPr>
        <w:t>Marx himself was aware that such distinctions are the effect and culmination of the division of labor and cannot, therefore, be excluded from its structure.</w:t>
      </w:r>
      <w:r w:rsidRPr="00E3547A">
        <w:rPr>
          <w:sz w:val="14"/>
        </w:rPr>
        <w:t xml:space="preserve"> In The German Ideology </w:t>
      </w:r>
      <w:r w:rsidRPr="00401EF3">
        <w:rPr>
          <w:u w:val="single"/>
        </w:rPr>
        <w:t>he writes</w:t>
      </w:r>
      <w:r w:rsidRPr="00E3547A">
        <w:rPr>
          <w:sz w:val="14"/>
        </w:rPr>
        <w:t xml:space="preserve">, for exam- </w:t>
      </w:r>
      <w:proofErr w:type="spellStart"/>
      <w:r w:rsidRPr="00E3547A">
        <w:rPr>
          <w:sz w:val="14"/>
        </w:rPr>
        <w:t>ple</w:t>
      </w:r>
      <w:proofErr w:type="spellEnd"/>
      <w:r w:rsidRPr="00E3547A">
        <w:rPr>
          <w:sz w:val="14"/>
        </w:rPr>
        <w:t xml:space="preserve">, that </w:t>
      </w:r>
      <w:r w:rsidRPr="00401EF3">
        <w:rPr>
          <w:rStyle w:val="StyleUnderline"/>
        </w:rPr>
        <w:t xml:space="preserve">"the division of </w:t>
      </w:r>
      <w:proofErr w:type="spellStart"/>
      <w:r w:rsidRPr="00401EF3">
        <w:rPr>
          <w:rStyle w:val="StyleUnderline"/>
        </w:rPr>
        <w:t>labour</w:t>
      </w:r>
      <w:proofErr w:type="spellEnd"/>
      <w:r w:rsidRPr="00401EF3">
        <w:rPr>
          <w:rStyle w:val="StyleUnderline"/>
        </w:rPr>
        <w:t xml:space="preserve"> only becomes truly such from the moment when a division of material and mental </w:t>
      </w:r>
      <w:proofErr w:type="spellStart"/>
      <w:r w:rsidRPr="00401EF3">
        <w:rPr>
          <w:rStyle w:val="StyleUnderline"/>
        </w:rPr>
        <w:t>labour</w:t>
      </w:r>
      <w:proofErr w:type="spellEnd"/>
      <w:r w:rsidRPr="00401EF3">
        <w:rPr>
          <w:rStyle w:val="StyleUnderline"/>
        </w:rPr>
        <w:t xml:space="preserve"> appears"</w:t>
      </w:r>
      <w:r w:rsidRPr="00E3547A">
        <w:rPr>
          <w:sz w:val="14"/>
        </w:rPr>
        <w:t xml:space="preserve"> (51). This drives in part Althusser's effort in "Ideology and Ideological State Apparatuses" to </w:t>
      </w:r>
      <w:r w:rsidRPr="000E300E">
        <w:rPr>
          <w:u w:val="single"/>
        </w:rPr>
        <w:t xml:space="preserve">rethink the division of labor in terms of the reproduction of labor power and, most saliently, "the forms of ideological subjection that [provide] for the reproduction of the skills of </w:t>
      </w:r>
      <w:proofErr w:type="spellStart"/>
      <w:r w:rsidRPr="000E300E">
        <w:rPr>
          <w:u w:val="single"/>
        </w:rPr>
        <w:t>labour</w:t>
      </w:r>
      <w:proofErr w:type="spellEnd"/>
      <w:r w:rsidRPr="000E300E">
        <w:rPr>
          <w:u w:val="single"/>
        </w:rPr>
        <w:t xml:space="preserve"> power."</w:t>
      </w:r>
      <w:r w:rsidRPr="00E3547A">
        <w:rPr>
          <w:sz w:val="14"/>
        </w:rPr>
        <w:t xml:space="preserve">8 This salience of the ide- </w:t>
      </w:r>
      <w:proofErr w:type="spellStart"/>
      <w:r w:rsidRPr="00E3547A">
        <w:rPr>
          <w:sz w:val="14"/>
        </w:rPr>
        <w:t>ological</w:t>
      </w:r>
      <w:proofErr w:type="spellEnd"/>
      <w:r w:rsidRPr="00E3547A">
        <w:rPr>
          <w:sz w:val="14"/>
        </w:rPr>
        <w:t xml:space="preserve"> in the reproduction of persons culminates in Althusser's ground- breaking argument that "an ideology always exists in an apparatus, and its practice, or practices. This existence is material"(166). Thus, </w:t>
      </w:r>
      <w:r w:rsidRPr="000E300E">
        <w:rPr>
          <w:u w:val="single"/>
        </w:rPr>
        <w:t>even if homophobia were conceived only as a cultural attitude, it would still be incumbent to locate that attitude in the appar</w:t>
      </w:r>
      <w:r>
        <w:rPr>
          <w:u w:val="single"/>
        </w:rPr>
        <w:t>atus and practice of its insti</w:t>
      </w:r>
      <w:r w:rsidRPr="000E300E">
        <w:rPr>
          <w:u w:val="single"/>
        </w:rPr>
        <w:t>tutionalization, that is, in its material dimension.</w:t>
      </w:r>
      <w:r w:rsidR="00E435D4">
        <w:rPr>
          <w:u w:val="single"/>
        </w:rPr>
        <w:t xml:space="preserve"> </w:t>
      </w:r>
      <w:r>
        <w:t xml:space="preserve">Within feminist theory, the turn to Levi-Strauss imported the analysis of the exchange of women into the Marxist critique of the family and assumed for a time a paradigmatic status for the thinking of both gender and sexuality. Moreover, it was this important and problematic move that unsettled the stability of the distinction between cultural and material life. If women were a "gift," according to Levi-Strauss, then they entered into the process of exchange in ways that could be reduced to neither a cultural nor a material sphere. According to Marcel </w:t>
      </w:r>
      <w:proofErr w:type="spellStart"/>
      <w:r>
        <w:t>Mauss</w:t>
      </w:r>
      <w:proofErr w:type="spellEnd"/>
      <w:r>
        <w:t xml:space="preserve">, whose theory of the gift was </w:t>
      </w:r>
      <w:r>
        <w:lastRenderedPageBreak/>
        <w:t xml:space="preserve">appropriated by Levi-Strauss, the gift establishes the limits of materialism. For </w:t>
      </w:r>
      <w:proofErr w:type="spellStart"/>
      <w:r>
        <w:t>Mauss</w:t>
      </w:r>
      <w:proofErr w:type="spellEnd"/>
      <w:r>
        <w:t xml:space="preserve">, the economic is only one part of an exchange that assumes various cultural forms, and the distinction between eco- </w:t>
      </w:r>
      <w:proofErr w:type="spellStart"/>
      <w:r>
        <w:t>nomic</w:t>
      </w:r>
      <w:proofErr w:type="spellEnd"/>
      <w:r>
        <w:t xml:space="preserve"> and cultural spheres is not as distinct as it has come to seem. Although </w:t>
      </w:r>
      <w:proofErr w:type="spellStart"/>
      <w:r>
        <w:t>Mauss</w:t>
      </w:r>
      <w:proofErr w:type="spellEnd"/>
      <w:r>
        <w:t xml:space="preserve"> does not credit capitalism with the distinction between cultural and material life, he does offer an analysis that faults current forms of exchange for forms of brute materialism: "originally the res need not have been the crude, merely tangible thing, the simple, passive object of transaction that it has become."9 On the contrary, the res is under- stood to be the site for the convergence of a set of relationships. Similarly, the "person" is not primarily separable from his or her "objects": exchange consolidates or threatens social bonds. Levi-Strauss not only showed that this relation of exchange was </w:t>
      </w:r>
      <w:proofErr w:type="spellStart"/>
      <w:r>
        <w:t>simul</w:t>
      </w:r>
      <w:proofErr w:type="spellEnd"/>
      <w:r>
        <w:t xml:space="preserve">- </w:t>
      </w:r>
      <w:proofErr w:type="spellStart"/>
      <w:r>
        <w:t>taneously</w:t>
      </w:r>
      <w:proofErr w:type="spellEnd"/>
      <w:r>
        <w:t xml:space="preserve"> cultural and economic, he also made the distinction </w:t>
      </w:r>
      <w:proofErr w:type="spellStart"/>
      <w:r>
        <w:t>inappropri</w:t>
      </w:r>
      <w:proofErr w:type="spellEnd"/>
      <w:r>
        <w:t xml:space="preserve">- ate and unstable: exchange produces a set of social relations, </w:t>
      </w:r>
      <w:proofErr w:type="spellStart"/>
      <w:r>
        <w:t>communi</w:t>
      </w:r>
      <w:proofErr w:type="spellEnd"/>
      <w:r>
        <w:t xml:space="preserve">- cates a cultural or symbolic value (the coupling of which becomes salient for Lacanian departures from Levi-Strauss), and secures routes of </w:t>
      </w:r>
      <w:proofErr w:type="spellStart"/>
      <w:r>
        <w:t>distrib</w:t>
      </w:r>
      <w:proofErr w:type="spellEnd"/>
      <w:r>
        <w:t xml:space="preserve">- </w:t>
      </w:r>
      <w:proofErr w:type="spellStart"/>
      <w:r>
        <w:t>ution</w:t>
      </w:r>
      <w:proofErr w:type="spellEnd"/>
      <w:r>
        <w:t xml:space="preserve"> and consumption. If the regulation of sexual exchange makes the dis- </w:t>
      </w:r>
      <w:proofErr w:type="spellStart"/>
      <w:r>
        <w:t>tinction</w:t>
      </w:r>
      <w:proofErr w:type="spellEnd"/>
      <w:r>
        <w:t xml:space="preserve"> between the cultural and the economic difficult, if not impossible, then what are the consequences for a radical transformation of the lines of that exchange as they exceed and confound the ostensibly elementary structures of kinship? Would the distinction between the economic and the cultural become any easier to make if </w:t>
      </w:r>
      <w:proofErr w:type="spellStart"/>
      <w:r>
        <w:t>nonnormative</w:t>
      </w:r>
      <w:proofErr w:type="spellEnd"/>
      <w:r>
        <w:t xml:space="preserve"> and </w:t>
      </w:r>
      <w:proofErr w:type="spellStart"/>
      <w:r>
        <w:t>counternormative</w:t>
      </w:r>
      <w:proofErr w:type="spellEnd"/>
      <w:r>
        <w:t xml:space="preserve"> sexual exchange came to constitute the excessive circuitry of the gift in relation to kinship? The question is not whether sexual politics thus belong to the cultural or to the economic, but how the very practices of sexual exchange confound the distinction between the two spheres.</w:t>
      </w:r>
      <w:r w:rsidR="00E435D4">
        <w:t xml:space="preserve"> </w:t>
      </w:r>
      <w:r w:rsidR="00E435D4" w:rsidRPr="00E435D4">
        <w:rPr>
          <w:u w:val="single"/>
        </w:rPr>
        <w:t>Indeed, queer studies</w:t>
      </w:r>
      <w:r w:rsidR="00E435D4">
        <w:t xml:space="preserve"> and lesbian and gay studies in their overlapping efforts h</w:t>
      </w:r>
      <w:r w:rsidR="00E435D4" w:rsidRPr="00E435D4">
        <w:rPr>
          <w:u w:val="single"/>
        </w:rPr>
        <w:t>ave sought to challenge the presumed link between kinship and sexual reproduction as well as the link between sexual reproduction and sexuality. Indeed, one might see in queer studies an important return to the Marxist critique of the family, based on a mobilizing insight into a socially contingent and socially transformable account of kinship,</w:t>
      </w:r>
      <w:r w:rsidR="00E435D4">
        <w:t xml:space="preserve"> which takes its distance from the universalizing pathos of the Levi-</w:t>
      </w:r>
      <w:proofErr w:type="spellStart"/>
      <w:r w:rsidR="00E435D4">
        <w:t>Straussian</w:t>
      </w:r>
      <w:proofErr w:type="spellEnd"/>
      <w:r w:rsidR="00E435D4">
        <w:t xml:space="preserve"> and Lacanian schemes that become paradigmatic for some forms of feminist theorizing. Although Levi-Strauss's theory helped to show how hetero- sexual normativity produced gender in the service of its own self-</w:t>
      </w:r>
      <w:proofErr w:type="spellStart"/>
      <w:r w:rsidR="00E435D4">
        <w:t>aug</w:t>
      </w:r>
      <w:proofErr w:type="spellEnd"/>
      <w:r w:rsidR="00E435D4">
        <w:t xml:space="preserve">- mentation, it could not provide the critical tools necessary to show a way out of its impasses. </w:t>
      </w:r>
      <w:r w:rsidR="00E435D4" w:rsidRPr="00E435D4">
        <w:rPr>
          <w:u w:val="single"/>
        </w:rPr>
        <w:t xml:space="preserve">The compulsory model of sexual exchange repro- duces not only a sexuality constrained by reproduction, but a naturalized notion of "sex" for which the relevant role in reproduction is central. To the extent that naturalized sexes function to secure the heterosexual dyad as the holy structure of sexuality, they continue to underwrite kinship, legal and economic entitlement, and those practices that delimit what will be a socially recognizable person. To insist that the social forms of </w:t>
      </w:r>
      <w:proofErr w:type="spellStart"/>
      <w:r w:rsidR="00E435D4" w:rsidRPr="00E435D4">
        <w:rPr>
          <w:u w:val="single"/>
        </w:rPr>
        <w:t>sexu</w:t>
      </w:r>
      <w:proofErr w:type="spellEnd"/>
      <w:r w:rsidR="00E435D4" w:rsidRPr="00E435D4">
        <w:rPr>
          <w:u w:val="single"/>
        </w:rPr>
        <w:t xml:space="preserve">- </w:t>
      </w:r>
      <w:proofErr w:type="spellStart"/>
      <w:r w:rsidR="00E435D4" w:rsidRPr="00E435D4">
        <w:rPr>
          <w:u w:val="single"/>
        </w:rPr>
        <w:t>ality</w:t>
      </w:r>
      <w:proofErr w:type="spellEnd"/>
      <w:r w:rsidR="00E435D4" w:rsidRPr="00E435D4">
        <w:rPr>
          <w:u w:val="single"/>
        </w:rPr>
        <w:t xml:space="preserve"> not only exceed but confound heterosexual kinship arrangements as well as reproduction is also to argue that what qualifies as a person and a sex will be radically altered-an argument that is not merely cultural, but which confirms the place of sexual regulation as a mode of producing the subject. Are we perhaps witnessing a scholarly effort to ameliorate the political force of queer struggles by refusing to see the fundamental shift in the conceptualizing and institutionalizing of social relations that they demand? </w:t>
      </w:r>
      <w:r w:rsidR="00E435D4" w:rsidRPr="00E435D4">
        <w:rPr>
          <w:b/>
          <w:u w:val="single"/>
        </w:rPr>
        <w:t xml:space="preserve">Are the association of the sexual with the cultural and the concomitant effort to render autonomous and degrade the cultural sphere </w:t>
      </w:r>
      <w:proofErr w:type="gramStart"/>
      <w:r w:rsidR="00E435D4" w:rsidRPr="00E435D4">
        <w:rPr>
          <w:b/>
          <w:u w:val="single"/>
        </w:rPr>
        <w:t xml:space="preserve">the </w:t>
      </w:r>
      <w:proofErr w:type="spellStart"/>
      <w:r w:rsidR="00E435D4" w:rsidRPr="00E435D4">
        <w:rPr>
          <w:b/>
          <w:u w:val="single"/>
        </w:rPr>
        <w:t>unthink</w:t>
      </w:r>
      <w:proofErr w:type="spellEnd"/>
      <w:proofErr w:type="gramEnd"/>
      <w:r w:rsidR="00E435D4" w:rsidRPr="00E435D4">
        <w:rPr>
          <w:b/>
          <w:u w:val="single"/>
        </w:rPr>
        <w:t xml:space="preserve">- </w:t>
      </w:r>
      <w:proofErr w:type="spellStart"/>
      <w:r w:rsidR="00E435D4" w:rsidRPr="00E435D4">
        <w:rPr>
          <w:b/>
          <w:u w:val="single"/>
        </w:rPr>
        <w:t>ing</w:t>
      </w:r>
      <w:proofErr w:type="spellEnd"/>
      <w:r w:rsidR="00E435D4" w:rsidRPr="00E435D4">
        <w:rPr>
          <w:b/>
          <w:u w:val="single"/>
        </w:rPr>
        <w:t xml:space="preserve"> responses to a sexual degradation perceived to be happening within the cultural sphere, an effort to colonize and contain homosexuality in and as the cultural itself?</w:t>
      </w:r>
      <w:r w:rsidR="00E435D4">
        <w:rPr>
          <w:b/>
          <w:u w:val="single"/>
        </w:rPr>
        <w:t xml:space="preserve"> </w:t>
      </w:r>
      <w:r w:rsidR="00E435D4" w:rsidRPr="00E435D4">
        <w:rPr>
          <w:u w:val="single"/>
        </w:rPr>
        <w:t xml:space="preserve">The </w:t>
      </w:r>
      <w:proofErr w:type="spellStart"/>
      <w:r w:rsidR="00E435D4" w:rsidRPr="00E435D4">
        <w:rPr>
          <w:u w:val="single"/>
        </w:rPr>
        <w:t>neoconservativism</w:t>
      </w:r>
      <w:proofErr w:type="spellEnd"/>
      <w:r w:rsidR="00E435D4" w:rsidRPr="00E435D4">
        <w:rPr>
          <w:u w:val="single"/>
        </w:rPr>
        <w:t xml:space="preserve"> within the Left that seeks to discount the </w:t>
      </w:r>
      <w:proofErr w:type="spellStart"/>
      <w:r w:rsidR="00E435D4" w:rsidRPr="00E435D4">
        <w:rPr>
          <w:u w:val="single"/>
        </w:rPr>
        <w:t>cul</w:t>
      </w:r>
      <w:proofErr w:type="spellEnd"/>
      <w:r w:rsidR="00E435D4" w:rsidRPr="00E435D4">
        <w:rPr>
          <w:u w:val="single"/>
        </w:rPr>
        <w:t xml:space="preserve">- </w:t>
      </w:r>
      <w:proofErr w:type="spellStart"/>
      <w:r w:rsidR="00E435D4" w:rsidRPr="00E435D4">
        <w:rPr>
          <w:u w:val="single"/>
        </w:rPr>
        <w:t>tural</w:t>
      </w:r>
      <w:proofErr w:type="spellEnd"/>
      <w:r w:rsidR="00E435D4" w:rsidRPr="00E435D4">
        <w:rPr>
          <w:u w:val="single"/>
        </w:rPr>
        <w:t xml:space="preserve"> can only always be another cultural intervention, whatever else it is. And yet, the tactical manipulation of the cultural/economic distinction to reinstitute the discredited notion of secondary oppression will only repro- </w:t>
      </w:r>
      <w:proofErr w:type="spellStart"/>
      <w:r w:rsidR="00E435D4" w:rsidRPr="00E435D4">
        <w:rPr>
          <w:u w:val="single"/>
        </w:rPr>
        <w:t>voke</w:t>
      </w:r>
      <w:proofErr w:type="spellEnd"/>
      <w:r w:rsidR="00E435D4" w:rsidRPr="00E435D4">
        <w:rPr>
          <w:u w:val="single"/>
        </w:rPr>
        <w:t xml:space="preserve"> the resistance to the imposition of unity, strengthening the suspicion that unity is only purchased through violent excision or </w:t>
      </w:r>
      <w:proofErr w:type="spellStart"/>
      <w:r w:rsidR="00E435D4" w:rsidRPr="00E435D4">
        <w:rPr>
          <w:u w:val="single"/>
        </w:rPr>
        <w:t>resubordination</w:t>
      </w:r>
      <w:proofErr w:type="spellEnd"/>
      <w:r w:rsidR="00E435D4" w:rsidRPr="00E435D4">
        <w:rPr>
          <w:u w:val="single"/>
        </w:rPr>
        <w:t xml:space="preserve">. Indeed, I would add by the way that the understanding of this violence has been what has compelled the Left's affiliation with poststructuralism, which is a way of reading </w:t>
      </w:r>
      <w:r w:rsidR="00E435D4" w:rsidRPr="00E435D4">
        <w:rPr>
          <w:u w:val="single"/>
        </w:rPr>
        <w:lastRenderedPageBreak/>
        <w:t xml:space="preserve">that lets us understand what must be cut out from a concept of unity in order for it to gain the appearance of necessity and coherence and to permit difference to remain constitutive of any struggle. This refusal to become resubordinated to a unity that </w:t>
      </w:r>
      <w:proofErr w:type="spellStart"/>
      <w:r w:rsidR="00E435D4" w:rsidRPr="00E435D4">
        <w:rPr>
          <w:u w:val="single"/>
        </w:rPr>
        <w:t>carica</w:t>
      </w:r>
      <w:proofErr w:type="spellEnd"/>
      <w:r w:rsidR="00E435D4" w:rsidRPr="00E435D4">
        <w:rPr>
          <w:u w:val="single"/>
        </w:rPr>
        <w:t xml:space="preserve">- </w:t>
      </w:r>
      <w:proofErr w:type="spellStart"/>
      <w:r w:rsidR="00E435D4" w:rsidRPr="00E435D4">
        <w:rPr>
          <w:u w:val="single"/>
        </w:rPr>
        <w:t>tures</w:t>
      </w:r>
      <w:proofErr w:type="spellEnd"/>
      <w:r w:rsidR="00E435D4" w:rsidRPr="00E435D4">
        <w:rPr>
          <w:u w:val="single"/>
        </w:rPr>
        <w:t>, demeans, and domesticates difference becomes the basis for a more expansive and dynamic political impulse. This resistance to "unity" may carry with it the cipher of democratic promise on the Left.</w:t>
      </w:r>
    </w:p>
    <w:sectPr w:rsidR="00E435D4" w:rsidRPr="00E43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3547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A2C8A"/>
    <w:rsid w:val="005D2912"/>
    <w:rsid w:val="006065BD"/>
    <w:rsid w:val="00645FA9"/>
    <w:rsid w:val="00647866"/>
    <w:rsid w:val="00665003"/>
    <w:rsid w:val="006A2AD0"/>
    <w:rsid w:val="006C2375"/>
    <w:rsid w:val="006D4ECC"/>
    <w:rsid w:val="00722258"/>
    <w:rsid w:val="007243E5"/>
    <w:rsid w:val="0074755A"/>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44F96"/>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547A"/>
    <w:rsid w:val="00E435D4"/>
    <w:rsid w:val="00E5262C"/>
    <w:rsid w:val="00E84B5C"/>
    <w:rsid w:val="00EC7DC4"/>
    <w:rsid w:val="00ED30CF"/>
    <w:rsid w:val="00F176EF"/>
    <w:rsid w:val="00F45E10"/>
    <w:rsid w:val="00F57708"/>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86FE8B-130D-408E-8617-6C8E84F2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84B5C"/>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E84B5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E84B5C"/>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E84B5C"/>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E84B5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E84B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4B5C"/>
  </w:style>
  <w:style w:type="character" w:customStyle="1" w:styleId="Heading1Char">
    <w:name w:val="Heading 1 Char"/>
    <w:aliases w:val="Pocket Char"/>
    <w:basedOn w:val="DefaultParagraphFont"/>
    <w:link w:val="Heading1"/>
    <w:uiPriority w:val="1"/>
    <w:rsid w:val="00E84B5C"/>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E84B5C"/>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E84B5C"/>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E84B5C"/>
    <w:rPr>
      <w:rFonts w:ascii="Georgia" w:eastAsiaTheme="majorEastAsia" w:hAnsi="Georgia" w:cstheme="majorBidi"/>
      <w:b/>
      <w:bCs/>
      <w:iCs/>
    </w:rPr>
  </w:style>
  <w:style w:type="character" w:styleId="Emphasis">
    <w:name w:val="Emphasis"/>
    <w:basedOn w:val="DefaultParagraphFont"/>
    <w:uiPriority w:val="7"/>
    <w:qFormat/>
    <w:rsid w:val="00E84B5C"/>
    <w:rPr>
      <w:rFonts w:ascii="Georgia" w:hAnsi="Georgia" w:cs="Calibri"/>
      <w:b/>
      <w:i w:val="0"/>
      <w:iCs/>
      <w:sz w:val="22"/>
      <w:u w:val="single"/>
      <w:bdr w:val="none" w:sz="0" w:space="0" w:color="auto"/>
    </w:rPr>
  </w:style>
  <w:style w:type="character" w:customStyle="1" w:styleId="Style13ptBold">
    <w:name w:val="Style 13 pt Bold"/>
    <w:aliases w:val="Cite,Style Style Bold + 12 pt"/>
    <w:basedOn w:val="StyleBold"/>
    <w:uiPriority w:val="5"/>
    <w:qFormat/>
    <w:rsid w:val="00E84B5C"/>
    <w:rPr>
      <w:b/>
      <w:bCs/>
      <w:sz w:val="22"/>
      <w:u w:val="none"/>
    </w:rPr>
  </w:style>
  <w:style w:type="character" w:customStyle="1" w:styleId="StyleUnderline">
    <w:name w:val="Style Underline"/>
    <w:aliases w:val="Underline,Style Bold Underline"/>
    <w:basedOn w:val="DefaultParagraphFont"/>
    <w:uiPriority w:val="6"/>
    <w:qFormat/>
    <w:rsid w:val="00E84B5C"/>
    <w:rPr>
      <w:b w:val="0"/>
      <w:bCs/>
      <w:sz w:val="22"/>
      <w:u w:val="single"/>
    </w:rPr>
  </w:style>
  <w:style w:type="character" w:styleId="Hyperlink">
    <w:name w:val="Hyperlink"/>
    <w:basedOn w:val="DefaultParagraphFont"/>
    <w:uiPriority w:val="99"/>
    <w:semiHidden/>
    <w:rsid w:val="00E84B5C"/>
    <w:rPr>
      <w:color w:val="auto"/>
      <w:u w:val="none"/>
    </w:rPr>
  </w:style>
  <w:style w:type="character" w:styleId="FollowedHyperlink">
    <w:name w:val="FollowedHyperlink"/>
    <w:basedOn w:val="DefaultParagraphFont"/>
    <w:uiPriority w:val="99"/>
    <w:semiHidden/>
    <w:rsid w:val="00E84B5C"/>
    <w:rPr>
      <w:color w:val="auto"/>
      <w:u w:val="none"/>
    </w:rPr>
  </w:style>
  <w:style w:type="character" w:customStyle="1" w:styleId="StyleBold">
    <w:name w:val="Style Bold"/>
    <w:basedOn w:val="DefaultParagraphFont"/>
    <w:uiPriority w:val="9"/>
    <w:semiHidden/>
    <w:rsid w:val="00E84B5C"/>
    <w:rPr>
      <w:b/>
      <w:bCs/>
    </w:rPr>
  </w:style>
  <w:style w:type="paragraph" w:styleId="Header">
    <w:name w:val="header"/>
    <w:basedOn w:val="Normal"/>
    <w:link w:val="HeaderChar"/>
    <w:uiPriority w:val="99"/>
    <w:semiHidden/>
    <w:rsid w:val="00E84B5C"/>
    <w:pPr>
      <w:tabs>
        <w:tab w:val="center" w:pos="4680"/>
        <w:tab w:val="right" w:pos="9360"/>
      </w:tabs>
    </w:pPr>
  </w:style>
  <w:style w:type="character" w:customStyle="1" w:styleId="HeaderChar">
    <w:name w:val="Header Char"/>
    <w:basedOn w:val="DefaultParagraphFont"/>
    <w:link w:val="Header"/>
    <w:uiPriority w:val="99"/>
    <w:semiHidden/>
    <w:rsid w:val="00E84B5C"/>
    <w:rPr>
      <w:rFonts w:ascii="Georgia" w:hAnsi="Georgia" w:cs="Calibri"/>
    </w:rPr>
  </w:style>
  <w:style w:type="paragraph" w:styleId="Footer">
    <w:name w:val="footer"/>
    <w:basedOn w:val="Normal"/>
    <w:link w:val="FooterChar"/>
    <w:uiPriority w:val="99"/>
    <w:semiHidden/>
    <w:rsid w:val="00E84B5C"/>
    <w:pPr>
      <w:tabs>
        <w:tab w:val="center" w:pos="4680"/>
        <w:tab w:val="right" w:pos="9360"/>
      </w:tabs>
    </w:pPr>
  </w:style>
  <w:style w:type="character" w:customStyle="1" w:styleId="FooterChar">
    <w:name w:val="Footer Char"/>
    <w:basedOn w:val="DefaultParagraphFont"/>
    <w:link w:val="Footer"/>
    <w:uiPriority w:val="99"/>
    <w:semiHidden/>
    <w:rsid w:val="00E84B5C"/>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965BA-ECD8-40CB-9121-1464A9E8F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Pages>
  <Words>4552</Words>
  <Characters>25948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Atticus Glen</dc:creator>
  <cp:keywords>5.1.1</cp:keywords>
  <dc:description/>
  <cp:lastModifiedBy>Kevin Hirn</cp:lastModifiedBy>
  <cp:revision>2</cp:revision>
  <dcterms:created xsi:type="dcterms:W3CDTF">2016-07-26T02:50:00Z</dcterms:created>
  <dcterms:modified xsi:type="dcterms:W3CDTF">2016-07-26T02:50:00Z</dcterms:modified>
</cp:coreProperties>
</file>