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2C711" w14:textId="03AA42EA" w:rsidR="006B7A4E" w:rsidRDefault="006B7A4E" w:rsidP="00885559">
      <w:pPr>
        <w:pStyle w:val="Heading3"/>
        <w:rPr>
          <w:rFonts w:hint="eastAsia"/>
        </w:rPr>
      </w:pPr>
      <w:bookmarkStart w:id="0" w:name="_GoBack"/>
      <w:bookmarkEnd w:id="0"/>
      <w:r>
        <w:t>Notes</w:t>
      </w:r>
    </w:p>
    <w:p w14:paraId="0DD308A2" w14:textId="31064C9D" w:rsidR="004C152D" w:rsidRDefault="004C152D" w:rsidP="004C152D">
      <w:r>
        <w:t xml:space="preserve">By: Max Siegman </w:t>
      </w:r>
    </w:p>
    <w:p w14:paraId="73FEEE17" w14:textId="443303EE" w:rsidR="004C152D" w:rsidRPr="004C152D" w:rsidRDefault="004C152D" w:rsidP="004C152D">
      <w:r>
        <w:t xml:space="preserve">Questions/Comments/Concerns/You Just Lost With This File </w:t>
      </w:r>
      <w:proofErr w:type="gramStart"/>
      <w:r>
        <w:t>And</w:t>
      </w:r>
      <w:proofErr w:type="gramEnd"/>
      <w:r>
        <w:t xml:space="preserve"> Its All My Fault: </w:t>
      </w:r>
      <w:hyperlink r:id="rId6" w:history="1">
        <w:r w:rsidRPr="000433E4">
          <w:rPr>
            <w:rStyle w:val="Hyperlink"/>
          </w:rPr>
          <w:t>Siegmmax@berkeleyprep.org</w:t>
        </w:r>
      </w:hyperlink>
      <w:r>
        <w:t xml:space="preserve"> </w:t>
      </w:r>
    </w:p>
    <w:p w14:paraId="0C9E2B0B" w14:textId="434D02AD" w:rsidR="002E5953" w:rsidRPr="002E5953" w:rsidRDefault="006B7A4E" w:rsidP="002E5953">
      <w:r>
        <w:t>This is framework</w:t>
      </w:r>
      <w:r w:rsidR="007907E3">
        <w:t xml:space="preserve">. </w:t>
      </w:r>
      <w:r w:rsidR="00F41B03">
        <w:t>The 1nc shell that I have put together below addresses two reasons to prefer the interpre</w:t>
      </w:r>
      <w:r w:rsidR="009A33B4">
        <w:t>tation: Fairness and Strategic E</w:t>
      </w:r>
      <w:r w:rsidR="00F41B03">
        <w:t xml:space="preserve">ngagement. That being said, you could delete/add/replace either of those with some of the other things in the file. I think that fairness and strategic engagement are the best as well as the easiest to explain/garner offense with. One important part of the file that you will most likely find yourself reading in every framework debate is the </w:t>
      </w:r>
      <w:r w:rsidR="00F41B03" w:rsidRPr="004C152D">
        <w:rPr>
          <w:b/>
          <w:u w:val="single"/>
        </w:rPr>
        <w:t>“China Education</w:t>
      </w:r>
      <w:r w:rsidR="00F41B03" w:rsidRPr="004C152D">
        <w:rPr>
          <w:b/>
        </w:rPr>
        <w:t>”</w:t>
      </w:r>
      <w:r w:rsidR="00F41B03">
        <w:t xml:space="preserve"> stuff.  </w:t>
      </w:r>
      <w:r>
        <w:t xml:space="preserve"> </w:t>
      </w:r>
      <w:r w:rsidR="00F41B03">
        <w:t>When debating framework you will find yourself defending policy education, and it is strategic to have some cards that explain why talking about this years topic in particular is uniquely educational. The problem with this being that the affirmative team will likely claim to access education about China in one way or another. This is why you need cards that say that it is not only important to learn about China, but rather to learn about policies being enacted between the Untied States and China, which is a unique form of education that the affirmative team more than likely</w:t>
      </w:r>
      <w:r w:rsidR="001571F9">
        <w:t xml:space="preserve"> does not access. The best cards for this are Kerry 16 and USC 7. Additionally, the Brown 16 card in the policy simulation section is good because it is a defense of policy simulation specifically in the context of China. The card under “</w:t>
      </w:r>
      <w:r w:rsidR="001571F9" w:rsidRPr="004C152D">
        <w:rPr>
          <w:b/>
          <w:u w:val="single"/>
        </w:rPr>
        <w:t>Performance Bad</w:t>
      </w:r>
      <w:r w:rsidR="001571F9">
        <w:t>” is not particularly persuasive, but definitely worth throwing in there if they defend the use of performance as a method. The only reason I would caution against it is because it begs the question of what a performance is, and why you as the negative don’t also link.  The “</w:t>
      </w:r>
      <w:r w:rsidR="001571F9" w:rsidRPr="004C152D">
        <w:rPr>
          <w:b/>
          <w:u w:val="single"/>
        </w:rPr>
        <w:t>Personal Experience</w:t>
      </w:r>
      <w:r w:rsidR="001571F9">
        <w:t>” section would also fall under the “sure why not” category. Not a round winner, but wouldn’t hurt to have in the 2nc/1nr. The “</w:t>
      </w:r>
      <w:r w:rsidR="001571F9" w:rsidRPr="00B367E0">
        <w:rPr>
          <w:b/>
          <w:u w:val="single"/>
        </w:rPr>
        <w:t>Method</w:t>
      </w:r>
      <w:r w:rsidR="001571F9">
        <w:t xml:space="preserve">” section is by far my favorite. The argument that the Bryant card proposes is that criticizing an existing system without offering an alternative is counter-productive. This works particularly well against teams who don’t have advocacy statements or teams that defend an abstract concept as their method. If you are going to read this argument, I would suggest going on open evidence 2014 and looking for a file called the Carpentry Critique put out by SDI that year. </w:t>
      </w:r>
      <w:r w:rsidR="00CC5332">
        <w:t>In that file you will find more cards of the sort as well as a really great overview and various other analytics to blow this argument out of proportion in the block. Cards from the “</w:t>
      </w:r>
      <w:r w:rsidR="00CC5332" w:rsidRPr="004C152D">
        <w:rPr>
          <w:b/>
          <w:u w:val="single"/>
        </w:rPr>
        <w:t>Reformism</w:t>
      </w:r>
      <w:r w:rsidR="00CC5332">
        <w:t xml:space="preserve">” section should also be read every round. The </w:t>
      </w:r>
      <w:proofErr w:type="spellStart"/>
      <w:r w:rsidR="00CC5332">
        <w:t>Kazin</w:t>
      </w:r>
      <w:proofErr w:type="spellEnd"/>
      <w:r w:rsidR="00CC5332">
        <w:t xml:space="preserve"> card is probably the best one. The “</w:t>
      </w:r>
      <w:r w:rsidR="00CC5332" w:rsidRPr="004C152D">
        <w:rPr>
          <w:b/>
          <w:u w:val="single"/>
        </w:rPr>
        <w:t>Groupthink</w:t>
      </w:r>
      <w:r w:rsidR="00CC5332">
        <w:t>” cards are also useful. I see this as being particularly useful in a situation where you are arguing that the affirmative has led to some sort of ground loss where your only options were to either read framework or defend that racism is good. To be perfectly honest I have no idea if the Groupthink argument has potential to win rounds, but at the very least it definitely has the potential to throw the other team off and award you with a time tradeoff. In the “</w:t>
      </w:r>
      <w:r w:rsidR="00CC5332" w:rsidRPr="004C152D">
        <w:rPr>
          <w:b/>
          <w:u w:val="single"/>
        </w:rPr>
        <w:t>Other</w:t>
      </w:r>
      <w:r w:rsidR="00CC5332">
        <w:t xml:space="preserve">” section there is one card about exaggerations. I have no clue how this could be used in a framework debate to help the negative team but I saw it and cut it anyway. When updating this file I would suggest that you come up with some topical versions of the </w:t>
      </w:r>
      <w:proofErr w:type="spellStart"/>
      <w:r w:rsidR="00CC5332">
        <w:t>aff</w:t>
      </w:r>
      <w:proofErr w:type="spellEnd"/>
      <w:r w:rsidR="00CC5332">
        <w:t xml:space="preserve"> on a round by round basis. Additionally, you might think about adding some reformism cards that are specific to some common arguments regarding specific identity groups that you see teams talking about on the circuit.</w:t>
      </w:r>
      <w:r w:rsidR="002E5953">
        <w:t xml:space="preserve"> </w:t>
      </w:r>
      <w:r w:rsidR="002E5953" w:rsidRPr="00B367E0">
        <w:rPr>
          <w:i/>
          <w:sz w:val="28"/>
          <w:u w:val="single"/>
        </w:rPr>
        <w:t>If you don’t read anything else in here, read this</w:t>
      </w:r>
      <w:r w:rsidR="002E5953">
        <w:t xml:space="preserve">: By far the weakest part of this file is some of the cards such as Brown and USC. Good teams will probably say that these are course descriptions. They are right. However, don’t give up on these cards. Just because they are course descriptions does not mean that they don’t defend the practices that they are describing. Yes, they are not scholarly articles. But they are still a defense of simulation and policy education. </w:t>
      </w:r>
      <w:r w:rsidR="009A33B4">
        <w:t xml:space="preserve">This might be a stretch, but you could say that the fact that they are course descriptions is proof that these practices are uniquely </w:t>
      </w:r>
      <w:r w:rsidR="00885559">
        <w:t xml:space="preserve">important </w:t>
      </w:r>
      <w:r w:rsidR="009A33B4">
        <w:t xml:space="preserve">in academic settings. </w:t>
      </w:r>
    </w:p>
    <w:p w14:paraId="587F5660" w14:textId="2725B363" w:rsidR="006B6ADE" w:rsidRDefault="006B6ADE" w:rsidP="006B7A4E">
      <w:r>
        <w:t>Have fun.</w:t>
      </w:r>
    </w:p>
    <w:p w14:paraId="0055FF0D" w14:textId="50417646" w:rsidR="002E5953" w:rsidRDefault="002E5953" w:rsidP="006B7A4E">
      <w:r>
        <w:t xml:space="preserve">Good luck. </w:t>
      </w:r>
    </w:p>
    <w:p w14:paraId="7357A037" w14:textId="3AE55FEF" w:rsidR="006B7A4E" w:rsidRPr="006B7A4E" w:rsidRDefault="006B7A4E" w:rsidP="006B7A4E"/>
    <w:p w14:paraId="344578AC" w14:textId="03B3D5E1" w:rsidR="006B7A4E" w:rsidRDefault="006B7A4E" w:rsidP="00A33333">
      <w:pPr>
        <w:pStyle w:val="Heading3"/>
        <w:rPr>
          <w:rFonts w:hint="eastAsia"/>
        </w:rPr>
      </w:pPr>
      <w:r>
        <w:t>1nc</w:t>
      </w:r>
    </w:p>
    <w:p w14:paraId="2D3C2CED" w14:textId="77777777" w:rsidR="006B7A4E" w:rsidRPr="006B7A4E" w:rsidRDefault="006B7A4E" w:rsidP="006B7A4E"/>
    <w:p w14:paraId="5D4D90AB" w14:textId="288FA1CA" w:rsidR="006B7A4E" w:rsidRDefault="006B7A4E" w:rsidP="006B7A4E">
      <w:pPr>
        <w:rPr>
          <w:rFonts w:eastAsia="Times New Roman" w:cs="Times New Roman"/>
          <w:b/>
          <w:iCs/>
          <w:sz w:val="24"/>
        </w:rPr>
      </w:pPr>
      <w:r>
        <w:rPr>
          <w:rFonts w:eastAsia="Times New Roman" w:cs="Times New Roman"/>
          <w:b/>
          <w:iCs/>
          <w:sz w:val="24"/>
        </w:rPr>
        <w:t>Our interpretation is that the affirmative must defend a topical policy option.</w:t>
      </w:r>
    </w:p>
    <w:p w14:paraId="36ABE56C" w14:textId="716A5A0F" w:rsidR="006B7A4E" w:rsidRPr="006B7A4E" w:rsidRDefault="006B7A4E" w:rsidP="006B7A4E">
      <w:pPr>
        <w:rPr>
          <w:rFonts w:eastAsia="Times New Roman" w:cs="Times New Roman"/>
          <w:b/>
          <w:iCs/>
          <w:sz w:val="24"/>
        </w:rPr>
      </w:pPr>
      <w:r>
        <w:rPr>
          <w:rFonts w:eastAsia="Times New Roman" w:cs="Times New Roman"/>
          <w:b/>
          <w:iCs/>
          <w:sz w:val="24"/>
        </w:rPr>
        <w:t xml:space="preserve">Violation: The affirmative does not defend the hypothetical implementation of a topical policy option. </w:t>
      </w:r>
    </w:p>
    <w:p w14:paraId="78945450" w14:textId="77777777" w:rsidR="006B7A4E" w:rsidRDefault="006B7A4E" w:rsidP="006B7A4E"/>
    <w:p w14:paraId="2115F12D" w14:textId="77777777" w:rsidR="006B7A4E" w:rsidRPr="00C0419D" w:rsidRDefault="006B7A4E" w:rsidP="006B7A4E">
      <w:pPr>
        <w:keepNext/>
        <w:keepLines/>
        <w:spacing w:before="40"/>
        <w:outlineLvl w:val="3"/>
        <w:rPr>
          <w:rFonts w:eastAsia="Times New Roman" w:cs="Times New Roman"/>
          <w:b/>
          <w:iCs/>
          <w:sz w:val="24"/>
        </w:rPr>
      </w:pPr>
      <w:r w:rsidRPr="00C0419D">
        <w:rPr>
          <w:rFonts w:eastAsia="Times New Roman" w:cs="Times New Roman"/>
          <w:b/>
          <w:iCs/>
          <w:sz w:val="24"/>
        </w:rPr>
        <w:t>Resolved means to express by formal vote</w:t>
      </w:r>
    </w:p>
    <w:p w14:paraId="61D21573" w14:textId="77777777" w:rsidR="006B7A4E" w:rsidRPr="00C0419D" w:rsidRDefault="006B7A4E" w:rsidP="006B7A4E">
      <w:pPr>
        <w:rPr>
          <w:rFonts w:eastAsia="Calibri" w:cs="Times New Roman"/>
        </w:rPr>
      </w:pPr>
      <w:r w:rsidRPr="00C0419D">
        <w:rPr>
          <w:rFonts w:eastAsia="Calibri" w:cs="Times New Roman"/>
          <w:b/>
        </w:rPr>
        <w:t>Webster’s Revised Unabridged Dictionary, 1998</w:t>
      </w:r>
      <w:r w:rsidRPr="00C0419D">
        <w:rPr>
          <w:rFonts w:eastAsia="Calibri" w:cs="Times New Roman"/>
        </w:rPr>
        <w:t xml:space="preserve">  (dictionary.com)</w:t>
      </w:r>
    </w:p>
    <w:p w14:paraId="538DCF44" w14:textId="77777777" w:rsidR="006B7A4E" w:rsidRPr="00C0419D" w:rsidRDefault="006B7A4E" w:rsidP="006B7A4E">
      <w:pPr>
        <w:rPr>
          <w:rFonts w:eastAsia="Calibri" w:cs="Times New Roman"/>
          <w:b/>
          <w:bCs/>
        </w:rPr>
      </w:pPr>
      <w:r w:rsidRPr="00C0419D">
        <w:rPr>
          <w:rFonts w:eastAsia="Calibri" w:cs="Times New Roman"/>
          <w:b/>
          <w:bCs/>
        </w:rPr>
        <w:t>Resolved:</w:t>
      </w:r>
    </w:p>
    <w:p w14:paraId="02555287" w14:textId="77777777" w:rsidR="006B7A4E" w:rsidRDefault="006B7A4E" w:rsidP="006B7A4E">
      <w:pPr>
        <w:rPr>
          <w:rFonts w:eastAsia="Calibri" w:cs="Times New Roman"/>
          <w:sz w:val="16"/>
        </w:rPr>
      </w:pPr>
      <w:r w:rsidRPr="00C0419D">
        <w:rPr>
          <w:rFonts w:eastAsia="Calibri" w:cs="Times New Roman"/>
        </w:rPr>
        <w:t xml:space="preserve">5. </w:t>
      </w:r>
      <w:r w:rsidRPr="00C0419D">
        <w:rPr>
          <w:rFonts w:eastAsia="Calibri" w:cs="Times New Roman"/>
          <w:highlight w:val="cyan"/>
          <w:u w:val="single"/>
        </w:rPr>
        <w:t>To express, as an opinion or determination, by resolution and vote</w:t>
      </w:r>
      <w:r w:rsidRPr="00C0419D">
        <w:rPr>
          <w:rFonts w:eastAsia="Calibri" w:cs="Times New Roman"/>
        </w:rPr>
        <w:t xml:space="preserve">; to declare or decide by a formal vote; -- followed by a clause; </w:t>
      </w:r>
      <w:r w:rsidRPr="00C0419D">
        <w:rPr>
          <w:rFonts w:eastAsia="Calibri" w:cs="Times New Roman"/>
          <w:sz w:val="16"/>
        </w:rPr>
        <w:t xml:space="preserve">as, the house resolved (or, it was resolved by the house) that no money should be </w:t>
      </w:r>
      <w:proofErr w:type="spellStart"/>
      <w:r w:rsidRPr="00C0419D">
        <w:rPr>
          <w:rFonts w:eastAsia="Calibri" w:cs="Times New Roman"/>
          <w:sz w:val="16"/>
        </w:rPr>
        <w:t>apropriated</w:t>
      </w:r>
      <w:proofErr w:type="spellEnd"/>
      <w:r w:rsidRPr="00C0419D">
        <w:rPr>
          <w:rFonts w:eastAsia="Calibri" w:cs="Times New Roman"/>
          <w:sz w:val="16"/>
        </w:rPr>
        <w:t xml:space="preserve"> (or, to appropriate no money).</w:t>
      </w:r>
    </w:p>
    <w:p w14:paraId="1E4BAAF6" w14:textId="77777777" w:rsidR="006B7A4E" w:rsidRPr="00C0419D" w:rsidRDefault="006B7A4E" w:rsidP="006B7A4E">
      <w:pPr>
        <w:rPr>
          <w:rFonts w:eastAsia="Calibri" w:cs="Times New Roman"/>
          <w:sz w:val="16"/>
        </w:rPr>
      </w:pPr>
    </w:p>
    <w:p w14:paraId="57EA4F66" w14:textId="77777777" w:rsidR="006B7A4E" w:rsidRDefault="006B7A4E" w:rsidP="006B7A4E">
      <w:pPr>
        <w:keepNext/>
        <w:keepLines/>
        <w:spacing w:before="40"/>
        <w:outlineLvl w:val="3"/>
        <w:rPr>
          <w:rFonts w:eastAsia="Times New Roman" w:cs="Times New Roman"/>
          <w:b/>
          <w:iCs/>
          <w:sz w:val="24"/>
        </w:rPr>
      </w:pPr>
      <w:r w:rsidRPr="006316D8">
        <w:rPr>
          <w:rFonts w:eastAsia="Times New Roman" w:cs="Times New Roman"/>
          <w:b/>
          <w:iCs/>
          <w:sz w:val="24"/>
        </w:rPr>
        <w:t>“United States should” proscribes both a stable agent and mechanism</w:t>
      </w:r>
    </w:p>
    <w:p w14:paraId="52F4D717" w14:textId="77777777" w:rsidR="006B7A4E" w:rsidRPr="006316D8" w:rsidRDefault="006B7A4E" w:rsidP="006B7A4E">
      <w:pPr>
        <w:rPr>
          <w:rStyle w:val="Style13ptBold"/>
        </w:rPr>
      </w:pPr>
      <w:r w:rsidRPr="006316D8">
        <w:rPr>
          <w:b/>
        </w:rPr>
        <w:t>Ericson 3</w:t>
      </w:r>
      <w:r w:rsidRPr="006316D8">
        <w:rPr>
          <w:rStyle w:val="Style13ptBold"/>
        </w:rPr>
        <w:t>—Jon M., Dean Emeritus of the College of Liberal Arts – California Polytechnic U., et al., “The Debater’s Guide, Third Edition” 2003 http://hs.stdoms.org/ourpages/auto/2009/10/28/44705084/debaterguide.pdf p. 4)</w:t>
      </w:r>
    </w:p>
    <w:p w14:paraId="15EC81CC" w14:textId="77777777" w:rsidR="006B7A4E" w:rsidRDefault="006B7A4E" w:rsidP="006B7A4E">
      <w:pPr>
        <w:rPr>
          <w:sz w:val="14"/>
        </w:rPr>
      </w:pPr>
      <w:r w:rsidRPr="00621914">
        <w:rPr>
          <w:sz w:val="14"/>
        </w:rPr>
        <w:t xml:space="preserve">The Proposition of Policy: Urging Future Action In policy propositions, </w:t>
      </w:r>
      <w:r w:rsidRPr="003637E6">
        <w:rPr>
          <w:rStyle w:val="StyleUnderline"/>
          <w:highlight w:val="cyan"/>
        </w:rPr>
        <w:t>each topic contains certain key elements</w:t>
      </w:r>
      <w:r w:rsidRPr="00621914">
        <w:rPr>
          <w:rStyle w:val="StyleUnderline"/>
        </w:rPr>
        <w:t>,</w:t>
      </w:r>
      <w:r w:rsidRPr="00621914">
        <w:rPr>
          <w:sz w:val="14"/>
        </w:rPr>
        <w:t xml:space="preserve"> although they have slightly different functions from the comparable elements of value-oriented propositions. 1. </w:t>
      </w:r>
      <w:r w:rsidRPr="003637E6">
        <w:rPr>
          <w:rStyle w:val="StyleUnderline"/>
          <w:highlight w:val="cyan"/>
        </w:rPr>
        <w:t>An agent to do the acting—“The United States” in “The United States should adopt a policy</w:t>
      </w:r>
      <w:r w:rsidRPr="00621914">
        <w:rPr>
          <w:rStyle w:val="StyleUnderline"/>
        </w:rPr>
        <w:t xml:space="preserve"> </w:t>
      </w:r>
      <w:r w:rsidRPr="00621914">
        <w:rPr>
          <w:sz w:val="14"/>
        </w:rPr>
        <w:t>of free trade.” Like the object of evaluation in a proposition of value, the agent is usually the subject of the sentence. 2.</w:t>
      </w:r>
      <w:r w:rsidRPr="00621914">
        <w:rPr>
          <w:rStyle w:val="StyleUnderline"/>
        </w:rPr>
        <w:t xml:space="preserve"> </w:t>
      </w:r>
      <w:r w:rsidRPr="003637E6">
        <w:rPr>
          <w:rStyle w:val="StyleUnderline"/>
          <w:highlight w:val="cyan"/>
        </w:rPr>
        <w:t>The verb should</w:t>
      </w:r>
      <w:r w:rsidRPr="00621914">
        <w:rPr>
          <w:sz w:val="14"/>
        </w:rPr>
        <w:t>—the first part of a verb phrase that</w:t>
      </w:r>
      <w:r w:rsidRPr="00621914">
        <w:rPr>
          <w:rStyle w:val="StyleUnderline"/>
        </w:rPr>
        <w:t xml:space="preserve"> </w:t>
      </w:r>
      <w:r w:rsidRPr="003637E6">
        <w:rPr>
          <w:rStyle w:val="StyleUnderline"/>
          <w:highlight w:val="cyan"/>
        </w:rPr>
        <w:t>urges an action</w:t>
      </w:r>
      <w:r w:rsidRPr="003637E6">
        <w:rPr>
          <w:sz w:val="14"/>
        </w:rPr>
        <w:t>. 3. An action verb to follow should in the should-verb combination</w:t>
      </w:r>
      <w:r w:rsidRPr="003637E6">
        <w:rPr>
          <w:rStyle w:val="StyleUnderline"/>
        </w:rPr>
        <w:t xml:space="preserve">. </w:t>
      </w:r>
      <w:r w:rsidRPr="003637E6">
        <w:rPr>
          <w:rStyle w:val="StyleUnderline"/>
          <w:highlight w:val="cyan"/>
        </w:rPr>
        <w:t>For example, should adopt</w:t>
      </w:r>
      <w:r w:rsidRPr="003637E6">
        <w:rPr>
          <w:sz w:val="14"/>
          <w:highlight w:val="cyan"/>
        </w:rPr>
        <w:t xml:space="preserve"> </w:t>
      </w:r>
      <w:r w:rsidRPr="003637E6">
        <w:rPr>
          <w:sz w:val="14"/>
        </w:rPr>
        <w:t xml:space="preserve">here </w:t>
      </w:r>
      <w:r w:rsidRPr="003637E6">
        <w:rPr>
          <w:rStyle w:val="StyleUnderline"/>
          <w:highlight w:val="cyan"/>
        </w:rPr>
        <w:t xml:space="preserve">means to put a </w:t>
      </w:r>
      <w:r w:rsidRPr="003637E6">
        <w:rPr>
          <w:sz w:val="14"/>
        </w:rPr>
        <w:t xml:space="preserve">program or </w:t>
      </w:r>
      <w:r w:rsidRPr="003637E6">
        <w:rPr>
          <w:rStyle w:val="StyleUnderline"/>
          <w:highlight w:val="cyan"/>
        </w:rPr>
        <w:t>policy into action through governmental</w:t>
      </w:r>
      <w:r w:rsidRPr="00621914">
        <w:rPr>
          <w:rStyle w:val="StyleUnderline"/>
        </w:rPr>
        <w:t xml:space="preserve"> </w:t>
      </w:r>
      <w:r w:rsidRPr="003637E6">
        <w:rPr>
          <w:rStyle w:val="StyleUnderline"/>
          <w:highlight w:val="cyan"/>
        </w:rPr>
        <w:t>means.</w:t>
      </w:r>
      <w:r w:rsidRPr="00621914">
        <w:rPr>
          <w:rStyle w:val="StyleUnderline"/>
        </w:rPr>
        <w:t xml:space="preserve"> </w:t>
      </w:r>
      <w:r w:rsidRPr="00621914">
        <w:rPr>
          <w:sz w:val="14"/>
        </w:rPr>
        <w:t xml:space="preserve">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637E6">
        <w:rPr>
          <w:rStyle w:val="StyleUnderline"/>
          <w:highlight w:val="cyan"/>
        </w:rPr>
        <w:t>The entire debate is about whether something ought to occur</w:t>
      </w:r>
      <w:r w:rsidRPr="003637E6">
        <w:rPr>
          <w:sz w:val="14"/>
          <w:highlight w:val="cyan"/>
        </w:rPr>
        <w:t>.</w:t>
      </w:r>
      <w:r w:rsidRPr="00621914">
        <w:rPr>
          <w:sz w:val="14"/>
        </w:rPr>
        <w:t xml:space="preserve"> What you agree to do, then, when you accept the affirmative side in such a debate is to offer sufficient and compelling reasons for an audience to perform the future action that you propose.</w:t>
      </w:r>
    </w:p>
    <w:p w14:paraId="180DDDE0" w14:textId="77777777" w:rsidR="006B7A4E" w:rsidRDefault="006B7A4E" w:rsidP="006B7A4E">
      <w:pPr>
        <w:rPr>
          <w:sz w:val="14"/>
        </w:rPr>
      </w:pPr>
    </w:p>
    <w:p w14:paraId="6705878E" w14:textId="544A6BAF" w:rsidR="006B7A4E" w:rsidRDefault="006B7A4E" w:rsidP="006B7A4E">
      <w:pPr>
        <w:rPr>
          <w:rFonts w:eastAsia="Times New Roman" w:cs="Times New Roman"/>
          <w:b/>
          <w:iCs/>
          <w:sz w:val="24"/>
        </w:rPr>
      </w:pPr>
      <w:r>
        <w:rPr>
          <w:rFonts w:eastAsia="Times New Roman" w:cs="Times New Roman"/>
          <w:b/>
          <w:iCs/>
          <w:sz w:val="24"/>
        </w:rPr>
        <w:t xml:space="preserve">Our interpretation is best for debate: 2 reasons </w:t>
      </w:r>
    </w:p>
    <w:p w14:paraId="636928AD" w14:textId="77777777" w:rsidR="006B7A4E" w:rsidRDefault="006B7A4E" w:rsidP="006B7A4E">
      <w:pPr>
        <w:rPr>
          <w:rFonts w:eastAsia="Times New Roman" w:cs="Times New Roman"/>
          <w:b/>
          <w:iCs/>
          <w:sz w:val="24"/>
        </w:rPr>
      </w:pPr>
    </w:p>
    <w:p w14:paraId="4611F58F" w14:textId="33035B16" w:rsidR="006B7A4E" w:rsidRDefault="006B7A4E" w:rsidP="006B7A4E">
      <w:pPr>
        <w:rPr>
          <w:rFonts w:eastAsia="Times New Roman" w:cs="Times New Roman"/>
          <w:b/>
          <w:iCs/>
          <w:sz w:val="24"/>
        </w:rPr>
      </w:pPr>
      <w:r>
        <w:rPr>
          <w:rFonts w:eastAsia="Times New Roman" w:cs="Times New Roman"/>
          <w:b/>
          <w:iCs/>
          <w:sz w:val="24"/>
        </w:rPr>
        <w:t xml:space="preserve">First is fairness. </w:t>
      </w:r>
    </w:p>
    <w:p w14:paraId="78320C0E" w14:textId="77777777" w:rsidR="006B7A4E" w:rsidRPr="00190E39" w:rsidRDefault="006B7A4E" w:rsidP="006B7A4E">
      <w:pPr>
        <w:pStyle w:val="Heading4"/>
        <w:rPr>
          <w:rFonts w:hint="eastAsia"/>
        </w:rPr>
      </w:pPr>
      <w:r>
        <w:t xml:space="preserve">Not debating the pre-determined stasis point stripes the round of all fairness. </w:t>
      </w:r>
    </w:p>
    <w:p w14:paraId="33055AD7" w14:textId="77777777" w:rsidR="006B7A4E" w:rsidRPr="00190E39" w:rsidRDefault="006B7A4E" w:rsidP="006B7A4E">
      <w:pPr>
        <w:rPr>
          <w:b/>
          <w:bCs/>
          <w:sz w:val="26"/>
        </w:rPr>
      </w:pPr>
      <w:r w:rsidRPr="00190E39">
        <w:rPr>
          <w:b/>
          <w:bCs/>
          <w:sz w:val="26"/>
        </w:rPr>
        <w:t xml:space="preserve">Steinberg and </w:t>
      </w:r>
      <w:proofErr w:type="spellStart"/>
      <w:r w:rsidRPr="00190E39">
        <w:rPr>
          <w:b/>
          <w:bCs/>
          <w:sz w:val="26"/>
        </w:rPr>
        <w:t>Freeley</w:t>
      </w:r>
      <w:proofErr w:type="spellEnd"/>
      <w:r w:rsidRPr="00190E39">
        <w:rPr>
          <w:b/>
          <w:bCs/>
          <w:sz w:val="26"/>
        </w:rPr>
        <w:t>, 13</w:t>
      </w:r>
    </w:p>
    <w:p w14:paraId="6F7AB75B" w14:textId="77777777" w:rsidR="006B7A4E" w:rsidRPr="00190E39" w:rsidRDefault="006B7A4E" w:rsidP="006B7A4E">
      <w:r w:rsidRPr="00190E39">
        <w:t>(David – Lecturer of Communication Studies at the University of Miami, Advisor to the Miami Urban Debate League, Director of Debate at the University of Miami, and Former President of CEDA, and Austin – Criminal, Personal Injury, and Civil Rights Law Attorney, Argumentation and Debate, Argumentation and Debate, p121-124)</w:t>
      </w:r>
    </w:p>
    <w:p w14:paraId="51D90250" w14:textId="77777777" w:rsidR="006B7A4E" w:rsidRPr="00190E39" w:rsidRDefault="006B7A4E" w:rsidP="006B7A4E">
      <w:pPr>
        <w:rPr>
          <w:sz w:val="12"/>
        </w:rPr>
      </w:pPr>
      <w:r w:rsidRPr="00EC28B0">
        <w:rPr>
          <w:b/>
          <w:bCs/>
          <w:highlight w:val="yellow"/>
          <w:u w:val="single"/>
        </w:rPr>
        <w:t>Debate is a means of settling differences, so there must be a</w:t>
      </w:r>
      <w:r w:rsidRPr="00190E39">
        <w:rPr>
          <w:sz w:val="12"/>
        </w:rPr>
        <w:t xml:space="preserve"> controversy, a difference of opinion or a </w:t>
      </w:r>
      <w:r w:rsidRPr="00EC28B0">
        <w:rPr>
          <w:b/>
          <w:bCs/>
          <w:highlight w:val="yellow"/>
          <w:u w:val="single"/>
        </w:rPr>
        <w:t>conflict of interest before there can be a debate</w:t>
      </w:r>
      <w:r w:rsidRPr="00190E39">
        <w:rPr>
          <w:sz w:val="12"/>
        </w:rPr>
        <w:t xml:space="preserve">. </w:t>
      </w:r>
      <w:r w:rsidRPr="00EC28B0">
        <w:rPr>
          <w:b/>
          <w:bCs/>
          <w:highlight w:val="yellow"/>
          <w:u w:val="single"/>
        </w:rPr>
        <w:t>If everyone is in agreement</w:t>
      </w:r>
      <w:r w:rsidRPr="00190E39">
        <w:rPr>
          <w:sz w:val="12"/>
        </w:rPr>
        <w:t xml:space="preserve"> on a feet or value or policy, </w:t>
      </w:r>
      <w:r w:rsidRPr="00EC28B0">
        <w:rPr>
          <w:b/>
          <w:bCs/>
          <w:highlight w:val="yellow"/>
          <w:u w:val="single"/>
        </w:rPr>
        <w:t>there is no</w:t>
      </w:r>
      <w:r w:rsidRPr="00190E39">
        <w:rPr>
          <w:sz w:val="12"/>
        </w:rPr>
        <w:t xml:space="preserve"> need or </w:t>
      </w:r>
      <w:r w:rsidRPr="00EC28B0">
        <w:rPr>
          <w:b/>
          <w:bCs/>
          <w:highlight w:val="yellow"/>
          <w:u w:val="single"/>
        </w:rPr>
        <w:t>opportunity for debate</w:t>
      </w:r>
      <w:r w:rsidRPr="00190E39">
        <w:rPr>
          <w:sz w:val="12"/>
        </w:rPr>
        <w:t xml:space="preserve">; the matter can be settled by unanimous consent. </w:t>
      </w:r>
      <w:r w:rsidRPr="00EC28B0">
        <w:rPr>
          <w:b/>
          <w:bCs/>
          <w:highlight w:val="yellow"/>
          <w:u w:val="single"/>
        </w:rPr>
        <w:t>Thus</w:t>
      </w:r>
      <w:r w:rsidRPr="00190E39">
        <w:rPr>
          <w:sz w:val="12"/>
        </w:rPr>
        <w:t xml:space="preserve">, for example, </w:t>
      </w:r>
      <w:r w:rsidRPr="00EC28B0">
        <w:rPr>
          <w:b/>
          <w:bCs/>
          <w:highlight w:val="yellow"/>
          <w:u w:val="single"/>
        </w:rPr>
        <w:t>it would be pointless to</w:t>
      </w:r>
      <w:r w:rsidRPr="00190E39">
        <w:rPr>
          <w:sz w:val="12"/>
        </w:rPr>
        <w:t xml:space="preserve"> attempt to </w:t>
      </w:r>
      <w:r w:rsidRPr="00EC28B0">
        <w:rPr>
          <w:b/>
          <w:bCs/>
          <w:highlight w:val="yellow"/>
          <w:u w:val="single"/>
        </w:rPr>
        <w:t>debate</w:t>
      </w:r>
      <w:r w:rsidRPr="00190E39">
        <w:rPr>
          <w:sz w:val="12"/>
        </w:rPr>
        <w:t xml:space="preserve"> "</w:t>
      </w:r>
      <w:r w:rsidRPr="00EC28B0">
        <w:rPr>
          <w:b/>
          <w:bCs/>
          <w:highlight w:val="yellow"/>
          <w:u w:val="single"/>
        </w:rPr>
        <w:t>Resolved: That two plus two equals four</w:t>
      </w:r>
      <w:r w:rsidRPr="00190E39">
        <w:rPr>
          <w:sz w:val="12"/>
        </w:rPr>
        <w:t xml:space="preserve">,” </w:t>
      </w:r>
      <w:r w:rsidRPr="00EC28B0">
        <w:rPr>
          <w:b/>
          <w:bCs/>
          <w:highlight w:val="yellow"/>
          <w:u w:val="single"/>
        </w:rPr>
        <w:t>because there is</w:t>
      </w:r>
      <w:r w:rsidRPr="00190E39">
        <w:rPr>
          <w:sz w:val="12"/>
        </w:rPr>
        <w:t xml:space="preserve"> simply </w:t>
      </w:r>
      <w:r w:rsidRPr="00EC28B0">
        <w:rPr>
          <w:b/>
          <w:bCs/>
          <w:highlight w:val="yellow"/>
          <w:u w:val="single"/>
        </w:rPr>
        <w:t>no controversy about this state</w:t>
      </w:r>
      <w:r w:rsidRPr="00EC28B0">
        <w:rPr>
          <w:b/>
          <w:bCs/>
          <w:highlight w:val="yellow"/>
          <w:u w:val="single"/>
        </w:rPr>
        <w:softHyphen/>
        <w:t>ment</w:t>
      </w:r>
      <w:r w:rsidRPr="00190E39">
        <w:rPr>
          <w:sz w:val="12"/>
        </w:rPr>
        <w:t xml:space="preserve">. Controversy is an essential prerequisite of debate. Where there is no clash of ideas, proposals, interests, or expressed positions of issues, there is no debate. Controversy invites decisive choice between competing positions. Debate cannot produce effective decisions without clear identification of a question or questions to be answered. For example, </w:t>
      </w:r>
      <w:r w:rsidRPr="00EC28B0">
        <w:rPr>
          <w:b/>
          <w:bCs/>
          <w:highlight w:val="yellow"/>
          <w:u w:val="single"/>
        </w:rPr>
        <w:t>general argument may occur about</w:t>
      </w:r>
      <w:r w:rsidRPr="00190E39">
        <w:rPr>
          <w:b/>
          <w:bCs/>
          <w:u w:val="single"/>
        </w:rPr>
        <w:t xml:space="preserve"> </w:t>
      </w:r>
      <w:r w:rsidRPr="00190E39">
        <w:rPr>
          <w:sz w:val="12"/>
        </w:rPr>
        <w:t xml:space="preserve">the broad topic of </w:t>
      </w:r>
      <w:r w:rsidRPr="00EC28B0">
        <w:rPr>
          <w:b/>
          <w:bCs/>
          <w:highlight w:val="yellow"/>
          <w:u w:val="single"/>
        </w:rPr>
        <w:t>illegal immigration</w:t>
      </w:r>
      <w:r w:rsidRPr="00190E39">
        <w:rPr>
          <w:sz w:val="12"/>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you can think of many more concerns to be addressed by a conversation about the topic area of illegal immigration. Participation in this “debate” is likely to be emotional and intense. </w:t>
      </w:r>
      <w:r w:rsidRPr="00EC28B0">
        <w:rPr>
          <w:b/>
          <w:iCs/>
          <w:highlight w:val="yellow"/>
          <w:u w:val="single"/>
          <w:bdr w:val="single" w:sz="18" w:space="0" w:color="auto"/>
        </w:rPr>
        <w:t>However, it is not likely to be productive or useful without focus on a particular question and identification of a line demarcating sides</w:t>
      </w:r>
      <w:r w:rsidRPr="00190E39">
        <w:rPr>
          <w:sz w:val="12"/>
        </w:rPr>
        <w:t xml:space="preserve"> in the controversy. To be discussed and resolved effectively, controversies are best understood when seated clearly such that all parties to the debate share an understanding about the objec</w:t>
      </w:r>
      <w:r w:rsidRPr="00190E39">
        <w:rPr>
          <w:sz w:val="12"/>
        </w:rPr>
        <w:softHyphen/>
        <w:t xml:space="preserve">tive of the debate. This enables focus on substantive and objectively identifiable issues facilitating comparison of competing argumentation leading to effective decisions. </w:t>
      </w:r>
      <w:r w:rsidRPr="00EC28B0">
        <w:rPr>
          <w:b/>
          <w:bCs/>
          <w:highlight w:val="yellow"/>
          <w:u w:val="single"/>
        </w:rPr>
        <w:t>Vague understanding results in unfocused deliberation and poor deci</w:t>
      </w:r>
      <w:r w:rsidRPr="00EC28B0">
        <w:rPr>
          <w:b/>
          <w:bCs/>
          <w:highlight w:val="yellow"/>
          <w:u w:val="single"/>
        </w:rPr>
        <w:softHyphen/>
        <w:t>sions</w:t>
      </w:r>
      <w:r w:rsidRPr="00190E39">
        <w:rPr>
          <w:sz w:val="12"/>
        </w:rPr>
        <w:t>, general feelings of tension without opportunity for resolution, frustration, and emotional distress, as evidenced by the failure of the U.S. Congress to make substantial progress on the immigration debate. Of course, arguments may be presented without disagreement. For exam</w:t>
      </w:r>
      <w:r w:rsidRPr="00190E39">
        <w:rPr>
          <w:sz w:val="12"/>
        </w:rPr>
        <w:softHyphen/>
        <w:t>ple, claims are presented and supported within speeches, editorials, and advertise</w:t>
      </w:r>
      <w:r w:rsidRPr="00190E39">
        <w:rPr>
          <w:sz w:val="12"/>
        </w:rPr>
        <w:softHyphen/>
        <w:t xml:space="preserve">ments even without opposing or </w:t>
      </w:r>
      <w:proofErr w:type="spellStart"/>
      <w:r w:rsidRPr="00190E39">
        <w:rPr>
          <w:sz w:val="12"/>
        </w:rPr>
        <w:t>refutational</w:t>
      </w:r>
      <w:proofErr w:type="spellEnd"/>
      <w:r w:rsidRPr="00190E39">
        <w:rPr>
          <w:sz w:val="12"/>
        </w:rPr>
        <w:t xml:space="preserve"> response. Argumentation occurs in a range of settings from informal to formal, and may not call upon an audi</w:t>
      </w:r>
      <w:r w:rsidRPr="00190E39">
        <w:rPr>
          <w:sz w:val="12"/>
        </w:rPr>
        <w:softHyphen/>
        <w:t>ence or judge to make a forced choice among competing claims. Informal dis</w:t>
      </w:r>
      <w:r w:rsidRPr="00190E39">
        <w:rPr>
          <w:sz w:val="12"/>
        </w:rPr>
        <w:softHyphen/>
        <w:t>course occurs as conversation or panel discussion without demanding a decision about a dichotomous or yes/no question. However, by definition, debate requires "reasoned judgment on a proposition. The proposition is a statement about which competing advocates will offer alternative (pro or con) argumenta</w:t>
      </w:r>
      <w:r w:rsidRPr="00190E39">
        <w:rPr>
          <w:sz w:val="12"/>
        </w:rPr>
        <w:softHyphen/>
        <w:t>tion calling upon their audience or adjudicator to decide. The proposition pro</w:t>
      </w:r>
      <w:r w:rsidRPr="00190E39">
        <w:rPr>
          <w:sz w:val="12"/>
        </w:rPr>
        <w:softHyphen/>
        <w:t>vides focus for the discourse and guides the decision process. Even when a decision will be made through a process of compromise, it is important to iden</w:t>
      </w:r>
      <w:r w:rsidRPr="00190E39">
        <w:rPr>
          <w:sz w:val="12"/>
        </w:rPr>
        <w:softHyphen/>
        <w:t xml:space="preserve">tify the beginning positions of competing advocates to begin negotiation and movement toward a center, or consensus position. It is frustrating and usually unproductive to attempt to make a decision when deciders are unclear as to what the decision is about. The proposition may be implicit in some applied debates (“Vote for me!”); however, </w:t>
      </w:r>
      <w:r w:rsidRPr="00EC28B0">
        <w:rPr>
          <w:b/>
          <w:iCs/>
          <w:highlight w:val="yellow"/>
          <w:u w:val="single"/>
          <w:bdr w:val="single" w:sz="18" w:space="0" w:color="auto"/>
        </w:rPr>
        <w:t>when a vote or consequential decision is called for</w:t>
      </w:r>
      <w:r w:rsidRPr="00190E39">
        <w:rPr>
          <w:sz w:val="12"/>
        </w:rPr>
        <w:t xml:space="preserve"> (as in the courtroom or in applied parliamentary debate) </w:t>
      </w:r>
      <w:r w:rsidRPr="00EC28B0">
        <w:rPr>
          <w:b/>
          <w:iCs/>
          <w:highlight w:val="yellow"/>
          <w:u w:val="single"/>
          <w:bdr w:val="single" w:sz="18" w:space="0" w:color="auto"/>
        </w:rPr>
        <w:t>it is essential that the proposition be explicitly expressed</w:t>
      </w:r>
      <w:r w:rsidRPr="00190E39">
        <w:rPr>
          <w:b/>
          <w:iCs/>
          <w:u w:val="single"/>
          <w:bdr w:val="single" w:sz="18" w:space="0" w:color="auto"/>
        </w:rPr>
        <w:t xml:space="preserve"> </w:t>
      </w:r>
      <w:r w:rsidRPr="00190E39">
        <w:rPr>
          <w:sz w:val="12"/>
        </w:rPr>
        <w:t xml:space="preserve">(“the defendant is guilty!”). </w:t>
      </w:r>
      <w:r w:rsidRPr="00EC28B0">
        <w:rPr>
          <w:b/>
          <w:iCs/>
          <w:highlight w:val="yellow"/>
          <w:u w:val="single"/>
          <w:bdr w:val="single" w:sz="18" w:space="0" w:color="auto"/>
        </w:rPr>
        <w:t>In aca</w:t>
      </w:r>
      <w:r w:rsidRPr="00EC28B0">
        <w:rPr>
          <w:b/>
          <w:iCs/>
          <w:highlight w:val="yellow"/>
          <w:u w:val="single"/>
          <w:bdr w:val="single" w:sz="18" w:space="0" w:color="auto"/>
        </w:rPr>
        <w:softHyphen/>
        <w:t>demic debate, the proposition provides essential guidance for the preparation of the debaters prior to the debate</w:t>
      </w:r>
      <w:r w:rsidRPr="00190E39">
        <w:rPr>
          <w:sz w:val="12"/>
        </w:rPr>
        <w:t>, the case building and discourse presented during the debate, and the decision to be made by the debate judge after the debate. Someone disturbed by the problem of a growing underclass of poorly educated, socially disenfranchised youths might observe, “Public schools are doing a terri</w:t>
      </w:r>
      <w:r w:rsidRPr="00190E39">
        <w:rPr>
          <w:sz w:val="12"/>
        </w:rPr>
        <w:softHyphen/>
        <w:t>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w:t>
      </w:r>
      <w:r w:rsidRPr="00190E39">
        <w:rPr>
          <w:sz w:val="12"/>
        </w:rPr>
        <w:softHyphen/>
        <w:t xml:space="preserve">thing about this” or, worse, “It’s too complicated a problem to deal with." 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 A gripe session would follow. But if a precise question is posed—such as “What can be done to improve public education?”—then a more profitable area of discussion is opened up simply by placing a focus on the search for a concrete solution step.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This </w:t>
      </w:r>
      <w:r w:rsidRPr="00EC28B0">
        <w:rPr>
          <w:b/>
          <w:iCs/>
          <w:highlight w:val="yellow"/>
          <w:u w:val="single"/>
          <w:bdr w:val="single" w:sz="18" w:space="0" w:color="auto"/>
        </w:rPr>
        <w:t>focus</w:t>
      </w:r>
      <w:r w:rsidRPr="00190E39">
        <w:rPr>
          <w:sz w:val="12"/>
        </w:rPr>
        <w:t xml:space="preserve"> </w:t>
      </w:r>
      <w:r w:rsidRPr="00EC28B0">
        <w:rPr>
          <w:b/>
          <w:iCs/>
          <w:highlight w:val="yellow"/>
          <w:u w:val="single"/>
          <w:bdr w:val="single" w:sz="18" w:space="0" w:color="auto"/>
        </w:rPr>
        <w:t>contributes to better and more informed decision making with the potential for better results</w:t>
      </w:r>
      <w:r w:rsidRPr="00190E39">
        <w:rPr>
          <w:sz w:val="12"/>
        </w:rPr>
        <w:t>. In aca</w:t>
      </w:r>
      <w:r w:rsidRPr="00190E39">
        <w:rPr>
          <w:sz w:val="12"/>
        </w:rPr>
        <w:softHyphen/>
        <w:t>demic debate, it provides better depth of argumentation and enhanced opportu</w:t>
      </w:r>
      <w:r w:rsidRPr="00190E39">
        <w:rPr>
          <w:sz w:val="12"/>
        </w:rPr>
        <w:softHyphen/>
        <w:t xml:space="preserve">nity for reaping the educational benefits of participation. In the next section, we will consider the challenge of framing the proposition for debate, and its role in the debate. To have a productive debate, which facilitates effective decision making by directing and placing limits on the decision to be made, the basis for argument should be clearly defined. </w:t>
      </w:r>
      <w:r w:rsidRPr="00EC28B0">
        <w:rPr>
          <w:b/>
          <w:bCs/>
          <w:highlight w:val="yellow"/>
          <w:u w:val="single"/>
        </w:rPr>
        <w:t>If we merely talk about a topic</w:t>
      </w:r>
      <w:r w:rsidRPr="00190E39">
        <w:rPr>
          <w:sz w:val="12"/>
        </w:rPr>
        <w:t xml:space="preserve">, </w:t>
      </w:r>
      <w:r w:rsidRPr="00EC28B0">
        <w:rPr>
          <w:b/>
          <w:bCs/>
          <w:highlight w:val="yellow"/>
          <w:u w:val="single"/>
        </w:rPr>
        <w:t>such as</w:t>
      </w:r>
      <w:r w:rsidRPr="00190E39">
        <w:rPr>
          <w:sz w:val="12"/>
        </w:rPr>
        <w:t xml:space="preserve"> ‘"homeless</w:t>
      </w:r>
      <w:r w:rsidRPr="00190E39">
        <w:rPr>
          <w:sz w:val="12"/>
        </w:rPr>
        <w:softHyphen/>
        <w:t>ness,” or “abortion,” Or “</w:t>
      </w:r>
      <w:r w:rsidRPr="00EC28B0">
        <w:rPr>
          <w:b/>
          <w:bCs/>
          <w:highlight w:val="yellow"/>
          <w:u w:val="single"/>
        </w:rPr>
        <w:t>crime</w:t>
      </w:r>
      <w:r w:rsidRPr="00190E39">
        <w:rPr>
          <w:sz w:val="12"/>
        </w:rPr>
        <w:t xml:space="preserve">,” or “global warming,” </w:t>
      </w:r>
      <w:r w:rsidRPr="00EC28B0">
        <w:rPr>
          <w:b/>
          <w:bCs/>
          <w:highlight w:val="yellow"/>
          <w:u w:val="single"/>
        </w:rPr>
        <w:t xml:space="preserve">we are likely to </w:t>
      </w:r>
      <w:r w:rsidRPr="00190E39">
        <w:rPr>
          <w:sz w:val="12"/>
        </w:rPr>
        <w:t>have an interesting discussion but</w:t>
      </w:r>
      <w:r w:rsidRPr="00EC28B0">
        <w:rPr>
          <w:b/>
          <w:bCs/>
          <w:highlight w:val="yellow"/>
          <w:u w:val="single"/>
        </w:rPr>
        <w:t xml:space="preserve"> not </w:t>
      </w:r>
      <w:r w:rsidRPr="00190E39">
        <w:rPr>
          <w:sz w:val="12"/>
        </w:rPr>
        <w:t>to</w:t>
      </w:r>
      <w:r w:rsidRPr="00EC28B0">
        <w:rPr>
          <w:b/>
          <w:bCs/>
          <w:highlight w:val="yellow"/>
          <w:u w:val="single"/>
        </w:rPr>
        <w:t xml:space="preserve"> establish a profitable basis for argument</w:t>
      </w:r>
      <w:r w:rsidRPr="00190E39">
        <w:rPr>
          <w:sz w:val="12"/>
        </w:rPr>
        <w:t>. For example, the statement “Resolved: That the pen is mightier than the sword” is debatable, yet by itself fails to provide much basis for dear argumen</w:t>
      </w:r>
      <w:r w:rsidRPr="00190E39">
        <w:rPr>
          <w:sz w:val="12"/>
        </w:rPr>
        <w:softHyphen/>
        <w:t>tation. If we take this statement to mean Iliad the written word is more effec</w:t>
      </w:r>
      <w:r w:rsidRPr="00190E39">
        <w:rPr>
          <w:sz w:val="12"/>
        </w:rPr>
        <w:softHyphen/>
        <w:t>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in any debate, at some point, effective and meaningful discussion relies on identification of a clearly stated or understood proposition.) Back to the example of the written word versus physical force. Although we now have a general subject, we have not yet stated a problem. It is still too broad, too loosely worded to promote well-organized argument. What sort of writing are we concerned with—poems, novels, government documents, web</w:t>
      </w:r>
      <w:r w:rsidRPr="00190E39">
        <w:rPr>
          <w:sz w:val="12"/>
        </w:rPr>
        <w:softHyphen/>
        <w:t xml:space="preserve">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w:t>
      </w:r>
      <w:proofErr w:type="spellStart"/>
      <w:r w:rsidRPr="00190E39">
        <w:rPr>
          <w:sz w:val="12"/>
        </w:rPr>
        <w:t>Laurania</w:t>
      </w:r>
      <w:proofErr w:type="spellEnd"/>
      <w:r w:rsidRPr="00190E39">
        <w:rPr>
          <w:sz w:val="12"/>
        </w:rPr>
        <w:t xml:space="preserve"> of our support in a certain crisis?” The basis for argument could be phrased in a debate proposition such as “Resolved: That the United States should enter into a mutual defense treaty with </w:t>
      </w:r>
      <w:proofErr w:type="spellStart"/>
      <w:r w:rsidRPr="00190E39">
        <w:rPr>
          <w:sz w:val="12"/>
        </w:rPr>
        <w:t>Laurania</w:t>
      </w:r>
      <w:proofErr w:type="spellEnd"/>
      <w:r w:rsidRPr="00190E39">
        <w:rPr>
          <w:sz w:val="12"/>
        </w:rPr>
        <w:t>.” Negative advocates might oppose this proposition by arguing that fleet maneuvers would be a better solution. This is not to say that debates should completely avoid creative interpretation of the controversy by advo</w:t>
      </w:r>
      <w:r w:rsidRPr="00190E39">
        <w:rPr>
          <w:sz w:val="12"/>
        </w:rPr>
        <w:softHyphen/>
        <w:t xml:space="preserve">cates, or that good debates cannot occur over competing interpretations of the controversy; in fact, these sorts of debates may be very engaging. </w:t>
      </w:r>
      <w:r w:rsidRPr="00EC28B0">
        <w:rPr>
          <w:b/>
          <w:bCs/>
          <w:highlight w:val="yellow"/>
          <w:u w:val="single"/>
        </w:rPr>
        <w:t>The point is that debate is best facilitated by the guidance provided by focus on a particular point of difference</w:t>
      </w:r>
      <w:r w:rsidRPr="00190E39">
        <w:rPr>
          <w:sz w:val="12"/>
        </w:rPr>
        <w:t>, which will be outlined in the following discussion.</w:t>
      </w:r>
    </w:p>
    <w:p w14:paraId="0D3A9267" w14:textId="77777777" w:rsidR="006B7A4E" w:rsidRDefault="006B7A4E" w:rsidP="006B7A4E"/>
    <w:p w14:paraId="0831C3D2" w14:textId="7B5FA0DD" w:rsidR="006B7A4E" w:rsidRDefault="006B7A4E" w:rsidP="006B7A4E">
      <w:pPr>
        <w:rPr>
          <w:rFonts w:eastAsia="Times New Roman" w:cs="Times New Roman"/>
          <w:b/>
          <w:iCs/>
          <w:sz w:val="24"/>
        </w:rPr>
      </w:pPr>
      <w:r>
        <w:rPr>
          <w:rFonts w:eastAsia="Times New Roman" w:cs="Times New Roman"/>
          <w:b/>
          <w:iCs/>
          <w:sz w:val="24"/>
        </w:rPr>
        <w:t xml:space="preserve">Second is strategic engagement </w:t>
      </w:r>
    </w:p>
    <w:p w14:paraId="1EAB42E9" w14:textId="77777777" w:rsidR="006B7A4E" w:rsidRPr="00AA203B" w:rsidRDefault="006B7A4E" w:rsidP="006B7A4E">
      <w:pPr>
        <w:keepNext/>
        <w:keepLines/>
        <w:spacing w:before="200"/>
        <w:outlineLvl w:val="3"/>
        <w:rPr>
          <w:rFonts w:eastAsiaTheme="majorEastAsia" w:cstheme="majorBidi" w:hint="eastAsia"/>
          <w:b/>
          <w:bCs/>
          <w:iCs/>
          <w:sz w:val="26"/>
        </w:rPr>
      </w:pPr>
      <w:r>
        <w:rPr>
          <w:rFonts w:eastAsiaTheme="majorEastAsia" w:cstheme="majorBidi"/>
          <w:b/>
          <w:bCs/>
          <w:iCs/>
          <w:sz w:val="26"/>
        </w:rPr>
        <w:t>T</w:t>
      </w:r>
      <w:r w:rsidRPr="00AA203B">
        <w:rPr>
          <w:rFonts w:eastAsiaTheme="majorEastAsia" w:cstheme="majorBidi"/>
          <w:b/>
          <w:bCs/>
          <w:iCs/>
          <w:sz w:val="26"/>
        </w:rPr>
        <w:t>he bankruptcy of the law necessitates demands for reform – extra-revolutionary demands solidify the status quo</w:t>
      </w:r>
    </w:p>
    <w:p w14:paraId="2B32AB9A" w14:textId="77777777" w:rsidR="006B7A4E" w:rsidRPr="00AA203B" w:rsidRDefault="006B7A4E" w:rsidP="006B7A4E">
      <w:pPr>
        <w:rPr>
          <w:b/>
          <w:u w:val="single"/>
        </w:rPr>
      </w:pPr>
      <w:r w:rsidRPr="00EC28B0">
        <w:rPr>
          <w:b/>
          <w:highlight w:val="yellow"/>
          <w:u w:val="single"/>
        </w:rPr>
        <w:t>Smith</w:t>
      </w:r>
      <w:r w:rsidRPr="00AA203B">
        <w:rPr>
          <w:b/>
          <w:u w:val="single"/>
        </w:rPr>
        <w:t xml:space="preserve">, Associate Professor of Media and Cultural Studies at UC Riverside, </w:t>
      </w:r>
      <w:r w:rsidRPr="00EC28B0">
        <w:rPr>
          <w:b/>
          <w:highlight w:val="yellow"/>
          <w:u w:val="single"/>
        </w:rPr>
        <w:t>12</w:t>
      </w:r>
    </w:p>
    <w:p w14:paraId="51EE0D4F" w14:textId="77777777" w:rsidR="006B7A4E" w:rsidRPr="00AA203B" w:rsidRDefault="006B7A4E" w:rsidP="006B7A4E">
      <w:pPr>
        <w:rPr>
          <w:sz w:val="14"/>
        </w:rPr>
      </w:pPr>
      <w:r w:rsidRPr="00AA203B">
        <w:rPr>
          <w:sz w:val="14"/>
        </w:rPr>
        <w:t>(Andrea, also author of Conquest: Sexual Violence and American Indian Genocide, and Native Americans and the Christian Right: The Gendered Politics of Unlikely Alliance, “The Moral Limits of the Law: Settler Colonialism and the Anti-Violence Movement,” settler colonial studies 2(2): p69-88, accessed 5-14-13 //</w:t>
      </w:r>
      <w:proofErr w:type="spellStart"/>
      <w:r w:rsidRPr="00AA203B">
        <w:rPr>
          <w:sz w:val="14"/>
        </w:rPr>
        <w:t>Bosley</w:t>
      </w:r>
      <w:proofErr w:type="spellEnd"/>
      <w:r w:rsidRPr="00AA203B">
        <w:rPr>
          <w:sz w:val="14"/>
        </w:rPr>
        <w:t>)</w:t>
      </w:r>
    </w:p>
    <w:p w14:paraId="34816BCA" w14:textId="77777777" w:rsidR="006B7A4E" w:rsidRPr="00AA203B" w:rsidRDefault="006B7A4E" w:rsidP="006B7A4E"/>
    <w:p w14:paraId="6410E0EC" w14:textId="77777777" w:rsidR="006B7A4E" w:rsidRPr="00AA203B" w:rsidRDefault="006B7A4E" w:rsidP="006B7A4E">
      <w:pPr>
        <w:rPr>
          <w:sz w:val="8"/>
        </w:rPr>
      </w:pPr>
      <w:r w:rsidRPr="00EC28B0">
        <w:rPr>
          <w:b/>
          <w:highlight w:val="yellow"/>
          <w:u w:val="single"/>
        </w:rPr>
        <w:t>Legal reformists</w:t>
      </w:r>
      <w:r w:rsidRPr="00AA203B">
        <w:rPr>
          <w:sz w:val="8"/>
        </w:rPr>
        <w:t xml:space="preserve"> who often focus on shaping the law to reflect their moral values </w:t>
      </w:r>
      <w:r w:rsidRPr="00EC28B0">
        <w:rPr>
          <w:b/>
          <w:highlight w:val="yellow"/>
          <w:u w:val="single"/>
        </w:rPr>
        <w:t>and</w:t>
      </w:r>
      <w:r w:rsidRPr="00AA203B">
        <w:rPr>
          <w:b/>
          <w:u w:val="single"/>
        </w:rPr>
        <w:t xml:space="preserve"> those who focus on </w:t>
      </w:r>
      <w:r w:rsidRPr="00EC28B0">
        <w:rPr>
          <w:b/>
          <w:highlight w:val="yellow"/>
          <w:u w:val="single"/>
        </w:rPr>
        <w:t>extra-legal revolutionary strategies</w:t>
      </w:r>
      <w:r w:rsidRPr="00AA203B">
        <w:rPr>
          <w:b/>
          <w:u w:val="single"/>
        </w:rPr>
        <w:t xml:space="preserve"> </w:t>
      </w:r>
      <w:r w:rsidRPr="00AA203B">
        <w:rPr>
          <w:sz w:val="8"/>
        </w:rPr>
        <w:t>often</w:t>
      </w:r>
      <w:r w:rsidRPr="00AA203B">
        <w:rPr>
          <w:b/>
          <w:u w:val="single"/>
        </w:rPr>
        <w:t xml:space="preserve"> </w:t>
      </w:r>
      <w:r w:rsidRPr="00EC28B0">
        <w:rPr>
          <w:b/>
          <w:highlight w:val="yellow"/>
          <w:u w:val="single"/>
        </w:rPr>
        <w:t>share the same goal</w:t>
      </w:r>
      <w:r w:rsidRPr="00AA203B">
        <w:rPr>
          <w:sz w:val="8"/>
        </w:rPr>
        <w:t xml:space="preserve">. Often the presumed ‘radical’ strategy adopted by social justice groups is to engage in civil disobedience. </w:t>
      </w:r>
      <w:r w:rsidRPr="00EC28B0">
        <w:rPr>
          <w:b/>
          <w:highlight w:val="yellow"/>
          <w:u w:val="single"/>
        </w:rPr>
        <w:t>While</w:t>
      </w:r>
      <w:r w:rsidRPr="00AA203B">
        <w:rPr>
          <w:sz w:val="8"/>
        </w:rPr>
        <w:t xml:space="preserve"> these </w:t>
      </w:r>
      <w:r w:rsidRPr="00EC28B0">
        <w:rPr>
          <w:b/>
          <w:highlight w:val="yellow"/>
          <w:u w:val="single"/>
        </w:rPr>
        <w:t>groups</w:t>
      </w:r>
      <w:r w:rsidRPr="00AA203B">
        <w:rPr>
          <w:b/>
          <w:u w:val="single"/>
        </w:rPr>
        <w:t xml:space="preserve"> </w:t>
      </w:r>
      <w:r w:rsidRPr="00AA203B">
        <w:rPr>
          <w:sz w:val="8"/>
        </w:rPr>
        <w:t>ostensibly</w:t>
      </w:r>
      <w:r w:rsidRPr="00AA203B">
        <w:rPr>
          <w:b/>
          <w:u w:val="single"/>
        </w:rPr>
        <w:t xml:space="preserve"> </w:t>
      </w:r>
      <w:r w:rsidRPr="00EC28B0">
        <w:rPr>
          <w:b/>
          <w:highlight w:val="yellow"/>
          <w:u w:val="single"/>
        </w:rPr>
        <w:t>break the law, they</w:t>
      </w:r>
      <w:r w:rsidRPr="00AA203B">
        <w:rPr>
          <w:sz w:val="8"/>
        </w:rPr>
        <w:t xml:space="preserve"> often </w:t>
      </w:r>
      <w:r w:rsidRPr="00EC28B0">
        <w:rPr>
          <w:b/>
          <w:highlight w:val="yellow"/>
          <w:u w:val="single"/>
        </w:rPr>
        <w:t xml:space="preserve">do so </w:t>
      </w:r>
      <w:r w:rsidRPr="00AA203B">
        <w:rPr>
          <w:sz w:val="8"/>
        </w:rPr>
        <w:t xml:space="preserve">in rather ceremonial fashion; they essentially want </w:t>
      </w:r>
      <w:r w:rsidRPr="00EC28B0">
        <w:rPr>
          <w:b/>
          <w:highlight w:val="yellow"/>
          <w:u w:val="single"/>
        </w:rPr>
        <w:t>to shame the system</w:t>
      </w:r>
      <w:r w:rsidRPr="00AA203B">
        <w:rPr>
          <w:sz w:val="8"/>
        </w:rPr>
        <w:t>. People are supposed to get arrested, and</w:t>
      </w:r>
      <w:r w:rsidRPr="00AA203B">
        <w:rPr>
          <w:b/>
          <w:u w:val="single"/>
        </w:rPr>
        <w:t xml:space="preserve"> </w:t>
      </w:r>
      <w:r w:rsidRPr="00EC28B0">
        <w:rPr>
          <w:b/>
          <w:highlight w:val="yellow"/>
          <w:u w:val="single"/>
        </w:rPr>
        <w:t>those in power are supposed to be so shamed by the fact that an unjust system required people to break the law</w:t>
      </w:r>
      <w:r w:rsidRPr="00AA203B">
        <w:rPr>
          <w:sz w:val="8"/>
        </w:rPr>
        <w:t xml:space="preserve">. </w:t>
      </w:r>
      <w:r w:rsidRPr="00EC28B0">
        <w:rPr>
          <w:b/>
          <w:highlight w:val="yellow"/>
          <w:u w:val="single"/>
        </w:rPr>
        <w:t>The expectation is</w:t>
      </w:r>
      <w:r w:rsidRPr="00AA203B">
        <w:rPr>
          <w:b/>
          <w:u w:val="single"/>
        </w:rPr>
        <w:t xml:space="preserve"> </w:t>
      </w:r>
      <w:r w:rsidRPr="00AA203B">
        <w:rPr>
          <w:sz w:val="8"/>
        </w:rPr>
        <w:t>that</w:t>
      </w:r>
      <w:r w:rsidRPr="00AA203B">
        <w:rPr>
          <w:b/>
          <w:u w:val="single"/>
        </w:rPr>
        <w:t xml:space="preserve"> </w:t>
      </w:r>
      <w:r w:rsidRPr="00EC28B0">
        <w:rPr>
          <w:b/>
          <w:highlight w:val="yellow"/>
          <w:u w:val="single"/>
        </w:rPr>
        <w:t>they will then change the laws</w:t>
      </w:r>
      <w:r w:rsidRPr="00AA203B">
        <w:rPr>
          <w:sz w:val="8"/>
        </w:rPr>
        <w:t xml:space="preserve">. </w:t>
      </w:r>
      <w:r w:rsidRPr="00EC28B0">
        <w:rPr>
          <w:b/>
          <w:highlight w:val="yellow"/>
          <w:u w:val="single"/>
        </w:rPr>
        <w:t>Acts of civil disobedience</w:t>
      </w:r>
      <w:r w:rsidRPr="00AA203B">
        <w:rPr>
          <w:b/>
          <w:u w:val="single"/>
        </w:rPr>
        <w:t xml:space="preserve"> </w:t>
      </w:r>
      <w:r w:rsidRPr="00AA203B">
        <w:rPr>
          <w:sz w:val="8"/>
        </w:rPr>
        <w:t>often</w:t>
      </w:r>
      <w:r w:rsidRPr="00AA203B">
        <w:rPr>
          <w:b/>
          <w:u w:val="single"/>
        </w:rPr>
        <w:t xml:space="preserve"> </w:t>
      </w:r>
      <w:r w:rsidRPr="00EC28B0">
        <w:rPr>
          <w:b/>
          <w:highlight w:val="yellow"/>
          <w:u w:val="single"/>
        </w:rPr>
        <w:t>are not targeted toward changing</w:t>
      </w:r>
      <w:r w:rsidRPr="00AA203B">
        <w:rPr>
          <w:b/>
          <w:u w:val="single"/>
        </w:rPr>
        <w:t xml:space="preserve"> </w:t>
      </w:r>
      <w:r w:rsidRPr="00AA203B">
        <w:rPr>
          <w:sz w:val="8"/>
        </w:rPr>
        <w:t>a</w:t>
      </w:r>
      <w:r w:rsidRPr="00AA203B">
        <w:rPr>
          <w:b/>
          <w:u w:val="single"/>
        </w:rPr>
        <w:t xml:space="preserve"> </w:t>
      </w:r>
      <w:r w:rsidRPr="00EC28B0">
        <w:rPr>
          <w:b/>
          <w:highlight w:val="yellow"/>
          <w:u w:val="single"/>
        </w:rPr>
        <w:t xml:space="preserve">policy </w:t>
      </w:r>
      <w:r w:rsidRPr="00AA203B">
        <w:rPr>
          <w:sz w:val="8"/>
        </w:rPr>
        <w:t>directly</w:t>
      </w:r>
      <w:r w:rsidRPr="00EC28B0">
        <w:rPr>
          <w:b/>
          <w:highlight w:val="yellow"/>
          <w:u w:val="single"/>
        </w:rPr>
        <w:t xml:space="preserve"> or building alternative systems</w:t>
      </w:r>
      <w:r w:rsidRPr="00AA203B">
        <w:rPr>
          <w:b/>
          <w:u w:val="single"/>
        </w:rPr>
        <w:t xml:space="preserve"> </w:t>
      </w:r>
      <w:r w:rsidRPr="00AA203B">
        <w:rPr>
          <w:sz w:val="8"/>
        </w:rPr>
        <w:t>to the current one.</w:t>
      </w:r>
      <w:r w:rsidRPr="00AA203B">
        <w:rPr>
          <w:b/>
          <w:u w:val="single"/>
        </w:rPr>
        <w:t xml:space="preserve"> </w:t>
      </w:r>
      <w:r w:rsidRPr="00AA203B">
        <w:rPr>
          <w:sz w:val="8"/>
        </w:rPr>
        <w:t xml:space="preserve">Many Native groups in the southwest US, however, have developed an alternative framework for extra-legal social change. Rather than breaking the law to change the system, they propose to make Native communities ungovernable. For instance, during the passage of SB1070, Native groups with the </w:t>
      </w:r>
      <w:proofErr w:type="spellStart"/>
      <w:r w:rsidRPr="00AA203B">
        <w:rPr>
          <w:sz w:val="8"/>
        </w:rPr>
        <w:t>Taala</w:t>
      </w:r>
      <w:proofErr w:type="spellEnd"/>
      <w:r w:rsidRPr="00AA203B">
        <w:rPr>
          <w:sz w:val="8"/>
        </w:rPr>
        <w:t xml:space="preserve"> </w:t>
      </w:r>
      <w:proofErr w:type="spellStart"/>
      <w:r w:rsidRPr="00AA203B">
        <w:rPr>
          <w:sz w:val="8"/>
        </w:rPr>
        <w:t>Hooghan</w:t>
      </w:r>
      <w:proofErr w:type="spellEnd"/>
      <w:r w:rsidRPr="00AA203B">
        <w:rPr>
          <w:sz w:val="8"/>
        </w:rPr>
        <w:t xml:space="preserve"> </w:t>
      </w:r>
      <w:proofErr w:type="spellStart"/>
      <w:r w:rsidRPr="00AA203B">
        <w:rPr>
          <w:sz w:val="8"/>
        </w:rPr>
        <w:t>Infoshop</w:t>
      </w:r>
      <w:proofErr w:type="spellEnd"/>
      <w:r w:rsidRPr="00AA203B">
        <w:rPr>
          <w:sz w:val="8"/>
        </w:rPr>
        <w:t xml:space="preserve">, O’odham Solidarity Across Borders, and others occupied the Border Patrol Office.32 However, rather than engaging in the occupation with the expectation of getting arrested, they chained themselves to the building so that the office could not perform its work. This approach has continued with their efforts to stop the US government’s desecration of the San Francisco Peaks through the construction of a ski resort. While they have not eschewed legal strategies for stopping this desecration, they have focused on preventing tourists from visiting the area so that the ski resort will no longer be economically viable. According to their promotional material on TrueSnow.org: 84 For the last decade defenders of the peaks have used every legitimate way they could think of to try to stop the US Forest Service from allowing treated sewage effluent to be sprayed on the Peaks to make snow. More than 20,000 people took part in the Forest Service Environmental Impact Statement process with letters and appeals asking them not to spray treated sewage effluent on the peaks to make snow. Thousands of us went to Flagstaff City Council meetings to voice our opposition to the sale of treated sewer water for the project. Yet still they approved it – before even an environmental impact statement was done. They were the most clueless of all. Currently the Hopi tribe is seeking lawsuit against the city because of this treated sewage effluent sale. A group of tribes and environmental and social justice organizations took a lawsuit all the way to the steps of the Supreme Court. The lawsuits have only called into question the legitimacy of what is loosely termed the ‘justice’ system. For it seems there is no justice in this system. It is just us, IN this system. There is also yet another lawsuit in play which I have termed ‘Save the Peaks Coalition vs The Snowbowl Movement’ which may have the possibility of stopping this project in the long term. But if we wait for a verdict, all the trees will be cut and the pipeline installed. This has not stopped the politically connected ski area from going ahead with their project right now and they have already clear-cut 100,000 trees (or more) and have already buried a few miles of pipeline along Snowbowl road. If they lose in court they would be expected to repair the damages. How do you get back 400 year old trees? Greed and hatred seems to be Snowbowl's only motivation […]. But isn't there some way to stop it? Well we could hit them where it hurts! In the pocketbook. If you live in the Fort Valley area of Flagstaff you must see by now how little Arizona Snowbowl really cares about the ‘economic benefits’ it brings our fair town. I know some of us had a good deal of trouble even going to work when the snow was good and Snowbowl was busy. The traffic jam was incredible. Stretching more than 15 miles. They took our livelihood away and hope to make that 85 a daily occurrence by having a ‘predictable’ ski season using sewer water to make snow. This jam up gave us an idea! Why don't we do the same thing? Arizona Snowbowl does not own the mountain, and it is perfectly legal to drive up to the area for any permitted public lands use. This means hiking, camping, praying, skiing, sitting, loving, mushroom hunting, etc. So what do I do? It is time to stop waiting for a government entity, an environmental group, or any of the people you have come to expect to save the peaks for us. The time has come to show them how much power the people have! And believe me, you are the most powerful people in all of the world! You! Yep you! You can do it! All summer the Arizona Snowbowl is open Friday, Saturday, and Sunday for scenic </w:t>
      </w:r>
      <w:proofErr w:type="spellStart"/>
      <w:r w:rsidRPr="00AA203B">
        <w:rPr>
          <w:sz w:val="8"/>
        </w:rPr>
        <w:t>skyrides</w:t>
      </w:r>
      <w:proofErr w:type="spellEnd"/>
      <w:r w:rsidRPr="00AA203B">
        <w:rPr>
          <w:sz w:val="8"/>
        </w:rPr>
        <w:t>, food, and alcohol. They do get a pretty good business up there and it would have an impact if the mountain was just ‘too busy’ with people doing all the other things our Public Forests are for. There is nothing illegal about it and it would send a clear message to the forest service that we don't need Snowbowl to ‘recreate on the mountain’. Heck, we don't even need a ski area up there to ski! In essence, take a vacation. Just do it up on the peaks and don't use Snowbowl. Our government officials are forgetting what ‘all power to the people’ really means. You cannot wait any longer for someone else to save the peaks for you. It will take of all us together to do this. So what are you waiting for? Pack a lunch this Saturday morning and Converge on the Peaks</w:t>
      </w:r>
      <w:proofErr w:type="gramStart"/>
      <w:r w:rsidRPr="00AA203B">
        <w:rPr>
          <w:sz w:val="8"/>
        </w:rPr>
        <w:t>!33</w:t>
      </w:r>
      <w:proofErr w:type="gramEnd"/>
      <w:r w:rsidRPr="00AA203B">
        <w:rPr>
          <w:sz w:val="8"/>
        </w:rPr>
        <w:t xml:space="preserve"> What these activists suggest is to divest our moral investment in the law. This will affect not only what legal reforms we may pursue, but what revolutionary strategies we might engage in. Rather than engaging in civil disobedience to force legislators to change laws to conform to our moral principles, we might be free to engage creatively in strategies that build political and economic power directly. 86 CONCLUSION In the debates prevalent within Native sovereignty and racial justice movements, we are often presented with two seemingly orthogonal positions – long-term revolutionary extra-legal movements or </w:t>
      </w:r>
      <w:proofErr w:type="spellStart"/>
      <w:r w:rsidRPr="00AA203B">
        <w:rPr>
          <w:sz w:val="8"/>
        </w:rPr>
        <w:t>shortterm</w:t>
      </w:r>
      <w:proofErr w:type="spellEnd"/>
      <w:r w:rsidRPr="00AA203B">
        <w:rPr>
          <w:sz w:val="8"/>
        </w:rPr>
        <w:t xml:space="preserve"> reformist legalist strategies. </w:t>
      </w:r>
      <w:r w:rsidRPr="00EC28B0">
        <w:rPr>
          <w:b/>
          <w:highlight w:val="yellow"/>
          <w:u w:val="single"/>
        </w:rPr>
        <w:t>Short-term legal strategies are accused of investing activists within a white supremacist and settler colonial system</w:t>
      </w:r>
      <w:r w:rsidRPr="00AA203B">
        <w:rPr>
          <w:b/>
          <w:u w:val="single"/>
        </w:rPr>
        <w:t xml:space="preserve"> </w:t>
      </w:r>
      <w:r w:rsidRPr="00AA203B">
        <w:rPr>
          <w:sz w:val="8"/>
        </w:rPr>
        <w:t xml:space="preserve">that is incapable of significant change. Meanwhile, </w:t>
      </w:r>
      <w:r w:rsidRPr="00EC28B0">
        <w:rPr>
          <w:b/>
          <w:highlight w:val="yellow"/>
          <w:u w:val="single"/>
        </w:rPr>
        <w:t>revolutionaries are accused of sacrificing the immediate needs of vulnerable populations</w:t>
      </w:r>
      <w:r w:rsidRPr="00AA203B">
        <w:rPr>
          <w:b/>
          <w:u w:val="single"/>
        </w:rPr>
        <w:t xml:space="preserve"> </w:t>
      </w:r>
      <w:r w:rsidRPr="00AA203B">
        <w:rPr>
          <w:sz w:val="8"/>
        </w:rPr>
        <w:t xml:space="preserve">for the sake of an endlessly deferred revolution. The reality of gender violence in Native communities highlights the </w:t>
      </w:r>
      <w:proofErr w:type="spellStart"/>
      <w:r w:rsidRPr="00AA203B">
        <w:rPr>
          <w:sz w:val="8"/>
        </w:rPr>
        <w:t>untenability</w:t>
      </w:r>
      <w:proofErr w:type="spellEnd"/>
      <w:r w:rsidRPr="00AA203B">
        <w:rPr>
          <w:sz w:val="8"/>
        </w:rPr>
        <w:t xml:space="preserve"> of these positions. Native women’s lives are at stake now – they cannot wait for the revolution to achieve some sort of safety. At the same time, the short-term strategies often adopted to address gender violence have often increased violence in Native women’s lives by buttressing the prison industrial complex and its violent logics. While this reformist versus revolutionary dichotomy suggests two radically different positions, in reality they share a common assumption: that the only way to pursue legal reform is to fight for laws that that reinforce the appropriate moral statement (for instance, that the only way to address violence against Native women is through the law and to make this violence a ‘crime’). Because the US legal system is inherently immoral and colonial, however, attempts to </w:t>
      </w:r>
      <w:proofErr w:type="spellStart"/>
      <w:r w:rsidRPr="00AA203B">
        <w:rPr>
          <w:sz w:val="8"/>
        </w:rPr>
        <w:t>moralise</w:t>
      </w:r>
      <w:proofErr w:type="spellEnd"/>
      <w:r w:rsidRPr="00AA203B">
        <w:rPr>
          <w:sz w:val="8"/>
        </w:rPr>
        <w:t xml:space="preserve"> the law generally fail. It is not surprising that the response to these failures is to simply give up on pursuing legal strategies. However, the works of Derrick Bell, Christopher Leslie, and Sarah Deer, while working in completely different areas of the law, point to a different approach. </w:t>
      </w:r>
      <w:r w:rsidRPr="00EC28B0">
        <w:rPr>
          <w:b/>
          <w:iCs/>
          <w:highlight w:val="yellow"/>
          <w:u w:val="single"/>
          <w:bdr w:val="single" w:sz="18" w:space="0" w:color="auto"/>
        </w:rPr>
        <w:t>We can challenge the assumption that the law will reflect our morals and instead</w:t>
      </w:r>
      <w:r w:rsidRPr="00AA203B">
        <w:rPr>
          <w:b/>
          <w:u w:val="single"/>
        </w:rPr>
        <w:t xml:space="preserve"> </w:t>
      </w:r>
      <w:r w:rsidRPr="00AA203B">
        <w:rPr>
          <w:sz w:val="8"/>
        </w:rPr>
        <w:t>seek to</w:t>
      </w:r>
      <w:r w:rsidRPr="00AA203B">
        <w:rPr>
          <w:b/>
          <w:u w:val="single"/>
        </w:rPr>
        <w:t xml:space="preserve"> </w:t>
      </w:r>
      <w:r w:rsidRPr="00EC28B0">
        <w:rPr>
          <w:b/>
          <w:iCs/>
          <w:highlight w:val="yellow"/>
          <w:u w:val="single"/>
          <w:bdr w:val="single" w:sz="18" w:space="0" w:color="auto"/>
        </w:rPr>
        <w:t>use the law for its strategic effects</w:t>
      </w:r>
      <w:r w:rsidRPr="00AA203B">
        <w:rPr>
          <w:sz w:val="8"/>
        </w:rPr>
        <w:t xml:space="preserve">. In doing so, </w:t>
      </w:r>
      <w:r w:rsidRPr="00EC28B0">
        <w:rPr>
          <w:b/>
          <w:highlight w:val="yellow"/>
          <w:u w:val="single"/>
        </w:rPr>
        <w:t>we might advocate for laws that</w:t>
      </w:r>
      <w:r w:rsidRPr="00AA203B">
        <w:rPr>
          <w:sz w:val="8"/>
        </w:rPr>
        <w:t xml:space="preserve"> might in fact </w:t>
      </w:r>
      <w:r w:rsidRPr="00EC28B0">
        <w:rPr>
          <w:b/>
          <w:highlight w:val="yellow"/>
          <w:u w:val="single"/>
        </w:rPr>
        <w:t>contradict</w:t>
      </w:r>
      <w:r w:rsidRPr="00AA203B">
        <w:rPr>
          <w:sz w:val="8"/>
        </w:rPr>
        <w:t xml:space="preserve"> some of our</w:t>
      </w:r>
      <w:r w:rsidRPr="00EC28B0">
        <w:rPr>
          <w:b/>
          <w:highlight w:val="yellow"/>
          <w:u w:val="single"/>
        </w:rPr>
        <w:t xml:space="preserve"> morals </w:t>
      </w:r>
      <w:r w:rsidRPr="00AA203B">
        <w:rPr>
          <w:sz w:val="8"/>
        </w:rPr>
        <w:t xml:space="preserve">because we recognize that the law cannot mirror our morals anyway. </w:t>
      </w:r>
      <w:r w:rsidRPr="00EC28B0">
        <w:rPr>
          <w:b/>
          <w:highlight w:val="yellow"/>
          <w:u w:val="single"/>
        </w:rPr>
        <w:t>We might then be free</w:t>
      </w:r>
      <w:r w:rsidRPr="00AA203B">
        <w:rPr>
          <w:b/>
          <w:u w:val="single"/>
        </w:rPr>
        <w:t xml:space="preserve"> </w:t>
      </w:r>
      <w:r w:rsidRPr="00AA203B">
        <w:rPr>
          <w:sz w:val="8"/>
        </w:rPr>
        <w:t xml:space="preserve">to engage in a relationship with the law which would free us </w:t>
      </w:r>
      <w:r w:rsidRPr="00EC28B0">
        <w:rPr>
          <w:b/>
          <w:highlight w:val="yellow"/>
          <w:u w:val="single"/>
        </w:rPr>
        <w:t xml:space="preserve">to change our strategies </w:t>
      </w:r>
      <w:r w:rsidRPr="00AA203B">
        <w:rPr>
          <w:sz w:val="8"/>
        </w:rPr>
        <w:t xml:space="preserve">as we assess its strategic effects. At the same time, </w:t>
      </w:r>
      <w:r w:rsidRPr="00EC28B0">
        <w:rPr>
          <w:b/>
          <w:highlight w:val="yellow"/>
          <w:u w:val="single"/>
        </w:rPr>
        <w:t xml:space="preserve">by divesting from the morality of the law, we </w:t>
      </w:r>
      <w:r w:rsidRPr="00AA203B">
        <w:rPr>
          <w:sz w:val="8"/>
        </w:rPr>
        <w:t>then</w:t>
      </w:r>
      <w:r w:rsidRPr="00EC28B0">
        <w:rPr>
          <w:b/>
          <w:highlight w:val="yellow"/>
          <w:u w:val="single"/>
        </w:rPr>
        <w:t xml:space="preserve"> will </w:t>
      </w:r>
      <w:r w:rsidRPr="00AA203B">
        <w:rPr>
          <w:sz w:val="8"/>
        </w:rPr>
        <w:t>also simultaneously</w:t>
      </w:r>
      <w:r w:rsidRPr="00AA203B">
        <w:rPr>
          <w:b/>
          <w:u w:val="single"/>
        </w:rPr>
        <w:t xml:space="preserve"> </w:t>
      </w:r>
      <w:r w:rsidRPr="00EC28B0">
        <w:rPr>
          <w:b/>
          <w:highlight w:val="yellow"/>
          <w:u w:val="single"/>
        </w:rPr>
        <w:t xml:space="preserve">be free to invest in building our own forms of community accountability and justice </w:t>
      </w:r>
      <w:r w:rsidRPr="00AA203B">
        <w:rPr>
          <w:sz w:val="8"/>
        </w:rPr>
        <w:t>outside the legal 87 system. Our extra-legal strategies would</w:t>
      </w:r>
      <w:r w:rsidRPr="00AA203B">
        <w:rPr>
          <w:b/>
          <w:u w:val="single"/>
        </w:rPr>
        <w:t xml:space="preserve"> </w:t>
      </w:r>
      <w:r w:rsidRPr="00EC28B0">
        <w:rPr>
          <w:b/>
          <w:highlight w:val="yellow"/>
          <w:u w:val="single"/>
        </w:rPr>
        <w:t>go beyond ceremonial civil disobedience tactics designed to shame a system</w:t>
      </w:r>
      <w:r w:rsidRPr="00AA203B">
        <w:rPr>
          <w:b/>
          <w:u w:val="single"/>
        </w:rPr>
        <w:t xml:space="preserve"> </w:t>
      </w:r>
      <w:r w:rsidRPr="00AA203B">
        <w:rPr>
          <w:sz w:val="8"/>
        </w:rPr>
        <w:t xml:space="preserve">that is </w:t>
      </w:r>
      <w:r w:rsidRPr="00EC28B0">
        <w:rPr>
          <w:b/>
          <w:highlight w:val="yellow"/>
          <w:u w:val="single"/>
        </w:rPr>
        <w:t>not capable of shame</w:t>
      </w:r>
      <w:r w:rsidRPr="00AA203B">
        <w:rPr>
          <w:sz w:val="8"/>
        </w:rPr>
        <w:t xml:space="preserve">. Rather, we might focus on actually building the political power to create an alternative system to the </w:t>
      </w:r>
      <w:proofErr w:type="spellStart"/>
      <w:r w:rsidRPr="00AA203B">
        <w:rPr>
          <w:sz w:val="8"/>
        </w:rPr>
        <w:t>heteropatriarchal</w:t>
      </w:r>
      <w:proofErr w:type="spellEnd"/>
      <w:r w:rsidRPr="00AA203B">
        <w:rPr>
          <w:sz w:val="8"/>
        </w:rPr>
        <w:t>, white supremacist, settler colonial state.</w:t>
      </w:r>
    </w:p>
    <w:p w14:paraId="7691B4F1" w14:textId="77777777" w:rsidR="006B7A4E" w:rsidRPr="003637E6" w:rsidRDefault="006B7A4E" w:rsidP="006B7A4E"/>
    <w:p w14:paraId="6AB6A187" w14:textId="77777777" w:rsidR="006B7A4E" w:rsidRDefault="006B7A4E" w:rsidP="006B7A4E">
      <w:pPr>
        <w:rPr>
          <w:rFonts w:eastAsia="Times New Roman" w:cs="Times New Roman"/>
          <w:b/>
          <w:iCs/>
          <w:sz w:val="24"/>
        </w:rPr>
      </w:pPr>
    </w:p>
    <w:p w14:paraId="78D23334" w14:textId="77777777" w:rsidR="006B7A4E" w:rsidRPr="00621914" w:rsidRDefault="006B7A4E" w:rsidP="006B7A4E">
      <w:pPr>
        <w:rPr>
          <w:sz w:val="14"/>
        </w:rPr>
      </w:pPr>
    </w:p>
    <w:p w14:paraId="24E28506" w14:textId="77777777" w:rsidR="006B7A4E" w:rsidRPr="006B7A4E" w:rsidRDefault="006B7A4E" w:rsidP="006B7A4E"/>
    <w:p w14:paraId="047E475C" w14:textId="77777777" w:rsidR="003637E6" w:rsidRDefault="00A33333" w:rsidP="00A33333">
      <w:pPr>
        <w:pStyle w:val="Heading3"/>
        <w:rPr>
          <w:rFonts w:hint="eastAsia"/>
        </w:rPr>
      </w:pPr>
      <w:r>
        <w:t>Definitions</w:t>
      </w:r>
    </w:p>
    <w:p w14:paraId="7B84530F" w14:textId="77777777" w:rsidR="00A33333" w:rsidRPr="00A33333" w:rsidRDefault="00A33333" w:rsidP="00A33333"/>
    <w:p w14:paraId="1E7360F6" w14:textId="77777777" w:rsidR="003637E6" w:rsidRPr="00C0419D" w:rsidRDefault="003637E6" w:rsidP="003637E6">
      <w:pPr>
        <w:keepNext/>
        <w:keepLines/>
        <w:spacing w:before="40"/>
        <w:outlineLvl w:val="3"/>
        <w:rPr>
          <w:rFonts w:eastAsia="Times New Roman" w:cs="Times New Roman"/>
          <w:b/>
          <w:iCs/>
          <w:sz w:val="24"/>
        </w:rPr>
      </w:pPr>
      <w:r w:rsidRPr="00C0419D">
        <w:rPr>
          <w:rFonts w:eastAsia="Times New Roman" w:cs="Times New Roman"/>
          <w:b/>
          <w:iCs/>
          <w:sz w:val="24"/>
        </w:rPr>
        <w:t>Resolved means to express by formal vote</w:t>
      </w:r>
    </w:p>
    <w:p w14:paraId="4B5B703E" w14:textId="77777777" w:rsidR="003637E6" w:rsidRPr="00C0419D" w:rsidRDefault="003637E6" w:rsidP="003637E6">
      <w:pPr>
        <w:rPr>
          <w:rFonts w:eastAsia="Calibri" w:cs="Times New Roman"/>
        </w:rPr>
      </w:pPr>
      <w:r w:rsidRPr="00C0419D">
        <w:rPr>
          <w:rFonts w:eastAsia="Calibri" w:cs="Times New Roman"/>
          <w:b/>
        </w:rPr>
        <w:t>Webster’s Revised Unabridged Dictionary, 1998</w:t>
      </w:r>
      <w:r w:rsidRPr="00C0419D">
        <w:rPr>
          <w:rFonts w:eastAsia="Calibri" w:cs="Times New Roman"/>
        </w:rPr>
        <w:t xml:space="preserve">  (dictionary.com)</w:t>
      </w:r>
    </w:p>
    <w:p w14:paraId="0DEDE12E" w14:textId="77777777" w:rsidR="003637E6" w:rsidRPr="00C0419D" w:rsidRDefault="003637E6" w:rsidP="003637E6">
      <w:pPr>
        <w:rPr>
          <w:rFonts w:eastAsia="Calibri" w:cs="Times New Roman"/>
          <w:b/>
          <w:bCs/>
        </w:rPr>
      </w:pPr>
      <w:r w:rsidRPr="00C0419D">
        <w:rPr>
          <w:rFonts w:eastAsia="Calibri" w:cs="Times New Roman"/>
          <w:b/>
          <w:bCs/>
        </w:rPr>
        <w:t>Resolved:</w:t>
      </w:r>
    </w:p>
    <w:p w14:paraId="79E44F57" w14:textId="77777777" w:rsidR="003637E6" w:rsidRDefault="003637E6" w:rsidP="003637E6">
      <w:pPr>
        <w:rPr>
          <w:rFonts w:eastAsia="Calibri" w:cs="Times New Roman"/>
          <w:sz w:val="16"/>
        </w:rPr>
      </w:pPr>
      <w:r w:rsidRPr="00C0419D">
        <w:rPr>
          <w:rFonts w:eastAsia="Calibri" w:cs="Times New Roman"/>
        </w:rPr>
        <w:t xml:space="preserve">5. </w:t>
      </w:r>
      <w:r w:rsidRPr="00C0419D">
        <w:rPr>
          <w:rFonts w:eastAsia="Calibri" w:cs="Times New Roman"/>
          <w:highlight w:val="cyan"/>
          <w:u w:val="single"/>
        </w:rPr>
        <w:t>To express, as an opinion or determination, by resolution and vote</w:t>
      </w:r>
      <w:r w:rsidRPr="00C0419D">
        <w:rPr>
          <w:rFonts w:eastAsia="Calibri" w:cs="Times New Roman"/>
        </w:rPr>
        <w:t xml:space="preserve">; to declare or decide by a formal vote; -- followed by a clause; </w:t>
      </w:r>
      <w:r w:rsidRPr="00C0419D">
        <w:rPr>
          <w:rFonts w:eastAsia="Calibri" w:cs="Times New Roman"/>
          <w:sz w:val="16"/>
        </w:rPr>
        <w:t xml:space="preserve">as, the house resolved (or, it was resolved by the house) that no money should be </w:t>
      </w:r>
      <w:proofErr w:type="spellStart"/>
      <w:r w:rsidRPr="00C0419D">
        <w:rPr>
          <w:rFonts w:eastAsia="Calibri" w:cs="Times New Roman"/>
          <w:sz w:val="16"/>
        </w:rPr>
        <w:t>apropriated</w:t>
      </w:r>
      <w:proofErr w:type="spellEnd"/>
      <w:r w:rsidRPr="00C0419D">
        <w:rPr>
          <w:rFonts w:eastAsia="Calibri" w:cs="Times New Roman"/>
          <w:sz w:val="16"/>
        </w:rPr>
        <w:t xml:space="preserve"> (or, to appropriate no money).</w:t>
      </w:r>
    </w:p>
    <w:p w14:paraId="46C4AE32" w14:textId="77777777" w:rsidR="003637E6" w:rsidRPr="00C0419D" w:rsidRDefault="003637E6" w:rsidP="003637E6">
      <w:pPr>
        <w:rPr>
          <w:rFonts w:eastAsia="Calibri" w:cs="Times New Roman"/>
          <w:sz w:val="16"/>
        </w:rPr>
      </w:pPr>
    </w:p>
    <w:p w14:paraId="025B9C18" w14:textId="77777777" w:rsidR="003637E6" w:rsidRDefault="003637E6" w:rsidP="003637E6">
      <w:pPr>
        <w:keepNext/>
        <w:keepLines/>
        <w:spacing w:before="40"/>
        <w:outlineLvl w:val="3"/>
        <w:rPr>
          <w:rFonts w:eastAsia="Times New Roman" w:cs="Times New Roman"/>
          <w:b/>
          <w:iCs/>
          <w:sz w:val="24"/>
        </w:rPr>
      </w:pPr>
      <w:r w:rsidRPr="006316D8">
        <w:rPr>
          <w:rFonts w:eastAsia="Times New Roman" w:cs="Times New Roman"/>
          <w:b/>
          <w:iCs/>
          <w:sz w:val="24"/>
        </w:rPr>
        <w:t>“United States should” proscribes both a stable agent and mechanism</w:t>
      </w:r>
    </w:p>
    <w:p w14:paraId="0F7FF5BA" w14:textId="77777777" w:rsidR="003637E6" w:rsidRPr="006316D8" w:rsidRDefault="003637E6" w:rsidP="003637E6">
      <w:pPr>
        <w:rPr>
          <w:rStyle w:val="Style13ptBold"/>
        </w:rPr>
      </w:pPr>
      <w:r w:rsidRPr="006316D8">
        <w:rPr>
          <w:b/>
        </w:rPr>
        <w:t>Ericson 3</w:t>
      </w:r>
      <w:r w:rsidRPr="006316D8">
        <w:rPr>
          <w:rStyle w:val="Style13ptBold"/>
        </w:rPr>
        <w:t>—Jon M., Dean Emeritus of the College of Liberal Arts – California Polytechnic U., et al., “The Debater’s Guide, Third Edition” 2003 http://hs.stdoms.org/ourpages/auto/2009/10/28/44705084/debaterguide.pdf p. 4)</w:t>
      </w:r>
    </w:p>
    <w:p w14:paraId="3B028C1B" w14:textId="77777777" w:rsidR="003637E6" w:rsidRPr="00621914" w:rsidRDefault="003637E6" w:rsidP="003637E6">
      <w:pPr>
        <w:rPr>
          <w:sz w:val="14"/>
        </w:rPr>
      </w:pPr>
      <w:r w:rsidRPr="00621914">
        <w:rPr>
          <w:sz w:val="14"/>
        </w:rPr>
        <w:t xml:space="preserve">The Proposition of Policy: Urging Future Action In policy propositions, </w:t>
      </w:r>
      <w:r w:rsidRPr="003637E6">
        <w:rPr>
          <w:rStyle w:val="StyleUnderline"/>
          <w:highlight w:val="cyan"/>
        </w:rPr>
        <w:t>each topic contains certain key elements</w:t>
      </w:r>
      <w:r w:rsidRPr="00621914">
        <w:rPr>
          <w:rStyle w:val="StyleUnderline"/>
        </w:rPr>
        <w:t>,</w:t>
      </w:r>
      <w:r w:rsidRPr="00621914">
        <w:rPr>
          <w:sz w:val="14"/>
        </w:rPr>
        <w:t xml:space="preserve"> although they have slightly different functions from the comparable elements of value-oriented propositions. 1. </w:t>
      </w:r>
      <w:r w:rsidRPr="003637E6">
        <w:rPr>
          <w:rStyle w:val="StyleUnderline"/>
          <w:highlight w:val="cyan"/>
        </w:rPr>
        <w:t>An agent to do the acting—“The United States” in “The United States should adopt a policy</w:t>
      </w:r>
      <w:r w:rsidRPr="00621914">
        <w:rPr>
          <w:rStyle w:val="StyleUnderline"/>
        </w:rPr>
        <w:t xml:space="preserve"> </w:t>
      </w:r>
      <w:r w:rsidRPr="00621914">
        <w:rPr>
          <w:sz w:val="14"/>
        </w:rPr>
        <w:t>of free trade.” Like the object of evaluation in a proposition of value, the agent is usually the subject of the sentence. 2.</w:t>
      </w:r>
      <w:r w:rsidRPr="00621914">
        <w:rPr>
          <w:rStyle w:val="StyleUnderline"/>
        </w:rPr>
        <w:t xml:space="preserve"> </w:t>
      </w:r>
      <w:r w:rsidRPr="003637E6">
        <w:rPr>
          <w:rStyle w:val="StyleUnderline"/>
          <w:highlight w:val="cyan"/>
        </w:rPr>
        <w:t>The verb should</w:t>
      </w:r>
      <w:r w:rsidRPr="00621914">
        <w:rPr>
          <w:sz w:val="14"/>
        </w:rPr>
        <w:t>—the first part of a verb phrase that</w:t>
      </w:r>
      <w:r w:rsidRPr="00621914">
        <w:rPr>
          <w:rStyle w:val="StyleUnderline"/>
        </w:rPr>
        <w:t xml:space="preserve"> </w:t>
      </w:r>
      <w:r w:rsidRPr="003637E6">
        <w:rPr>
          <w:rStyle w:val="StyleUnderline"/>
          <w:highlight w:val="cyan"/>
        </w:rPr>
        <w:t>urges an action</w:t>
      </w:r>
      <w:r w:rsidRPr="003637E6">
        <w:rPr>
          <w:sz w:val="14"/>
        </w:rPr>
        <w:t>. 3. An action verb to follow should in the should-verb combination</w:t>
      </w:r>
      <w:r w:rsidRPr="003637E6">
        <w:rPr>
          <w:rStyle w:val="StyleUnderline"/>
        </w:rPr>
        <w:t xml:space="preserve">. </w:t>
      </w:r>
      <w:r w:rsidRPr="003637E6">
        <w:rPr>
          <w:rStyle w:val="StyleUnderline"/>
          <w:highlight w:val="cyan"/>
        </w:rPr>
        <w:t>For example, should adopt</w:t>
      </w:r>
      <w:r w:rsidRPr="003637E6">
        <w:rPr>
          <w:sz w:val="14"/>
          <w:highlight w:val="cyan"/>
        </w:rPr>
        <w:t xml:space="preserve"> </w:t>
      </w:r>
      <w:r w:rsidRPr="003637E6">
        <w:rPr>
          <w:sz w:val="14"/>
        </w:rPr>
        <w:t xml:space="preserve">here </w:t>
      </w:r>
      <w:r w:rsidRPr="003637E6">
        <w:rPr>
          <w:rStyle w:val="StyleUnderline"/>
          <w:highlight w:val="cyan"/>
        </w:rPr>
        <w:t xml:space="preserve">means to put a </w:t>
      </w:r>
      <w:r w:rsidRPr="003637E6">
        <w:rPr>
          <w:sz w:val="14"/>
        </w:rPr>
        <w:t xml:space="preserve">program or </w:t>
      </w:r>
      <w:r w:rsidRPr="003637E6">
        <w:rPr>
          <w:rStyle w:val="StyleUnderline"/>
          <w:highlight w:val="cyan"/>
        </w:rPr>
        <w:t>policy into action through governmental</w:t>
      </w:r>
      <w:r w:rsidRPr="00621914">
        <w:rPr>
          <w:rStyle w:val="StyleUnderline"/>
        </w:rPr>
        <w:t xml:space="preserve"> </w:t>
      </w:r>
      <w:r w:rsidRPr="003637E6">
        <w:rPr>
          <w:rStyle w:val="StyleUnderline"/>
          <w:highlight w:val="cyan"/>
        </w:rPr>
        <w:t>means.</w:t>
      </w:r>
      <w:r w:rsidRPr="00621914">
        <w:rPr>
          <w:rStyle w:val="StyleUnderline"/>
        </w:rPr>
        <w:t xml:space="preserve"> </w:t>
      </w:r>
      <w:r w:rsidRPr="00621914">
        <w:rPr>
          <w:sz w:val="14"/>
        </w:rPr>
        <w:t xml:space="preserve">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637E6">
        <w:rPr>
          <w:rStyle w:val="StyleUnderline"/>
          <w:highlight w:val="cyan"/>
        </w:rPr>
        <w:t>The entire debate is about whether something ought to occur</w:t>
      </w:r>
      <w:r w:rsidRPr="003637E6">
        <w:rPr>
          <w:sz w:val="14"/>
          <w:highlight w:val="cyan"/>
        </w:rPr>
        <w:t>.</w:t>
      </w:r>
      <w:r w:rsidRPr="00621914">
        <w:rPr>
          <w:sz w:val="14"/>
        </w:rPr>
        <w:t xml:space="preserve"> What you agree to do, then, when you accept the affirmative side in such a debate is to offer sufficient and compelling reasons for an audience to perform the future action that you propose.</w:t>
      </w:r>
    </w:p>
    <w:p w14:paraId="6BC5C6BE" w14:textId="77777777" w:rsidR="003637E6" w:rsidRPr="003637E6" w:rsidRDefault="003637E6" w:rsidP="003637E6"/>
    <w:p w14:paraId="1D66462F" w14:textId="77777777" w:rsidR="005D6111" w:rsidRDefault="005D6111" w:rsidP="00350F17">
      <w:pPr>
        <w:pStyle w:val="Heading3"/>
        <w:rPr>
          <w:rFonts w:hint="eastAsia"/>
        </w:rPr>
      </w:pPr>
      <w:r>
        <w:t>Policy Simulation</w:t>
      </w:r>
    </w:p>
    <w:p w14:paraId="779F46EC" w14:textId="77777777" w:rsidR="003F60A0" w:rsidRPr="003F60A0" w:rsidRDefault="001024DD" w:rsidP="003F60A0">
      <w:pPr>
        <w:pStyle w:val="Heading4"/>
        <w:rPr>
          <w:rFonts w:hint="eastAsia"/>
        </w:rPr>
      </w:pPr>
      <w:r>
        <w:t>Policy simulation is educational</w:t>
      </w:r>
      <w:r w:rsidR="00BF01D9">
        <w:t xml:space="preserve"> - produces ethical debaters and members of society</w:t>
      </w:r>
    </w:p>
    <w:p w14:paraId="3470C15F" w14:textId="77777777" w:rsidR="00EA4E2C" w:rsidRDefault="00EA4E2C" w:rsidP="00EA4E2C">
      <w:r w:rsidRPr="00EA4E2C">
        <w:rPr>
          <w:rStyle w:val="Style13ptBold"/>
        </w:rPr>
        <w:t>Trapp 1</w:t>
      </w:r>
      <w:r>
        <w:rPr>
          <w:rStyle w:val="Style13ptBold"/>
        </w:rPr>
        <w:t xml:space="preserve">5 </w:t>
      </w:r>
      <w:r>
        <w:t xml:space="preserve">(Robert, Professor and Director of Debate, Willamette University, Salem Oregon, USA. “Building Global Relations Through Debate” China Debate Education Network, 2015 </w:t>
      </w:r>
      <w:hyperlink r:id="rId7" w:history="1">
        <w:r w:rsidR="00350F17" w:rsidRPr="008C460B">
          <w:rPr>
            <w:rStyle w:val="Hyperlink"/>
          </w:rPr>
          <w:t>https://debate.uvm.edu/dcpdf/Trappetal_BuildingGlobalRelationsThroughDebate.pdf</w:t>
        </w:r>
      </w:hyperlink>
      <w:r w:rsidR="00350F17">
        <w:t xml:space="preserve"> //SIEG</w:t>
      </w:r>
      <w:r>
        <w:t>)</w:t>
      </w:r>
    </w:p>
    <w:p w14:paraId="64B73A3E" w14:textId="77777777" w:rsidR="00EA4E2C" w:rsidRDefault="00EA4E2C" w:rsidP="00EA4E2C">
      <w:r w:rsidRPr="00EA4E2C">
        <w:t>Societies grow, flourish, decay or disappear as the result of decisions and actions taken or not</w:t>
      </w:r>
      <w:r>
        <w:t xml:space="preserve"> </w:t>
      </w:r>
      <w:r w:rsidRPr="00EA4E2C">
        <w:t>taken by their members. Leaders who persuade, community members who influence others, and</w:t>
      </w:r>
      <w:r>
        <w:t xml:space="preserve"> </w:t>
      </w:r>
      <w:r w:rsidRPr="00EA4E2C">
        <w:t>individuals who introduce new ideas all contribute to the directions their societies take. Because</w:t>
      </w:r>
      <w:r>
        <w:t xml:space="preserve"> </w:t>
      </w:r>
      <w:r w:rsidRPr="00EA4E2C">
        <w:t xml:space="preserve">individuals live in societies, </w:t>
      </w:r>
      <w:r w:rsidRPr="00BF01D9">
        <w:rPr>
          <w:highlight w:val="cyan"/>
          <w:u w:val="single"/>
        </w:rPr>
        <w:t>differences among</w:t>
      </w:r>
      <w:r w:rsidRPr="00EA4E2C">
        <w:rPr>
          <w:u w:val="single"/>
        </w:rPr>
        <w:t xml:space="preserve"> those </w:t>
      </w:r>
      <w:r w:rsidRPr="00BF01D9">
        <w:rPr>
          <w:highlight w:val="cyan"/>
          <w:u w:val="single"/>
        </w:rPr>
        <w:t>individuals</w:t>
      </w:r>
      <w:r w:rsidRPr="00EA4E2C">
        <w:rPr>
          <w:u w:val="single"/>
        </w:rPr>
        <w:t xml:space="preserve"> inevitably </w:t>
      </w:r>
      <w:r w:rsidRPr="00BF01D9">
        <w:rPr>
          <w:highlight w:val="cyan"/>
          <w:u w:val="single"/>
        </w:rPr>
        <w:t>will cause disagreement among societal members</w:t>
      </w:r>
      <w:r w:rsidRPr="006C7A06">
        <w:rPr>
          <w:u w:val="single"/>
        </w:rPr>
        <w:t>. As</w:t>
      </w:r>
      <w:r w:rsidRPr="006C7A06">
        <w:t xml:space="preserve"> </w:t>
      </w:r>
      <w:r w:rsidRPr="006C7A06">
        <w:rPr>
          <w:u w:val="single"/>
        </w:rPr>
        <w:t xml:space="preserve">a consequence, </w:t>
      </w:r>
      <w:r w:rsidRPr="00BF01D9">
        <w:rPr>
          <w:highlight w:val="cyan"/>
          <w:u w:val="single"/>
        </w:rPr>
        <w:t>societies invent rules about how to settle disputes</w:t>
      </w:r>
      <w:r w:rsidRPr="006C7A06">
        <w:rPr>
          <w:u w:val="single"/>
        </w:rPr>
        <w:t xml:space="preserve"> </w:t>
      </w:r>
      <w:r w:rsidRPr="00BF01D9">
        <w:rPr>
          <w:highlight w:val="cyan"/>
          <w:u w:val="single"/>
        </w:rPr>
        <w:t>and</w:t>
      </w:r>
      <w:r w:rsidRPr="006C7A06">
        <w:rPr>
          <w:u w:val="single"/>
        </w:rPr>
        <w:t xml:space="preserve"> about </w:t>
      </w:r>
      <w:r w:rsidRPr="00BF01D9">
        <w:rPr>
          <w:highlight w:val="cyan"/>
          <w:u w:val="single"/>
        </w:rPr>
        <w:t>what arguments are deemed</w:t>
      </w:r>
      <w:r w:rsidRPr="006C7A06">
        <w:rPr>
          <w:u w:val="single"/>
        </w:rPr>
        <w:t xml:space="preserve"> most </w:t>
      </w:r>
      <w:r w:rsidRPr="00BF01D9">
        <w:rPr>
          <w:highlight w:val="cyan"/>
          <w:u w:val="single"/>
        </w:rPr>
        <w:t>effective</w:t>
      </w:r>
      <w:r w:rsidRPr="006C7A06">
        <w:rPr>
          <w:u w:val="single"/>
        </w:rPr>
        <w:t xml:space="preserve"> during that process.</w:t>
      </w:r>
      <w:r>
        <w:t xml:space="preserve"> </w:t>
      </w:r>
      <w:r w:rsidRPr="006C7A06">
        <w:rPr>
          <w:u w:val="single"/>
        </w:rPr>
        <w:t xml:space="preserve">Some rules are formally codified with strict regulations, such as procedures used in court systems, government legislations, or legal hearings. Skilled, </w:t>
      </w:r>
      <w:r w:rsidRPr="00BF01D9">
        <w:rPr>
          <w:highlight w:val="cyan"/>
          <w:u w:val="single"/>
        </w:rPr>
        <w:t>ethical debaters can</w:t>
      </w:r>
      <w:r w:rsidRPr="006C7A06">
        <w:rPr>
          <w:u w:val="single"/>
        </w:rPr>
        <w:t xml:space="preserve"> use those venues to </w:t>
      </w:r>
      <w:r w:rsidRPr="00BF01D9">
        <w:rPr>
          <w:highlight w:val="cyan"/>
          <w:u w:val="single"/>
        </w:rPr>
        <w:t>promote healthier societies</w:t>
      </w:r>
      <w:r w:rsidRPr="006C7A06">
        <w:rPr>
          <w:u w:val="single"/>
        </w:rPr>
        <w:t xml:space="preserve">; poor or </w:t>
      </w:r>
      <w:r w:rsidRPr="00BF01D9">
        <w:rPr>
          <w:highlight w:val="cyan"/>
          <w:u w:val="single"/>
        </w:rPr>
        <w:t>unethical debaters can contribute to the erosion of social bonds and the fracture of societies</w:t>
      </w:r>
      <w:r w:rsidRPr="006C7A06">
        <w:rPr>
          <w:u w:val="single"/>
        </w:rPr>
        <w:t xml:space="preserve">. </w:t>
      </w:r>
      <w:r w:rsidRPr="00EA4E2C">
        <w:t>Because of this central role of persuasion in societies</w:t>
      </w:r>
      <w:r>
        <w:t xml:space="preserve"> </w:t>
      </w:r>
      <w:r w:rsidRPr="00EA4E2C">
        <w:t xml:space="preserve">and because of the need for excellent debaters to engage these formal social procedures, </w:t>
      </w:r>
      <w:r w:rsidRPr="006C7A06">
        <w:rPr>
          <w:u w:val="single"/>
        </w:rPr>
        <w:t>the study of debate is vital to all individuals and also to the civilizations in which they live</w:t>
      </w:r>
      <w:r w:rsidRPr="00EA4E2C">
        <w:t xml:space="preserve">. </w:t>
      </w:r>
      <w:r w:rsidRPr="00BF01D9">
        <w:rPr>
          <w:b/>
          <w:highlight w:val="cyan"/>
          <w:u w:val="single"/>
        </w:rPr>
        <w:t>Studying debate by enacting simulations of justice systems and courtroom protocols constitutes the practice of educational debate</w:t>
      </w:r>
      <w:r w:rsidRPr="00BF01D9">
        <w:rPr>
          <w:highlight w:val="cyan"/>
          <w:u w:val="single"/>
        </w:rPr>
        <w:t>,</w:t>
      </w:r>
      <w:r w:rsidRPr="006C7A06">
        <w:rPr>
          <w:u w:val="single"/>
        </w:rPr>
        <w:t xml:space="preserve"> </w:t>
      </w:r>
      <w:r w:rsidRPr="00BF01D9">
        <w:rPr>
          <w:highlight w:val="cyan"/>
          <w:u w:val="single"/>
        </w:rPr>
        <w:t xml:space="preserve">which trains participants for </w:t>
      </w:r>
      <w:r w:rsidRPr="00BF01D9">
        <w:rPr>
          <w:u w:val="single"/>
        </w:rPr>
        <w:t xml:space="preserve">these </w:t>
      </w:r>
      <w:r w:rsidRPr="00BF01D9">
        <w:rPr>
          <w:highlight w:val="cyan"/>
          <w:u w:val="single"/>
        </w:rPr>
        <w:t>essential social roles</w:t>
      </w:r>
      <w:r w:rsidRPr="006C7A06">
        <w:rPr>
          <w:u w:val="single"/>
        </w:rPr>
        <w:t>.</w:t>
      </w:r>
      <w:r>
        <w:t xml:space="preserve"> </w:t>
      </w:r>
      <w:r w:rsidRPr="006C7A06">
        <w:rPr>
          <w:u w:val="single"/>
        </w:rPr>
        <w:t>Contributing to society also is a reason to study debate.</w:t>
      </w:r>
      <w:r w:rsidRPr="00EA4E2C">
        <w:t xml:space="preserve"> </w:t>
      </w:r>
      <w:r w:rsidRPr="00BF01D9">
        <w:rPr>
          <w:highlight w:val="cyan"/>
          <w:u w:val="single"/>
        </w:rPr>
        <w:t>Debate trains students to contribute to their societies by creating cogent, formal arguments presented in public settings.</w:t>
      </w:r>
      <w:r w:rsidRPr="006C7A06">
        <w:rPr>
          <w:u w:val="single"/>
        </w:rPr>
        <w:t xml:space="preserve"> </w:t>
      </w:r>
      <w:r w:rsidRPr="00EA4E2C">
        <w:t>While</w:t>
      </w:r>
      <w:r>
        <w:t xml:space="preserve"> </w:t>
      </w:r>
      <w:r w:rsidRPr="00EA4E2C">
        <w:t>educational debate does not usually deal with informal situations, many experienced debaters</w:t>
      </w:r>
      <w:r>
        <w:t xml:space="preserve"> </w:t>
      </w:r>
      <w:r w:rsidRPr="00EA4E2C">
        <w:t>learn to distinguish key features about the practice of debate, features beneficial to informal</w:t>
      </w:r>
      <w:r>
        <w:t xml:space="preserve"> </w:t>
      </w:r>
      <w:r w:rsidRPr="00EA4E2C">
        <w:t>settings. Studying debate, then, benefits society both in formal, public arenas as well as in</w:t>
      </w:r>
      <w:r>
        <w:t xml:space="preserve"> </w:t>
      </w:r>
      <w:r w:rsidRPr="00EA4E2C">
        <w:t>informal, personal ones.</w:t>
      </w:r>
    </w:p>
    <w:p w14:paraId="64424978" w14:textId="77777777" w:rsidR="005D6111" w:rsidRDefault="005D6111" w:rsidP="005D6111">
      <w:pPr>
        <w:pStyle w:val="Heading4"/>
        <w:rPr>
          <w:rFonts w:hint="eastAsia"/>
        </w:rPr>
      </w:pPr>
      <w:r>
        <w:t>Simulation key</w:t>
      </w:r>
      <w:r w:rsidR="00621286">
        <w:t xml:space="preserve"> to global </w:t>
      </w:r>
      <w:r w:rsidR="00BF01D9">
        <w:t>perspective</w:t>
      </w:r>
    </w:p>
    <w:p w14:paraId="5E095E7A" w14:textId="77777777" w:rsidR="005D6111" w:rsidRPr="00C76EC7" w:rsidRDefault="005D6111" w:rsidP="005D6111">
      <w:pPr>
        <w:rPr>
          <w:b/>
          <w:bCs/>
          <w:sz w:val="26"/>
        </w:rPr>
      </w:pPr>
      <w:proofErr w:type="spellStart"/>
      <w:r w:rsidRPr="00C76EC7">
        <w:rPr>
          <w:rStyle w:val="Style13ptBold"/>
        </w:rPr>
        <w:t>Obendorf</w:t>
      </w:r>
      <w:proofErr w:type="spellEnd"/>
      <w:r w:rsidRPr="00C76EC7">
        <w:rPr>
          <w:rStyle w:val="Style13ptBold"/>
        </w:rPr>
        <w:t xml:space="preserve"> and </w:t>
      </w:r>
      <w:proofErr w:type="spellStart"/>
      <w:r w:rsidRPr="00C76EC7">
        <w:rPr>
          <w:rStyle w:val="Style13ptBold"/>
        </w:rPr>
        <w:t>Randerson</w:t>
      </w:r>
      <w:proofErr w:type="spellEnd"/>
      <w:r w:rsidRPr="00C76EC7">
        <w:rPr>
          <w:rStyle w:val="Style13ptBold"/>
        </w:rPr>
        <w:t>, 12</w:t>
      </w:r>
      <w:r>
        <w:rPr>
          <w:rStyle w:val="Style13ptBold"/>
        </w:rPr>
        <w:t xml:space="preserve"> </w:t>
      </w:r>
      <w:r>
        <w:t xml:space="preserve">(Simon </w:t>
      </w:r>
      <w:proofErr w:type="spellStart"/>
      <w:r>
        <w:t>Obendorf</w:t>
      </w:r>
      <w:proofErr w:type="spellEnd"/>
      <w:r>
        <w:t xml:space="preserve"> &amp; Claire </w:t>
      </w:r>
      <w:proofErr w:type="spellStart"/>
      <w:r>
        <w:t>Randerson</w:t>
      </w:r>
      <w:proofErr w:type="spellEnd"/>
      <w:r>
        <w:t xml:space="preserve"> Senior Lecturer’s in International Relations </w:t>
      </w:r>
      <w:r w:rsidRPr="00C76EC7">
        <w:t>“The Model United Nations simulation and the student as producer agenda”</w:t>
      </w:r>
      <w:r>
        <w:t xml:space="preserve"> </w:t>
      </w:r>
      <w:r w:rsidRPr="00C76EC7">
        <w:t>Volume 4, Issue 3, 2012</w:t>
      </w:r>
      <w:r>
        <w:t xml:space="preserve"> </w:t>
      </w:r>
      <w:hyperlink r:id="rId8" w:history="1">
        <w:r w:rsidR="00350F17" w:rsidRPr="008C460B">
          <w:rPr>
            <w:rStyle w:val="Hyperlink"/>
          </w:rPr>
          <w:t>http://www.tandfonline.com/doi/full/10.11120/elss.2012.04030007</w:t>
        </w:r>
      </w:hyperlink>
      <w:r w:rsidR="00350F17">
        <w:t xml:space="preserve">  //SIEG</w:t>
      </w:r>
      <w:r>
        <w:t>)</w:t>
      </w:r>
    </w:p>
    <w:p w14:paraId="287A5F04" w14:textId="77777777" w:rsidR="005D6111" w:rsidRDefault="005D6111" w:rsidP="005D6111">
      <w:r w:rsidRPr="00621286">
        <w:rPr>
          <w:u w:val="single"/>
        </w:rPr>
        <w:t>Research on the strengths of</w:t>
      </w:r>
      <w:r w:rsidRPr="00C76EC7">
        <w:t xml:space="preserve"> case- or </w:t>
      </w:r>
      <w:r w:rsidRPr="00621286">
        <w:rPr>
          <w:u w:val="single"/>
        </w:rPr>
        <w:t>problem-based learning validates the increasing use of simulations</w:t>
      </w:r>
      <w:r w:rsidRPr="00C76EC7">
        <w:t xml:space="preserve"> in undergraduate and postgraduate politics and international relations </w:t>
      </w:r>
      <w:proofErr w:type="spellStart"/>
      <w:r w:rsidRPr="00C76EC7">
        <w:t>programmes</w:t>
      </w:r>
      <w:proofErr w:type="spellEnd"/>
      <w:r w:rsidRPr="00C76EC7">
        <w:t xml:space="preserve">. Writing specifically about international relations courses, Weir and </w:t>
      </w:r>
      <w:proofErr w:type="spellStart"/>
      <w:r w:rsidRPr="00C76EC7">
        <w:t>Baranowski</w:t>
      </w:r>
      <w:proofErr w:type="spellEnd"/>
      <w:r w:rsidRPr="00C76EC7">
        <w:t xml:space="preserve"> (2011) </w:t>
      </w:r>
      <w:proofErr w:type="spellStart"/>
      <w:r w:rsidRPr="00C76EC7">
        <w:t>emphasise</w:t>
      </w:r>
      <w:proofErr w:type="spellEnd"/>
      <w:r w:rsidRPr="00C76EC7">
        <w:t xml:space="preserve"> the importance of simulations in promoting active learning and as a means of facilitating </w:t>
      </w:r>
      <w:r w:rsidRPr="00BF01D9">
        <w:rPr>
          <w:highlight w:val="cyan"/>
          <w:u w:val="single"/>
        </w:rPr>
        <w:t>students’ ability to consider international politics from non-western perspectives</w:t>
      </w:r>
      <w:r w:rsidRPr="00C76EC7">
        <w:t xml:space="preserve">. </w:t>
      </w:r>
      <w:proofErr w:type="spellStart"/>
      <w:r w:rsidRPr="00C76EC7">
        <w:t>Newmann</w:t>
      </w:r>
      <w:proofErr w:type="spellEnd"/>
      <w:r w:rsidRPr="00C76EC7">
        <w:t xml:space="preserve"> and </w:t>
      </w:r>
      <w:proofErr w:type="spellStart"/>
      <w:r w:rsidRPr="00C76EC7">
        <w:t>Twigg</w:t>
      </w:r>
      <w:proofErr w:type="spellEnd"/>
      <w:r w:rsidRPr="00C76EC7">
        <w:t xml:space="preserve"> (2000) argue that si</w:t>
      </w:r>
      <w:r w:rsidRPr="00621286">
        <w:rPr>
          <w:u w:val="single"/>
        </w:rPr>
        <w:t xml:space="preserve">mulations </w:t>
      </w:r>
      <w:r w:rsidRPr="00BF01D9">
        <w:rPr>
          <w:highlight w:val="cyan"/>
          <w:u w:val="single"/>
        </w:rPr>
        <w:t xml:space="preserve">enable students to experience and </w:t>
      </w:r>
      <w:r w:rsidRPr="00BF01D9">
        <w:rPr>
          <w:u w:val="single"/>
        </w:rPr>
        <w:t xml:space="preserve">more </w:t>
      </w:r>
      <w:r w:rsidRPr="00BF01D9">
        <w:rPr>
          <w:highlight w:val="cyan"/>
          <w:u w:val="single"/>
        </w:rPr>
        <w:t>fully understand theories, issues and concepts in international relations.</w:t>
      </w:r>
      <w:r w:rsidRPr="00621286">
        <w:rPr>
          <w:u w:val="single"/>
        </w:rPr>
        <w:t xml:space="preserve"> </w:t>
      </w:r>
      <w:r w:rsidRPr="00C76EC7">
        <w:t>They assert that “the simulation format provides students a better framework than do lecture notes for long term retention of important international relations concepts” (</w:t>
      </w:r>
      <w:proofErr w:type="spellStart"/>
      <w:r w:rsidRPr="00C76EC7">
        <w:t>Newmann</w:t>
      </w:r>
      <w:proofErr w:type="spellEnd"/>
      <w:r w:rsidRPr="00C76EC7">
        <w:t xml:space="preserve"> and </w:t>
      </w:r>
      <w:proofErr w:type="spellStart"/>
      <w:r w:rsidRPr="00C76EC7">
        <w:t>Twigg</w:t>
      </w:r>
      <w:proofErr w:type="spellEnd"/>
      <w:r w:rsidRPr="00C76EC7">
        <w:t xml:space="preserve"> 2000: 835). Simpson and </w:t>
      </w:r>
      <w:proofErr w:type="spellStart"/>
      <w:r w:rsidRPr="00C76EC7">
        <w:t>Kaussler</w:t>
      </w:r>
      <w:proofErr w:type="spellEnd"/>
      <w:r w:rsidRPr="00C76EC7">
        <w:t xml:space="preserve"> (2009) highlight the role of simulations in the development of key communication and analytical skills among students and the conveyance of empirical, issue-based knowledge and theoretical understanding.</w:t>
      </w:r>
      <w:r w:rsidR="00621286">
        <w:t xml:space="preserve"> </w:t>
      </w:r>
      <w:r w:rsidRPr="00C76EC7">
        <w:t>It is evident therefore that a</w:t>
      </w:r>
      <w:r w:rsidRPr="00621286">
        <w:rPr>
          <w:u w:val="single"/>
        </w:rPr>
        <w:t xml:space="preserve"> </w:t>
      </w:r>
      <w:r w:rsidRPr="00BF01D9">
        <w:rPr>
          <w:highlight w:val="cyan"/>
          <w:u w:val="single"/>
        </w:rPr>
        <w:t>broad consensus exists in the pedagogic literature about the value of simulations,</w:t>
      </w:r>
      <w:r w:rsidRPr="00C76EC7">
        <w:t xml:space="preserve"> </w:t>
      </w:r>
      <w:r w:rsidRPr="00BF01D9">
        <w:rPr>
          <w:highlight w:val="cyan"/>
          <w:u w:val="single"/>
        </w:rPr>
        <w:t>such as</w:t>
      </w:r>
      <w:r w:rsidRPr="00621286">
        <w:rPr>
          <w:u w:val="single"/>
        </w:rPr>
        <w:t xml:space="preserve"> Model United Nations, in both scaffolding student knowledge of global affairs and the politics of international </w:t>
      </w:r>
      <w:proofErr w:type="spellStart"/>
      <w:r w:rsidRPr="00621286">
        <w:rPr>
          <w:u w:val="single"/>
        </w:rPr>
        <w:t>organisation</w:t>
      </w:r>
      <w:proofErr w:type="spellEnd"/>
      <w:r w:rsidRPr="00621286">
        <w:rPr>
          <w:u w:val="single"/>
        </w:rPr>
        <w:t xml:space="preserve">, and in developing key skills in research, negotiation, </w:t>
      </w:r>
      <w:r w:rsidRPr="00BF01D9">
        <w:rPr>
          <w:b/>
          <w:highlight w:val="cyan"/>
          <w:u w:val="single"/>
        </w:rPr>
        <w:t>debating</w:t>
      </w:r>
      <w:r w:rsidRPr="00621286">
        <w:rPr>
          <w:u w:val="single"/>
        </w:rPr>
        <w:t>, public speaking, parliamentary procedure,</w:t>
      </w:r>
      <w:r w:rsidRPr="00C76EC7">
        <w:t xml:space="preserve"> </w:t>
      </w:r>
      <w:proofErr w:type="spellStart"/>
      <w:r w:rsidRPr="00C76EC7">
        <w:t>etc</w:t>
      </w:r>
      <w:proofErr w:type="spellEnd"/>
      <w:r w:rsidRPr="00C76EC7">
        <w:t xml:space="preserve">) (Hazleton and Jacob 1983; </w:t>
      </w:r>
      <w:proofErr w:type="spellStart"/>
      <w:r w:rsidRPr="00C76EC7">
        <w:t>Karns</w:t>
      </w:r>
      <w:proofErr w:type="spellEnd"/>
      <w:r w:rsidRPr="00C76EC7">
        <w:t xml:space="preserve"> 1980; Phillips and Muldoon 1996).</w:t>
      </w:r>
    </w:p>
    <w:p w14:paraId="799BD71E" w14:textId="77777777" w:rsidR="00A855F6" w:rsidRDefault="00A855F6" w:rsidP="00A855F6">
      <w:pPr>
        <w:pStyle w:val="Heading4"/>
        <w:rPr>
          <w:rFonts w:hint="eastAsia"/>
        </w:rPr>
      </w:pPr>
      <w:r>
        <w:t>Simulating U.S. policy options towards China is uniquely educational</w:t>
      </w:r>
    </w:p>
    <w:p w14:paraId="6A98A2B7" w14:textId="77777777" w:rsidR="00A855F6" w:rsidRPr="005E3372" w:rsidRDefault="00A855F6" w:rsidP="00A855F6">
      <w:pPr>
        <w:rPr>
          <w:rStyle w:val="Style13ptBold"/>
        </w:rPr>
      </w:pPr>
      <w:r w:rsidRPr="005E3372">
        <w:rPr>
          <w:rStyle w:val="Style13ptBold"/>
        </w:rPr>
        <w:t>Brown, 16</w:t>
      </w:r>
    </w:p>
    <w:p w14:paraId="7CA73A64" w14:textId="77777777" w:rsidR="00A855F6" w:rsidRDefault="00A855F6" w:rsidP="00A855F6">
      <w:r>
        <w:t>(</w:t>
      </w:r>
      <w:r w:rsidRPr="005E3372">
        <w:t>China on the World Stage: Weighing the U.S. Response</w:t>
      </w:r>
      <w:r>
        <w:t xml:space="preserve">, February 2016 </w:t>
      </w:r>
      <w:hyperlink r:id="rId9" w:history="1">
        <w:r w:rsidRPr="008C460B">
          <w:rPr>
            <w:rStyle w:val="Hyperlink"/>
          </w:rPr>
          <w:t>http://www.choices.edu/resources/detail.php?id=11</w:t>
        </w:r>
      </w:hyperlink>
      <w:r>
        <w:t xml:space="preserve"> //SIEG)</w:t>
      </w:r>
    </w:p>
    <w:p w14:paraId="36780E75" w14:textId="77777777" w:rsidR="00A855F6" w:rsidRPr="005E3372" w:rsidRDefault="00A855F6" w:rsidP="00A855F6">
      <w:r w:rsidRPr="005E3372">
        <w:t>Overview</w:t>
      </w:r>
      <w:r>
        <w:t xml:space="preserve"> </w:t>
      </w:r>
      <w:r w:rsidRPr="00A855F6">
        <w:rPr>
          <w:highlight w:val="cyan"/>
          <w:u w:val="single"/>
        </w:rPr>
        <w:t>China is on track to become a global superpower in the twenty-first century</w:t>
      </w:r>
      <w:r w:rsidRPr="001872C5">
        <w:rPr>
          <w:u w:val="single"/>
        </w:rPr>
        <w:t xml:space="preserve"> and is rapidly increasing its military strength</w:t>
      </w:r>
      <w:r w:rsidRPr="005E3372">
        <w:t xml:space="preserve">. At the same time, the social, political, and economic forces of China's transition create uncertainty for the country's future. This curriculum explores </w:t>
      </w:r>
      <w:r w:rsidRPr="00A855F6">
        <w:rPr>
          <w:highlight w:val="cyan"/>
          <w:u w:val="single"/>
        </w:rPr>
        <w:t>the history of U.S.-China relations</w:t>
      </w:r>
      <w:r w:rsidRPr="005E3372">
        <w:t xml:space="preserve"> and </w:t>
      </w:r>
      <w:r w:rsidRPr="00A855F6">
        <w:rPr>
          <w:highlight w:val="cyan"/>
          <w:u w:val="single"/>
        </w:rPr>
        <w:t>prepares students to advocate different options for U.S. policy towards China</w:t>
      </w:r>
      <w:r w:rsidRPr="005E3372">
        <w:t xml:space="preserve"> in a simulation set in the U.S. Senate.</w:t>
      </w:r>
      <w:r>
        <w:t xml:space="preserve"> </w:t>
      </w:r>
      <w:r w:rsidRPr="005E3372">
        <w:t>Readings</w:t>
      </w:r>
      <w:r>
        <w:t xml:space="preserve"> </w:t>
      </w:r>
      <w:r w:rsidRPr="005E3372">
        <w:t xml:space="preserve">The </w:t>
      </w:r>
      <w:r w:rsidRPr="000F7817">
        <w:rPr>
          <w:u w:val="single"/>
        </w:rPr>
        <w:t>readings prepare students to consider the complexities of U.S.-China relations</w:t>
      </w:r>
      <w:r w:rsidRPr="005E3372">
        <w:t>. Part I surveys the history of the U.S. interactions with China. Part II explores the economic, social, and political dimensions of China's transformation under Deng Xiaoping and the impact of those changes for Chinese people today. Part III reviews the most critical issues on the current U.S.-China policy agenda, including trade tensions, human rights, and security concerns.</w:t>
      </w:r>
      <w:r>
        <w:t xml:space="preserve"> </w:t>
      </w:r>
      <w:r w:rsidRPr="005E3372">
        <w:t>The Choices Role Play</w:t>
      </w:r>
      <w:r>
        <w:t xml:space="preserve"> </w:t>
      </w:r>
      <w:r w:rsidRPr="005E3372">
        <w:t xml:space="preserve">This activity is a </w:t>
      </w:r>
      <w:r w:rsidRPr="00A855F6">
        <w:rPr>
          <w:b/>
          <w:highlight w:val="cyan"/>
          <w:u w:val="single"/>
        </w:rPr>
        <w:t>simulation</w:t>
      </w:r>
      <w:r w:rsidRPr="00A855F6">
        <w:rPr>
          <w:highlight w:val="cyan"/>
          <w:u w:val="single"/>
        </w:rPr>
        <w:t xml:space="preserve"> in which students examine</w:t>
      </w:r>
      <w:r w:rsidRPr="000F7817">
        <w:rPr>
          <w:u w:val="single"/>
        </w:rPr>
        <w:t xml:space="preserve"> </w:t>
      </w:r>
      <w:r w:rsidRPr="005E3372">
        <w:t xml:space="preserve">four </w:t>
      </w:r>
      <w:r w:rsidRPr="00A855F6">
        <w:rPr>
          <w:highlight w:val="cyan"/>
          <w:u w:val="single"/>
        </w:rPr>
        <w:t>options for U.S. policy</w:t>
      </w:r>
      <w:r w:rsidRPr="005E3372">
        <w:t xml:space="preserve">. Each option </w:t>
      </w:r>
      <w:r w:rsidRPr="00A855F6">
        <w:rPr>
          <w:highlight w:val="cyan"/>
          <w:u w:val="single"/>
        </w:rPr>
        <w:t>has a different perspective on U.S-China relations</w:t>
      </w:r>
      <w:r w:rsidRPr="00A855F6">
        <w:rPr>
          <w:highlight w:val="cyan"/>
        </w:rPr>
        <w:t>.</w:t>
      </w:r>
      <w:r w:rsidRPr="005E3372">
        <w:t xml:space="preserve"> </w:t>
      </w:r>
      <w:r w:rsidRPr="00A855F6">
        <w:rPr>
          <w:b/>
          <w:highlight w:val="cyan"/>
          <w:u w:val="single"/>
        </w:rPr>
        <w:t>By exploring this spectrum of alternatives, students gain a deeper understanding of the values and beliefs underlying U.S. foreign policy and are prepared to develop their own policy recommendations.</w:t>
      </w:r>
      <w:r w:rsidRPr="000F7817">
        <w:rPr>
          <w:b/>
          <w:u w:val="single"/>
        </w:rPr>
        <w:t xml:space="preserve"> </w:t>
      </w:r>
      <w:r w:rsidRPr="005E3372">
        <w:t>Lessons</w:t>
      </w:r>
      <w:r>
        <w:t xml:space="preserve"> </w:t>
      </w:r>
      <w:r w:rsidRPr="005E3372">
        <w:t>The History of U.S.–China Relations Through Primary Sources</w:t>
      </w:r>
      <w:r>
        <w:t xml:space="preserve"> </w:t>
      </w:r>
      <w:r w:rsidRPr="005E3372">
        <w:t xml:space="preserve">Using excerpts from three key documents, </w:t>
      </w:r>
      <w:r w:rsidRPr="00A855F6">
        <w:rPr>
          <w:highlight w:val="cyan"/>
          <w:u w:val="single"/>
        </w:rPr>
        <w:t>students analyze the attitudes and perceptions that have framed U.S.–China relations</w:t>
      </w:r>
      <w:r w:rsidRPr="005E3372">
        <w:t xml:space="preserve"> over the last 150 years.</w:t>
      </w:r>
      <w:r>
        <w:t xml:space="preserve"> </w:t>
      </w:r>
      <w:r w:rsidRPr="005E3372">
        <w:t>Looking at China</w:t>
      </w:r>
      <w:r>
        <w:t xml:space="preserve"> </w:t>
      </w:r>
      <w:r w:rsidRPr="005E3372">
        <w:t>Students analyze photographs of present-day China to learn about Chinese life and society. Students consider the benefits and limitations of using photographs as a source for learning about China.</w:t>
      </w:r>
      <w:r>
        <w:t xml:space="preserve"> </w:t>
      </w:r>
      <w:r w:rsidRPr="005E3372">
        <w:t xml:space="preserve">Art and Politics: Ai </w:t>
      </w:r>
      <w:proofErr w:type="spellStart"/>
      <w:r w:rsidRPr="005E3372">
        <w:t>Weiwei</w:t>
      </w:r>
      <w:proofErr w:type="spellEnd"/>
      <w:r>
        <w:t xml:space="preserve"> </w:t>
      </w:r>
      <w:r w:rsidRPr="005E3372">
        <w:t>Students assess a contemporary artist's controversial response to censorship in China. Students consider the role of artists in society and explore the use of art as political expression.</w:t>
      </w:r>
      <w:r>
        <w:t xml:space="preserve"> </w:t>
      </w:r>
      <w:r w:rsidRPr="005E3372">
        <w:t xml:space="preserve">Xu </w:t>
      </w:r>
      <w:proofErr w:type="spellStart"/>
      <w:r w:rsidRPr="005E3372">
        <w:t>Wenli</w:t>
      </w:r>
      <w:proofErr w:type="spellEnd"/>
      <w:r w:rsidRPr="005E3372">
        <w:t xml:space="preserve"> and the China Democracy Party</w:t>
      </w:r>
      <w:r>
        <w:t xml:space="preserve"> </w:t>
      </w:r>
      <w:r w:rsidRPr="005E3372">
        <w:t xml:space="preserve">Students explore the topic of political prisoners and watch videos of Xu </w:t>
      </w:r>
      <w:proofErr w:type="spellStart"/>
      <w:r w:rsidRPr="005E3372">
        <w:t>Wenli</w:t>
      </w:r>
      <w:proofErr w:type="spellEnd"/>
      <w:r w:rsidRPr="005E3372">
        <w:t>, a Chinese dissident and democracy advocate. Xu describes his time in prison and the democracy movement in China.</w:t>
      </w:r>
      <w:r>
        <w:t xml:space="preserve"> </w:t>
      </w:r>
      <w:r w:rsidRPr="005E3372">
        <w:t>Cross-Strait Relations</w:t>
      </w:r>
      <w:r>
        <w:t xml:space="preserve"> </w:t>
      </w:r>
      <w:r w:rsidRPr="005E3372">
        <w:t>Using multiple sources—such as news articles, public opinion data, leaders' statements, and political cartoons—students examine the basics of the conflict across the Taiwan Strait.</w:t>
      </w:r>
      <w:r>
        <w:t xml:space="preserve"> </w:t>
      </w:r>
      <w:r w:rsidRPr="005E3372">
        <w:t>U.S. and Chinese Perspectives</w:t>
      </w:r>
      <w:r>
        <w:t xml:space="preserve"> </w:t>
      </w:r>
      <w:r w:rsidRPr="005E3372">
        <w:t>Students assess a 2015 joint speech by Presidents Obama and Xi. They evaluate language for tone to gain a better understanding of different perspectives on U.S.-China relations.</w:t>
      </w:r>
      <w:r>
        <w:t xml:space="preserve"> </w:t>
      </w:r>
      <w:r w:rsidRPr="005E3372">
        <w:t>The Umbrella Movement: Protests in Hong Kong</w:t>
      </w:r>
      <w:r>
        <w:t xml:space="preserve"> </w:t>
      </w:r>
      <w:r w:rsidRPr="005E3372">
        <w:t>Students analyze photographs of the 2014 protests in Hong Kong and explore symbols and messages that protesters used to express their views.</w:t>
      </w:r>
      <w:r>
        <w:t xml:space="preserve"> </w:t>
      </w:r>
      <w:r w:rsidRPr="005E3372">
        <w:t>The Options Role Play</w:t>
      </w:r>
      <w:r>
        <w:t xml:space="preserve"> </w:t>
      </w:r>
      <w:proofErr w:type="gramStart"/>
      <w:r w:rsidRPr="005E3372">
        <w:t>Working</w:t>
      </w:r>
      <w:proofErr w:type="gramEnd"/>
      <w:r w:rsidRPr="005E3372">
        <w:t xml:space="preserve"> cooperatively, students explore four different options for U.S. foreign policy in a role-play activity.</w:t>
      </w:r>
      <w:r>
        <w:t xml:space="preserve"> </w:t>
      </w:r>
      <w:r w:rsidRPr="005E3372">
        <w:t>Tracking China's Future</w:t>
      </w:r>
      <w:r>
        <w:t xml:space="preserve"> </w:t>
      </w:r>
      <w:r w:rsidRPr="005E3372">
        <w:t xml:space="preserve">Armed with historical knowledge and a sense of their own values, students deliberate the options presented. </w:t>
      </w:r>
      <w:r w:rsidRPr="00A855F6">
        <w:rPr>
          <w:highlight w:val="cyan"/>
          <w:u w:val="single"/>
        </w:rPr>
        <w:t>They articulate coherent recommendations for U.S. policy and defend their views</w:t>
      </w:r>
      <w:r w:rsidRPr="000F7817">
        <w:rPr>
          <w:u w:val="single"/>
        </w:rPr>
        <w:t xml:space="preserve"> </w:t>
      </w:r>
      <w:r w:rsidRPr="005E3372">
        <w:t>in a letter to a newspaper or a member of Congress.</w:t>
      </w:r>
      <w:r>
        <w:t xml:space="preserve"> </w:t>
      </w:r>
    </w:p>
    <w:p w14:paraId="36CF695C" w14:textId="77777777" w:rsidR="005D6111" w:rsidRDefault="005D6111" w:rsidP="00350F17">
      <w:pPr>
        <w:pStyle w:val="Heading3"/>
        <w:rPr>
          <w:rFonts w:hint="eastAsia"/>
        </w:rPr>
      </w:pPr>
      <w:r>
        <w:t xml:space="preserve">China Education </w:t>
      </w:r>
    </w:p>
    <w:p w14:paraId="5EDF26F0" w14:textId="77777777" w:rsidR="00F41B03" w:rsidRDefault="00F41B03" w:rsidP="00F41B03">
      <w:pPr>
        <w:pStyle w:val="Heading4"/>
        <w:rPr>
          <w:rFonts w:hint="eastAsia"/>
        </w:rPr>
      </w:pPr>
      <w:r>
        <w:t xml:space="preserve">Talking about China in academic settings is uniquely key. </w:t>
      </w:r>
    </w:p>
    <w:p w14:paraId="31E5B8CE" w14:textId="77777777" w:rsidR="00F41B03" w:rsidRPr="000E6FEA" w:rsidRDefault="00F41B03" w:rsidP="00F41B03">
      <w:pPr>
        <w:rPr>
          <w:rStyle w:val="Style13ptBold"/>
          <w:b w:val="0"/>
          <w:bCs w:val="0"/>
          <w:sz w:val="22"/>
        </w:rPr>
      </w:pPr>
      <w:r w:rsidRPr="000E6FEA">
        <w:rPr>
          <w:rStyle w:val="Style13ptBold"/>
        </w:rPr>
        <w:t>Secretary Kerry, 16</w:t>
      </w:r>
      <w:r>
        <w:rPr>
          <w:rStyle w:val="Style13ptBold"/>
        </w:rPr>
        <w:t xml:space="preserve"> </w:t>
      </w:r>
      <w:r w:rsidRPr="00350F17">
        <w:t>(“</w:t>
      </w:r>
      <w:r w:rsidRPr="000E6FEA">
        <w:t xml:space="preserve">S&amp;ED Opening Session Remarks” June 6, 2016. </w:t>
      </w:r>
      <w:hyperlink r:id="rId10" w:history="1">
        <w:r w:rsidRPr="008C460B">
          <w:rPr>
            <w:rStyle w:val="Hyperlink"/>
          </w:rPr>
          <w:t>http://www.state.gov/secretary/remarks/2016/06/258091.htm</w:t>
        </w:r>
      </w:hyperlink>
      <w:r>
        <w:t xml:space="preserve"> //SIEG)</w:t>
      </w:r>
    </w:p>
    <w:p w14:paraId="54EF74BA" w14:textId="77777777" w:rsidR="00F41B03" w:rsidRDefault="00F41B03" w:rsidP="00F41B03">
      <w:r w:rsidRPr="008832EF">
        <w:t xml:space="preserve">Finally, we should bear in mind that </w:t>
      </w:r>
      <w:r w:rsidRPr="000E6FEA">
        <w:rPr>
          <w:u w:val="single"/>
        </w:rPr>
        <w:t>nothing does more to assist our official deliberations than the involvement of our people</w:t>
      </w:r>
      <w:r w:rsidRPr="008832EF">
        <w:t xml:space="preserve"> – your people, our people, as they are represented through grassroots organizations in the United States and in China. After all, that’s the purpose of government – to represent the people and to meet the needs of our people, both of us – even though, as President Xi said, we have different systems, different culture, </w:t>
      </w:r>
      <w:proofErr w:type="gramStart"/>
      <w:r w:rsidRPr="008832EF">
        <w:t>different</w:t>
      </w:r>
      <w:proofErr w:type="gramEnd"/>
      <w:r w:rsidRPr="008832EF">
        <w:t xml:space="preserve"> history. We acknowledge that. We respect that</w:t>
      </w:r>
      <w:r w:rsidRPr="000E6FEA">
        <w:rPr>
          <w:b/>
          <w:u w:val="single"/>
        </w:rPr>
        <w:t xml:space="preserve">. But </w:t>
      </w:r>
      <w:r w:rsidRPr="00493C24">
        <w:rPr>
          <w:b/>
          <w:highlight w:val="cyan"/>
          <w:u w:val="single"/>
        </w:rPr>
        <w:t>the value of our ties is most clearly respected and reflected in outside-of-government</w:t>
      </w:r>
      <w:r w:rsidRPr="008832EF">
        <w:t xml:space="preserve"> meeting rooms – </w:t>
      </w:r>
      <w:r w:rsidRPr="00493C24">
        <w:rPr>
          <w:b/>
          <w:highlight w:val="cyan"/>
          <w:u w:val="single"/>
        </w:rPr>
        <w:t>in</w:t>
      </w:r>
      <w:r w:rsidRPr="008832EF">
        <w:t xml:space="preserve"> busy work places, </w:t>
      </w:r>
      <w:r w:rsidRPr="00493C24">
        <w:rPr>
          <w:rStyle w:val="Emphasis"/>
          <w:sz w:val="28"/>
          <w:highlight w:val="cyan"/>
        </w:rPr>
        <w:t>academic settings</w:t>
      </w:r>
      <w:r w:rsidRPr="000E6FEA">
        <w:rPr>
          <w:rStyle w:val="Emphasis"/>
        </w:rPr>
        <w:t>,</w:t>
      </w:r>
      <w:r w:rsidRPr="008832EF">
        <w:t xml:space="preserve"> scientific laboratories, music halls, athletic fields, and in the freedom of daily communication between our people, which President Xi referred to, and the numbers of people who are going back and forth between our countries. </w:t>
      </w:r>
      <w:r w:rsidRPr="000E6FEA">
        <w:rPr>
          <w:b/>
          <w:u w:val="single"/>
        </w:rPr>
        <w:t xml:space="preserve">That is </w:t>
      </w:r>
      <w:r w:rsidRPr="00493C24">
        <w:rPr>
          <w:b/>
          <w:highlight w:val="cyan"/>
          <w:u w:val="single"/>
        </w:rPr>
        <w:t>where the health and security of our future relationship will find its truest measure,</w:t>
      </w:r>
      <w:r w:rsidRPr="000E6FEA">
        <w:rPr>
          <w:b/>
          <w:u w:val="single"/>
        </w:rPr>
        <w:t xml:space="preserve"> and that is </w:t>
      </w:r>
      <w:r w:rsidRPr="00493C24">
        <w:rPr>
          <w:b/>
          <w:highlight w:val="cyan"/>
          <w:u w:val="single"/>
        </w:rPr>
        <w:t>where</w:t>
      </w:r>
      <w:r w:rsidRPr="000E6FEA">
        <w:rPr>
          <w:b/>
          <w:u w:val="single"/>
        </w:rPr>
        <w:t xml:space="preserve"> </w:t>
      </w:r>
      <w:r w:rsidRPr="00493C24">
        <w:rPr>
          <w:b/>
          <w:highlight w:val="cyan"/>
          <w:u w:val="single"/>
        </w:rPr>
        <w:t>the most telling of our official policies is ultimately going to</w:t>
      </w:r>
      <w:r w:rsidRPr="000E6FEA">
        <w:rPr>
          <w:b/>
          <w:u w:val="single"/>
        </w:rPr>
        <w:t xml:space="preserve"> </w:t>
      </w:r>
      <w:r w:rsidRPr="00493C24">
        <w:rPr>
          <w:b/>
          <w:highlight w:val="cyan"/>
          <w:u w:val="single"/>
        </w:rPr>
        <w:t>be played out.</w:t>
      </w:r>
      <w:r>
        <w:t xml:space="preserve"> </w:t>
      </w:r>
    </w:p>
    <w:p w14:paraId="0C02B4CF" w14:textId="77777777" w:rsidR="00F41B03" w:rsidRPr="00F41B03" w:rsidRDefault="00F41B03" w:rsidP="00F41B03"/>
    <w:p w14:paraId="4E09B381" w14:textId="77777777" w:rsidR="005D6111" w:rsidRPr="007F3AB8" w:rsidRDefault="00BF01D9" w:rsidP="005D6111">
      <w:pPr>
        <w:pStyle w:val="Heading4"/>
        <w:rPr>
          <w:rFonts w:hint="eastAsia"/>
        </w:rPr>
      </w:pPr>
      <w:r>
        <w:t xml:space="preserve">Learning about China helps American teenagers understand their role in making the world a better place. </w:t>
      </w:r>
    </w:p>
    <w:p w14:paraId="653847D5" w14:textId="77777777" w:rsidR="005D6111" w:rsidRPr="007F3AB8" w:rsidRDefault="005D6111" w:rsidP="005D6111">
      <w:r w:rsidRPr="007F3AB8">
        <w:rPr>
          <w:rStyle w:val="Style13ptBold"/>
        </w:rPr>
        <w:t>Gross-</w:t>
      </w:r>
      <w:proofErr w:type="spellStart"/>
      <w:r w:rsidRPr="007F3AB8">
        <w:rPr>
          <w:rStyle w:val="Style13ptBold"/>
        </w:rPr>
        <w:t>Loh</w:t>
      </w:r>
      <w:proofErr w:type="spellEnd"/>
      <w:r w:rsidRPr="007F3AB8">
        <w:rPr>
          <w:rStyle w:val="Style13ptBold"/>
        </w:rPr>
        <w:t xml:space="preserve"> 13</w:t>
      </w:r>
      <w:r w:rsidRPr="007F3AB8">
        <w:t xml:space="preserve"> </w:t>
      </w:r>
      <w:r>
        <w:t>(“</w:t>
      </w:r>
      <w:r w:rsidRPr="007F3AB8">
        <w:t xml:space="preserve">Christine, </w:t>
      </w:r>
      <w:r>
        <w:t>“</w:t>
      </w:r>
      <w:r w:rsidRPr="007F3AB8">
        <w:t>Why Are Hundreds of Harvard Students Studying Ancient Chinese Philosophy?</w:t>
      </w:r>
      <w:r>
        <w:t xml:space="preserve">” </w:t>
      </w:r>
      <w:r w:rsidRPr="007F3AB8">
        <w:t>OCT 8, 2013</w:t>
      </w:r>
      <w:r>
        <w:t xml:space="preserve">. </w:t>
      </w:r>
      <w:hyperlink r:id="rId11" w:history="1">
        <w:r w:rsidR="00350F17" w:rsidRPr="008C460B">
          <w:rPr>
            <w:rStyle w:val="Hyperlink"/>
          </w:rPr>
          <w:t>http://www.theatlantic.com/education/archive/2013/10/why-are-hundreds-of-harvard-students-studying-ancient-chinese-philosophy/280356/</w:t>
        </w:r>
      </w:hyperlink>
      <w:r w:rsidR="00350F17">
        <w:t xml:space="preserve"> //SIEG</w:t>
      </w:r>
      <w:r>
        <w:t>)</w:t>
      </w:r>
    </w:p>
    <w:p w14:paraId="3B28ACC4" w14:textId="77777777" w:rsidR="005D6111" w:rsidRDefault="005D6111" w:rsidP="005D6111">
      <w:r w:rsidRPr="001872C5">
        <w:rPr>
          <w:u w:val="single"/>
        </w:rPr>
        <w:t xml:space="preserve">Picture a world where human relationships are challenging, narcissism and self-centeredness are on the rise, and there is disagreement on the best way for people to live harmoniously together. </w:t>
      </w:r>
      <w:r w:rsidRPr="007F3AB8">
        <w:t xml:space="preserve">It </w:t>
      </w:r>
      <w:r w:rsidRPr="001872C5">
        <w:rPr>
          <w:u w:val="single"/>
        </w:rPr>
        <w:t>sounds like 21st-century America.</w:t>
      </w:r>
      <w:r w:rsidRPr="007F3AB8">
        <w:t xml:space="preserve"> But the society that Michael </w:t>
      </w:r>
      <w:proofErr w:type="spellStart"/>
      <w:r w:rsidRPr="007F3AB8">
        <w:t>Puett</w:t>
      </w:r>
      <w:proofErr w:type="spellEnd"/>
      <w:r w:rsidRPr="007F3AB8">
        <w:t>, a tall, 48-year-old bespectacled professor of Chinese history at Harvard University, is describing to more than 700 rapt undergraduates is China, 2,500 years ago.</w:t>
      </w:r>
      <w:r>
        <w:t xml:space="preserve"> </w:t>
      </w:r>
      <w:proofErr w:type="spellStart"/>
      <w:r w:rsidRPr="007F3AB8">
        <w:t>Puett's</w:t>
      </w:r>
      <w:proofErr w:type="spellEnd"/>
      <w:r w:rsidRPr="007F3AB8">
        <w:t xml:space="preserve"> course Classical Chinese Ethical and Political Theory has become the third most popular course at the university. The only classes with higher enrollment are Intro to Economics and Intro to Computer Science. The second time </w:t>
      </w:r>
      <w:proofErr w:type="spellStart"/>
      <w:r w:rsidRPr="007F3AB8">
        <w:t>Puett</w:t>
      </w:r>
      <w:proofErr w:type="spellEnd"/>
      <w:r w:rsidRPr="007F3AB8">
        <w:t xml:space="preserve"> offered it, in 2007, so many students crowded into the assigned room that they were sitting on the stairs and stage and spilling out into the hallway. Harvard moved the class to Sanders Theater, the biggest venue on campus.</w:t>
      </w:r>
      <w:r>
        <w:t xml:space="preserve"> </w:t>
      </w:r>
      <w:r w:rsidRPr="007F3AB8">
        <w:t xml:space="preserve">Why are so many undergraduates spending a semester poring over abstruse Chinese philosophy by scholars who lived thousands of years ago? For one thing, the class fulfills one of Harvard's more challenging core requirements, Ethical Reasoning. It's clear, though, that students are also lured in by </w:t>
      </w:r>
      <w:proofErr w:type="spellStart"/>
      <w:r w:rsidRPr="007F3AB8">
        <w:t>Puett's</w:t>
      </w:r>
      <w:proofErr w:type="spellEnd"/>
      <w:r w:rsidRPr="007F3AB8">
        <w:t xml:space="preserve"> bold promise: “This course will change your life.”</w:t>
      </w:r>
      <w:r>
        <w:t xml:space="preserve"> </w:t>
      </w:r>
      <w:r w:rsidRPr="007F3AB8">
        <w:t xml:space="preserve">His students tell me it is true: that </w:t>
      </w:r>
      <w:proofErr w:type="spellStart"/>
      <w:r w:rsidRPr="007F3AB8">
        <w:t>Puett</w:t>
      </w:r>
      <w:proofErr w:type="spellEnd"/>
      <w:r w:rsidRPr="007F3AB8">
        <w:t xml:space="preserve"> uses </w:t>
      </w:r>
      <w:r w:rsidRPr="00BF01D9">
        <w:rPr>
          <w:highlight w:val="cyan"/>
          <w:u w:val="single"/>
        </w:rPr>
        <w:t>Chinese philosophy as a way to give undergraduates concrete, counter-intuitive, and even revolutionary ideas, which teach them how to live a better life</w:t>
      </w:r>
      <w:r w:rsidRPr="00BF01D9">
        <w:rPr>
          <w:highlight w:val="cyan"/>
        </w:rPr>
        <w:t>.</w:t>
      </w:r>
      <w:r>
        <w:t xml:space="preserve"> </w:t>
      </w:r>
      <w:r w:rsidRPr="007F3AB8">
        <w:t xml:space="preserve">Elizabeth Malkin, a student in the course last year, says, “The class absolutely changed my perspective of myself, my peers, and of the way I view the world.” </w:t>
      </w:r>
      <w:proofErr w:type="spellStart"/>
      <w:r w:rsidRPr="007F3AB8">
        <w:t>Puett</w:t>
      </w:r>
      <w:proofErr w:type="spellEnd"/>
      <w:r w:rsidRPr="007F3AB8">
        <w:t xml:space="preserve"> puts a fresh spin on the questions that Chinese scholars grappled with centuries ago. He requires his students to closely read original texts (in translation) such as Confucius’s Analects, the Mencius, and the </w:t>
      </w:r>
      <w:proofErr w:type="spellStart"/>
      <w:r w:rsidRPr="007F3AB8">
        <w:t>Daodejing</w:t>
      </w:r>
      <w:proofErr w:type="spellEnd"/>
      <w:r w:rsidRPr="007F3AB8">
        <w:t xml:space="preserve"> and then actively put the teachings into practice in their daily lives. His lectures use </w:t>
      </w:r>
      <w:r w:rsidRPr="00BF01D9">
        <w:rPr>
          <w:highlight w:val="cyan"/>
          <w:u w:val="single"/>
        </w:rPr>
        <w:t>Chinese thought in the context of contemporary American life to help 18-</w:t>
      </w:r>
      <w:r w:rsidRPr="001872C5">
        <w:rPr>
          <w:u w:val="single"/>
        </w:rPr>
        <w:t xml:space="preserve"> and 19-</w:t>
      </w:r>
      <w:r w:rsidRPr="00BF01D9">
        <w:rPr>
          <w:highlight w:val="cyan"/>
          <w:u w:val="single"/>
        </w:rPr>
        <w:t>year-olds</w:t>
      </w:r>
      <w:r w:rsidRPr="001872C5">
        <w:rPr>
          <w:u w:val="single"/>
        </w:rPr>
        <w:t xml:space="preserve"> who are </w:t>
      </w:r>
      <w:r w:rsidRPr="00BF01D9">
        <w:rPr>
          <w:highlight w:val="cyan"/>
          <w:u w:val="single"/>
        </w:rPr>
        <w:t>struggling to find their place in the world figure out how to be good human beings</w:t>
      </w:r>
      <w:r w:rsidRPr="001872C5">
        <w:rPr>
          <w:u w:val="single"/>
        </w:rPr>
        <w:t xml:space="preserve">; how to </w:t>
      </w:r>
      <w:r w:rsidRPr="00BF01D9">
        <w:rPr>
          <w:highlight w:val="cyan"/>
          <w:u w:val="single"/>
        </w:rPr>
        <w:t>create a good society</w:t>
      </w:r>
      <w:r w:rsidRPr="001872C5">
        <w:rPr>
          <w:u w:val="single"/>
        </w:rPr>
        <w:t xml:space="preserve">; how to </w:t>
      </w:r>
      <w:r w:rsidRPr="00BF01D9">
        <w:rPr>
          <w:highlight w:val="cyan"/>
          <w:u w:val="single"/>
        </w:rPr>
        <w:t>have a flourishing life</w:t>
      </w:r>
      <w:r w:rsidRPr="007F3AB8">
        <w:t>.</w:t>
      </w:r>
      <w:r>
        <w:t xml:space="preserve"> </w:t>
      </w:r>
      <w:proofErr w:type="spellStart"/>
      <w:r w:rsidRPr="007F3AB8">
        <w:t>Puett</w:t>
      </w:r>
      <w:proofErr w:type="spellEnd"/>
      <w:r w:rsidRPr="007F3AB8">
        <w:t xml:space="preserve"> began offering his course to introduce his students not just to a completely different cultural worldview but also to a different set of tools. He told me he is seeing more students who are “feeling pushed onto a very specific path towards very concrete career goals” than he did when he began teaching nearly 20 years ago.</w:t>
      </w:r>
      <w:r>
        <w:t xml:space="preserve"> </w:t>
      </w:r>
      <w:r w:rsidRPr="007F3AB8">
        <w:t xml:space="preserve">A recent report shows a steep decline over the last decade in the number of Harvard students who are choosing to major in the humanities, a trend roughly seen across the nation’s liberal arts schools. Finance remains the most popular career for Harvard graduates. </w:t>
      </w:r>
      <w:proofErr w:type="spellStart"/>
      <w:r w:rsidRPr="007F3AB8">
        <w:t>Puett</w:t>
      </w:r>
      <w:proofErr w:type="spellEnd"/>
      <w:r w:rsidRPr="007F3AB8">
        <w:t xml:space="preserve"> sees students who orient all their courses and even their extracurricular activities towards practical, predetermined career goals and plans.</w:t>
      </w:r>
      <w:r>
        <w:t xml:space="preserve"> </w:t>
      </w:r>
      <w:proofErr w:type="spellStart"/>
      <w:r w:rsidRPr="007F3AB8">
        <w:t>Puett</w:t>
      </w:r>
      <w:proofErr w:type="spellEnd"/>
      <w:r w:rsidRPr="007F3AB8">
        <w:t xml:space="preserve"> tells his students that being calculating and rationally deciding on plans is precisely the wrong way to make any sort of important life decision. The Chinese philosophers they are reading would say that this strategy makes it harder to remain open to other possibilities that don’t fit into that plan. Students who do this “are not paying enough attention to the daily things that actually invigorate and inspire them, out of which could come a really fulfilling, exciting life,” he explains. If what excites a student is not the same as what he has decided is best for him, he becomes trapped on a misguided path, slated to begin an unfulfilling career. </w:t>
      </w:r>
      <w:proofErr w:type="spellStart"/>
      <w:r w:rsidRPr="007F3AB8">
        <w:t>Puett</w:t>
      </w:r>
      <w:proofErr w:type="spellEnd"/>
      <w:r w:rsidRPr="007F3AB8">
        <w:t xml:space="preserve"> aims to open his students’ eyes to a different way to approach everything from relationships to career decisions. He teaches them that:</w:t>
      </w:r>
      <w:r>
        <w:t xml:space="preserve"> </w:t>
      </w:r>
      <w:r w:rsidRPr="007F3AB8">
        <w:t xml:space="preserve">The smallest actions have the most profound ramifications. Confucius, Mencius, and other Chinese philosophers taught that the most mundane actions can have a ripple effect, and </w:t>
      </w:r>
      <w:proofErr w:type="spellStart"/>
      <w:r w:rsidRPr="007F3AB8">
        <w:t>Puett</w:t>
      </w:r>
      <w:proofErr w:type="spellEnd"/>
      <w:r w:rsidRPr="007F3AB8">
        <w:t xml:space="preserve"> urges his students to become more self-aware, to notice how even the most quotidian acts—holding open the door for someone, smiling at the grocery clerk—change the course of the day by affecting how we feel.</w:t>
      </w:r>
    </w:p>
    <w:p w14:paraId="2278B4BF" w14:textId="77777777" w:rsidR="005D6111" w:rsidRPr="007F3AB8" w:rsidRDefault="006C2ED8" w:rsidP="005D6111">
      <w:pPr>
        <w:pStyle w:val="Heading4"/>
        <w:rPr>
          <w:rFonts w:hint="eastAsia"/>
        </w:rPr>
      </w:pPr>
      <w:r>
        <w:t>Everybody can learn from studying China</w:t>
      </w:r>
      <w:r w:rsidR="005D6111">
        <w:t xml:space="preserve"> </w:t>
      </w:r>
    </w:p>
    <w:p w14:paraId="0BBAB930" w14:textId="77777777" w:rsidR="005D6111" w:rsidRDefault="005D6111" w:rsidP="005D6111">
      <w:r w:rsidRPr="007F3AB8">
        <w:rPr>
          <w:rStyle w:val="Style13ptBold"/>
        </w:rPr>
        <w:t>Gross-</w:t>
      </w:r>
      <w:proofErr w:type="spellStart"/>
      <w:r w:rsidRPr="007F3AB8">
        <w:rPr>
          <w:rStyle w:val="Style13ptBold"/>
        </w:rPr>
        <w:t>Loh</w:t>
      </w:r>
      <w:proofErr w:type="spellEnd"/>
      <w:r w:rsidRPr="007F3AB8">
        <w:rPr>
          <w:rStyle w:val="Style13ptBold"/>
        </w:rPr>
        <w:t xml:space="preserve"> 13</w:t>
      </w:r>
      <w:r w:rsidRPr="007F3AB8">
        <w:t xml:space="preserve"> </w:t>
      </w:r>
      <w:r>
        <w:t>(“</w:t>
      </w:r>
      <w:r w:rsidRPr="007F3AB8">
        <w:t xml:space="preserve">Christine, </w:t>
      </w:r>
      <w:r>
        <w:t>“</w:t>
      </w:r>
      <w:r w:rsidRPr="007F3AB8">
        <w:t>Why Are Hundreds of Harvard Students Studying Ancient Chinese Philosophy?</w:t>
      </w:r>
      <w:r>
        <w:t xml:space="preserve">” </w:t>
      </w:r>
      <w:r w:rsidRPr="007F3AB8">
        <w:t>OCT 8, 2013</w:t>
      </w:r>
      <w:r>
        <w:t xml:space="preserve">. </w:t>
      </w:r>
      <w:hyperlink r:id="rId12" w:history="1">
        <w:r w:rsidR="00350F17" w:rsidRPr="008C460B">
          <w:rPr>
            <w:rStyle w:val="Hyperlink"/>
          </w:rPr>
          <w:t>http://www.theatlantic.com/education/archive/2013/10/why-are-hundreds-of-harvard-students-studying-ancient-chinese-philosophy/280356/</w:t>
        </w:r>
      </w:hyperlink>
      <w:r w:rsidR="00350F17">
        <w:t xml:space="preserve"> //SIEG</w:t>
      </w:r>
      <w:r>
        <w:t>)</w:t>
      </w:r>
    </w:p>
    <w:p w14:paraId="155F29F3" w14:textId="77777777" w:rsidR="005D6111" w:rsidRPr="00593433" w:rsidRDefault="005D6111" w:rsidP="005D6111">
      <w:pPr>
        <w:rPr>
          <w:u w:val="single"/>
        </w:rPr>
      </w:pPr>
      <w:r w:rsidRPr="007F3AB8">
        <w:t xml:space="preserve">One of </w:t>
      </w:r>
      <w:proofErr w:type="spellStart"/>
      <w:r w:rsidRPr="007F3AB8">
        <w:t>Puett’s</w:t>
      </w:r>
      <w:proofErr w:type="spellEnd"/>
      <w:r w:rsidRPr="007F3AB8">
        <w:t xml:space="preserve"> former students, Adam </w:t>
      </w:r>
      <w:r w:rsidRPr="006C2ED8">
        <w:t>Mitchell, was</w:t>
      </w:r>
      <w:r w:rsidRPr="007F3AB8">
        <w:t xml:space="preserve"> a math and science whiz who went to Harvard </w:t>
      </w:r>
      <w:r w:rsidRPr="006C2ED8">
        <w:t>intending to major in economics</w:t>
      </w:r>
      <w:r w:rsidRPr="007F3AB8">
        <w:t xml:space="preserve">. At Harvard specifically and in society in general, he told me, </w:t>
      </w:r>
      <w:r w:rsidRPr="006C2ED8">
        <w:rPr>
          <w:highlight w:val="cyan"/>
        </w:rPr>
        <w:t>“we’re expected to think of our future in this rational way</w:t>
      </w:r>
      <w:r w:rsidRPr="007F3AB8">
        <w:t xml:space="preserve">: </w:t>
      </w:r>
      <w:r w:rsidRPr="006C2ED8">
        <w:rPr>
          <w:highlight w:val="cyan"/>
        </w:rPr>
        <w:t xml:space="preserve">to add up the pros and cons and then make a decision. </w:t>
      </w:r>
      <w:r w:rsidRPr="006C2ED8">
        <w:rPr>
          <w:highlight w:val="cyan"/>
          <w:u w:val="single"/>
        </w:rPr>
        <w:t>That leads you down the road of ‘Stick with what you’re good at’”</w:t>
      </w:r>
      <w:r w:rsidRPr="007F3AB8">
        <w:t xml:space="preserve">—a road with little risk but little reward. But </w:t>
      </w:r>
      <w:r w:rsidRPr="006C2ED8">
        <w:rPr>
          <w:highlight w:val="cyan"/>
          <w:u w:val="single"/>
        </w:rPr>
        <w:t>after</w:t>
      </w:r>
      <w:r w:rsidRPr="00621286">
        <w:rPr>
          <w:u w:val="single"/>
        </w:rPr>
        <w:t xml:space="preserve"> </w:t>
      </w:r>
      <w:r w:rsidRPr="006C2ED8">
        <w:rPr>
          <w:u w:val="single"/>
        </w:rPr>
        <w:t xml:space="preserve">his </w:t>
      </w:r>
      <w:r w:rsidRPr="006C2ED8">
        <w:rPr>
          <w:highlight w:val="cyan"/>
          <w:u w:val="single"/>
        </w:rPr>
        <w:t>introduction to Chinese philosophy</w:t>
      </w:r>
      <w:r w:rsidRPr="00621286">
        <w:rPr>
          <w:u w:val="single"/>
        </w:rPr>
        <w:t xml:space="preserve"> during his sophomore year, he realized this wasn’t the only way to think about the future. Instead, he tried courses he was drawn to but wasn’t naturally adroit at because he had learned how much value lies in working hard to become better at what </w:t>
      </w:r>
      <w:r w:rsidRPr="006C2ED8">
        <w:rPr>
          <w:highlight w:val="cyan"/>
          <w:u w:val="single"/>
        </w:rPr>
        <w:t>you</w:t>
      </w:r>
      <w:r w:rsidRPr="00621286">
        <w:rPr>
          <w:u w:val="single"/>
        </w:rPr>
        <w:t xml:space="preserve"> love</w:t>
      </w:r>
      <w:r w:rsidRPr="007F3AB8">
        <w:t xml:space="preserve">. </w:t>
      </w:r>
      <w:r w:rsidRPr="006C2ED8">
        <w:rPr>
          <w:u w:val="single"/>
        </w:rPr>
        <w:t xml:space="preserve">He </w:t>
      </w:r>
      <w:r w:rsidRPr="006C2ED8">
        <w:rPr>
          <w:highlight w:val="cyan"/>
          <w:u w:val="single"/>
        </w:rPr>
        <w:t>became more aware of the way he was affected by those around him, and how they were affected by his own actions in turn</w:t>
      </w:r>
      <w:r w:rsidRPr="007F3AB8">
        <w:t xml:space="preserve">. Mitchell threw himself into foreign language learning, feels his relationships have deepened, and is today working towards a master’s degree in regional studies. He told me, “I can happily say that Professor </w:t>
      </w:r>
      <w:proofErr w:type="spellStart"/>
      <w:r w:rsidRPr="007F3AB8">
        <w:t>Puett</w:t>
      </w:r>
      <w:proofErr w:type="spellEnd"/>
      <w:r w:rsidRPr="007F3AB8">
        <w:t xml:space="preserve"> lived up to his promise, </w:t>
      </w:r>
      <w:r w:rsidRPr="00621286">
        <w:rPr>
          <w:u w:val="single"/>
        </w:rPr>
        <w:t>that the course did in fact change my life.”</w:t>
      </w:r>
    </w:p>
    <w:p w14:paraId="7ED91C00" w14:textId="77777777" w:rsidR="005D6111" w:rsidRDefault="005D6111" w:rsidP="005D6111">
      <w:pPr>
        <w:pStyle w:val="Heading4"/>
        <w:rPr>
          <w:rFonts w:hint="eastAsia"/>
        </w:rPr>
      </w:pPr>
      <w:r>
        <w:t>Learning about China is uniquely important today</w:t>
      </w:r>
    </w:p>
    <w:p w14:paraId="6A142C33" w14:textId="77777777" w:rsidR="005D6111" w:rsidRDefault="005D6111" w:rsidP="005D6111">
      <w:r w:rsidRPr="00357D3A">
        <w:rPr>
          <w:b/>
        </w:rPr>
        <w:t xml:space="preserve">McLaughlin </w:t>
      </w:r>
      <w:r>
        <w:rPr>
          <w:b/>
        </w:rPr>
        <w:t>(date?)</w:t>
      </w:r>
      <w:r>
        <w:t>, (</w:t>
      </w:r>
      <w:r w:rsidRPr="00357D3A">
        <w:t xml:space="preserve">Sean Upton-McLaughlin is a China-focused writer, editor, and business consultant. He is currently based out of Shenzhen China, and works as an editor and cross cultural communications specialist in the telecommunications sector. He has spent more than six years in China, working with Chinese companies, executives and officials. </w:t>
      </w:r>
      <w:r>
        <w:t>“</w:t>
      </w:r>
      <w:r w:rsidRPr="00357D3A">
        <w:t>Why Chinese Culture?</w:t>
      </w:r>
      <w:r>
        <w:t>”</w:t>
      </w:r>
      <w:r w:rsidRPr="00357D3A">
        <w:t xml:space="preserve"> </w:t>
      </w:r>
      <w:hyperlink r:id="rId13" w:history="1">
        <w:r w:rsidR="00350F17" w:rsidRPr="008C460B">
          <w:rPr>
            <w:rStyle w:val="Hyperlink"/>
          </w:rPr>
          <w:t>https://chinaculturecorner.com/why-chinese-culture/</w:t>
        </w:r>
      </w:hyperlink>
      <w:r w:rsidR="00350F17">
        <w:t xml:space="preserve"> //SIEG</w:t>
      </w:r>
      <w:r>
        <w:t>)</w:t>
      </w:r>
    </w:p>
    <w:p w14:paraId="22F098A4" w14:textId="77777777" w:rsidR="005D6111" w:rsidRDefault="005D6111" w:rsidP="005D6111">
      <w:r>
        <w:t xml:space="preserve"> </w:t>
      </w:r>
      <w:r w:rsidRPr="00357D3A">
        <w:t xml:space="preserve">“The last 30 years have witnessed the reemergence of China as a world power, bringing to an end the previous era in which the world’s economy and politics were solely dominated by the United States and other Western powers. </w:t>
      </w:r>
      <w:r w:rsidRPr="00621286">
        <w:rPr>
          <w:u w:val="single"/>
        </w:rPr>
        <w:t xml:space="preserve">Not only do </w:t>
      </w:r>
      <w:r w:rsidRPr="006C2ED8">
        <w:rPr>
          <w:highlight w:val="cyan"/>
          <w:u w:val="single"/>
        </w:rPr>
        <w:t>many Western companies manufacture their products in China</w:t>
      </w:r>
      <w:r w:rsidRPr="00621286">
        <w:rPr>
          <w:u w:val="single"/>
        </w:rPr>
        <w:t xml:space="preserve">, but </w:t>
      </w:r>
      <w:r w:rsidRPr="006C2ED8">
        <w:rPr>
          <w:highlight w:val="cyan"/>
          <w:u w:val="single"/>
        </w:rPr>
        <w:t>an increasing number are selling to Chinese businesses and consumers</w:t>
      </w:r>
      <w:r w:rsidRPr="00357D3A">
        <w:t xml:space="preserve">. </w:t>
      </w:r>
      <w:r w:rsidRPr="006C2ED8">
        <w:rPr>
          <w:highlight w:val="cyan"/>
          <w:u w:val="single"/>
        </w:rPr>
        <w:t>The Chinese government has</w:t>
      </w:r>
      <w:r w:rsidRPr="00621286">
        <w:rPr>
          <w:u w:val="single"/>
        </w:rPr>
        <w:t xml:space="preserve"> also </w:t>
      </w:r>
      <w:r w:rsidRPr="006C2ED8">
        <w:rPr>
          <w:highlight w:val="cyan"/>
          <w:u w:val="single"/>
        </w:rPr>
        <w:t>become much more active on the world stage</w:t>
      </w:r>
      <w:r w:rsidRPr="00357D3A">
        <w:t>, with a permanent seat on the UN Security Council, more powerful state-owned enterprises expanding overseas, and an increasing focus on regions such as Africa, the Middle East and the South China Sea.”</w:t>
      </w:r>
      <w:r>
        <w:t xml:space="preserve"> </w:t>
      </w:r>
      <w:r w:rsidRPr="00357D3A">
        <w:t xml:space="preserve">“However, </w:t>
      </w:r>
      <w:r w:rsidRPr="006C2ED8">
        <w:rPr>
          <w:b/>
          <w:highlight w:val="cyan"/>
          <w:u w:val="single"/>
        </w:rPr>
        <w:t>only a small number of citizens from Western countries are able to</w:t>
      </w:r>
      <w:r w:rsidRPr="00621286">
        <w:rPr>
          <w:b/>
          <w:u w:val="single"/>
        </w:rPr>
        <w:t xml:space="preserve"> truly </w:t>
      </w:r>
      <w:r w:rsidRPr="006C2ED8">
        <w:rPr>
          <w:b/>
          <w:highlight w:val="cyan"/>
          <w:u w:val="single"/>
        </w:rPr>
        <w:t>comprehend Chinese culture</w:t>
      </w:r>
      <w:r w:rsidRPr="00621286">
        <w:rPr>
          <w:b/>
          <w:u w:val="single"/>
        </w:rPr>
        <w:t>,</w:t>
      </w:r>
      <w:r w:rsidRPr="00357D3A">
        <w:t xml:space="preserve"> and even fewer can</w:t>
      </w:r>
      <w:r>
        <w:t xml:space="preserve"> </w:t>
      </w:r>
      <w:r w:rsidRPr="00357D3A">
        <w:t xml:space="preserve">speak the Chinese language fluently. </w:t>
      </w:r>
      <w:r w:rsidRPr="006C2ED8">
        <w:rPr>
          <w:b/>
          <w:highlight w:val="cyan"/>
          <w:u w:val="single"/>
        </w:rPr>
        <w:t>Western countries continue to act as if they are still the sole superpowers and sources of authority in the world, relying on the Chinese to study Western languages and cultures with no quid pro quo</w:t>
      </w:r>
      <w:r w:rsidRPr="00621286">
        <w:rPr>
          <w:b/>
          <w:u w:val="single"/>
        </w:rPr>
        <w:t>.</w:t>
      </w:r>
      <w:r w:rsidRPr="00357D3A">
        <w:t xml:space="preserve"> It is my sincere belief that </w:t>
      </w:r>
      <w:r w:rsidRPr="006C2ED8">
        <w:rPr>
          <w:b/>
          <w:highlight w:val="cyan"/>
          <w:u w:val="single"/>
        </w:rPr>
        <w:t>for the West to prosper and succeed in this new era of international business, we must live in it as equals, and be willing</w:t>
      </w:r>
      <w:r w:rsidRPr="00621286">
        <w:rPr>
          <w:b/>
          <w:u w:val="single"/>
        </w:rPr>
        <w:t xml:space="preserve"> </w:t>
      </w:r>
      <w:r w:rsidRPr="006C2ED8">
        <w:rPr>
          <w:b/>
          <w:highlight w:val="cyan"/>
          <w:u w:val="single"/>
        </w:rPr>
        <w:t>to learn the</w:t>
      </w:r>
      <w:r w:rsidRPr="00621286">
        <w:rPr>
          <w:b/>
          <w:u w:val="single"/>
        </w:rPr>
        <w:t xml:space="preserve"> </w:t>
      </w:r>
      <w:r w:rsidRPr="00621286">
        <w:t>language and</w:t>
      </w:r>
      <w:r w:rsidRPr="00621286">
        <w:rPr>
          <w:b/>
          <w:u w:val="single"/>
        </w:rPr>
        <w:t xml:space="preserve"> </w:t>
      </w:r>
      <w:r w:rsidRPr="006C2ED8">
        <w:rPr>
          <w:b/>
          <w:highlight w:val="cyan"/>
          <w:u w:val="single"/>
        </w:rPr>
        <w:t>cultures of our friends from other countries, especially China</w:t>
      </w:r>
      <w:r w:rsidRPr="00621286">
        <w:rPr>
          <w:b/>
          <w:u w:val="single"/>
        </w:rPr>
        <w:t>.</w:t>
      </w:r>
      <w:r w:rsidRPr="00357D3A">
        <w:t xml:space="preserve"> However, it is inescapable that Chinese culture is incredibly complex, and the Chinese language is said to be one of the hardest languages to learn in the entire world.”</w:t>
      </w:r>
      <w:r>
        <w:t xml:space="preserve"> </w:t>
      </w:r>
      <w:r w:rsidRPr="00357D3A">
        <w:t>“My goal in creating the “China Culture Corner” is to provide a convenient location for</w:t>
      </w:r>
      <w:r>
        <w:t xml:space="preserve"> </w:t>
      </w:r>
      <w:r w:rsidRPr="00357D3A">
        <w:t>Westerners to learn about the many aspects of Chinese culture and how it relates to life and business in China. By focusing on the basics, I hope to help readers quickly and easily develop a core understanding of how the Chinese speak, live and do business. Today, many Westerners and business people are increasingly interacting with Chinese business people, partners, students, clients and customers. I am confident that through the China Culture Corner, Westerners will have a much easier time navigating the Chinese society and business environment.”</w:t>
      </w:r>
    </w:p>
    <w:p w14:paraId="031C8594" w14:textId="77777777" w:rsidR="005D6111" w:rsidRDefault="005D6111" w:rsidP="005D6111">
      <w:pPr>
        <w:pStyle w:val="Heading4"/>
        <w:rPr>
          <w:rFonts w:hint="eastAsia"/>
        </w:rPr>
      </w:pPr>
      <w:r>
        <w:t xml:space="preserve">It is important for Americans, specifically, to learn about China. </w:t>
      </w:r>
    </w:p>
    <w:p w14:paraId="783D2281" w14:textId="77777777" w:rsidR="005D6111" w:rsidRPr="00C16E14" w:rsidRDefault="005D6111" w:rsidP="005D6111">
      <w:r w:rsidRPr="003B39BD">
        <w:rPr>
          <w:rStyle w:val="Style13ptBold"/>
        </w:rPr>
        <w:t>Xinhua, 1</w:t>
      </w:r>
      <w:r>
        <w:rPr>
          <w:rStyle w:val="Style13ptBold"/>
        </w:rPr>
        <w:t>4</w:t>
      </w:r>
      <w:r>
        <w:t xml:space="preserve"> (</w:t>
      </w:r>
      <w:proofErr w:type="spellStart"/>
      <w:r w:rsidRPr="003B39BD">
        <w:t>Xinhuanet</w:t>
      </w:r>
      <w:proofErr w:type="spellEnd"/>
      <w:r w:rsidRPr="003B39BD">
        <w:t xml:space="preserve"> is an important central news service-oriented website, an important information organ of the central government, and an important platform for building up China's online international communication capacity</w:t>
      </w:r>
      <w:r>
        <w:t>.</w:t>
      </w:r>
      <w:r w:rsidRPr="00C16E14">
        <w:t xml:space="preserve"> </w:t>
      </w:r>
      <w:r>
        <w:t>“</w:t>
      </w:r>
      <w:r w:rsidRPr="00C16E14">
        <w:t>Learning Chinese language helps Americans know different world</w:t>
      </w:r>
      <w:r>
        <w:t xml:space="preserve">” May 11, 2014. </w:t>
      </w:r>
      <w:hyperlink r:id="rId14" w:history="1">
        <w:r w:rsidR="00350F17" w:rsidRPr="008C460B">
          <w:rPr>
            <w:rStyle w:val="Hyperlink"/>
          </w:rPr>
          <w:t>http://news.xinhuanet.com/english/china/2014-05/11/c_133325192.htm</w:t>
        </w:r>
      </w:hyperlink>
      <w:r w:rsidR="00350F17">
        <w:t xml:space="preserve"> //SIEG</w:t>
      </w:r>
      <w:r>
        <w:t>)</w:t>
      </w:r>
    </w:p>
    <w:p w14:paraId="5C61A15B" w14:textId="77777777" w:rsidR="005D6111" w:rsidRDefault="005D6111" w:rsidP="005D6111">
      <w:r w:rsidRPr="00C16E14">
        <w:t>The Confucius Institute and Confucius Classroom offer a model to build a trust (between China and America), because trust must be based on understanding. What a Confucius Institute does is that it invites students across this country to not only learn a language but to understand," Coleman said.</w:t>
      </w:r>
      <w:r>
        <w:t xml:space="preserve"> </w:t>
      </w:r>
      <w:r w:rsidRPr="00C16E14">
        <w:t>From 2013 to 2014, five new Confucius Institutes have been set up. They start to work with school districts around America to promote the learning of the Chinese language.</w:t>
      </w:r>
      <w:r>
        <w:t xml:space="preserve"> </w:t>
      </w:r>
      <w:r w:rsidRPr="00C16E14">
        <w:t xml:space="preserve">"The Chinese language and culture in America is growing very quickly. </w:t>
      </w:r>
      <w:r w:rsidRPr="006C2ED8">
        <w:rPr>
          <w:b/>
          <w:highlight w:val="cyan"/>
          <w:u w:val="single"/>
        </w:rPr>
        <w:t>There is perhaps no relationship that would be more important in the future in our world than for China and the United States to begin to more deeply understand one and another</w:t>
      </w:r>
      <w:r w:rsidRPr="00C16E14">
        <w:t>," Coleman said. "We see that American students recognize that it is powerful for their future to do good work, to explore the world, to understand Chinese."</w:t>
      </w:r>
    </w:p>
    <w:p w14:paraId="2877FF98" w14:textId="77777777" w:rsidR="005D6111" w:rsidRDefault="005D6111" w:rsidP="005D6111">
      <w:pPr>
        <w:pStyle w:val="Heading4"/>
        <w:rPr>
          <w:rFonts w:hint="eastAsia"/>
        </w:rPr>
      </w:pPr>
      <w:r>
        <w:t xml:space="preserve">Chinese students are learning about America, we need to learn about China. </w:t>
      </w:r>
    </w:p>
    <w:p w14:paraId="1E953466" w14:textId="77777777" w:rsidR="005D6111" w:rsidRPr="00B548EB" w:rsidRDefault="005D6111" w:rsidP="005D6111">
      <w:proofErr w:type="spellStart"/>
      <w:r w:rsidRPr="00C16E14">
        <w:rPr>
          <w:rStyle w:val="Style13ptBold"/>
        </w:rPr>
        <w:t>Xinmin</w:t>
      </w:r>
      <w:proofErr w:type="spellEnd"/>
      <w:r w:rsidRPr="00C16E14">
        <w:rPr>
          <w:rStyle w:val="Style13ptBold"/>
        </w:rPr>
        <w:t xml:space="preserve"> Evening News, 10</w:t>
      </w:r>
      <w:r>
        <w:rPr>
          <w:rStyle w:val="Style13ptBold"/>
        </w:rPr>
        <w:t xml:space="preserve"> </w:t>
      </w:r>
      <w:r w:rsidRPr="00B548EB">
        <w:t>(The</w:t>
      </w:r>
      <w:r>
        <w:rPr>
          <w:rStyle w:val="Style13ptBold"/>
        </w:rPr>
        <w:t xml:space="preserve"> </w:t>
      </w:r>
      <w:proofErr w:type="spellStart"/>
      <w:r w:rsidRPr="00B548EB">
        <w:t>Hanban</w:t>
      </w:r>
      <w:proofErr w:type="spellEnd"/>
      <w:r w:rsidRPr="00B548EB">
        <w:t>/Confucius Institute Headquarters, as a public institution affiliated with the Chinese Ministry of Education, is committed to providing Chinese language and cultural teaching resources and services worldwide, it goes all out in meeting the demands of foreign Chinese learners and contributing to the development of multiculturalism and the building of a harmonious world</w:t>
      </w:r>
      <w:r>
        <w:t>,</w:t>
      </w:r>
      <w:r>
        <w:rPr>
          <w:rStyle w:val="Style13ptBold"/>
        </w:rPr>
        <w:t xml:space="preserve"> </w:t>
      </w:r>
      <w:r w:rsidRPr="00B548EB">
        <w:t>“Why American Children are Interested in Learning Chinese</w:t>
      </w:r>
      <w:r>
        <w:t xml:space="preserve"> </w:t>
      </w:r>
      <w:r w:rsidRPr="00B548EB">
        <w:t>--</w:t>
      </w:r>
      <w:proofErr w:type="spellStart"/>
      <w:r w:rsidRPr="00B548EB">
        <w:t>Xinmin</w:t>
      </w:r>
      <w:proofErr w:type="spellEnd"/>
      <w:r w:rsidRPr="00B548EB">
        <w:t xml:space="preserve"> Evening News Reporters Visit Chinese Schools in the US”</w:t>
      </w:r>
      <w:r>
        <w:t xml:space="preserve"> May 24, 2010. </w:t>
      </w:r>
      <w:hyperlink r:id="rId15" w:history="1">
        <w:r w:rsidR="00350F17" w:rsidRPr="008C460B">
          <w:rPr>
            <w:rStyle w:val="Hyperlink"/>
          </w:rPr>
          <w:t>http://english.hanban.org/article/2010-05/24/content_146173.htm</w:t>
        </w:r>
      </w:hyperlink>
      <w:r w:rsidR="00350F17">
        <w:t xml:space="preserve"> //SIEG</w:t>
      </w:r>
      <w:r>
        <w:t>)</w:t>
      </w:r>
    </w:p>
    <w:p w14:paraId="5D080026" w14:textId="77777777" w:rsidR="005D6111" w:rsidRDefault="005D6111" w:rsidP="005D6111">
      <w:r w:rsidRPr="00C16E14">
        <w:t>When our reporters conducted interviews at the school the day before yesterday, they met a batch of principals from northern California who came to learn from the school’s success. The principals intended to open Chinese classes in their schools. Edward D. Park stated that when his school becomes well-known for its Chinese teaching, he received many delegations from other schools. “</w:t>
      </w:r>
      <w:r w:rsidRPr="006C2ED8">
        <w:rPr>
          <w:highlight w:val="cyan"/>
          <w:u w:val="single"/>
        </w:rPr>
        <w:t>There are 2.5 billion Chinese people learning English while only 23 thousand Americans are studying Chinese</w:t>
      </w:r>
      <w:r w:rsidRPr="00621286">
        <w:rPr>
          <w:u w:val="single"/>
        </w:rPr>
        <w:t>.</w:t>
      </w:r>
      <w:r w:rsidRPr="00C16E14">
        <w:t xml:space="preserve"> Although the difference in numbers are significant, there are still a large number of Chinese learners</w:t>
      </w:r>
      <w:proofErr w:type="gramStart"/>
      <w:r w:rsidRPr="00C16E14">
        <w:t>, ”</w:t>
      </w:r>
      <w:proofErr w:type="gramEnd"/>
      <w:r w:rsidRPr="00C16E14">
        <w:t xml:space="preserve"> he said.</w:t>
      </w:r>
      <w:r>
        <w:t xml:space="preserve"> </w:t>
      </w:r>
      <w:r w:rsidRPr="00C16E14">
        <w:t>The school council has voted to teach other subjects in Chinese starting from next year. By that time, 80% of the subjects will be taught in Chinese. “The bold decision is related to the strong demands of the parents, ” the principal said. Among the students, 38% are Hispanic Americans, 38% are Caucasians, 20% are African Americans, and only one student is Chinese American.</w:t>
      </w:r>
      <w:r>
        <w:t xml:space="preserve"> </w:t>
      </w:r>
      <w:r w:rsidRPr="00C16E14">
        <w:t xml:space="preserve">When Chen </w:t>
      </w:r>
      <w:proofErr w:type="spellStart"/>
      <w:r w:rsidRPr="00C16E14">
        <w:t>Zhunmin</w:t>
      </w:r>
      <w:proofErr w:type="spellEnd"/>
      <w:r w:rsidRPr="00C16E14">
        <w:t xml:space="preserve">, Counselor of Education from the Chinese Consulate General in Los Angeles, conducted a survey on promotion of Chinese culture in southern California, some Americans engaged in education told him, “If </w:t>
      </w:r>
      <w:proofErr w:type="spellStart"/>
      <w:r w:rsidRPr="00C16E14">
        <w:t>Hanban</w:t>
      </w:r>
      <w:proofErr w:type="spellEnd"/>
      <w:r w:rsidRPr="00C16E14">
        <w:t xml:space="preserve"> stresses the promotion of the Chinese language in Chinese communities, it will make certainly add value to the community; if it focuses on largely white communities, it will offer an opportunity for many different people to become involved in something unique and valuable.”</w:t>
      </w:r>
    </w:p>
    <w:p w14:paraId="16FA9C81" w14:textId="77777777" w:rsidR="005D6111" w:rsidRDefault="005D6111" w:rsidP="005D6111">
      <w:pPr>
        <w:pStyle w:val="Heading4"/>
        <w:rPr>
          <w:rFonts w:hint="eastAsia"/>
        </w:rPr>
      </w:pPr>
      <w:r>
        <w:t>There are lessons to be learned from studying China</w:t>
      </w:r>
    </w:p>
    <w:p w14:paraId="2752CD84" w14:textId="77777777" w:rsidR="005D6111" w:rsidRDefault="005D6111" w:rsidP="005D6111">
      <w:r w:rsidRPr="008C31C1">
        <w:rPr>
          <w:rStyle w:val="Style13ptBold"/>
        </w:rPr>
        <w:t>Lee 11</w:t>
      </w:r>
      <w:r>
        <w:t xml:space="preserve"> (“</w:t>
      </w:r>
      <w:r w:rsidRPr="008C31C1">
        <w:t>10 Lessons the U.S. Can Learn From China</w:t>
      </w:r>
      <w:r>
        <w:t>”</w:t>
      </w:r>
      <w:r w:rsidRPr="008C31C1">
        <w:t xml:space="preserve"> </w:t>
      </w:r>
      <w:r>
        <w:t xml:space="preserve">December 13, 2011 </w:t>
      </w:r>
      <w:r w:rsidRPr="008C31C1">
        <w:t xml:space="preserve">Ann Lee is the author of the book 'What the U.S. Can Learn from China" and a senior fellow at Demos. She also teaches graduate finance and economics at New York University and was formerly a professor at Peking University and Pace University. </w:t>
      </w:r>
      <w:hyperlink r:id="rId16" w:history="1">
        <w:r w:rsidR="00350F17" w:rsidRPr="008C460B">
          <w:rPr>
            <w:rStyle w:val="Hyperlink"/>
          </w:rPr>
          <w:t>http://www.huffingtonpost.com/ann-lee/10-lessons-the-us-can-lea_b_1143462.html</w:t>
        </w:r>
      </w:hyperlink>
      <w:r w:rsidR="00350F17">
        <w:t xml:space="preserve"> //SIEG</w:t>
      </w:r>
      <w:r>
        <w:t>)</w:t>
      </w:r>
    </w:p>
    <w:p w14:paraId="2EA313D3" w14:textId="77777777" w:rsidR="005D6111" w:rsidRDefault="005D6111" w:rsidP="005D6111">
      <w:r w:rsidRPr="008C31C1">
        <w:t>(</w:t>
      </w:r>
      <w:proofErr w:type="gramStart"/>
      <w:r w:rsidRPr="008C31C1">
        <w:t>a</w:t>
      </w:r>
      <w:proofErr w:type="gramEnd"/>
      <w:r w:rsidRPr="008C31C1">
        <w:t xml:space="preserve"> sampling of ideas in my book)</w:t>
      </w:r>
      <w:r>
        <w:t xml:space="preserve"> </w:t>
      </w:r>
      <w:r w:rsidRPr="008C31C1">
        <w:t>1. Invest in education.</w:t>
      </w:r>
      <w:r>
        <w:t xml:space="preserve"> </w:t>
      </w:r>
      <w:r w:rsidRPr="008C31C1">
        <w:t>Education is the most important foundation that the U.S. can invest in, and test scores across the country are rapidly falling behind the rest of the world. Instead of having children aspire to become reality television stars, encourage exposure to productive, high-value professions. Change public attitude toward teachers to hold them in higher esteem.</w:t>
      </w:r>
      <w:r>
        <w:t xml:space="preserve"> </w:t>
      </w:r>
      <w:r w:rsidRPr="008C31C1">
        <w:t>2. Introduce Confucian values and work ethic into every day lives.</w:t>
      </w:r>
      <w:r>
        <w:t xml:space="preserve"> </w:t>
      </w:r>
      <w:r w:rsidRPr="008C31C1">
        <w:t>Americans have become accustomed to consume beyond their means, often with a “me first” orientation and without giving anything back. Instead of pursuing immediate gratification, Confucian values promote a long-term orientation, reciprocity, and mutual respect.</w:t>
      </w:r>
      <w:r>
        <w:t xml:space="preserve"> </w:t>
      </w:r>
      <w:r w:rsidRPr="008C31C1">
        <w:t>3. Make aspiring politicians pass competency tests and require a track record of helping the public unselfishly.</w:t>
      </w:r>
      <w:r>
        <w:t xml:space="preserve"> </w:t>
      </w:r>
      <w:r w:rsidRPr="008C31C1">
        <w:t>American political campaigns are generally affordable only by those who are wealthy or have access to wealthy fundraisers, and cater to the least informed voter with catchy slogans and sound bites taken out of context. Instead, make politicians prove their ability to represent a country just like a job applicant provides the specifics of his or her qualifications for a job.</w:t>
      </w:r>
      <w:r>
        <w:t xml:space="preserve"> </w:t>
      </w:r>
      <w:r w:rsidRPr="008C31C1">
        <w:t>4. Incorporate the Special Economic Zone model.</w:t>
      </w:r>
      <w:r>
        <w:t xml:space="preserve"> </w:t>
      </w:r>
      <w:r w:rsidRPr="008C31C1">
        <w:t>Testing new policies locally before implementing them nationwide can help weed out problems before it’s too late. The government can offer incentives to states for trying out various economic programs and oversee their effectiveness. Americans used to do this, calling the states “laboratories of democracy.” Relearn this American model from the Chinese, who, after all, were inspired by Americans.</w:t>
      </w:r>
      <w:r>
        <w:t xml:space="preserve"> </w:t>
      </w:r>
      <w:r w:rsidRPr="008C31C1">
        <w:t>5. Encourage capitalism in the real economy instead of the financial markets.</w:t>
      </w:r>
      <w:r>
        <w:t xml:space="preserve"> </w:t>
      </w:r>
      <w:r w:rsidRPr="008C31C1">
        <w:t>By investing in hard and soft infrastructure, such as smart grids and education, millions of jobs can be created as well as real wealth that enables large segments of the population to lift themselves into the middle class.</w:t>
      </w:r>
      <w:r>
        <w:t xml:space="preserve"> </w:t>
      </w:r>
      <w:r w:rsidRPr="008C31C1">
        <w:t>6.Restrict banks to traditional banking activities.</w:t>
      </w:r>
      <w:r>
        <w:t xml:space="preserve"> </w:t>
      </w:r>
      <w:r w:rsidRPr="008C31C1">
        <w:t>Glass-Steagall prevented a repetition of the 1929 market collapse — until it was repealed in 1999. By distinguishing those institutions that make prudent loans to individuals and firms and take deposits from prudent savers (commercial and retail banks) from those that invest in speculative financial instruments (investment banks), America ensured financial stability for seven decades. It’s time Americans relearn their own lesson - again, from the Chinese.</w:t>
      </w:r>
      <w:r>
        <w:t xml:space="preserve"> </w:t>
      </w:r>
      <w:r w:rsidRPr="008C31C1">
        <w:t>7. Make innovation lucrative for businesses.</w:t>
      </w:r>
      <w:r>
        <w:t xml:space="preserve"> </w:t>
      </w:r>
      <w:r w:rsidRPr="008C31C1">
        <w:t>The U.S. could offer tax incentives to encourage more large corporations to start joint ventures with entrepreneurial firms every two years to ensure that the speed of innovation doesn’t slow down or move overseas. Acquired entrepreneurial companies currently run the risk of losing their innovative capabilities once they are absorbed into a larger organization where the dominant culture might be antithetical to more independent thought and creativity. Counteract that risk by encouraging bona fide joint ventures rather than takeover of the small by the large.</w:t>
      </w:r>
      <w:r>
        <w:t xml:space="preserve"> </w:t>
      </w:r>
      <w:r w:rsidRPr="008C31C1">
        <w:t>8. Support technology entrepreneurs.</w:t>
      </w:r>
      <w:r>
        <w:t xml:space="preserve"> </w:t>
      </w:r>
      <w:r w:rsidRPr="008C31C1">
        <w:t>Providing incubator space, business advice and funding for the financial and social support of the families of entrepreneurs enables them to focus on developing new inventions and filing patents worldwide without the worry of making a living.</w:t>
      </w:r>
      <w:r>
        <w:t xml:space="preserve"> </w:t>
      </w:r>
      <w:r w:rsidRPr="008C31C1">
        <w:t>9. Embrace soft power.</w:t>
      </w:r>
      <w:r>
        <w:t xml:space="preserve"> </w:t>
      </w:r>
      <w:r w:rsidRPr="008C31C1">
        <w:t>Improve foreign relations with developing nations. To better the reputation of the U.S. in places like Africa or Latin America, the U.S. needs to provide the aid that those continents really need, as well as to make non-governmental organizations (NGOs) more transparent. Presently, the U.S. looks to many countries as though it is only out to use them, rather than treat them as partners. China has learned how to do otherwise, and the U.S. should, too.</w:t>
      </w:r>
      <w:r>
        <w:t xml:space="preserve"> </w:t>
      </w:r>
      <w:r w:rsidRPr="008C31C1">
        <w:t>10. Adopt an attitude of goodwill towards China and other rising countries instead of seeing them as a threat.</w:t>
      </w:r>
      <w:r>
        <w:t xml:space="preserve"> </w:t>
      </w:r>
      <w:r w:rsidRPr="008C31C1">
        <w:t>Americans have in recent years tended to regard everything different with suspicion and hostility — and have become narrow-minded. That is not who Americans were historically. America approached the world with an open mind in a spirit of goodwill and partnership. It is high time the U.S. did so again - especially in its relations with China, which shares many of America’s most cherished traditional values: hard work, lifelong education, entrepreneurship, and devotion to family and community.</w:t>
      </w:r>
    </w:p>
    <w:p w14:paraId="413C5B72" w14:textId="77777777" w:rsidR="005D6111" w:rsidRDefault="005D6111" w:rsidP="005D6111"/>
    <w:p w14:paraId="438CFD6E" w14:textId="77777777" w:rsidR="005D6111" w:rsidRDefault="005D6111" w:rsidP="005D6111">
      <w:pPr>
        <w:pStyle w:val="Heading4"/>
        <w:rPr>
          <w:rFonts w:hint="eastAsia"/>
        </w:rPr>
      </w:pPr>
      <w:r>
        <w:t xml:space="preserve">Discussion of U.S. – China policy is key to becoming globally minded citizens. </w:t>
      </w:r>
    </w:p>
    <w:p w14:paraId="12E336B6" w14:textId="77777777" w:rsidR="005D6111" w:rsidRDefault="005D6111" w:rsidP="005D6111">
      <w:r w:rsidRPr="00DE2C7D">
        <w:rPr>
          <w:rStyle w:val="Style13ptBold"/>
        </w:rPr>
        <w:t>USC Annenberg, 07</w:t>
      </w:r>
      <w:r w:rsidR="00350F17">
        <w:rPr>
          <w:rStyle w:val="Style13ptBold"/>
        </w:rPr>
        <w:t xml:space="preserve"> </w:t>
      </w:r>
      <w:r w:rsidR="00350F17">
        <w:t>(</w:t>
      </w:r>
      <w:r>
        <w:t>“</w:t>
      </w:r>
      <w:r w:rsidRPr="00DE2C7D">
        <w:t>Our Mission</w:t>
      </w:r>
      <w:r>
        <w:t xml:space="preserve">” Jan 1, 2007 </w:t>
      </w:r>
      <w:hyperlink r:id="rId17" w:history="1">
        <w:r w:rsidR="00350F17" w:rsidRPr="008C460B">
          <w:rPr>
            <w:rStyle w:val="Hyperlink"/>
          </w:rPr>
          <w:t>http://china.usc.edu/our-mission</w:t>
        </w:r>
      </w:hyperlink>
      <w:r w:rsidR="00350F17">
        <w:t xml:space="preserve"> //SIEG)</w:t>
      </w:r>
    </w:p>
    <w:p w14:paraId="31B69E1D" w14:textId="77777777" w:rsidR="005D6111" w:rsidRDefault="005D6111" w:rsidP="005D6111">
      <w:r w:rsidRPr="00DE2C7D">
        <w:t>The USC U.S. - China Institute aims to enhance understanding of the 21st century’s definitive and multidimensional relationship through</w:t>
      </w:r>
      <w:r>
        <w:t xml:space="preserve"> </w:t>
      </w:r>
      <w:r w:rsidRPr="00DE2C7D">
        <w:t>cutting-edge research which</w:t>
      </w:r>
      <w:r>
        <w:t xml:space="preserve"> </w:t>
      </w:r>
      <w:r w:rsidRPr="00DE2C7D">
        <w:t>takes on central trends and issues affecting U.S. – China relations</w:t>
      </w:r>
      <w:r>
        <w:t xml:space="preserve"> </w:t>
      </w:r>
      <w:r w:rsidRPr="00DE2C7D">
        <w:t>utilizes interdisciplinary approaches</w:t>
      </w:r>
      <w:r>
        <w:t xml:space="preserve"> </w:t>
      </w:r>
      <w:r w:rsidRPr="00DE2C7D">
        <w:t xml:space="preserve">is social science-based </w:t>
      </w:r>
      <w:r w:rsidRPr="006C2ED8">
        <w:t>and</w:t>
      </w:r>
      <w:r w:rsidRPr="006C2ED8">
        <w:rPr>
          <w:highlight w:val="cyan"/>
        </w:rPr>
        <w:t xml:space="preserve"> </w:t>
      </w:r>
      <w:r w:rsidRPr="006C2ED8">
        <w:rPr>
          <w:b/>
          <w:highlight w:val="cyan"/>
          <w:u w:val="single"/>
        </w:rPr>
        <w:t>policy-relevan</w:t>
      </w:r>
      <w:r w:rsidRPr="00DE2C7D">
        <w:rPr>
          <w:b/>
          <w:u w:val="single"/>
        </w:rPr>
        <w:t xml:space="preserve">t </w:t>
      </w:r>
      <w:r w:rsidRPr="00DE2C7D">
        <w:t>involves undergraduate and graduate students</w:t>
      </w:r>
      <w:r>
        <w:t xml:space="preserve"> </w:t>
      </w:r>
      <w:r w:rsidRPr="00DE2C7D">
        <w:t xml:space="preserve">innovative graduate and undergraduate </w:t>
      </w:r>
      <w:r w:rsidRPr="006C2ED8">
        <w:rPr>
          <w:highlight w:val="cyan"/>
        </w:rPr>
        <w:t>training</w:t>
      </w:r>
      <w:r w:rsidRPr="00DE2C7D">
        <w:t xml:space="preserve"> which</w:t>
      </w:r>
      <w:r>
        <w:t xml:space="preserve"> </w:t>
      </w:r>
      <w:r w:rsidRPr="006C2ED8">
        <w:rPr>
          <w:highlight w:val="cyan"/>
          <w:u w:val="single"/>
        </w:rPr>
        <w:t>involves students</w:t>
      </w:r>
      <w:r w:rsidRPr="005D6111">
        <w:rPr>
          <w:u w:val="single"/>
        </w:rPr>
        <w:t xml:space="preserve"> in </w:t>
      </w:r>
      <w:r w:rsidRPr="006C2ED8">
        <w:rPr>
          <w:highlight w:val="cyan"/>
          <w:u w:val="single"/>
        </w:rPr>
        <w:t>producing</w:t>
      </w:r>
      <w:r w:rsidRPr="005D6111">
        <w:rPr>
          <w:u w:val="single"/>
        </w:rPr>
        <w:t xml:space="preserve"> rather than merely consuming </w:t>
      </w:r>
      <w:r w:rsidRPr="006C2ED8">
        <w:rPr>
          <w:highlight w:val="cyan"/>
          <w:u w:val="single"/>
        </w:rPr>
        <w:t>knowledge</w:t>
      </w:r>
      <w:r w:rsidRPr="005D6111">
        <w:rPr>
          <w:u w:val="single"/>
        </w:rPr>
        <w:t xml:space="preserve"> </w:t>
      </w:r>
      <w:r w:rsidRPr="006C2ED8">
        <w:rPr>
          <w:highlight w:val="cyan"/>
          <w:u w:val="single"/>
        </w:rPr>
        <w:t xml:space="preserve">infuses the exploration of important trends and issues affecting the U.S. – China relationship </w:t>
      </w:r>
      <w:r w:rsidRPr="006C2ED8">
        <w:rPr>
          <w:u w:val="single"/>
        </w:rPr>
        <w:t>across the curriculum</w:t>
      </w:r>
      <w:r w:rsidRPr="005D6111">
        <w:rPr>
          <w:u w:val="single"/>
        </w:rPr>
        <w:t xml:space="preserve"> </w:t>
      </w:r>
      <w:r w:rsidRPr="00DE2C7D">
        <w:t>includes development of new graduate degree programs and undergraduate minors</w:t>
      </w:r>
      <w:r>
        <w:t xml:space="preserve"> </w:t>
      </w:r>
      <w:r w:rsidRPr="00DE2C7D">
        <w:t>extensive and influential public events and professional development efforts including</w:t>
      </w:r>
      <w:r>
        <w:t xml:space="preserve"> </w:t>
      </w:r>
      <w:r w:rsidRPr="00DE2C7D">
        <w:t>organizing major conferences, workshops, and exhibitions</w:t>
      </w:r>
      <w:r>
        <w:t xml:space="preserve"> </w:t>
      </w:r>
      <w:r w:rsidRPr="00DE2C7D">
        <w:t>developing internship opportunities for USC students in business, journalism, health care, and other areas</w:t>
      </w:r>
      <w:r>
        <w:t xml:space="preserve"> </w:t>
      </w:r>
      <w:r w:rsidRPr="00DE2C7D">
        <w:t>providing in-service training for K-12 teachers, journalists, government officials, businesspeople, and others</w:t>
      </w:r>
      <w:r>
        <w:t>.</w:t>
      </w:r>
    </w:p>
    <w:p w14:paraId="45DC88A4" w14:textId="77777777" w:rsidR="005D6111" w:rsidRPr="00E84D48" w:rsidRDefault="005D6111" w:rsidP="005D6111"/>
    <w:p w14:paraId="3872C7B5" w14:textId="77777777" w:rsidR="005D6111" w:rsidRPr="006D20B2" w:rsidRDefault="005D6111" w:rsidP="005D6111">
      <w:pPr>
        <w:pStyle w:val="Heading4"/>
        <w:rPr>
          <w:rFonts w:hint="eastAsia"/>
        </w:rPr>
      </w:pPr>
      <w:r>
        <w:t>Understanding U.S. – China relationship key to understanding issues of globalization and the economy</w:t>
      </w:r>
    </w:p>
    <w:p w14:paraId="26643336" w14:textId="77777777" w:rsidR="005D6111" w:rsidRDefault="005D6111" w:rsidP="005D6111">
      <w:r w:rsidRPr="006D20B2">
        <w:rPr>
          <w:rStyle w:val="Style13ptBold"/>
        </w:rPr>
        <w:t>PBS, ND</w:t>
      </w:r>
      <w:r>
        <w:t xml:space="preserve"> </w:t>
      </w:r>
      <w:r w:rsidR="00350F17">
        <w:t>(</w:t>
      </w:r>
      <w:r>
        <w:t xml:space="preserve">“China From The Inside” “For Educators Lesson Plan 1: Globalization” </w:t>
      </w:r>
      <w:hyperlink r:id="rId18" w:history="1">
        <w:r w:rsidR="00350F17" w:rsidRPr="008C460B">
          <w:rPr>
            <w:rStyle w:val="Hyperlink"/>
          </w:rPr>
          <w:t>http://www.pbs.org/kqed/chinainside/edlesson1.html</w:t>
        </w:r>
      </w:hyperlink>
      <w:r w:rsidR="00350F17">
        <w:t xml:space="preserve"> //SIEG)</w:t>
      </w:r>
    </w:p>
    <w:p w14:paraId="6D0D6AE4" w14:textId="77777777" w:rsidR="005D6111" w:rsidRPr="005D6111" w:rsidRDefault="005D6111" w:rsidP="005D6111">
      <w:pPr>
        <w:rPr>
          <w:b/>
          <w:u w:val="single"/>
        </w:rPr>
      </w:pPr>
      <w:r w:rsidRPr="006C2ED8">
        <w:rPr>
          <w:highlight w:val="cyan"/>
          <w:u w:val="single"/>
        </w:rPr>
        <w:t>China is a crucial area of study</w:t>
      </w:r>
      <w:r w:rsidRPr="005D6111">
        <w:rPr>
          <w:u w:val="single"/>
        </w:rPr>
        <w:t xml:space="preserve"> </w:t>
      </w:r>
      <w:r w:rsidRPr="006C2ED8">
        <w:rPr>
          <w:highlight w:val="cyan"/>
          <w:u w:val="single"/>
        </w:rPr>
        <w:t>on issues of</w:t>
      </w:r>
      <w:r w:rsidRPr="005D6111">
        <w:rPr>
          <w:u w:val="single"/>
        </w:rPr>
        <w:t xml:space="preserve"> globalization and </w:t>
      </w:r>
      <w:r w:rsidRPr="006C2ED8">
        <w:rPr>
          <w:highlight w:val="cyan"/>
          <w:u w:val="single"/>
        </w:rPr>
        <w:t>the world economy in the Twenty-first century</w:t>
      </w:r>
      <w:r>
        <w:t xml:space="preserve">. The </w:t>
      </w:r>
      <w:r w:rsidRPr="006C2ED8">
        <w:rPr>
          <w:u w:val="single"/>
        </w:rPr>
        <w:t xml:space="preserve">tremendous </w:t>
      </w:r>
      <w:r w:rsidRPr="006C2ED8">
        <w:rPr>
          <w:highlight w:val="cyan"/>
          <w:u w:val="single"/>
        </w:rPr>
        <w:t>changes taking place in China today will have an impact</w:t>
      </w:r>
      <w:r w:rsidRPr="005D6111">
        <w:rPr>
          <w:u w:val="single"/>
        </w:rPr>
        <w:t xml:space="preserve"> on </w:t>
      </w:r>
      <w:r w:rsidRPr="006C2ED8">
        <w:rPr>
          <w:highlight w:val="cyan"/>
          <w:u w:val="single"/>
        </w:rPr>
        <w:t>the economic and political developments of the entire</w:t>
      </w:r>
      <w:r w:rsidRPr="005D6111">
        <w:rPr>
          <w:u w:val="single"/>
        </w:rPr>
        <w:t xml:space="preserve"> world.</w:t>
      </w:r>
      <w:r>
        <w:t xml:space="preserve"> China from the Inside allows us to view the macro-economic issues, the policies that are driving Chinese development, and the micro-level, the impact on the villages and individual families. The migrations, from rural to urban centers, are familiar from the industrial revolutions in Europe and the US and are happening on a global scale today, even in the large immigration flow from Latin America to the US. Some developments in China are the result of ancient traditions; some are the result of current government policies; but many are the result of massive global forces that are beyond China's borders. </w:t>
      </w:r>
      <w:r w:rsidRPr="006C2ED8">
        <w:rPr>
          <w:b/>
          <w:highlight w:val="cyan"/>
          <w:u w:val="single"/>
        </w:rPr>
        <w:t>By examining developments in China as well as its impact on the US</w:t>
      </w:r>
      <w:r w:rsidRPr="005D6111">
        <w:rPr>
          <w:b/>
          <w:u w:val="single"/>
        </w:rPr>
        <w:t xml:space="preserve"> (through trade, immigration, etc.), </w:t>
      </w:r>
      <w:r w:rsidRPr="006C2ED8">
        <w:rPr>
          <w:b/>
          <w:highlight w:val="cyan"/>
          <w:u w:val="single"/>
        </w:rPr>
        <w:t>students will achieve a greater understanding of issues of globalization and the economy.</w:t>
      </w:r>
    </w:p>
    <w:p w14:paraId="36CAA996" w14:textId="77777777" w:rsidR="005D6111" w:rsidRDefault="005D6111" w:rsidP="005D6111"/>
    <w:p w14:paraId="17D8A39B" w14:textId="77777777" w:rsidR="005D6111" w:rsidRDefault="00493C24" w:rsidP="005D6111">
      <w:pPr>
        <w:pStyle w:val="Heading4"/>
        <w:rPr>
          <w:rFonts w:hint="eastAsia"/>
        </w:rPr>
      </w:pPr>
      <w:r>
        <w:t>Current discourse regarding China is hostile and dismissive. Debate</w:t>
      </w:r>
      <w:r w:rsidR="005D6111">
        <w:t xml:space="preserve"> </w:t>
      </w:r>
      <w:r>
        <w:t xml:space="preserve">forces students to research Chinese-American relations to produce rewarding partnerships between the two nations. </w:t>
      </w:r>
    </w:p>
    <w:p w14:paraId="6D09290E" w14:textId="77777777" w:rsidR="005D6111" w:rsidRDefault="005D6111" w:rsidP="005D6111">
      <w:r w:rsidRPr="00DE3035">
        <w:rPr>
          <w:rStyle w:val="Style13ptBold"/>
        </w:rPr>
        <w:t>Kendall, 16</w:t>
      </w:r>
      <w:r>
        <w:t xml:space="preserve"> (</w:t>
      </w:r>
      <w:r w:rsidRPr="00DE3035">
        <w:t>MAJ Mike Kendall is a U.S. Army Engineer Officer with combat experience and extensive training in forcible entry and humanitarian relief operations.  He graduated from Zhejiang University in Hangzhou China as part of the Olmsted Scholar Program, and is currently attending the German Armed Forces General Staff College and Helmut Schmidt University in Hamburg, Germany. He holds a B.S. in International Relations, an M.S. in Engineering Management, and an MPA in Non-Traditional Security Management.</w:t>
      </w:r>
      <w:r>
        <w:t xml:space="preserve"> “Social Media’s China’s Boogeyman” 14 March, 2016 </w:t>
      </w:r>
      <w:hyperlink r:id="rId19" w:history="1">
        <w:r w:rsidR="00350F17" w:rsidRPr="008C460B">
          <w:rPr>
            <w:rStyle w:val="Hyperlink"/>
          </w:rPr>
          <w:t>http://affiliatenetwork.navisioglobal.com/tag/discourse/</w:t>
        </w:r>
      </w:hyperlink>
      <w:r w:rsidR="00350F17">
        <w:t xml:space="preserve"> //SIEG</w:t>
      </w:r>
      <w:r>
        <w:t>)</w:t>
      </w:r>
    </w:p>
    <w:p w14:paraId="1378DD53" w14:textId="77777777" w:rsidR="005D6111" w:rsidRPr="00DE3035" w:rsidRDefault="005D6111" w:rsidP="005D6111">
      <w:pPr>
        <w:rPr>
          <w:u w:val="single"/>
        </w:rPr>
      </w:pPr>
      <w:r w:rsidRPr="006C2ED8">
        <w:rPr>
          <w:highlight w:val="cyan"/>
          <w:u w:val="single"/>
        </w:rPr>
        <w:t>Fear-mongering can be counteracted through education</w:t>
      </w:r>
      <w:r w:rsidRPr="00DE3035">
        <w:rPr>
          <w:u w:val="single"/>
        </w:rPr>
        <w:t>.</w:t>
      </w:r>
      <w:r w:rsidRPr="00DE3035">
        <w:t xml:space="preserve"> The more accurate information is spread about China, the more we Westerners will realize the limitations of our knowledge. The Chinese people are awakening to the outside world thanks to the influence of the internet, but they remain rooted in their customs, history, and have their own unique challenges. Other countries need not consent to China’s strategic positions or praise their business practices. </w:t>
      </w:r>
      <w:r w:rsidRPr="006C2ED8">
        <w:rPr>
          <w:highlight w:val="cyan"/>
          <w:u w:val="single"/>
        </w:rPr>
        <w:t>Understanding the Chinese in context</w:t>
      </w:r>
      <w:r w:rsidRPr="00493C24">
        <w:rPr>
          <w:u w:val="single"/>
        </w:rPr>
        <w:t xml:space="preserve">, and cooperating or challenging as appropriate </w:t>
      </w:r>
      <w:r w:rsidRPr="006C2ED8">
        <w:rPr>
          <w:highlight w:val="cyan"/>
          <w:u w:val="single"/>
        </w:rPr>
        <w:t>is the key</w:t>
      </w:r>
      <w:r w:rsidRPr="00DE3035">
        <w:t xml:space="preserve">. </w:t>
      </w:r>
      <w:r w:rsidRPr="00DE3035">
        <w:rPr>
          <w:u w:val="single"/>
        </w:rPr>
        <w:t xml:space="preserve">The </w:t>
      </w:r>
      <w:r w:rsidRPr="00493C24">
        <w:rPr>
          <w:highlight w:val="cyan"/>
          <w:u w:val="single"/>
        </w:rPr>
        <w:t>current</w:t>
      </w:r>
      <w:r w:rsidRPr="00DE3035">
        <w:rPr>
          <w:u w:val="single"/>
        </w:rPr>
        <w:t xml:space="preserve"> </w:t>
      </w:r>
      <w:r w:rsidRPr="00493C24">
        <w:rPr>
          <w:highlight w:val="cyan"/>
          <w:u w:val="single"/>
        </w:rPr>
        <w:t>hostile</w:t>
      </w:r>
      <w:r w:rsidRPr="00DE3035">
        <w:rPr>
          <w:u w:val="single"/>
        </w:rPr>
        <w:t xml:space="preserve"> and dismissive </w:t>
      </w:r>
      <w:r w:rsidRPr="00493C24">
        <w:rPr>
          <w:highlight w:val="cyan"/>
          <w:u w:val="single"/>
        </w:rPr>
        <w:t>discourse is one avoidable factor unnecessarily escalating tensions between two civilizations</w:t>
      </w:r>
      <w:r w:rsidRPr="00DE3035">
        <w:rPr>
          <w:u w:val="single"/>
        </w:rPr>
        <w:t xml:space="preserve"> </w:t>
      </w:r>
      <w:r w:rsidRPr="00493C24">
        <w:rPr>
          <w:highlight w:val="cyan"/>
          <w:u w:val="single"/>
        </w:rPr>
        <w:t>which are leading towards an aggressive rivalry, rather than a rewarding partnership.</w:t>
      </w:r>
    </w:p>
    <w:p w14:paraId="1ECF6789" w14:textId="77777777" w:rsidR="005D6111" w:rsidRDefault="005D6111" w:rsidP="005D6111"/>
    <w:p w14:paraId="15C3B6F5" w14:textId="77777777" w:rsidR="005D6111" w:rsidRPr="00C76EC7" w:rsidRDefault="005D6111" w:rsidP="005D6111"/>
    <w:p w14:paraId="104E93B9" w14:textId="77777777" w:rsidR="005D6111" w:rsidRDefault="005D6111" w:rsidP="005D6111">
      <w:pPr>
        <w:pStyle w:val="Heading4"/>
        <w:rPr>
          <w:rFonts w:hint="eastAsia"/>
        </w:rPr>
      </w:pPr>
      <w:r>
        <w:t>Understanding Chinese culture is important for overall relations</w:t>
      </w:r>
    </w:p>
    <w:p w14:paraId="3185D4F5" w14:textId="77777777" w:rsidR="005D6111" w:rsidRDefault="005D6111" w:rsidP="005D6111">
      <w:r w:rsidRPr="000E6FEA">
        <w:rPr>
          <w:rStyle w:val="Style13ptBold"/>
        </w:rPr>
        <w:t>President Xi, 16.</w:t>
      </w:r>
      <w:r>
        <w:t xml:space="preserve"> </w:t>
      </w:r>
      <w:r w:rsidR="00350F17">
        <w:t>(</w:t>
      </w:r>
      <w:r>
        <w:t xml:space="preserve">The literal president of China. </w:t>
      </w:r>
      <w:r w:rsidRPr="000E6FEA">
        <w:t>“S&amp;ED Opening Session Remarks” June 6, 2016</w:t>
      </w:r>
      <w:r>
        <w:t xml:space="preserve">. </w:t>
      </w:r>
      <w:hyperlink r:id="rId20" w:history="1">
        <w:r w:rsidR="00350F17" w:rsidRPr="008C460B">
          <w:rPr>
            <w:rStyle w:val="Hyperlink"/>
          </w:rPr>
          <w:t>http://www.state.gov/secretary/remarks/2016/06/258091.htm</w:t>
        </w:r>
      </w:hyperlink>
      <w:r w:rsidR="00350F17">
        <w:t xml:space="preserve"> //SIEG)</w:t>
      </w:r>
    </w:p>
    <w:p w14:paraId="7647900B" w14:textId="77777777" w:rsidR="005D6111" w:rsidRPr="00DE2C7D" w:rsidRDefault="005D6111" w:rsidP="005D6111">
      <w:pPr>
        <w:rPr>
          <w:u w:val="single"/>
        </w:rPr>
      </w:pPr>
      <w:r w:rsidRPr="00493C24">
        <w:rPr>
          <w:highlight w:val="cyan"/>
          <w:u w:val="single"/>
        </w:rPr>
        <w:t xml:space="preserve">China and the U.S. need to enhance friendship among the people. Friendship and exchange </w:t>
      </w:r>
      <w:r w:rsidRPr="00493C24">
        <w:rPr>
          <w:u w:val="single"/>
        </w:rPr>
        <w:t xml:space="preserve">among the people </w:t>
      </w:r>
      <w:r w:rsidRPr="00493C24">
        <w:rPr>
          <w:highlight w:val="cyan"/>
          <w:u w:val="single"/>
        </w:rPr>
        <w:t xml:space="preserve">provides </w:t>
      </w:r>
      <w:r w:rsidRPr="00493C24">
        <w:rPr>
          <w:u w:val="single"/>
        </w:rPr>
        <w:t xml:space="preserve">constant driving force for growing </w:t>
      </w:r>
      <w:r w:rsidRPr="00493C24">
        <w:rPr>
          <w:highlight w:val="cyan"/>
          <w:u w:val="single"/>
        </w:rPr>
        <w:t>bilateral</w:t>
      </w:r>
      <w:r w:rsidRPr="00DE2C7D">
        <w:rPr>
          <w:u w:val="single"/>
        </w:rPr>
        <w:t xml:space="preserve"> </w:t>
      </w:r>
      <w:r w:rsidRPr="00493C24">
        <w:rPr>
          <w:highlight w:val="cyan"/>
          <w:u w:val="single"/>
        </w:rPr>
        <w:t>relations</w:t>
      </w:r>
      <w:r w:rsidRPr="00DE2C7D">
        <w:rPr>
          <w:u w:val="single"/>
        </w:rPr>
        <w:t>.</w:t>
      </w:r>
      <w:r w:rsidRPr="007D6331">
        <w:t xml:space="preserve"> </w:t>
      </w:r>
      <w:r w:rsidRPr="00493C24">
        <w:rPr>
          <w:highlight w:val="cyan"/>
          <w:u w:val="single"/>
        </w:rPr>
        <w:t>Mutual understanding</w:t>
      </w:r>
      <w:r w:rsidRPr="00DE2C7D">
        <w:rPr>
          <w:u w:val="single"/>
        </w:rPr>
        <w:t xml:space="preserve"> and a friendship of the peoples </w:t>
      </w:r>
      <w:r w:rsidRPr="00493C24">
        <w:rPr>
          <w:highlight w:val="cyan"/>
          <w:u w:val="single"/>
        </w:rPr>
        <w:t>provides a basis for the growth of China-U.S. relations</w:t>
      </w:r>
      <w:r w:rsidRPr="007D6331">
        <w:t xml:space="preserve">. I visited the U.S. many times. Be it my old friends in the state of Iowa or the lovely children I met in the Lincoln High School of Tacoma, the American people have moved me deeply with their friendly sentiments towards the Chinese people. And I’m glad to note that last year alone, some five million visits were made between the people of both sides. </w:t>
      </w:r>
      <w:r w:rsidRPr="00DE2C7D">
        <w:rPr>
          <w:u w:val="single"/>
        </w:rPr>
        <w:t xml:space="preserve">What </w:t>
      </w:r>
      <w:r w:rsidRPr="00493C24">
        <w:rPr>
          <w:highlight w:val="cyan"/>
          <w:u w:val="single"/>
        </w:rPr>
        <w:t xml:space="preserve">we need to do is to build more platforms and keep facilitating these exchanges so that the friendship </w:t>
      </w:r>
      <w:r w:rsidRPr="00493C24">
        <w:rPr>
          <w:u w:val="single"/>
        </w:rPr>
        <w:t xml:space="preserve">between our people </w:t>
      </w:r>
      <w:r w:rsidRPr="00493C24">
        <w:rPr>
          <w:highlight w:val="cyan"/>
          <w:u w:val="single"/>
        </w:rPr>
        <w:t>will go on from generation to generation.</w:t>
      </w:r>
    </w:p>
    <w:p w14:paraId="326DFC6B" w14:textId="77777777" w:rsidR="005D6111" w:rsidRDefault="005D6111" w:rsidP="005D6111"/>
    <w:p w14:paraId="4079699E" w14:textId="77777777" w:rsidR="005D6111" w:rsidRDefault="005D6111" w:rsidP="005D6111">
      <w:pPr>
        <w:pStyle w:val="Heading4"/>
        <w:rPr>
          <w:rFonts w:hint="eastAsia"/>
        </w:rPr>
      </w:pPr>
      <w:r>
        <w:t xml:space="preserve">Mutual learning between U.S. and Chinese students promotes peaceful co-existence. </w:t>
      </w:r>
    </w:p>
    <w:p w14:paraId="0CD59696" w14:textId="77777777" w:rsidR="005D6111" w:rsidRDefault="005D6111" w:rsidP="005D6111">
      <w:r w:rsidRPr="000E6FEA">
        <w:rPr>
          <w:rStyle w:val="Style13ptBold"/>
        </w:rPr>
        <w:t>Vice Premier Liu, 16</w:t>
      </w:r>
      <w:r>
        <w:rPr>
          <w:rStyle w:val="Style13ptBold"/>
        </w:rPr>
        <w:t xml:space="preserve"> </w:t>
      </w:r>
      <w:r w:rsidR="00350F17" w:rsidRPr="00350F17">
        <w:t>(</w:t>
      </w:r>
      <w:r w:rsidRPr="00350F17">
        <w:rPr>
          <w:b/>
          <w:sz w:val="20"/>
        </w:rPr>
        <w:t>“</w:t>
      </w:r>
      <w:r w:rsidRPr="000E6FEA">
        <w:t xml:space="preserve">S&amp;ED Opening Session Remarks” June 6, 2016. </w:t>
      </w:r>
      <w:hyperlink r:id="rId21" w:history="1">
        <w:r w:rsidR="00350F17" w:rsidRPr="008C460B">
          <w:rPr>
            <w:rStyle w:val="Hyperlink"/>
          </w:rPr>
          <w:t>http://www.state.gov/secretary/remarks/2016/06/258091.htm</w:t>
        </w:r>
      </w:hyperlink>
      <w:r w:rsidR="00350F17">
        <w:t xml:space="preserve"> //SIEG)</w:t>
      </w:r>
    </w:p>
    <w:p w14:paraId="78FEB734" w14:textId="77777777" w:rsidR="005D6111" w:rsidRPr="00DE2C7D" w:rsidRDefault="005D6111" w:rsidP="005D6111">
      <w:pPr>
        <w:rPr>
          <w:u w:val="single"/>
        </w:rPr>
      </w:pPr>
      <w:r>
        <w:t xml:space="preserve">We must act like water droplets to promote sustained growth of China-U.S. people-to-people and cultural exchanges. There is no quick recipe for fast progress in people-to-people exchanges. We need to work in the spirit of water droplets piercing through the stones, and the spirit of an ancient Chinese man who is determined to remove the mountain that block </w:t>
      </w:r>
      <w:r w:rsidRPr="00493C24">
        <w:rPr>
          <w:highlight w:val="cyan"/>
        </w:rPr>
        <w:t xml:space="preserve">his way. </w:t>
      </w:r>
      <w:r w:rsidRPr="00493C24">
        <w:rPr>
          <w:b/>
          <w:highlight w:val="cyan"/>
          <w:u w:val="single"/>
        </w:rPr>
        <w:t xml:space="preserve">Therefore, we need to work persistently to encourage </w:t>
      </w:r>
      <w:r w:rsidRPr="00493C24">
        <w:t>exchanges and</w:t>
      </w:r>
      <w:r w:rsidRPr="00493C24">
        <w:rPr>
          <w:b/>
          <w:u w:val="single"/>
        </w:rPr>
        <w:t xml:space="preserve"> </w:t>
      </w:r>
      <w:r w:rsidRPr="00493C24">
        <w:rPr>
          <w:b/>
          <w:highlight w:val="cyan"/>
          <w:u w:val="single"/>
        </w:rPr>
        <w:t>mutual</w:t>
      </w:r>
      <w:r w:rsidRPr="00DE2C7D">
        <w:rPr>
          <w:b/>
          <w:u w:val="single"/>
        </w:rPr>
        <w:t xml:space="preserve"> </w:t>
      </w:r>
      <w:r w:rsidRPr="00493C24">
        <w:rPr>
          <w:b/>
          <w:highlight w:val="cyan"/>
          <w:u w:val="single"/>
        </w:rPr>
        <w:t>learning,</w:t>
      </w:r>
      <w:r w:rsidRPr="00493C24">
        <w:rPr>
          <w:highlight w:val="cyan"/>
          <w:u w:val="single"/>
        </w:rPr>
        <w:t xml:space="preserve"> </w:t>
      </w:r>
      <w:r w:rsidRPr="00493C24">
        <w:rPr>
          <w:u w:val="single"/>
        </w:rPr>
        <w:t>and offer inspiration not only</w:t>
      </w:r>
      <w:r w:rsidRPr="00DE2C7D">
        <w:rPr>
          <w:u w:val="single"/>
        </w:rPr>
        <w:t xml:space="preserve"> for China-U.S. relations but also </w:t>
      </w:r>
      <w:r w:rsidRPr="00493C24">
        <w:rPr>
          <w:b/>
          <w:highlight w:val="cyan"/>
          <w:u w:val="single"/>
        </w:rPr>
        <w:t>for the harmonious co-existence between countries</w:t>
      </w:r>
      <w:r w:rsidRPr="00DE2C7D">
        <w:rPr>
          <w:u w:val="single"/>
        </w:rPr>
        <w:t xml:space="preserve"> with different historical and cultural backgrounds, social systems, and those staying at different development stages.</w:t>
      </w:r>
    </w:p>
    <w:p w14:paraId="5EC7475D" w14:textId="77777777" w:rsidR="005D6111" w:rsidRDefault="005D6111" w:rsidP="005D6111"/>
    <w:p w14:paraId="1E09B632" w14:textId="77777777" w:rsidR="005D6111" w:rsidRDefault="005D6111" w:rsidP="005D6111"/>
    <w:p w14:paraId="759F55DB" w14:textId="77777777" w:rsidR="005D6111" w:rsidRDefault="005D6111" w:rsidP="005D6111"/>
    <w:p w14:paraId="7B5E6CF9" w14:textId="77777777" w:rsidR="00350F17" w:rsidRPr="00350F17" w:rsidRDefault="00350F17" w:rsidP="00350F17"/>
    <w:p w14:paraId="70878B28" w14:textId="77777777" w:rsidR="00350F17" w:rsidRDefault="00350F17" w:rsidP="00350F17">
      <w:pPr>
        <w:pStyle w:val="Heading4"/>
        <w:rPr>
          <w:rFonts w:hint="eastAsia"/>
        </w:rPr>
      </w:pPr>
      <w:r>
        <w:t xml:space="preserve">Globally minded students are the future. </w:t>
      </w:r>
    </w:p>
    <w:p w14:paraId="1AF283BB" w14:textId="77777777" w:rsidR="00350F17" w:rsidRDefault="00350F17" w:rsidP="00350F17">
      <w:r w:rsidRPr="0043193C">
        <w:rPr>
          <w:rStyle w:val="Style13ptBold"/>
        </w:rPr>
        <w:t>Adamson, 07</w:t>
      </w:r>
      <w:r>
        <w:t xml:space="preserve"> (</w:t>
      </w:r>
      <w:r w:rsidRPr="0043193C">
        <w:t>Agar Adamson</w:t>
      </w:r>
      <w:r>
        <w:t xml:space="preserve"> </w:t>
      </w:r>
      <w:r w:rsidRPr="0043193C">
        <w:t xml:space="preserve">received his Master’s of Arts at Queens University. He was a professor at Acadia University for 35 years in the political science department. At the current time, he is a part time journalist for regional papers in the Annapolis valley, writing columns on politics. Agar’s interests include Canadian and Japanese politics. </w:t>
      </w:r>
      <w:r>
        <w:t>“</w:t>
      </w:r>
      <w:r w:rsidRPr="00C76EC7">
        <w:t>Why the study of comparative politics is important</w:t>
      </w:r>
      <w:r>
        <w:t>”</w:t>
      </w:r>
      <w:r w:rsidRPr="00C76EC7">
        <w:t xml:space="preserve"> October 03, 2007</w:t>
      </w:r>
      <w:r w:rsidRPr="0043193C">
        <w:t>http://www.novanewsnow.com/World/2007-10-03/article-594973/Why-the-study-of-</w:t>
      </w:r>
      <w:r>
        <w:t xml:space="preserve"> //SIEG)</w:t>
      </w:r>
    </w:p>
    <w:p w14:paraId="64B45CB2" w14:textId="77777777" w:rsidR="00350F17" w:rsidRDefault="00350F17" w:rsidP="00350F17">
      <w:r w:rsidRPr="00C76EC7">
        <w:t>During the McCarthy era in the United States, the only individual in the U.S. State Department who could speak Vietnamese and who had a good knowledge of that country was forced to resign because of the witch hunts of Senator Joseph McCarthy. How might history have evolved if that individual had remained in place?</w:t>
      </w:r>
      <w:r>
        <w:t xml:space="preserve"> </w:t>
      </w:r>
      <w:r w:rsidRPr="00C76EC7">
        <w:t xml:space="preserve">More recently, and closer to home, herring </w:t>
      </w:r>
      <w:proofErr w:type="spellStart"/>
      <w:r w:rsidRPr="00C76EC7">
        <w:t>ishers</w:t>
      </w:r>
      <w:proofErr w:type="spellEnd"/>
      <w:r w:rsidRPr="00C76EC7">
        <w:t xml:space="preserve"> found that their Japanese sales plummeted to almost zero. Why? Because then Emperor Showa was close to death and as a mark of respect the Japanese cancelled most of their entertaining and thus there was no market for Maritime herring roe.</w:t>
      </w:r>
      <w:r>
        <w:t xml:space="preserve"> </w:t>
      </w:r>
      <w:r w:rsidRPr="00C76EC7">
        <w:t>These two examples illustrate the need for both diplomats and citizens to have a sound knowledge of the world around them. To be blunt, they illustrate why it is necessary to study comparative political economy, world history and comparative religions. On this last point, I wonder if the Americans would be in Iraq today if the president and vice president had a good knowledge of religion in Iraq.</w:t>
      </w:r>
      <w:r>
        <w:t xml:space="preserve"> </w:t>
      </w:r>
      <w:r w:rsidRPr="00C76EC7">
        <w:t>Globalization is a now a fact of life. Even if, like the little boy with his finger in the dyke, we wanted to stop it, we would be overwhelmed by the tsunami. True, things seldom stay constant, but we must live in the here and now in order to survive. Consequently, we must educate our children and ourselves to do the same.</w:t>
      </w:r>
      <w:r>
        <w:t xml:space="preserve"> </w:t>
      </w:r>
      <w:r w:rsidRPr="00C76EC7">
        <w:t>Several years ago while still on staff at Acadia, I became interested in many things Japanese and taught a course on Japan. Why? Because at the time Japan was the world’s number two economy and was one of our major trading partners. It still is. Just look at the cars on the road, or your television set.</w:t>
      </w:r>
      <w:r>
        <w:t xml:space="preserve"> </w:t>
      </w:r>
      <w:r w:rsidRPr="00C76EC7">
        <w:t>At that time at least one in four Canadian workers was in one way or another involved with a Japanese company. Japan held more American debt than did Americans themselves. It was Japanese inventions that were the 'wonder weapons' of the first Gulf War.</w:t>
      </w:r>
      <w:r>
        <w:t xml:space="preserve"> </w:t>
      </w:r>
      <w:r w:rsidRPr="00C76EC7">
        <w:t>It was Henry Kissinger who commented that American sovereignty was in danger when people had to depend on Japanese banks to finance the government and Japanese industry to give the military the upper hand in any armed conflict.</w:t>
      </w:r>
      <w:r>
        <w:t xml:space="preserve"> </w:t>
      </w:r>
      <w:r w:rsidRPr="00C76EC7">
        <w:t>Yes, things have changed: the Japanese bubble economy burst and China became an economic juggernaut. Today, one would place more emphasis on China than Japan in any course on the Asian countries of the Pacific Rim.</w:t>
      </w:r>
      <w:r>
        <w:t xml:space="preserve"> </w:t>
      </w:r>
      <w:r w:rsidRPr="00C76EC7">
        <w:t>It is unfortunate that today so many political science departments in this region of Canada, as well as history departments, do not cross the Pacific but stop at British Columbia!</w:t>
      </w:r>
      <w:r>
        <w:t xml:space="preserve"> </w:t>
      </w:r>
      <w:r w:rsidRPr="00C76EC7">
        <w:t>However, it is not just our universities that are lax on this issue. Our media spend far too much time 'navel gazing' and do not give sufficient coverage to the world around us. The American media gives even less coverage than does the Canadian media. Watch one of the major U.S. network’s evening news and count the number of non-domestic U.S. issues covered.</w:t>
      </w:r>
      <w:r>
        <w:t xml:space="preserve"> </w:t>
      </w:r>
      <w:r w:rsidRPr="00C76EC7">
        <w:t>We get upset when our elected politicians visit Japan, India or other nations. Yet, how can our MPs ask intelligent questions - no that's not a joke - if they do not have a good knowledge of the world? Would our attitude toward the Afghanistan war be altered if we had a sound knowledge of that country, its history, political culture and agriculture, if we had a better background knowledge of its past present and future?</w:t>
      </w:r>
      <w:r>
        <w:t xml:space="preserve"> </w:t>
      </w:r>
      <w:r w:rsidRPr="00C76EC7">
        <w:t>Are we in the West correct when we try to enforce our values on other regions of the world? President Bush wanted to introduce American-style democracy to Iraq. Who is to say that American democracy is a fit example to shower on any nation? Military power is not the same as the power of democracy.</w:t>
      </w:r>
      <w:r>
        <w:t xml:space="preserve"> </w:t>
      </w:r>
      <w:r w:rsidRPr="00C76EC7">
        <w:t>The old cliché that, 'knowledge is power' is still true today. Nationalism is nice, but it has caused far too many wars. Knowledge of others is far more important. The current Ontario referendum campaign on electoral reform is a good example of this as one has seldom read so much tripe on both sides of the issue as one finds today. How can the voters educate themselves on the issue when reading these articles? We all might be better informed if we had the opportunity to study and debate comparative topics like electoral systems, economic policies or religious philosophy.</w:t>
      </w:r>
      <w:r>
        <w:t xml:space="preserve"> </w:t>
      </w:r>
      <w:r w:rsidRPr="00C76EC7">
        <w:t>The world cannot afford more errors like the invasion of Iraq or the Vietnam War, let alone the cancellation of income trusts.</w:t>
      </w:r>
      <w:r>
        <w:t xml:space="preserve"> </w:t>
      </w:r>
      <w:r w:rsidRPr="00C76EC7">
        <w:t>We cannot only learn from the mistakes of others, we can benefit from knowledge of other nations, particularly other federations. Do you know from which country we learned of the GST? New Zealand, but they did a better job of introducing it than we did.</w:t>
      </w:r>
    </w:p>
    <w:p w14:paraId="7655089B" w14:textId="77777777" w:rsidR="00350F17" w:rsidRDefault="00350F17" w:rsidP="00350F17"/>
    <w:p w14:paraId="37380A63" w14:textId="77777777" w:rsidR="005D6111" w:rsidRDefault="005D6111" w:rsidP="00350F17">
      <w:pPr>
        <w:pStyle w:val="Heading3"/>
        <w:rPr>
          <w:rFonts w:hint="eastAsia"/>
        </w:rPr>
      </w:pPr>
      <w:r>
        <w:t>Performance bad</w:t>
      </w:r>
    </w:p>
    <w:p w14:paraId="7BF336FA" w14:textId="77777777" w:rsidR="006C7A06" w:rsidRDefault="00A855F6" w:rsidP="003F60A0">
      <w:pPr>
        <w:pStyle w:val="Heading4"/>
        <w:rPr>
          <w:rFonts w:hint="eastAsia"/>
        </w:rPr>
      </w:pPr>
      <w:r>
        <w:t xml:space="preserve">Performance, seeking emotional appeal, is bad for debate. </w:t>
      </w:r>
    </w:p>
    <w:p w14:paraId="3C910BCF" w14:textId="77777777" w:rsidR="006C7A06" w:rsidRDefault="006C7A06" w:rsidP="00EA4E2C">
      <w:r w:rsidRPr="00EA4E2C">
        <w:rPr>
          <w:rStyle w:val="Style13ptBold"/>
        </w:rPr>
        <w:t>Trapp 1</w:t>
      </w:r>
      <w:r>
        <w:rPr>
          <w:rStyle w:val="Style13ptBold"/>
        </w:rPr>
        <w:t xml:space="preserve">5 </w:t>
      </w:r>
      <w:r>
        <w:t xml:space="preserve">(Robert, Professor and Director of Debate, Willamette University, Salem Oregon, USA. “Building Global Relations Through Debate” China Debate Education Network, 2015 </w:t>
      </w:r>
      <w:hyperlink r:id="rId22" w:history="1">
        <w:r w:rsidR="00891FC7" w:rsidRPr="008C460B">
          <w:rPr>
            <w:rStyle w:val="Hyperlink"/>
          </w:rPr>
          <w:t>https://debate.uvm.edu/dcpdf/Trappetal_BuildingGlobalRelationsThroughDebate.pdf</w:t>
        </w:r>
      </w:hyperlink>
      <w:r w:rsidR="00891FC7">
        <w:t xml:space="preserve"> //SIEG</w:t>
      </w:r>
      <w:r>
        <w:t>)</w:t>
      </w:r>
    </w:p>
    <w:p w14:paraId="237EC8C3" w14:textId="77777777" w:rsidR="006C7A06" w:rsidRDefault="006C7A06" w:rsidP="00EA4E2C">
      <w:pPr>
        <w:rPr>
          <w:b/>
          <w:u w:val="single"/>
        </w:rPr>
      </w:pPr>
      <w:r>
        <w:t>Debating features argument, so learning to understand the nature of argument is yet another reason to study debate. As it is used in everyday talk, the word, “argument,” may prompt readers to think of raised voices and uncomfortable feelings—“I had an argument with m</w:t>
      </w:r>
      <w:r w:rsidR="007F3AB8">
        <w:softHyphen/>
      </w:r>
      <w:r w:rsidR="007F3AB8">
        <w:softHyphen/>
      </w:r>
      <w:r w:rsidR="007F3AB8">
        <w:softHyphen/>
      </w:r>
      <w:r w:rsidR="007F3AB8">
        <w:softHyphen/>
      </w:r>
      <w:r w:rsidR="007F3AB8">
        <w:softHyphen/>
      </w:r>
      <w:r w:rsidR="007F3AB8">
        <w:softHyphen/>
      </w:r>
      <w:r>
        <w:t xml:space="preserve">y friend” or “My office mate and I have been arguing all day.” In these cases, </w:t>
      </w:r>
      <w:r w:rsidRPr="00AB48FB">
        <w:rPr>
          <w:u w:val="single"/>
        </w:rPr>
        <w:t>w</w:t>
      </w:r>
      <w:r w:rsidRPr="006C7A06">
        <w:rPr>
          <w:u w:val="single"/>
        </w:rPr>
        <w:t>hen people refer to arguments, they often mean heated exchanges where speakers act at odds with one another.</w:t>
      </w:r>
      <w:r>
        <w:t xml:space="preserve"> In this textbook, however, a different meaning for argument is used. </w:t>
      </w:r>
      <w:r w:rsidRPr="00A855F6">
        <w:rPr>
          <w:highlight w:val="cyan"/>
          <w:u w:val="single"/>
        </w:rPr>
        <w:t>The study of argument is the study of one of many means people use to influence or persuade one another</w:t>
      </w:r>
      <w:r w:rsidRPr="006C7A06">
        <w:rPr>
          <w:u w:val="single"/>
        </w:rPr>
        <w:t>. If a person says, “The sun is shining and the birds are singing! This is certainly a great day,” he or she has created an argument. The claim in the argument is that the day is “certainly a great” one. The evidence presented concerns the sun and birds. A listener might agree or disagree with this person’s argument. Viewed from this perspective, argument occurs in nearly every message sent between individuals. Social rules govern these arguments. In both formal and informal instances, social rules apply not only to the way a person acts while presenting an argument, but also to the structure of the argument itself. These social rules indicate how to assess the argument including such issues as credibility, sufficiency, or believability. Thinking about argument in these ways rather than merely as a heated spat more clearly identifies why learning to debate ethically and skillfully is so critical to a society.</w:t>
      </w:r>
      <w:r>
        <w:t xml:space="preserve"> Take a moment to think about how many times a day each person makes an argument like the one described above. Later in Chapter 3 a formal definition of argument will be discussed, but for the present</w:t>
      </w:r>
      <w:r w:rsidRPr="006C7A06">
        <w:rPr>
          <w:b/>
          <w:u w:val="single"/>
        </w:rPr>
        <w:t xml:space="preserve">, </w:t>
      </w:r>
      <w:r w:rsidRPr="00A855F6">
        <w:rPr>
          <w:b/>
          <w:highlight w:val="cyan"/>
          <w:u w:val="single"/>
        </w:rPr>
        <w:t>read “argument” not as referring to emotions or rancor but as referring to tools such as reasoning and claims used by an individual who wishes to persuade someone else</w:t>
      </w:r>
      <w:r w:rsidRPr="006C7A06">
        <w:rPr>
          <w:b/>
          <w:u w:val="single"/>
        </w:rPr>
        <w:t>.</w:t>
      </w:r>
      <w:r>
        <w:t xml:space="preserve"> </w:t>
      </w:r>
      <w:r w:rsidRPr="006C7A06">
        <w:rPr>
          <w:u w:val="single"/>
        </w:rPr>
        <w:t xml:space="preserve">How effectively that person has used these tools can be critiqued as to whether or not the argument has merit: “The argument was not believable because the criminal took the position that everyone has a right to steal anything they desire” or “You bring up a good argument regarding the cost of this project, one that had not occurred to me” or “The argument did not persuade me because no evidence was provided.” </w:t>
      </w:r>
      <w:r w:rsidRPr="00A855F6">
        <w:rPr>
          <w:b/>
          <w:highlight w:val="cyan"/>
          <w:u w:val="single"/>
        </w:rPr>
        <w:t>This way of understanding “argument” sets up the possibility for debaters to learn and then practice principles for selecting excellent tools and using them well, therefore making good arguments and appropriate techniques, improving their abilities to successfully persuade others.</w:t>
      </w:r>
    </w:p>
    <w:p w14:paraId="51E89C08" w14:textId="77777777" w:rsidR="003637E6" w:rsidRDefault="003637E6" w:rsidP="003637E6">
      <w:pPr>
        <w:pStyle w:val="Heading3"/>
        <w:rPr>
          <w:rFonts w:hint="eastAsia"/>
        </w:rPr>
      </w:pPr>
      <w:r>
        <w:t>Fairness</w:t>
      </w:r>
    </w:p>
    <w:p w14:paraId="63B6CBC6" w14:textId="1A71E209" w:rsidR="003637E6" w:rsidRPr="00190E39" w:rsidRDefault="006B7A4E" w:rsidP="003637E6">
      <w:pPr>
        <w:pStyle w:val="Heading4"/>
        <w:rPr>
          <w:rFonts w:hint="eastAsia"/>
        </w:rPr>
      </w:pPr>
      <w:r>
        <w:t xml:space="preserve">Not debating the pre-determined stasis point stripes the round of all fairness. </w:t>
      </w:r>
    </w:p>
    <w:p w14:paraId="76B46835" w14:textId="77777777" w:rsidR="003637E6" w:rsidRPr="00190E39" w:rsidRDefault="003637E6" w:rsidP="003637E6">
      <w:pPr>
        <w:rPr>
          <w:b/>
          <w:bCs/>
          <w:sz w:val="26"/>
        </w:rPr>
      </w:pPr>
      <w:r w:rsidRPr="00190E39">
        <w:rPr>
          <w:b/>
          <w:bCs/>
          <w:sz w:val="26"/>
        </w:rPr>
        <w:t xml:space="preserve">Steinberg and </w:t>
      </w:r>
      <w:proofErr w:type="spellStart"/>
      <w:r w:rsidRPr="00190E39">
        <w:rPr>
          <w:b/>
          <w:bCs/>
          <w:sz w:val="26"/>
        </w:rPr>
        <w:t>Freeley</w:t>
      </w:r>
      <w:proofErr w:type="spellEnd"/>
      <w:r w:rsidRPr="00190E39">
        <w:rPr>
          <w:b/>
          <w:bCs/>
          <w:sz w:val="26"/>
        </w:rPr>
        <w:t>, 13</w:t>
      </w:r>
    </w:p>
    <w:p w14:paraId="020EAE12" w14:textId="77777777" w:rsidR="003637E6" w:rsidRPr="00190E39" w:rsidRDefault="003637E6" w:rsidP="003637E6">
      <w:r w:rsidRPr="00190E39">
        <w:t>(David – Lecturer of Communication Studies at the University of Miami, Advisor to the Miami Urban Debate League, Director of Debate at the University of Miami, and Former President of CEDA, and Austin – Criminal, Personal Injury, and Civil Rights Law Attorney, Argumentation and Debate, Argumentation and Debate, p121-124)</w:t>
      </w:r>
    </w:p>
    <w:p w14:paraId="0838A2E9" w14:textId="77777777" w:rsidR="003637E6" w:rsidRPr="00190E39" w:rsidRDefault="003637E6" w:rsidP="003637E6">
      <w:pPr>
        <w:rPr>
          <w:sz w:val="12"/>
        </w:rPr>
      </w:pPr>
      <w:r w:rsidRPr="00EC28B0">
        <w:rPr>
          <w:b/>
          <w:bCs/>
          <w:highlight w:val="yellow"/>
          <w:u w:val="single"/>
        </w:rPr>
        <w:t>Debate is a means of settling differences, so there must be a</w:t>
      </w:r>
      <w:r w:rsidRPr="00190E39">
        <w:rPr>
          <w:sz w:val="12"/>
        </w:rPr>
        <w:t xml:space="preserve"> controversy, a difference of opinion or a </w:t>
      </w:r>
      <w:r w:rsidRPr="00EC28B0">
        <w:rPr>
          <w:b/>
          <w:bCs/>
          <w:highlight w:val="yellow"/>
          <w:u w:val="single"/>
        </w:rPr>
        <w:t>conflict of interest before there can be a debate</w:t>
      </w:r>
      <w:r w:rsidRPr="00190E39">
        <w:rPr>
          <w:sz w:val="12"/>
        </w:rPr>
        <w:t xml:space="preserve">. </w:t>
      </w:r>
      <w:r w:rsidRPr="00EC28B0">
        <w:rPr>
          <w:b/>
          <w:bCs/>
          <w:highlight w:val="yellow"/>
          <w:u w:val="single"/>
        </w:rPr>
        <w:t>If everyone is in agreement</w:t>
      </w:r>
      <w:r w:rsidRPr="00190E39">
        <w:rPr>
          <w:sz w:val="12"/>
        </w:rPr>
        <w:t xml:space="preserve"> on a feet or value or policy, </w:t>
      </w:r>
      <w:r w:rsidRPr="00EC28B0">
        <w:rPr>
          <w:b/>
          <w:bCs/>
          <w:highlight w:val="yellow"/>
          <w:u w:val="single"/>
        </w:rPr>
        <w:t>there is no</w:t>
      </w:r>
      <w:r w:rsidRPr="00190E39">
        <w:rPr>
          <w:sz w:val="12"/>
        </w:rPr>
        <w:t xml:space="preserve"> need or </w:t>
      </w:r>
      <w:r w:rsidRPr="00EC28B0">
        <w:rPr>
          <w:b/>
          <w:bCs/>
          <w:highlight w:val="yellow"/>
          <w:u w:val="single"/>
        </w:rPr>
        <w:t>opportunity for debate</w:t>
      </w:r>
      <w:r w:rsidRPr="00190E39">
        <w:rPr>
          <w:sz w:val="12"/>
        </w:rPr>
        <w:t xml:space="preserve">; the matter can be settled by unanimous consent. </w:t>
      </w:r>
      <w:r w:rsidRPr="00EC28B0">
        <w:rPr>
          <w:b/>
          <w:bCs/>
          <w:highlight w:val="yellow"/>
          <w:u w:val="single"/>
        </w:rPr>
        <w:t>Thus</w:t>
      </w:r>
      <w:r w:rsidRPr="00190E39">
        <w:rPr>
          <w:sz w:val="12"/>
        </w:rPr>
        <w:t xml:space="preserve">, for example, </w:t>
      </w:r>
      <w:r w:rsidRPr="00EC28B0">
        <w:rPr>
          <w:b/>
          <w:bCs/>
          <w:highlight w:val="yellow"/>
          <w:u w:val="single"/>
        </w:rPr>
        <w:t>it would be pointless to</w:t>
      </w:r>
      <w:r w:rsidRPr="00190E39">
        <w:rPr>
          <w:sz w:val="12"/>
        </w:rPr>
        <w:t xml:space="preserve"> attempt to </w:t>
      </w:r>
      <w:r w:rsidRPr="00EC28B0">
        <w:rPr>
          <w:b/>
          <w:bCs/>
          <w:highlight w:val="yellow"/>
          <w:u w:val="single"/>
        </w:rPr>
        <w:t>debate</w:t>
      </w:r>
      <w:r w:rsidRPr="00190E39">
        <w:rPr>
          <w:sz w:val="12"/>
        </w:rPr>
        <w:t xml:space="preserve"> "</w:t>
      </w:r>
      <w:r w:rsidRPr="00EC28B0">
        <w:rPr>
          <w:b/>
          <w:bCs/>
          <w:highlight w:val="yellow"/>
          <w:u w:val="single"/>
        </w:rPr>
        <w:t>Resolved: That two plus two equals four</w:t>
      </w:r>
      <w:r w:rsidRPr="00190E39">
        <w:rPr>
          <w:sz w:val="12"/>
        </w:rPr>
        <w:t xml:space="preserve">,” </w:t>
      </w:r>
      <w:r w:rsidRPr="00EC28B0">
        <w:rPr>
          <w:b/>
          <w:bCs/>
          <w:highlight w:val="yellow"/>
          <w:u w:val="single"/>
        </w:rPr>
        <w:t>because there is</w:t>
      </w:r>
      <w:r w:rsidRPr="00190E39">
        <w:rPr>
          <w:sz w:val="12"/>
        </w:rPr>
        <w:t xml:space="preserve"> simply </w:t>
      </w:r>
      <w:r w:rsidRPr="00EC28B0">
        <w:rPr>
          <w:b/>
          <w:bCs/>
          <w:highlight w:val="yellow"/>
          <w:u w:val="single"/>
        </w:rPr>
        <w:t>no controversy about this state</w:t>
      </w:r>
      <w:r w:rsidRPr="00EC28B0">
        <w:rPr>
          <w:b/>
          <w:bCs/>
          <w:highlight w:val="yellow"/>
          <w:u w:val="single"/>
        </w:rPr>
        <w:softHyphen/>
        <w:t>ment</w:t>
      </w:r>
      <w:r w:rsidRPr="00190E39">
        <w:rPr>
          <w:sz w:val="12"/>
        </w:rPr>
        <w:t xml:space="preserve">. Controversy is an essential prerequisite of debate. Where there is no clash of ideas, proposals, interests, or expressed positions of issues, there is no debate. Controversy invites decisive choice between competing positions. Debate cannot produce effective decisions without clear identification of a question or questions to be answered. For example, </w:t>
      </w:r>
      <w:r w:rsidRPr="00EC28B0">
        <w:rPr>
          <w:b/>
          <w:bCs/>
          <w:highlight w:val="yellow"/>
          <w:u w:val="single"/>
        </w:rPr>
        <w:t>general argument may occur about</w:t>
      </w:r>
      <w:r w:rsidRPr="00190E39">
        <w:rPr>
          <w:b/>
          <w:bCs/>
          <w:u w:val="single"/>
        </w:rPr>
        <w:t xml:space="preserve"> </w:t>
      </w:r>
      <w:r w:rsidRPr="00190E39">
        <w:rPr>
          <w:sz w:val="12"/>
        </w:rPr>
        <w:t xml:space="preserve">the broad topic of </w:t>
      </w:r>
      <w:r w:rsidRPr="00EC28B0">
        <w:rPr>
          <w:b/>
          <w:bCs/>
          <w:highlight w:val="yellow"/>
          <w:u w:val="single"/>
        </w:rPr>
        <w:t>illegal immigration</w:t>
      </w:r>
      <w:r w:rsidRPr="00190E39">
        <w:rPr>
          <w:sz w:val="12"/>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you can think of many more concerns to be addressed by a conversation about the topic area of illegal immigration. Participation in this “debate” is likely to be emotional and intense. </w:t>
      </w:r>
      <w:r w:rsidRPr="00EC28B0">
        <w:rPr>
          <w:b/>
          <w:iCs/>
          <w:highlight w:val="yellow"/>
          <w:u w:val="single"/>
          <w:bdr w:val="single" w:sz="18" w:space="0" w:color="auto"/>
        </w:rPr>
        <w:t>However, it is not likely to be productive or useful without focus on a particular question and identification of a line demarcating sides</w:t>
      </w:r>
      <w:r w:rsidRPr="00190E39">
        <w:rPr>
          <w:sz w:val="12"/>
        </w:rPr>
        <w:t xml:space="preserve"> in the controversy. To be discussed and resolved effectively, controversies are best understood when seated clearly such that all parties to the debate share an understanding about the objec</w:t>
      </w:r>
      <w:r w:rsidRPr="00190E39">
        <w:rPr>
          <w:sz w:val="12"/>
        </w:rPr>
        <w:softHyphen/>
        <w:t xml:space="preserve">tive of the debate. This enables focus on substantive and objectively identifiable issues facilitating comparison of competing argumentation leading to effective decisions. </w:t>
      </w:r>
      <w:r w:rsidRPr="00EC28B0">
        <w:rPr>
          <w:b/>
          <w:bCs/>
          <w:highlight w:val="yellow"/>
          <w:u w:val="single"/>
        </w:rPr>
        <w:t>Vague understanding results in unfocused deliberation and poor deci</w:t>
      </w:r>
      <w:r w:rsidRPr="00EC28B0">
        <w:rPr>
          <w:b/>
          <w:bCs/>
          <w:highlight w:val="yellow"/>
          <w:u w:val="single"/>
        </w:rPr>
        <w:softHyphen/>
        <w:t>sions</w:t>
      </w:r>
      <w:r w:rsidRPr="00190E39">
        <w:rPr>
          <w:sz w:val="12"/>
        </w:rPr>
        <w:t>, general feelings of tension without opportunity for resolution, frustration, and emotional distress, as evidenced by the failure of the U.S. Congress to make substantial progress on the immigration debate. Of course, arguments may be presented without disagreement. For exam</w:t>
      </w:r>
      <w:r w:rsidRPr="00190E39">
        <w:rPr>
          <w:sz w:val="12"/>
        </w:rPr>
        <w:softHyphen/>
        <w:t>ple, claims are presented and supported within speeches, editorials, and advertise</w:t>
      </w:r>
      <w:r w:rsidRPr="00190E39">
        <w:rPr>
          <w:sz w:val="12"/>
        </w:rPr>
        <w:softHyphen/>
        <w:t xml:space="preserve">ments even without opposing or </w:t>
      </w:r>
      <w:proofErr w:type="spellStart"/>
      <w:r w:rsidRPr="00190E39">
        <w:rPr>
          <w:sz w:val="12"/>
        </w:rPr>
        <w:t>refutational</w:t>
      </w:r>
      <w:proofErr w:type="spellEnd"/>
      <w:r w:rsidRPr="00190E39">
        <w:rPr>
          <w:sz w:val="12"/>
        </w:rPr>
        <w:t xml:space="preserve"> response. Argumentation occurs in a range of settings from informal to formal, and may not call upon an audi</w:t>
      </w:r>
      <w:r w:rsidRPr="00190E39">
        <w:rPr>
          <w:sz w:val="12"/>
        </w:rPr>
        <w:softHyphen/>
        <w:t>ence or judge to make a forced choice among competing claims. Informal dis</w:t>
      </w:r>
      <w:r w:rsidRPr="00190E39">
        <w:rPr>
          <w:sz w:val="12"/>
        </w:rPr>
        <w:softHyphen/>
        <w:t>course occurs as conversation or panel discussion without demanding a decision about a dichotomous or yes/no question. However, by definition, debate requires "reasoned judgment on a proposition. The proposition is a statement about which competing advocates will offer alternative (pro or con) argumenta</w:t>
      </w:r>
      <w:r w:rsidRPr="00190E39">
        <w:rPr>
          <w:sz w:val="12"/>
        </w:rPr>
        <w:softHyphen/>
        <w:t>tion calling upon their audience or adjudicator to decide. The proposition pro</w:t>
      </w:r>
      <w:r w:rsidRPr="00190E39">
        <w:rPr>
          <w:sz w:val="12"/>
        </w:rPr>
        <w:softHyphen/>
        <w:t>vides focus for the discourse and guides the decision process. Even when a decision will be made through a process of compromise, it is important to iden</w:t>
      </w:r>
      <w:r w:rsidRPr="00190E39">
        <w:rPr>
          <w:sz w:val="12"/>
        </w:rPr>
        <w:softHyphen/>
        <w:t xml:space="preserve">tify the beginning positions of competing advocates to begin negotiation and movement toward a center, or consensus position. It is frustrating and usually unproductive to attempt to make a decision when deciders are unclear as to what the decision is about. The proposition may be implicit in some applied debates (“Vote for me!”); however, </w:t>
      </w:r>
      <w:r w:rsidRPr="00EC28B0">
        <w:rPr>
          <w:b/>
          <w:iCs/>
          <w:highlight w:val="yellow"/>
          <w:u w:val="single"/>
          <w:bdr w:val="single" w:sz="18" w:space="0" w:color="auto"/>
        </w:rPr>
        <w:t>when a vote or consequential decision is called for</w:t>
      </w:r>
      <w:r w:rsidRPr="00190E39">
        <w:rPr>
          <w:sz w:val="12"/>
        </w:rPr>
        <w:t xml:space="preserve"> (as in the courtroom or in applied parliamentary debate) </w:t>
      </w:r>
      <w:r w:rsidRPr="00EC28B0">
        <w:rPr>
          <w:b/>
          <w:iCs/>
          <w:highlight w:val="yellow"/>
          <w:u w:val="single"/>
          <w:bdr w:val="single" w:sz="18" w:space="0" w:color="auto"/>
        </w:rPr>
        <w:t>it is essential that the proposition be explicitly expressed</w:t>
      </w:r>
      <w:r w:rsidRPr="00190E39">
        <w:rPr>
          <w:b/>
          <w:iCs/>
          <w:u w:val="single"/>
          <w:bdr w:val="single" w:sz="18" w:space="0" w:color="auto"/>
        </w:rPr>
        <w:t xml:space="preserve"> </w:t>
      </w:r>
      <w:r w:rsidRPr="00190E39">
        <w:rPr>
          <w:sz w:val="12"/>
        </w:rPr>
        <w:t xml:space="preserve">(“the defendant is guilty!”). </w:t>
      </w:r>
      <w:r w:rsidRPr="00EC28B0">
        <w:rPr>
          <w:b/>
          <w:iCs/>
          <w:highlight w:val="yellow"/>
          <w:u w:val="single"/>
          <w:bdr w:val="single" w:sz="18" w:space="0" w:color="auto"/>
        </w:rPr>
        <w:t>In aca</w:t>
      </w:r>
      <w:r w:rsidRPr="00EC28B0">
        <w:rPr>
          <w:b/>
          <w:iCs/>
          <w:highlight w:val="yellow"/>
          <w:u w:val="single"/>
          <w:bdr w:val="single" w:sz="18" w:space="0" w:color="auto"/>
        </w:rPr>
        <w:softHyphen/>
        <w:t>demic debate, the proposition provides essential guidance for the preparation of the debaters prior to the debate</w:t>
      </w:r>
      <w:r w:rsidRPr="00190E39">
        <w:rPr>
          <w:sz w:val="12"/>
        </w:rPr>
        <w:t>, the case building and discourse presented during the debate, and the decision to be made by the debate judge after the debate. Someone disturbed by the problem of a growing underclass of poorly educated, socially disenfranchised youths might observe, “Public schools are doing a terri</w:t>
      </w:r>
      <w:r w:rsidRPr="00190E39">
        <w:rPr>
          <w:sz w:val="12"/>
        </w:rPr>
        <w:softHyphen/>
        <w:t>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w:t>
      </w:r>
      <w:r w:rsidRPr="00190E39">
        <w:rPr>
          <w:sz w:val="12"/>
        </w:rPr>
        <w:softHyphen/>
        <w:t xml:space="preserve">thing about this” or, worse, “It’s too complicated a problem to deal with." 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 A gripe session would follow. But if a precise question is posed—such as “What can be done to improve public education?”—then a more profitable area of discussion is opened up simply by placing a focus on the search for a concrete solution step.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This </w:t>
      </w:r>
      <w:r w:rsidRPr="00EC28B0">
        <w:rPr>
          <w:b/>
          <w:iCs/>
          <w:highlight w:val="yellow"/>
          <w:u w:val="single"/>
          <w:bdr w:val="single" w:sz="18" w:space="0" w:color="auto"/>
        </w:rPr>
        <w:t>focus</w:t>
      </w:r>
      <w:r w:rsidRPr="00190E39">
        <w:rPr>
          <w:sz w:val="12"/>
        </w:rPr>
        <w:t xml:space="preserve"> </w:t>
      </w:r>
      <w:r w:rsidRPr="00EC28B0">
        <w:rPr>
          <w:b/>
          <w:iCs/>
          <w:highlight w:val="yellow"/>
          <w:u w:val="single"/>
          <w:bdr w:val="single" w:sz="18" w:space="0" w:color="auto"/>
        </w:rPr>
        <w:t>contributes to better and more informed decision making with the potential for better results</w:t>
      </w:r>
      <w:r w:rsidRPr="00190E39">
        <w:rPr>
          <w:sz w:val="12"/>
        </w:rPr>
        <w:t>. In aca</w:t>
      </w:r>
      <w:r w:rsidRPr="00190E39">
        <w:rPr>
          <w:sz w:val="12"/>
        </w:rPr>
        <w:softHyphen/>
        <w:t>demic debate, it provides better depth of argumentation and enhanced opportu</w:t>
      </w:r>
      <w:r w:rsidRPr="00190E39">
        <w:rPr>
          <w:sz w:val="12"/>
        </w:rPr>
        <w:softHyphen/>
        <w:t xml:space="preserve">nity for reaping the educational benefits of participation. In the next section, we will consider the challenge of framing the proposition for debate, and its role in the debate. To have a productive debate, which facilitates effective decision making by directing and placing limits on the decision to be made, the basis for argument should be clearly defined. </w:t>
      </w:r>
      <w:r w:rsidRPr="00EC28B0">
        <w:rPr>
          <w:b/>
          <w:bCs/>
          <w:highlight w:val="yellow"/>
          <w:u w:val="single"/>
        </w:rPr>
        <w:t>If we merely talk about a topic</w:t>
      </w:r>
      <w:r w:rsidRPr="00190E39">
        <w:rPr>
          <w:sz w:val="12"/>
        </w:rPr>
        <w:t xml:space="preserve">, </w:t>
      </w:r>
      <w:r w:rsidRPr="00EC28B0">
        <w:rPr>
          <w:b/>
          <w:bCs/>
          <w:highlight w:val="yellow"/>
          <w:u w:val="single"/>
        </w:rPr>
        <w:t>such as</w:t>
      </w:r>
      <w:r w:rsidRPr="00190E39">
        <w:rPr>
          <w:sz w:val="12"/>
        </w:rPr>
        <w:t xml:space="preserve"> ‘"homeless</w:t>
      </w:r>
      <w:r w:rsidRPr="00190E39">
        <w:rPr>
          <w:sz w:val="12"/>
        </w:rPr>
        <w:softHyphen/>
        <w:t>ness,” or “abortion,” Or “</w:t>
      </w:r>
      <w:r w:rsidRPr="00EC28B0">
        <w:rPr>
          <w:b/>
          <w:bCs/>
          <w:highlight w:val="yellow"/>
          <w:u w:val="single"/>
        </w:rPr>
        <w:t>crime</w:t>
      </w:r>
      <w:r w:rsidRPr="00190E39">
        <w:rPr>
          <w:sz w:val="12"/>
        </w:rPr>
        <w:t xml:space="preserve">,” or “global warming,” </w:t>
      </w:r>
      <w:r w:rsidRPr="00EC28B0">
        <w:rPr>
          <w:b/>
          <w:bCs/>
          <w:highlight w:val="yellow"/>
          <w:u w:val="single"/>
        </w:rPr>
        <w:t xml:space="preserve">we are likely to </w:t>
      </w:r>
      <w:r w:rsidRPr="00190E39">
        <w:rPr>
          <w:sz w:val="12"/>
        </w:rPr>
        <w:t>have an interesting discussion but</w:t>
      </w:r>
      <w:r w:rsidRPr="00EC28B0">
        <w:rPr>
          <w:b/>
          <w:bCs/>
          <w:highlight w:val="yellow"/>
          <w:u w:val="single"/>
        </w:rPr>
        <w:t xml:space="preserve"> not </w:t>
      </w:r>
      <w:r w:rsidRPr="00190E39">
        <w:rPr>
          <w:sz w:val="12"/>
        </w:rPr>
        <w:t>to</w:t>
      </w:r>
      <w:r w:rsidRPr="00EC28B0">
        <w:rPr>
          <w:b/>
          <w:bCs/>
          <w:highlight w:val="yellow"/>
          <w:u w:val="single"/>
        </w:rPr>
        <w:t xml:space="preserve"> establish a profitable basis for argument</w:t>
      </w:r>
      <w:r w:rsidRPr="00190E39">
        <w:rPr>
          <w:sz w:val="12"/>
        </w:rPr>
        <w:t>. For example, the statement “Resolved: That the pen is mightier than the sword” is debatable, yet by itself fails to provide much basis for dear argumen</w:t>
      </w:r>
      <w:r w:rsidRPr="00190E39">
        <w:rPr>
          <w:sz w:val="12"/>
        </w:rPr>
        <w:softHyphen/>
        <w:t>tation. If we take this statement to mean Iliad the written word is more effec</w:t>
      </w:r>
      <w:r w:rsidRPr="00190E39">
        <w:rPr>
          <w:sz w:val="12"/>
        </w:rPr>
        <w:softHyphen/>
        <w:t>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in any debate, at some point, effective and meaningful discussion relies on identification of a clearly stated or understood proposition.) Back to the example of the written word versus physical force. Although we now have a general subject, we have not yet stated a problem. It is still too broad, too loosely worded to promote well-organized argument. What sort of writing are we concerned with—poems, novels, government documents, web</w:t>
      </w:r>
      <w:r w:rsidRPr="00190E39">
        <w:rPr>
          <w:sz w:val="12"/>
        </w:rPr>
        <w:softHyphen/>
        <w:t xml:space="preserve">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w:t>
      </w:r>
      <w:proofErr w:type="spellStart"/>
      <w:r w:rsidRPr="00190E39">
        <w:rPr>
          <w:sz w:val="12"/>
        </w:rPr>
        <w:t>Laurania</w:t>
      </w:r>
      <w:proofErr w:type="spellEnd"/>
      <w:r w:rsidRPr="00190E39">
        <w:rPr>
          <w:sz w:val="12"/>
        </w:rPr>
        <w:t xml:space="preserve"> of our support in a certain crisis?” The basis for argument could be phrased in a debate proposition such as “Resolved: That the United States should enter into a mutual defense treaty with </w:t>
      </w:r>
      <w:proofErr w:type="spellStart"/>
      <w:r w:rsidRPr="00190E39">
        <w:rPr>
          <w:sz w:val="12"/>
        </w:rPr>
        <w:t>Laurania</w:t>
      </w:r>
      <w:proofErr w:type="spellEnd"/>
      <w:r w:rsidRPr="00190E39">
        <w:rPr>
          <w:sz w:val="12"/>
        </w:rPr>
        <w:t>.” Negative advocates might oppose this proposition by arguing that fleet maneuvers would be a better solution. This is not to say that debates should completely avoid creative interpretation of the controversy by advo</w:t>
      </w:r>
      <w:r w:rsidRPr="00190E39">
        <w:rPr>
          <w:sz w:val="12"/>
        </w:rPr>
        <w:softHyphen/>
        <w:t xml:space="preserve">cates, or that good debates cannot occur over competing interpretations of the controversy; in fact, these sorts of debates may be very engaging. </w:t>
      </w:r>
      <w:r w:rsidRPr="00EC28B0">
        <w:rPr>
          <w:b/>
          <w:bCs/>
          <w:highlight w:val="yellow"/>
          <w:u w:val="single"/>
        </w:rPr>
        <w:t>The point is that debate is best facilitated by the guidance provided by focus on a particular point of difference</w:t>
      </w:r>
      <w:r w:rsidRPr="00190E39">
        <w:rPr>
          <w:sz w:val="12"/>
        </w:rPr>
        <w:t>, which will be outlined in the following discussion.</w:t>
      </w:r>
    </w:p>
    <w:p w14:paraId="7FCE8B3A" w14:textId="77777777" w:rsidR="003637E6" w:rsidRDefault="003637E6" w:rsidP="003637E6"/>
    <w:p w14:paraId="31C024F3" w14:textId="77777777" w:rsidR="003637E6" w:rsidRDefault="003637E6" w:rsidP="003637E6"/>
    <w:p w14:paraId="335656C5" w14:textId="77777777" w:rsidR="003637E6" w:rsidRPr="00190E39" w:rsidRDefault="003637E6" w:rsidP="003637E6">
      <w:pPr>
        <w:keepNext/>
        <w:keepLines/>
        <w:spacing w:before="200"/>
        <w:outlineLvl w:val="3"/>
        <w:rPr>
          <w:rFonts w:eastAsia="Times New Roman" w:cs="Times New Roman"/>
          <w:b/>
          <w:bCs/>
          <w:iCs/>
          <w:sz w:val="26"/>
        </w:rPr>
      </w:pPr>
      <w:r>
        <w:rPr>
          <w:rFonts w:eastAsia="Times New Roman" w:cs="Times New Roman"/>
          <w:b/>
          <w:bCs/>
          <w:iCs/>
          <w:sz w:val="26"/>
        </w:rPr>
        <w:t>Engaging with the pre-determined stasis point is vital to creating democratic decision making skills that solve existential threats and make us better members of the world community</w:t>
      </w:r>
    </w:p>
    <w:p w14:paraId="124B8AE7" w14:textId="77777777" w:rsidR="003637E6" w:rsidRPr="00190E39" w:rsidRDefault="003637E6" w:rsidP="003637E6">
      <w:pPr>
        <w:rPr>
          <w:rFonts w:eastAsia="Calibri" w:cs="Arial"/>
          <w:b/>
          <w:bCs/>
          <w:u w:val="single"/>
        </w:rPr>
      </w:pPr>
      <w:r w:rsidRPr="00EC28B0">
        <w:rPr>
          <w:rFonts w:eastAsia="Calibri" w:cs="Arial"/>
          <w:b/>
          <w:bCs/>
          <w:highlight w:val="yellow"/>
          <w:u w:val="single"/>
        </w:rPr>
        <w:t>Lundberg 10</w:t>
      </w:r>
      <w:r w:rsidRPr="00190E39">
        <w:rPr>
          <w:rFonts w:eastAsia="Calibri" w:cs="Arial"/>
          <w:b/>
          <w:bCs/>
          <w:u w:val="single"/>
        </w:rPr>
        <w:t xml:space="preserve"> – Professor of Communications at the University of North Carolina</w:t>
      </w:r>
    </w:p>
    <w:p w14:paraId="771C7065" w14:textId="77777777" w:rsidR="003637E6" w:rsidRPr="00190E39" w:rsidRDefault="003637E6" w:rsidP="003637E6">
      <w:pPr>
        <w:rPr>
          <w:rFonts w:eastAsia="Calibri" w:cs="Arial"/>
          <w:sz w:val="14"/>
          <w:szCs w:val="14"/>
        </w:rPr>
      </w:pPr>
      <w:r w:rsidRPr="00190E39">
        <w:rPr>
          <w:rFonts w:eastAsia="Calibri" w:cs="Arial"/>
          <w:sz w:val="14"/>
          <w:szCs w:val="14"/>
        </w:rPr>
        <w:t>(Christian, “Tradition of Debate in North Carolina” in Navigating Opportunity: Policy Debate in the 21</w:t>
      </w:r>
      <w:r w:rsidRPr="00190E39">
        <w:rPr>
          <w:rFonts w:eastAsia="Calibri" w:cs="Arial"/>
          <w:sz w:val="16"/>
          <w:vertAlign w:val="superscript"/>
        </w:rPr>
        <w:t>st</w:t>
      </w:r>
      <w:r w:rsidRPr="00190E39">
        <w:rPr>
          <w:rFonts w:eastAsia="Calibri" w:cs="Arial"/>
          <w:sz w:val="14"/>
          <w:szCs w:val="14"/>
        </w:rPr>
        <w:t xml:space="preserve"> Century by Allan D. Louden, p311)</w:t>
      </w:r>
    </w:p>
    <w:p w14:paraId="1910C08A" w14:textId="77777777" w:rsidR="003637E6" w:rsidRPr="00190E39" w:rsidRDefault="003637E6" w:rsidP="003637E6">
      <w:pPr>
        <w:rPr>
          <w:rFonts w:eastAsia="Calibri" w:cs="Arial"/>
          <w:sz w:val="14"/>
          <w:szCs w:val="14"/>
        </w:rPr>
      </w:pPr>
    </w:p>
    <w:p w14:paraId="32B72CB3" w14:textId="77777777" w:rsidR="003637E6" w:rsidRDefault="003637E6" w:rsidP="003637E6">
      <w:pPr>
        <w:rPr>
          <w:rFonts w:eastAsia="Calibri"/>
          <w:b/>
          <w:bCs/>
          <w:u w:val="single"/>
        </w:rPr>
      </w:pPr>
      <w:r w:rsidRPr="00190E39">
        <w:rPr>
          <w:rFonts w:eastAsia="Calibri"/>
          <w:sz w:val="12"/>
        </w:rPr>
        <w:t xml:space="preserve">The second major problem with the critique that identifies a naivety in articulating debate and democracy is that it presumes that the primary pedagogical outcome of debate is speech capacities. But </w:t>
      </w:r>
      <w:r w:rsidRPr="00190E39">
        <w:rPr>
          <w:rFonts w:eastAsia="Calibri"/>
          <w:b/>
          <w:bCs/>
          <w:u w:val="single"/>
        </w:rPr>
        <w:t xml:space="preserve">the </w:t>
      </w:r>
      <w:r w:rsidRPr="00EC28B0">
        <w:rPr>
          <w:rFonts w:eastAsia="Calibri"/>
          <w:b/>
          <w:bCs/>
          <w:highlight w:val="yellow"/>
          <w:u w:val="single"/>
        </w:rPr>
        <w:t>democratic capacities built by debate are</w:t>
      </w:r>
      <w:r w:rsidRPr="00190E39">
        <w:rPr>
          <w:rFonts w:eastAsia="Calibri"/>
          <w:sz w:val="12"/>
        </w:rPr>
        <w:t xml:space="preserve"> not limited to speech—as indicated earlier, debate builds capacity for </w:t>
      </w:r>
      <w:r w:rsidRPr="00EC28B0">
        <w:rPr>
          <w:rFonts w:eastAsia="Calibri"/>
          <w:b/>
          <w:bCs/>
          <w:highlight w:val="yellow"/>
          <w:u w:val="single"/>
        </w:rPr>
        <w:t>critical thinking</w:t>
      </w:r>
      <w:r w:rsidRPr="00190E39">
        <w:rPr>
          <w:rFonts w:eastAsia="Calibri"/>
          <w:b/>
          <w:bCs/>
          <w:u w:val="single"/>
        </w:rPr>
        <w:t xml:space="preserve">, </w:t>
      </w:r>
      <w:r w:rsidRPr="00EC28B0">
        <w:rPr>
          <w:rFonts w:eastAsia="Calibri"/>
          <w:b/>
          <w:bCs/>
          <w:highlight w:val="yellow"/>
          <w:u w:val="single"/>
        </w:rPr>
        <w:t>analysis of public claims</w:t>
      </w:r>
      <w:r w:rsidRPr="00190E39">
        <w:rPr>
          <w:rFonts w:eastAsia="Calibri"/>
          <w:b/>
          <w:bCs/>
          <w:u w:val="single"/>
        </w:rPr>
        <w:t xml:space="preserve">, </w:t>
      </w:r>
      <w:r w:rsidRPr="00EC28B0">
        <w:rPr>
          <w:rFonts w:eastAsia="Calibri"/>
          <w:b/>
          <w:bCs/>
          <w:highlight w:val="yellow"/>
          <w:u w:val="single"/>
        </w:rPr>
        <w:t>informed decision making, and</w:t>
      </w:r>
      <w:r w:rsidRPr="00190E39">
        <w:rPr>
          <w:rFonts w:eastAsia="Calibri"/>
          <w:sz w:val="12"/>
        </w:rPr>
        <w:t xml:space="preserve"> better </w:t>
      </w:r>
      <w:r w:rsidRPr="00EC28B0">
        <w:rPr>
          <w:rFonts w:eastAsia="Calibri"/>
          <w:b/>
          <w:bCs/>
          <w:highlight w:val="yellow"/>
          <w:u w:val="single"/>
        </w:rPr>
        <w:t>public judgment</w:t>
      </w:r>
      <w:r w:rsidRPr="00190E39">
        <w:rPr>
          <w:rFonts w:eastAsia="Calibri"/>
          <w:sz w:val="12"/>
        </w:rPr>
        <w:t xml:space="preserve">. </w:t>
      </w:r>
      <w:r w:rsidRPr="00EC28B0">
        <w:rPr>
          <w:rFonts w:eastAsia="Calibri"/>
          <w:b/>
          <w:bCs/>
          <w:highlight w:val="yellow"/>
          <w:u w:val="single"/>
        </w:rPr>
        <w:t>If the picture of modem political life that underwrites</w:t>
      </w:r>
      <w:r w:rsidRPr="00190E39">
        <w:rPr>
          <w:rFonts w:eastAsia="Calibri"/>
          <w:b/>
          <w:bCs/>
          <w:u w:val="single"/>
        </w:rPr>
        <w:t xml:space="preserve"> this </w:t>
      </w:r>
      <w:r w:rsidRPr="00EC28B0">
        <w:rPr>
          <w:rFonts w:eastAsia="Calibri"/>
          <w:b/>
          <w:bCs/>
          <w:highlight w:val="yellow"/>
          <w:u w:val="single"/>
        </w:rPr>
        <w:t>critique of debate is</w:t>
      </w:r>
      <w:r w:rsidRPr="00190E39">
        <w:rPr>
          <w:rFonts w:eastAsia="Calibri"/>
          <w:b/>
          <w:bCs/>
          <w:u w:val="single"/>
        </w:rPr>
        <w:t xml:space="preserve"> a </w:t>
      </w:r>
      <w:r w:rsidRPr="00EC28B0">
        <w:rPr>
          <w:rFonts w:eastAsia="Calibri"/>
          <w:b/>
          <w:bCs/>
          <w:highlight w:val="yellow"/>
          <w:u w:val="single"/>
        </w:rPr>
        <w:t>pessimistic</w:t>
      </w:r>
      <w:r w:rsidRPr="00190E39">
        <w:rPr>
          <w:rFonts w:eastAsia="Calibri"/>
          <w:b/>
          <w:bCs/>
          <w:u w:val="single"/>
        </w:rPr>
        <w:t xml:space="preserve"> view of</w:t>
      </w:r>
      <w:r w:rsidRPr="00190E39">
        <w:rPr>
          <w:rFonts w:eastAsia="Calibri"/>
          <w:sz w:val="12"/>
        </w:rPr>
        <w:t xml:space="preserve"> increasingly labyrinthine and </w:t>
      </w:r>
      <w:r w:rsidRPr="00190E39">
        <w:rPr>
          <w:rFonts w:eastAsia="Calibri"/>
          <w:b/>
          <w:bCs/>
          <w:u w:val="single"/>
        </w:rPr>
        <w:t>bureaucratic administrative politics</w:t>
      </w:r>
      <w:r w:rsidRPr="00190E39">
        <w:rPr>
          <w:rFonts w:eastAsia="Calibri"/>
          <w:sz w:val="12"/>
        </w:rPr>
        <w:t xml:space="preserve">, rapid scientific and technological change outpacing the capacities of the citizenry to comprehend them, </w:t>
      </w:r>
      <w:r w:rsidRPr="00190E39">
        <w:rPr>
          <w:rFonts w:eastAsia="Calibri"/>
          <w:b/>
          <w:bCs/>
          <w:u w:val="single"/>
        </w:rPr>
        <w:t>and ever-expanding insular special-interest- and money-driven politics</w:t>
      </w:r>
      <w:r w:rsidRPr="00190E39">
        <w:rPr>
          <w:rFonts w:eastAsia="Calibri"/>
          <w:sz w:val="12"/>
        </w:rPr>
        <w:t xml:space="preserve">, </w:t>
      </w:r>
      <w:r w:rsidRPr="00EC28B0">
        <w:rPr>
          <w:rFonts w:eastAsia="Calibri"/>
          <w:b/>
          <w:bCs/>
          <w:highlight w:val="yellow"/>
          <w:u w:val="single"/>
        </w:rPr>
        <w:t>it is a puzzling solution</w:t>
      </w:r>
      <w:r w:rsidRPr="00190E39">
        <w:rPr>
          <w:rFonts w:eastAsia="Calibri"/>
          <w:sz w:val="12"/>
        </w:rPr>
        <w:t xml:space="preserve">, at best, </w:t>
      </w:r>
      <w:r w:rsidRPr="00EC28B0">
        <w:rPr>
          <w:rFonts w:eastAsia="Calibri"/>
          <w:b/>
          <w:bCs/>
          <w:highlight w:val="yellow"/>
          <w:u w:val="single"/>
        </w:rPr>
        <w:t>to argue</w:t>
      </w:r>
      <w:r w:rsidRPr="00190E39">
        <w:rPr>
          <w:rFonts w:eastAsia="Calibri"/>
          <w:b/>
          <w:bCs/>
          <w:u w:val="single"/>
        </w:rPr>
        <w:t xml:space="preserve"> that </w:t>
      </w:r>
      <w:r w:rsidRPr="00EC28B0">
        <w:rPr>
          <w:rFonts w:eastAsia="Calibri"/>
          <w:b/>
          <w:bCs/>
          <w:highlight w:val="yellow"/>
          <w:u w:val="single"/>
        </w:rPr>
        <w:t>these conditions warrant giving up on debate</w:t>
      </w:r>
      <w:r w:rsidRPr="00190E39">
        <w:rPr>
          <w:rFonts w:eastAsia="Calibri"/>
          <w:sz w:val="12"/>
        </w:rPr>
        <w:t xml:space="preserve">. If democracy is open to </w:t>
      </w:r>
      <w:proofErr w:type="spellStart"/>
      <w:r w:rsidRPr="00190E39">
        <w:rPr>
          <w:rFonts w:eastAsia="Calibri"/>
          <w:sz w:val="12"/>
        </w:rPr>
        <w:t>rearticulation</w:t>
      </w:r>
      <w:proofErr w:type="spellEnd"/>
      <w:r w:rsidRPr="00190E39">
        <w:rPr>
          <w:rFonts w:eastAsia="Calibri"/>
          <w:sz w:val="12"/>
        </w:rPr>
        <w:t xml:space="preserve">, it is open to </w:t>
      </w:r>
      <w:proofErr w:type="spellStart"/>
      <w:r w:rsidRPr="00190E39">
        <w:rPr>
          <w:rFonts w:eastAsia="Calibri"/>
          <w:sz w:val="12"/>
        </w:rPr>
        <w:t>rearticulation</w:t>
      </w:r>
      <w:proofErr w:type="spellEnd"/>
      <w:r w:rsidRPr="00190E39">
        <w:rPr>
          <w:rFonts w:eastAsia="Calibri"/>
          <w:sz w:val="12"/>
        </w:rPr>
        <w:t xml:space="preserve"> precisely because </w:t>
      </w:r>
      <w:r w:rsidRPr="00190E39">
        <w:rPr>
          <w:rFonts w:eastAsia="Calibri"/>
          <w:b/>
          <w:bCs/>
          <w:u w:val="single"/>
        </w:rPr>
        <w:t>as the challenges of modern political life proliferate</w:t>
      </w:r>
      <w:r w:rsidRPr="00190E39">
        <w:rPr>
          <w:rFonts w:eastAsia="Calibri"/>
          <w:sz w:val="12"/>
        </w:rPr>
        <w:t xml:space="preserve">, </w:t>
      </w:r>
      <w:r w:rsidRPr="00190E39">
        <w:rPr>
          <w:rFonts w:eastAsia="Calibri"/>
          <w:b/>
          <w:bCs/>
          <w:u w:val="single"/>
        </w:rPr>
        <w:t>the citizenry's capacities can change</w:t>
      </w:r>
      <w:r w:rsidRPr="00190E39">
        <w:rPr>
          <w:rFonts w:eastAsia="Calibri"/>
          <w:sz w:val="12"/>
        </w:rPr>
        <w:t xml:space="preserve">, which is one of the primary reasons that theorists of democracy such as </w:t>
      </w:r>
      <w:proofErr w:type="spellStart"/>
      <w:r w:rsidRPr="00190E39">
        <w:rPr>
          <w:rFonts w:eastAsia="Calibri"/>
          <w:sz w:val="12"/>
        </w:rPr>
        <w:t>Ocwey</w:t>
      </w:r>
      <w:proofErr w:type="spellEnd"/>
      <w:r w:rsidRPr="00190E39">
        <w:rPr>
          <w:rFonts w:eastAsia="Calibri"/>
          <w:sz w:val="12"/>
        </w:rPr>
        <w:t xml:space="preserve"> in The Public and Its Problems place such a high premium on education (Dewey 1988,63, 154). </w:t>
      </w:r>
      <w:r w:rsidRPr="00EC28B0">
        <w:rPr>
          <w:rFonts w:eastAsia="Calibri"/>
          <w:b/>
          <w:bCs/>
          <w:highlight w:val="yellow"/>
          <w:u w:val="single"/>
        </w:rPr>
        <w:t>Debate provides</w:t>
      </w:r>
      <w:r w:rsidRPr="00190E39">
        <w:rPr>
          <w:rFonts w:eastAsia="Calibri"/>
          <w:b/>
          <w:bCs/>
          <w:u w:val="single"/>
        </w:rPr>
        <w:t xml:space="preserve"> an </w:t>
      </w:r>
      <w:r w:rsidRPr="00EC28B0">
        <w:rPr>
          <w:rFonts w:eastAsia="Calibri"/>
          <w:b/>
          <w:bCs/>
          <w:highlight w:val="yellow"/>
          <w:u w:val="single"/>
        </w:rPr>
        <w:t>indispensible</w:t>
      </w:r>
      <w:r w:rsidRPr="00190E39">
        <w:rPr>
          <w:rFonts w:eastAsia="Calibri"/>
          <w:b/>
          <w:bCs/>
          <w:u w:val="single"/>
        </w:rPr>
        <w:t xml:space="preserve"> form of </w:t>
      </w:r>
      <w:r w:rsidRPr="00EC28B0">
        <w:rPr>
          <w:rFonts w:eastAsia="Calibri"/>
          <w:b/>
          <w:bCs/>
          <w:highlight w:val="yellow"/>
          <w:u w:val="single"/>
        </w:rPr>
        <w:t>education</w:t>
      </w:r>
      <w:r w:rsidRPr="00190E39">
        <w:rPr>
          <w:rFonts w:eastAsia="Calibri"/>
          <w:sz w:val="12"/>
        </w:rPr>
        <w:t xml:space="preserve"> in the modem articulation of democracy </w:t>
      </w:r>
      <w:r w:rsidRPr="00EC28B0">
        <w:rPr>
          <w:rFonts w:eastAsia="Calibri"/>
          <w:b/>
          <w:bCs/>
          <w:highlight w:val="yellow"/>
          <w:u w:val="single"/>
        </w:rPr>
        <w:t>because it builds</w:t>
      </w:r>
      <w:r w:rsidRPr="00190E39">
        <w:rPr>
          <w:rFonts w:eastAsia="Calibri"/>
          <w:sz w:val="12"/>
        </w:rPr>
        <w:t xml:space="preserve"> precisely </w:t>
      </w:r>
      <w:r w:rsidRPr="00190E39">
        <w:rPr>
          <w:rFonts w:eastAsia="Calibri"/>
          <w:b/>
          <w:bCs/>
          <w:u w:val="single"/>
        </w:rPr>
        <w:t xml:space="preserve">the </w:t>
      </w:r>
      <w:r w:rsidRPr="00EC28B0">
        <w:rPr>
          <w:rFonts w:eastAsia="Calibri"/>
          <w:b/>
          <w:bCs/>
          <w:highlight w:val="yellow"/>
          <w:u w:val="single"/>
        </w:rPr>
        <w:t>skills that allow the citizenry to research</w:t>
      </w:r>
      <w:r w:rsidRPr="00190E39">
        <w:rPr>
          <w:rFonts w:eastAsia="Calibri"/>
          <w:b/>
          <w:bCs/>
          <w:u w:val="single"/>
        </w:rPr>
        <w:t xml:space="preserve"> and be informed about </w:t>
      </w:r>
      <w:r w:rsidRPr="00EC28B0">
        <w:rPr>
          <w:rFonts w:eastAsia="Calibri"/>
          <w:b/>
          <w:bCs/>
          <w:highlight w:val="yellow"/>
          <w:u w:val="single"/>
        </w:rPr>
        <w:t>policy decisions that impact them</w:t>
      </w:r>
      <w:r w:rsidRPr="00190E39">
        <w:rPr>
          <w:rFonts w:eastAsia="Calibri"/>
          <w:sz w:val="12"/>
        </w:rPr>
        <w:t xml:space="preserve">, to sort through and evaluate the evidence for and relative merits of arguments for and against a policy </w:t>
      </w:r>
      <w:r w:rsidRPr="00190E39">
        <w:rPr>
          <w:rFonts w:eastAsia="Calibri"/>
          <w:b/>
          <w:bCs/>
          <w:u w:val="single"/>
        </w:rPr>
        <w:t>in an increasingly information-rich environment</w:t>
      </w:r>
      <w:r w:rsidRPr="00190E39">
        <w:rPr>
          <w:rFonts w:eastAsia="Calibri"/>
          <w:sz w:val="12"/>
        </w:rPr>
        <w:t xml:space="preserve">, </w:t>
      </w:r>
      <w:r w:rsidRPr="00EC28B0">
        <w:rPr>
          <w:rFonts w:eastAsia="Calibri"/>
          <w:b/>
          <w:bCs/>
          <w:highlight w:val="yellow"/>
          <w:u w:val="single"/>
        </w:rPr>
        <w:t>and</w:t>
      </w:r>
      <w:r w:rsidRPr="00190E39">
        <w:rPr>
          <w:rFonts w:eastAsia="Calibri"/>
          <w:b/>
          <w:bCs/>
          <w:u w:val="single"/>
        </w:rPr>
        <w:t xml:space="preserve"> to </w:t>
      </w:r>
      <w:r w:rsidRPr="00EC28B0">
        <w:rPr>
          <w:rFonts w:eastAsia="Calibri"/>
          <w:b/>
          <w:bCs/>
          <w:highlight w:val="yellow"/>
          <w:u w:val="single"/>
        </w:rPr>
        <w:t>prioritize their</w:t>
      </w:r>
      <w:r w:rsidRPr="00190E39">
        <w:rPr>
          <w:rFonts w:eastAsia="Calibri"/>
          <w:b/>
          <w:bCs/>
          <w:u w:val="single"/>
        </w:rPr>
        <w:t xml:space="preserve"> time and </w:t>
      </w:r>
      <w:r w:rsidRPr="00EC28B0">
        <w:rPr>
          <w:rFonts w:eastAsia="Calibri"/>
          <w:b/>
          <w:bCs/>
          <w:highlight w:val="yellow"/>
          <w:u w:val="single"/>
        </w:rPr>
        <w:t>political energies</w:t>
      </w:r>
      <w:r w:rsidRPr="00190E39">
        <w:rPr>
          <w:rFonts w:eastAsia="Calibri"/>
          <w:b/>
          <w:bCs/>
          <w:u w:val="single"/>
        </w:rPr>
        <w:t xml:space="preserve"> toward policies that matter the most</w:t>
      </w:r>
      <w:r w:rsidRPr="00190E39">
        <w:rPr>
          <w:rFonts w:eastAsia="Calibri"/>
          <w:sz w:val="12"/>
        </w:rPr>
        <w:t xml:space="preserve"> to them. </w:t>
      </w:r>
      <w:r w:rsidRPr="00190E39">
        <w:rPr>
          <w:rFonts w:eastAsia="Calibri"/>
          <w:b/>
          <w:bCs/>
          <w:u w:val="single"/>
        </w:rPr>
        <w:t>The merits of debate as a tool for building democratic capacity-building take on a special significance in the context of information literacy</w:t>
      </w:r>
      <w:r w:rsidRPr="00190E39">
        <w:rPr>
          <w:rFonts w:eastAsia="Calibri"/>
          <w:sz w:val="12"/>
        </w:rPr>
        <w:t xml:space="preserve">. John Larkin (2005, HO) argues that one of the primary failings of modern colleges and universities is that they have not changed curriculum to match with the challenges of a new information environment. </w:t>
      </w:r>
      <w:r w:rsidRPr="00190E39">
        <w:rPr>
          <w:rFonts w:eastAsia="Calibri"/>
          <w:b/>
          <w:bCs/>
          <w:u w:val="single"/>
        </w:rPr>
        <w:t>This is a problem</w:t>
      </w:r>
      <w:r w:rsidRPr="00190E39">
        <w:rPr>
          <w:rFonts w:eastAsia="Calibri"/>
          <w:sz w:val="12"/>
        </w:rPr>
        <w:t xml:space="preserve"> for the course of academic study in our current context, but perhaps more important, argues Larkin, </w:t>
      </w:r>
      <w:r w:rsidRPr="00190E39">
        <w:rPr>
          <w:rFonts w:eastAsia="Calibri"/>
          <w:b/>
          <w:bCs/>
          <w:u w:val="single"/>
        </w:rPr>
        <w:t xml:space="preserve">for the </w:t>
      </w:r>
      <w:r w:rsidRPr="00EC28B0">
        <w:rPr>
          <w:rFonts w:eastAsia="Calibri"/>
          <w:b/>
          <w:bCs/>
          <w:highlight w:val="yellow"/>
          <w:u w:val="single"/>
        </w:rPr>
        <w:t>future</w:t>
      </w:r>
      <w:r w:rsidRPr="00190E39">
        <w:rPr>
          <w:rFonts w:eastAsia="Calibri"/>
          <w:b/>
          <w:bCs/>
          <w:u w:val="single"/>
        </w:rPr>
        <w:t xml:space="preserve"> of a </w:t>
      </w:r>
      <w:r w:rsidRPr="00EC28B0">
        <w:rPr>
          <w:rFonts w:eastAsia="Calibri"/>
          <w:b/>
          <w:bCs/>
          <w:highlight w:val="yellow"/>
          <w:u w:val="single"/>
        </w:rPr>
        <w:t>citizenry</w:t>
      </w:r>
      <w:r w:rsidRPr="00190E39">
        <w:rPr>
          <w:rFonts w:eastAsia="Calibri"/>
          <w:b/>
          <w:bCs/>
          <w:u w:val="single"/>
        </w:rPr>
        <w:t xml:space="preserve"> that </w:t>
      </w:r>
      <w:r w:rsidRPr="00EC28B0">
        <w:rPr>
          <w:rFonts w:eastAsia="Calibri"/>
          <w:b/>
          <w:bCs/>
          <w:highlight w:val="yellow"/>
          <w:u w:val="single"/>
        </w:rPr>
        <w:t>will need to make</w:t>
      </w:r>
      <w:r w:rsidRPr="00190E39">
        <w:rPr>
          <w:rFonts w:eastAsia="Calibri"/>
          <w:b/>
          <w:bCs/>
          <w:u w:val="single"/>
        </w:rPr>
        <w:t xml:space="preserve"> evaluative </w:t>
      </w:r>
      <w:r w:rsidRPr="00EC28B0">
        <w:rPr>
          <w:rFonts w:eastAsia="Calibri"/>
          <w:b/>
          <w:bCs/>
          <w:highlight w:val="yellow"/>
          <w:u w:val="single"/>
        </w:rPr>
        <w:t>choices against an increasingly complex</w:t>
      </w:r>
      <w:r w:rsidRPr="00190E39">
        <w:rPr>
          <w:rFonts w:eastAsia="Calibri"/>
          <w:sz w:val="12"/>
        </w:rPr>
        <w:t xml:space="preserve"> and </w:t>
      </w:r>
      <w:proofErr w:type="spellStart"/>
      <w:r w:rsidRPr="00190E39">
        <w:rPr>
          <w:rFonts w:eastAsia="Calibri"/>
          <w:sz w:val="12"/>
        </w:rPr>
        <w:t>multimediated</w:t>
      </w:r>
      <w:proofErr w:type="spellEnd"/>
      <w:r w:rsidRPr="00190E39">
        <w:rPr>
          <w:rFonts w:eastAsia="Calibri"/>
          <w:sz w:val="12"/>
        </w:rPr>
        <w:t xml:space="preserve"> </w:t>
      </w:r>
      <w:r w:rsidRPr="00EC28B0">
        <w:rPr>
          <w:rFonts w:eastAsia="Calibri"/>
          <w:b/>
          <w:bCs/>
          <w:highlight w:val="yellow"/>
          <w:u w:val="single"/>
        </w:rPr>
        <w:t>information environment</w:t>
      </w:r>
      <w:r w:rsidRPr="00190E39">
        <w:rPr>
          <w:rFonts w:eastAsia="Calibri"/>
          <w:sz w:val="12"/>
        </w:rPr>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w:t>
      </w:r>
      <w:proofErr w:type="spellStart"/>
      <w:r w:rsidRPr="00190E39">
        <w:rPr>
          <w:rFonts w:eastAsia="Calibri"/>
          <w:sz w:val="12"/>
        </w:rPr>
        <w:t>instmction</w:t>
      </w:r>
      <w:proofErr w:type="spellEnd"/>
      <w:r w:rsidRPr="00190E39">
        <w:rPr>
          <w:rFonts w:eastAsia="Calibri"/>
          <w:sz w:val="12"/>
        </w:rPr>
        <w:t xml:space="preserve">/no instruction and debate topic . . . that </w:t>
      </w:r>
      <w:r w:rsidRPr="00190E39">
        <w:rPr>
          <w:rFonts w:eastAsia="Calibri"/>
          <w:b/>
          <w:bCs/>
          <w:u w:val="single"/>
        </w:rPr>
        <w:t>it did not matter which topic students had been assigned</w:t>
      </w:r>
      <w:r w:rsidRPr="00190E39">
        <w:rPr>
          <w:rFonts w:eastAsia="Calibri"/>
          <w:sz w:val="12"/>
        </w:rPr>
        <w:t xml:space="preserve"> . . . </w:t>
      </w:r>
      <w:r w:rsidRPr="00190E39">
        <w:rPr>
          <w:rFonts w:eastAsia="Calibri"/>
          <w:b/>
          <w:bCs/>
          <w:u w:val="single"/>
        </w:rPr>
        <w:t>students in the</w:t>
      </w:r>
      <w:r w:rsidRPr="00190E39">
        <w:rPr>
          <w:rFonts w:eastAsia="Calibri"/>
          <w:sz w:val="12"/>
        </w:rPr>
        <w:t xml:space="preserve"> </w:t>
      </w:r>
      <w:proofErr w:type="spellStart"/>
      <w:r w:rsidRPr="00190E39">
        <w:rPr>
          <w:rFonts w:eastAsia="Calibri"/>
          <w:sz w:val="12"/>
        </w:rPr>
        <w:t>Instnictional</w:t>
      </w:r>
      <w:proofErr w:type="spellEnd"/>
      <w:r w:rsidRPr="00190E39">
        <w:rPr>
          <w:rFonts w:eastAsia="Calibri"/>
          <w:sz w:val="12"/>
        </w:rPr>
        <w:t xml:space="preserve"> [</w:t>
      </w:r>
      <w:r w:rsidRPr="00190E39">
        <w:rPr>
          <w:rFonts w:eastAsia="Calibri"/>
          <w:b/>
          <w:bCs/>
          <w:u w:val="single"/>
        </w:rPr>
        <w:t>debate</w:t>
      </w:r>
      <w:r w:rsidRPr="00190E39">
        <w:rPr>
          <w:rFonts w:eastAsia="Calibri"/>
          <w:sz w:val="12"/>
        </w:rPr>
        <w:t xml:space="preserve">) </w:t>
      </w:r>
      <w:r w:rsidRPr="00190E39">
        <w:rPr>
          <w:rFonts w:eastAsia="Calibri"/>
          <w:b/>
          <w:bCs/>
          <w:u w:val="single"/>
        </w:rPr>
        <w:t>group were significantly more confident in their ability to access information</w:t>
      </w:r>
      <w:r w:rsidRPr="00190E39">
        <w:rPr>
          <w:rFonts w:eastAsia="Calibri"/>
          <w:sz w:val="12"/>
        </w:rPr>
        <w:t xml:space="preserve">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t>
      </w:r>
      <w:proofErr w:type="spellStart"/>
      <w:r w:rsidRPr="00190E39">
        <w:rPr>
          <w:rFonts w:eastAsia="Calibri"/>
          <w:sz w:val="12"/>
        </w:rPr>
        <w:t>Worthcn</w:t>
      </w:r>
      <w:proofErr w:type="spellEnd"/>
      <w:r w:rsidRPr="00190E39">
        <w:rPr>
          <w:rFonts w:eastAsia="Calibri"/>
          <w:sz w:val="12"/>
        </w:rPr>
        <w:t xml:space="preserve"> and </w:t>
      </w:r>
      <w:proofErr w:type="spellStart"/>
      <w:r w:rsidRPr="00190E39">
        <w:rPr>
          <w:rFonts w:eastAsia="Calibri"/>
          <w:sz w:val="12"/>
        </w:rPr>
        <w:t>Gaylcn</w:t>
      </w:r>
      <w:proofErr w:type="spellEnd"/>
      <w:r w:rsidRPr="00190E39">
        <w:rPr>
          <w:rFonts w:eastAsia="Calibri"/>
          <w:sz w:val="12"/>
        </w:rPr>
        <w:t xml:space="preserve"> Pack's (1992, 3) claim that </w:t>
      </w:r>
      <w:r w:rsidRPr="00190E39">
        <w:rPr>
          <w:rFonts w:eastAsia="Calibri"/>
          <w:b/>
          <w:bCs/>
          <w:u w:val="single"/>
        </w:rPr>
        <w:t>debate</w:t>
      </w:r>
      <w:r w:rsidRPr="00190E39">
        <w:rPr>
          <w:rFonts w:eastAsia="Calibri"/>
          <w:sz w:val="12"/>
        </w:rPr>
        <w:t xml:space="preserve"> in the college classroom </w:t>
      </w:r>
      <w:r w:rsidRPr="00190E39">
        <w:rPr>
          <w:rFonts w:eastAsia="Calibri"/>
          <w:b/>
          <w:bCs/>
          <w:u w:val="single"/>
        </w:rPr>
        <w:t>plays a critical role in fostering</w:t>
      </w:r>
      <w:r w:rsidRPr="00190E39">
        <w:rPr>
          <w:rFonts w:eastAsia="Calibri"/>
          <w:sz w:val="12"/>
        </w:rPr>
        <w:t xml:space="preserve"> the kind of </w:t>
      </w:r>
      <w:r w:rsidRPr="00190E39">
        <w:rPr>
          <w:rFonts w:eastAsia="Calibri"/>
          <w:b/>
          <w:bCs/>
          <w:u w:val="single"/>
        </w:rPr>
        <w:t>problem-solving skills</w:t>
      </w:r>
      <w:r w:rsidRPr="00190E39">
        <w:rPr>
          <w:rFonts w:eastAsia="Calibri"/>
          <w:sz w:val="12"/>
        </w:rPr>
        <w:t xml:space="preserve"> </w:t>
      </w:r>
      <w:r w:rsidRPr="00190E39">
        <w:rPr>
          <w:rFonts w:eastAsia="Calibri"/>
          <w:b/>
          <w:bCs/>
          <w:u w:val="single"/>
        </w:rPr>
        <w:t>demanded by</w:t>
      </w:r>
      <w:r w:rsidRPr="00190E39">
        <w:rPr>
          <w:rFonts w:eastAsia="Calibri"/>
          <w:sz w:val="12"/>
        </w:rPr>
        <w:t xml:space="preserve"> the increasingly rich media and information environment of </w:t>
      </w:r>
      <w:r w:rsidRPr="00190E39">
        <w:rPr>
          <w:rFonts w:eastAsia="Calibri"/>
          <w:b/>
          <w:bCs/>
          <w:u w:val="single"/>
        </w:rPr>
        <w:t>modernity</w:t>
      </w:r>
      <w:r w:rsidRPr="00190E39">
        <w:rPr>
          <w:rFonts w:eastAsia="Calibri"/>
          <w:sz w:val="12"/>
        </w:rPr>
        <w:t xml:space="preserve">. Though their essay was written in 1992 on the cusp of the eventual explosion of the Internet as a medium, </w:t>
      </w:r>
      <w:proofErr w:type="spellStart"/>
      <w:r w:rsidRPr="00190E39">
        <w:rPr>
          <w:rFonts w:eastAsia="Calibri"/>
          <w:sz w:val="12"/>
        </w:rPr>
        <w:t>Worthcn</w:t>
      </w:r>
      <w:proofErr w:type="spellEnd"/>
      <w:r w:rsidRPr="00190E39">
        <w:rPr>
          <w:rFonts w:eastAsia="Calibri"/>
          <w:sz w:val="12"/>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sidRPr="00190E39">
        <w:rPr>
          <w:rFonts w:eastAsia="Calibri"/>
          <w:b/>
          <w:bCs/>
          <w:u w:val="single"/>
        </w:rPr>
        <w:t>the evidence</w:t>
      </w:r>
      <w:r w:rsidRPr="00190E39">
        <w:rPr>
          <w:rFonts w:eastAsia="Calibri"/>
          <w:sz w:val="12"/>
        </w:rPr>
        <w:t xml:space="preserve"> presented here </w:t>
      </w:r>
      <w:r w:rsidRPr="00190E39">
        <w:rPr>
          <w:rFonts w:eastAsia="Calibri"/>
          <w:b/>
          <w:bCs/>
          <w:u w:val="single"/>
        </w:rPr>
        <w:t xml:space="preserve">warrants strong support for expanding debate practice </w:t>
      </w:r>
      <w:r w:rsidRPr="00190E39">
        <w:rPr>
          <w:rFonts w:eastAsia="Calibri"/>
          <w:sz w:val="12"/>
        </w:rPr>
        <w:t xml:space="preserve">in the classroom as a technology </w:t>
      </w:r>
      <w:r w:rsidRPr="00190E39">
        <w:rPr>
          <w:rFonts w:eastAsia="Calibri"/>
          <w:b/>
          <w:bCs/>
          <w:u w:val="single"/>
        </w:rPr>
        <w:t>for enhancing democratic deliberative capacities</w:t>
      </w:r>
      <w:r w:rsidRPr="00190E39">
        <w:rPr>
          <w:rFonts w:eastAsia="Calibri"/>
          <w:sz w:val="12"/>
        </w:rPr>
        <w:t xml:space="preserve">. </w:t>
      </w:r>
      <w:r w:rsidRPr="00EC28B0">
        <w:rPr>
          <w:rFonts w:eastAsia="Calibri"/>
          <w:b/>
          <w:bCs/>
          <w:highlight w:val="yellow"/>
          <w:u w:val="single"/>
        </w:rPr>
        <w:t>The unique combination of critical thinking</w:t>
      </w:r>
      <w:r w:rsidRPr="00190E39">
        <w:rPr>
          <w:rFonts w:eastAsia="Calibri"/>
          <w:b/>
          <w:bCs/>
          <w:u w:val="single"/>
        </w:rPr>
        <w:t xml:space="preserve"> skills</w:t>
      </w:r>
      <w:r w:rsidRPr="00190E39">
        <w:rPr>
          <w:rFonts w:eastAsia="Calibri"/>
          <w:sz w:val="12"/>
        </w:rPr>
        <w:t xml:space="preserve">, </w:t>
      </w:r>
      <w:r w:rsidRPr="00EC28B0">
        <w:rPr>
          <w:rFonts w:eastAsia="Calibri"/>
          <w:b/>
          <w:bCs/>
          <w:highlight w:val="yellow"/>
          <w:u w:val="single"/>
        </w:rPr>
        <w:t>research</w:t>
      </w:r>
      <w:r w:rsidRPr="00190E39">
        <w:rPr>
          <w:rFonts w:eastAsia="Calibri"/>
          <w:b/>
          <w:bCs/>
          <w:u w:val="single"/>
        </w:rPr>
        <w:t xml:space="preserve"> and information processing skills</w:t>
      </w:r>
      <w:r w:rsidRPr="00190E39">
        <w:rPr>
          <w:rFonts w:eastAsia="Calibri"/>
          <w:sz w:val="12"/>
        </w:rPr>
        <w:t xml:space="preserve">, </w:t>
      </w:r>
      <w:r w:rsidRPr="00EC28B0">
        <w:rPr>
          <w:rFonts w:eastAsia="Calibri"/>
          <w:b/>
          <w:bCs/>
          <w:highlight w:val="yellow"/>
          <w:u w:val="single"/>
        </w:rPr>
        <w:t>oral communication skills</w:t>
      </w:r>
      <w:r w:rsidRPr="00190E39">
        <w:rPr>
          <w:rFonts w:eastAsia="Calibri"/>
          <w:sz w:val="12"/>
        </w:rPr>
        <w:t xml:space="preserve">, </w:t>
      </w:r>
      <w:r w:rsidRPr="00EC28B0">
        <w:rPr>
          <w:rFonts w:eastAsia="Calibri"/>
          <w:b/>
          <w:bCs/>
          <w:highlight w:val="yellow"/>
          <w:u w:val="single"/>
        </w:rPr>
        <w:t>and capacities for</w:t>
      </w:r>
      <w:r w:rsidRPr="00190E39">
        <w:rPr>
          <w:rFonts w:eastAsia="Calibri"/>
          <w:sz w:val="12"/>
        </w:rPr>
        <w:t xml:space="preserve"> listening and thoughtful, </w:t>
      </w:r>
      <w:r w:rsidRPr="00EC28B0">
        <w:rPr>
          <w:rFonts w:eastAsia="Calibri"/>
          <w:b/>
          <w:bCs/>
          <w:highlight w:val="yellow"/>
          <w:u w:val="single"/>
        </w:rPr>
        <w:t>open engagement</w:t>
      </w:r>
      <w:r w:rsidRPr="00190E39">
        <w:rPr>
          <w:rFonts w:eastAsia="Calibri"/>
          <w:b/>
          <w:bCs/>
          <w:u w:val="single"/>
        </w:rPr>
        <w:t xml:space="preserve"> with hotly contested issues </w:t>
      </w:r>
      <w:r w:rsidRPr="00EC28B0">
        <w:rPr>
          <w:rFonts w:eastAsia="Calibri"/>
          <w:b/>
          <w:bCs/>
          <w:highlight w:val="yellow"/>
          <w:u w:val="single"/>
        </w:rPr>
        <w:t>argues for debate as a crucial component of</w:t>
      </w:r>
      <w:r w:rsidRPr="00190E39">
        <w:rPr>
          <w:rFonts w:eastAsia="Calibri"/>
          <w:b/>
          <w:bCs/>
          <w:u w:val="single"/>
        </w:rPr>
        <w:t xml:space="preserve"> a rich</w:t>
      </w:r>
      <w:r w:rsidRPr="00190E39">
        <w:rPr>
          <w:rFonts w:eastAsia="Calibri"/>
          <w:sz w:val="12"/>
        </w:rPr>
        <w:t xml:space="preserve"> and vital </w:t>
      </w:r>
      <w:r w:rsidRPr="00EC28B0">
        <w:rPr>
          <w:rFonts w:eastAsia="Calibri"/>
          <w:b/>
          <w:bCs/>
          <w:highlight w:val="yellow"/>
          <w:u w:val="single"/>
        </w:rPr>
        <w:t>democratic life</w:t>
      </w:r>
      <w:r w:rsidRPr="00190E39">
        <w:rPr>
          <w:rFonts w:eastAsia="Calibri"/>
          <w:sz w:val="12"/>
        </w:rPr>
        <w:t xml:space="preserve">. In-class debate practice both aids students in achieving the best goals of college and university education, and serves as an unmatched practice for creating thoughtful, engaged, open-minded and self-critical students who are open to the possibilities of meaningful political engagement and new articulations of democratic life. Expanding this practice is crucial, if only because </w:t>
      </w:r>
      <w:r w:rsidRPr="00190E39">
        <w:rPr>
          <w:rFonts w:eastAsia="Calibri"/>
          <w:b/>
          <w:bCs/>
          <w:u w:val="single"/>
        </w:rPr>
        <w:t>the more we produce citizens that can actively and effectively engage the political process</w:t>
      </w:r>
      <w:r w:rsidRPr="00190E39">
        <w:rPr>
          <w:rFonts w:eastAsia="Calibri"/>
          <w:sz w:val="12"/>
        </w:rPr>
        <w:t xml:space="preserve">, </w:t>
      </w:r>
      <w:r w:rsidRPr="00190E39">
        <w:rPr>
          <w:rFonts w:eastAsia="Calibri"/>
          <w:b/>
          <w:bCs/>
          <w:u w:val="single"/>
        </w:rPr>
        <w:t>the more likely we are to produce revisions of democratic life that are necessary if democracy is not only to survive, but to thrive</w:t>
      </w:r>
      <w:r w:rsidRPr="00190E39">
        <w:rPr>
          <w:rFonts w:eastAsia="Calibri"/>
          <w:sz w:val="12"/>
        </w:rPr>
        <w:t xml:space="preserve">. </w:t>
      </w:r>
      <w:r w:rsidRPr="00EC28B0">
        <w:rPr>
          <w:rFonts w:eastAsia="Calibri"/>
          <w:b/>
          <w:bCs/>
          <w:highlight w:val="yellow"/>
          <w:u w:val="single"/>
        </w:rPr>
        <w:t>Democracy faces</w:t>
      </w:r>
      <w:r w:rsidRPr="00190E39">
        <w:rPr>
          <w:rFonts w:eastAsia="Calibri"/>
          <w:b/>
          <w:bCs/>
          <w:u w:val="single"/>
        </w:rPr>
        <w:t xml:space="preserve"> a myriad of </w:t>
      </w:r>
      <w:r w:rsidRPr="00EC28B0">
        <w:rPr>
          <w:rFonts w:eastAsia="Calibri"/>
          <w:b/>
          <w:bCs/>
          <w:highlight w:val="yellow"/>
          <w:u w:val="single"/>
        </w:rPr>
        <w:t>challenges</w:t>
      </w:r>
      <w:r w:rsidRPr="00EC28B0">
        <w:rPr>
          <w:rFonts w:eastAsia="Calibri"/>
          <w:sz w:val="12"/>
          <w:highlight w:val="yellow"/>
        </w:rPr>
        <w:t xml:space="preserve">, </w:t>
      </w:r>
      <w:r w:rsidRPr="00EC28B0">
        <w:rPr>
          <w:rFonts w:eastAsia="Calibri"/>
          <w:b/>
          <w:bCs/>
          <w:highlight w:val="yellow"/>
          <w:u w:val="single"/>
        </w:rPr>
        <w:t>including</w:t>
      </w:r>
      <w:r w:rsidRPr="00190E39">
        <w:rPr>
          <w:rFonts w:eastAsia="Calibri"/>
          <w:sz w:val="12"/>
        </w:rPr>
        <w:t xml:space="preserve">: domestic and international </w:t>
      </w:r>
      <w:r w:rsidRPr="00190E39">
        <w:rPr>
          <w:rFonts w:eastAsia="Calibri"/>
          <w:b/>
          <w:bCs/>
          <w:u w:val="single"/>
        </w:rPr>
        <w:t xml:space="preserve">issues of </w:t>
      </w:r>
      <w:r w:rsidRPr="00EC28B0">
        <w:rPr>
          <w:rFonts w:eastAsia="Calibri"/>
          <w:b/>
          <w:bCs/>
          <w:highlight w:val="yellow"/>
          <w:u w:val="single"/>
        </w:rPr>
        <w:t>class, gender, and racial justice</w:t>
      </w:r>
      <w:r w:rsidRPr="00190E39">
        <w:rPr>
          <w:rFonts w:eastAsia="Calibri"/>
          <w:sz w:val="12"/>
        </w:rPr>
        <w:t xml:space="preserve">; </w:t>
      </w:r>
      <w:r w:rsidRPr="00190E39">
        <w:rPr>
          <w:rFonts w:eastAsia="Calibri"/>
          <w:b/>
          <w:bCs/>
          <w:u w:val="single"/>
        </w:rPr>
        <w:t xml:space="preserve">wholesale </w:t>
      </w:r>
      <w:r w:rsidRPr="00EC28B0">
        <w:rPr>
          <w:rFonts w:eastAsia="Calibri"/>
          <w:b/>
          <w:bCs/>
          <w:highlight w:val="yellow"/>
          <w:u w:val="single"/>
        </w:rPr>
        <w:t>environmental destruction</w:t>
      </w:r>
      <w:r w:rsidRPr="00190E39">
        <w:rPr>
          <w:rFonts w:eastAsia="Calibri"/>
          <w:b/>
          <w:bCs/>
          <w:u w:val="single"/>
        </w:rPr>
        <w:t xml:space="preserve"> and</w:t>
      </w:r>
      <w:r w:rsidRPr="00190E39">
        <w:rPr>
          <w:rFonts w:eastAsia="Calibri"/>
          <w:sz w:val="12"/>
        </w:rPr>
        <w:t xml:space="preserve"> the potential for </w:t>
      </w:r>
      <w:r w:rsidRPr="00190E39">
        <w:rPr>
          <w:rFonts w:eastAsia="Calibri"/>
          <w:b/>
          <w:bCs/>
          <w:u w:val="single"/>
        </w:rPr>
        <w:t>rapid climate change</w:t>
      </w:r>
      <w:r w:rsidRPr="00190E39">
        <w:rPr>
          <w:rFonts w:eastAsia="Calibri"/>
          <w:sz w:val="12"/>
        </w:rPr>
        <w:t xml:space="preserve">; emerging </w:t>
      </w:r>
      <w:r w:rsidRPr="00190E39">
        <w:rPr>
          <w:rFonts w:eastAsia="Calibri"/>
          <w:b/>
          <w:bCs/>
          <w:u w:val="single"/>
        </w:rPr>
        <w:t xml:space="preserve">threats to international stability in the form of </w:t>
      </w:r>
      <w:r w:rsidRPr="00EC28B0">
        <w:rPr>
          <w:rFonts w:eastAsia="Calibri"/>
          <w:b/>
          <w:bCs/>
          <w:highlight w:val="yellow"/>
          <w:u w:val="single"/>
        </w:rPr>
        <w:t>terrorism</w:t>
      </w:r>
      <w:r w:rsidRPr="00190E39">
        <w:rPr>
          <w:rFonts w:eastAsia="Calibri"/>
          <w:sz w:val="12"/>
        </w:rPr>
        <w:t xml:space="preserve">, </w:t>
      </w:r>
      <w:r w:rsidRPr="00EC28B0">
        <w:rPr>
          <w:rFonts w:eastAsia="Calibri"/>
          <w:b/>
          <w:bCs/>
          <w:highlight w:val="yellow"/>
          <w:u w:val="single"/>
        </w:rPr>
        <w:t>intervention and</w:t>
      </w:r>
      <w:r w:rsidRPr="00190E39">
        <w:rPr>
          <w:rFonts w:eastAsia="Calibri"/>
          <w:sz w:val="12"/>
        </w:rPr>
        <w:t xml:space="preserve"> new possibilities for </w:t>
      </w:r>
      <w:r w:rsidRPr="00EC28B0">
        <w:rPr>
          <w:rFonts w:eastAsia="Calibri"/>
          <w:b/>
          <w:bCs/>
          <w:highlight w:val="yellow"/>
          <w:u w:val="single"/>
        </w:rPr>
        <w:t>great power conflict</w:t>
      </w:r>
      <w:r w:rsidRPr="00EC28B0">
        <w:rPr>
          <w:rFonts w:eastAsia="Calibri"/>
          <w:sz w:val="12"/>
          <w:highlight w:val="yellow"/>
        </w:rPr>
        <w:t xml:space="preserve">; </w:t>
      </w:r>
      <w:r w:rsidRPr="00EC28B0">
        <w:rPr>
          <w:rFonts w:eastAsia="Calibri"/>
          <w:b/>
          <w:bCs/>
          <w:highlight w:val="yellow"/>
          <w:u w:val="single"/>
        </w:rPr>
        <w:t>and</w:t>
      </w:r>
      <w:r w:rsidRPr="00190E39">
        <w:rPr>
          <w:rFonts w:eastAsia="Calibri"/>
          <w:b/>
          <w:bCs/>
          <w:u w:val="single"/>
        </w:rPr>
        <w:t xml:space="preserve"> increasing </w:t>
      </w:r>
      <w:r w:rsidRPr="00EC28B0">
        <w:rPr>
          <w:rFonts w:eastAsia="Calibri"/>
          <w:b/>
          <w:bCs/>
          <w:highlight w:val="yellow"/>
          <w:u w:val="single"/>
        </w:rPr>
        <w:t>challenges of</w:t>
      </w:r>
      <w:r w:rsidRPr="00190E39">
        <w:rPr>
          <w:rFonts w:eastAsia="Calibri"/>
          <w:b/>
          <w:bCs/>
          <w:u w:val="single"/>
        </w:rPr>
        <w:t xml:space="preserve"> rapid </w:t>
      </w:r>
      <w:r w:rsidRPr="00EC28B0">
        <w:rPr>
          <w:rFonts w:eastAsia="Calibri"/>
          <w:b/>
          <w:bCs/>
          <w:highlight w:val="yellow"/>
          <w:u w:val="single"/>
        </w:rPr>
        <w:t>globalization</w:t>
      </w:r>
      <w:r w:rsidRPr="00190E39">
        <w:rPr>
          <w:rFonts w:eastAsia="Calibri"/>
          <w:sz w:val="12"/>
        </w:rPr>
        <w:t xml:space="preserve"> including an increasingly volatile global economic structure. </w:t>
      </w:r>
      <w:r w:rsidRPr="00EC28B0">
        <w:rPr>
          <w:rFonts w:eastAsia="Calibri"/>
          <w:b/>
          <w:bCs/>
          <w:highlight w:val="yellow"/>
          <w:u w:val="single"/>
        </w:rPr>
        <w:t>More than any specific policy</w:t>
      </w:r>
      <w:r w:rsidRPr="00190E39">
        <w:rPr>
          <w:rFonts w:eastAsia="Calibri"/>
          <w:b/>
          <w:bCs/>
          <w:u w:val="single"/>
        </w:rPr>
        <w:t xml:space="preserve"> or proposal</w:t>
      </w:r>
      <w:r w:rsidRPr="00190E39">
        <w:rPr>
          <w:rFonts w:eastAsia="Calibri"/>
          <w:sz w:val="12"/>
        </w:rPr>
        <w:t xml:space="preserve">, </w:t>
      </w:r>
      <w:r w:rsidRPr="00EC28B0">
        <w:rPr>
          <w:rFonts w:eastAsia="Calibri"/>
          <w:b/>
          <w:bCs/>
          <w:highlight w:val="yellow"/>
          <w:u w:val="single"/>
        </w:rPr>
        <w:t>an informed and active citizenry that deliberates with greater skill</w:t>
      </w:r>
      <w:r w:rsidRPr="00190E39">
        <w:rPr>
          <w:rFonts w:eastAsia="Calibri"/>
          <w:sz w:val="12"/>
        </w:rPr>
        <w:t xml:space="preserve"> and sensitivity </w:t>
      </w:r>
      <w:r w:rsidRPr="00EC28B0">
        <w:rPr>
          <w:rFonts w:eastAsia="Calibri"/>
          <w:b/>
          <w:bCs/>
          <w:highlight w:val="yellow"/>
          <w:u w:val="single"/>
        </w:rPr>
        <w:t>provides</w:t>
      </w:r>
      <w:r w:rsidRPr="00190E39">
        <w:rPr>
          <w:rFonts w:eastAsia="Calibri"/>
          <w:b/>
          <w:bCs/>
          <w:u w:val="single"/>
        </w:rPr>
        <w:t xml:space="preserve"> one of </w:t>
      </w:r>
      <w:r w:rsidRPr="00EC28B0">
        <w:rPr>
          <w:rFonts w:eastAsia="Calibri"/>
          <w:b/>
          <w:bCs/>
          <w:highlight w:val="yellow"/>
          <w:u w:val="single"/>
        </w:rPr>
        <w:t>the best hopes for</w:t>
      </w:r>
      <w:r w:rsidRPr="00190E39">
        <w:rPr>
          <w:rFonts w:eastAsia="Calibri"/>
          <w:b/>
          <w:bCs/>
          <w:u w:val="single"/>
        </w:rPr>
        <w:t xml:space="preserve"> responsive and effective democratic governance</w:t>
      </w:r>
      <w:r w:rsidRPr="00190E39">
        <w:rPr>
          <w:rFonts w:eastAsia="Calibri"/>
          <w:sz w:val="12"/>
        </w:rPr>
        <w:t xml:space="preserve">, </w:t>
      </w:r>
      <w:r w:rsidRPr="00190E39">
        <w:rPr>
          <w:rFonts w:eastAsia="Calibri"/>
          <w:b/>
          <w:bCs/>
          <w:u w:val="single"/>
        </w:rPr>
        <w:t>and</w:t>
      </w:r>
      <w:r w:rsidRPr="00190E39">
        <w:rPr>
          <w:rFonts w:eastAsia="Calibri"/>
          <w:sz w:val="12"/>
        </w:rPr>
        <w:t xml:space="preserve"> by extension, </w:t>
      </w:r>
      <w:r w:rsidRPr="00190E39">
        <w:rPr>
          <w:rFonts w:eastAsia="Calibri"/>
          <w:b/>
          <w:bCs/>
          <w:u w:val="single"/>
        </w:rPr>
        <w:t xml:space="preserve">one of the last best hopes for </w:t>
      </w:r>
      <w:r w:rsidRPr="00EC28B0">
        <w:rPr>
          <w:rFonts w:eastAsia="Calibri"/>
          <w:b/>
          <w:bCs/>
          <w:highlight w:val="yellow"/>
          <w:u w:val="single"/>
        </w:rPr>
        <w:t>dealing with</w:t>
      </w:r>
      <w:r w:rsidRPr="00190E39">
        <w:rPr>
          <w:rFonts w:eastAsia="Calibri"/>
          <w:b/>
          <w:bCs/>
          <w:u w:val="single"/>
        </w:rPr>
        <w:t xml:space="preserve"> the </w:t>
      </w:r>
      <w:r w:rsidRPr="00EC28B0">
        <w:rPr>
          <w:rFonts w:eastAsia="Calibri"/>
          <w:b/>
          <w:bCs/>
          <w:highlight w:val="yellow"/>
          <w:u w:val="single"/>
        </w:rPr>
        <w:t>existential challenges</w:t>
      </w:r>
      <w:r w:rsidRPr="00190E39">
        <w:rPr>
          <w:rFonts w:eastAsia="Calibri"/>
          <w:b/>
          <w:bCs/>
          <w:u w:val="single"/>
        </w:rPr>
        <w:t xml:space="preserve"> to democracy [in an] increasingly complex world.</w:t>
      </w:r>
    </w:p>
    <w:p w14:paraId="383A9C34" w14:textId="77777777" w:rsidR="003637E6" w:rsidRDefault="003637E6" w:rsidP="00EA4E2C">
      <w:pPr>
        <w:rPr>
          <w:b/>
          <w:u w:val="single"/>
        </w:rPr>
      </w:pPr>
    </w:p>
    <w:p w14:paraId="3B87542D" w14:textId="77777777" w:rsidR="003637E6" w:rsidRDefault="003637E6" w:rsidP="003637E6">
      <w:pPr>
        <w:pStyle w:val="Heading3"/>
        <w:rPr>
          <w:rFonts w:hint="eastAsia"/>
        </w:rPr>
      </w:pPr>
      <w:r>
        <w:t xml:space="preserve">Strategic Engagement </w:t>
      </w:r>
    </w:p>
    <w:p w14:paraId="51B521A8" w14:textId="77777777" w:rsidR="00262AD2" w:rsidRPr="00262AD2" w:rsidRDefault="00262AD2" w:rsidP="00262AD2"/>
    <w:p w14:paraId="2CD905AC" w14:textId="77777777" w:rsidR="003637E6" w:rsidRPr="00AA203B" w:rsidRDefault="00262AD2" w:rsidP="003637E6">
      <w:pPr>
        <w:keepNext/>
        <w:keepLines/>
        <w:spacing w:before="200"/>
        <w:outlineLvl w:val="3"/>
        <w:rPr>
          <w:rFonts w:eastAsiaTheme="majorEastAsia" w:cstheme="majorBidi" w:hint="eastAsia"/>
          <w:b/>
          <w:bCs/>
          <w:iCs/>
          <w:sz w:val="26"/>
        </w:rPr>
      </w:pPr>
      <w:r>
        <w:rPr>
          <w:rFonts w:eastAsiaTheme="majorEastAsia" w:cstheme="majorBidi"/>
          <w:b/>
          <w:bCs/>
          <w:iCs/>
          <w:sz w:val="26"/>
        </w:rPr>
        <w:t>T</w:t>
      </w:r>
      <w:r w:rsidR="003637E6" w:rsidRPr="00AA203B">
        <w:rPr>
          <w:rFonts w:eastAsiaTheme="majorEastAsia" w:cstheme="majorBidi"/>
          <w:b/>
          <w:bCs/>
          <w:iCs/>
          <w:sz w:val="26"/>
        </w:rPr>
        <w:t>he bankruptcy of the law necessitates demands for reform – extra-revolutionary demands solidify the status quo</w:t>
      </w:r>
    </w:p>
    <w:p w14:paraId="1CBB5095" w14:textId="77777777" w:rsidR="003637E6" w:rsidRPr="00AA203B" w:rsidRDefault="003637E6" w:rsidP="003637E6">
      <w:pPr>
        <w:rPr>
          <w:b/>
          <w:u w:val="single"/>
        </w:rPr>
      </w:pPr>
      <w:r w:rsidRPr="00EC28B0">
        <w:rPr>
          <w:b/>
          <w:highlight w:val="yellow"/>
          <w:u w:val="single"/>
        </w:rPr>
        <w:t>Smith</w:t>
      </w:r>
      <w:r w:rsidRPr="00AA203B">
        <w:rPr>
          <w:b/>
          <w:u w:val="single"/>
        </w:rPr>
        <w:t xml:space="preserve">, Associate Professor of Media and Cultural Studies at UC Riverside, </w:t>
      </w:r>
      <w:r w:rsidRPr="00EC28B0">
        <w:rPr>
          <w:b/>
          <w:highlight w:val="yellow"/>
          <w:u w:val="single"/>
        </w:rPr>
        <w:t>12</w:t>
      </w:r>
    </w:p>
    <w:p w14:paraId="590F2757" w14:textId="77777777" w:rsidR="003637E6" w:rsidRPr="00AA203B" w:rsidRDefault="003637E6" w:rsidP="003637E6">
      <w:pPr>
        <w:rPr>
          <w:sz w:val="14"/>
        </w:rPr>
      </w:pPr>
      <w:r w:rsidRPr="00AA203B">
        <w:rPr>
          <w:sz w:val="14"/>
        </w:rPr>
        <w:t>(Andrea, also author of Conquest: Sexual Violence and American Indian Genocide, and Native Americans and the Christian Right: The Gendered Politics of Unlikely Alliance, “The Moral Limits of the Law: Settler Colonialism and the Anti-Violence Movement,” settler colonial studies 2(2): p69-88, accessed 5-14-13 //</w:t>
      </w:r>
      <w:proofErr w:type="spellStart"/>
      <w:r w:rsidRPr="00AA203B">
        <w:rPr>
          <w:sz w:val="14"/>
        </w:rPr>
        <w:t>Bosley</w:t>
      </w:r>
      <w:proofErr w:type="spellEnd"/>
      <w:r w:rsidRPr="00AA203B">
        <w:rPr>
          <w:sz w:val="14"/>
        </w:rPr>
        <w:t>)</w:t>
      </w:r>
    </w:p>
    <w:p w14:paraId="35650BD3" w14:textId="77777777" w:rsidR="003637E6" w:rsidRPr="00AA203B" w:rsidRDefault="003637E6" w:rsidP="003637E6"/>
    <w:p w14:paraId="0083619E" w14:textId="77777777" w:rsidR="003637E6" w:rsidRPr="00AA203B" w:rsidRDefault="003637E6" w:rsidP="003637E6">
      <w:pPr>
        <w:rPr>
          <w:sz w:val="8"/>
        </w:rPr>
      </w:pPr>
      <w:r w:rsidRPr="00EC28B0">
        <w:rPr>
          <w:b/>
          <w:highlight w:val="yellow"/>
          <w:u w:val="single"/>
        </w:rPr>
        <w:t>Legal reformists</w:t>
      </w:r>
      <w:r w:rsidRPr="00AA203B">
        <w:rPr>
          <w:sz w:val="8"/>
        </w:rPr>
        <w:t xml:space="preserve"> who often focus on shaping the law to reflect their moral values </w:t>
      </w:r>
      <w:r w:rsidRPr="00EC28B0">
        <w:rPr>
          <w:b/>
          <w:highlight w:val="yellow"/>
          <w:u w:val="single"/>
        </w:rPr>
        <w:t>and</w:t>
      </w:r>
      <w:r w:rsidRPr="00AA203B">
        <w:rPr>
          <w:b/>
          <w:u w:val="single"/>
        </w:rPr>
        <w:t xml:space="preserve"> those who focus on </w:t>
      </w:r>
      <w:r w:rsidRPr="00EC28B0">
        <w:rPr>
          <w:b/>
          <w:highlight w:val="yellow"/>
          <w:u w:val="single"/>
        </w:rPr>
        <w:t>extra-legal revolutionary strategies</w:t>
      </w:r>
      <w:r w:rsidRPr="00AA203B">
        <w:rPr>
          <w:b/>
          <w:u w:val="single"/>
        </w:rPr>
        <w:t xml:space="preserve"> </w:t>
      </w:r>
      <w:r w:rsidRPr="00AA203B">
        <w:rPr>
          <w:sz w:val="8"/>
        </w:rPr>
        <w:t>often</w:t>
      </w:r>
      <w:r w:rsidRPr="00AA203B">
        <w:rPr>
          <w:b/>
          <w:u w:val="single"/>
        </w:rPr>
        <w:t xml:space="preserve"> </w:t>
      </w:r>
      <w:r w:rsidRPr="00EC28B0">
        <w:rPr>
          <w:b/>
          <w:highlight w:val="yellow"/>
          <w:u w:val="single"/>
        </w:rPr>
        <w:t>share the same goal</w:t>
      </w:r>
      <w:r w:rsidRPr="00AA203B">
        <w:rPr>
          <w:sz w:val="8"/>
        </w:rPr>
        <w:t xml:space="preserve">. Often the presumed ‘radical’ strategy adopted by social justice groups is to engage in civil disobedience. </w:t>
      </w:r>
      <w:r w:rsidRPr="00EC28B0">
        <w:rPr>
          <w:b/>
          <w:highlight w:val="yellow"/>
          <w:u w:val="single"/>
        </w:rPr>
        <w:t>While</w:t>
      </w:r>
      <w:r w:rsidRPr="00AA203B">
        <w:rPr>
          <w:sz w:val="8"/>
        </w:rPr>
        <w:t xml:space="preserve"> these </w:t>
      </w:r>
      <w:r w:rsidRPr="00EC28B0">
        <w:rPr>
          <w:b/>
          <w:highlight w:val="yellow"/>
          <w:u w:val="single"/>
        </w:rPr>
        <w:t>groups</w:t>
      </w:r>
      <w:r w:rsidRPr="00AA203B">
        <w:rPr>
          <w:b/>
          <w:u w:val="single"/>
        </w:rPr>
        <w:t xml:space="preserve"> </w:t>
      </w:r>
      <w:r w:rsidRPr="00AA203B">
        <w:rPr>
          <w:sz w:val="8"/>
        </w:rPr>
        <w:t>ostensibly</w:t>
      </w:r>
      <w:r w:rsidRPr="00AA203B">
        <w:rPr>
          <w:b/>
          <w:u w:val="single"/>
        </w:rPr>
        <w:t xml:space="preserve"> </w:t>
      </w:r>
      <w:r w:rsidRPr="00EC28B0">
        <w:rPr>
          <w:b/>
          <w:highlight w:val="yellow"/>
          <w:u w:val="single"/>
        </w:rPr>
        <w:t>break the law, they</w:t>
      </w:r>
      <w:r w:rsidRPr="00AA203B">
        <w:rPr>
          <w:sz w:val="8"/>
        </w:rPr>
        <w:t xml:space="preserve"> often </w:t>
      </w:r>
      <w:r w:rsidRPr="00EC28B0">
        <w:rPr>
          <w:b/>
          <w:highlight w:val="yellow"/>
          <w:u w:val="single"/>
        </w:rPr>
        <w:t xml:space="preserve">do so </w:t>
      </w:r>
      <w:r w:rsidRPr="00AA203B">
        <w:rPr>
          <w:sz w:val="8"/>
        </w:rPr>
        <w:t xml:space="preserve">in rather ceremonial fashion; they essentially want </w:t>
      </w:r>
      <w:r w:rsidRPr="00EC28B0">
        <w:rPr>
          <w:b/>
          <w:highlight w:val="yellow"/>
          <w:u w:val="single"/>
        </w:rPr>
        <w:t>to shame the system</w:t>
      </w:r>
      <w:r w:rsidRPr="00AA203B">
        <w:rPr>
          <w:sz w:val="8"/>
        </w:rPr>
        <w:t>. People are supposed to get arrested, and</w:t>
      </w:r>
      <w:r w:rsidRPr="00AA203B">
        <w:rPr>
          <w:b/>
          <w:u w:val="single"/>
        </w:rPr>
        <w:t xml:space="preserve"> </w:t>
      </w:r>
      <w:r w:rsidRPr="00EC28B0">
        <w:rPr>
          <w:b/>
          <w:highlight w:val="yellow"/>
          <w:u w:val="single"/>
        </w:rPr>
        <w:t>those in power are supposed to be so shamed by the fact that an unjust system required people to break the law</w:t>
      </w:r>
      <w:r w:rsidRPr="00AA203B">
        <w:rPr>
          <w:sz w:val="8"/>
        </w:rPr>
        <w:t xml:space="preserve">. </w:t>
      </w:r>
      <w:r w:rsidRPr="00EC28B0">
        <w:rPr>
          <w:b/>
          <w:highlight w:val="yellow"/>
          <w:u w:val="single"/>
        </w:rPr>
        <w:t>The expectation is</w:t>
      </w:r>
      <w:r w:rsidRPr="00AA203B">
        <w:rPr>
          <w:b/>
          <w:u w:val="single"/>
        </w:rPr>
        <w:t xml:space="preserve"> </w:t>
      </w:r>
      <w:r w:rsidRPr="00AA203B">
        <w:rPr>
          <w:sz w:val="8"/>
        </w:rPr>
        <w:t>that</w:t>
      </w:r>
      <w:r w:rsidRPr="00AA203B">
        <w:rPr>
          <w:b/>
          <w:u w:val="single"/>
        </w:rPr>
        <w:t xml:space="preserve"> </w:t>
      </w:r>
      <w:r w:rsidRPr="00EC28B0">
        <w:rPr>
          <w:b/>
          <w:highlight w:val="yellow"/>
          <w:u w:val="single"/>
        </w:rPr>
        <w:t>they will then change the laws</w:t>
      </w:r>
      <w:r w:rsidRPr="00AA203B">
        <w:rPr>
          <w:sz w:val="8"/>
        </w:rPr>
        <w:t xml:space="preserve">. </w:t>
      </w:r>
      <w:r w:rsidRPr="00EC28B0">
        <w:rPr>
          <w:b/>
          <w:highlight w:val="yellow"/>
          <w:u w:val="single"/>
        </w:rPr>
        <w:t>Acts of civil disobedience</w:t>
      </w:r>
      <w:r w:rsidRPr="00AA203B">
        <w:rPr>
          <w:b/>
          <w:u w:val="single"/>
        </w:rPr>
        <w:t xml:space="preserve"> </w:t>
      </w:r>
      <w:r w:rsidRPr="00AA203B">
        <w:rPr>
          <w:sz w:val="8"/>
        </w:rPr>
        <w:t>often</w:t>
      </w:r>
      <w:r w:rsidRPr="00AA203B">
        <w:rPr>
          <w:b/>
          <w:u w:val="single"/>
        </w:rPr>
        <w:t xml:space="preserve"> </w:t>
      </w:r>
      <w:r w:rsidRPr="00EC28B0">
        <w:rPr>
          <w:b/>
          <w:highlight w:val="yellow"/>
          <w:u w:val="single"/>
        </w:rPr>
        <w:t>are not targeted toward changing</w:t>
      </w:r>
      <w:r w:rsidRPr="00AA203B">
        <w:rPr>
          <w:b/>
          <w:u w:val="single"/>
        </w:rPr>
        <w:t xml:space="preserve"> </w:t>
      </w:r>
      <w:r w:rsidRPr="00AA203B">
        <w:rPr>
          <w:sz w:val="8"/>
        </w:rPr>
        <w:t>a</w:t>
      </w:r>
      <w:r w:rsidRPr="00AA203B">
        <w:rPr>
          <w:b/>
          <w:u w:val="single"/>
        </w:rPr>
        <w:t xml:space="preserve"> </w:t>
      </w:r>
      <w:r w:rsidRPr="00EC28B0">
        <w:rPr>
          <w:b/>
          <w:highlight w:val="yellow"/>
          <w:u w:val="single"/>
        </w:rPr>
        <w:t xml:space="preserve">policy </w:t>
      </w:r>
      <w:r w:rsidRPr="00AA203B">
        <w:rPr>
          <w:sz w:val="8"/>
        </w:rPr>
        <w:t>directly</w:t>
      </w:r>
      <w:r w:rsidRPr="00EC28B0">
        <w:rPr>
          <w:b/>
          <w:highlight w:val="yellow"/>
          <w:u w:val="single"/>
        </w:rPr>
        <w:t xml:space="preserve"> or building alternative systems</w:t>
      </w:r>
      <w:r w:rsidRPr="00AA203B">
        <w:rPr>
          <w:b/>
          <w:u w:val="single"/>
        </w:rPr>
        <w:t xml:space="preserve"> </w:t>
      </w:r>
      <w:r w:rsidRPr="00AA203B">
        <w:rPr>
          <w:sz w:val="8"/>
        </w:rPr>
        <w:t>to the current one.</w:t>
      </w:r>
      <w:r w:rsidRPr="00AA203B">
        <w:rPr>
          <w:b/>
          <w:u w:val="single"/>
        </w:rPr>
        <w:t xml:space="preserve"> </w:t>
      </w:r>
      <w:r w:rsidRPr="00AA203B">
        <w:rPr>
          <w:sz w:val="8"/>
        </w:rPr>
        <w:t xml:space="preserve">Many Native groups in the southwest US, however, have developed an alternative framework for extra-legal social change. Rather than breaking the law to change the system, they propose to make Native communities ungovernable. For instance, during the passage of SB1070, Native groups with the </w:t>
      </w:r>
      <w:proofErr w:type="spellStart"/>
      <w:r w:rsidRPr="00AA203B">
        <w:rPr>
          <w:sz w:val="8"/>
        </w:rPr>
        <w:t>Taala</w:t>
      </w:r>
      <w:proofErr w:type="spellEnd"/>
      <w:r w:rsidRPr="00AA203B">
        <w:rPr>
          <w:sz w:val="8"/>
        </w:rPr>
        <w:t xml:space="preserve"> </w:t>
      </w:r>
      <w:proofErr w:type="spellStart"/>
      <w:r w:rsidRPr="00AA203B">
        <w:rPr>
          <w:sz w:val="8"/>
        </w:rPr>
        <w:t>Hooghan</w:t>
      </w:r>
      <w:proofErr w:type="spellEnd"/>
      <w:r w:rsidRPr="00AA203B">
        <w:rPr>
          <w:sz w:val="8"/>
        </w:rPr>
        <w:t xml:space="preserve"> </w:t>
      </w:r>
      <w:proofErr w:type="spellStart"/>
      <w:r w:rsidRPr="00AA203B">
        <w:rPr>
          <w:sz w:val="8"/>
        </w:rPr>
        <w:t>Infoshop</w:t>
      </w:r>
      <w:proofErr w:type="spellEnd"/>
      <w:r w:rsidRPr="00AA203B">
        <w:rPr>
          <w:sz w:val="8"/>
        </w:rPr>
        <w:t xml:space="preserve">, O’odham Solidarity Across Borders, and others occupied the Border Patrol Office.32 However, rather than engaging in the occupation with the expectation of getting arrested, they chained themselves to the building so that the office could not perform its work. This approach has continued with their efforts to stop the US government’s desecration of the San Francisco Peaks through the construction of a ski resort. While they have not eschewed legal strategies for stopping this desecration, they have focused on preventing tourists from visiting the area so that the ski resort will no longer be economically viable. According to their promotional material on TrueSnow.org: 84 For the last decade defenders of the peaks have used every legitimate way they could think of to try to stop the US Forest Service from allowing treated sewage effluent to be sprayed on the Peaks to make snow. More than 20,000 people took part in the Forest Service Environmental Impact Statement process with letters and appeals asking them not to spray treated sewage effluent on the peaks to make snow. Thousands of us went to Flagstaff City Council meetings to voice our opposition to the sale of treated sewer water for the project. Yet still they approved it – before even an environmental impact statement was done. They were the most clueless of all. Currently the Hopi tribe is seeking lawsuit against the city because of this treated sewage effluent sale. A group of tribes and environmental and social justice organizations took a lawsuit all the way to the steps of the Supreme Court. The lawsuits have only called into question the legitimacy of what is loosely termed the ‘justice’ system. For it seems there is no justice in this system. It is just us, IN this system. There is also yet another lawsuit in play which I have termed ‘Save the Peaks Coalition vs The Snowbowl Movement’ which may have the possibility of stopping this project in the long term. But if we wait for a verdict, all the trees will be cut and the pipeline installed. This has not stopped the politically connected ski area from going ahead with their project right now and they have already clear-cut 100,000 trees (or more) and have already buried a few miles of pipeline along Snowbowl road. If they lose in court they would be expected to repair the damages. How do you get back 400 year old trees? Greed and hatred seems to be Snowbowl's only motivation […]. But isn't there some way to stop it? Well we could hit them where it hurts! In the pocketbook. If you live in the Fort Valley area of Flagstaff you must see by now how little Arizona Snowbowl really cares about the ‘economic benefits’ it brings our fair town. I know some of us had a good deal of trouble even going to work when the snow was good and Snowbowl was busy. The traffic jam was incredible. Stretching more than 15 miles. They took our livelihood away and hope to make that 85 a daily occurrence by having a ‘predictable’ ski season using sewer water to make snow. This jam up gave us an idea! Why don't we do the same thing? Arizona Snowbowl does not own the mountain, and it is perfectly legal to drive up to the area for any permitted public lands use. This means hiking, camping, praying, skiing, sitting, loving, mushroom hunting, etc. So what do I do? It is time to stop waiting for a government entity, an environmental group, or any of the people you have come to expect to save the peaks for us. The time has come to show them how much power the people have! And believe me, you are the most powerful people in all of the world! You! Yep you! You can do it! All summer the Arizona Snowbowl is open Friday, Saturday, and Sunday for scenic </w:t>
      </w:r>
      <w:proofErr w:type="spellStart"/>
      <w:r w:rsidRPr="00AA203B">
        <w:rPr>
          <w:sz w:val="8"/>
        </w:rPr>
        <w:t>skyrides</w:t>
      </w:r>
      <w:proofErr w:type="spellEnd"/>
      <w:r w:rsidRPr="00AA203B">
        <w:rPr>
          <w:sz w:val="8"/>
        </w:rPr>
        <w:t>, food, and alcohol. They do get a pretty good business up there and it would have an impact if the mountain was just ‘too busy’ with people doing all the other things our Public Forests are for. There is nothing illegal about it and it would send a clear message to the forest service that we don't need Snowbowl to ‘recreate on the mountain’. Heck, we don't even need a ski area up there to ski! In essence, take a vacation. Just do it up on the peaks and don't use Snowbowl. Our government officials are forgetting what ‘all power to the people’ really means. You cannot wait any longer for someone else to save the peaks for you. It will take of all us together to do this. So what are you waiting for? Pack a lunch this Saturday morning and Converge on the Peaks</w:t>
      </w:r>
      <w:proofErr w:type="gramStart"/>
      <w:r w:rsidRPr="00AA203B">
        <w:rPr>
          <w:sz w:val="8"/>
        </w:rPr>
        <w:t>!33</w:t>
      </w:r>
      <w:proofErr w:type="gramEnd"/>
      <w:r w:rsidRPr="00AA203B">
        <w:rPr>
          <w:sz w:val="8"/>
        </w:rPr>
        <w:t xml:space="preserve"> What these activists suggest is to divest our moral investment in the law. This will affect not only what legal reforms we may pursue, but what revolutionary strategies we might engage in. Rather than engaging in civil disobedience to force legislators to change laws to conform to our moral principles, we might be free to engage creatively in strategies that build political and economic power directly. 86 CONCLUSION In the debates prevalent within Native sovereignty and racial justice movements, we are often presented with two seemingly orthogonal positions – long-term revolutionary extra-legal movements or </w:t>
      </w:r>
      <w:proofErr w:type="spellStart"/>
      <w:r w:rsidRPr="00AA203B">
        <w:rPr>
          <w:sz w:val="8"/>
        </w:rPr>
        <w:t>shortterm</w:t>
      </w:r>
      <w:proofErr w:type="spellEnd"/>
      <w:r w:rsidRPr="00AA203B">
        <w:rPr>
          <w:sz w:val="8"/>
        </w:rPr>
        <w:t xml:space="preserve"> reformist legalist strategies. </w:t>
      </w:r>
      <w:r w:rsidRPr="00EC28B0">
        <w:rPr>
          <w:b/>
          <w:highlight w:val="yellow"/>
          <w:u w:val="single"/>
        </w:rPr>
        <w:t>Short-term legal strategies are accused of investing activists within a white supremacist and settler colonial system</w:t>
      </w:r>
      <w:r w:rsidRPr="00AA203B">
        <w:rPr>
          <w:b/>
          <w:u w:val="single"/>
        </w:rPr>
        <w:t xml:space="preserve"> </w:t>
      </w:r>
      <w:r w:rsidRPr="00AA203B">
        <w:rPr>
          <w:sz w:val="8"/>
        </w:rPr>
        <w:t xml:space="preserve">that is incapable of significant change. Meanwhile, </w:t>
      </w:r>
      <w:r w:rsidRPr="00EC28B0">
        <w:rPr>
          <w:b/>
          <w:highlight w:val="yellow"/>
          <w:u w:val="single"/>
        </w:rPr>
        <w:t>revolutionaries are accused of sacrificing the immediate needs of vulnerable populations</w:t>
      </w:r>
      <w:r w:rsidRPr="00AA203B">
        <w:rPr>
          <w:b/>
          <w:u w:val="single"/>
        </w:rPr>
        <w:t xml:space="preserve"> </w:t>
      </w:r>
      <w:r w:rsidRPr="00AA203B">
        <w:rPr>
          <w:sz w:val="8"/>
        </w:rPr>
        <w:t xml:space="preserve">for the sake of an endlessly deferred revolution. The reality of gender violence in Native communities highlights the </w:t>
      </w:r>
      <w:proofErr w:type="spellStart"/>
      <w:r w:rsidRPr="00AA203B">
        <w:rPr>
          <w:sz w:val="8"/>
        </w:rPr>
        <w:t>untenability</w:t>
      </w:r>
      <w:proofErr w:type="spellEnd"/>
      <w:r w:rsidRPr="00AA203B">
        <w:rPr>
          <w:sz w:val="8"/>
        </w:rPr>
        <w:t xml:space="preserve"> of these positions. Native women’s lives are at stake now – they cannot wait for the revolution to achieve some sort of safety. At the same time, the short-term strategies often adopted to address gender violence have often increased violence in Native women’s lives by buttressing the prison industrial complex and its violent logics. While this reformist versus revolutionary dichotomy suggests two radically different positions, in reality they share a common assumption: that the only way to pursue legal reform is to fight for laws that that reinforce the appropriate moral statement (for instance, that the only way to address violence against Native women is through the law and to make this violence a ‘crime’). Because the US legal system is inherently immoral and colonial, however, attempts to </w:t>
      </w:r>
      <w:proofErr w:type="spellStart"/>
      <w:r w:rsidRPr="00AA203B">
        <w:rPr>
          <w:sz w:val="8"/>
        </w:rPr>
        <w:t>moralise</w:t>
      </w:r>
      <w:proofErr w:type="spellEnd"/>
      <w:r w:rsidRPr="00AA203B">
        <w:rPr>
          <w:sz w:val="8"/>
        </w:rPr>
        <w:t xml:space="preserve"> the law generally fail. It is not surprising that the response to these failures is to simply give up on pursuing legal strategies. However, the works of Derrick Bell, Christopher Leslie, and Sarah Deer, while working in completely different areas of the law, point to a different approach. </w:t>
      </w:r>
      <w:r w:rsidRPr="00EC28B0">
        <w:rPr>
          <w:b/>
          <w:iCs/>
          <w:highlight w:val="yellow"/>
          <w:u w:val="single"/>
          <w:bdr w:val="single" w:sz="18" w:space="0" w:color="auto"/>
        </w:rPr>
        <w:t>We can challenge the assumption that the law will reflect our morals and instead</w:t>
      </w:r>
      <w:r w:rsidRPr="00AA203B">
        <w:rPr>
          <w:b/>
          <w:u w:val="single"/>
        </w:rPr>
        <w:t xml:space="preserve"> </w:t>
      </w:r>
      <w:r w:rsidRPr="00AA203B">
        <w:rPr>
          <w:sz w:val="8"/>
        </w:rPr>
        <w:t>seek to</w:t>
      </w:r>
      <w:r w:rsidRPr="00AA203B">
        <w:rPr>
          <w:b/>
          <w:u w:val="single"/>
        </w:rPr>
        <w:t xml:space="preserve"> </w:t>
      </w:r>
      <w:r w:rsidRPr="00EC28B0">
        <w:rPr>
          <w:b/>
          <w:iCs/>
          <w:highlight w:val="yellow"/>
          <w:u w:val="single"/>
          <w:bdr w:val="single" w:sz="18" w:space="0" w:color="auto"/>
        </w:rPr>
        <w:t>use the law for its strategic effects</w:t>
      </w:r>
      <w:r w:rsidRPr="00AA203B">
        <w:rPr>
          <w:sz w:val="8"/>
        </w:rPr>
        <w:t xml:space="preserve">. In doing so, </w:t>
      </w:r>
      <w:r w:rsidRPr="00EC28B0">
        <w:rPr>
          <w:b/>
          <w:highlight w:val="yellow"/>
          <w:u w:val="single"/>
        </w:rPr>
        <w:t>we might advocate for laws that</w:t>
      </w:r>
      <w:r w:rsidRPr="00AA203B">
        <w:rPr>
          <w:sz w:val="8"/>
        </w:rPr>
        <w:t xml:space="preserve"> might in fact </w:t>
      </w:r>
      <w:r w:rsidRPr="00EC28B0">
        <w:rPr>
          <w:b/>
          <w:highlight w:val="yellow"/>
          <w:u w:val="single"/>
        </w:rPr>
        <w:t>contradict</w:t>
      </w:r>
      <w:r w:rsidRPr="00AA203B">
        <w:rPr>
          <w:sz w:val="8"/>
        </w:rPr>
        <w:t xml:space="preserve"> some of our</w:t>
      </w:r>
      <w:r w:rsidRPr="00EC28B0">
        <w:rPr>
          <w:b/>
          <w:highlight w:val="yellow"/>
          <w:u w:val="single"/>
        </w:rPr>
        <w:t xml:space="preserve"> morals </w:t>
      </w:r>
      <w:r w:rsidRPr="00AA203B">
        <w:rPr>
          <w:sz w:val="8"/>
        </w:rPr>
        <w:t xml:space="preserve">because we recognize that the law cannot mirror our morals anyway. </w:t>
      </w:r>
      <w:r w:rsidRPr="00EC28B0">
        <w:rPr>
          <w:b/>
          <w:highlight w:val="yellow"/>
          <w:u w:val="single"/>
        </w:rPr>
        <w:t>We might then be free</w:t>
      </w:r>
      <w:r w:rsidRPr="00AA203B">
        <w:rPr>
          <w:b/>
          <w:u w:val="single"/>
        </w:rPr>
        <w:t xml:space="preserve"> </w:t>
      </w:r>
      <w:r w:rsidRPr="00AA203B">
        <w:rPr>
          <w:sz w:val="8"/>
        </w:rPr>
        <w:t xml:space="preserve">to engage in a relationship with the law which would free us </w:t>
      </w:r>
      <w:r w:rsidRPr="00EC28B0">
        <w:rPr>
          <w:b/>
          <w:highlight w:val="yellow"/>
          <w:u w:val="single"/>
        </w:rPr>
        <w:t xml:space="preserve">to change our strategies </w:t>
      </w:r>
      <w:r w:rsidRPr="00AA203B">
        <w:rPr>
          <w:sz w:val="8"/>
        </w:rPr>
        <w:t xml:space="preserve">as we assess its strategic effects. At the same time, </w:t>
      </w:r>
      <w:r w:rsidRPr="00EC28B0">
        <w:rPr>
          <w:b/>
          <w:highlight w:val="yellow"/>
          <w:u w:val="single"/>
        </w:rPr>
        <w:t xml:space="preserve">by divesting from the morality of the law, we </w:t>
      </w:r>
      <w:r w:rsidRPr="00AA203B">
        <w:rPr>
          <w:sz w:val="8"/>
        </w:rPr>
        <w:t>then</w:t>
      </w:r>
      <w:r w:rsidRPr="00EC28B0">
        <w:rPr>
          <w:b/>
          <w:highlight w:val="yellow"/>
          <w:u w:val="single"/>
        </w:rPr>
        <w:t xml:space="preserve"> will </w:t>
      </w:r>
      <w:r w:rsidRPr="00AA203B">
        <w:rPr>
          <w:sz w:val="8"/>
        </w:rPr>
        <w:t>also simultaneously</w:t>
      </w:r>
      <w:r w:rsidRPr="00AA203B">
        <w:rPr>
          <w:b/>
          <w:u w:val="single"/>
        </w:rPr>
        <w:t xml:space="preserve"> </w:t>
      </w:r>
      <w:r w:rsidRPr="00EC28B0">
        <w:rPr>
          <w:b/>
          <w:highlight w:val="yellow"/>
          <w:u w:val="single"/>
        </w:rPr>
        <w:t xml:space="preserve">be free to invest in building our own forms of community accountability and justice </w:t>
      </w:r>
      <w:r w:rsidRPr="00AA203B">
        <w:rPr>
          <w:sz w:val="8"/>
        </w:rPr>
        <w:t>outside the legal 87 system. Our extra-legal strategies would</w:t>
      </w:r>
      <w:r w:rsidRPr="00AA203B">
        <w:rPr>
          <w:b/>
          <w:u w:val="single"/>
        </w:rPr>
        <w:t xml:space="preserve"> </w:t>
      </w:r>
      <w:r w:rsidRPr="00EC28B0">
        <w:rPr>
          <w:b/>
          <w:highlight w:val="yellow"/>
          <w:u w:val="single"/>
        </w:rPr>
        <w:t>go beyond ceremonial civil disobedience tactics designed to shame a system</w:t>
      </w:r>
      <w:r w:rsidRPr="00AA203B">
        <w:rPr>
          <w:b/>
          <w:u w:val="single"/>
        </w:rPr>
        <w:t xml:space="preserve"> </w:t>
      </w:r>
      <w:r w:rsidRPr="00AA203B">
        <w:rPr>
          <w:sz w:val="8"/>
        </w:rPr>
        <w:t xml:space="preserve">that is </w:t>
      </w:r>
      <w:r w:rsidRPr="00EC28B0">
        <w:rPr>
          <w:b/>
          <w:highlight w:val="yellow"/>
          <w:u w:val="single"/>
        </w:rPr>
        <w:t>not capable of shame</w:t>
      </w:r>
      <w:r w:rsidRPr="00AA203B">
        <w:rPr>
          <w:sz w:val="8"/>
        </w:rPr>
        <w:t xml:space="preserve">. Rather, we might focus on actually building the political power to create an alternative system to the </w:t>
      </w:r>
      <w:proofErr w:type="spellStart"/>
      <w:r w:rsidRPr="00AA203B">
        <w:rPr>
          <w:sz w:val="8"/>
        </w:rPr>
        <w:t>heteropatriarchal</w:t>
      </w:r>
      <w:proofErr w:type="spellEnd"/>
      <w:r w:rsidRPr="00AA203B">
        <w:rPr>
          <w:sz w:val="8"/>
        </w:rPr>
        <w:t>, white supremacist, settler colonial state.</w:t>
      </w:r>
    </w:p>
    <w:p w14:paraId="4B449435" w14:textId="77777777" w:rsidR="003637E6" w:rsidRPr="003637E6" w:rsidRDefault="003637E6" w:rsidP="003637E6"/>
    <w:p w14:paraId="20F69CBC" w14:textId="77777777" w:rsidR="005D6111" w:rsidRPr="00350F17" w:rsidRDefault="005D6111" w:rsidP="00350F17">
      <w:pPr>
        <w:pStyle w:val="Heading3"/>
        <w:rPr>
          <w:rStyle w:val="Style13ptBold"/>
          <w:rFonts w:hint="eastAsia"/>
          <w:b/>
          <w:u w:val="single"/>
        </w:rPr>
      </w:pPr>
      <w:r w:rsidRPr="00350F17">
        <w:rPr>
          <w:rStyle w:val="Style13ptBold"/>
          <w:b/>
          <w:u w:val="single"/>
        </w:rPr>
        <w:t>Personal experience bad</w:t>
      </w:r>
    </w:p>
    <w:p w14:paraId="2FE79152" w14:textId="77777777" w:rsidR="006C7A06" w:rsidRDefault="005A5D3A" w:rsidP="003F60A0">
      <w:pPr>
        <w:pStyle w:val="Heading4"/>
        <w:rPr>
          <w:rStyle w:val="Style13ptBold"/>
          <w:rFonts w:hint="eastAsia"/>
        </w:rPr>
      </w:pPr>
      <w:r>
        <w:rPr>
          <w:rStyle w:val="Style13ptBold"/>
        </w:rPr>
        <w:t xml:space="preserve">Debate about personal experience results in the judgement of character, which voids debate of portable skills development. </w:t>
      </w:r>
    </w:p>
    <w:p w14:paraId="61BEB308" w14:textId="77777777" w:rsidR="006C7A06" w:rsidRPr="006C7A06" w:rsidRDefault="006C7A06" w:rsidP="00EA4E2C">
      <w:r w:rsidRPr="00EA4E2C">
        <w:rPr>
          <w:rStyle w:val="Style13ptBold"/>
        </w:rPr>
        <w:t>Trapp 1</w:t>
      </w:r>
      <w:r>
        <w:rPr>
          <w:rStyle w:val="Style13ptBold"/>
        </w:rPr>
        <w:t xml:space="preserve">5 </w:t>
      </w:r>
      <w:r>
        <w:t xml:space="preserve">(Robert, Professor and Director of Debate, Willamette University, Salem Oregon, USA. “Building Global Relations Through Debate” China Debate Education Network, 2015 </w:t>
      </w:r>
      <w:hyperlink r:id="rId23" w:history="1">
        <w:r w:rsidR="00891FC7" w:rsidRPr="008C460B">
          <w:rPr>
            <w:rStyle w:val="Hyperlink"/>
          </w:rPr>
          <w:t>https://debate.uvm.edu/dcpdf/Trappetal_BuildingGlobalRelationsThroughDebate.pdf</w:t>
        </w:r>
      </w:hyperlink>
      <w:r w:rsidR="00891FC7">
        <w:t xml:space="preserve"> //SIEG</w:t>
      </w:r>
      <w:r>
        <w:t>)</w:t>
      </w:r>
    </w:p>
    <w:p w14:paraId="6BE7153E" w14:textId="77777777" w:rsidR="006C7A06" w:rsidRDefault="006C7A06" w:rsidP="006C7A06">
      <w:pPr>
        <w:rPr>
          <w:u w:val="single"/>
        </w:rPr>
      </w:pPr>
      <w:r w:rsidRPr="006C7A06">
        <w:t xml:space="preserve">Studying debate also means learning to use these principles of argument, principles designed to engage the integrity of the idea and also to persuade the listener. </w:t>
      </w:r>
      <w:r w:rsidRPr="003F60A0">
        <w:rPr>
          <w:u w:val="single"/>
        </w:rPr>
        <w:t xml:space="preserve">The study of </w:t>
      </w:r>
      <w:r w:rsidRPr="005A5D3A">
        <w:rPr>
          <w:highlight w:val="cyan"/>
          <w:u w:val="single"/>
        </w:rPr>
        <w:t>debate prepares students to examine an argument not with the intent to recall who said what to whom or to cast blame on another’s character</w:t>
      </w:r>
      <w:r w:rsidRPr="003F60A0">
        <w:rPr>
          <w:u w:val="single"/>
        </w:rPr>
        <w:t xml:space="preserve">, but with the intent of locating the key points of dispute on both sides of any question and then devising good arguments from that information. </w:t>
      </w:r>
      <w:r w:rsidRPr="005A5D3A">
        <w:rPr>
          <w:highlight w:val="cyan"/>
          <w:u w:val="single"/>
        </w:rPr>
        <w:t>This skill prepares students to engage the inevitable disputes that arise in a society</w:t>
      </w:r>
    </w:p>
    <w:p w14:paraId="1B26D57A" w14:textId="77777777" w:rsidR="003F60A0" w:rsidRDefault="003F60A0" w:rsidP="00292294">
      <w:pPr>
        <w:ind w:firstLine="720"/>
        <w:rPr>
          <w:u w:val="single"/>
        </w:rPr>
      </w:pPr>
    </w:p>
    <w:p w14:paraId="3BD856CD" w14:textId="77777777" w:rsidR="005D6111" w:rsidRDefault="005D6111" w:rsidP="00350F17">
      <w:pPr>
        <w:pStyle w:val="Heading3"/>
        <w:rPr>
          <w:rFonts w:hint="eastAsia"/>
        </w:rPr>
      </w:pPr>
      <w:r>
        <w:t>Debate Good</w:t>
      </w:r>
    </w:p>
    <w:p w14:paraId="7586DA20" w14:textId="77777777" w:rsidR="003F60A0" w:rsidRPr="003F60A0" w:rsidRDefault="005A5D3A" w:rsidP="003F60A0">
      <w:pPr>
        <w:pStyle w:val="Heading4"/>
        <w:rPr>
          <w:rFonts w:hint="eastAsia"/>
        </w:rPr>
      </w:pPr>
      <w:r>
        <w:t>Decision making and critical thinking</w:t>
      </w:r>
      <w:r w:rsidR="001024DD">
        <w:t xml:space="preserve"> skills are valuable, even if we don’t grow up to be policy makers</w:t>
      </w:r>
    </w:p>
    <w:p w14:paraId="516AEDCB" w14:textId="77777777" w:rsidR="003F60A0" w:rsidRPr="003F60A0" w:rsidRDefault="003F60A0" w:rsidP="003F60A0">
      <w:r w:rsidRPr="00EA4E2C">
        <w:rPr>
          <w:rStyle w:val="Style13ptBold"/>
        </w:rPr>
        <w:t>Trapp 1</w:t>
      </w:r>
      <w:r>
        <w:rPr>
          <w:rStyle w:val="Style13ptBold"/>
        </w:rPr>
        <w:t xml:space="preserve">5 </w:t>
      </w:r>
      <w:r>
        <w:t xml:space="preserve">(Robert, Professor and Director of Debate, Willamette University, Salem Oregon, USA. “Building Global Relations Through Debate” China Debate Education Network, 2015 </w:t>
      </w:r>
      <w:hyperlink r:id="rId24" w:history="1">
        <w:r w:rsidR="00891FC7" w:rsidRPr="008C460B">
          <w:rPr>
            <w:rStyle w:val="Hyperlink"/>
          </w:rPr>
          <w:t>https://debate.uvm.edu/dcpdf/Trappetal_BuildingGlobalRelationsThroughDebate.pdf</w:t>
        </w:r>
      </w:hyperlink>
      <w:r w:rsidR="00891FC7">
        <w:t xml:space="preserve"> //SIEG</w:t>
      </w:r>
      <w:r>
        <w:t>)</w:t>
      </w:r>
    </w:p>
    <w:p w14:paraId="0E315B71" w14:textId="77777777" w:rsidR="003F60A0" w:rsidRDefault="003F60A0" w:rsidP="003F60A0">
      <w:r>
        <w:t xml:space="preserve">In all cases of dispute, </w:t>
      </w:r>
      <w:r w:rsidRPr="001024DD">
        <w:rPr>
          <w:b/>
          <w:u w:val="single"/>
        </w:rPr>
        <w:t>ind</w:t>
      </w:r>
      <w:r w:rsidRPr="005A5D3A">
        <w:rPr>
          <w:b/>
          <w:highlight w:val="cyan"/>
          <w:u w:val="single"/>
        </w:rPr>
        <w:t>ividuals who argue well are more likely to succeed in achieving their goals and persuading others to adopt their perspectives.</w:t>
      </w:r>
      <w:r w:rsidRPr="001024DD">
        <w:rPr>
          <w:b/>
          <w:u w:val="single"/>
        </w:rPr>
        <w:t xml:space="preserve"> </w:t>
      </w:r>
      <w:r w:rsidRPr="005A5D3A">
        <w:rPr>
          <w:b/>
          <w:highlight w:val="cyan"/>
          <w:u w:val="single"/>
        </w:rPr>
        <w:t>Lawyers, mayors, school board officials, parents, farmers, physicians, employees, employers, artists, children, preside</w:t>
      </w:r>
      <w:r w:rsidRPr="005A5D3A">
        <w:rPr>
          <w:b/>
          <w:highlight w:val="cyan"/>
        </w:rPr>
        <w:t>nts</w:t>
      </w:r>
      <w:r w:rsidRPr="005A5D3A">
        <w:rPr>
          <w:highlight w:val="cyan"/>
        </w:rPr>
        <w:t>—</w:t>
      </w:r>
      <w:r w:rsidRPr="005A5D3A">
        <w:rPr>
          <w:b/>
          <w:highlight w:val="cyan"/>
          <w:u w:val="single"/>
        </w:rPr>
        <w:t>all individuals need to be able to think critically,</w:t>
      </w:r>
      <w:r>
        <w:t xml:space="preserve"> use principles of argument, listen carefully, respond ethically and appropriately, and speak effectively </w:t>
      </w:r>
      <w:r w:rsidRPr="005A5D3A">
        <w:rPr>
          <w:b/>
          <w:highlight w:val="cyan"/>
          <w:u w:val="single"/>
        </w:rPr>
        <w:t>because all individuals use arguments in decision making</w:t>
      </w:r>
      <w:r w:rsidRPr="005A5D3A">
        <w:rPr>
          <w:highlight w:val="cyan"/>
        </w:rPr>
        <w:t>.</w:t>
      </w:r>
      <w:r>
        <w:t xml:space="preserve"> In other words, all individuals in a society benefit themselves, their communities, and their societies by knowing how to debate well. The reasons for studying debate and the value of developing debating skills, then, derive from the social need—at the individual level, the community level, and the societal level—to effectively manage individual and group disputes within a society.</w:t>
      </w:r>
    </w:p>
    <w:p w14:paraId="168DB799" w14:textId="77777777" w:rsidR="00292294" w:rsidRDefault="00292294" w:rsidP="00292294">
      <w:pPr>
        <w:ind w:firstLine="720"/>
        <w:rPr>
          <w:u w:val="single"/>
        </w:rPr>
      </w:pPr>
    </w:p>
    <w:p w14:paraId="55C92F3D" w14:textId="77777777" w:rsidR="00292294" w:rsidRDefault="00292294" w:rsidP="006A5161">
      <w:pPr>
        <w:pStyle w:val="Heading4"/>
        <w:rPr>
          <w:rStyle w:val="Style13ptBold"/>
          <w:rFonts w:hint="eastAsia"/>
        </w:rPr>
      </w:pPr>
      <w:r>
        <w:rPr>
          <w:rStyle w:val="Style13ptBold"/>
        </w:rPr>
        <w:t>The topic was chosen for a</w:t>
      </w:r>
      <w:r w:rsidR="005A5D3A">
        <w:rPr>
          <w:rStyle w:val="Style13ptBold"/>
        </w:rPr>
        <w:t xml:space="preserve"> reason. Talking about it</w:t>
      </w:r>
      <w:r>
        <w:rPr>
          <w:rStyle w:val="Style13ptBold"/>
        </w:rPr>
        <w:t xml:space="preserve"> is key to understanding the present world.  </w:t>
      </w:r>
    </w:p>
    <w:p w14:paraId="22261C04" w14:textId="77777777" w:rsidR="003F7E1F" w:rsidRDefault="00292294" w:rsidP="003F60A0">
      <w:r w:rsidRPr="00EA4E2C">
        <w:rPr>
          <w:rStyle w:val="Style13ptBold"/>
        </w:rPr>
        <w:t>Trapp 1</w:t>
      </w:r>
      <w:r>
        <w:rPr>
          <w:rStyle w:val="Style13ptBold"/>
        </w:rPr>
        <w:t xml:space="preserve">5 </w:t>
      </w:r>
      <w:r>
        <w:t xml:space="preserve">(Robert, Professor and Director of Debate, Willamette University, Salem Oregon, USA. “Building Global Relations Through Debate” China Debate Education Network, 2015 </w:t>
      </w:r>
      <w:hyperlink r:id="rId25" w:history="1">
        <w:r w:rsidR="00891FC7" w:rsidRPr="008C460B">
          <w:rPr>
            <w:rStyle w:val="Hyperlink"/>
          </w:rPr>
          <w:t>https://debate.uvm.edu/dcpdf/Trappetal_BuildingGlobalRelationsThroughDebate.pdf</w:t>
        </w:r>
      </w:hyperlink>
      <w:r w:rsidR="00891FC7">
        <w:t xml:space="preserve"> //SIEG</w:t>
      </w:r>
      <w:r>
        <w:t>)</w:t>
      </w:r>
    </w:p>
    <w:p w14:paraId="2B0D8BAA" w14:textId="77777777" w:rsidR="003F7E1F" w:rsidRDefault="003F7E1F" w:rsidP="003F60A0">
      <w:r w:rsidRPr="005A5D3A">
        <w:rPr>
          <w:b/>
          <w:highlight w:val="cyan"/>
          <w:u w:val="single"/>
        </w:rPr>
        <w:t>Debate topics do not exist in a vacuum. They arise out of social or historical contexts</w:t>
      </w:r>
      <w:r>
        <w:t xml:space="preserve">. Debaters who understand the background of the topic are better able to focus on the issues that are most likely to arise during the debate. For instance, </w:t>
      </w:r>
      <w:r w:rsidRPr="005A5D3A">
        <w:rPr>
          <w:highlight w:val="cyan"/>
        </w:rPr>
        <w:t>debaters are better able to debate a topic</w:t>
      </w:r>
      <w:r>
        <w:t xml:space="preserve"> about population control </w:t>
      </w:r>
      <w:r w:rsidRPr="005A5D3A">
        <w:rPr>
          <w:highlight w:val="cyan"/>
        </w:rPr>
        <w:t>if they understand the historical and social background</w:t>
      </w:r>
      <w:r>
        <w:t xml:space="preserve"> of that topic. How has population growth affected other social concerns such as food, water, conflict, economics, environment, etc.? What methods of population growth do individuals use now and in the past? What methods of population control have governments enforced on their citizens? Considering those and other questions about the general topic of population control will assist debaters in other important areas of their analysis of this topic.</w:t>
      </w:r>
    </w:p>
    <w:p w14:paraId="41B3B3CD" w14:textId="77777777" w:rsidR="00292294" w:rsidRDefault="005D6111" w:rsidP="00350F17">
      <w:pPr>
        <w:pStyle w:val="Heading3"/>
        <w:rPr>
          <w:rFonts w:hint="eastAsia"/>
        </w:rPr>
      </w:pPr>
      <w:r>
        <w:t>Limits</w:t>
      </w:r>
    </w:p>
    <w:p w14:paraId="26059E69" w14:textId="77777777" w:rsidR="005D6111" w:rsidRDefault="005D6111" w:rsidP="003F60A0"/>
    <w:p w14:paraId="409ADAF1" w14:textId="77777777" w:rsidR="00292294" w:rsidRDefault="00292294" w:rsidP="00292294">
      <w:pPr>
        <w:pStyle w:val="Heading4"/>
        <w:rPr>
          <w:rFonts w:hint="eastAsia"/>
        </w:rPr>
      </w:pPr>
      <w:r>
        <w:t>Limits good</w:t>
      </w:r>
    </w:p>
    <w:p w14:paraId="0FCE1D41" w14:textId="77777777" w:rsidR="00292294" w:rsidRPr="00292294" w:rsidRDefault="00292294" w:rsidP="00292294">
      <w:r w:rsidRPr="00EA4E2C">
        <w:rPr>
          <w:rStyle w:val="Style13ptBold"/>
        </w:rPr>
        <w:t>Trapp 1</w:t>
      </w:r>
      <w:r>
        <w:rPr>
          <w:rStyle w:val="Style13ptBold"/>
        </w:rPr>
        <w:t xml:space="preserve">5 </w:t>
      </w:r>
      <w:r>
        <w:t xml:space="preserve">(Robert, Professor and Director of Debate, Willamette University, Salem Oregon, USA. “Building Global Relations Through Debate” China Debate Education Network, 2015 </w:t>
      </w:r>
      <w:hyperlink r:id="rId26" w:history="1">
        <w:r w:rsidR="00891FC7" w:rsidRPr="008C460B">
          <w:rPr>
            <w:rStyle w:val="Hyperlink"/>
          </w:rPr>
          <w:t>https://debate.uvm.edu/dcpdf/Trappetal_BuildingGlobalRelationsThroughDebate.pdf</w:t>
        </w:r>
      </w:hyperlink>
      <w:r w:rsidR="00891FC7">
        <w:t xml:space="preserve"> //SIEG</w:t>
      </w:r>
      <w:r>
        <w:t>)</w:t>
      </w:r>
    </w:p>
    <w:p w14:paraId="714507F3" w14:textId="77777777" w:rsidR="006C7A06" w:rsidRDefault="00292294" w:rsidP="00292294">
      <w:r>
        <w:t xml:space="preserve">While definition has to do with abstract terms in the motion, </w:t>
      </w:r>
      <w:r w:rsidRPr="005A5D3A">
        <w:rPr>
          <w:b/>
          <w:highlight w:val="cyan"/>
          <w:u w:val="single"/>
        </w:rPr>
        <w:t>interpretation has to do with narrowing and focusing the motion to help ensure a good debate</w:t>
      </w:r>
      <w:r w:rsidRPr="00292294">
        <w:rPr>
          <w:b/>
          <w:u w:val="single"/>
        </w:rPr>
        <w:t>.</w:t>
      </w:r>
      <w:r>
        <w:t xml:space="preserve"> For instance, a </w:t>
      </w:r>
      <w:r w:rsidRPr="00292294">
        <w:rPr>
          <w:u w:val="single"/>
        </w:rPr>
        <w:t xml:space="preserve">debater might interpret “greater restrictions on smoking in public” as passing legislation to forbid smoking in all businesses that are used by the general public. “Significantly revising its </w:t>
      </w:r>
      <w:proofErr w:type="spellStart"/>
      <w:r w:rsidRPr="00292294">
        <w:rPr>
          <w:u w:val="single"/>
        </w:rPr>
        <w:t>Hukou</w:t>
      </w:r>
      <w:proofErr w:type="spellEnd"/>
      <w:r w:rsidRPr="00292294">
        <w:rPr>
          <w:u w:val="single"/>
        </w:rPr>
        <w:t xml:space="preserve"> policy” might be interpreted as allowing farm workers to move to major cities for access to better education for their children and better medical care for their families. “Reducing the gap between the rich and the poor” might be interpreted as introducing a taxation policy that significantly increases taxes on the wealthiest Americans while reducing taxes on the very poor. Finally, “teaching the values of living in a communal society” might be interpreted as requiring classes in secondary schools on the philosophy and practice of Chinese Communism.</w:t>
      </w:r>
      <w:r>
        <w:t xml:space="preserve"> In each of these cases, the interpretation narrows and focuses the motion to make a more clear and productive debate. Thus, analysis of the topic needs to include defining abstract terms in the motion as well as interpreting the motion in a way that will focus and narrow the motion for debate. </w:t>
      </w:r>
      <w:r w:rsidRPr="00292294">
        <w:rPr>
          <w:u w:val="single"/>
        </w:rPr>
        <w:t xml:space="preserve">The purpose behind the convention that gives the first speaker the right to interpret the motion is grounded in the idea that </w:t>
      </w:r>
      <w:r w:rsidRPr="00292294">
        <w:rPr>
          <w:b/>
          <w:u w:val="single"/>
        </w:rPr>
        <w:t xml:space="preserve">a clear and </w:t>
      </w:r>
      <w:r w:rsidRPr="005A5D3A">
        <w:rPr>
          <w:b/>
          <w:highlight w:val="cyan"/>
          <w:u w:val="single"/>
        </w:rPr>
        <w:t>focused debate is better than a vague and general debate</w:t>
      </w:r>
      <w:r w:rsidRPr="00292294">
        <w:rPr>
          <w:b/>
        </w:rPr>
        <w:t>.</w:t>
      </w:r>
      <w:r w:rsidRPr="00292294">
        <w:t xml:space="preserve"> A clear and focused debate is better for everyone involved in the debate-</w:t>
      </w:r>
      <w:r>
        <w:t xml:space="preserve">-all the debaters, the audience, and the judges. </w:t>
      </w:r>
      <w:r w:rsidRPr="00292294">
        <w:rPr>
          <w:u w:val="single"/>
        </w:rPr>
        <w:t xml:space="preserve">That convention was not established to give the first speaker the opportunity to focus the debate so narrowly that he or she would have a better chance of “winning” the debate. Thus, </w:t>
      </w:r>
      <w:r w:rsidRPr="005A5D3A">
        <w:rPr>
          <w:highlight w:val="cyan"/>
          <w:u w:val="single"/>
        </w:rPr>
        <w:t>the responsibility to define and interpret the debate in a reasonable manner involves doing so for the purpose of creating a good debate,</w:t>
      </w:r>
      <w:r w:rsidRPr="00292294">
        <w:rPr>
          <w:u w:val="single"/>
        </w:rPr>
        <w:t xml:space="preserve"> not for the self-serving purpose of giving oneself an opportunity to win the debate.</w:t>
      </w:r>
      <w:r>
        <w:t xml:space="preserve"> As noted in the chapter about ethics, to interpret a topic for the sole purpose of making it easier to “win” the debate does not show proper respect to the other participants in the debate. Such an interpretation treats the other debaters as objects to be overcome rather than as equal participants in the debate. </w:t>
      </w:r>
      <w:r w:rsidRPr="005A5D3A">
        <w:rPr>
          <w:highlight w:val="cyan"/>
          <w:u w:val="single"/>
        </w:rPr>
        <w:t>Assuming that the definitions and interpretations are reasonable, the rest of the debaters are then obliged to accept and follow them.</w:t>
      </w:r>
      <w:r>
        <w:t xml:space="preserve"> </w:t>
      </w:r>
    </w:p>
    <w:p w14:paraId="004EDE1B" w14:textId="77777777" w:rsidR="00BF44CA" w:rsidRDefault="00BF44CA" w:rsidP="00292294"/>
    <w:p w14:paraId="6CAB69C7" w14:textId="77777777" w:rsidR="00BF44CA" w:rsidRDefault="00BF44CA" w:rsidP="00BF44CA">
      <w:pPr>
        <w:pStyle w:val="Heading4"/>
        <w:rPr>
          <w:rFonts w:hint="eastAsia"/>
        </w:rPr>
      </w:pPr>
      <w:r>
        <w:t>Th</w:t>
      </w:r>
      <w:r w:rsidR="005A5D3A">
        <w:t>e more limits that are imposed,</w:t>
      </w:r>
      <w:r>
        <w:t xml:space="preserve"> the more we will learn to think critically </w:t>
      </w:r>
    </w:p>
    <w:p w14:paraId="0705EB70" w14:textId="77777777" w:rsidR="00BF44CA" w:rsidRPr="00BF44CA" w:rsidRDefault="00BF44CA" w:rsidP="00292294">
      <w:r w:rsidRPr="00BF44CA">
        <w:rPr>
          <w:rStyle w:val="Style13ptBold"/>
        </w:rPr>
        <w:t>Clear, 15</w:t>
      </w:r>
      <w:r>
        <w:rPr>
          <w:rStyle w:val="Style13ptBold"/>
        </w:rPr>
        <w:t xml:space="preserve"> (</w:t>
      </w:r>
      <w:r w:rsidRPr="00BF44CA">
        <w:t xml:space="preserve">James Clear writes about behavioral psychology, habit formation, and performance improvement. </w:t>
      </w:r>
      <w:r>
        <w:t>“</w:t>
      </w:r>
      <w:r w:rsidRPr="00BF44CA">
        <w:t>The More We Limit Ourselves, the More Resourceful We Become</w:t>
      </w:r>
      <w:r>
        <w:t>”</w:t>
      </w:r>
      <w:r w:rsidRPr="00BF44CA">
        <w:t xml:space="preserve"> </w:t>
      </w:r>
      <w:hyperlink r:id="rId27" w:history="1">
        <w:r w:rsidR="005A5D3A" w:rsidRPr="00EC5F44">
          <w:rPr>
            <w:rStyle w:val="Hyperlink"/>
          </w:rPr>
          <w:t>http://jamesclear.com/kierkegaard-limitations</w:t>
        </w:r>
      </w:hyperlink>
      <w:r w:rsidR="005A5D3A">
        <w:t xml:space="preserve"> //SIEG</w:t>
      </w:r>
      <w:r>
        <w:t>)</w:t>
      </w:r>
    </w:p>
    <w:p w14:paraId="0925D805" w14:textId="77777777" w:rsidR="00BF44CA" w:rsidRPr="00BF44CA" w:rsidRDefault="00BF44CA" w:rsidP="00BF44CA">
      <w:pPr>
        <w:rPr>
          <w:u w:val="single"/>
        </w:rPr>
      </w:pPr>
      <w:r w:rsidRPr="00BF44CA">
        <w:t>In 1843, Soren Kierkegaard published his first major book, Either/Or (</w:t>
      </w:r>
      <w:proofErr w:type="spellStart"/>
      <w:r w:rsidRPr="00BF44CA">
        <w:t>ebook</w:t>
      </w:r>
      <w:proofErr w:type="spellEnd"/>
      <w:r w:rsidRPr="00BF44CA">
        <w:t>), in which he tries to answer the question, “How should we live?”</w:t>
      </w:r>
      <w:r>
        <w:t xml:space="preserve"> </w:t>
      </w:r>
      <w:r w:rsidRPr="00BF44CA">
        <w:t>During a particularly interesting passage, the Danish philosopher discusses our tendency to see boredom as a negative influence and points out that we often use boredom as justification to jump continually from thing to thing.</w:t>
      </w:r>
      <w:r>
        <w:t xml:space="preserve"> </w:t>
      </w:r>
      <w:r w:rsidRPr="00BF44CA">
        <w:t>“One is weary of living in the country and moves to the city; one is weary of one’s native land and goes abroad; one is weary of Europe and goes to America, etc.; one indulges in the fanatical hope of an endless journey from star to star…</w:t>
      </w:r>
      <w:r>
        <w:t xml:space="preserve"> </w:t>
      </w:r>
      <w:r w:rsidRPr="00BF44CA">
        <w:t>One is weary of eating on porcelain and eats on silver; wearying of that, one eats on gold.”</w:t>
      </w:r>
      <w:r>
        <w:t xml:space="preserve"> </w:t>
      </w:r>
      <w:r w:rsidRPr="00BF44CA">
        <w:t>—Soren Kierkegaard</w:t>
      </w:r>
      <w:r>
        <w:t xml:space="preserve"> </w:t>
      </w:r>
      <w:r w:rsidRPr="00BF44CA">
        <w:t>The assumption that often drives these behaviors is that if we want to find happiness and meaning in our lives, then we need more: more opportunity, more wealth, and more things.</w:t>
      </w:r>
      <w:r>
        <w:t xml:space="preserve"> </w:t>
      </w:r>
      <w:r w:rsidRPr="00BF44CA">
        <w:t>We start to believe that moving somewhere new will remove the messiness of life. Or, that if we just lived in a new location or had a new job, then we would finally be granted the permission and ability to do the things we always wanted to do. If had more, we would be set.</w:t>
      </w:r>
      <w:r>
        <w:t xml:space="preserve"> </w:t>
      </w:r>
      <w:r w:rsidRPr="00BF44CA">
        <w:t>Kierkegaard argues, however, that the life we are looking for can be found embracing less, not more.</w:t>
      </w:r>
      <w:r>
        <w:t xml:space="preserve"> </w:t>
      </w:r>
      <w:r w:rsidRPr="00BF44CA">
        <w:t>The Power of Limitations</w:t>
      </w:r>
      <w:r>
        <w:t xml:space="preserve"> </w:t>
      </w:r>
      <w:r w:rsidRPr="00BF44CA">
        <w:t>“</w:t>
      </w:r>
      <w:r w:rsidRPr="005A5D3A">
        <w:rPr>
          <w:highlight w:val="cyan"/>
          <w:u w:val="single"/>
        </w:rPr>
        <w:t>The more a person limits himself, the more resourceful he becomes.</w:t>
      </w:r>
      <w:r w:rsidRPr="00BF44CA">
        <w:rPr>
          <w:u w:val="single"/>
        </w:rPr>
        <w:t>”</w:t>
      </w:r>
      <w:r>
        <w:t xml:space="preserve"> </w:t>
      </w:r>
      <w:r w:rsidRPr="00BF44CA">
        <w:t>—Soren Kierkegaard</w:t>
      </w:r>
      <w:r>
        <w:t xml:space="preserve"> </w:t>
      </w:r>
      <w:r w:rsidRPr="00BF44CA">
        <w:t>History is filled with examples of people who embraced their limitations rather than fought them.</w:t>
      </w:r>
      <w:r>
        <w:t xml:space="preserve"> </w:t>
      </w:r>
      <w:r w:rsidRPr="005A5D3A">
        <w:rPr>
          <w:highlight w:val="cyan"/>
          <w:u w:val="single"/>
        </w:rPr>
        <w:t>Dr. Seuss wrote his most famous book by only using 50 different words.</w:t>
      </w:r>
      <w:r w:rsidRPr="00BF44CA">
        <w:rPr>
          <w:u w:val="single"/>
        </w:rPr>
        <w:t xml:space="preserve"> </w:t>
      </w:r>
      <w:r w:rsidRPr="00BF44CA">
        <w:t>Ingvar Kamprad only had enough money to start a business selling match sticks. He turned it into IKEA.</w:t>
      </w:r>
      <w:r>
        <w:t xml:space="preserve"> </w:t>
      </w:r>
      <w:r w:rsidRPr="00BF44CA">
        <w:t>George R.R. Martin writes best-selling novels using decades-old technology.</w:t>
      </w:r>
      <w:r>
        <w:t xml:space="preserve"> </w:t>
      </w:r>
      <w:r w:rsidRPr="00BF44CA">
        <w:t>Richard Branson has built 400 businesses despite having dyslexia.</w:t>
      </w:r>
      <w:r>
        <w:t xml:space="preserve"> </w:t>
      </w:r>
      <w:r w:rsidRPr="00BF44CA">
        <w:rPr>
          <w:u w:val="single"/>
        </w:rPr>
        <w:t xml:space="preserve">Our </w:t>
      </w:r>
      <w:r w:rsidRPr="005A5D3A">
        <w:rPr>
          <w:highlight w:val="cyan"/>
          <w:u w:val="single"/>
        </w:rPr>
        <w:t>limitations provide us with the greatest opportunity for creativity and inventiveness</w:t>
      </w:r>
      <w:r w:rsidRPr="00BF44CA">
        <w:rPr>
          <w:u w:val="single"/>
        </w:rPr>
        <w:t xml:space="preserve">. Let </w:t>
      </w:r>
      <w:r w:rsidRPr="00BF44CA">
        <w:t>Your Limitations Fill You With Strength</w:t>
      </w:r>
      <w:r>
        <w:t xml:space="preserve"> </w:t>
      </w:r>
      <w:r w:rsidRPr="00BF44CA">
        <w:t>“</w:t>
      </w:r>
      <w:r w:rsidRPr="00BF44CA">
        <w:rPr>
          <w:u w:val="single"/>
        </w:rPr>
        <w:t>A solitary prisoner for life is extremely resourceful; to him a spider can be a source of great amusement. Think of our school days; we were at an age when there was no aesthetic consideration in the choosing of our teachers, and therefore they were often very boring—how resourceful we were then! What fun we had catching a fly, keeping it prisoner under a nutshell, and watching it run around with it! What delight in cutting a hole in the desk, confining a fly in it, and peeking at it through a piece of paper! How entertaining it can be to listen to the monotonous dripping from the roof! What a meticulous observer one becomes, detecting every little sound or movement.”</w:t>
      </w:r>
      <w:r>
        <w:t xml:space="preserve"> </w:t>
      </w:r>
      <w:r w:rsidRPr="00BF44CA">
        <w:t>—Soren Kierkegaard</w:t>
      </w:r>
      <w:r>
        <w:t xml:space="preserve"> </w:t>
      </w:r>
      <w:r w:rsidRPr="00BF44CA">
        <w:t>It can be easy to spend your life complaining about the opportunities that are withheld from us and the resources that we need to make our goals a reality.</w:t>
      </w:r>
      <w:r>
        <w:t xml:space="preserve"> </w:t>
      </w:r>
      <w:r w:rsidRPr="00BF44CA">
        <w:t xml:space="preserve">But there is an alternative. </w:t>
      </w:r>
      <w:r w:rsidRPr="00BF44CA">
        <w:rPr>
          <w:u w:val="single"/>
        </w:rPr>
        <w:t xml:space="preserve">You can use your constraints to drive creativity. You can </w:t>
      </w:r>
      <w:r w:rsidRPr="005A5D3A">
        <w:rPr>
          <w:highlight w:val="cyan"/>
          <w:u w:val="single"/>
        </w:rPr>
        <w:t>embrace</w:t>
      </w:r>
      <w:r w:rsidRPr="00BF44CA">
        <w:rPr>
          <w:u w:val="single"/>
        </w:rPr>
        <w:t xml:space="preserve"> your </w:t>
      </w:r>
      <w:r w:rsidRPr="005A5D3A">
        <w:rPr>
          <w:highlight w:val="cyan"/>
          <w:u w:val="single"/>
        </w:rPr>
        <w:t>limitations</w:t>
      </w:r>
      <w:r w:rsidRPr="00BF44CA">
        <w:rPr>
          <w:u w:val="single"/>
        </w:rPr>
        <w:t xml:space="preserve"> </w:t>
      </w:r>
      <w:r w:rsidRPr="005A5D3A">
        <w:rPr>
          <w:highlight w:val="cyan"/>
          <w:u w:val="single"/>
        </w:rPr>
        <w:t>to foster skill development</w:t>
      </w:r>
      <w:r w:rsidRPr="00BF44CA">
        <w:rPr>
          <w:u w:val="single"/>
        </w:rPr>
        <w:t>.</w:t>
      </w:r>
      <w:r w:rsidRPr="00BF44CA">
        <w:t xml:space="preserve"> The problem is rarely the opportunities we have, but how we use them.</w:t>
      </w:r>
      <w:r>
        <w:t xml:space="preserve"> </w:t>
      </w:r>
      <w:r w:rsidRPr="00BF44CA">
        <w:t>You want to write, but don’t have a large audience. Not a problem. That is your constraint. How can you create a work of art for your small corner of the universe?</w:t>
      </w:r>
      <w:r>
        <w:t xml:space="preserve"> </w:t>
      </w:r>
      <w:r w:rsidRPr="00BF44CA">
        <w:t>You are not as strong or mobile as you wish? No worry. That is your constraint. What is the best workout your body can deliver given these boundaries?</w:t>
      </w:r>
      <w:r>
        <w:t xml:space="preserve"> </w:t>
      </w:r>
      <w:r w:rsidRPr="00BF44CA">
        <w:t>The only thing needed to begin a new life is a new perspective. Let your limitations fill you with strength rather than deplete your power.</w:t>
      </w:r>
      <w:r>
        <w:t xml:space="preserve"> </w:t>
      </w:r>
      <w:r w:rsidRPr="00BF44CA">
        <w:rPr>
          <w:u w:val="single"/>
        </w:rPr>
        <w:t>The more we limit ourselves, the more resourceful we become.</w:t>
      </w:r>
    </w:p>
    <w:p w14:paraId="0BDCF15D" w14:textId="77777777" w:rsidR="00BF44CA" w:rsidRDefault="00BF44CA" w:rsidP="00292294"/>
    <w:p w14:paraId="36244372" w14:textId="77777777" w:rsidR="003600DB" w:rsidRDefault="003600DB" w:rsidP="003600DB">
      <w:pPr>
        <w:pStyle w:val="Heading3"/>
        <w:rPr>
          <w:rFonts w:hint="eastAsia"/>
        </w:rPr>
      </w:pPr>
      <w:r>
        <w:t>Method</w:t>
      </w:r>
    </w:p>
    <w:p w14:paraId="283C2AE8" w14:textId="77777777" w:rsidR="003600DB" w:rsidRDefault="004634B3" w:rsidP="003600DB">
      <w:pPr>
        <w:pStyle w:val="Heading4"/>
        <w:rPr>
          <w:rFonts w:hint="eastAsia"/>
        </w:rPr>
      </w:pPr>
      <w:r>
        <w:t>R</w:t>
      </w:r>
      <w:r w:rsidR="003600DB">
        <w:t xml:space="preserve">eject the affirmative’s fixation with </w:t>
      </w:r>
      <w:r w:rsidR="003600DB" w:rsidRPr="00A83684">
        <w:rPr>
          <w:u w:val="single"/>
        </w:rPr>
        <w:t>texts and discourse</w:t>
      </w:r>
      <w:r w:rsidR="003600DB">
        <w:t xml:space="preserve"> instead of </w:t>
      </w:r>
      <w:r w:rsidR="003600DB">
        <w:rPr>
          <w:i/>
          <w:u w:val="single"/>
        </w:rPr>
        <w:t>real things</w:t>
      </w:r>
      <w:r w:rsidR="003600DB">
        <w:t xml:space="preserve"> and </w:t>
      </w:r>
      <w:r w:rsidR="003600DB">
        <w:rPr>
          <w:i/>
          <w:u w:val="single"/>
        </w:rPr>
        <w:t>real solutions</w:t>
      </w:r>
      <w:r w:rsidR="003600DB">
        <w:t>.</w:t>
      </w:r>
    </w:p>
    <w:p w14:paraId="2746CC7E" w14:textId="77777777" w:rsidR="003600DB" w:rsidRPr="00F51730" w:rsidRDefault="003600DB" w:rsidP="003600DB">
      <w:proofErr w:type="spellStart"/>
      <w:r w:rsidRPr="00BF1702">
        <w:rPr>
          <w:rStyle w:val="Style13ptBold"/>
        </w:rPr>
        <w:t>Bogost</w:t>
      </w:r>
      <w:proofErr w:type="spellEnd"/>
      <w:r w:rsidRPr="00BF1702">
        <w:rPr>
          <w:rStyle w:val="Style13ptBold"/>
        </w:rPr>
        <w:t xml:space="preserve"> 12</w:t>
      </w:r>
      <w:r>
        <w:t xml:space="preserve"> — Ian </w:t>
      </w:r>
      <w:proofErr w:type="spellStart"/>
      <w:r>
        <w:t>Bogost</w:t>
      </w:r>
      <w:proofErr w:type="spellEnd"/>
      <w:r>
        <w:t xml:space="preserve">, </w:t>
      </w:r>
      <w:r w:rsidRPr="00563A41">
        <w:t>Ivan Allen College Distinguished Chair in Media Studies and Professor of Interactive Computing at the Georgia Institute of Technology</w:t>
      </w:r>
      <w:r>
        <w:t xml:space="preserve">, </w:t>
      </w:r>
      <w:r w:rsidRPr="00563A41">
        <w:t>Founding P</w:t>
      </w:r>
      <w:r>
        <w:t>artner at Persuasive Games LLC—</w:t>
      </w:r>
      <w:r w:rsidRPr="00563A41">
        <w:t>an independent game studio</w:t>
      </w:r>
      <w:r>
        <w:t>,</w:t>
      </w:r>
      <w:r w:rsidRPr="00563A41">
        <w:t xml:space="preserve"> </w:t>
      </w:r>
      <w:r>
        <w:t xml:space="preserve">holds an M.A. and Ph.D. in Comparative Literature from the University of California-Los Angeles and a B.A. in Philosophy and Comparative Literature from the University of Southern California, 2012 (“Carpentry: Constructing Artifacts that Do Philosophy,” </w:t>
      </w:r>
      <w:r>
        <w:rPr>
          <w:i/>
        </w:rPr>
        <w:t>Alien Phenomenology, or What It’s Like to Be a Thing</w:t>
      </w:r>
      <w:r>
        <w:t>, Published by the University of Minnesota Press, ISBN 9780816678976, p. 90-92)</w:t>
      </w:r>
    </w:p>
    <w:p w14:paraId="621FB8D1" w14:textId="77777777" w:rsidR="003600DB" w:rsidRDefault="003600DB" w:rsidP="003600DB">
      <w:r>
        <w:t xml:space="preserve">Second, </w:t>
      </w:r>
      <w:r w:rsidRPr="00ED4660">
        <w:rPr>
          <w:rStyle w:val="StyleUnderline"/>
        </w:rPr>
        <w:t>writing is dangerous for philosophy—and for serious scholarly practice in general</w:t>
      </w:r>
      <w:r>
        <w:t xml:space="preserve">. It's not because writing breaks from its origins as Plato would have it, but </w:t>
      </w:r>
      <w:r w:rsidRPr="00ED4660">
        <w:rPr>
          <w:rStyle w:val="StyleUnderline"/>
        </w:rPr>
        <w:t xml:space="preserve">because writing is only one form of being. </w:t>
      </w:r>
      <w:r w:rsidRPr="00A83684">
        <w:rPr>
          <w:rStyle w:val="StyleUnderline"/>
          <w:highlight w:val="yellow"/>
        </w:rPr>
        <w:t>The</w:t>
      </w:r>
      <w:r w:rsidRPr="00ED4660">
        <w:rPr>
          <w:rStyle w:val="StyleUnderline"/>
        </w:rPr>
        <w:t xml:space="preserve"> long-standing </w:t>
      </w:r>
      <w:r w:rsidRPr="00A83684">
        <w:rPr>
          <w:rStyle w:val="StyleUnderline"/>
          <w:highlight w:val="yellow"/>
        </w:rPr>
        <w:t>assumption that we relate to the world only through language is</w:t>
      </w:r>
      <w:r w:rsidRPr="00ED4660">
        <w:rPr>
          <w:rStyle w:val="StyleUnderline"/>
        </w:rPr>
        <w:t xml:space="preserve"> a particularly </w:t>
      </w:r>
      <w:r w:rsidRPr="00A83684">
        <w:rPr>
          <w:rStyle w:val="StyleUnderline"/>
          <w:highlight w:val="yellow"/>
        </w:rPr>
        <w:t>fetid</w:t>
      </w:r>
      <w:r>
        <w:t xml:space="preserve">, if still bafflingly popular, </w:t>
      </w:r>
      <w:r w:rsidRPr="00ED4660">
        <w:rPr>
          <w:rStyle w:val="StyleUnderline"/>
        </w:rPr>
        <w:t>opinion</w:t>
      </w:r>
      <w:r>
        <w:t xml:space="preserve">. But </w:t>
      </w:r>
      <w:r w:rsidRPr="00A83684">
        <w:rPr>
          <w:rStyle w:val="StyleUnderline"/>
          <w:highlight w:val="yellow"/>
        </w:rPr>
        <w:t xml:space="preserve">so long as we pay attention only to language, we </w:t>
      </w:r>
      <w:r w:rsidRPr="00A83684">
        <w:rPr>
          <w:rStyle w:val="Emphasis"/>
          <w:highlight w:val="yellow"/>
        </w:rPr>
        <w:t>underwrite our ignorance of everything else</w:t>
      </w:r>
      <w:r>
        <w:t>. Levi Bryant puts it this way:</w:t>
      </w:r>
    </w:p>
    <w:p w14:paraId="760208DB" w14:textId="77777777" w:rsidR="003600DB" w:rsidRDefault="003600DB" w:rsidP="003600DB">
      <w:pPr>
        <w:ind w:left="720"/>
      </w:pPr>
      <w:r w:rsidRPr="00ED4660">
        <w:rPr>
          <w:rStyle w:val="StyleUnderline"/>
        </w:rPr>
        <w:t xml:space="preserve">If it is the signifier that falls into the marked space of your distinction, </w:t>
      </w:r>
      <w:r w:rsidRPr="00A83684">
        <w:rPr>
          <w:rStyle w:val="StyleUnderline"/>
          <w:highlight w:val="yellow"/>
        </w:rPr>
        <w:t xml:space="preserve">you'll only ever be able to </w:t>
      </w:r>
      <w:r w:rsidRPr="00A83684">
        <w:rPr>
          <w:rStyle w:val="Emphasis"/>
          <w:highlight w:val="yellow"/>
        </w:rPr>
        <w:t>talk about talk</w:t>
      </w:r>
      <w:r w:rsidRPr="00A83684">
        <w:rPr>
          <w:rStyle w:val="StyleUnderline"/>
          <w:highlight w:val="yellow"/>
        </w:rPr>
        <w:t xml:space="preserve"> and indicate signs and signifiers. The differences made by light bulbs, fiber optic cables, climate change, and cane toads will be </w:t>
      </w:r>
      <w:r w:rsidRPr="00A83684">
        <w:rPr>
          <w:rStyle w:val="Emphasis"/>
          <w:highlight w:val="yellow"/>
        </w:rPr>
        <w:t>invisible to you</w:t>
      </w:r>
      <w:r w:rsidRPr="00A83684">
        <w:rPr>
          <w:rStyle w:val="StyleUnderline"/>
          <w:highlight w:val="yellow"/>
        </w:rPr>
        <w:t xml:space="preserve"> and you'll be </w:t>
      </w:r>
      <w:r w:rsidRPr="00A83684">
        <w:rPr>
          <w:rStyle w:val="Emphasis"/>
          <w:highlight w:val="yellow"/>
        </w:rPr>
        <w:t>awash in texts</w:t>
      </w:r>
      <w:r w:rsidRPr="00A83684">
        <w:rPr>
          <w:rStyle w:val="StyleUnderline"/>
          <w:highlight w:val="yellow"/>
        </w:rPr>
        <w:t>, believing</w:t>
      </w:r>
      <w:r w:rsidRPr="00ED4660">
        <w:rPr>
          <w:rStyle w:val="StyleUnderline"/>
        </w:rPr>
        <w:t xml:space="preserve"> that </w:t>
      </w:r>
      <w:r w:rsidRPr="00A83684">
        <w:rPr>
          <w:rStyle w:val="StyleUnderline"/>
          <w:highlight w:val="yellow"/>
        </w:rPr>
        <w:t xml:space="preserve">these things </w:t>
      </w:r>
      <w:r w:rsidRPr="00A83684">
        <w:rPr>
          <w:rStyle w:val="Emphasis"/>
          <w:highlight w:val="yellow"/>
        </w:rPr>
        <w:t>exhaust the really real</w:t>
      </w:r>
      <w:r>
        <w:t>.8</w:t>
      </w:r>
    </w:p>
    <w:p w14:paraId="471ABF15" w14:textId="77777777" w:rsidR="003600DB" w:rsidRDefault="003600DB" w:rsidP="003600DB">
      <w:r>
        <w:t xml:space="preserve">Bryant suggests that </w:t>
      </w:r>
      <w:r w:rsidRPr="00ED4660">
        <w:rPr>
          <w:rStyle w:val="StyleUnderline"/>
        </w:rPr>
        <w:t>our work need not exclude signs, narrative, and discourse, but</w:t>
      </w:r>
      <w:r>
        <w:t xml:space="preserve"> that </w:t>
      </w:r>
      <w:r w:rsidRPr="00A83684">
        <w:rPr>
          <w:rStyle w:val="StyleUnderline"/>
          <w:highlight w:val="yellow"/>
        </w:rPr>
        <w:t>we ought</w:t>
      </w:r>
      <w:r w:rsidRPr="00ED4660">
        <w:rPr>
          <w:rStyle w:val="StyleUnderline"/>
        </w:rPr>
        <w:t xml:space="preserve"> also to </w:t>
      </w:r>
      <w:r w:rsidRPr="00A83684">
        <w:rPr>
          <w:rStyle w:val="StyleUnderline"/>
          <w:highlight w:val="yellow"/>
        </w:rPr>
        <w:t xml:space="preserve">approach the </w:t>
      </w:r>
      <w:proofErr w:type="spellStart"/>
      <w:r w:rsidRPr="00A83684">
        <w:rPr>
          <w:rStyle w:val="StyleUnderline"/>
          <w:highlight w:val="yellow"/>
        </w:rPr>
        <w:t>nonsemiotic</w:t>
      </w:r>
      <w:proofErr w:type="spellEnd"/>
      <w:r w:rsidRPr="00A83684">
        <w:rPr>
          <w:rStyle w:val="StyleUnderline"/>
          <w:highlight w:val="yellow"/>
        </w:rPr>
        <w:t xml:space="preserve"> world</w:t>
      </w:r>
      <w:r w:rsidRPr="00ED4660">
        <w:rPr>
          <w:rStyle w:val="StyleUnderline"/>
        </w:rPr>
        <w:t xml:space="preserve"> "</w:t>
      </w:r>
      <w:r w:rsidRPr="00A83684">
        <w:rPr>
          <w:rStyle w:val="StyleUnderline"/>
          <w:highlight w:val="yellow"/>
        </w:rPr>
        <w:t>on its own terms as best we can</w:t>
      </w:r>
      <w:r w:rsidRPr="00ED4660">
        <w:rPr>
          <w:rStyle w:val="StyleUnderline"/>
        </w:rPr>
        <w:t>."</w:t>
      </w:r>
      <w:r>
        <w:t xml:space="preserve">9 Scientists and engineers may enjoy a greater opportunity to pursue </w:t>
      </w:r>
      <w:proofErr w:type="spellStart"/>
      <w:r>
        <w:t>extralinguistic</w:t>
      </w:r>
      <w:proofErr w:type="spellEnd"/>
      <w:r>
        <w:t xml:space="preserve"> pursuits than do humanists, but since all work inevitably pledges fealty to the written word, none are safe. When we spend all of our time reading and writing words—or plotting to do so—we miss opportunities to visit the great outdoors. [</w:t>
      </w:r>
      <w:proofErr w:type="gramStart"/>
      <w:r>
        <w:t>end</w:t>
      </w:r>
      <w:proofErr w:type="gramEnd"/>
      <w:r>
        <w:t xml:space="preserve"> page 90] </w:t>
      </w:r>
    </w:p>
    <w:p w14:paraId="6821567A" w14:textId="77777777" w:rsidR="003600DB" w:rsidRDefault="003600DB" w:rsidP="003600DB">
      <w:r w:rsidRPr="00A83684">
        <w:rPr>
          <w:rStyle w:val="StyleUnderline"/>
          <w:highlight w:val="yellow"/>
        </w:rPr>
        <w:t xml:space="preserve">Among the consequences of semiotic obsession is </w:t>
      </w:r>
      <w:r w:rsidRPr="00A83684">
        <w:rPr>
          <w:rStyle w:val="Emphasis"/>
          <w:highlight w:val="yellow"/>
        </w:rPr>
        <w:t>an overabundant fixation on argumentation</w:t>
      </w:r>
      <w:r w:rsidRPr="00ED4660">
        <w:rPr>
          <w:rStyle w:val="StyleUnderline"/>
        </w:rPr>
        <w:t>, such that pedantry replaces curiosity</w:t>
      </w:r>
      <w:r>
        <w:t xml:space="preserve">. Richard </w:t>
      </w:r>
      <w:proofErr w:type="spellStart"/>
      <w:r>
        <w:t>Rorty</w:t>
      </w:r>
      <w:proofErr w:type="spellEnd"/>
      <w:r>
        <w:t xml:space="preserve"> adeptly explains this phenomenon in his 1996 American Philosophical Association response to Marjorie Greene’s </w:t>
      </w:r>
      <w:r w:rsidRPr="00F51730">
        <w:rPr>
          <w:i/>
        </w:rPr>
        <w:t>Philosophical Testament</w:t>
      </w:r>
      <w:r>
        <w:t xml:space="preserve">. </w:t>
      </w:r>
    </w:p>
    <w:p w14:paraId="61FF7BF5" w14:textId="77777777" w:rsidR="003600DB" w:rsidRPr="00535F3F" w:rsidRDefault="003600DB" w:rsidP="003600DB">
      <w:pPr>
        <w:ind w:left="720"/>
      </w:pPr>
      <w:r w:rsidRPr="00A83684">
        <w:rPr>
          <w:rStyle w:val="StyleUnderline"/>
        </w:rPr>
        <w:t>For [many philosophers] “doing philosophy” is primarily a matter of spotting weaknesses in</w:t>
      </w:r>
      <w:r w:rsidRPr="00ED4660">
        <w:rPr>
          <w:rStyle w:val="StyleUnderline"/>
        </w:rPr>
        <w:t xml:space="preserve"> arguments, as opposed to hoping that the next book read will contain an imaginative, illuminating </w:t>
      </w:r>
      <w:proofErr w:type="spellStart"/>
      <w:r w:rsidRPr="00ED4660">
        <w:rPr>
          <w:rStyle w:val="StyleUnderline"/>
        </w:rPr>
        <w:t>redescription</w:t>
      </w:r>
      <w:proofErr w:type="spellEnd"/>
      <w:r w:rsidRPr="00ED4660">
        <w:rPr>
          <w:rStyle w:val="StyleUnderline"/>
        </w:rPr>
        <w:t xml:space="preserve"> of how things hang together.  Many</w:t>
      </w:r>
      <w:r>
        <w:t xml:space="preserve"> of our colleagues </w:t>
      </w:r>
      <w:r w:rsidRPr="00ED4660">
        <w:rPr>
          <w:rStyle w:val="StyleUnderline"/>
        </w:rPr>
        <w:t xml:space="preserve">think that one counts as doing philosophy if one finds a flaw in an argument put forward in a philosophical book or article, and that one is a good philosopher if one is quick to find </w:t>
      </w:r>
      <w:r w:rsidRPr="00535F3F">
        <w:rPr>
          <w:rStyle w:val="StyleUnderline"/>
        </w:rPr>
        <w:t>such flaws and skillful at exhibiting them</w:t>
      </w:r>
      <w:r w:rsidRPr="00535F3F">
        <w:t>.10</w:t>
      </w:r>
    </w:p>
    <w:p w14:paraId="21434697" w14:textId="77777777" w:rsidR="003600DB" w:rsidRPr="00535F3F" w:rsidRDefault="003600DB" w:rsidP="003600DB">
      <w:r w:rsidRPr="00535F3F">
        <w:rPr>
          <w:rStyle w:val="StyleUnderline"/>
        </w:rPr>
        <w:t>There's a fictional character in The Simpsons known as Comic Book Guy. Offering sarcastic quips about his favorite comics and television shows, he epitomizes the nerd-pedant who splits every last hair in his pop cultural fare</w:t>
      </w:r>
      <w:r w:rsidRPr="00535F3F">
        <w:t xml:space="preserve">. Besides serving as a send-up of the quintessential comic book/Dungeons and Dragons geek, </w:t>
      </w:r>
      <w:r w:rsidRPr="00535F3F">
        <w:rPr>
          <w:rStyle w:val="StyleUnderline"/>
        </w:rPr>
        <w:t>Comic Book Guy</w:t>
      </w:r>
      <w:r w:rsidRPr="00535F3F">
        <w:t xml:space="preserve"> also </w:t>
      </w:r>
      <w:r w:rsidRPr="00535F3F">
        <w:rPr>
          <w:rStyle w:val="StyleUnderline"/>
        </w:rPr>
        <w:t xml:space="preserve">lampoons the </w:t>
      </w:r>
      <w:proofErr w:type="spellStart"/>
      <w:r w:rsidRPr="00535F3F">
        <w:rPr>
          <w:rStyle w:val="StyleUnderline"/>
        </w:rPr>
        <w:t>nitpickery</w:t>
      </w:r>
      <w:proofErr w:type="spellEnd"/>
      <w:r w:rsidRPr="00535F3F">
        <w:rPr>
          <w:rStyle w:val="StyleUnderline"/>
        </w:rPr>
        <w:t xml:space="preserve"> of the Internet, where </w:t>
      </w:r>
      <w:r w:rsidRPr="00535F3F">
        <w:rPr>
          <w:rStyle w:val="Emphasis"/>
        </w:rPr>
        <w:t>everyone critiques every detail of everything all the time</w:t>
      </w:r>
      <w:r w:rsidRPr="00535F3F">
        <w:t xml:space="preserve">. But beyond those obvious references, </w:t>
      </w:r>
      <w:r w:rsidRPr="00535F3F">
        <w:rPr>
          <w:rStyle w:val="StyleUnderline"/>
        </w:rPr>
        <w:t xml:space="preserve">Comic Book Guy also serves as a </w:t>
      </w:r>
      <w:r w:rsidRPr="00535F3F">
        <w:rPr>
          <w:rStyle w:val="Emphasis"/>
        </w:rPr>
        <w:t>condemnation-by-proxy of most academics</w:t>
      </w:r>
      <w:r w:rsidRPr="00535F3F">
        <w:rPr>
          <w:rStyle w:val="StyleUnderline"/>
        </w:rPr>
        <w:t xml:space="preserve">. We are </w:t>
      </w:r>
      <w:r w:rsidRPr="00535F3F">
        <w:rPr>
          <w:rStyle w:val="Emphasis"/>
        </w:rPr>
        <w:t>insufferable pettifogs</w:t>
      </w:r>
      <w:r w:rsidRPr="00535F3F">
        <w:rPr>
          <w:rStyle w:val="StyleUnderline"/>
        </w:rPr>
        <w:t xml:space="preserve"> who listen or read first to find fault and only later to seek insight, if ever. “Discourse” is </w:t>
      </w:r>
      <w:r w:rsidRPr="00535F3F">
        <w:rPr>
          <w:rStyle w:val="Emphasis"/>
        </w:rPr>
        <w:t>not a term for conversation</w:t>
      </w:r>
      <w:r w:rsidRPr="00535F3F">
        <w:rPr>
          <w:rStyle w:val="StyleUnderline"/>
        </w:rPr>
        <w:t xml:space="preserve"> but the brand-name for a device used to </w:t>
      </w:r>
      <w:r w:rsidRPr="00535F3F">
        <w:rPr>
          <w:rStyle w:val="Emphasis"/>
        </w:rPr>
        <w:t>manufacture petty snipes</w:t>
      </w:r>
      <w:r w:rsidRPr="00535F3F">
        <w:rPr>
          <w:rStyle w:val="StyleUnderline"/>
        </w:rPr>
        <w:t>—about the etymology of a word, or the truth value of a proposition, or the unexpected exclusion of a favorite theorist</w:t>
      </w:r>
      <w:r w:rsidRPr="00535F3F">
        <w:t>. It is perhaps no accident that among</w:t>
      </w:r>
      <w:r>
        <w:t xml:space="preserve"> the general public, one finds behavior most similar to academic punctiliousness on the Internet, where all ideas, interchanges, </w:t>
      </w:r>
      <w:r w:rsidRPr="00535F3F">
        <w:t>and actions are strained through the sieve of language.</w:t>
      </w:r>
    </w:p>
    <w:p w14:paraId="2CF7C781" w14:textId="77777777" w:rsidR="003600DB" w:rsidRPr="00535F3F" w:rsidRDefault="003600DB" w:rsidP="003600DB">
      <w:r w:rsidRPr="00535F3F">
        <w:rPr>
          <w:rStyle w:val="StyleUnderline"/>
        </w:rPr>
        <w:t xml:space="preserve">There is </w:t>
      </w:r>
      <w:r w:rsidRPr="00535F3F">
        <w:rPr>
          <w:rStyle w:val="Emphasis"/>
        </w:rPr>
        <w:t>another way</w:t>
      </w:r>
      <w:r w:rsidRPr="00535F3F">
        <w:t>.</w:t>
      </w:r>
    </w:p>
    <w:p w14:paraId="38AD5FA1" w14:textId="77777777" w:rsidR="003600DB" w:rsidRDefault="003600DB" w:rsidP="003600DB">
      <w:r w:rsidRPr="00535F3F">
        <w:rPr>
          <w:rStyle w:val="StyleUnderline"/>
        </w:rPr>
        <w:t xml:space="preserve">If a physician is someone who practices medicine, perhaps a metaphysician ought be someone who </w:t>
      </w:r>
      <w:r w:rsidRPr="00535F3F">
        <w:rPr>
          <w:rStyle w:val="Emphasis"/>
        </w:rPr>
        <w:t>practices ontology</w:t>
      </w:r>
      <w:r w:rsidRPr="00535F3F">
        <w:rPr>
          <w:rStyle w:val="StyleUnderline"/>
        </w:rPr>
        <w:t>. Just as one would likely not trust a doctor who had only read and written journal</w:t>
      </w:r>
      <w:r w:rsidRPr="00535F3F">
        <w:t xml:space="preserve"> [end page 91] </w:t>
      </w:r>
      <w:r w:rsidRPr="00535F3F">
        <w:rPr>
          <w:rStyle w:val="StyleUnderline"/>
        </w:rPr>
        <w:t xml:space="preserve">articles about medicine to explain the particular curiosities of one’s body, so one </w:t>
      </w:r>
      <w:r w:rsidRPr="00535F3F">
        <w:rPr>
          <w:rStyle w:val="Emphasis"/>
        </w:rPr>
        <w:t>ought not trust a metaphysician</w:t>
      </w:r>
      <w:r w:rsidRPr="00535F3F">
        <w:rPr>
          <w:rStyle w:val="StyleUnderline"/>
        </w:rPr>
        <w:t xml:space="preserve"> who had </w:t>
      </w:r>
      <w:r w:rsidRPr="00535F3F">
        <w:rPr>
          <w:rStyle w:val="Emphasis"/>
        </w:rPr>
        <w:t>only read and written books</w:t>
      </w:r>
      <w:r w:rsidRPr="00535F3F">
        <w:rPr>
          <w:rStyle w:val="StyleUnderline"/>
        </w:rPr>
        <w:t xml:space="preserve"> about the nature of the universe</w:t>
      </w:r>
      <w:r w:rsidRPr="00535F3F">
        <w:t>. As Don</w:t>
      </w:r>
      <w:r>
        <w:t xml:space="preserve"> </w:t>
      </w:r>
      <w:proofErr w:type="spellStart"/>
      <w:r>
        <w:t>Ihde</w:t>
      </w:r>
      <w:proofErr w:type="spellEnd"/>
      <w:r>
        <w:t xml:space="preserve"> puts it, "Without entering into the doing, the basic thrust and import of phenomenology is likely to be misunderstood at the least or missed at the most."11 Yet ironically, </w:t>
      </w:r>
      <w:proofErr w:type="spellStart"/>
      <w:r>
        <w:t>Ihde</w:t>
      </w:r>
      <w:proofErr w:type="spellEnd"/>
      <w:r>
        <w:t xml:space="preserve"> is forced to explain such a sentiment in a book, just as I am here. What else can be done?</w:t>
      </w:r>
    </w:p>
    <w:p w14:paraId="6E3A6D11" w14:textId="77777777" w:rsidR="003600DB" w:rsidRDefault="003600DB" w:rsidP="003600DB">
      <w:r>
        <w:t xml:space="preserve">In his book Shop Class as </w:t>
      </w:r>
      <w:proofErr w:type="spellStart"/>
      <w:r>
        <w:t>Soulcraft</w:t>
      </w:r>
      <w:proofErr w:type="spellEnd"/>
      <w:r>
        <w:t>, Matthew B. Crawford explains why, after earning a PhD from the University of Chicago in political philosophy, he gave up a white-collar career at a Washington think tank to become a motorcycle mechanic:</w:t>
      </w:r>
    </w:p>
    <w:p w14:paraId="52770D40" w14:textId="77777777" w:rsidR="003600DB" w:rsidRDefault="003600DB" w:rsidP="003600DB">
      <w:pPr>
        <w:ind w:left="720"/>
      </w:pPr>
      <w:r w:rsidRPr="00535F3F">
        <w:t xml:space="preserve">Aristotle begins his Metaphysics with the observation that "all human beings by nature desire to know." I have argued that </w:t>
      </w:r>
      <w:r w:rsidRPr="00535F3F">
        <w:rPr>
          <w:rStyle w:val="StyleUnderline"/>
        </w:rPr>
        <w:t xml:space="preserve">real knowledge arises through confrontations with </w:t>
      </w:r>
      <w:r w:rsidRPr="00535F3F">
        <w:rPr>
          <w:rStyle w:val="Emphasis"/>
        </w:rPr>
        <w:t>real things</w:t>
      </w:r>
      <w:r w:rsidRPr="00535F3F">
        <w:rPr>
          <w:rStyle w:val="StyleUnderline"/>
        </w:rPr>
        <w:t>. Work</w:t>
      </w:r>
      <w:r w:rsidRPr="00535F3F">
        <w:t xml:space="preserve">, then, </w:t>
      </w:r>
      <w:r w:rsidRPr="00535F3F">
        <w:rPr>
          <w:rStyle w:val="StyleUnderline"/>
        </w:rPr>
        <w:t>offers a broadly available premonition of philosophy. Its</w:t>
      </w:r>
      <w:r w:rsidRPr="00ED4660">
        <w:rPr>
          <w:rStyle w:val="StyleUnderline"/>
        </w:rPr>
        <w:t xml:space="preserve"> value</w:t>
      </w:r>
      <w:r>
        <w:t xml:space="preserve">, however, </w:t>
      </w:r>
      <w:r w:rsidRPr="00ED4660">
        <w:rPr>
          <w:rStyle w:val="StyleUnderline"/>
        </w:rPr>
        <w:t>does not lie solely in pointing to some more rarefied experience. Rather,</w:t>
      </w:r>
      <w:r>
        <w:t xml:space="preserve"> in the best cases, </w:t>
      </w:r>
      <w:r w:rsidRPr="00ED4660">
        <w:rPr>
          <w:rStyle w:val="StyleUnderline"/>
        </w:rPr>
        <w:t>work may itself approach the good sought in philosophy, understood as a way of life</w:t>
      </w:r>
      <w:r>
        <w:t>.12</w:t>
      </w:r>
    </w:p>
    <w:p w14:paraId="3C4435A1" w14:textId="77777777" w:rsidR="003600DB" w:rsidRDefault="003600DB" w:rsidP="003600DB">
      <w:r>
        <w:t xml:space="preserve">For Crawford, </w:t>
      </w:r>
      <w:r w:rsidRPr="00A83684">
        <w:rPr>
          <w:rStyle w:val="StyleUnderline"/>
          <w:highlight w:val="yellow"/>
        </w:rPr>
        <w:t>knowledge and labor are</w:t>
      </w:r>
      <w:r w:rsidRPr="00ED4660">
        <w:rPr>
          <w:rStyle w:val="StyleUnderline"/>
        </w:rPr>
        <w:t xml:space="preserve"> </w:t>
      </w:r>
      <w:r w:rsidRPr="00ED4660">
        <w:rPr>
          <w:rStyle w:val="Emphasis"/>
        </w:rPr>
        <w:t>not opposites</w:t>
      </w:r>
      <w:r w:rsidRPr="00ED4660">
        <w:rPr>
          <w:rStyle w:val="StyleUnderline"/>
        </w:rPr>
        <w:t xml:space="preserve"> but </w:t>
      </w:r>
      <w:r w:rsidRPr="00A83684">
        <w:rPr>
          <w:rStyle w:val="Emphasis"/>
          <w:highlight w:val="yellow"/>
        </w:rPr>
        <w:t>two sides of the same coin</w:t>
      </w:r>
      <w:r w:rsidRPr="00ED4660">
        <w:rPr>
          <w:rStyle w:val="StyleUnderline"/>
        </w:rPr>
        <w:t>—alternatives for one another</w:t>
      </w:r>
      <w:r>
        <w:t xml:space="preserve">. He invites us to see that </w:t>
      </w:r>
      <w:r w:rsidRPr="00A83684">
        <w:rPr>
          <w:rStyle w:val="StyleUnderline"/>
          <w:highlight w:val="yellow"/>
        </w:rPr>
        <w:t xml:space="preserve">philosophy is </w:t>
      </w:r>
      <w:r w:rsidRPr="00A83684">
        <w:rPr>
          <w:rStyle w:val="Emphasis"/>
          <w:highlight w:val="yellow"/>
        </w:rPr>
        <w:t>a practice as much as a theory</w:t>
      </w:r>
      <w:r w:rsidRPr="00A83684">
        <w:rPr>
          <w:rStyle w:val="StyleUnderline"/>
          <w:highlight w:val="yellow"/>
        </w:rPr>
        <w:t xml:space="preserve">. Like mechanics, philosophers ought to </w:t>
      </w:r>
      <w:r w:rsidRPr="00A83684">
        <w:rPr>
          <w:rStyle w:val="Emphasis"/>
          <w:highlight w:val="yellow"/>
        </w:rPr>
        <w:t>get their hands dirty</w:t>
      </w:r>
      <w:r>
        <w:t xml:space="preserve">. Not just dirty with logic or mathematics, in the way Bertrand Russell and Alfred North Whitehead's Principia Mathematica investigates the </w:t>
      </w:r>
      <w:proofErr w:type="spellStart"/>
      <w:r>
        <w:t>logicist</w:t>
      </w:r>
      <w:proofErr w:type="spellEnd"/>
      <w:r>
        <w:t xml:space="preserve"> view of mathematics by doing mathematics, but dirty with grease and panko bread crumbs and formaldehyde. </w:t>
      </w:r>
      <w:r w:rsidRPr="00A83684">
        <w:rPr>
          <w:rStyle w:val="StyleUnderline"/>
          <w:highlight w:val="yellow"/>
        </w:rPr>
        <w:t xml:space="preserve">I give the name </w:t>
      </w:r>
      <w:r w:rsidRPr="00A83684">
        <w:rPr>
          <w:rStyle w:val="Emphasis"/>
          <w:highlight w:val="yellow"/>
        </w:rPr>
        <w:t>carpentry</w:t>
      </w:r>
      <w:r w:rsidRPr="00A83684">
        <w:rPr>
          <w:rStyle w:val="StyleUnderline"/>
          <w:highlight w:val="yellow"/>
        </w:rPr>
        <w:t xml:space="preserve"> to this practice of constructing artifacts as a philosophical practice</w:t>
      </w:r>
      <w:r>
        <w:t>.</w:t>
      </w:r>
    </w:p>
    <w:p w14:paraId="1FCA321D" w14:textId="77777777" w:rsidR="004634B3" w:rsidRPr="0078796A" w:rsidRDefault="004634B3" w:rsidP="004634B3">
      <w:pPr>
        <w:pStyle w:val="Heading4"/>
        <w:rPr>
          <w:rFonts w:hint="eastAsia"/>
        </w:rPr>
      </w:pPr>
      <w:r>
        <w:t xml:space="preserve">Identity support </w:t>
      </w:r>
      <w:r w:rsidRPr="0084014A">
        <w:rPr>
          <w:i/>
          <w:u w:val="single"/>
        </w:rPr>
        <w:t>alone</w:t>
      </w:r>
      <w:r>
        <w:t xml:space="preserve"> leaves students </w:t>
      </w:r>
      <w:r w:rsidRPr="0084014A">
        <w:rPr>
          <w:u w:val="single"/>
        </w:rPr>
        <w:t>unprepared</w:t>
      </w:r>
      <w:r>
        <w:t xml:space="preserve"> to situate their personal experiences within an institutional framework. This shuts down discussions of </w:t>
      </w:r>
      <w:r w:rsidRPr="0084014A">
        <w:rPr>
          <w:u w:val="single"/>
        </w:rPr>
        <w:t>solutions</w:t>
      </w:r>
      <w:r>
        <w:t xml:space="preserve"> and disempowers students’ </w:t>
      </w:r>
      <w:r w:rsidRPr="0084014A">
        <w:rPr>
          <w:u w:val="single"/>
        </w:rPr>
        <w:t>agency</w:t>
      </w:r>
      <w:r>
        <w:t xml:space="preserve">. Political education involving the identification of </w:t>
      </w:r>
      <w:r w:rsidRPr="0078796A">
        <w:rPr>
          <w:u w:val="single"/>
        </w:rPr>
        <w:t>specific problems</w:t>
      </w:r>
      <w:r>
        <w:t xml:space="preserve"> and </w:t>
      </w:r>
      <w:r w:rsidRPr="0078796A">
        <w:rPr>
          <w:u w:val="single"/>
        </w:rPr>
        <w:t xml:space="preserve">concrete </w:t>
      </w:r>
      <w:r>
        <w:rPr>
          <w:u w:val="single"/>
        </w:rPr>
        <w:t xml:space="preserve">policy </w:t>
      </w:r>
      <w:r w:rsidRPr="0078796A">
        <w:rPr>
          <w:u w:val="single"/>
        </w:rPr>
        <w:t>solutions</w:t>
      </w:r>
      <w:r>
        <w:t xml:space="preserve"> is the best way to support youth activism. This evidence </w:t>
      </w:r>
      <w:r>
        <w:rPr>
          <w:u w:val="single"/>
        </w:rPr>
        <w:t>beats the case</w:t>
      </w:r>
      <w:r>
        <w:t xml:space="preserve"> and proves that the </w:t>
      </w:r>
      <w:r>
        <w:rPr>
          <w:u w:val="single"/>
        </w:rPr>
        <w:t>alt is best</w:t>
      </w:r>
      <w:r>
        <w:t xml:space="preserve">. </w:t>
      </w:r>
    </w:p>
    <w:p w14:paraId="2AF14719" w14:textId="77777777" w:rsidR="004634B3" w:rsidRPr="0006375C" w:rsidRDefault="004634B3" w:rsidP="004634B3">
      <w:r>
        <w:rPr>
          <w:rStyle w:val="Style13ptBold"/>
        </w:rPr>
        <w:t>Lewis-</w:t>
      </w:r>
      <w:proofErr w:type="spellStart"/>
      <w:r>
        <w:rPr>
          <w:rStyle w:val="Style13ptBold"/>
        </w:rPr>
        <w:t>Charp</w:t>
      </w:r>
      <w:proofErr w:type="spellEnd"/>
      <w:r>
        <w:rPr>
          <w:rStyle w:val="Style13ptBold"/>
        </w:rPr>
        <w:t xml:space="preserve"> et al. 6</w:t>
      </w:r>
      <w:r>
        <w:t xml:space="preserve"> — Heather Lewis-</w:t>
      </w:r>
      <w:proofErr w:type="spellStart"/>
      <w:r>
        <w:t>Charp</w:t>
      </w:r>
      <w:proofErr w:type="spellEnd"/>
      <w:r>
        <w:t>, Senior Associate and Social Sc</w:t>
      </w:r>
      <w:r w:rsidRPr="0083196E">
        <w:t>ientist at Social Policy Research Associates</w:t>
      </w:r>
      <w:r>
        <w:t xml:space="preserve">, holds an M.A. in Education Research from the University of California-Santa Cruz, et al., with Hanh Cao Yu, Vice President and Senior Social Scientist at Social Policy Research Associates, holds a Ph.D. in </w:t>
      </w:r>
      <w:r w:rsidRPr="00C92538">
        <w:t xml:space="preserve">Education Administration </w:t>
      </w:r>
      <w:r>
        <w:t>and</w:t>
      </w:r>
      <w:r w:rsidRPr="00C92538">
        <w:t xml:space="preserve"> Policy Analysis </w:t>
      </w:r>
      <w:r>
        <w:t xml:space="preserve">from Stanford University, and </w:t>
      </w:r>
      <w:proofErr w:type="spellStart"/>
      <w:r>
        <w:t>Sengsouvanh</w:t>
      </w:r>
      <w:proofErr w:type="spellEnd"/>
      <w:r>
        <w:t xml:space="preserve"> </w:t>
      </w:r>
      <w:proofErr w:type="spellStart"/>
      <w:r>
        <w:t>Soukamneuth</w:t>
      </w:r>
      <w:proofErr w:type="spellEnd"/>
      <w:r>
        <w:t>, Social S</w:t>
      </w:r>
      <w:r w:rsidRPr="00C92538">
        <w:t>cientist a</w:t>
      </w:r>
      <w:r>
        <w:t>t Social Policy Research Assoc</w:t>
      </w:r>
      <w:r w:rsidRPr="00C92538">
        <w:t>iates</w:t>
      </w:r>
      <w:r>
        <w:t>, holds an M.A. in Education Policy from the University of California-Los Angeles,</w:t>
      </w:r>
      <w:r w:rsidRPr="00C92538">
        <w:t xml:space="preserve"> </w:t>
      </w:r>
      <w:r>
        <w:t>2006 (“</w:t>
      </w:r>
      <w:r w:rsidRPr="0083196E">
        <w:t>Civic Activist Approaches for Engaging Youth in Social Justice</w:t>
      </w:r>
      <w:r>
        <w:t xml:space="preserv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Published by Routledge, ISBN 041595250</w:t>
      </w:r>
      <w:r w:rsidRPr="00AA7A18">
        <w:t>6</w:t>
      </w:r>
      <w:r>
        <w:t>, p. 26-29)</w:t>
      </w:r>
    </w:p>
    <w:p w14:paraId="05414547" w14:textId="77777777" w:rsidR="004634B3" w:rsidRDefault="004634B3" w:rsidP="004634B3">
      <w:r>
        <w:t>Nurturing Collective Forms of Identity</w:t>
      </w:r>
    </w:p>
    <w:p w14:paraId="340B7B4D" w14:textId="77777777" w:rsidR="004634B3" w:rsidRDefault="004634B3" w:rsidP="004634B3">
      <w:pPr>
        <w:ind w:left="720"/>
      </w:pPr>
      <w:r>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14:paraId="37860FE4" w14:textId="77777777" w:rsidR="004634B3" w:rsidRDefault="004634B3" w:rsidP="004634B3">
      <w:pPr>
        <w:ind w:left="720"/>
      </w:pPr>
      <w:r>
        <w:t>—Staffer at CAPAY (Coalition for Asian Pacific American Youth), in Boston, Massachusetts</w:t>
      </w:r>
    </w:p>
    <w:p w14:paraId="2D1C6C48" w14:textId="77777777" w:rsidR="004634B3" w:rsidRDefault="004634B3" w:rsidP="004634B3">
      <w:r>
        <w:t xml:space="preserve">As evidenced by this quote, </w:t>
      </w:r>
      <w:r w:rsidRPr="00AE4E96">
        <w:rPr>
          <w:rStyle w:val="StyleUnderline"/>
        </w:rPr>
        <w:t xml:space="preserve">civic </w:t>
      </w:r>
      <w:r w:rsidRPr="0078796A">
        <w:rPr>
          <w:rStyle w:val="StyleUnderline"/>
          <w:highlight w:val="yellow"/>
        </w:rPr>
        <w:t>activism organizations focus on raising awareness</w:t>
      </w:r>
      <w:r w:rsidRPr="00AE4E96">
        <w:rPr>
          <w:rStyle w:val="StyleUnderline"/>
        </w:rPr>
        <w:t xml:space="preserve"> and strengthening individuals’ ability to navigate and negotiate the challenges they face. In doing so, </w:t>
      </w:r>
      <w:r w:rsidRPr="0078796A">
        <w:rPr>
          <w:rStyle w:val="StyleUnderline"/>
          <w:highlight w:val="yellow"/>
        </w:rPr>
        <w:t>they</w:t>
      </w:r>
      <w:r w:rsidRPr="00AE4E96">
        <w:rPr>
          <w:rStyle w:val="StyleUnderline"/>
        </w:rPr>
        <w:t xml:space="preserve"> seek to “</w:t>
      </w:r>
      <w:r w:rsidRPr="0078796A">
        <w:rPr>
          <w:rStyle w:val="Emphasis"/>
          <w:highlight w:val="yellow"/>
        </w:rPr>
        <w:t>make the personal political</w:t>
      </w:r>
      <w:r w:rsidRPr="00AE4E96">
        <w:rPr>
          <w:rStyle w:val="StyleUnderline"/>
        </w:rPr>
        <w:t xml:space="preserve">” </w:t>
      </w:r>
      <w:r w:rsidRPr="0078796A">
        <w:rPr>
          <w:rStyle w:val="StyleUnderline"/>
          <w:highlight w:val="yellow"/>
        </w:rPr>
        <w:t>among youth from marginalized social groups</w:t>
      </w:r>
      <w:r w:rsidRPr="00AE4E96">
        <w:rPr>
          <w:rStyle w:val="StyleUnderline"/>
        </w:rPr>
        <w:t xml:space="preserve"> in the U</w:t>
      </w:r>
      <w:r>
        <w:t xml:space="preserve">nited </w:t>
      </w:r>
      <w:r w:rsidRPr="00AE4E96">
        <w:rPr>
          <w:rStyle w:val="StyleUnderline"/>
        </w:rPr>
        <w:t>S</w:t>
      </w:r>
      <w:r>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14:paraId="3672C074" w14:textId="77777777" w:rsidR="004634B3" w:rsidRDefault="004634B3" w:rsidP="004634B3">
      <w:r w:rsidRPr="00AE4E96">
        <w:rPr>
          <w:rStyle w:val="StyleUnderline"/>
        </w:rPr>
        <w:t>We found that there was a clearly defined need for identity support among the young people within these organizations</w:t>
      </w:r>
      <w:r>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78796A">
        <w:rPr>
          <w:rStyle w:val="StyleUnderline"/>
          <w:highlight w:val="yellow"/>
        </w:rPr>
        <w:t>It is important</w:t>
      </w:r>
      <w:r>
        <w:t xml:space="preserve">, however, </w:t>
      </w:r>
      <w:r w:rsidRPr="00AE4E96">
        <w:rPr>
          <w:rStyle w:val="StyleUnderline"/>
        </w:rPr>
        <w:t xml:space="preserve">to point out </w:t>
      </w:r>
      <w:r w:rsidRPr="0078796A">
        <w:rPr>
          <w:rStyle w:val="StyleUnderline"/>
          <w:highlight w:val="yellow"/>
        </w:rPr>
        <w:t>that</w:t>
      </w:r>
      <w:r w:rsidRPr="00AE4E96">
        <w:rPr>
          <w:rStyle w:val="StyleUnderline"/>
        </w:rPr>
        <w:t xml:space="preserve"> civic activism </w:t>
      </w:r>
      <w:r w:rsidRPr="0078796A">
        <w:rPr>
          <w:rStyle w:val="StyleUnderline"/>
          <w:highlight w:val="yellow"/>
        </w:rPr>
        <w:t xml:space="preserve">organizations </w:t>
      </w:r>
      <w:r w:rsidRPr="0078796A">
        <w:rPr>
          <w:rStyle w:val="Emphasis"/>
          <w:highlight w:val="yellow"/>
        </w:rPr>
        <w:t>moved beyond mere identity affirmation</w:t>
      </w:r>
      <w:r w:rsidRPr="0078796A">
        <w:rPr>
          <w:rStyle w:val="StyleUnderline"/>
          <w:highlight w:val="yellow"/>
        </w:rPr>
        <w:t xml:space="preserve">, gearing their work in such a way as it </w:t>
      </w:r>
      <w:r w:rsidRPr="0078796A">
        <w:rPr>
          <w:rStyle w:val="Emphasis"/>
          <w:highlight w:val="yellow"/>
        </w:rPr>
        <w:t>set the groundwork for a broader social justice orientation</w:t>
      </w:r>
      <w:r>
        <w:t>.</w:t>
      </w:r>
    </w:p>
    <w:p w14:paraId="6B4DE1C1" w14:textId="77777777" w:rsidR="004634B3" w:rsidRDefault="004634B3" w:rsidP="004634B3">
      <w:r w:rsidRPr="00AE4E96">
        <w:rPr>
          <w:rStyle w:val="StyleUnderline"/>
        </w:rPr>
        <w:t xml:space="preserve">Most organizations offered “critical education” on prejudice and discrimination as </w:t>
      </w:r>
      <w:r w:rsidRPr="00B168D0">
        <w:rPr>
          <w:rStyle w:val="Emphasis"/>
        </w:rPr>
        <w:t>an entry point for social justice issues</w:t>
      </w:r>
      <w:r w:rsidRPr="00AE4E96">
        <w:rPr>
          <w:rStyle w:val="StyleUnderline"/>
        </w:rPr>
        <w:t xml:space="preserve"> in order to help youth understand</w:t>
      </w:r>
      <w:r>
        <w:t xml:space="preserve"> [end page 26] </w:t>
      </w:r>
      <w:r w:rsidRPr="00AE4E96">
        <w:rPr>
          <w:rStyle w:val="StyleUnderline"/>
        </w:rPr>
        <w:t xml:space="preserve">the legacy of oppression and </w:t>
      </w:r>
      <w:r w:rsidRPr="00B168D0">
        <w:rPr>
          <w:rStyle w:val="Emphasis"/>
        </w:rPr>
        <w:t>identify present-day challenges</w:t>
      </w:r>
      <w:r w:rsidRPr="00AE4E96">
        <w:rPr>
          <w:rStyle w:val="StyleUnderline"/>
        </w:rPr>
        <w:t xml:space="preserve"> facing their identity group</w:t>
      </w:r>
      <w:r>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14:paraId="25DA8B1F" w14:textId="77777777" w:rsidR="004634B3" w:rsidRDefault="004634B3" w:rsidP="004634B3">
      <w:r w:rsidRPr="00AE4E96">
        <w:rPr>
          <w:rStyle w:val="StyleUnderline"/>
        </w:rPr>
        <w:t>Civic activism organizations move beyond the exploration of the history of particular identity groups, seeking to emancipate youth through a process of deep critical analysis and reflection</w:t>
      </w:r>
      <w:r>
        <w:t>. Some organizations are intentional about pushing youth out of their “comfort zone” by asking that they interrogate their assumptions about themselves, each other, and about the society around them. One youth captured this aspect of this approach when he said,</w:t>
      </w:r>
    </w:p>
    <w:p w14:paraId="4C17EE37" w14:textId="77777777" w:rsidR="004634B3" w:rsidRDefault="004634B3" w:rsidP="004634B3">
      <w:pPr>
        <w:ind w:left="720"/>
      </w:pPr>
      <w:r>
        <w:t>I don’t think it’s about being comfortable all the time. It’s about learning different circumstances that make you uncomfortable, where you have to stand up for what you say, even if it’s not the majority opinion. It’s about getting over the discomfort you feel.</w:t>
      </w:r>
    </w:p>
    <w:p w14:paraId="4D1A9889" w14:textId="77777777" w:rsidR="004634B3" w:rsidRDefault="004634B3" w:rsidP="004634B3">
      <w:r>
        <w:t xml:space="preserve">Thus, </w:t>
      </w:r>
      <w:r w:rsidRPr="0078796A">
        <w:rPr>
          <w:rStyle w:val="StyleUnderline"/>
          <w:highlight w:val="yellow"/>
        </w:rPr>
        <w:t>youth</w:t>
      </w:r>
      <w:r w:rsidRPr="00AE4E96">
        <w:rPr>
          <w:rStyle w:val="StyleUnderline"/>
        </w:rPr>
        <w:t xml:space="preserve"> within these organizations </w:t>
      </w:r>
      <w:r w:rsidRPr="0078796A">
        <w:rPr>
          <w:rStyle w:val="StyleUnderline"/>
          <w:highlight w:val="yellow"/>
        </w:rPr>
        <w:t xml:space="preserve">are pushed to </w:t>
      </w:r>
      <w:r w:rsidRPr="0078796A">
        <w:rPr>
          <w:rStyle w:val="Emphasis"/>
          <w:highlight w:val="yellow"/>
        </w:rPr>
        <w:t>extend their thinking</w:t>
      </w:r>
      <w:r w:rsidRPr="00AE4E96">
        <w:rPr>
          <w:rStyle w:val="StyleUnderline"/>
        </w:rPr>
        <w:t xml:space="preserve">, to confront their own biases, and to ask </w:t>
      </w:r>
      <w:r w:rsidRPr="00B168D0">
        <w:rPr>
          <w:rStyle w:val="Emphasis"/>
        </w:rPr>
        <w:t>hard questions</w:t>
      </w:r>
      <w:r w:rsidRPr="00AE4E96">
        <w:rPr>
          <w:rStyle w:val="StyleUnderline"/>
        </w:rPr>
        <w:t xml:space="preserve"> of the leaders within their communities</w:t>
      </w:r>
      <w:r>
        <w:t xml:space="preserve">. Further, </w:t>
      </w:r>
      <w:r w:rsidRPr="0078796A">
        <w:rPr>
          <w:rStyle w:val="StyleUnderline"/>
          <w:highlight w:val="yellow"/>
        </w:rPr>
        <w:t>they analyze</w:t>
      </w:r>
      <w:r w:rsidRPr="00AE4E96">
        <w:rPr>
          <w:rStyle w:val="StyleUnderline"/>
        </w:rPr>
        <w:t xml:space="preserve"> issues of </w:t>
      </w:r>
      <w:r w:rsidRPr="0078796A">
        <w:rPr>
          <w:rStyle w:val="StyleUnderline"/>
          <w:highlight w:val="yellow"/>
        </w:rPr>
        <w:t>oppression and consider how their</w:t>
      </w:r>
      <w:r w:rsidRPr="00AE4E96">
        <w:rPr>
          <w:rStyle w:val="StyleUnderline"/>
        </w:rPr>
        <w:t xml:space="preserve"> own </w:t>
      </w:r>
      <w:r w:rsidRPr="0078796A">
        <w:rPr>
          <w:rStyle w:val="StyleUnderline"/>
          <w:highlight w:val="yellow"/>
        </w:rPr>
        <w:t xml:space="preserve">personal experiences </w:t>
      </w:r>
      <w:r w:rsidRPr="0078796A">
        <w:rPr>
          <w:rStyle w:val="Emphasis"/>
          <w:highlight w:val="yellow"/>
        </w:rPr>
        <w:t>relate to the struggles of others</w:t>
      </w:r>
      <w:r w:rsidRPr="00AE4E96">
        <w:rPr>
          <w:rStyle w:val="StyleUnderline"/>
        </w:rPr>
        <w:t xml:space="preserve"> within and outside of their own community. This kind of identity support</w:t>
      </w:r>
      <w:r>
        <w:t xml:space="preserve">, in turn, </w:t>
      </w:r>
      <w:r w:rsidRPr="00AE4E96">
        <w:rPr>
          <w:rStyle w:val="StyleUnderline"/>
        </w:rPr>
        <w:t>creates a sense of purpose in young people to take a civic activist stance and to work with others in their communities to end various forms of oppression</w:t>
      </w:r>
      <w:r>
        <w:t>.</w:t>
      </w:r>
    </w:p>
    <w:p w14:paraId="105A9078" w14:textId="77777777" w:rsidR="004634B3" w:rsidRDefault="004634B3" w:rsidP="004634B3">
      <w:r>
        <w:t>Making Social Change Tangible</w:t>
      </w:r>
    </w:p>
    <w:p w14:paraId="7D65171E" w14:textId="77777777" w:rsidR="004634B3" w:rsidRDefault="004634B3" w:rsidP="004634B3">
      <w:pPr>
        <w:ind w:left="720"/>
      </w:pPr>
      <w:r>
        <w:t>Social change happens at the personal level, at the gut level, and has to come out of self-interest. People mobilize because their daughter has asthma and they need to do something about it.</w:t>
      </w:r>
    </w:p>
    <w:p w14:paraId="2A34DDB3" w14:textId="77777777" w:rsidR="004634B3" w:rsidRDefault="004634B3" w:rsidP="004634B3">
      <w:pPr>
        <w:ind w:firstLine="720"/>
      </w:pPr>
      <w:r>
        <w:t>—Staffer at 21st Century Youth Leadership Movement, in Selma, Alabama</w:t>
      </w:r>
    </w:p>
    <w:p w14:paraId="4929E2FC" w14:textId="77777777" w:rsidR="004634B3" w:rsidRDefault="004634B3" w:rsidP="004634B3">
      <w:r>
        <w:t xml:space="preserve">As captured by this quote, </w:t>
      </w:r>
      <w:r w:rsidRPr="0078796A">
        <w:rPr>
          <w:rStyle w:val="StyleUnderline"/>
          <w:highlight w:val="yellow"/>
        </w:rPr>
        <w:t xml:space="preserve">the desire for social change is often </w:t>
      </w:r>
      <w:r w:rsidRPr="0078796A">
        <w:rPr>
          <w:rStyle w:val="Emphasis"/>
          <w:highlight w:val="yellow"/>
        </w:rPr>
        <w:t>rooted in</w:t>
      </w:r>
      <w:r w:rsidRPr="0078796A">
        <w:rPr>
          <w:rStyle w:val="StyleUnderline"/>
          <w:highlight w:val="yellow"/>
        </w:rPr>
        <w:t xml:space="preserve"> personal needs and experiences</w:t>
      </w:r>
      <w:r w:rsidRPr="00AE4E96">
        <w:rPr>
          <w:rStyle w:val="StyleUnderline"/>
        </w:rPr>
        <w:t xml:space="preserve">, and as such, connection to collective forms of identity can be a precursor to social action. </w:t>
      </w:r>
      <w:r w:rsidRPr="0078796A">
        <w:rPr>
          <w:rStyle w:val="StyleUnderline"/>
          <w:highlight w:val="yellow"/>
        </w:rPr>
        <w:t>Civic activism, however, also</w:t>
      </w:r>
      <w:r>
        <w:t xml:space="preserve"> [end page 27] </w:t>
      </w:r>
      <w:r w:rsidRPr="0078796A">
        <w:rPr>
          <w:rStyle w:val="StyleUnderline"/>
          <w:highlight w:val="yellow"/>
        </w:rPr>
        <w:t xml:space="preserve">depends on </w:t>
      </w:r>
      <w:r w:rsidRPr="0078796A">
        <w:rPr>
          <w:rStyle w:val="Emphasis"/>
          <w:highlight w:val="yellow"/>
        </w:rPr>
        <w:t>the identification of tangible goals for social change</w:t>
      </w:r>
      <w:r w:rsidRPr="0078796A">
        <w:rPr>
          <w:rStyle w:val="StyleUnderline"/>
          <w:highlight w:val="yellow"/>
        </w:rPr>
        <w:t xml:space="preserve">, an articulation of </w:t>
      </w:r>
      <w:r w:rsidRPr="0078796A">
        <w:rPr>
          <w:rStyle w:val="Emphasis"/>
          <w:highlight w:val="yellow"/>
        </w:rPr>
        <w:t>a coherent strategy</w:t>
      </w:r>
      <w:r w:rsidRPr="0078796A">
        <w:rPr>
          <w:rStyle w:val="StyleUnderline"/>
          <w:highlight w:val="yellow"/>
        </w:rPr>
        <w:t xml:space="preserve"> for reaching those goals, and a belief in </w:t>
      </w:r>
      <w:r w:rsidRPr="0078796A">
        <w:rPr>
          <w:rStyle w:val="Emphasis"/>
          <w:highlight w:val="yellow"/>
        </w:rPr>
        <w:t>the power and efficacy of groups</w:t>
      </w:r>
      <w:r w:rsidRPr="0078796A">
        <w:rPr>
          <w:rStyle w:val="Emphasis"/>
        </w:rPr>
        <w:t xml:space="preserve"> of people </w:t>
      </w:r>
      <w:r w:rsidRPr="0078796A">
        <w:rPr>
          <w:rStyle w:val="Emphasis"/>
          <w:highlight w:val="yellow"/>
        </w:rPr>
        <w:t>to effect change</w:t>
      </w:r>
      <w:r>
        <w:t>.</w:t>
      </w:r>
    </w:p>
    <w:p w14:paraId="66F5B7E9" w14:textId="77777777" w:rsidR="004634B3" w:rsidRDefault="004634B3" w:rsidP="004634B3">
      <w:r>
        <w:t xml:space="preserve">Further, we have found that </w:t>
      </w:r>
      <w:r w:rsidRPr="00AE4E96">
        <w:rPr>
          <w:rStyle w:val="StyleUnderline"/>
        </w:rPr>
        <w:t xml:space="preserve">the </w:t>
      </w:r>
      <w:r w:rsidRPr="0078796A">
        <w:rPr>
          <w:rStyle w:val="StyleUnderline"/>
          <w:highlight w:val="yellow"/>
        </w:rPr>
        <w:t xml:space="preserve">social change goals or </w:t>
      </w:r>
      <w:r w:rsidRPr="0078796A">
        <w:rPr>
          <w:rStyle w:val="Emphasis"/>
          <w:highlight w:val="yellow"/>
        </w:rPr>
        <w:t>“wins”</w:t>
      </w:r>
      <w:r w:rsidRPr="00AE4E96">
        <w:rPr>
          <w:rStyle w:val="StyleUnderline"/>
        </w:rPr>
        <w:t xml:space="preserve"> that civic activism groups use to measure their own progress </w:t>
      </w:r>
      <w:r w:rsidRPr="0078796A">
        <w:rPr>
          <w:rStyle w:val="StyleUnderline"/>
          <w:highlight w:val="yellow"/>
        </w:rPr>
        <w:t xml:space="preserve">are, </w:t>
      </w:r>
      <w:r w:rsidRPr="0078796A">
        <w:rPr>
          <w:rStyle w:val="Emphasis"/>
          <w:highlight w:val="yellow"/>
        </w:rPr>
        <w:t>by design, incremental</w:t>
      </w:r>
      <w:r w:rsidRPr="0078796A">
        <w:rPr>
          <w:rStyle w:val="StyleUnderline"/>
          <w:highlight w:val="yellow"/>
        </w:rPr>
        <w:t xml:space="preserve"> so that youth can </w:t>
      </w:r>
      <w:r w:rsidRPr="0078796A">
        <w:rPr>
          <w:rStyle w:val="Emphasis"/>
          <w:highlight w:val="yellow"/>
        </w:rPr>
        <w:t>remain engaged in the process</w:t>
      </w:r>
      <w:r>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w:t>
      </w:r>
      <w:proofErr w:type="spellStart"/>
      <w:r>
        <w:t>harrassment</w:t>
      </w:r>
      <w:proofErr w:type="spellEnd"/>
      <w:r>
        <w:t xml:space="preserve"> policy created for their school district. These types of </w:t>
      </w:r>
      <w:r w:rsidRPr="0078796A">
        <w:rPr>
          <w:rStyle w:val="StyleUnderline"/>
          <w:highlight w:val="yellow"/>
        </w:rPr>
        <w:t xml:space="preserve">victories fueled young people’s </w:t>
      </w:r>
      <w:r w:rsidRPr="0078796A">
        <w:rPr>
          <w:rStyle w:val="Emphasis"/>
          <w:highlight w:val="yellow"/>
        </w:rPr>
        <w:t>sense of purpose</w:t>
      </w:r>
      <w:r w:rsidRPr="0078796A">
        <w:rPr>
          <w:rStyle w:val="StyleUnderline"/>
          <w:highlight w:val="yellow"/>
        </w:rPr>
        <w:t xml:space="preserve"> and their belief that </w:t>
      </w:r>
      <w:r w:rsidRPr="0078796A">
        <w:rPr>
          <w:rStyle w:val="Emphasis"/>
          <w:highlight w:val="yellow"/>
        </w:rPr>
        <w:t>they could make a difference</w:t>
      </w:r>
      <w:r>
        <w:t>. The following quote from one youth is illustrative of the sense of enthusiasm and competence that young people within these groups radiated.</w:t>
      </w:r>
    </w:p>
    <w:p w14:paraId="7B9D41BA" w14:textId="77777777" w:rsidR="004634B3" w:rsidRDefault="004634B3" w:rsidP="004634B3">
      <w:pPr>
        <w:ind w:left="720"/>
      </w:pPr>
      <w:r>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14:paraId="5AEF85D6" w14:textId="77777777" w:rsidR="004634B3" w:rsidRDefault="004634B3" w:rsidP="004634B3">
      <w:r w:rsidRPr="00AE4E96">
        <w:rPr>
          <w:rStyle w:val="StyleUnderline"/>
        </w:rPr>
        <w:t xml:space="preserve">Civic </w:t>
      </w:r>
      <w:r w:rsidRPr="0078796A">
        <w:rPr>
          <w:rStyle w:val="StyleUnderline"/>
          <w:highlight w:val="yellow"/>
        </w:rPr>
        <w:t>activism groups use a variety of strategies to build</w:t>
      </w:r>
      <w:r w:rsidRPr="00AE4E96">
        <w:rPr>
          <w:rStyle w:val="StyleUnderline"/>
        </w:rPr>
        <w:t xml:space="preserve"> the </w:t>
      </w:r>
      <w:r w:rsidRPr="0078796A">
        <w:rPr>
          <w:rStyle w:val="StyleUnderline"/>
          <w:highlight w:val="yellow"/>
        </w:rPr>
        <w:t>capacity</w:t>
      </w:r>
      <w:r w:rsidRPr="00AE4E96">
        <w:rPr>
          <w:rStyle w:val="StyleUnderline"/>
        </w:rPr>
        <w:t xml:space="preserve"> of youth leaders </w:t>
      </w:r>
      <w:r w:rsidRPr="0078796A">
        <w:rPr>
          <w:rStyle w:val="StyleUnderline"/>
          <w:highlight w:val="yellow"/>
        </w:rPr>
        <w:t xml:space="preserve">to effect change. One of most </w:t>
      </w:r>
      <w:r w:rsidRPr="0078796A">
        <w:rPr>
          <w:rStyle w:val="Emphasis"/>
          <w:highlight w:val="yellow"/>
        </w:rPr>
        <w:t>universal and potent</w:t>
      </w:r>
      <w:r w:rsidRPr="00F92C98">
        <w:rPr>
          <w:rStyle w:val="Emphasis"/>
        </w:rPr>
        <w:t xml:space="preserve"> strategies</w:t>
      </w:r>
      <w:r w:rsidRPr="00AE4E96">
        <w:rPr>
          <w:rStyle w:val="StyleUnderline"/>
        </w:rPr>
        <w:t xml:space="preserve"> used by organizing groups </w:t>
      </w:r>
      <w:r w:rsidRPr="0078796A">
        <w:rPr>
          <w:rStyle w:val="StyleUnderline"/>
          <w:highlight w:val="yellow"/>
        </w:rPr>
        <w:t xml:space="preserve">is </w:t>
      </w:r>
      <w:r w:rsidRPr="0078796A">
        <w:rPr>
          <w:rStyle w:val="Emphasis"/>
          <w:highlight w:val="yellow"/>
        </w:rPr>
        <w:t>political education</w:t>
      </w:r>
      <w:r w:rsidRPr="0078796A">
        <w:rPr>
          <w:rStyle w:val="StyleUnderline"/>
          <w:highlight w:val="yellow"/>
        </w:rPr>
        <w:t>. This</w:t>
      </w:r>
      <w:r w:rsidRPr="00AE4E96">
        <w:rPr>
          <w:rStyle w:val="StyleUnderline"/>
        </w:rPr>
        <w:t xml:space="preserve"> approach </w:t>
      </w:r>
      <w:r w:rsidRPr="0078796A">
        <w:rPr>
          <w:rStyle w:val="StyleUnderline"/>
          <w:highlight w:val="yellow"/>
        </w:rPr>
        <w:t xml:space="preserve">enables youth to learn about </w:t>
      </w:r>
      <w:r w:rsidRPr="0078796A">
        <w:rPr>
          <w:rStyle w:val="Emphasis"/>
          <w:highlight w:val="yellow"/>
        </w:rPr>
        <w:t>social movements</w:t>
      </w:r>
      <w:r w:rsidRPr="00F92C98">
        <w:rPr>
          <w:rStyle w:val="StyleUnderline"/>
        </w:rPr>
        <w:t xml:space="preserve"> (e.g., the civil rights movement), </w:t>
      </w:r>
      <w:r w:rsidRPr="0078796A">
        <w:rPr>
          <w:rStyle w:val="Emphasis"/>
          <w:highlight w:val="yellow"/>
        </w:rPr>
        <w:t>political processes</w:t>
      </w:r>
      <w:r w:rsidRPr="00F92C98">
        <w:rPr>
          <w:rStyle w:val="StyleUnderline"/>
        </w:rPr>
        <w:t xml:space="preserve"> (the electoral process) </w:t>
      </w:r>
      <w:r w:rsidRPr="0078796A">
        <w:rPr>
          <w:rStyle w:val="StyleUnderline"/>
          <w:highlight w:val="yellow"/>
        </w:rPr>
        <w:t xml:space="preserve">and </w:t>
      </w:r>
      <w:r w:rsidRPr="0078796A">
        <w:rPr>
          <w:rStyle w:val="Emphasis"/>
          <w:highlight w:val="yellow"/>
        </w:rPr>
        <w:t>current events</w:t>
      </w:r>
      <w:r w:rsidRPr="00F92C98">
        <w:rPr>
          <w:rStyle w:val="StyleUnderline"/>
        </w:rPr>
        <w:t xml:space="preserve"> (e.g., racial profiling and the effects of 9/11 on immigrant communities). </w:t>
      </w:r>
      <w:r w:rsidRPr="0078796A">
        <w:rPr>
          <w:rStyle w:val="StyleUnderline"/>
          <w:highlight w:val="yellow"/>
        </w:rPr>
        <w:t xml:space="preserve">Through </w:t>
      </w:r>
      <w:r w:rsidRPr="0078796A">
        <w:rPr>
          <w:rStyle w:val="Emphasis"/>
          <w:highlight w:val="yellow"/>
        </w:rPr>
        <w:t>political education</w:t>
      </w:r>
      <w:r w:rsidRPr="0078796A">
        <w:rPr>
          <w:rStyle w:val="StyleUnderline"/>
          <w:highlight w:val="yellow"/>
        </w:rPr>
        <w:t>,</w:t>
      </w:r>
      <w:r w:rsidRPr="00AE4E96">
        <w:rPr>
          <w:rStyle w:val="StyleUnderline"/>
        </w:rPr>
        <w:t xml:space="preserve"> youth organizing </w:t>
      </w:r>
      <w:r w:rsidRPr="0078796A">
        <w:rPr>
          <w:rStyle w:val="StyleUnderline"/>
          <w:highlight w:val="yellow"/>
        </w:rPr>
        <w:t>groups</w:t>
      </w:r>
      <w:r w:rsidRPr="00AE4E96">
        <w:rPr>
          <w:rStyle w:val="StyleUnderline"/>
        </w:rPr>
        <w:t xml:space="preserve"> hope to </w:t>
      </w:r>
      <w:r w:rsidRPr="0078796A">
        <w:rPr>
          <w:rStyle w:val="Emphasis"/>
          <w:highlight w:val="yellow"/>
        </w:rPr>
        <w:t>support critical-thinking skills</w:t>
      </w:r>
      <w:r w:rsidRPr="0078796A">
        <w:rPr>
          <w:rStyle w:val="StyleUnderline"/>
          <w:highlight w:val="yellow"/>
        </w:rPr>
        <w:t xml:space="preserve"> and </w:t>
      </w:r>
      <w:r w:rsidRPr="0078796A">
        <w:rPr>
          <w:rStyle w:val="Emphasis"/>
          <w:highlight w:val="yellow"/>
        </w:rPr>
        <w:t>develop values and attitudes that move youth to act against injustice</w:t>
      </w:r>
      <w:r w:rsidRPr="0078796A">
        <w:rPr>
          <w:rStyle w:val="StyleUnderline"/>
          <w:highlight w:val="yellow"/>
        </w:rPr>
        <w:t xml:space="preserve">. Political education sessions often seek to </w:t>
      </w:r>
      <w:r w:rsidRPr="0078796A">
        <w:rPr>
          <w:rStyle w:val="Emphasis"/>
          <w:highlight w:val="yellow"/>
        </w:rPr>
        <w:t>make connections between larger social issues and young people’s day-to-day lives</w:t>
      </w:r>
      <w:r w:rsidRPr="00AE4E96">
        <w:rPr>
          <w:rStyle w:val="StyleUnderline"/>
        </w:rPr>
        <w:t xml:space="preserve">, and center on such issues as policing, school quality, environmental justice, and immigrants’ rights. </w:t>
      </w:r>
      <w:r w:rsidRPr="0078796A">
        <w:rPr>
          <w:rStyle w:val="Emphasis"/>
          <w:highlight w:val="yellow"/>
        </w:rPr>
        <w:t>On one level</w:t>
      </w:r>
      <w:r w:rsidRPr="0078796A">
        <w:rPr>
          <w:rStyle w:val="StyleUnderline"/>
          <w:highlight w:val="yellow"/>
        </w:rPr>
        <w:t>, youth are seen as experts</w:t>
      </w:r>
      <w:r w:rsidRPr="00AE4E96">
        <w:rPr>
          <w:rStyle w:val="StyleUnderline"/>
        </w:rPr>
        <w:t xml:space="preserve"> on these issues, </w:t>
      </w:r>
      <w:r w:rsidRPr="0078796A">
        <w:rPr>
          <w:rStyle w:val="StyleUnderline"/>
          <w:highlight w:val="yellow"/>
        </w:rPr>
        <w:t>and</w:t>
      </w:r>
      <w:r w:rsidRPr="00AE4E96">
        <w:rPr>
          <w:rStyle w:val="StyleUnderline"/>
        </w:rPr>
        <w:t xml:space="preserve"> they </w:t>
      </w:r>
      <w:r w:rsidRPr="0078796A">
        <w:rPr>
          <w:rStyle w:val="StyleUnderline"/>
          <w:highlight w:val="yellow"/>
        </w:rPr>
        <w:t>are encouraged to share their experiences</w:t>
      </w:r>
      <w:r w:rsidRPr="00AE4E96">
        <w:rPr>
          <w:rStyle w:val="StyleUnderline"/>
        </w:rPr>
        <w:t xml:space="preserve"> as well as compose and defend their own opinions. </w:t>
      </w:r>
      <w:r w:rsidRPr="0078796A">
        <w:rPr>
          <w:rStyle w:val="Emphasis"/>
          <w:highlight w:val="yellow"/>
        </w:rPr>
        <w:t>On another level</w:t>
      </w:r>
      <w:r w:rsidRPr="0078796A">
        <w:rPr>
          <w:rStyle w:val="StyleUnderline"/>
          <w:highlight w:val="yellow"/>
        </w:rPr>
        <w:t>, youth are pressed</w:t>
      </w:r>
      <w:r w:rsidRPr="00AE4E96">
        <w:rPr>
          <w:rStyle w:val="StyleUnderline"/>
        </w:rPr>
        <w:t xml:space="preserve"> by program leaders </w:t>
      </w:r>
      <w:r w:rsidRPr="0078796A">
        <w:rPr>
          <w:rStyle w:val="StyleUnderline"/>
          <w:highlight w:val="yellow"/>
        </w:rPr>
        <w:t xml:space="preserve">to think about these issues </w:t>
      </w:r>
      <w:r w:rsidRPr="0078796A">
        <w:rPr>
          <w:rStyle w:val="Emphasis"/>
          <w:highlight w:val="yellow"/>
        </w:rPr>
        <w:t>abstractly</w:t>
      </w:r>
      <w:r w:rsidRPr="0078796A">
        <w:rPr>
          <w:rStyle w:val="StyleUnderline"/>
          <w:highlight w:val="yellow"/>
        </w:rPr>
        <w:t xml:space="preserve">, on a scale </w:t>
      </w:r>
      <w:r w:rsidRPr="0078796A">
        <w:rPr>
          <w:rStyle w:val="Emphasis"/>
          <w:highlight w:val="yellow"/>
        </w:rPr>
        <w:t>beyond their individual experience</w:t>
      </w:r>
      <w:r w:rsidRPr="0078796A">
        <w:rPr>
          <w:rStyle w:val="StyleUnderline"/>
          <w:highlight w:val="yellow"/>
        </w:rPr>
        <w:t xml:space="preserve">, including a consideration of the </w:t>
      </w:r>
      <w:r w:rsidRPr="0078796A">
        <w:rPr>
          <w:rStyle w:val="Emphasis"/>
          <w:highlight w:val="yellow"/>
        </w:rPr>
        <w:t>international or global characteristics</w:t>
      </w:r>
      <w:r w:rsidRPr="0078796A">
        <w:rPr>
          <w:rStyle w:val="StyleUnderline"/>
          <w:highlight w:val="yellow"/>
        </w:rPr>
        <w:t xml:space="preserve"> of power and oppression</w:t>
      </w:r>
      <w:r>
        <w:t>.</w:t>
      </w:r>
    </w:p>
    <w:p w14:paraId="31EE59F4" w14:textId="77777777" w:rsidR="004634B3" w:rsidRDefault="004634B3" w:rsidP="004634B3">
      <w:r w:rsidRPr="0078796A">
        <w:rPr>
          <w:rStyle w:val="StyleUnderline"/>
          <w:highlight w:val="yellow"/>
        </w:rPr>
        <w:t xml:space="preserve">From </w:t>
      </w:r>
      <w:r w:rsidRPr="0078796A">
        <w:rPr>
          <w:rStyle w:val="Emphasis"/>
          <w:highlight w:val="yellow"/>
        </w:rPr>
        <w:t>a base of political education</w:t>
      </w:r>
      <w:r w:rsidRPr="0078796A">
        <w:rPr>
          <w:rStyle w:val="StyleUnderline"/>
          <w:highlight w:val="yellow"/>
        </w:rPr>
        <w:t>,</w:t>
      </w:r>
      <w:r w:rsidRPr="00AE4E96">
        <w:rPr>
          <w:rStyle w:val="StyleUnderline"/>
        </w:rPr>
        <w:t xml:space="preserve"> civic activism </w:t>
      </w:r>
      <w:r w:rsidRPr="0078796A">
        <w:rPr>
          <w:rStyle w:val="StyleUnderline"/>
          <w:highlight w:val="yellow"/>
        </w:rPr>
        <w:t>groups have progressed toward</w:t>
      </w:r>
      <w:r w:rsidRPr="00AE4E96">
        <w:rPr>
          <w:rStyle w:val="StyleUnderline"/>
        </w:rPr>
        <w:t xml:space="preserve"> the development of </w:t>
      </w:r>
      <w:r w:rsidRPr="0078796A">
        <w:rPr>
          <w:rStyle w:val="Emphasis"/>
          <w:highlight w:val="yellow"/>
        </w:rPr>
        <w:t>a clear and manageable community-change</w:t>
      </w:r>
      <w:r>
        <w:t xml:space="preserve"> [end page 28] </w:t>
      </w:r>
      <w:r w:rsidRPr="0078796A">
        <w:rPr>
          <w:rStyle w:val="Emphasis"/>
          <w:highlight w:val="yellow"/>
        </w:rPr>
        <w:t>agenda</w:t>
      </w:r>
      <w:r w:rsidRPr="00AE4E96">
        <w:rPr>
          <w:rStyle w:val="StyleUnderline"/>
        </w:rPr>
        <w:t>. They have sought</w:t>
      </w:r>
      <w:r>
        <w:t xml:space="preserve">, at the most basic level, </w:t>
      </w:r>
      <w:r w:rsidRPr="00AE4E96">
        <w:rPr>
          <w:rStyle w:val="StyleUnderline"/>
        </w:rPr>
        <w:t>to empower youth to take leadership on issues in their lives, emphasizing their role as grassroots leaders within their communities</w:t>
      </w:r>
      <w:r>
        <w:t xml:space="preserve">.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w:t>
      </w:r>
      <w:proofErr w:type="spellStart"/>
      <w:r>
        <w:t>harrassment</w:t>
      </w:r>
      <w:proofErr w:type="spellEnd"/>
      <w:r>
        <w:t xml:space="preserve"> in schools, policing and the increased incarceration of youth offenders, and unfair working conditions.</w:t>
      </w:r>
    </w:p>
    <w:p w14:paraId="1FFDBF1B" w14:textId="77777777" w:rsidR="004634B3" w:rsidRDefault="004634B3" w:rsidP="004634B3">
      <w:r>
        <w:t>Coaching Strategies for Fostering Lifelong Activism</w:t>
      </w:r>
    </w:p>
    <w:p w14:paraId="64994400" w14:textId="77777777" w:rsidR="004634B3" w:rsidRDefault="004634B3" w:rsidP="004634B3">
      <w:r w:rsidRPr="0078796A">
        <w:rPr>
          <w:rStyle w:val="StyleUnderline"/>
          <w:highlight w:val="yellow"/>
        </w:rPr>
        <w:t>Without grounding youth in the larger sociohistorical context</w:t>
      </w:r>
      <w:r w:rsidRPr="00AE4E96">
        <w:rPr>
          <w:rStyle w:val="StyleUnderline"/>
        </w:rPr>
        <w:t xml:space="preserve"> of social movements </w:t>
      </w:r>
      <w:r w:rsidRPr="0078796A">
        <w:rPr>
          <w:rStyle w:val="StyleUnderline"/>
          <w:highlight w:val="yellow"/>
        </w:rPr>
        <w:t xml:space="preserve">and introducing them to </w:t>
      </w:r>
      <w:r w:rsidRPr="0078796A">
        <w:rPr>
          <w:rStyle w:val="Emphasis"/>
          <w:highlight w:val="yellow"/>
        </w:rPr>
        <w:t>concrete strategies for social change</w:t>
      </w:r>
      <w:r w:rsidRPr="0078796A">
        <w:rPr>
          <w:rStyle w:val="StyleUnderline"/>
          <w:highlight w:val="yellow"/>
        </w:rPr>
        <w:t xml:space="preserve">, impassioned youth </w:t>
      </w:r>
      <w:r w:rsidRPr="0078796A">
        <w:rPr>
          <w:rStyle w:val="Emphasis"/>
          <w:highlight w:val="yellow"/>
        </w:rPr>
        <w:t>would be at a loss to translate their ideas and beliefs into action</w:t>
      </w:r>
      <w:r w:rsidRPr="00AE4E96">
        <w:rPr>
          <w:rStyle w:val="StyleUnderline"/>
        </w:rPr>
        <w:t>. Civic activism groups use a variety of mechanisms or levers</w:t>
      </w:r>
      <w:r>
        <w:t xml:space="preserve"> (“direct actions”) </w:t>
      </w:r>
      <w:r w:rsidRPr="00AE4E96">
        <w:rPr>
          <w:rStyle w:val="StyleUnderline"/>
        </w:rPr>
        <w:t>for change</w:t>
      </w:r>
      <w:r>
        <w:t xml:space="preserve">, including education, letter-writing campaigns, petitions, public presentations, meetings with people in power, protests, and boycotts. </w:t>
      </w:r>
      <w:r w:rsidRPr="0078796A">
        <w:rPr>
          <w:rStyle w:val="StyleUnderline"/>
          <w:highlight w:val="yellow"/>
        </w:rPr>
        <w:t>In taking such approaches</w:t>
      </w:r>
      <w:r w:rsidRPr="00AE4E96">
        <w:rPr>
          <w:rStyle w:val="StyleUnderline"/>
        </w:rPr>
        <w:t xml:space="preserve"> to civic engagement, youth activism </w:t>
      </w:r>
      <w:r w:rsidRPr="0078796A">
        <w:rPr>
          <w:rStyle w:val="StyleUnderline"/>
          <w:highlight w:val="yellow"/>
        </w:rPr>
        <w:t>groups dispel</w:t>
      </w:r>
      <w:r w:rsidRPr="00AE4E96">
        <w:rPr>
          <w:rStyle w:val="StyleUnderline"/>
        </w:rPr>
        <w:t xml:space="preserve"> some of the </w:t>
      </w:r>
      <w:r w:rsidRPr="0078796A">
        <w:rPr>
          <w:rStyle w:val="StyleUnderline"/>
          <w:highlight w:val="yellow"/>
        </w:rPr>
        <w:t xml:space="preserve">stereotypes that characterize their work as “oppositional.” They emphasize the need to </w:t>
      </w:r>
      <w:r w:rsidRPr="0078796A">
        <w:rPr>
          <w:rStyle w:val="Emphasis"/>
          <w:highlight w:val="yellow"/>
        </w:rPr>
        <w:t>work within the system</w:t>
      </w:r>
      <w:r w:rsidRPr="00AE4E96">
        <w:rPr>
          <w:rStyle w:val="StyleUnderline"/>
        </w:rPr>
        <w:t xml:space="preserve"> to the extent possible</w:t>
      </w:r>
      <w:r>
        <w:t xml:space="preserve"> (i.e., through participation in decision-making bodies), </w:t>
      </w:r>
      <w:r w:rsidRPr="00AE4E96">
        <w:rPr>
          <w:rStyle w:val="StyleUnderline"/>
        </w:rPr>
        <w:t>while always being prepared to apply pressure from outside the system</w:t>
      </w:r>
      <w:r>
        <w:t xml:space="preserve"> (i.e., through protests and boycotts). </w:t>
      </w:r>
      <w:r w:rsidRPr="00AE4E96">
        <w:rPr>
          <w:rStyle w:val="StyleUnderline"/>
        </w:rPr>
        <w:t xml:space="preserve">In the words of one program director, “We’re clear that </w:t>
      </w:r>
      <w:r w:rsidRPr="00F92C98">
        <w:rPr>
          <w:rStyle w:val="Emphasis"/>
        </w:rPr>
        <w:t>being in the system or out isn’t important</w:t>
      </w:r>
      <w:r w:rsidRPr="00AE4E96">
        <w:rPr>
          <w:rStyle w:val="StyleUnderline"/>
        </w:rPr>
        <w:t xml:space="preserve">. It’s a strategy that’s rooted in </w:t>
      </w:r>
      <w:r w:rsidRPr="00F92C98">
        <w:rPr>
          <w:rStyle w:val="Emphasis"/>
        </w:rPr>
        <w:t>systems change</w:t>
      </w:r>
      <w:r w:rsidRPr="00AE4E96">
        <w:rPr>
          <w:rStyle w:val="StyleUnderline"/>
        </w:rPr>
        <w:t xml:space="preserve"> that is important.”</w:t>
      </w:r>
      <w:r>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14:paraId="66D2A1FE" w14:textId="77777777" w:rsidR="004634B3" w:rsidRDefault="004634B3" w:rsidP="004634B3">
      <w:pPr>
        <w:ind w:left="720"/>
      </w:pPr>
      <w:r>
        <w:t>We don’t organize out of hate, but out of love—our love for people. Because hate is very defeating, and can motivate and charge you to do something about injustices. But [we ask youth], how long is your hate going to sustain your commitment to social justice?</w:t>
      </w:r>
    </w:p>
    <w:p w14:paraId="399D7FFD" w14:textId="77777777" w:rsidR="004634B3" w:rsidRDefault="004634B3" w:rsidP="004634B3">
      <w:r>
        <w:t xml:space="preserve">Hence, </w:t>
      </w:r>
      <w:r w:rsidRPr="0078796A">
        <w:rPr>
          <w:rStyle w:val="StyleUnderline"/>
          <w:highlight w:val="yellow"/>
        </w:rPr>
        <w:t>these organizations</w:t>
      </w:r>
      <w:r>
        <w:t xml:space="preserve"> promote spiritual and/or human rights arguments for social justice. In doing so, they </w:t>
      </w:r>
      <w:r w:rsidRPr="0078796A">
        <w:rPr>
          <w:rStyle w:val="StyleUnderline"/>
          <w:highlight w:val="yellow"/>
        </w:rPr>
        <w:t xml:space="preserve">seek to </w:t>
      </w:r>
      <w:r w:rsidRPr="0078796A">
        <w:rPr>
          <w:rStyle w:val="Emphasis"/>
          <w:highlight w:val="yellow"/>
        </w:rPr>
        <w:t>strike a delicate balance</w:t>
      </w:r>
      <w:r w:rsidRPr="0078796A">
        <w:rPr>
          <w:rStyle w:val="StyleUnderline"/>
          <w:highlight w:val="yellow"/>
        </w:rPr>
        <w:t xml:space="preserve">, supporting young people’s ability and opportunity to actively question authority </w:t>
      </w:r>
      <w:r w:rsidRPr="0078796A">
        <w:rPr>
          <w:rStyle w:val="Emphasis"/>
          <w:highlight w:val="yellow"/>
        </w:rPr>
        <w:t>while at the same time</w:t>
      </w:r>
      <w:r w:rsidRPr="0078796A">
        <w:rPr>
          <w:rStyle w:val="StyleUnderline"/>
          <w:highlight w:val="yellow"/>
        </w:rPr>
        <w:t xml:space="preserve"> enabling youth to </w:t>
      </w:r>
      <w:r w:rsidRPr="0078796A">
        <w:rPr>
          <w:rStyle w:val="Emphasis"/>
          <w:highlight w:val="yellow"/>
        </w:rPr>
        <w:t>resist cynicism that could</w:t>
      </w:r>
      <w:r w:rsidRPr="00F92C98">
        <w:rPr>
          <w:rStyle w:val="Emphasis"/>
        </w:rPr>
        <w:t xml:space="preserve"> potentially </w:t>
      </w:r>
      <w:r w:rsidRPr="0078796A">
        <w:rPr>
          <w:rStyle w:val="Emphasis"/>
          <w:highlight w:val="yellow"/>
        </w:rPr>
        <w:t>lead to social distrust and</w:t>
      </w:r>
      <w:r w:rsidRPr="00F92C98">
        <w:rPr>
          <w:rStyle w:val="Emphasis"/>
        </w:rPr>
        <w:t xml:space="preserve">/or </w:t>
      </w:r>
      <w:r w:rsidRPr="0078796A">
        <w:rPr>
          <w:rStyle w:val="Emphasis"/>
          <w:highlight w:val="yellow"/>
        </w:rPr>
        <w:t>alienation</w:t>
      </w:r>
      <w:r>
        <w:t>.</w:t>
      </w:r>
    </w:p>
    <w:p w14:paraId="6A43EA45" w14:textId="77777777" w:rsidR="003600DB" w:rsidRPr="001024DD" w:rsidRDefault="003600DB" w:rsidP="001024DD"/>
    <w:p w14:paraId="4A7F3F58" w14:textId="77777777" w:rsidR="003600DB" w:rsidRDefault="003600DB" w:rsidP="00350F17">
      <w:pPr>
        <w:pStyle w:val="Heading3"/>
        <w:rPr>
          <w:rFonts w:hint="eastAsia"/>
        </w:rPr>
      </w:pPr>
      <w:r>
        <w:t>Reformism</w:t>
      </w:r>
    </w:p>
    <w:p w14:paraId="0EADEA7D" w14:textId="77777777" w:rsidR="003600DB" w:rsidRDefault="003600DB" w:rsidP="003600DB"/>
    <w:p w14:paraId="410976E1" w14:textId="77777777" w:rsidR="003600DB" w:rsidRPr="00544885" w:rsidRDefault="003600DB" w:rsidP="003600DB">
      <w:pPr>
        <w:keepNext/>
        <w:keepLines/>
        <w:spacing w:before="200"/>
        <w:outlineLvl w:val="3"/>
      </w:pPr>
      <w:r w:rsidRPr="00544885">
        <w:rPr>
          <w:rFonts w:eastAsiaTheme="majorEastAsia" w:cstheme="majorBidi"/>
          <w:b/>
          <w:bCs/>
          <w:iCs/>
          <w:sz w:val="26"/>
        </w:rPr>
        <w:t xml:space="preserve">Reformism is empirically </w:t>
      </w:r>
      <w:r w:rsidRPr="00544885">
        <w:rPr>
          <w:rFonts w:eastAsiaTheme="majorEastAsia" w:cstheme="majorBidi"/>
          <w:b/>
          <w:bCs/>
          <w:iCs/>
          <w:sz w:val="26"/>
          <w:u w:val="single"/>
        </w:rPr>
        <w:t>more</w:t>
      </w:r>
      <w:r w:rsidRPr="00544885">
        <w:rPr>
          <w:rFonts w:eastAsiaTheme="majorEastAsia" w:cstheme="majorBidi"/>
          <w:b/>
          <w:bCs/>
          <w:iCs/>
          <w:sz w:val="26"/>
        </w:rPr>
        <w:t xml:space="preserve"> successful than “revolutionary” refusal of the system, and black bodies </w:t>
      </w:r>
      <w:r w:rsidRPr="00544885">
        <w:rPr>
          <w:rFonts w:eastAsiaTheme="majorEastAsia" w:cstheme="majorBidi"/>
          <w:b/>
          <w:bCs/>
          <w:iCs/>
          <w:sz w:val="26"/>
          <w:u w:val="single"/>
        </w:rPr>
        <w:t>can</w:t>
      </w:r>
      <w:r w:rsidRPr="00544885">
        <w:rPr>
          <w:rFonts w:eastAsiaTheme="majorEastAsia" w:cstheme="majorBidi"/>
          <w:b/>
          <w:bCs/>
          <w:iCs/>
          <w:sz w:val="26"/>
        </w:rPr>
        <w:t xml:space="preserve"> access deliberative democracy—they have </w:t>
      </w:r>
      <w:r w:rsidRPr="00544885">
        <w:rPr>
          <w:rFonts w:eastAsiaTheme="majorEastAsia" w:cstheme="majorBidi"/>
          <w:b/>
          <w:bCs/>
          <w:iCs/>
          <w:sz w:val="26"/>
          <w:u w:val="single"/>
        </w:rPr>
        <w:t>no historical data</w:t>
      </w:r>
      <w:r w:rsidRPr="00544885">
        <w:rPr>
          <w:rFonts w:eastAsiaTheme="majorEastAsia" w:cstheme="majorBidi"/>
          <w:b/>
          <w:bCs/>
          <w:iCs/>
          <w:sz w:val="26"/>
        </w:rPr>
        <w:t xml:space="preserve"> of the alt working in a huge, heterogeneous country like the US</w:t>
      </w:r>
      <w:r w:rsidRPr="00544885">
        <w:t xml:space="preserve"> </w:t>
      </w:r>
    </w:p>
    <w:p w14:paraId="23227BCB" w14:textId="77777777" w:rsidR="003600DB" w:rsidRPr="00544885" w:rsidRDefault="003600DB" w:rsidP="003600DB">
      <w:pPr>
        <w:rPr>
          <w:sz w:val="16"/>
          <w:szCs w:val="16"/>
        </w:rPr>
      </w:pPr>
      <w:proofErr w:type="spellStart"/>
      <w:r w:rsidRPr="00544885">
        <w:rPr>
          <w:b/>
          <w:bCs/>
          <w:sz w:val="26"/>
        </w:rPr>
        <w:t>Kazin</w:t>
      </w:r>
      <w:proofErr w:type="spellEnd"/>
      <w:r w:rsidRPr="00544885">
        <w:rPr>
          <w:b/>
          <w:bCs/>
          <w:sz w:val="26"/>
        </w:rPr>
        <w:t xml:space="preserve"> 11</w:t>
      </w:r>
      <w:r w:rsidRPr="00544885">
        <w:rPr>
          <w:sz w:val="16"/>
          <w:szCs w:val="16"/>
        </w:rPr>
        <w:t xml:space="preserve"> (Michael, History @ Georgetown, </w:t>
      </w:r>
      <w:r w:rsidRPr="00544885">
        <w:rPr>
          <w:i/>
          <w:sz w:val="16"/>
          <w:szCs w:val="16"/>
        </w:rPr>
        <w:t>Has the US Left Made a Difference</w:t>
      </w:r>
      <w:r w:rsidRPr="00544885">
        <w:rPr>
          <w:sz w:val="16"/>
          <w:szCs w:val="16"/>
        </w:rPr>
        <w:t xml:space="preserve">, </w:t>
      </w:r>
      <w:r w:rsidRPr="00544885">
        <w:rPr>
          <w:i/>
          <w:sz w:val="16"/>
          <w:szCs w:val="16"/>
        </w:rPr>
        <w:t>Dissent</w:t>
      </w:r>
      <w:r w:rsidRPr="00544885">
        <w:rPr>
          <w:sz w:val="16"/>
          <w:szCs w:val="16"/>
        </w:rPr>
        <w:t xml:space="preserve"> Spring p. 52-54)</w:t>
      </w:r>
    </w:p>
    <w:p w14:paraId="7CF3DD5B" w14:textId="77777777" w:rsidR="003600DB" w:rsidRPr="00544885" w:rsidRDefault="003600DB" w:rsidP="003600DB">
      <w:pPr>
        <w:ind w:firstLine="720"/>
        <w:rPr>
          <w:sz w:val="16"/>
          <w:szCs w:val="16"/>
        </w:rPr>
      </w:pPr>
    </w:p>
    <w:p w14:paraId="327FD842" w14:textId="77777777" w:rsidR="003600DB" w:rsidRPr="00BF0B4D" w:rsidRDefault="003600DB" w:rsidP="003600DB">
      <w:pPr>
        <w:rPr>
          <w:sz w:val="10"/>
        </w:rPr>
      </w:pPr>
      <w:r w:rsidRPr="00BF0B4D">
        <w:rPr>
          <w:sz w:val="10"/>
          <w:szCs w:val="16"/>
        </w:rPr>
        <w:t>But</w:t>
      </w:r>
      <w:r w:rsidRPr="00BF0B4D">
        <w:rPr>
          <w:sz w:val="10"/>
        </w:rPr>
        <w:t xml:space="preserve"> </w:t>
      </w:r>
      <w:r w:rsidRPr="00BF0B4D">
        <w:rPr>
          <w:rStyle w:val="StyleUnderline"/>
          <w:highlight w:val="yellow"/>
        </w:rPr>
        <w:t>when</w:t>
      </w:r>
      <w:r w:rsidRPr="00BF0B4D">
        <w:rPr>
          <w:sz w:val="10"/>
        </w:rPr>
        <w:t xml:space="preserve"> political </w:t>
      </w:r>
      <w:r w:rsidRPr="00BF0B4D">
        <w:rPr>
          <w:rStyle w:val="StyleUnderline"/>
          <w:highlight w:val="yellow"/>
        </w:rPr>
        <w:t>radicals made a big difference</w:t>
      </w:r>
      <w:r w:rsidRPr="00BF0B4D">
        <w:rPr>
          <w:rStyle w:val="StyleUnderline"/>
        </w:rPr>
        <w:t xml:space="preserve">, </w:t>
      </w:r>
      <w:r w:rsidRPr="00BF0B4D">
        <w:rPr>
          <w:rStyle w:val="StyleUnderline"/>
          <w:highlight w:val="yellow"/>
        </w:rPr>
        <w:t>they</w:t>
      </w:r>
      <w:r w:rsidRPr="00BF0B4D">
        <w:rPr>
          <w:sz w:val="10"/>
        </w:rPr>
        <w:t xml:space="preserve"> generally </w:t>
      </w:r>
      <w:r w:rsidRPr="00BF0B4D">
        <w:rPr>
          <w:rStyle w:val="StyleUnderline"/>
          <w:highlight w:val="yellow"/>
        </w:rPr>
        <w:t>did so as</w:t>
      </w:r>
      <w:r w:rsidRPr="00BF0B4D">
        <w:rPr>
          <w:sz w:val="10"/>
        </w:rPr>
        <w:t xml:space="preserve"> </w:t>
      </w:r>
      <w:r w:rsidRPr="00BF0B4D">
        <w:rPr>
          <w:sz w:val="10"/>
          <w:szCs w:val="16"/>
        </w:rPr>
        <w:t>decidedly junior</w:t>
      </w:r>
      <w:r w:rsidRPr="00BF0B4D">
        <w:rPr>
          <w:sz w:val="10"/>
        </w:rPr>
        <w:t xml:space="preserve"> </w:t>
      </w:r>
      <w:r w:rsidRPr="00BF0B4D">
        <w:rPr>
          <w:rStyle w:val="StyleUnderline"/>
          <w:highlight w:val="yellow"/>
        </w:rPr>
        <w:t>partners in a coalition driven by establishment reformers</w:t>
      </w:r>
      <w:r w:rsidRPr="00BF0B4D">
        <w:rPr>
          <w:rStyle w:val="StyleUnderline"/>
        </w:rPr>
        <w:t xml:space="preserve">. </w:t>
      </w:r>
      <w:r w:rsidRPr="00BF0B4D">
        <w:rPr>
          <w:rStyle w:val="StyleUnderline"/>
          <w:highlight w:val="yellow"/>
        </w:rPr>
        <w:t>Abolitionists did not achieve their goal until midway through the Civil War</w:t>
      </w:r>
      <w:r w:rsidRPr="00BF0B4D">
        <w:rPr>
          <w:rStyle w:val="StyleUnderline"/>
        </w:rPr>
        <w:t xml:space="preserve">, </w:t>
      </w:r>
      <w:r w:rsidRPr="00BF0B4D">
        <w:rPr>
          <w:rStyle w:val="StyleUnderline"/>
          <w:highlight w:val="yellow"/>
        </w:rPr>
        <w:t>when</w:t>
      </w:r>
      <w:r w:rsidRPr="00BF0B4D">
        <w:rPr>
          <w:sz w:val="10"/>
        </w:rPr>
        <w:t xml:space="preserve"> Abraham Lincoln and his fellow </w:t>
      </w:r>
      <w:r w:rsidRPr="00BF0B4D">
        <w:rPr>
          <w:rStyle w:val="StyleUnderline"/>
          <w:highlight w:val="yellow"/>
        </w:rPr>
        <w:t>Republicans realized</w:t>
      </w:r>
      <w:r w:rsidRPr="00BF0B4D">
        <w:rPr>
          <w:sz w:val="10"/>
        </w:rPr>
        <w:t xml:space="preserve"> that </w:t>
      </w:r>
      <w:r w:rsidRPr="00BF0B4D">
        <w:rPr>
          <w:rStyle w:val="StyleUnderline"/>
          <w:highlight w:val="yellow"/>
        </w:rPr>
        <w:t>the promise of emancipation could speed victory</w:t>
      </w:r>
      <w:r w:rsidRPr="00BF0B4D">
        <w:rPr>
          <w:sz w:val="10"/>
        </w:rPr>
        <w:t xml:space="preserve"> for the North. </w:t>
      </w:r>
      <w:r w:rsidRPr="00BF0B4D">
        <w:rPr>
          <w:rStyle w:val="StyleUnderline"/>
          <w:highlight w:val="yellow"/>
        </w:rPr>
        <w:t>Militant unionists were not able to gain</w:t>
      </w:r>
      <w:r w:rsidRPr="00BF0B4D">
        <w:rPr>
          <w:sz w:val="10"/>
        </w:rPr>
        <w:t xml:space="preserve"> a measure of </w:t>
      </w:r>
      <w:r w:rsidRPr="00BF0B4D">
        <w:rPr>
          <w:rStyle w:val="StyleUnderline"/>
          <w:highlight w:val="yellow"/>
        </w:rPr>
        <w:t>power</w:t>
      </w:r>
      <w:r w:rsidRPr="00BF0B4D">
        <w:rPr>
          <w:sz w:val="10"/>
        </w:rPr>
        <w:t xml:space="preserve"> in mines, factories, and on the waterfront </w:t>
      </w:r>
      <w:r w:rsidRPr="00BF0B4D">
        <w:rPr>
          <w:rStyle w:val="StyleUnderline"/>
          <w:highlight w:val="yellow"/>
        </w:rPr>
        <w:t>until</w:t>
      </w:r>
      <w:r w:rsidRPr="00BF0B4D">
        <w:rPr>
          <w:sz w:val="10"/>
        </w:rPr>
        <w:t xml:space="preserve"> Franklin </w:t>
      </w:r>
      <w:r w:rsidRPr="00BF0B4D">
        <w:rPr>
          <w:rStyle w:val="StyleUnderline"/>
          <w:highlight w:val="yellow"/>
        </w:rPr>
        <w:t>Roosevelt needed labor votes</w:t>
      </w:r>
      <w:r w:rsidRPr="00BF0B4D">
        <w:rPr>
          <w:sz w:val="10"/>
        </w:rPr>
        <w:t xml:space="preserve"> during the New Deal. </w:t>
      </w:r>
      <w:r w:rsidRPr="00BF0B4D">
        <w:rPr>
          <w:rStyle w:val="StyleUnderline"/>
          <w:highlight w:val="yellow"/>
        </w:rPr>
        <w:t>Only when</w:t>
      </w:r>
      <w:r w:rsidRPr="00BF0B4D">
        <w:rPr>
          <w:sz w:val="10"/>
        </w:rPr>
        <w:t xml:space="preserve"> Lyndon </w:t>
      </w:r>
      <w:r w:rsidRPr="00BF0B4D">
        <w:rPr>
          <w:rStyle w:val="StyleUnderline"/>
          <w:highlight w:val="yellow"/>
        </w:rPr>
        <w:t>Johnson and</w:t>
      </w:r>
      <w:r w:rsidRPr="00BF0B4D">
        <w:rPr>
          <w:rStyle w:val="StyleUnderline"/>
        </w:rPr>
        <w:t xml:space="preserve"> </w:t>
      </w:r>
      <w:r w:rsidRPr="00BF0B4D">
        <w:rPr>
          <w:sz w:val="10"/>
        </w:rPr>
        <w:t xml:space="preserve">other </w:t>
      </w:r>
      <w:r w:rsidRPr="00BF0B4D">
        <w:rPr>
          <w:rStyle w:val="StyleUnderline"/>
          <w:highlight w:val="yellow"/>
        </w:rPr>
        <w:t>liberal Democrats conquered</w:t>
      </w:r>
      <w:r w:rsidRPr="00BF0B4D">
        <w:rPr>
          <w:sz w:val="10"/>
        </w:rPr>
        <w:t xml:space="preserve"> their </w:t>
      </w:r>
      <w:r w:rsidRPr="00BF0B4D">
        <w:rPr>
          <w:rStyle w:val="StyleUnderline"/>
          <w:highlight w:val="yellow"/>
        </w:rPr>
        <w:t>fears of disorder and gave up on the white South could</w:t>
      </w:r>
      <w:r w:rsidRPr="00BF0B4D">
        <w:rPr>
          <w:sz w:val="10"/>
        </w:rPr>
        <w:t xml:space="preserve"> the </w:t>
      </w:r>
      <w:r w:rsidRPr="00BF0B4D">
        <w:rPr>
          <w:rStyle w:val="StyleUnderline"/>
          <w:highlight w:val="yellow"/>
        </w:rPr>
        <w:t>black freedom</w:t>
      </w:r>
      <w:r w:rsidRPr="00BF0B4D">
        <w:rPr>
          <w:sz w:val="10"/>
        </w:rPr>
        <w:t xml:space="preserve"> movement </w:t>
      </w:r>
      <w:r w:rsidRPr="00BF0B4D">
        <w:rPr>
          <w:rStyle w:val="StyleUnderline"/>
          <w:highlight w:val="yellow"/>
        </w:rPr>
        <w:t>celebrate</w:t>
      </w:r>
      <w:r w:rsidRPr="00BF0B4D">
        <w:rPr>
          <w:sz w:val="10"/>
        </w:rPr>
        <w:t xml:space="preserve"> passage of the </w:t>
      </w:r>
      <w:r w:rsidRPr="00BF0B4D">
        <w:rPr>
          <w:rStyle w:val="StyleUnderline"/>
          <w:highlight w:val="yellow"/>
        </w:rPr>
        <w:t>civil rights and voting rights acts</w:t>
      </w:r>
      <w:r w:rsidRPr="00BF0B4D">
        <w:rPr>
          <w:rStyle w:val="StyleUnderline"/>
        </w:rPr>
        <w:t xml:space="preserve">. </w:t>
      </w:r>
      <w:r w:rsidRPr="00BF0B4D">
        <w:rPr>
          <w:rStyle w:val="StyleUnderline"/>
          <w:highlight w:val="yellow"/>
        </w:rPr>
        <w:t>For a political movement to gain any major goal</w:t>
      </w:r>
      <w:r w:rsidRPr="00BF0B4D">
        <w:rPr>
          <w:rStyle w:val="StyleUnderline"/>
        </w:rPr>
        <w:t xml:space="preserve">, </w:t>
      </w:r>
      <w:r w:rsidRPr="00BF0B4D">
        <w:rPr>
          <w:rStyle w:val="StyleUnderline"/>
          <w:highlight w:val="yellow"/>
        </w:rPr>
        <w:t>it needs to win over a section of the governing elite</w:t>
      </w:r>
      <w:r w:rsidRPr="00BF0B4D">
        <w:rPr>
          <w:sz w:val="10"/>
        </w:rPr>
        <w:t xml:space="preserve"> (it doesn’t hurt to gain support from some wealthy philanthropists as well). Only on a handful of occasions has the Left achieved such a victory, and never under its own name. The divergence between political marginality and cultural influence stems, in part, from the kinds of people who have been the mainstays of the American Left. </w:t>
      </w:r>
      <w:r w:rsidRPr="00BF0B4D">
        <w:rPr>
          <w:rStyle w:val="StyleUnderline"/>
          <w:highlight w:val="yellow"/>
        </w:rPr>
        <w:t>During just one period</w:t>
      </w:r>
      <w:r w:rsidRPr="00BF0B4D">
        <w:rPr>
          <w:sz w:val="10"/>
        </w:rPr>
        <w:t xml:space="preserve"> of about four decades—from the late 1870s to the end of the First World War— </w:t>
      </w:r>
      <w:r w:rsidRPr="00BF0B4D">
        <w:rPr>
          <w:rStyle w:val="StyleUnderline"/>
          <w:highlight w:val="yellow"/>
        </w:rPr>
        <w:t>could radicals authentically claim to represent more than a tiny number of Americans who belonged to</w:t>
      </w:r>
      <w:r w:rsidRPr="00BF0B4D">
        <w:rPr>
          <w:sz w:val="10"/>
        </w:rPr>
        <w:t xml:space="preserve"> what was, and remains, </w:t>
      </w:r>
      <w:r w:rsidRPr="00BF0B4D">
        <w:rPr>
          <w:rStyle w:val="StyleUnderline"/>
          <w:highlight w:val="yellow"/>
        </w:rPr>
        <w:t>the majority of the population</w:t>
      </w:r>
      <w:r w:rsidRPr="00BF0B4D">
        <w:rPr>
          <w:sz w:val="10"/>
        </w:rPr>
        <w:t xml:space="preserve">: white Christians from the working and lower-middle class. At the time, this group included Americans from various trades and regions who condemned growing corporations for controlling the marketplace, corrupting politicians, and degrading civic morality. But this period ended after the First World War—due partly to the epochal split in the international socialist movement. Radicals lost most of the constituency they had gained among ordinary white Christians and have never been able to regain it. Thus, the </w:t>
      </w:r>
      <w:proofErr w:type="spellStart"/>
      <w:r w:rsidRPr="00BF0B4D">
        <w:rPr>
          <w:sz w:val="10"/>
        </w:rPr>
        <w:t>wageearning</w:t>
      </w:r>
      <w:proofErr w:type="spellEnd"/>
      <w:r w:rsidRPr="00BF0B4D">
        <w:rPr>
          <w:sz w:val="10"/>
        </w:rPr>
        <w:t xml:space="preserve"> masses who voted for Socialist, Communist, and Labor parties elsewhere in the industrial world were almost entirely lost to the American Left—and deeply skeptical about the vision of solidarity that inspired the great welfare states of Europe. Both before and after this period, </w:t>
      </w:r>
      <w:r w:rsidRPr="00BF0B4D">
        <w:rPr>
          <w:rStyle w:val="StyleUnderline"/>
          <w:highlight w:val="yellow"/>
        </w:rPr>
        <w:t>the</w:t>
      </w:r>
      <w:r w:rsidRPr="00BF0B4D">
        <w:rPr>
          <w:sz w:val="10"/>
        </w:rPr>
        <w:t xml:space="preserve"> public </w:t>
      </w:r>
      <w:r w:rsidRPr="00BF0B4D">
        <w:rPr>
          <w:rStyle w:val="StyleUnderline"/>
          <w:highlight w:val="yellow"/>
        </w:rPr>
        <w:t>face and voice of the Left emanated from an uneasy alliance</w:t>
      </w:r>
      <w:r w:rsidRPr="00BF0B4D">
        <w:rPr>
          <w:rStyle w:val="StyleUnderline"/>
        </w:rPr>
        <w:t xml:space="preserve">: </w:t>
      </w:r>
      <w:r w:rsidRPr="00BF0B4D">
        <w:rPr>
          <w:rStyle w:val="StyleUnderline"/>
          <w:highlight w:val="yellow"/>
        </w:rPr>
        <w:t>between men and women</w:t>
      </w:r>
      <w:r w:rsidRPr="00BF0B4D">
        <w:rPr>
          <w:sz w:val="10"/>
        </w:rPr>
        <w:t xml:space="preserve"> from elite backgrounds and those from such groups as </w:t>
      </w:r>
      <w:r w:rsidRPr="00BF0B4D">
        <w:rPr>
          <w:rStyle w:val="StyleUnderline"/>
          <w:highlight w:val="yellow"/>
        </w:rPr>
        <w:t>Jewish immigrant workers and plebeian blacks</w:t>
      </w:r>
      <w:r w:rsidRPr="00BF0B4D">
        <w:rPr>
          <w:sz w:val="10"/>
        </w:rPr>
        <w:t xml:space="preserve"> whom most Americans viewed as dangerous outsiders. </w:t>
      </w:r>
      <w:r w:rsidRPr="00BF0B4D">
        <w:rPr>
          <w:rStyle w:val="StyleUnderline"/>
          <w:highlight w:val="yellow"/>
        </w:rPr>
        <w:t>This was true in the abolitionist movement</w:t>
      </w:r>
      <w:r w:rsidRPr="00BF0B4D">
        <w:rPr>
          <w:sz w:val="10"/>
        </w:rPr>
        <w:t xml:space="preserve">—when such New England </w:t>
      </w:r>
      <w:proofErr w:type="spellStart"/>
      <w:proofErr w:type="gramStart"/>
      <w:r w:rsidRPr="00BF0B4D">
        <w:rPr>
          <w:sz w:val="10"/>
        </w:rPr>
        <w:t>brahmins</w:t>
      </w:r>
      <w:proofErr w:type="spellEnd"/>
      <w:proofErr w:type="gramEnd"/>
      <w:r w:rsidRPr="00BF0B4D">
        <w:rPr>
          <w:sz w:val="10"/>
        </w:rPr>
        <w:t xml:space="preserve"> as </w:t>
      </w:r>
      <w:r w:rsidRPr="00BF0B4D">
        <w:rPr>
          <w:rStyle w:val="StyleUnderline"/>
          <w:highlight w:val="yellow"/>
        </w:rPr>
        <w:t>Wendell Phillips</w:t>
      </w:r>
      <w:r w:rsidRPr="00BF0B4D">
        <w:rPr>
          <w:sz w:val="10"/>
        </w:rPr>
        <w:t xml:space="preserve"> and Maria Weston Chapman </w:t>
      </w:r>
      <w:r w:rsidRPr="00BF0B4D">
        <w:rPr>
          <w:rStyle w:val="StyleUnderline"/>
          <w:highlight w:val="yellow"/>
        </w:rPr>
        <w:t>fought alongside Frederick Douglass</w:t>
      </w:r>
      <w:r w:rsidRPr="00BF0B4D">
        <w:rPr>
          <w:sz w:val="10"/>
        </w:rPr>
        <w:t xml:space="preserve"> and Sojourner Truth. And </w:t>
      </w:r>
      <w:r w:rsidRPr="00BF0B4D">
        <w:rPr>
          <w:rStyle w:val="StyleUnderline"/>
          <w:highlight w:val="yellow"/>
        </w:rPr>
        <w:t>it was also the case in the</w:t>
      </w:r>
      <w:r w:rsidRPr="00BF0B4D">
        <w:rPr>
          <w:sz w:val="10"/>
        </w:rPr>
        <w:t xml:space="preserve"> New Left of the </w:t>
      </w:r>
      <w:r w:rsidRPr="00BF0B4D">
        <w:rPr>
          <w:rStyle w:val="StyleUnderline"/>
          <w:highlight w:val="yellow"/>
        </w:rPr>
        <w:t>1960s</w:t>
      </w:r>
      <w:r w:rsidRPr="00BF0B4D">
        <w:rPr>
          <w:rStyle w:val="StyleUnderline"/>
        </w:rPr>
        <w:t xml:space="preserve">, </w:t>
      </w:r>
      <w:r w:rsidRPr="00BF0B4D">
        <w:rPr>
          <w:rStyle w:val="StyleUnderline"/>
          <w:highlight w:val="yellow"/>
        </w:rPr>
        <w:t>an unsustainable alliance of white students from elite colleges and black people</w:t>
      </w:r>
      <w:r w:rsidRPr="00BF0B4D">
        <w:rPr>
          <w:sz w:val="10"/>
        </w:rPr>
        <w:t xml:space="preserve"> like Fannie Lou Hamer and Huey Newton from the ranks of the working poor. It has always been difficult for these top and- bottom insurgencies to present themselves as plausible alternatives to the major parties, to convince more than a small minority of voters to embrace their program for sweeping change. Radicals did help to catalyze mass movements. But furious internal conflicts, </w:t>
      </w:r>
      <w:r w:rsidRPr="00BF0B4D">
        <w:rPr>
          <w:rStyle w:val="StyleUnderline"/>
          <w:highlight w:val="yellow"/>
        </w:rPr>
        <w:t>a penchant for dogmatism</w:t>
      </w:r>
      <w:r w:rsidRPr="00BF0B4D">
        <w:rPr>
          <w:sz w:val="10"/>
        </w:rPr>
        <w:t xml:space="preserve">, and hostility toward both nationalism and organized religion </w:t>
      </w:r>
      <w:r w:rsidRPr="00BF0B4D">
        <w:rPr>
          <w:rStyle w:val="StyleUnderline"/>
          <w:highlight w:val="yellow"/>
        </w:rPr>
        <w:t>helped make the</w:t>
      </w:r>
      <w:r w:rsidRPr="00BF0B4D">
        <w:rPr>
          <w:sz w:val="10"/>
        </w:rPr>
        <w:t xml:space="preserve"> political </w:t>
      </w:r>
      <w:r w:rsidRPr="00BF0B4D">
        <w:rPr>
          <w:rStyle w:val="StyleUnderline"/>
          <w:highlight w:val="yellow"/>
        </w:rPr>
        <w:t>Left a taste few Americans cared to acquire</w:t>
      </w:r>
      <w:r w:rsidRPr="00BF0B4D">
        <w:rPr>
          <w:sz w:val="10"/>
        </w:rPr>
        <w:t xml:space="preserve">. However, some of the same qualities that alienated leftists from the electorate made them pioneers in generating an alluringly rebellious culture. Talented orators, writers, artists, and academics associated with the Left put forth new ideas and lifestyles that stirred the imagination of many Americans, particularly young ones, who felt stifled by orthodox values and social hierarchies. These ideological pioneers also influenced forces around the world that adapted the culture of the U.S. Left to their own purposes—from the early sprouts of socialism and feminism in the1830s to the subcultures of black power, radical feminism, and gay liberation in the 1960s and 1970s. Radical ideas about race, gender, sexuality, and social justice did not need to win votes to become popular. They just required an audience. And leftists who were able to articulate or represent their views in creative ways often found one. Arts created to serve political ends are always vulnerable to criticism. Indeed, some radicals deliberately gave up their search for the sublime to concentrate on the merely persuasive. But as George Orwell, no aesthetic slouch, observed, “the opinion that art should have nothing to do with politics is itself a political attitude.” In a sense, the </w:t>
      </w:r>
      <w:r w:rsidRPr="00BF0B4D">
        <w:rPr>
          <w:rStyle w:val="StyleUnderline"/>
          <w:highlight w:val="yellow"/>
        </w:rPr>
        <w:t>radicals who made the most difference</w:t>
      </w:r>
      <w:r w:rsidRPr="00BF0B4D">
        <w:rPr>
          <w:sz w:val="10"/>
        </w:rPr>
        <w:t xml:space="preserve"> in U.S. history </w:t>
      </w:r>
      <w:r w:rsidRPr="00BF0B4D">
        <w:rPr>
          <w:rStyle w:val="StyleUnderline"/>
          <w:highlight w:val="yellow"/>
        </w:rPr>
        <w:t>were not that radical at all</w:t>
      </w:r>
      <w:r w:rsidRPr="00BF0B4D">
        <w:rPr>
          <w:sz w:val="10"/>
        </w:rPr>
        <w:t xml:space="preserve">. What </w:t>
      </w:r>
      <w:r w:rsidRPr="00BF0B4D">
        <w:rPr>
          <w:rStyle w:val="StyleUnderline"/>
          <w:highlight w:val="yellow"/>
        </w:rPr>
        <w:t>most demanded</w:t>
      </w:r>
      <w:r w:rsidRPr="00BF0B4D">
        <w:rPr>
          <w:sz w:val="10"/>
        </w:rPr>
        <w:t xml:space="preserve">, in essence, was the fulfillment of two ideals their fellow Americans already cherished: </w:t>
      </w:r>
      <w:r w:rsidRPr="00BF0B4D">
        <w:rPr>
          <w:rStyle w:val="StyleUnderline"/>
          <w:highlight w:val="yellow"/>
        </w:rPr>
        <w:t>individual freedom and communal responsibility</w:t>
      </w:r>
      <w:r w:rsidRPr="00BF0B4D">
        <w:rPr>
          <w:sz w:val="10"/>
        </w:rPr>
        <w:t xml:space="preserve">. In 1875, Robert Schilling, a German immigrant who was an official in the coopers, or </w:t>
      </w:r>
      <w:proofErr w:type="spellStart"/>
      <w:r w:rsidRPr="00BF0B4D">
        <w:rPr>
          <w:sz w:val="10"/>
        </w:rPr>
        <w:t>caskmakers</w:t>
      </w:r>
      <w:proofErr w:type="spellEnd"/>
      <w:r w:rsidRPr="00BF0B4D">
        <w:rPr>
          <w:sz w:val="10"/>
        </w:rPr>
        <w:t xml:space="preserve">, union, reflected on why socialists were making so little headway among the hard-working citizenry: ….everything that smacks in the least of a curtailment of personal or individual liberty is most obnoxious to [Americans]. They believe that every individual should be permitted to do what and how it pleases, as long as the rights and liberties of others are not injured or infringed upon. [But] this personal liberty must be surrendered and placed under the control of the State, under a government such as proposed by the social Democracy. Most American radicals grasped this simple truth. They demanded that the promise of individual rights be realized in everyday life and encouraged suspicion of the words and power of all manner of authorities—political, economic, and religious. </w:t>
      </w:r>
      <w:r w:rsidRPr="00BF0B4D">
        <w:rPr>
          <w:rStyle w:val="StyleUnderline"/>
          <w:highlight w:val="yellow"/>
        </w:rPr>
        <w:t>Abolitionists</w:t>
      </w:r>
      <w:r w:rsidRPr="00BF0B4D">
        <w:rPr>
          <w:rStyle w:val="StyleUnderline"/>
        </w:rPr>
        <w:t xml:space="preserve">, </w:t>
      </w:r>
      <w:r w:rsidRPr="00BF0B4D">
        <w:rPr>
          <w:rStyle w:val="StyleUnderline"/>
          <w:highlight w:val="yellow"/>
        </w:rPr>
        <w:t>feminists</w:t>
      </w:r>
      <w:r w:rsidRPr="00BF0B4D">
        <w:rPr>
          <w:rStyle w:val="StyleUnderline"/>
        </w:rPr>
        <w:t xml:space="preserve">, </w:t>
      </w:r>
      <w:r w:rsidRPr="00BF0B4D">
        <w:rPr>
          <w:rStyle w:val="StyleUnderline"/>
          <w:highlight w:val="yellow"/>
        </w:rPr>
        <w:t>savvy Marxists all quoted</w:t>
      </w:r>
      <w:r w:rsidRPr="00BF0B4D">
        <w:rPr>
          <w:rStyle w:val="StyleUnderline"/>
        </w:rPr>
        <w:t xml:space="preserve"> the words of </w:t>
      </w:r>
      <w:r w:rsidRPr="00BF0B4D">
        <w:rPr>
          <w:rStyle w:val="StyleUnderline"/>
          <w:highlight w:val="yellow"/>
        </w:rPr>
        <w:t>the Declaration of Independence</w:t>
      </w:r>
      <w:r w:rsidRPr="00BF0B4D">
        <w:rPr>
          <w:sz w:val="10"/>
        </w:rPr>
        <w:t xml:space="preserve">, the most popular document in the national canon. Of course, leftists did not champion self-reliance, the notion that an individual is entirely responsible for his or her own fortunes. But they did uphold the modernist vision that Americans should be free to pursue happiness unfettered by inherited hierarchies and identities. At the same time, the U.S. Left—like its counterparts around the world—struggled to establish a new order animated by a desire for social fraternity. The labor motto “An injury to one is an injury to all” rippled far beyond picket lines and marches of the unemployed. But American leftists who articulated this credo successfully did so in a patriotic and often religious key, rather than by preaching the grim inevitability of class struggle. Such radical social </w:t>
      </w:r>
      <w:proofErr w:type="spellStart"/>
      <w:r w:rsidRPr="00BF0B4D">
        <w:rPr>
          <w:sz w:val="10"/>
        </w:rPr>
        <w:t>gospelers</w:t>
      </w:r>
      <w:proofErr w:type="spellEnd"/>
      <w:r w:rsidRPr="00BF0B4D">
        <w:rPr>
          <w:sz w:val="10"/>
        </w:rPr>
        <w:t xml:space="preserve"> as Harriet Beecher Stowe, Edward Bellamy, and Martin Luther King, Jr., gained more influence than did those organizers who espoused secular, Marxian views. Particularly during times of economic hardship and war, radicals promoted collectivist ends by appealing to the wisdom of “the people” at large. To gain a sympathetic hearing, the Left always had to demand that the national faith apply equally to everyone and oppose those who wanted to reserve its use for privileged groups and undemocratic causes. But it was not always possible to wrap a movement’s destiny in the flag. “America is a trap,” writes the critic </w:t>
      </w:r>
      <w:proofErr w:type="spellStart"/>
      <w:r w:rsidRPr="00BF0B4D">
        <w:rPr>
          <w:sz w:val="10"/>
        </w:rPr>
        <w:t>Greil</w:t>
      </w:r>
      <w:proofErr w:type="spellEnd"/>
      <w:r w:rsidRPr="00BF0B4D">
        <w:rPr>
          <w:sz w:val="10"/>
        </w:rPr>
        <w:t xml:space="preserve"> Marcus, “its promises and dreams…are too much to live up to and too much to escape.” </w:t>
      </w:r>
    </w:p>
    <w:p w14:paraId="6D981A8A" w14:textId="77777777" w:rsidR="003600DB" w:rsidRPr="003E71AB" w:rsidRDefault="003600DB" w:rsidP="003600DB">
      <w:pPr>
        <w:pStyle w:val="Heading4"/>
        <w:rPr>
          <w:rFonts w:hint="eastAsia"/>
        </w:rPr>
      </w:pPr>
      <w:r>
        <w:t xml:space="preserve">Topical version solves—Pragmatic engagement with the law in </w:t>
      </w:r>
      <w:proofErr w:type="spellStart"/>
      <w:r>
        <w:t>compormises</w:t>
      </w:r>
      <w:proofErr w:type="spellEnd"/>
      <w:r>
        <w:t xml:space="preserve"> is key to confronting criminality</w:t>
      </w:r>
    </w:p>
    <w:p w14:paraId="7F3F13AB" w14:textId="77777777" w:rsidR="003600DB" w:rsidRPr="00775305" w:rsidRDefault="003600DB" w:rsidP="003600DB">
      <w:r w:rsidRPr="00702C7C">
        <w:rPr>
          <w:rStyle w:val="Style13ptBold"/>
        </w:rPr>
        <w:t>James 13</w:t>
      </w:r>
      <w:r w:rsidRPr="00702C7C">
        <w:rPr>
          <w:sz w:val="16"/>
          <w:szCs w:val="16"/>
        </w:rPr>
        <w:t xml:space="preserve"> – F. C. Oakley Third Century Chair, Professor in Humanities and of Political Science at Williams College (Joy, </w:t>
      </w:r>
      <w:proofErr w:type="spellStart"/>
      <w:r w:rsidRPr="00702C7C">
        <w:rPr>
          <w:sz w:val="16"/>
          <w:szCs w:val="16"/>
        </w:rPr>
        <w:t>Afrarealism</w:t>
      </w:r>
      <w:proofErr w:type="spellEnd"/>
      <w:r w:rsidRPr="00702C7C">
        <w:rPr>
          <w:sz w:val="16"/>
          <w:szCs w:val="16"/>
        </w:rPr>
        <w:t xml:space="preserve"> and the Black Matrix: Maroon Philosophy at </w:t>
      </w:r>
      <w:r w:rsidRPr="00775305">
        <w:rPr>
          <w:sz w:val="16"/>
          <w:szCs w:val="16"/>
        </w:rPr>
        <w:t>Democracy's Border. The Black Scholar, Vol. 43, No. 4, Special Issue: Role of Black Philosophy (Winter 2013), P 127//</w:t>
      </w:r>
      <w:proofErr w:type="spellStart"/>
      <w:r w:rsidRPr="00775305">
        <w:rPr>
          <w:sz w:val="16"/>
          <w:szCs w:val="16"/>
        </w:rPr>
        <w:t>shree</w:t>
      </w:r>
      <w:proofErr w:type="spellEnd"/>
      <w:r w:rsidRPr="00775305">
        <w:rPr>
          <w:sz w:val="16"/>
          <w:szCs w:val="16"/>
        </w:rPr>
        <w:t>)</w:t>
      </w:r>
    </w:p>
    <w:p w14:paraId="31E28AEC" w14:textId="77777777" w:rsidR="003600DB" w:rsidRDefault="003600DB" w:rsidP="003600DB">
      <w:pPr>
        <w:rPr>
          <w:sz w:val="14"/>
        </w:rPr>
      </w:pPr>
      <w:r w:rsidRPr="00775305">
        <w:rPr>
          <w:sz w:val="14"/>
        </w:rPr>
        <w:t xml:space="preserve">Historically, </w:t>
      </w:r>
      <w:r w:rsidRPr="00775305">
        <w:rPr>
          <w:rStyle w:val="StyleUnderline"/>
        </w:rPr>
        <w:t>captives and fugitives painted political ethics and theory so that maroon philosophy could map freedom along</w:t>
      </w:r>
      <w:r w:rsidRPr="00775305">
        <w:rPr>
          <w:sz w:val="14"/>
        </w:rPr>
        <w:t xml:space="preserve"> the contours and </w:t>
      </w:r>
      <w:r w:rsidRPr="00775305">
        <w:rPr>
          <w:rStyle w:val="StyleUnderline"/>
        </w:rPr>
        <w:t>fault lines of colonial</w:t>
      </w:r>
      <w:r w:rsidRPr="00775305">
        <w:rPr>
          <w:sz w:val="14"/>
        </w:rPr>
        <w:t xml:space="preserve"> and imperial </w:t>
      </w:r>
      <w:r w:rsidRPr="00775305">
        <w:rPr>
          <w:rStyle w:val="StyleUnderline"/>
        </w:rPr>
        <w:t>democracies</w:t>
      </w:r>
      <w:r w:rsidRPr="00775305">
        <w:rPr>
          <w:sz w:val="14"/>
        </w:rPr>
        <w:t xml:space="preserve">.10 When early rebellions and multiracial </w:t>
      </w:r>
      <w:proofErr w:type="spellStart"/>
      <w:r w:rsidRPr="00775305">
        <w:rPr>
          <w:sz w:val="14"/>
        </w:rPr>
        <w:t>maroonage</w:t>
      </w:r>
      <w:proofErr w:type="spellEnd"/>
      <w:r w:rsidRPr="00775305">
        <w:rPr>
          <w:sz w:val="14"/>
        </w:rPr>
        <w:t xml:space="preserve"> receded to leave only blackness at democracy’s outermost borders, that blackness solidified into the silhouette of the black matrix, as the basic boundary between domination and power,11 between the violence of productive labor for the marketplace and the terror that reproduces “plantation babies.”12 </w:t>
      </w:r>
      <w:r w:rsidRPr="00775305">
        <w:rPr>
          <w:rStyle w:val="StyleUnderline"/>
          <w:highlight w:val="green"/>
        </w:rPr>
        <w:t xml:space="preserve">Encompassing democracy’s anti-black animus and </w:t>
      </w:r>
      <w:proofErr w:type="spellStart"/>
      <w:r w:rsidRPr="00775305">
        <w:rPr>
          <w:rStyle w:val="StyleUnderline"/>
          <w:highlight w:val="green"/>
        </w:rPr>
        <w:t>maroonage’s</w:t>
      </w:r>
      <w:proofErr w:type="spellEnd"/>
      <w:r w:rsidRPr="00775305">
        <w:rPr>
          <w:rStyle w:val="StyleUnderline"/>
          <w:highlight w:val="green"/>
        </w:rPr>
        <w:t xml:space="preserve"> anti-black feminist sentiments</w:t>
      </w:r>
      <w:r w:rsidRPr="00775305">
        <w:rPr>
          <w:sz w:val="14"/>
          <w:highlight w:val="green"/>
        </w:rPr>
        <w:t xml:space="preserve">, </w:t>
      </w:r>
      <w:r w:rsidRPr="00775305">
        <w:rPr>
          <w:rStyle w:val="StyleUnderline"/>
          <w:highlight w:val="green"/>
        </w:rPr>
        <w:t>the black matrix</w:t>
      </w:r>
      <w:r w:rsidRPr="00775305">
        <w:rPr>
          <w:sz w:val="14"/>
        </w:rPr>
        <w:t xml:space="preserve"> both points to and </w:t>
      </w:r>
      <w:r w:rsidRPr="00775305">
        <w:rPr>
          <w:rStyle w:val="StyleUnderline"/>
          <w:highlight w:val="green"/>
        </w:rPr>
        <w:t>constitutes uncharted territory on the other side of democracy. Its objective is to destabilize</w:t>
      </w:r>
      <w:r w:rsidRPr="00775305">
        <w:rPr>
          <w:rStyle w:val="StyleUnderline"/>
        </w:rPr>
        <w:t xml:space="preserve"> </w:t>
      </w:r>
      <w:r w:rsidRPr="002D0DC9">
        <w:rPr>
          <w:rStyle w:val="StyleUnderline"/>
          <w:highlight w:val="green"/>
        </w:rPr>
        <w:t>democracy’s mythology</w:t>
      </w:r>
      <w:r w:rsidRPr="003E71AB">
        <w:rPr>
          <w:sz w:val="14"/>
        </w:rPr>
        <w:t xml:space="preserve"> and </w:t>
      </w:r>
      <w:proofErr w:type="spellStart"/>
      <w:r w:rsidRPr="003E71AB">
        <w:rPr>
          <w:sz w:val="14"/>
        </w:rPr>
        <w:t>maroonage’s</w:t>
      </w:r>
      <w:proofErr w:type="spellEnd"/>
      <w:r w:rsidRPr="003E71AB">
        <w:rPr>
          <w:sz w:val="14"/>
        </w:rPr>
        <w:t xml:space="preserve"> demystifications </w:t>
      </w:r>
      <w:r w:rsidRPr="002D0DC9">
        <w:rPr>
          <w:rStyle w:val="StyleUnderline"/>
          <w:highlight w:val="green"/>
        </w:rPr>
        <w:t>as a form of pleasure, as well as justice</w:t>
      </w:r>
      <w:r w:rsidRPr="003E71AB">
        <w:rPr>
          <w:sz w:val="14"/>
        </w:rPr>
        <w:t xml:space="preserve">. Pragmatic Dance. In perpetual flight from genocide and toward healthy intimacy, maroons crossed the borders of colonies and democracies. Their flights from captivity or toward familial community are viewed as defining moments for democracy as oppositional to black freedom. Maroon resistance failed to convince the tyrannical majority of the soundness of its reasoning, and the legitimacy of its definitions. </w:t>
      </w:r>
      <w:r w:rsidRPr="002D0DC9">
        <w:rPr>
          <w:rStyle w:val="StyleUnderline"/>
          <w:highlight w:val="green"/>
        </w:rPr>
        <w:t>Still the diaspora’s fugitives fought, fled, and bargained with enslaving armies</w:t>
      </w:r>
      <w:r w:rsidRPr="003E71AB">
        <w:rPr>
          <w:sz w:val="14"/>
        </w:rPr>
        <w:t xml:space="preserve">, </w:t>
      </w:r>
      <w:r w:rsidRPr="002D0DC9">
        <w:rPr>
          <w:rStyle w:val="StyleUnderline"/>
          <w:highlight w:val="green"/>
        </w:rPr>
        <w:t>and their authorized reformers</w:t>
      </w:r>
      <w:r w:rsidRPr="003E71AB">
        <w:rPr>
          <w:sz w:val="14"/>
        </w:rPr>
        <w:t xml:space="preserve"> who followed in their wake. </w:t>
      </w:r>
      <w:r w:rsidRPr="002D0DC9">
        <w:rPr>
          <w:rStyle w:val="StyleUnderline"/>
          <w:highlight w:val="green"/>
        </w:rPr>
        <w:t>Their ancestral resistance is embodied in contemporary</w:t>
      </w:r>
      <w:r w:rsidRPr="003E71AB">
        <w:rPr>
          <w:sz w:val="14"/>
        </w:rPr>
        <w:t xml:space="preserve"> rebels, revolutionaries, and political prisoners and </w:t>
      </w:r>
      <w:r w:rsidRPr="002D0DC9">
        <w:rPr>
          <w:rStyle w:val="StyleUnderline"/>
          <w:highlight w:val="green"/>
        </w:rPr>
        <w:t>exiles that self- identify as realists rather than idealists</w:t>
      </w:r>
      <w:r w:rsidRPr="003E71AB">
        <w:rPr>
          <w:sz w:val="14"/>
        </w:rPr>
        <w:t xml:space="preserve">.13 </w:t>
      </w:r>
    </w:p>
    <w:p w14:paraId="5AF846B1" w14:textId="77777777" w:rsidR="003600DB" w:rsidRDefault="003600DB" w:rsidP="003600DB"/>
    <w:p w14:paraId="01BCCEAB" w14:textId="77777777" w:rsidR="003600DB" w:rsidRPr="00AD36C5" w:rsidRDefault="003600DB" w:rsidP="003600DB">
      <w:pPr>
        <w:pStyle w:val="Heading4"/>
        <w:rPr>
          <w:rFonts w:hint="eastAsia"/>
        </w:rPr>
      </w:pPr>
      <w:r>
        <w:t>Specific policy demands are key to challenge racism – the affirmative cedes politics to the elites</w:t>
      </w:r>
    </w:p>
    <w:p w14:paraId="43512BD8" w14:textId="77777777" w:rsidR="003600DB" w:rsidRDefault="003600DB" w:rsidP="003600DB">
      <w:pPr>
        <w:rPr>
          <w:sz w:val="16"/>
          <w:szCs w:val="16"/>
        </w:rPr>
      </w:pPr>
      <w:proofErr w:type="spellStart"/>
      <w:r w:rsidRPr="00184DED">
        <w:rPr>
          <w:rStyle w:val="Style13ptBold"/>
          <w:highlight w:val="yellow"/>
        </w:rPr>
        <w:t>Themba</w:t>
      </w:r>
      <w:proofErr w:type="spellEnd"/>
      <w:r w:rsidRPr="00184DED">
        <w:rPr>
          <w:rStyle w:val="Style13ptBold"/>
          <w:highlight w:val="yellow"/>
        </w:rPr>
        <w:t>-Nixon 2K</w:t>
      </w:r>
      <w:r w:rsidRPr="005E5C13">
        <w:rPr>
          <w:sz w:val="16"/>
          <w:szCs w:val="16"/>
        </w:rPr>
        <w:t xml:space="preserve"> </w:t>
      </w:r>
    </w:p>
    <w:p w14:paraId="1C0BE061" w14:textId="77777777" w:rsidR="003600DB" w:rsidRPr="00AD36C5" w:rsidRDefault="003600DB" w:rsidP="003600DB">
      <w:pPr>
        <w:rPr>
          <w:sz w:val="14"/>
          <w:szCs w:val="14"/>
        </w:rPr>
      </w:pPr>
      <w:r w:rsidRPr="00AD36C5">
        <w:rPr>
          <w:sz w:val="14"/>
          <w:szCs w:val="14"/>
        </w:rPr>
        <w:t xml:space="preserve">(Makani, July 31, </w:t>
      </w:r>
      <w:proofErr w:type="spellStart"/>
      <w:r w:rsidRPr="00AD36C5">
        <w:rPr>
          <w:sz w:val="14"/>
          <w:szCs w:val="14"/>
        </w:rPr>
        <w:t>Colorlines</w:t>
      </w:r>
      <w:proofErr w:type="spellEnd"/>
      <w:r w:rsidRPr="00AD36C5">
        <w:rPr>
          <w:sz w:val="14"/>
          <w:szCs w:val="14"/>
        </w:rPr>
        <w:t>, Changing the Rules:  What Public Policy Means for Organizing, Vol 3.2)</w:t>
      </w:r>
    </w:p>
    <w:p w14:paraId="0EABAABB" w14:textId="77777777" w:rsidR="003600DB" w:rsidRPr="005E5C13" w:rsidRDefault="003600DB" w:rsidP="003600DB">
      <w:pPr>
        <w:tabs>
          <w:tab w:val="left" w:pos="2472"/>
        </w:tabs>
        <w:rPr>
          <w:sz w:val="16"/>
          <w:szCs w:val="16"/>
        </w:rPr>
      </w:pPr>
      <w:r>
        <w:rPr>
          <w:sz w:val="16"/>
          <w:szCs w:val="16"/>
        </w:rPr>
        <w:tab/>
      </w:r>
    </w:p>
    <w:p w14:paraId="6AC171F7" w14:textId="77777777" w:rsidR="003600DB" w:rsidRPr="00AD36C5" w:rsidRDefault="003600DB" w:rsidP="003600DB">
      <w:pPr>
        <w:rPr>
          <w:b/>
          <w:u w:val="single"/>
        </w:rPr>
      </w:pPr>
      <w:r w:rsidRPr="00AD36C5">
        <w:rPr>
          <w:sz w:val="14"/>
        </w:rPr>
        <w:t xml:space="preserve">“This is all about policy," a woman complained to me in a recent conversation. "I'm an organizer."  The flourish and passion with which she made the distinction said everything. </w:t>
      </w:r>
      <w:r w:rsidRPr="00184DED">
        <w:rPr>
          <w:rStyle w:val="underline"/>
          <w:highlight w:val="yellow"/>
        </w:rPr>
        <w:t>Policy is for</w:t>
      </w:r>
      <w:r w:rsidRPr="00AD36C5">
        <w:rPr>
          <w:sz w:val="14"/>
        </w:rPr>
        <w:t xml:space="preserve"> wonks, </w:t>
      </w:r>
      <w:r w:rsidRPr="00184DED">
        <w:rPr>
          <w:rStyle w:val="underline"/>
          <w:highlight w:val="yellow"/>
        </w:rPr>
        <w:t>sell-out politicians</w:t>
      </w:r>
      <w:r w:rsidRPr="00AD36C5">
        <w:rPr>
          <w:sz w:val="14"/>
        </w:rPr>
        <w:t xml:space="preserve">, and ivory-tower eggheads. </w:t>
      </w:r>
      <w:r w:rsidRPr="00184DED">
        <w:rPr>
          <w:rStyle w:val="underline"/>
          <w:highlight w:val="yellow"/>
        </w:rPr>
        <w:t>Organizing is what real, grassroots people do</w:t>
      </w:r>
      <w:r w:rsidRPr="00AD36C5">
        <w:rPr>
          <w:sz w:val="14"/>
        </w:rPr>
        <w:t xml:space="preserve">. Common as it may be, </w:t>
      </w:r>
      <w:r w:rsidRPr="00184DED">
        <w:rPr>
          <w:rStyle w:val="underline"/>
          <w:highlight w:val="yellow"/>
        </w:rPr>
        <w:t>this distinction doesn't bear out in the real world</w:t>
      </w:r>
      <w:r w:rsidRPr="00AD36C5">
        <w:rPr>
          <w:sz w:val="14"/>
        </w:rPr>
        <w:t xml:space="preserve">.  Policy is more than law. It is any written agreement (formal or informal) that specifies how an institution, governing body, or community will address shared problems or attain shared goals. It spells out the terms and the consequences of these agreements and is the codification of the body's values-as represented by those present in the policymaking process. </w:t>
      </w:r>
      <w:r w:rsidRPr="00184DED">
        <w:rPr>
          <w:rStyle w:val="underline"/>
          <w:highlight w:val="yellow"/>
        </w:rPr>
        <w:t>Given who's usually present, most policies reflect the political agenda of powerful elites</w:t>
      </w:r>
      <w:r w:rsidRPr="00AD36C5">
        <w:rPr>
          <w:sz w:val="14"/>
        </w:rPr>
        <w:t xml:space="preserve">. Yet, </w:t>
      </w:r>
      <w:r w:rsidRPr="00184DED">
        <w:rPr>
          <w:rStyle w:val="underline"/>
          <w:highlight w:val="yellow"/>
        </w:rPr>
        <w:t>policy can be a force for change</w:t>
      </w:r>
      <w:r w:rsidRPr="00AD36C5">
        <w:rPr>
          <w:sz w:val="14"/>
        </w:rPr>
        <w:t xml:space="preserve">-especially when we bring our base and community organizing into the process.  In essence, policies are the codification of power relationships and resource allocation. Policies are the rules of the world we live in. </w:t>
      </w:r>
      <w:r w:rsidRPr="00184DED">
        <w:rPr>
          <w:rStyle w:val="underline"/>
          <w:highlight w:val="yellow"/>
        </w:rPr>
        <w:t>Changing the world means changing the rules</w:t>
      </w:r>
      <w:r w:rsidRPr="00AD36C5">
        <w:rPr>
          <w:sz w:val="14"/>
        </w:rPr>
        <w:t xml:space="preserve">. So, if organizing is about changing the rules and building power, how can organizing be separated from policies? </w:t>
      </w:r>
      <w:r w:rsidRPr="00184DED">
        <w:rPr>
          <w:rStyle w:val="underline"/>
          <w:highlight w:val="yellow"/>
        </w:rPr>
        <w:t>Can we really speak truth to power</w:t>
      </w:r>
      <w:r w:rsidRPr="00184DED">
        <w:rPr>
          <w:sz w:val="14"/>
          <w:highlight w:val="yellow"/>
        </w:rPr>
        <w:t xml:space="preserve">, </w:t>
      </w:r>
      <w:r w:rsidRPr="00184DED">
        <w:rPr>
          <w:rStyle w:val="underline"/>
          <w:highlight w:val="yellow"/>
        </w:rPr>
        <w:t>fight the right</w:t>
      </w:r>
      <w:r w:rsidRPr="00AD36C5">
        <w:rPr>
          <w:sz w:val="14"/>
        </w:rPr>
        <w:t xml:space="preserve">, stop corporate abuses, </w:t>
      </w:r>
      <w:r w:rsidRPr="00184DED">
        <w:rPr>
          <w:rStyle w:val="underline"/>
          <w:highlight w:val="yellow"/>
        </w:rPr>
        <w:t>or win racial justice without contesting</w:t>
      </w:r>
      <w:r w:rsidRPr="00AD36C5">
        <w:rPr>
          <w:sz w:val="14"/>
        </w:rPr>
        <w:t xml:space="preserve"> the rules and the rulers, the </w:t>
      </w:r>
      <w:r w:rsidRPr="00184DED">
        <w:rPr>
          <w:rStyle w:val="underline"/>
          <w:highlight w:val="yellow"/>
        </w:rPr>
        <w:t>policies</w:t>
      </w:r>
      <w:r w:rsidRPr="00AD36C5">
        <w:rPr>
          <w:sz w:val="14"/>
        </w:rPr>
        <w:t xml:space="preserve"> and the policymakers?  </w:t>
      </w:r>
      <w:r w:rsidRPr="00184DED">
        <w:rPr>
          <w:rStyle w:val="underline"/>
          <w:highlight w:val="yellow"/>
        </w:rPr>
        <w:t>The answer is no</w:t>
      </w:r>
      <w:r w:rsidRPr="00AD36C5">
        <w:rPr>
          <w:sz w:val="14"/>
        </w:rPr>
        <w:t xml:space="preserve">-and double no </w:t>
      </w:r>
      <w:r w:rsidRPr="00184DED">
        <w:rPr>
          <w:rStyle w:val="underline"/>
          <w:highlight w:val="yellow"/>
        </w:rPr>
        <w:t>for people of color</w:t>
      </w:r>
      <w:r w:rsidRPr="00AD36C5">
        <w:rPr>
          <w:sz w:val="14"/>
        </w:rPr>
        <w:t xml:space="preserve">. Today, </w:t>
      </w:r>
      <w:r w:rsidRPr="00184DED">
        <w:rPr>
          <w:rStyle w:val="underline"/>
          <w:highlight w:val="yellow"/>
        </w:rPr>
        <w:t>racism subtly dominates nearly every aspect of policymaking</w:t>
      </w:r>
      <w:r w:rsidRPr="00AD36C5">
        <w:rPr>
          <w:sz w:val="14"/>
        </w:rPr>
        <w:t xml:space="preserve">. From ballot propositions to city funding priorities, policy is increasingly about the control, de-funding, and disfranchisement of communities of color.  Take the public conversation about welfare reform, for example. Most of us know it isn't really about putting people to work. </w:t>
      </w:r>
      <w:r w:rsidRPr="00184DED">
        <w:rPr>
          <w:rStyle w:val="underline"/>
          <w:highlight w:val="yellow"/>
        </w:rPr>
        <w:t>The right's message was framed around racial stereotypes of lazy, cheating "welfare queens" whose poverty was "cultural."</w:t>
      </w:r>
      <w:r w:rsidRPr="00AD36C5">
        <w:rPr>
          <w:sz w:val="14"/>
        </w:rPr>
        <w:t xml:space="preserve"> </w:t>
      </w:r>
      <w:r w:rsidRPr="00AD36C5">
        <w:rPr>
          <w:sz w:val="14"/>
          <w:szCs w:val="14"/>
        </w:rPr>
        <w:t>But the new welfare policy was about moving billions of dollars in individual cash payments and direct services from welfare recipients to other, more powerful, social actors.  Many of us were too busy to tune into the welfare policy drama in Washington, only to find it washed up right on our doorsteps. Our members are suffering from workfare policies, new regulations, and cutoffs. Families who were barely getting by under the old rules are being pushed over the edge by the new policies. Policy doesn't get more relevant than this. And so we got involved in policy-as defense.  Yet</w:t>
      </w:r>
      <w:r w:rsidRPr="00AD36C5">
        <w:rPr>
          <w:sz w:val="14"/>
        </w:rPr>
        <w:t xml:space="preserve"> </w:t>
      </w:r>
      <w:r w:rsidRPr="00184DED">
        <w:rPr>
          <w:rStyle w:val="underline"/>
          <w:highlight w:val="yellow"/>
        </w:rPr>
        <w:t>we have to do more than block their punches. We have to start the fight with initiatives of our own</w:t>
      </w:r>
      <w:r w:rsidRPr="00AD36C5">
        <w:rPr>
          <w:sz w:val="14"/>
          <w:szCs w:val="14"/>
        </w:rPr>
        <w:t>.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w:t>
      </w:r>
      <w:r w:rsidRPr="00AD36C5">
        <w:rPr>
          <w:sz w:val="14"/>
        </w:rPr>
        <w:t xml:space="preserve">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Much of the work of framing what we stand</w:t>
      </w:r>
      <w:r w:rsidRPr="00AD36C5">
        <w:rPr>
          <w:sz w:val="14"/>
          <w:szCs w:val="14"/>
        </w:rPr>
        <w:t xml:space="preserve"> for takes place in the shaping of demands.</w:t>
      </w:r>
      <w:r w:rsidRPr="00AD36C5">
        <w:rPr>
          <w:sz w:val="14"/>
        </w:rPr>
        <w:t xml:space="preserve"> </w:t>
      </w:r>
      <w:r w:rsidRPr="00184DED">
        <w:rPr>
          <w:rStyle w:val="underline"/>
          <w:highlight w:val="yellow"/>
        </w:rPr>
        <w:t>By getting into the policy arena in a proactive manner, we can take our demands to the next level. Our demands can become law, with real consequences if the agreement is broken</w:t>
      </w:r>
      <w:r w:rsidRPr="00AD36C5">
        <w:rPr>
          <w:sz w:val="14"/>
        </w:rPr>
        <w:t xml:space="preserve">. After all the organizing, press work, and effort, a group should leave a </w:t>
      </w:r>
      <w:proofErr w:type="spellStart"/>
      <w:r w:rsidRPr="00AD36C5">
        <w:rPr>
          <w:sz w:val="14"/>
        </w:rPr>
        <w:t>decisionmaker</w:t>
      </w:r>
      <w:proofErr w:type="spellEnd"/>
      <w:r w:rsidRPr="00AD36C5">
        <w:rPr>
          <w:sz w:val="14"/>
        </w:rPr>
        <w:t xml:space="preserve"> with more than a handshake and his or her word. Of course, </w:t>
      </w:r>
      <w:r w:rsidRPr="00184DED">
        <w:rPr>
          <w:rStyle w:val="underline"/>
          <w:highlight w:val="yellow"/>
        </w:rPr>
        <w:t>this work requires</w:t>
      </w:r>
      <w:r w:rsidRPr="00AD36C5">
        <w:rPr>
          <w:sz w:val="14"/>
        </w:rPr>
        <w:t xml:space="preserve"> a certain amount of interaction with "the suits," as well as </w:t>
      </w:r>
      <w:r w:rsidRPr="00184DED">
        <w:rPr>
          <w:rStyle w:val="underline"/>
          <w:highlight w:val="yellow"/>
        </w:rPr>
        <w:t xml:space="preserve">struggles with the bureaucracy, the technical language, and the all-too-common resistance by </w:t>
      </w:r>
      <w:proofErr w:type="spellStart"/>
      <w:r w:rsidRPr="00184DED">
        <w:rPr>
          <w:rStyle w:val="underline"/>
          <w:highlight w:val="yellow"/>
        </w:rPr>
        <w:t>decisionmakers</w:t>
      </w:r>
      <w:proofErr w:type="spellEnd"/>
      <w:r w:rsidRPr="00184DED">
        <w:rPr>
          <w:rStyle w:val="underline"/>
          <w:highlight w:val="yellow"/>
        </w:rPr>
        <w:t>. Stil</w:t>
      </w:r>
      <w:r w:rsidRPr="00184DED">
        <w:rPr>
          <w:sz w:val="14"/>
          <w:highlight w:val="yellow"/>
        </w:rPr>
        <w:t>l</w:t>
      </w:r>
      <w:r w:rsidRPr="00AD36C5">
        <w:rPr>
          <w:sz w:val="14"/>
        </w:rPr>
        <w:t xml:space="preserve">, if it's worth demanding, </w:t>
      </w:r>
      <w:r w:rsidRPr="00184DED">
        <w:rPr>
          <w:rStyle w:val="underline"/>
          <w:highlight w:val="yellow"/>
        </w:rPr>
        <w:t>it's worth having</w:t>
      </w:r>
      <w:r w:rsidRPr="00AD36C5">
        <w:rPr>
          <w:sz w:val="14"/>
        </w:rPr>
        <w:t xml:space="preserve"> in writing-whether as law, regulation, or internal policy.  From ballot initiatives on rent control to laws requiring worker protections, organizers are leveraging their power into written policies that are making a real difference in their communities. Of course, policy work is just one tool in our organizing arsenal, but it is a tool we simply can't afford to ignore.  Making policy work an integral part of organizing will require a certain amount of retrofitting. </w:t>
      </w:r>
      <w:r w:rsidRPr="00184DED">
        <w:rPr>
          <w:rStyle w:val="underline"/>
          <w:highlight w:val="yellow"/>
        </w:rPr>
        <w:t>We will need to develop the capacity to translate our information, data, and experience into stories that are designed to affect the public conversation.</w:t>
      </w:r>
      <w:r w:rsidRPr="00AD36C5">
        <w:rPr>
          <w:sz w:val="14"/>
        </w:rPr>
        <w:t xml:space="preserve"> Perhaps most important, we will need to move beyond fighting problems and on to framing solutions that bring us closer to our vision of how things should be. And then we must be committed to making it so.</w:t>
      </w:r>
    </w:p>
    <w:p w14:paraId="1A3E0D1D" w14:textId="77777777" w:rsidR="003600DB" w:rsidRDefault="003600DB" w:rsidP="003600DB"/>
    <w:p w14:paraId="5989D917" w14:textId="77777777" w:rsidR="003600DB" w:rsidRPr="003600DB" w:rsidRDefault="003600DB" w:rsidP="003600DB"/>
    <w:p w14:paraId="5BA83D80" w14:textId="77777777" w:rsidR="001C0F57" w:rsidRDefault="001C0F57" w:rsidP="001C0F57">
      <w:pPr>
        <w:pStyle w:val="Heading3"/>
        <w:rPr>
          <w:rFonts w:hint="eastAsia"/>
        </w:rPr>
      </w:pPr>
      <w:r>
        <w:t xml:space="preserve">Groupthink </w:t>
      </w:r>
    </w:p>
    <w:p w14:paraId="604C3ADA" w14:textId="77777777" w:rsidR="00F73587" w:rsidRPr="00F73587" w:rsidRDefault="00F73587" w:rsidP="00F73587"/>
    <w:p w14:paraId="677AB7DA" w14:textId="77777777" w:rsidR="00F73587" w:rsidRPr="00F73587" w:rsidRDefault="00F73587" w:rsidP="00F73587">
      <w:pPr>
        <w:pStyle w:val="Heading4"/>
        <w:rPr>
          <w:rFonts w:hint="eastAsia"/>
        </w:rPr>
      </w:pPr>
      <w:r>
        <w:t xml:space="preserve">The affirmative leads to debates in which both sides agree, resulting in groupthink. </w:t>
      </w:r>
    </w:p>
    <w:p w14:paraId="69EC0D4B" w14:textId="77777777" w:rsidR="00F73587" w:rsidRDefault="00F73587" w:rsidP="001C0F57">
      <w:r w:rsidRPr="00F73587">
        <w:rPr>
          <w:rStyle w:val="Style13ptBold"/>
        </w:rPr>
        <w:t>Hart, 91</w:t>
      </w:r>
      <w:r>
        <w:t xml:space="preserve"> </w:t>
      </w:r>
      <w:proofErr w:type="spellStart"/>
      <w:r w:rsidR="001C0F57">
        <w:t>Paul't</w:t>
      </w:r>
      <w:proofErr w:type="spellEnd"/>
      <w:r w:rsidR="001C0F57">
        <w:t xml:space="preserve"> Hart</w:t>
      </w:r>
      <w:r>
        <w:t xml:space="preserve">, “Irving L. Janis' Victims of Groupthink” </w:t>
      </w:r>
      <w:r w:rsidR="001C0F57">
        <w:t>Political Psychology, Vol. 12, No. 2 (Jun., 1991), pp. 247-278</w:t>
      </w:r>
      <w:r>
        <w:t xml:space="preserve"> </w:t>
      </w:r>
      <w:hyperlink r:id="rId28" w:history="1">
        <w:r w:rsidRPr="006A4263">
          <w:rPr>
            <w:rStyle w:val="Hyperlink"/>
          </w:rPr>
          <w:t>http://www.jstor.org/stable/3791464 //</w:t>
        </w:r>
      </w:hyperlink>
      <w:r>
        <w:t xml:space="preserve"> SIEG)</w:t>
      </w:r>
    </w:p>
    <w:p w14:paraId="1FC6F40E" w14:textId="77777777" w:rsidR="001C0F57" w:rsidRDefault="001C0F57" w:rsidP="001C0F57">
      <w:r w:rsidRPr="001C0F57">
        <w:t xml:space="preserve">According to Janis, </w:t>
      </w:r>
      <w:r w:rsidRPr="00527725">
        <w:rPr>
          <w:highlight w:val="cyan"/>
          <w:u w:val="single"/>
        </w:rPr>
        <w:t>groupthink stands for an excessive form of concurrence seeking</w:t>
      </w:r>
      <w:r w:rsidRPr="00F73587">
        <w:rPr>
          <w:u w:val="single"/>
        </w:rPr>
        <w:t xml:space="preserve"> among members of</w:t>
      </w:r>
      <w:r w:rsidRPr="001C0F57">
        <w:t xml:space="preserve"> high prestige, </w:t>
      </w:r>
      <w:r w:rsidRPr="00F73587">
        <w:rPr>
          <w:u w:val="single"/>
        </w:rPr>
        <w:t>tightly knit</w:t>
      </w:r>
      <w:r w:rsidRPr="001C0F57">
        <w:t xml:space="preserve"> policy-making </w:t>
      </w:r>
      <w:r w:rsidRPr="00F73587">
        <w:rPr>
          <w:u w:val="single"/>
        </w:rPr>
        <w:t>groups</w:t>
      </w:r>
      <w:r w:rsidRPr="001C0F57">
        <w:t>. It is</w:t>
      </w:r>
      <w:r>
        <w:t xml:space="preserve"> </w:t>
      </w:r>
      <w:r w:rsidRPr="001C0F57">
        <w:t>excessive to the extent that the group members have come to value the group (and</w:t>
      </w:r>
      <w:r>
        <w:t xml:space="preserve"> </w:t>
      </w:r>
      <w:r w:rsidRPr="001C0F57">
        <w:t xml:space="preserve">their being part of it) higher than anything else. </w:t>
      </w:r>
      <w:r w:rsidRPr="00F73587">
        <w:rPr>
          <w:u w:val="single"/>
        </w:rPr>
        <w:t xml:space="preserve">This causes them to strive for a quick and painless unanimity on the issues that the group has to confront. </w:t>
      </w:r>
      <w:r w:rsidRPr="001C0F57">
        <w:t>To</w:t>
      </w:r>
      <w:r>
        <w:t xml:space="preserve"> </w:t>
      </w:r>
      <w:r w:rsidRPr="001C0F57">
        <w:t xml:space="preserve">preserve the clubby atmosphere, </w:t>
      </w:r>
      <w:r w:rsidRPr="00527725">
        <w:rPr>
          <w:b/>
          <w:highlight w:val="cyan"/>
          <w:u w:val="single"/>
        </w:rPr>
        <w:t>group members suppress personal doubts, silence dissenters</w:t>
      </w:r>
      <w:r w:rsidRPr="00F73587">
        <w:rPr>
          <w:b/>
          <w:u w:val="single"/>
        </w:rPr>
        <w:t xml:space="preserve">, </w:t>
      </w:r>
      <w:r w:rsidRPr="00F73587">
        <w:t xml:space="preserve">and follow the group leader's suggestions. </w:t>
      </w:r>
      <w:r w:rsidRPr="001C0F57">
        <w:t>They have a strong</w:t>
      </w:r>
      <w:r>
        <w:t xml:space="preserve"> </w:t>
      </w:r>
      <w:r w:rsidRPr="001C0F57">
        <w:t>belief in the inherent morality of the group, combined with a decidedly evil</w:t>
      </w:r>
      <w:r>
        <w:t xml:space="preserve"> </w:t>
      </w:r>
      <w:r w:rsidRPr="001C0F57">
        <w:t>picture of the group's opponents</w:t>
      </w:r>
      <w:r w:rsidRPr="00F73587">
        <w:rPr>
          <w:b/>
          <w:u w:val="single"/>
        </w:rPr>
        <w:t xml:space="preserve">. </w:t>
      </w:r>
      <w:r w:rsidRPr="00527725">
        <w:rPr>
          <w:b/>
          <w:highlight w:val="cyan"/>
          <w:u w:val="single"/>
        </w:rPr>
        <w:t xml:space="preserve">The results are devastating: a distorted view of reality, excessive optimism producing hasty and reckless policies, and a neglect of ethical issues. The combination </w:t>
      </w:r>
      <w:r w:rsidRPr="00527725">
        <w:rPr>
          <w:b/>
          <w:u w:val="single"/>
        </w:rPr>
        <w:t xml:space="preserve">of these deficiencies makes these </w:t>
      </w:r>
      <w:r w:rsidRPr="00527725">
        <w:rPr>
          <w:b/>
          <w:highlight w:val="cyan"/>
          <w:u w:val="single"/>
        </w:rPr>
        <w:t xml:space="preserve">groups particularly vulnerable to initiate </w:t>
      </w:r>
      <w:r w:rsidRPr="00527725">
        <w:rPr>
          <w:b/>
          <w:u w:val="single"/>
        </w:rPr>
        <w:t xml:space="preserve">or sustain </w:t>
      </w:r>
      <w:r w:rsidRPr="00527725">
        <w:rPr>
          <w:b/>
          <w:highlight w:val="cyan"/>
          <w:u w:val="single"/>
        </w:rPr>
        <w:t>projects that turn out to be policy fiascoes.</w:t>
      </w:r>
    </w:p>
    <w:p w14:paraId="2E8D6F97" w14:textId="77777777" w:rsidR="001C0F57" w:rsidRDefault="001C0F57" w:rsidP="001C0F57"/>
    <w:p w14:paraId="02FEB7AB" w14:textId="77777777" w:rsidR="00F73587" w:rsidRPr="00F73587" w:rsidRDefault="00F73587" w:rsidP="00F73587">
      <w:pPr>
        <w:pStyle w:val="Heading4"/>
        <w:rPr>
          <w:rFonts w:hint="eastAsia"/>
        </w:rPr>
      </w:pPr>
      <w:r w:rsidRPr="00F73587">
        <w:t xml:space="preserve">Groupthink leads to poor decision making and lack of critical thinking skills. </w:t>
      </w:r>
    </w:p>
    <w:p w14:paraId="00D8DD5D" w14:textId="77777777" w:rsidR="00F73587" w:rsidRDefault="00F73587" w:rsidP="001C0F57">
      <w:r w:rsidRPr="00F73587">
        <w:rPr>
          <w:rStyle w:val="Style13ptBold"/>
        </w:rPr>
        <w:t>Hart, 91</w:t>
      </w:r>
      <w:r>
        <w:t xml:space="preserve"> </w:t>
      </w:r>
      <w:proofErr w:type="spellStart"/>
      <w:r>
        <w:t>Paul't</w:t>
      </w:r>
      <w:proofErr w:type="spellEnd"/>
      <w:r>
        <w:t xml:space="preserve"> Hart, “Irving L. Janis' Victims of Groupthink” Political Psychology, Vol. 12, No. 2 (Jun., 1991), pp. 247-278 </w:t>
      </w:r>
      <w:hyperlink r:id="rId29" w:history="1">
        <w:r w:rsidRPr="006A4263">
          <w:rPr>
            <w:rStyle w:val="Hyperlink"/>
          </w:rPr>
          <w:t>http://www.jstor.org/stable/3791464</w:t>
        </w:r>
      </w:hyperlink>
      <w:r>
        <w:t xml:space="preserve"> //</w:t>
      </w:r>
      <w:proofErr w:type="gramStart"/>
      <w:r>
        <w:t>SIEG )</w:t>
      </w:r>
      <w:proofErr w:type="gramEnd"/>
    </w:p>
    <w:p w14:paraId="1AB0DBC8" w14:textId="77777777" w:rsidR="001C0F57" w:rsidRPr="001C0F57" w:rsidRDefault="001C0F57" w:rsidP="001C0F57">
      <w:r w:rsidRPr="001C0F57">
        <w:t>Consider the flow chart. It shows three types of "causes":</w:t>
      </w:r>
      <w:r>
        <w:t xml:space="preserve"> </w:t>
      </w:r>
      <w:r w:rsidRPr="001C0F57">
        <w:t>1. High cohesiveness of the decision-making group</w:t>
      </w:r>
      <w:r w:rsidRPr="00F73587">
        <w:rPr>
          <w:u w:val="single"/>
        </w:rPr>
        <w:t xml:space="preserve">. </w:t>
      </w:r>
      <w:r w:rsidRPr="00527725">
        <w:rPr>
          <w:highlight w:val="cyan"/>
          <w:u w:val="single"/>
        </w:rPr>
        <w:t xml:space="preserve">Take President Truman's group which dealt with </w:t>
      </w:r>
      <w:r w:rsidRPr="00527725">
        <w:rPr>
          <w:u w:val="single"/>
        </w:rPr>
        <w:t xml:space="preserve">the conduct of </w:t>
      </w:r>
      <w:r w:rsidRPr="00527725">
        <w:rPr>
          <w:highlight w:val="cyan"/>
          <w:u w:val="single"/>
        </w:rPr>
        <w:t xml:space="preserve">the Korean </w:t>
      </w:r>
      <w:proofErr w:type="gramStart"/>
      <w:r w:rsidRPr="00527725">
        <w:rPr>
          <w:highlight w:val="cyan"/>
          <w:u w:val="single"/>
        </w:rPr>
        <w:t>war</w:t>
      </w:r>
      <w:proofErr w:type="gramEnd"/>
      <w:r w:rsidRPr="00F73587">
        <w:rPr>
          <w:u w:val="single"/>
        </w:rPr>
        <w:t>.</w:t>
      </w:r>
      <w:r w:rsidRPr="001C0F57">
        <w:t xml:space="preserve"> Janis quotes</w:t>
      </w:r>
      <w:r>
        <w:t xml:space="preserve"> </w:t>
      </w:r>
      <w:r w:rsidRPr="001C0F57">
        <w:t>Glen Paige:</w:t>
      </w:r>
      <w:r>
        <w:t xml:space="preserve"> </w:t>
      </w:r>
      <w:r w:rsidRPr="001C0F57">
        <w:t>Truman's group of advisors developed a high degree of solidarity. Glen Paige ... calls</w:t>
      </w:r>
      <w:r>
        <w:t xml:space="preserve"> </w:t>
      </w:r>
      <w:r w:rsidRPr="001C0F57">
        <w:t xml:space="preserve">attention to the "intra-group solidarity" </w:t>
      </w:r>
      <w:r w:rsidRPr="00527725">
        <w:rPr>
          <w:highlight w:val="cyan"/>
          <w:u w:val="single"/>
        </w:rPr>
        <w:t>at</w:t>
      </w:r>
      <w:r w:rsidRPr="00F73587">
        <w:rPr>
          <w:u w:val="single"/>
        </w:rPr>
        <w:t xml:space="preserve"> all the </w:t>
      </w:r>
      <w:r w:rsidRPr="00527725">
        <w:rPr>
          <w:highlight w:val="cyan"/>
          <w:u w:val="single"/>
        </w:rPr>
        <w:t>crisis meetings</w:t>
      </w:r>
      <w:r w:rsidRPr="00F73587">
        <w:rPr>
          <w:u w:val="single"/>
        </w:rPr>
        <w:t xml:space="preserve">. He </w:t>
      </w:r>
      <w:r w:rsidRPr="00527725">
        <w:rPr>
          <w:highlight w:val="cyan"/>
          <w:u w:val="single"/>
        </w:rPr>
        <w:t>concludes that "one of the most striking aspects . . . is the high degree of satisfaction and sense of moral rightness shared by the decision makers</w:t>
      </w:r>
      <w:r w:rsidRPr="001C0F57">
        <w:t>". . . The members of the group continued to</w:t>
      </w:r>
      <w:r>
        <w:t xml:space="preserve"> </w:t>
      </w:r>
      <w:r w:rsidRPr="001C0F57">
        <w:t>display esprit de corps and mutual admiration throughout the many months they worked</w:t>
      </w:r>
      <w:r>
        <w:t xml:space="preserve"> </w:t>
      </w:r>
      <w:r w:rsidRPr="001C0F57">
        <w:t>together. It was a group of men who shared the same basic values and dominant beliefs of</w:t>
      </w:r>
      <w:r>
        <w:t xml:space="preserve"> </w:t>
      </w:r>
      <w:r w:rsidRPr="001C0F57">
        <w:t>the power elite of American society, particularly about the necessity for containing the</w:t>
      </w:r>
      <w:r>
        <w:t xml:space="preserve"> </w:t>
      </w:r>
      <w:r w:rsidRPr="001C0F57">
        <w:t>expansion of "world communism" in order to protect the "free world." (1982a, p.49; see</w:t>
      </w:r>
      <w:r>
        <w:t xml:space="preserve"> </w:t>
      </w:r>
      <w:r w:rsidRPr="001C0F57">
        <w:t>also De Rivera, 1968)</w:t>
      </w:r>
      <w:r>
        <w:t xml:space="preserve"> </w:t>
      </w:r>
      <w:r w:rsidRPr="001C0F57">
        <w:t>2. Specific structural characteristics ("faults") of the organizational context</w:t>
      </w:r>
      <w:r>
        <w:t xml:space="preserve"> </w:t>
      </w:r>
      <w:r w:rsidRPr="001C0F57">
        <w:t>in which the group operates. One of the structural aspects mentioned by Janis is a</w:t>
      </w:r>
      <w:r>
        <w:t xml:space="preserve"> </w:t>
      </w:r>
      <w:r w:rsidRPr="001C0F57">
        <w:t xml:space="preserve">lack of impartial leadership. </w:t>
      </w:r>
      <w:r w:rsidRPr="00527725">
        <w:rPr>
          <w:highlight w:val="cyan"/>
          <w:u w:val="single"/>
        </w:rPr>
        <w:t>Consider</w:t>
      </w:r>
      <w:r w:rsidRPr="00F73587">
        <w:rPr>
          <w:u w:val="single"/>
        </w:rPr>
        <w:t xml:space="preserve"> the following passage on t</w:t>
      </w:r>
      <w:r w:rsidRPr="00527725">
        <w:rPr>
          <w:highlight w:val="cyan"/>
          <w:u w:val="single"/>
        </w:rPr>
        <w:t>he way President Kennedy presided over the meetings of</w:t>
      </w:r>
      <w:r w:rsidRPr="00F73587">
        <w:rPr>
          <w:u w:val="single"/>
        </w:rPr>
        <w:t xml:space="preserve"> the Cuban-invasion </w:t>
      </w:r>
      <w:r w:rsidRPr="00527725">
        <w:rPr>
          <w:highlight w:val="cyan"/>
          <w:u w:val="single"/>
        </w:rPr>
        <w:t>planning</w:t>
      </w:r>
      <w:r w:rsidRPr="00F73587">
        <w:rPr>
          <w:u w:val="single"/>
        </w:rPr>
        <w:t xml:space="preserve"> </w:t>
      </w:r>
      <w:r w:rsidRPr="00527725">
        <w:rPr>
          <w:highlight w:val="cyan"/>
          <w:u w:val="single"/>
        </w:rPr>
        <w:t>group during</w:t>
      </w:r>
      <w:r w:rsidRPr="00F73587">
        <w:rPr>
          <w:u w:val="single"/>
        </w:rPr>
        <w:t xml:space="preserve"> </w:t>
      </w:r>
      <w:r w:rsidRPr="00527725">
        <w:rPr>
          <w:highlight w:val="cyan"/>
          <w:u w:val="single"/>
        </w:rPr>
        <w:t>the Bay of Pigs episode</w:t>
      </w:r>
      <w:r w:rsidRPr="00F73587">
        <w:rPr>
          <w:u w:val="single"/>
        </w:rPr>
        <w:t xml:space="preserve">: [At] each meeting, </w:t>
      </w:r>
      <w:r w:rsidRPr="00527725">
        <w:rPr>
          <w:highlight w:val="cyan"/>
          <w:u w:val="single"/>
        </w:rPr>
        <w:t>instead of opening up the agenda to</w:t>
      </w:r>
      <w:r w:rsidRPr="00F73587">
        <w:rPr>
          <w:u w:val="single"/>
        </w:rPr>
        <w:t xml:space="preserve"> permit a full airing of the </w:t>
      </w:r>
      <w:r w:rsidRPr="00527725">
        <w:rPr>
          <w:highlight w:val="cyan"/>
          <w:u w:val="single"/>
        </w:rPr>
        <w:t>opposing considerations</w:t>
      </w:r>
      <w:r w:rsidRPr="00F73587">
        <w:rPr>
          <w:u w:val="single"/>
        </w:rPr>
        <w:t xml:space="preserve">, </w:t>
      </w:r>
      <w:r w:rsidRPr="00527725">
        <w:rPr>
          <w:highlight w:val="cyan"/>
          <w:u w:val="single"/>
        </w:rPr>
        <w:t>he allowed the CIA representatives to dominate the entire discussion. The president permitted them to refute immediately</w:t>
      </w:r>
      <w:r w:rsidRPr="00F73587">
        <w:rPr>
          <w:u w:val="single"/>
        </w:rPr>
        <w:t xml:space="preserve"> each tentative doubt that one of the others might express, </w:t>
      </w:r>
      <w:r w:rsidRPr="00527725">
        <w:rPr>
          <w:highlight w:val="cyan"/>
          <w:u w:val="single"/>
        </w:rPr>
        <w:t>instead of asking whether anyone else had the same doubt</w:t>
      </w:r>
      <w:r w:rsidRPr="00F73587">
        <w:rPr>
          <w:u w:val="single"/>
        </w:rPr>
        <w:t xml:space="preserve"> or wanted to pursue the implications of the new worrisome issue that had been raised.</w:t>
      </w:r>
      <w:r w:rsidRPr="001C0F57">
        <w:t xml:space="preserve"> (1982a, p.42)</w:t>
      </w:r>
      <w:r>
        <w:t xml:space="preserve"> </w:t>
      </w:r>
      <w:r w:rsidRPr="001C0F57">
        <w:t>3. Stressful internal and external characteristics of the situation. Groupthink</w:t>
      </w:r>
      <w:r>
        <w:t xml:space="preserve"> </w:t>
      </w:r>
      <w:r w:rsidRPr="001C0F57">
        <w:t>does not easily occur in routine situations involving equivocal decisions. Rather,</w:t>
      </w:r>
      <w:r>
        <w:t xml:space="preserve"> </w:t>
      </w:r>
      <w:r w:rsidRPr="001C0F57">
        <w:t>the chances of groupthink markedly increase when decision-makers are under</w:t>
      </w:r>
      <w:r>
        <w:t xml:space="preserve"> </w:t>
      </w:r>
      <w:r w:rsidRPr="001C0F57">
        <w:t xml:space="preserve">stress, dealing with a crisis situation. </w:t>
      </w:r>
      <w:r w:rsidRPr="00F73587">
        <w:rPr>
          <w:u w:val="single"/>
        </w:rPr>
        <w:t xml:space="preserve">In these circumstances, </w:t>
      </w:r>
      <w:r w:rsidRPr="00527725">
        <w:rPr>
          <w:highlight w:val="cyan"/>
          <w:u w:val="single"/>
        </w:rPr>
        <w:t>decision-makers may perceive threats to their self-esteem because of the tremendous burden of having to decide about impenetrable, morally complex issues</w:t>
      </w:r>
      <w:r w:rsidRPr="00F73587">
        <w:rPr>
          <w:u w:val="single"/>
        </w:rPr>
        <w:t>.</w:t>
      </w:r>
      <w:r w:rsidRPr="001C0F57">
        <w:t xml:space="preserve"> Then, the group</w:t>
      </w:r>
      <w:r>
        <w:t xml:space="preserve"> </w:t>
      </w:r>
      <w:r w:rsidRPr="001C0F57">
        <w:t>may become a key source of consolation. See Janis's remarks on the Watergate</w:t>
      </w:r>
      <w:r>
        <w:t xml:space="preserve"> </w:t>
      </w:r>
      <w:r w:rsidRPr="001C0F57">
        <w:t>cover-up by Nixon and his associates:</w:t>
      </w:r>
      <w:r>
        <w:t xml:space="preserve"> </w:t>
      </w:r>
      <w:r w:rsidRPr="001C0F57">
        <w:t>[During] this stressful period they spent much more time talking about what to do, but</w:t>
      </w:r>
      <w:r>
        <w:t xml:space="preserve"> </w:t>
      </w:r>
      <w:r w:rsidRPr="001C0F57">
        <w:t>their rambling conversations invariably ended up reaffirming and extending the cover-up</w:t>
      </w:r>
      <w:r>
        <w:t xml:space="preserve"> </w:t>
      </w:r>
      <w:r w:rsidRPr="001C0F57">
        <w:t xml:space="preserve">policy. These long conversations could be characterized as </w:t>
      </w:r>
      <w:r w:rsidRPr="00527725">
        <w:rPr>
          <w:b/>
          <w:highlight w:val="cyan"/>
          <w:u w:val="single"/>
        </w:rPr>
        <w:t>displaying collective uncritical thinking</w:t>
      </w:r>
      <w:r w:rsidRPr="001C0F57">
        <w:t>. ... Apparently under conditions of high stress the members had become highly</w:t>
      </w:r>
      <w:r>
        <w:t xml:space="preserve"> </w:t>
      </w:r>
      <w:r w:rsidRPr="001C0F57">
        <w:t>dependent on the group for social support, to maintain their morale as well as to protect</w:t>
      </w:r>
      <w:r>
        <w:t xml:space="preserve"> </w:t>
      </w:r>
      <w:r w:rsidRPr="001C0F57">
        <w:t>them from criminal liability through their affiliation with the presidency. (1982a, pp.252-</w:t>
      </w:r>
      <w:r>
        <w:t xml:space="preserve"> </w:t>
      </w:r>
      <w:r w:rsidRPr="001C0F57">
        <w:t>253)</w:t>
      </w:r>
      <w:r>
        <w:t xml:space="preserve"> </w:t>
      </w:r>
      <w:r w:rsidRPr="001C0F57">
        <w:t>These are not equally important for the occurrence of groupthink, according to</w:t>
      </w:r>
      <w:r>
        <w:t xml:space="preserve"> </w:t>
      </w:r>
      <w:r w:rsidRPr="001C0F57">
        <w:t>Janis: "The explanatory hypothesis about why groupthink occurs gives preeminence</w:t>
      </w:r>
      <w:r>
        <w:t xml:space="preserve"> </w:t>
      </w:r>
      <w:r w:rsidRPr="001C0F57">
        <w:t>to the provocative situational factors . . . (box B-2)" (1982a, p.259). And</w:t>
      </w:r>
      <w:r>
        <w:t xml:space="preserve"> </w:t>
      </w:r>
      <w:r w:rsidRPr="001C0F57">
        <w:t>then: "[the] explanatory hypothesis implicitly assigns a secondary role to the</w:t>
      </w:r>
      <w:r>
        <w:t xml:space="preserve"> </w:t>
      </w:r>
      <w:proofErr w:type="gramStart"/>
      <w:r w:rsidRPr="001C0F57">
        <w:t>258 't</w:t>
      </w:r>
      <w:proofErr w:type="gramEnd"/>
      <w:r w:rsidRPr="001C0F57">
        <w:t xml:space="preserve"> Hart</w:t>
      </w:r>
      <w:r>
        <w:t xml:space="preserve"> </w:t>
      </w:r>
      <w:r w:rsidRPr="001C0F57">
        <w:t>Irving Janis: Groupthink</w:t>
      </w:r>
      <w:r>
        <w:t xml:space="preserve"> </w:t>
      </w:r>
      <w:r w:rsidRPr="001C0F57">
        <w:t>structural faults of the organization (box B-l). . . Those structural features can</w:t>
      </w:r>
      <w:r>
        <w:t xml:space="preserve"> </w:t>
      </w:r>
      <w:r w:rsidRPr="001C0F57">
        <w:t>be regarded as moderating variables involving the presence or absence of organizational</w:t>
      </w:r>
      <w:r>
        <w:t xml:space="preserve"> </w:t>
      </w:r>
      <w:r w:rsidRPr="001C0F57">
        <w:t>constraints that could counteract the concurrence-seeking tendency"</w:t>
      </w:r>
      <w:r>
        <w:t xml:space="preserve"> </w:t>
      </w:r>
      <w:r w:rsidRPr="001C0F57">
        <w:t>(Janis, 1982a, p.301).</w:t>
      </w:r>
    </w:p>
    <w:p w14:paraId="0DEC4B77" w14:textId="77777777" w:rsidR="002A166A" w:rsidRDefault="002A166A" w:rsidP="00350F17">
      <w:pPr>
        <w:pStyle w:val="Heading3"/>
        <w:rPr>
          <w:rFonts w:hint="eastAsia"/>
        </w:rPr>
      </w:pPr>
      <w:r>
        <w:t>Narratives</w:t>
      </w:r>
    </w:p>
    <w:p w14:paraId="3D17C35C" w14:textId="77777777" w:rsidR="000B420C" w:rsidRPr="000B420C" w:rsidRDefault="000B420C" w:rsidP="000B420C">
      <w:pPr>
        <w:pStyle w:val="Heading4"/>
        <w:rPr>
          <w:rFonts w:hint="eastAsia"/>
        </w:rPr>
      </w:pPr>
      <w:r>
        <w:t xml:space="preserve">Narratives are uniquely bad in debate because they force us to provide moral judgements on both the narrator and the subject of the narration.  </w:t>
      </w:r>
    </w:p>
    <w:p w14:paraId="53AE83ED" w14:textId="77777777" w:rsidR="002A166A" w:rsidRPr="002A166A" w:rsidRDefault="000B420C" w:rsidP="002A166A">
      <w:proofErr w:type="spellStart"/>
      <w:r w:rsidRPr="000B420C">
        <w:rPr>
          <w:rStyle w:val="Style13ptBold"/>
        </w:rPr>
        <w:t>Talib</w:t>
      </w:r>
      <w:proofErr w:type="spellEnd"/>
      <w:r w:rsidRPr="000B420C">
        <w:rPr>
          <w:rStyle w:val="Style13ptBold"/>
        </w:rPr>
        <w:t>, 04</w:t>
      </w:r>
      <w:r>
        <w:t xml:space="preserve"> (</w:t>
      </w:r>
      <w:r w:rsidR="002A166A" w:rsidRPr="002A166A">
        <w:t xml:space="preserve">Ismail S </w:t>
      </w:r>
      <w:proofErr w:type="spellStart"/>
      <w:r w:rsidR="002A166A" w:rsidRPr="002A166A">
        <w:t>Talib</w:t>
      </w:r>
      <w:proofErr w:type="spellEnd"/>
      <w:r w:rsidR="002A166A" w:rsidRPr="002A166A">
        <w:t xml:space="preserve"> </w:t>
      </w:r>
      <w:r>
        <w:t xml:space="preserve">is the </w:t>
      </w:r>
      <w:r w:rsidRPr="000B420C">
        <w:t xml:space="preserve">associate professor at the Department of English Language &amp; Literature of the National University of Singapore </w:t>
      </w:r>
      <w:r w:rsidR="002A166A">
        <w:t>“</w:t>
      </w:r>
      <w:r w:rsidR="002A166A" w:rsidRPr="002A166A">
        <w:t>Narrative Theory: A Brief Introduction</w:t>
      </w:r>
      <w:r w:rsidR="002A166A">
        <w:t>”</w:t>
      </w:r>
      <w:r w:rsidR="002A166A" w:rsidRPr="002A166A">
        <w:t xml:space="preserve"> Chapter 13: Narrative and Morality</w:t>
      </w:r>
      <w:r>
        <w:t>.</w:t>
      </w:r>
      <w:r w:rsidRPr="000B420C">
        <w:t xml:space="preserve"> </w:t>
      </w:r>
      <w:hyperlink r:id="rId30" w:history="1">
        <w:r w:rsidRPr="00773FFD">
          <w:rPr>
            <w:rStyle w:val="Hyperlink"/>
          </w:rPr>
          <w:t>https://courses.nus.edu.sg/course/ellibst/narrativetheory/chapt13.htm</w:t>
        </w:r>
      </w:hyperlink>
      <w:r>
        <w:t xml:space="preserve"> //SIEG)</w:t>
      </w:r>
    </w:p>
    <w:p w14:paraId="6907FD54" w14:textId="77777777" w:rsidR="000B420C" w:rsidRPr="000B420C" w:rsidRDefault="000B420C" w:rsidP="000B420C">
      <w:r w:rsidRPr="00BF65FA">
        <w:rPr>
          <w:highlight w:val="cyan"/>
          <w:u w:val="single"/>
        </w:rPr>
        <w:t>Moral judgments are</w:t>
      </w:r>
      <w:r w:rsidRPr="000B420C">
        <w:rPr>
          <w:u w:val="single"/>
        </w:rPr>
        <w:t xml:space="preserve"> quite </w:t>
      </w:r>
      <w:r w:rsidRPr="00BF65FA">
        <w:rPr>
          <w:highlight w:val="cyan"/>
          <w:u w:val="single"/>
        </w:rPr>
        <w:t>frequent in our response to narrative</w:t>
      </w:r>
      <w:r w:rsidRPr="000B420C">
        <w:rPr>
          <w:u w:val="single"/>
        </w:rPr>
        <w:t>,</w:t>
      </w:r>
      <w:r w:rsidRPr="000B420C">
        <w:t xml:space="preserve"> and have been discussed a few times already in some of the earlier chapters. </w:t>
      </w:r>
      <w:r w:rsidRPr="000B420C">
        <w:rPr>
          <w:rFonts w:ascii="Times New Roman" w:hAnsi="Times New Roman" w:cs="Times New Roman"/>
        </w:rPr>
        <w:t>●</w:t>
      </w:r>
      <w:r w:rsidRPr="000B420C">
        <w:t xml:space="preserve"> </w:t>
      </w:r>
      <w:proofErr w:type="gramStart"/>
      <w:r w:rsidRPr="000B420C">
        <w:t>In</w:t>
      </w:r>
      <w:proofErr w:type="gramEnd"/>
      <w:r w:rsidRPr="000B420C">
        <w:t xml:space="preserve"> the chapter on </w:t>
      </w:r>
      <w:proofErr w:type="spellStart"/>
      <w:r w:rsidRPr="000B420C">
        <w:t>characterisation</w:t>
      </w:r>
      <w:proofErr w:type="spellEnd"/>
      <w:r w:rsidRPr="000B420C">
        <w:t xml:space="preserve"> for example, I spoke of our judgments of characters as ‘good’ or ‘bad’. </w:t>
      </w:r>
      <w:r w:rsidRPr="000B420C">
        <w:rPr>
          <w:u w:val="single"/>
        </w:rPr>
        <w:t xml:space="preserve">In spite of our belief in ‘plausible’ characters who are not entirely virtuous nor evil, </w:t>
      </w:r>
      <w:r w:rsidRPr="00BF65FA">
        <w:rPr>
          <w:highlight w:val="cyan"/>
          <w:u w:val="single"/>
        </w:rPr>
        <w:t>we</w:t>
      </w:r>
      <w:r w:rsidRPr="000B420C">
        <w:rPr>
          <w:u w:val="single"/>
        </w:rPr>
        <w:t xml:space="preserve"> still </w:t>
      </w:r>
      <w:r w:rsidRPr="00BF65FA">
        <w:rPr>
          <w:highlight w:val="cyan"/>
          <w:u w:val="single"/>
        </w:rPr>
        <w:t>look for</w:t>
      </w:r>
      <w:r w:rsidRPr="000B420C">
        <w:rPr>
          <w:u w:val="single"/>
        </w:rPr>
        <w:t xml:space="preserve"> such morally ‘</w:t>
      </w:r>
      <w:r w:rsidRPr="00BF65FA">
        <w:rPr>
          <w:highlight w:val="cyan"/>
          <w:u w:val="single"/>
        </w:rPr>
        <w:t>good’ or ‘bad’ aspects of characters</w:t>
      </w:r>
      <w:r w:rsidRPr="000B420C">
        <w:rPr>
          <w:u w:val="single"/>
        </w:rPr>
        <w:t>,</w:t>
      </w:r>
      <w:r w:rsidRPr="000B420C">
        <w:t xml:space="preserve"> and we may even attempt to classify characters as entirely ‘good’ or ‘bad’. </w:t>
      </w:r>
      <w:r w:rsidRPr="000B420C">
        <w:rPr>
          <w:rFonts w:ascii="Times New Roman" w:hAnsi="Times New Roman" w:cs="Times New Roman"/>
        </w:rPr>
        <w:t>●</w:t>
      </w:r>
      <w:r w:rsidRPr="000B420C">
        <w:t xml:space="preserve"> </w:t>
      </w:r>
      <w:proofErr w:type="gramStart"/>
      <w:r w:rsidRPr="000B420C">
        <w:t>In</w:t>
      </w:r>
      <w:proofErr w:type="gramEnd"/>
      <w:r w:rsidRPr="000B420C">
        <w:t xml:space="preserve"> the same chapter, I also mentioned that some characters are illustrative, in the sense that they serve the didactic function of demonstrating certain virtues or vices. </w:t>
      </w:r>
      <w:r w:rsidRPr="000B420C">
        <w:rPr>
          <w:rFonts w:ascii="Times New Roman" w:hAnsi="Times New Roman" w:cs="Times New Roman"/>
        </w:rPr>
        <w:t>●</w:t>
      </w:r>
      <w:r w:rsidRPr="000B420C">
        <w:t xml:space="preserve"> </w:t>
      </w:r>
      <w:r w:rsidRPr="00BF65FA">
        <w:rPr>
          <w:highlight w:val="cyan"/>
          <w:u w:val="single"/>
        </w:rPr>
        <w:t>Moral judgments</w:t>
      </w:r>
      <w:r w:rsidRPr="000B420C">
        <w:rPr>
          <w:u w:val="single"/>
        </w:rPr>
        <w:t xml:space="preserve"> or expectations </w:t>
      </w:r>
      <w:r w:rsidRPr="00BF65FA">
        <w:rPr>
          <w:highlight w:val="cyan"/>
          <w:u w:val="single"/>
        </w:rPr>
        <w:t>play a part</w:t>
      </w:r>
      <w:r w:rsidRPr="000B420C">
        <w:rPr>
          <w:u w:val="single"/>
        </w:rPr>
        <w:t xml:space="preserve"> not only </w:t>
      </w:r>
      <w:r w:rsidRPr="00BF65FA">
        <w:rPr>
          <w:highlight w:val="cyan"/>
          <w:u w:val="single"/>
        </w:rPr>
        <w:t>in</w:t>
      </w:r>
      <w:r w:rsidRPr="000B420C">
        <w:rPr>
          <w:u w:val="single"/>
        </w:rPr>
        <w:t xml:space="preserve"> our response to characters, but also in </w:t>
      </w:r>
      <w:r w:rsidRPr="00BF65FA">
        <w:rPr>
          <w:highlight w:val="cyan"/>
          <w:u w:val="single"/>
        </w:rPr>
        <w:t>our response to point of view</w:t>
      </w:r>
      <w:r w:rsidRPr="000B420C">
        <w:rPr>
          <w:u w:val="single"/>
        </w:rPr>
        <w:t>.</w:t>
      </w:r>
      <w:r w:rsidRPr="000B420C">
        <w:t xml:space="preserve"> In the chapter on cinematic narrative for instance, I mentioned Sarah </w:t>
      </w:r>
      <w:proofErr w:type="spellStart"/>
      <w:r w:rsidRPr="000B420C">
        <w:t>Kozloff's</w:t>
      </w:r>
      <w:proofErr w:type="spellEnd"/>
      <w:r w:rsidRPr="000B420C">
        <w:t xml:space="preserve"> image-maker, which can be compared to the implied author of written prose narratives, and which </w:t>
      </w:r>
      <w:proofErr w:type="spellStart"/>
      <w:r w:rsidRPr="000B420C">
        <w:t>Kozloff</w:t>
      </w:r>
      <w:proofErr w:type="spellEnd"/>
      <w:r w:rsidRPr="000B420C">
        <w:t xml:space="preserve"> views as the moral/ideological agency of what is presented in the film. We can easily extend </w:t>
      </w:r>
      <w:proofErr w:type="spellStart"/>
      <w:r w:rsidRPr="000B420C">
        <w:t>Kozloff's</w:t>
      </w:r>
      <w:proofErr w:type="spellEnd"/>
      <w:r w:rsidRPr="000B420C">
        <w:t xml:space="preserve"> view here to the implied author of written narratives, who is also the moral agency of what is presented in the narrative. 13.2 Ancient Origin in Aristotle The moral dimension of the response to narrative has an ancient origin. As we have noted before, Aristotle's approach to narrative is fundamentally ethical: </w:t>
      </w:r>
      <w:r w:rsidRPr="000B420C">
        <w:rPr>
          <w:rFonts w:ascii="Times New Roman" w:hAnsi="Times New Roman" w:cs="Times New Roman"/>
        </w:rPr>
        <w:t>●</w:t>
      </w:r>
      <w:r w:rsidRPr="000B420C">
        <w:t xml:space="preserve"> Aristotle’s idea of catharsis involves the idea of a moral cleansing which is experienced by members of the audience. </w:t>
      </w:r>
      <w:r w:rsidRPr="000B420C">
        <w:rPr>
          <w:rFonts w:ascii="Times New Roman" w:hAnsi="Times New Roman" w:cs="Times New Roman"/>
        </w:rPr>
        <w:t>●</w:t>
      </w:r>
      <w:r w:rsidRPr="000B420C">
        <w:t xml:space="preserve"> His idea of the ‘structure’ of narrative can be said to be determined by ethics, as his idea of plot is dependent on the audience's perception of the moral goodness or badness of characters (see also 13.8 below). Aristotle has been a major early influence on the importance of the ethical dimension of narrative. 13.3 Still with Us </w:t>
      </w:r>
      <w:r w:rsidRPr="00BF65FA">
        <w:rPr>
          <w:b/>
          <w:u w:val="single"/>
        </w:rPr>
        <w:t>Although</w:t>
      </w:r>
      <w:r w:rsidRPr="00BF65FA">
        <w:rPr>
          <w:b/>
          <w:highlight w:val="cyan"/>
          <w:u w:val="single"/>
        </w:rPr>
        <w:t xml:space="preserve"> the ethical approach to narrative and to literature in general is</w:t>
      </w:r>
      <w:r w:rsidRPr="000B420C">
        <w:t xml:space="preserve"> perhaps associated with ancient or even archaic theories of literature, and is </w:t>
      </w:r>
      <w:r w:rsidRPr="00BF65FA">
        <w:t>actually</w:t>
      </w:r>
      <w:r w:rsidRPr="00BF65FA">
        <w:rPr>
          <w:b/>
          <w:u w:val="single"/>
        </w:rPr>
        <w:t xml:space="preserve"> </w:t>
      </w:r>
      <w:r w:rsidRPr="00BF65FA">
        <w:rPr>
          <w:b/>
          <w:highlight w:val="cyan"/>
          <w:u w:val="single"/>
        </w:rPr>
        <w:t xml:space="preserve">problematic when employed for the analysis of </w:t>
      </w:r>
      <w:r w:rsidRPr="00BF65FA">
        <w:rPr>
          <w:b/>
          <w:u w:val="single"/>
        </w:rPr>
        <w:t xml:space="preserve">some </w:t>
      </w:r>
      <w:r w:rsidRPr="00BF65FA">
        <w:rPr>
          <w:b/>
          <w:highlight w:val="cyan"/>
          <w:u w:val="single"/>
        </w:rPr>
        <w:t>modern stories</w:t>
      </w:r>
      <w:r w:rsidRPr="000B420C">
        <w:t xml:space="preserve"> (as has been pointed out by Chatman), the ethical approach to narrative is still very much alive. It is clearly there, for instance, in Northrop Frye's approach to narrative; for example, in the essay on ‘Ethical Criticism’ in his Anatomy of Criticism. Likewise, it can be seen in the literary criticism of Wayne Booth, whose interest in the moral dimension of narrative is uppermost not only in his later works, such as The Company We Keep: An Ethics of Fiction (1988), but also in his apparently more technical discussion in The Rhetoric of Fiction (1961). It is also very much part of the late twentieth-century interest in narrative as part of moral philosophy amongst thinkers such as Paul </w:t>
      </w:r>
      <w:proofErr w:type="spellStart"/>
      <w:r w:rsidRPr="000B420C">
        <w:t>Ricouer</w:t>
      </w:r>
      <w:proofErr w:type="spellEnd"/>
      <w:r w:rsidRPr="000B420C">
        <w:t xml:space="preserve">, Richard </w:t>
      </w:r>
      <w:proofErr w:type="spellStart"/>
      <w:r w:rsidRPr="000B420C">
        <w:t>Rorty</w:t>
      </w:r>
      <w:proofErr w:type="spellEnd"/>
      <w:r w:rsidRPr="000B420C">
        <w:t xml:space="preserve">, Alasdair </w:t>
      </w:r>
      <w:proofErr w:type="spellStart"/>
      <w:r w:rsidRPr="000B420C">
        <w:t>MacIntyre</w:t>
      </w:r>
      <w:proofErr w:type="spellEnd"/>
      <w:r w:rsidRPr="000B420C">
        <w:t xml:space="preserve"> and Martha Nussbaum.</w:t>
      </w:r>
    </w:p>
    <w:p w14:paraId="728E5E5F" w14:textId="77777777" w:rsidR="002A166A" w:rsidRPr="002A166A" w:rsidRDefault="002A166A" w:rsidP="002A166A"/>
    <w:p w14:paraId="5AC76110" w14:textId="77777777" w:rsidR="00350F17" w:rsidRDefault="00350F17" w:rsidP="00350F17">
      <w:pPr>
        <w:pStyle w:val="Heading3"/>
        <w:rPr>
          <w:rFonts w:hint="eastAsia"/>
        </w:rPr>
      </w:pPr>
      <w:r>
        <w:t>Other</w:t>
      </w:r>
    </w:p>
    <w:p w14:paraId="2DE39B13" w14:textId="77777777" w:rsidR="005D6111" w:rsidRPr="003F60A0" w:rsidRDefault="00BF65FA" w:rsidP="005D6111">
      <w:pPr>
        <w:pStyle w:val="Heading4"/>
        <w:rPr>
          <w:rFonts w:hint="eastAsia"/>
        </w:rPr>
      </w:pPr>
      <w:r>
        <w:t xml:space="preserve">Exaggerations destroy debate and our ability to become effective members of our communities. </w:t>
      </w:r>
    </w:p>
    <w:p w14:paraId="0FC0EFD6" w14:textId="77777777" w:rsidR="005D6111" w:rsidRPr="003F7E1F" w:rsidRDefault="005D6111" w:rsidP="005D6111">
      <w:r w:rsidRPr="00EA4E2C">
        <w:rPr>
          <w:rStyle w:val="Style13ptBold"/>
        </w:rPr>
        <w:t>Trapp 1</w:t>
      </w:r>
      <w:r>
        <w:rPr>
          <w:rStyle w:val="Style13ptBold"/>
        </w:rPr>
        <w:t xml:space="preserve">5 </w:t>
      </w:r>
      <w:r>
        <w:t xml:space="preserve">(Robert, Professor and Director of Debate, Willamette University, Salem Oregon, USA. “Building Global Relations Through Debate” China Debate Education Network, 2015 </w:t>
      </w:r>
      <w:hyperlink r:id="rId31" w:history="1">
        <w:r w:rsidR="00891FC7" w:rsidRPr="008C460B">
          <w:rPr>
            <w:rStyle w:val="Hyperlink"/>
          </w:rPr>
          <w:t>https://debate.uvm.edu/dcpdf/Trappetal_BuildingGlobalRelationsThroughDebate.pdf</w:t>
        </w:r>
      </w:hyperlink>
      <w:r w:rsidR="00891FC7">
        <w:t xml:space="preserve"> //SIEG</w:t>
      </w:r>
      <w:r>
        <w:t>)</w:t>
      </w:r>
    </w:p>
    <w:p w14:paraId="77BDA69A" w14:textId="77777777" w:rsidR="005D6111" w:rsidRPr="00AB48FB" w:rsidRDefault="005D6111" w:rsidP="005D6111">
      <w:pPr>
        <w:rPr>
          <w:u w:val="single"/>
        </w:rPr>
      </w:pPr>
      <w:r>
        <w:t xml:space="preserve">Ethical debaters work to match the tone of the debate to its high purpose. Using reason as the norm—rather than emotional outburst or physical force—brings the debate to it most elevated and functional form. Speakers on both sides of the issue present reason and arguments for clearly established claims and conclusions. All debaters work to add value and quality to the interchange, thereby stimulating a vibrant and generative discussion. </w:t>
      </w:r>
      <w:r w:rsidRPr="00BF65FA">
        <w:rPr>
          <w:b/>
          <w:highlight w:val="cyan"/>
          <w:u w:val="single"/>
        </w:rPr>
        <w:t>Debaters who resort to hyperbole and overstatement cause the debate to lose momentum and, more importantly, lose quality and value</w:t>
      </w:r>
      <w:r w:rsidRPr="00AB48FB">
        <w:rPr>
          <w:b/>
          <w:u w:val="single"/>
        </w:rPr>
        <w:t>.</w:t>
      </w:r>
      <w:r>
        <w:t xml:space="preserve"> </w:t>
      </w:r>
      <w:r w:rsidRPr="00BF65FA">
        <w:rPr>
          <w:highlight w:val="cyan"/>
          <w:u w:val="single"/>
        </w:rPr>
        <w:t>Avoiding</w:t>
      </w:r>
      <w:r w:rsidRPr="00AB48FB">
        <w:rPr>
          <w:u w:val="single"/>
        </w:rPr>
        <w:t xml:space="preserve"> </w:t>
      </w:r>
      <w:r w:rsidRPr="00BF65FA">
        <w:rPr>
          <w:highlight w:val="cyan"/>
          <w:u w:val="single"/>
        </w:rPr>
        <w:t>exaggeration</w:t>
      </w:r>
      <w:r w:rsidRPr="00AB48FB">
        <w:rPr>
          <w:u w:val="single"/>
        </w:rPr>
        <w:t xml:space="preserve"> both </w:t>
      </w:r>
      <w:r w:rsidRPr="00BF65FA">
        <w:rPr>
          <w:highlight w:val="cyan"/>
          <w:u w:val="single"/>
        </w:rPr>
        <w:t>during the debate</w:t>
      </w:r>
      <w:r w:rsidRPr="00AB48FB">
        <w:rPr>
          <w:u w:val="single"/>
        </w:rPr>
        <w:t xml:space="preserve"> and in reflection afterwards </w:t>
      </w:r>
      <w:r w:rsidRPr="00BF65FA">
        <w:rPr>
          <w:highlight w:val="cyan"/>
          <w:u w:val="single"/>
        </w:rPr>
        <w:t>can help debaters learn the heights of intellectual analysis</w:t>
      </w:r>
      <w:r w:rsidRPr="00AB48FB">
        <w:rPr>
          <w:u w:val="single"/>
        </w:rPr>
        <w:t xml:space="preserve"> and the depths of personal investment </w:t>
      </w:r>
      <w:r w:rsidRPr="00BF65FA">
        <w:rPr>
          <w:highlight w:val="cyan"/>
          <w:u w:val="single"/>
        </w:rPr>
        <w:t>that can be reached regarding some topics</w:t>
      </w:r>
      <w:r w:rsidRPr="00AB48FB">
        <w:rPr>
          <w:u w:val="single"/>
        </w:rPr>
        <w:t xml:space="preserve"> in some instances. Given the larger purpose of debate as a social tool for mitigating thorny civil problems, </w:t>
      </w:r>
      <w:r w:rsidRPr="00BF65FA">
        <w:rPr>
          <w:highlight w:val="cyan"/>
          <w:u w:val="single"/>
        </w:rPr>
        <w:t>learning to speak with a voice of reason without resorting to exaggeration</w:t>
      </w:r>
      <w:r w:rsidRPr="00AB48FB">
        <w:rPr>
          <w:u w:val="single"/>
        </w:rPr>
        <w:t xml:space="preserve"> or embellishment ca</w:t>
      </w:r>
      <w:r w:rsidRPr="00BF65FA">
        <w:rPr>
          <w:highlight w:val="cyan"/>
          <w:u w:val="single"/>
        </w:rPr>
        <w:t>n help debaters be lifelong contributors to their world</w:t>
      </w:r>
      <w:r w:rsidRPr="00BF65FA">
        <w:rPr>
          <w:u w:val="single"/>
        </w:rPr>
        <w:t>,</w:t>
      </w:r>
      <w:r w:rsidRPr="00AB48FB">
        <w:rPr>
          <w:u w:val="single"/>
        </w:rPr>
        <w:t xml:space="preserve"> their cultural groups, and people in their personal relationships.</w:t>
      </w:r>
    </w:p>
    <w:p w14:paraId="41AD552F" w14:textId="77777777" w:rsidR="00350F17" w:rsidRDefault="00350F17" w:rsidP="00567FCB"/>
    <w:p w14:paraId="31A9D400" w14:textId="77777777" w:rsidR="00F26012" w:rsidRPr="00F26012" w:rsidRDefault="00F26012" w:rsidP="00F26012"/>
    <w:sectPr w:rsidR="00F26012" w:rsidRPr="00F26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3294468"/>
    <w:docVar w:name="VerbatimVersion" w:val="5.0"/>
  </w:docVars>
  <w:rsids>
    <w:rsidRoot w:val="00AB1D46"/>
    <w:rsid w:val="000139A3"/>
    <w:rsid w:val="000A0064"/>
    <w:rsid w:val="000B420C"/>
    <w:rsid w:val="000E6FEA"/>
    <w:rsid w:val="000F7817"/>
    <w:rsid w:val="00100833"/>
    <w:rsid w:val="001024DD"/>
    <w:rsid w:val="00104529"/>
    <w:rsid w:val="00110CEF"/>
    <w:rsid w:val="001571F9"/>
    <w:rsid w:val="00177B7D"/>
    <w:rsid w:val="0018322D"/>
    <w:rsid w:val="00186FE5"/>
    <w:rsid w:val="001872C5"/>
    <w:rsid w:val="001B0DC1"/>
    <w:rsid w:val="001B5776"/>
    <w:rsid w:val="001C0F57"/>
    <w:rsid w:val="001D720D"/>
    <w:rsid w:val="001E1697"/>
    <w:rsid w:val="00251FC7"/>
    <w:rsid w:val="00262AD2"/>
    <w:rsid w:val="002855A7"/>
    <w:rsid w:val="00292294"/>
    <w:rsid w:val="0029768D"/>
    <w:rsid w:val="002A166A"/>
    <w:rsid w:val="002A4219"/>
    <w:rsid w:val="002E5953"/>
    <w:rsid w:val="00315690"/>
    <w:rsid w:val="00325646"/>
    <w:rsid w:val="00350F17"/>
    <w:rsid w:val="00357D3A"/>
    <w:rsid w:val="003600DB"/>
    <w:rsid w:val="003637E6"/>
    <w:rsid w:val="003902BA"/>
    <w:rsid w:val="003A09E2"/>
    <w:rsid w:val="003A0A3F"/>
    <w:rsid w:val="003F60A0"/>
    <w:rsid w:val="003F7E1F"/>
    <w:rsid w:val="00407037"/>
    <w:rsid w:val="0043193C"/>
    <w:rsid w:val="004605D6"/>
    <w:rsid w:val="004634B3"/>
    <w:rsid w:val="00493C24"/>
    <w:rsid w:val="004C152D"/>
    <w:rsid w:val="004C60E8"/>
    <w:rsid w:val="004E3579"/>
    <w:rsid w:val="004F39E0"/>
    <w:rsid w:val="00527725"/>
    <w:rsid w:val="00537BD5"/>
    <w:rsid w:val="005622D0"/>
    <w:rsid w:val="00566E61"/>
    <w:rsid w:val="00567FCB"/>
    <w:rsid w:val="00593433"/>
    <w:rsid w:val="005A3A3F"/>
    <w:rsid w:val="005A5D3A"/>
    <w:rsid w:val="005D6111"/>
    <w:rsid w:val="005E3372"/>
    <w:rsid w:val="00603AC4"/>
    <w:rsid w:val="006065BD"/>
    <w:rsid w:val="00621286"/>
    <w:rsid w:val="00632C23"/>
    <w:rsid w:val="00665003"/>
    <w:rsid w:val="006A5161"/>
    <w:rsid w:val="006B6ADE"/>
    <w:rsid w:val="006B7A4E"/>
    <w:rsid w:val="006C2ED8"/>
    <w:rsid w:val="006C7A06"/>
    <w:rsid w:val="006D20B2"/>
    <w:rsid w:val="006E12F8"/>
    <w:rsid w:val="00707406"/>
    <w:rsid w:val="00745E69"/>
    <w:rsid w:val="007907E3"/>
    <w:rsid w:val="007D6331"/>
    <w:rsid w:val="007F3AB8"/>
    <w:rsid w:val="007F5B66"/>
    <w:rsid w:val="00823A1C"/>
    <w:rsid w:val="008402D7"/>
    <w:rsid w:val="00845B9D"/>
    <w:rsid w:val="00860984"/>
    <w:rsid w:val="008832EF"/>
    <w:rsid w:val="00885559"/>
    <w:rsid w:val="00891FC7"/>
    <w:rsid w:val="008B3ECB"/>
    <w:rsid w:val="008C1B2E"/>
    <w:rsid w:val="008C31C1"/>
    <w:rsid w:val="008E7FBD"/>
    <w:rsid w:val="0091627E"/>
    <w:rsid w:val="009A33B4"/>
    <w:rsid w:val="009D4B14"/>
    <w:rsid w:val="009E1922"/>
    <w:rsid w:val="009E3148"/>
    <w:rsid w:val="00A33333"/>
    <w:rsid w:val="00A855F6"/>
    <w:rsid w:val="00A93661"/>
    <w:rsid w:val="00A95652"/>
    <w:rsid w:val="00AB1D46"/>
    <w:rsid w:val="00AB48FB"/>
    <w:rsid w:val="00B33C6D"/>
    <w:rsid w:val="00B367E0"/>
    <w:rsid w:val="00B4508F"/>
    <w:rsid w:val="00B548EB"/>
    <w:rsid w:val="00B8057C"/>
    <w:rsid w:val="00BD49AE"/>
    <w:rsid w:val="00BF01D9"/>
    <w:rsid w:val="00BF11C0"/>
    <w:rsid w:val="00BF2E9F"/>
    <w:rsid w:val="00BF44CA"/>
    <w:rsid w:val="00BF593B"/>
    <w:rsid w:val="00BF65FA"/>
    <w:rsid w:val="00C16E14"/>
    <w:rsid w:val="00C207E0"/>
    <w:rsid w:val="00C21601"/>
    <w:rsid w:val="00C76EC7"/>
    <w:rsid w:val="00C83417"/>
    <w:rsid w:val="00CC5332"/>
    <w:rsid w:val="00CD736E"/>
    <w:rsid w:val="00CE161E"/>
    <w:rsid w:val="00CF59A8"/>
    <w:rsid w:val="00D325A9"/>
    <w:rsid w:val="00D36A8A"/>
    <w:rsid w:val="00D71170"/>
    <w:rsid w:val="00DA6538"/>
    <w:rsid w:val="00DE2C7D"/>
    <w:rsid w:val="00DE3035"/>
    <w:rsid w:val="00E23FEF"/>
    <w:rsid w:val="00E84D48"/>
    <w:rsid w:val="00EA4E2C"/>
    <w:rsid w:val="00ED30CF"/>
    <w:rsid w:val="00F176EF"/>
    <w:rsid w:val="00F26012"/>
    <w:rsid w:val="00F41B03"/>
    <w:rsid w:val="00F47623"/>
    <w:rsid w:val="00F47D67"/>
    <w:rsid w:val="00F7358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A770B"/>
  <w15:docId w15:val="{7C51F231-4453-4B46-AC47-A5BC0E6A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23FEF"/>
    <w:rPr>
      <w:rFonts w:ascii="Cambria Math" w:hAnsi="Cambria Math"/>
    </w:rPr>
  </w:style>
  <w:style w:type="paragraph" w:styleId="Heading1">
    <w:name w:val="heading 1"/>
    <w:aliases w:val="Pocket"/>
    <w:basedOn w:val="Normal"/>
    <w:next w:val="Normal"/>
    <w:link w:val="Heading1Char"/>
    <w:autoRedefine/>
    <w:qFormat/>
    <w:rsid w:val="00E23F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23F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23F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CD - Cite"/>
    <w:basedOn w:val="Normal"/>
    <w:next w:val="Normal"/>
    <w:link w:val="Heading4Char"/>
    <w:autoRedefine/>
    <w:uiPriority w:val="3"/>
    <w:unhideWhenUsed/>
    <w:qFormat/>
    <w:rsid w:val="00E23F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3F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FEF"/>
  </w:style>
  <w:style w:type="character" w:customStyle="1" w:styleId="Heading1Char">
    <w:name w:val="Heading 1 Char"/>
    <w:aliases w:val="Pocket Char"/>
    <w:basedOn w:val="DefaultParagraphFont"/>
    <w:link w:val="Heading1"/>
    <w:rsid w:val="00E23FEF"/>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E23FEF"/>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E23FEF"/>
    <w:rPr>
      <w:rFonts w:ascii="Cambria Math" w:eastAsiaTheme="majorEastAsia" w:hAnsi="Cambria Math" w:cstheme="majorBidi"/>
      <w:b/>
      <w:sz w:val="32"/>
      <w:szCs w:val="24"/>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basedOn w:val="DefaultParagraphFont"/>
    <w:link w:val="Heading4"/>
    <w:uiPriority w:val="3"/>
    <w:rsid w:val="00E23FEF"/>
    <w:rPr>
      <w:rFonts w:ascii="Cambria Math" w:eastAsiaTheme="majorEastAsia" w:hAnsi="Cambria Math" w:cstheme="majorBidi"/>
      <w:b/>
      <w:iCs/>
      <w:sz w:val="26"/>
    </w:rPr>
  </w:style>
  <w:style w:type="character" w:styleId="Emphasis">
    <w:name w:val="Emphasis"/>
    <w:aliases w:val="Evidence,Minimized,minimized,Highlighted,tag2,Size 10,emphasis in card,Underlined,CD Card,ED - Tag,emphasis,Bold Underline,Emphasis!!,small,Qualifications,bold underline"/>
    <w:basedOn w:val="DefaultParagraphFont"/>
    <w:uiPriority w:val="7"/>
    <w:qFormat/>
    <w:rsid w:val="00E23FEF"/>
    <w:rPr>
      <w:rFonts w:ascii="Cambria Math" w:hAnsi="Cambria Math"/>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E23FEF"/>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ards + Font: 12 pt Char,Intense Emphasis11,Citation Char Char Char,Underline Char,ci"/>
    <w:basedOn w:val="DefaultParagraphFont"/>
    <w:uiPriority w:val="6"/>
    <w:qFormat/>
    <w:rsid w:val="00E23FEF"/>
    <w:rPr>
      <w:b w:val="0"/>
      <w:sz w:val="22"/>
      <w:u w:val="single"/>
    </w:rPr>
  </w:style>
  <w:style w:type="character" w:styleId="Hyperlink">
    <w:name w:val="Hyperlink"/>
    <w:basedOn w:val="DefaultParagraphFont"/>
    <w:uiPriority w:val="99"/>
    <w:unhideWhenUsed/>
    <w:rsid w:val="00E23FEF"/>
    <w:rPr>
      <w:color w:val="auto"/>
      <w:u w:val="none"/>
    </w:rPr>
  </w:style>
  <w:style w:type="character" w:styleId="FollowedHyperlink">
    <w:name w:val="FollowedHyperlink"/>
    <w:basedOn w:val="DefaultParagraphFont"/>
    <w:uiPriority w:val="99"/>
    <w:semiHidden/>
    <w:unhideWhenUsed/>
    <w:rsid w:val="00E23FEF"/>
    <w:rPr>
      <w:color w:val="auto"/>
      <w:u w:val="none"/>
    </w:rPr>
  </w:style>
  <w:style w:type="character" w:customStyle="1" w:styleId="apple-converted-space">
    <w:name w:val="apple-converted-space"/>
    <w:basedOn w:val="DefaultParagraphFont"/>
    <w:rsid w:val="00C16E14"/>
  </w:style>
  <w:style w:type="paragraph" w:styleId="ListParagraph">
    <w:name w:val="List Paragraph"/>
    <w:basedOn w:val="Normal"/>
    <w:uiPriority w:val="99"/>
    <w:unhideWhenUsed/>
    <w:qFormat/>
    <w:rsid w:val="001872C5"/>
    <w:pPr>
      <w:ind w:left="720"/>
      <w:contextualSpacing/>
    </w:pPr>
  </w:style>
  <w:style w:type="character" w:customStyle="1" w:styleId="underline">
    <w:name w:val="underline"/>
    <w:link w:val="textbold"/>
    <w:qFormat/>
    <w:rsid w:val="003600DB"/>
    <w:rPr>
      <w:b/>
      <w:u w:val="single"/>
    </w:rPr>
  </w:style>
  <w:style w:type="paragraph" w:customStyle="1" w:styleId="textbold">
    <w:name w:val="text bold"/>
    <w:basedOn w:val="Normal"/>
    <w:link w:val="underline"/>
    <w:qFormat/>
    <w:rsid w:val="003600DB"/>
    <w:pPr>
      <w:ind w:left="720"/>
      <w:jc w:val="both"/>
    </w:pPr>
    <w:rPr>
      <w:rFonts w:asciiTheme="minorHAnsi" w:hAnsiTheme="minorHAnsi"/>
      <w:b/>
      <w:u w:val="single"/>
    </w:rPr>
  </w:style>
  <w:style w:type="paragraph" w:styleId="DocumentMap">
    <w:name w:val="Document Map"/>
    <w:basedOn w:val="Normal"/>
    <w:link w:val="DocumentMapChar"/>
    <w:uiPriority w:val="99"/>
    <w:semiHidden/>
    <w:unhideWhenUsed/>
    <w:rsid w:val="006E12F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E12F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51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doi/full/10.11120/elss.2012.04030007" TargetMode="External"/><Relationship Id="rId13" Type="http://schemas.openxmlformats.org/officeDocument/2006/relationships/hyperlink" Target="https://chinaculturecorner.com/why-chinese-culture/" TargetMode="External"/><Relationship Id="rId18" Type="http://schemas.openxmlformats.org/officeDocument/2006/relationships/hyperlink" Target="http://www.pbs.org/kqed/chinainside/edlesson1.html" TargetMode="External"/><Relationship Id="rId26" Type="http://schemas.openxmlformats.org/officeDocument/2006/relationships/hyperlink" Target="https://debate.uvm.edu/dcpdf/Trappetal_BuildingGlobalRelationsThroughDebate.pdf" TargetMode="External"/><Relationship Id="rId3" Type="http://schemas.openxmlformats.org/officeDocument/2006/relationships/styles" Target="styles.xml"/><Relationship Id="rId21" Type="http://schemas.openxmlformats.org/officeDocument/2006/relationships/hyperlink" Target="http://www.state.gov/secretary/remarks/2016/06/258091.htm" TargetMode="External"/><Relationship Id="rId7" Type="http://schemas.openxmlformats.org/officeDocument/2006/relationships/hyperlink" Target="https://debate.uvm.edu/dcpdf/Trappetal_BuildingGlobalRelationsThroughDebate.pdf" TargetMode="External"/><Relationship Id="rId12" Type="http://schemas.openxmlformats.org/officeDocument/2006/relationships/hyperlink" Target="http://www.theatlantic.com/education/archive/2013/10/why-are-hundreds-of-harvard-students-studying-ancient-chinese-philosophy/280356/" TargetMode="External"/><Relationship Id="rId17" Type="http://schemas.openxmlformats.org/officeDocument/2006/relationships/hyperlink" Target="http://china.usc.edu/our-mission" TargetMode="External"/><Relationship Id="rId25" Type="http://schemas.openxmlformats.org/officeDocument/2006/relationships/hyperlink" Target="https://debate.uvm.edu/dcpdf/Trappetal_BuildingGlobalRelationsThroughDebate.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huffingtonpost.com/ann-lee/10-lessons-the-us-can-lea_b_1143462.html" TargetMode="External"/><Relationship Id="rId20" Type="http://schemas.openxmlformats.org/officeDocument/2006/relationships/hyperlink" Target="http://www.state.gov/secretary/remarks/2016/06/258091.htm" TargetMode="External"/><Relationship Id="rId29" Type="http://schemas.openxmlformats.org/officeDocument/2006/relationships/hyperlink" Target="http://www.jstor.org/stable/3791464" TargetMode="External"/><Relationship Id="rId1" Type="http://schemas.openxmlformats.org/officeDocument/2006/relationships/customXml" Target="../customXml/item1.xml"/><Relationship Id="rId6" Type="http://schemas.openxmlformats.org/officeDocument/2006/relationships/hyperlink" Target="mailto:Siegmmax@berkeleyprep.org" TargetMode="External"/><Relationship Id="rId11" Type="http://schemas.openxmlformats.org/officeDocument/2006/relationships/hyperlink" Target="http://www.theatlantic.com/education/archive/2013/10/why-are-hundreds-of-harvard-students-studying-ancient-chinese-philosophy/280356/" TargetMode="External"/><Relationship Id="rId24" Type="http://schemas.openxmlformats.org/officeDocument/2006/relationships/hyperlink" Target="https://debate.uvm.edu/dcpdf/Trappetal_BuildingGlobalRelationsThroughDebate.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glish.hanban.org/article/2010-05/24/content_146173.htm" TargetMode="External"/><Relationship Id="rId23" Type="http://schemas.openxmlformats.org/officeDocument/2006/relationships/hyperlink" Target="https://debate.uvm.edu/dcpdf/Trappetal_BuildingGlobalRelationsThroughDebate.pdf" TargetMode="External"/><Relationship Id="rId28" Type="http://schemas.openxmlformats.org/officeDocument/2006/relationships/hyperlink" Target="http://www.jstor.org/stable/3791464%20//" TargetMode="External"/><Relationship Id="rId10" Type="http://schemas.openxmlformats.org/officeDocument/2006/relationships/hyperlink" Target="http://www.state.gov/secretary/remarks/2016/06/258091.htm" TargetMode="External"/><Relationship Id="rId19" Type="http://schemas.openxmlformats.org/officeDocument/2006/relationships/hyperlink" Target="http://affiliatenetwork.navisioglobal.com/tag/discourse/" TargetMode="External"/><Relationship Id="rId31" Type="http://schemas.openxmlformats.org/officeDocument/2006/relationships/hyperlink" Target="https://debate.uvm.edu/dcpdf/Trappetal_BuildingGlobalRelationsThroughDebate.pdf" TargetMode="External"/><Relationship Id="rId4" Type="http://schemas.openxmlformats.org/officeDocument/2006/relationships/settings" Target="settings.xml"/><Relationship Id="rId9" Type="http://schemas.openxmlformats.org/officeDocument/2006/relationships/hyperlink" Target="http://www.choices.edu/resources/detail.php?id=11" TargetMode="External"/><Relationship Id="rId14" Type="http://schemas.openxmlformats.org/officeDocument/2006/relationships/hyperlink" Target="http://news.xinhuanet.com/english/china/2014-05/11/c_133325192.htm" TargetMode="External"/><Relationship Id="rId22" Type="http://schemas.openxmlformats.org/officeDocument/2006/relationships/hyperlink" Target="https://debate.uvm.edu/dcpdf/Trappetal_BuildingGlobalRelationsThroughDebate.pdf" TargetMode="External"/><Relationship Id="rId27" Type="http://schemas.openxmlformats.org/officeDocument/2006/relationships/hyperlink" Target="http://jamesclear.com/kierkegaard-limitations" TargetMode="External"/><Relationship Id="rId30" Type="http://schemas.openxmlformats.org/officeDocument/2006/relationships/hyperlink" Target="https://courses.nus.edu.sg/course/ellibst/narrativetheory/chapt13.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Sieg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D20BD-38C2-4534-B2ED-CE9C39039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88</TotalTime>
  <Pages>1</Pages>
  <Words>22385</Words>
  <Characters>127596</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MaxSiegman</dc:creator>
  <cp:keywords>5.0</cp:keywords>
  <dc:description/>
  <cp:lastModifiedBy>max siegman</cp:lastModifiedBy>
  <cp:revision>2</cp:revision>
  <dcterms:created xsi:type="dcterms:W3CDTF">2016-07-17T21:30:00Z</dcterms:created>
  <dcterms:modified xsi:type="dcterms:W3CDTF">2016-07-17T21:30:00Z</dcterms:modified>
</cp:coreProperties>
</file>