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5FE9" w:rsidRDefault="00670E6E" w:rsidP="00670E6E">
      <w:pPr>
        <w:pStyle w:val="Heading1"/>
      </w:pPr>
      <w:bookmarkStart w:id="0" w:name="_GoBack"/>
      <w:bookmarkEnd w:id="0"/>
      <w:r>
        <w:t>Framework Supplement- Wave3- FFRSV</w:t>
      </w:r>
    </w:p>
    <w:p w:rsidR="00670E6E" w:rsidRPr="00670E6E" w:rsidRDefault="00670E6E" w:rsidP="00670E6E">
      <w:pPr>
        <w:pStyle w:val="Heading3"/>
      </w:pPr>
      <w:r>
        <w:lastRenderedPageBreak/>
        <w:t xml:space="preserve">Build the Wall. Defend the Wall. BE the Wall. </w:t>
      </w:r>
    </w:p>
    <w:p w:rsidR="00670E6E" w:rsidRDefault="00670E6E" w:rsidP="00670E6E"/>
    <w:p w:rsidR="00670E6E" w:rsidRDefault="00DF6105" w:rsidP="00670E6E">
      <w:pPr>
        <w:pStyle w:val="Heading2"/>
      </w:pPr>
      <w:r>
        <w:t>Deliberative Democracy</w:t>
      </w:r>
    </w:p>
    <w:p w:rsidR="00DF6105" w:rsidRPr="00DF6105" w:rsidRDefault="00DF6105" w:rsidP="00DF6105">
      <w:pPr>
        <w:pStyle w:val="Heading3"/>
      </w:pPr>
      <w:r>
        <w:t>Fairness/Rules Good</w:t>
      </w:r>
    </w:p>
    <w:p w:rsidR="00670E6E" w:rsidRDefault="00670E6E" w:rsidP="00670E6E">
      <w:pPr>
        <w:pStyle w:val="Heading4"/>
      </w:pPr>
      <w:r>
        <w:t>Public Deliberation only works if there is an expectation of fairness and communication in debate – setting terms for the debate incentivizes empathy and understanding for the other side</w:t>
      </w:r>
    </w:p>
    <w:p w:rsidR="00670E6E" w:rsidRPr="00751C61" w:rsidRDefault="00670E6E" w:rsidP="00670E6E">
      <w:r w:rsidRPr="00F57FE0">
        <w:rPr>
          <w:rStyle w:val="StyleStyleBold12pt"/>
        </w:rPr>
        <w:t>Chan</w:t>
      </w:r>
      <w:r>
        <w:rPr>
          <w:rStyle w:val="StyleStyleBold12pt"/>
        </w:rPr>
        <w:t xml:space="preserve"> 11</w:t>
      </w:r>
      <w:r>
        <w:t xml:space="preserve"> (Stephanie </w:t>
      </w:r>
      <w:proofErr w:type="spellStart"/>
      <w:r>
        <w:t>Tze-Hua</w:t>
      </w:r>
      <w:proofErr w:type="spellEnd"/>
      <w:r>
        <w:t xml:space="preserve">, Ph. D., Sociology UC San Diego, “Moral pressure: American democracy and Chinese human rights,” 2011, Date Accessed: 07/22/16, </w:t>
      </w:r>
      <w:proofErr w:type="spellStart"/>
      <w:r>
        <w:t>e.w.</w:t>
      </w:r>
      <w:proofErr w:type="spellEnd"/>
      <w:r>
        <w:t>)</w:t>
      </w:r>
    </w:p>
    <w:p w:rsidR="00670E6E" w:rsidRDefault="00670E6E" w:rsidP="00670E6E">
      <w:pPr>
        <w:rPr>
          <w:sz w:val="16"/>
        </w:rPr>
      </w:pPr>
      <w:r w:rsidRPr="00670E6E">
        <w:rPr>
          <w:sz w:val="16"/>
        </w:rPr>
        <w:t xml:space="preserve">Deliberative democratic theorists specify ideal deliberative conditions under which this give and take of reasons is supposed to occur. There is general agreement among theorists on these conditions. </w:t>
      </w:r>
      <w:r w:rsidRPr="00B35423">
        <w:rPr>
          <w:rStyle w:val="StyleBoldUnderline"/>
        </w:rPr>
        <w:t>The first ideal condition is equal participation</w:t>
      </w:r>
      <w:r w:rsidRPr="00670E6E">
        <w:rPr>
          <w:sz w:val="16"/>
        </w:rPr>
        <w:t xml:space="preserve">. </w:t>
      </w:r>
      <w:proofErr w:type="spellStart"/>
      <w:r w:rsidRPr="00670E6E">
        <w:rPr>
          <w:sz w:val="16"/>
        </w:rPr>
        <w:t>Mansbridge</w:t>
      </w:r>
      <w:proofErr w:type="spellEnd"/>
      <w:r w:rsidRPr="00670E6E">
        <w:rPr>
          <w:sz w:val="16"/>
        </w:rPr>
        <w:t xml:space="preserve"> and her colleagues (2010) state, “</w:t>
      </w:r>
      <w:r w:rsidRPr="00B35423">
        <w:rPr>
          <w:rStyle w:val="StyleBoldUnderline"/>
        </w:rPr>
        <w:t>The deliberation should, ideally, be open to all those affected by the decision</w:t>
      </w:r>
      <w:r w:rsidRPr="00670E6E">
        <w:rPr>
          <w:sz w:val="16"/>
        </w:rPr>
        <w:t xml:space="preserve">. The participants should have equal opportunity to influence the process, have equal resources, and be protected by basic rights” (66). </w:t>
      </w:r>
      <w:r w:rsidRPr="00B35423">
        <w:rPr>
          <w:rStyle w:val="StyleBoldUnderline"/>
        </w:rPr>
        <w:t>The second ideal condition is logical justification</w:t>
      </w:r>
      <w:r w:rsidRPr="00670E6E">
        <w:rPr>
          <w:sz w:val="16"/>
        </w:rPr>
        <w:t xml:space="preserve">. Steiner and his colleagues (2004) explain, “Whatever the exact form of justification, </w:t>
      </w:r>
      <w:r w:rsidRPr="00B35423">
        <w:rPr>
          <w:rStyle w:val="StyleBoldUnderline"/>
        </w:rPr>
        <w:t>the key point is that the participants present their arguments in a logically coherent way so that the other participants can understand what the arguments are</w:t>
      </w:r>
      <w:r w:rsidRPr="00670E6E">
        <w:rPr>
          <w:sz w:val="16"/>
        </w:rPr>
        <w:t xml:space="preserve">” (21). </w:t>
      </w:r>
      <w:r w:rsidRPr="00B35423">
        <w:rPr>
          <w:rStyle w:val="StyleBoldUnderline"/>
        </w:rPr>
        <w:t>The third ideal condition is public-spiritedness.</w:t>
      </w:r>
      <w:r w:rsidRPr="00670E6E">
        <w:rPr>
          <w:sz w:val="16"/>
        </w:rPr>
        <w:t xml:space="preserve"> </w:t>
      </w:r>
      <w:r w:rsidRPr="00B35423">
        <w:rPr>
          <w:rStyle w:val="StyleBoldUnderline"/>
        </w:rPr>
        <w:t xml:space="preserve">Participants should be making arguments based on the common good as opposed to pure self-interest </w:t>
      </w:r>
      <w:r w:rsidRPr="00670E6E">
        <w:rPr>
          <w:sz w:val="16"/>
        </w:rPr>
        <w:t>(Steiner et al. 2004; Thompson 2008). T</w:t>
      </w:r>
      <w:r w:rsidRPr="00B35423">
        <w:rPr>
          <w:rStyle w:val="StyleBoldUnderline"/>
        </w:rPr>
        <w:t>he fourth ideal condition is mutual respect.</w:t>
      </w:r>
      <w:r w:rsidRPr="00670E6E">
        <w:rPr>
          <w:sz w:val="16"/>
        </w:rPr>
        <w:t xml:space="preserve"> </w:t>
      </w:r>
      <w:r w:rsidRPr="00B35423">
        <w:rPr>
          <w:rStyle w:val="StyleBoldUnderline"/>
        </w:rPr>
        <w:t>Participants should be “willing to truly listen to the arguments of others and to treat them with genuine respect”</w:t>
      </w:r>
      <w:r w:rsidRPr="00670E6E">
        <w:rPr>
          <w:sz w:val="16"/>
        </w:rPr>
        <w:t xml:space="preserve"> (Steiner et al. 2004: 22). </w:t>
      </w:r>
      <w:r w:rsidRPr="00B35423">
        <w:rPr>
          <w:rStyle w:val="StyleBoldUnderline"/>
        </w:rPr>
        <w:t xml:space="preserve">The fifth ideal condition is freedom from coercion. </w:t>
      </w:r>
      <w:proofErr w:type="spellStart"/>
      <w:r w:rsidRPr="00670E6E">
        <w:rPr>
          <w:sz w:val="16"/>
        </w:rPr>
        <w:t>Mansbridge</w:t>
      </w:r>
      <w:proofErr w:type="spellEnd"/>
      <w:r w:rsidRPr="00670E6E">
        <w:rPr>
          <w:sz w:val="16"/>
        </w:rPr>
        <w:t xml:space="preserve"> and her colleagues (2010) state, “The criterion that most clearly distinguishes deliberative from </w:t>
      </w:r>
      <w:proofErr w:type="spellStart"/>
      <w:r w:rsidRPr="00670E6E">
        <w:rPr>
          <w:sz w:val="16"/>
        </w:rPr>
        <w:t>nondeliberative</w:t>
      </w:r>
      <w:proofErr w:type="spellEnd"/>
      <w:r w:rsidRPr="00670E6E">
        <w:rPr>
          <w:sz w:val="16"/>
        </w:rPr>
        <w:t xml:space="preserve"> mechanisms within democratic decision is that in the regulative ideal, coercive power should be absent from the purely deliberative mechanisms” (66).</w:t>
      </w:r>
      <w:r w:rsidRPr="00B35423">
        <w:rPr>
          <w:rStyle w:val="StyleBoldUnderline"/>
        </w:rPr>
        <w:t xml:space="preserve"> The only type of force that should be present in the ideal deliberative situation is </w:t>
      </w:r>
      <w:r w:rsidRPr="009968A1">
        <w:rPr>
          <w:rStyle w:val="Emphasis"/>
        </w:rPr>
        <w:t>“the force of the better argument”</w:t>
      </w:r>
      <w:r w:rsidRPr="00670E6E">
        <w:rPr>
          <w:sz w:val="16"/>
        </w:rPr>
        <w:t xml:space="preserve"> (</w:t>
      </w:r>
      <w:proofErr w:type="spellStart"/>
      <w:r w:rsidRPr="00670E6E">
        <w:rPr>
          <w:sz w:val="16"/>
        </w:rPr>
        <w:t>Habermas</w:t>
      </w:r>
      <w:proofErr w:type="spellEnd"/>
      <w:r w:rsidRPr="00670E6E">
        <w:rPr>
          <w:sz w:val="16"/>
        </w:rPr>
        <w:t xml:space="preserve"> 1975: 108). Some theorists also include a sixth ideal condition of truthfulness. </w:t>
      </w:r>
      <w:proofErr w:type="spellStart"/>
      <w:r w:rsidRPr="00670E6E">
        <w:rPr>
          <w:sz w:val="16"/>
        </w:rPr>
        <w:t>Habermas</w:t>
      </w:r>
      <w:proofErr w:type="spellEnd"/>
      <w:r w:rsidRPr="00670E6E">
        <w:rPr>
          <w:sz w:val="16"/>
        </w:rPr>
        <w:t xml:space="preserve"> (1983) </w:t>
      </w:r>
      <w:proofErr w:type="gramStart"/>
      <w:r w:rsidRPr="00670E6E">
        <w:rPr>
          <w:sz w:val="16"/>
        </w:rPr>
        <w:t>states that</w:t>
      </w:r>
      <w:proofErr w:type="gramEnd"/>
      <w:r w:rsidRPr="00670E6E">
        <w:rPr>
          <w:sz w:val="16"/>
        </w:rPr>
        <w:t xml:space="preserve"> “each speaker may only assert what he believes himself” (98). </w:t>
      </w:r>
      <w:r w:rsidRPr="00B35423">
        <w:rPr>
          <w:rStyle w:val="StyleBoldUnderline"/>
        </w:rPr>
        <w:t xml:space="preserve">Participants should not be deceiving or trying to manipulate through their words </w:t>
      </w:r>
      <w:r w:rsidRPr="00670E6E">
        <w:rPr>
          <w:sz w:val="16"/>
        </w:rPr>
        <w:t xml:space="preserve">(Steiner et al. 2004: 20). 60 The social conditions of the ideal deliberative situation—equal participation, mutual respect, and public spiritedness—are less controversial than the epistemic conditions. </w:t>
      </w:r>
      <w:proofErr w:type="gramStart"/>
      <w:r w:rsidRPr="009968A1">
        <w:rPr>
          <w:rStyle w:val="StyleBoldUnderline"/>
        </w:rPr>
        <w:t>Scholars</w:t>
      </w:r>
      <w:proofErr w:type="gramEnd"/>
      <w:r w:rsidRPr="009968A1">
        <w:rPr>
          <w:rStyle w:val="StyleBoldUnderline"/>
        </w:rPr>
        <w:t xml:space="preserve"> debate how central “reason” should be in democratic deliberation and what constitutes a “better argument.”</w:t>
      </w:r>
      <w:r w:rsidRPr="00670E6E">
        <w:rPr>
          <w:sz w:val="16"/>
        </w:rPr>
        <w:t xml:space="preserve"> </w:t>
      </w:r>
      <w:proofErr w:type="spellStart"/>
      <w:r w:rsidRPr="00670E6E">
        <w:rPr>
          <w:sz w:val="16"/>
        </w:rPr>
        <w:t>Mansbridge</w:t>
      </w:r>
      <w:proofErr w:type="spellEnd"/>
      <w:r w:rsidRPr="00670E6E">
        <w:rPr>
          <w:sz w:val="16"/>
        </w:rPr>
        <w:t xml:space="preserve"> and her colleagues (2010) observe</w:t>
      </w:r>
      <w:r w:rsidRPr="009968A1">
        <w:rPr>
          <w:rStyle w:val="StyleBoldUnderline"/>
        </w:rPr>
        <w:t xml:space="preserve"> a trend of moving away from the language of “reason” and toward a criterion of justifiability</w:t>
      </w:r>
      <w:r w:rsidRPr="00670E6E">
        <w:rPr>
          <w:sz w:val="16"/>
        </w:rPr>
        <w:t xml:space="preserve"> (67).</w:t>
      </w:r>
      <w:r w:rsidRPr="009968A1">
        <w:rPr>
          <w:rStyle w:val="StyleBoldUnderline"/>
        </w:rPr>
        <w:t xml:space="preserve"> Good reasons, then, are those that compel or persuade those who disagree. </w:t>
      </w:r>
      <w:r w:rsidRPr="009968A1">
        <w:rPr>
          <w:rStyle w:val="Emphasis"/>
        </w:rPr>
        <w:t xml:space="preserve">There are still debates as well as to what types of discourse are considered acceptable in public deliberation and whether or not classic reason-giving is a privileged and exclusive form of discourse </w:t>
      </w:r>
      <w:r w:rsidRPr="00670E6E">
        <w:rPr>
          <w:sz w:val="16"/>
        </w:rPr>
        <w:t>(</w:t>
      </w:r>
      <w:proofErr w:type="spellStart"/>
      <w:r w:rsidRPr="00670E6E">
        <w:rPr>
          <w:sz w:val="16"/>
        </w:rPr>
        <w:t>Dryzek</w:t>
      </w:r>
      <w:proofErr w:type="spellEnd"/>
      <w:r w:rsidRPr="00670E6E">
        <w:rPr>
          <w:sz w:val="16"/>
        </w:rPr>
        <w:t xml:space="preserve"> 2000; </w:t>
      </w:r>
      <w:proofErr w:type="spellStart"/>
      <w:r w:rsidRPr="00670E6E">
        <w:rPr>
          <w:sz w:val="16"/>
        </w:rPr>
        <w:t>Guttman</w:t>
      </w:r>
      <w:proofErr w:type="spellEnd"/>
      <w:r w:rsidRPr="00670E6E">
        <w:rPr>
          <w:sz w:val="16"/>
        </w:rPr>
        <w:t xml:space="preserve"> and Thompson 1996; </w:t>
      </w:r>
      <w:proofErr w:type="spellStart"/>
      <w:r w:rsidRPr="00670E6E">
        <w:rPr>
          <w:sz w:val="16"/>
        </w:rPr>
        <w:t>Polletta</w:t>
      </w:r>
      <w:proofErr w:type="spellEnd"/>
      <w:r w:rsidRPr="00670E6E">
        <w:rPr>
          <w:sz w:val="16"/>
        </w:rPr>
        <w:t xml:space="preserve"> and Lee 2006; Sanders 1997; Young 1996, 2000). </w:t>
      </w:r>
      <w:r w:rsidRPr="009968A1">
        <w:rPr>
          <w:rStyle w:val="StyleBoldUnderline"/>
        </w:rPr>
        <w:t>Scholars also disagree as to whether or not the goodness of an argument can be determined endogenously through deliberation or if there should be an exogenous measure</w:t>
      </w:r>
      <w:r w:rsidRPr="00670E6E">
        <w:rPr>
          <w:sz w:val="16"/>
        </w:rPr>
        <w:t xml:space="preserve"> (</w:t>
      </w:r>
      <w:proofErr w:type="spellStart"/>
      <w:r w:rsidRPr="00670E6E">
        <w:rPr>
          <w:sz w:val="16"/>
        </w:rPr>
        <w:t>Estlund</w:t>
      </w:r>
      <w:proofErr w:type="spellEnd"/>
      <w:r w:rsidRPr="00670E6E">
        <w:rPr>
          <w:sz w:val="16"/>
        </w:rPr>
        <w:t xml:space="preserve"> 1997). Democratic deliberation is supposed to lead to a variety of beneficial outcomes for democracy and for policy decisions. </w:t>
      </w:r>
      <w:proofErr w:type="spellStart"/>
      <w:r w:rsidRPr="00670E6E">
        <w:rPr>
          <w:sz w:val="16"/>
        </w:rPr>
        <w:t>Guttman</w:t>
      </w:r>
      <w:proofErr w:type="spellEnd"/>
      <w:r w:rsidRPr="00670E6E">
        <w:rPr>
          <w:sz w:val="16"/>
        </w:rPr>
        <w:t xml:space="preserve"> and Thompson (1996) describe a split among theorists in which some argue that deliberation has instrumental value while others argue that deliberation has expressive value. They explain, “Deliberative democrats disagree about whether deliberation has only instrumental value, as a means of arriving at good policies, or whether it also has expressive value, as a manifestation of mutual respect among citizens” (21). Yet</w:t>
      </w:r>
      <w:r w:rsidRPr="009968A1">
        <w:rPr>
          <w:rStyle w:val="Emphasis"/>
        </w:rPr>
        <w:t>, most theorists focus on the expressive potential rather than on the instrumental potential of deliberation</w:t>
      </w:r>
      <w:r w:rsidRPr="00670E6E">
        <w:rPr>
          <w:sz w:val="16"/>
        </w:rPr>
        <w:t xml:space="preserve">. In his review, </w:t>
      </w:r>
      <w:proofErr w:type="spellStart"/>
      <w:r w:rsidRPr="00670E6E">
        <w:rPr>
          <w:sz w:val="16"/>
        </w:rPr>
        <w:t>Mendelberg</w:t>
      </w:r>
      <w:proofErr w:type="spellEnd"/>
      <w:r w:rsidRPr="00670E6E">
        <w:rPr>
          <w:sz w:val="16"/>
        </w:rPr>
        <w:t xml:space="preserve"> (2002) provides</w:t>
      </w:r>
      <w:r w:rsidRPr="00B83F66">
        <w:rPr>
          <w:rStyle w:val="StyleBoldUnderline"/>
        </w:rPr>
        <w:t xml:space="preserve"> a list of all the possible beneficial outcomes of democratic deliberation: Citizens will become more engaged and active in civic affairs </w:t>
      </w:r>
      <w:r w:rsidRPr="00670E6E">
        <w:rPr>
          <w:sz w:val="16"/>
        </w:rPr>
        <w:t xml:space="preserve">(Barber 1984). </w:t>
      </w:r>
      <w:r w:rsidRPr="00B83F66">
        <w:rPr>
          <w:rStyle w:val="StyleBoldUnderline"/>
        </w:rPr>
        <w:t>Tolerance for opposing points of view will increase (</w:t>
      </w:r>
      <w:proofErr w:type="spellStart"/>
      <w:r w:rsidRPr="00670E6E">
        <w:rPr>
          <w:sz w:val="16"/>
        </w:rPr>
        <w:t>Gutmann</w:t>
      </w:r>
      <w:proofErr w:type="spellEnd"/>
      <w:r w:rsidRPr="00670E6E">
        <w:rPr>
          <w:sz w:val="16"/>
        </w:rPr>
        <w:t xml:space="preserve"> &amp;Thompson 1996). </w:t>
      </w:r>
      <w:r w:rsidRPr="00B83F66">
        <w:rPr>
          <w:rStyle w:val="StyleBoldUnderline"/>
        </w:rPr>
        <w:t xml:space="preserve">Citizens will improve their understanding of their own preferences and be able to justify those preferences with better arguments </w:t>
      </w:r>
      <w:r w:rsidRPr="00670E6E">
        <w:rPr>
          <w:sz w:val="16"/>
        </w:rPr>
        <w:t xml:space="preserve">(Chambers 1996; </w:t>
      </w:r>
      <w:proofErr w:type="spellStart"/>
      <w:r w:rsidRPr="00670E6E">
        <w:rPr>
          <w:sz w:val="16"/>
        </w:rPr>
        <w:t>Guttman</w:t>
      </w:r>
      <w:proofErr w:type="spellEnd"/>
      <w:r w:rsidRPr="00670E6E">
        <w:rPr>
          <w:sz w:val="16"/>
        </w:rPr>
        <w:t xml:space="preserve"> &amp; Thompson 1996). </w:t>
      </w:r>
      <w:r w:rsidRPr="00B83F66">
        <w:rPr>
          <w:rStyle w:val="StyleBoldUnderline"/>
        </w:rPr>
        <w:t xml:space="preserve">People in conflict will set aside their adversarial, win-lose approach and </w:t>
      </w:r>
      <w:r w:rsidRPr="00B83F66">
        <w:rPr>
          <w:rStyle w:val="Emphasis"/>
        </w:rPr>
        <w:t>understand that their fate is linked with the fate of the other,</w:t>
      </w:r>
      <w:r w:rsidRPr="00B83F66">
        <w:rPr>
          <w:rStyle w:val="StyleBoldUnderline"/>
        </w:rPr>
        <w:t xml:space="preserve"> that although their social identities conflict they </w:t>
      </w:r>
      <w:r w:rsidRPr="00B83F66">
        <w:rPr>
          <w:rStyle w:val="Emphasis"/>
        </w:rPr>
        <w:t xml:space="preserve">‘are tied to each other in a common recognition of their interdependence’ </w:t>
      </w:r>
      <w:r w:rsidRPr="00670E6E">
        <w:rPr>
          <w:sz w:val="16"/>
        </w:rPr>
        <w:t xml:space="preserve">(Chambers 1996; Pearce &amp; Littlejohn 1997; </w:t>
      </w:r>
      <w:proofErr w:type="spellStart"/>
      <w:r w:rsidRPr="00670E6E">
        <w:rPr>
          <w:sz w:val="16"/>
        </w:rPr>
        <w:t>Yankelovich</w:t>
      </w:r>
      <w:proofErr w:type="spellEnd"/>
      <w:r w:rsidRPr="00670E6E">
        <w:rPr>
          <w:sz w:val="16"/>
        </w:rPr>
        <w:t xml:space="preserve"> 1991). Faith in the democratic process will be enhanced</w:t>
      </w:r>
      <w:r w:rsidRPr="00B83F66">
        <w:rPr>
          <w:rStyle w:val="StyleBoldUnderline"/>
        </w:rPr>
        <w:t xml:space="preserve"> as people who deliberate become empowered and feel that their government truly is ‘of the people’ </w:t>
      </w:r>
      <w:r w:rsidRPr="00670E6E">
        <w:rPr>
          <w:sz w:val="16"/>
        </w:rPr>
        <w:t>(</w:t>
      </w:r>
      <w:proofErr w:type="spellStart"/>
      <w:r w:rsidRPr="00670E6E">
        <w:rPr>
          <w:sz w:val="16"/>
        </w:rPr>
        <w:t>Fishkin</w:t>
      </w:r>
      <w:proofErr w:type="spellEnd"/>
      <w:r w:rsidRPr="00670E6E">
        <w:rPr>
          <w:sz w:val="16"/>
        </w:rPr>
        <w:t xml:space="preserve"> 1995). </w:t>
      </w:r>
      <w:r w:rsidRPr="00B83F66">
        <w:rPr>
          <w:rStyle w:val="StyleBoldUnderline"/>
        </w:rPr>
        <w:t>Political decisions will become more considered and informed by relevant reasons and evidence</w:t>
      </w:r>
      <w:r w:rsidRPr="00670E6E">
        <w:rPr>
          <w:sz w:val="16"/>
        </w:rPr>
        <w:t xml:space="preserve"> (Chambers 1996). </w:t>
      </w:r>
      <w:r w:rsidRPr="00B83F66">
        <w:rPr>
          <w:rStyle w:val="StyleBoldUnderline"/>
        </w:rPr>
        <w:t>The community’s social capital will increase as people bring deliberation into their civic activities</w:t>
      </w:r>
      <w:r w:rsidRPr="00670E6E">
        <w:rPr>
          <w:sz w:val="16"/>
        </w:rPr>
        <w:t xml:space="preserve"> (</w:t>
      </w:r>
      <w:proofErr w:type="spellStart"/>
      <w:r w:rsidRPr="00670E6E">
        <w:rPr>
          <w:sz w:val="16"/>
        </w:rPr>
        <w:t>Fishkin</w:t>
      </w:r>
      <w:proofErr w:type="spellEnd"/>
      <w:r w:rsidRPr="00670E6E">
        <w:rPr>
          <w:sz w:val="16"/>
        </w:rPr>
        <w:t xml:space="preserve"> 1995; Putnam 2000). </w:t>
      </w:r>
      <w:r w:rsidRPr="00B83F66">
        <w:rPr>
          <w:rStyle w:val="StyleBoldUnderline"/>
        </w:rPr>
        <w:t xml:space="preserve">The legitimacy of the constitutional order will grow because people have a say in and an understanding of that order </w:t>
      </w:r>
      <w:r w:rsidRPr="00670E6E">
        <w:rPr>
          <w:sz w:val="16"/>
        </w:rPr>
        <w:t xml:space="preserve">(Chambers 1996; </w:t>
      </w:r>
      <w:proofErr w:type="spellStart"/>
      <w:r w:rsidRPr="00670E6E">
        <w:rPr>
          <w:sz w:val="16"/>
        </w:rPr>
        <w:t>Gutmann</w:t>
      </w:r>
      <w:proofErr w:type="spellEnd"/>
      <w:r w:rsidRPr="00670E6E">
        <w:rPr>
          <w:sz w:val="16"/>
        </w:rPr>
        <w:t xml:space="preserve"> &amp; Thompson 1996)” (</w:t>
      </w:r>
      <w:proofErr w:type="spellStart"/>
      <w:r w:rsidRPr="00670E6E">
        <w:rPr>
          <w:sz w:val="16"/>
        </w:rPr>
        <w:t>Mendelberg</w:t>
      </w:r>
      <w:proofErr w:type="spellEnd"/>
      <w:r w:rsidRPr="00670E6E">
        <w:rPr>
          <w:sz w:val="16"/>
        </w:rPr>
        <w:t xml:space="preserve"> 2002: 153). In her review, </w:t>
      </w:r>
      <w:proofErr w:type="spellStart"/>
      <w:r w:rsidRPr="00670E6E">
        <w:rPr>
          <w:sz w:val="16"/>
        </w:rPr>
        <w:t>Mutz</w:t>
      </w:r>
      <w:proofErr w:type="spellEnd"/>
      <w:r w:rsidRPr="00670E6E">
        <w:rPr>
          <w:sz w:val="16"/>
        </w:rPr>
        <w:t xml:space="preserve"> (2008) also provides an extensive list of </w:t>
      </w:r>
      <w:r w:rsidRPr="00B83F66">
        <w:rPr>
          <w:rStyle w:val="StyleBoldUnderline"/>
        </w:rPr>
        <w:t xml:space="preserve">deliberation’s benefits as purported by deliberative democratic theorists: </w:t>
      </w:r>
      <w:r w:rsidRPr="00B83F66">
        <w:rPr>
          <w:rStyle w:val="Emphasis"/>
        </w:rPr>
        <w:t xml:space="preserve">awareness of oppositional arguments, political tolerance, perceptions of legitimacy of opposition, knowledge/information gain/sophistication, empathy, willingness to compromise, participation/civic engagement, opinion change toward more ‘public-spirited’ view, opinion consistency, faith in democratic processes, political self-efficacy, consensual decision, social capital/feelings of community, social trust, and depth of understanding of one’s own positions </w:t>
      </w:r>
      <w:r w:rsidRPr="00670E6E">
        <w:rPr>
          <w:sz w:val="16"/>
        </w:rPr>
        <w:t>(530). As both lists reflect, scholars have mainly been concerned with identifying the intrinsic or expressive benefits of democratic deliberation for democracy and for citizens. They do not necessarily speak to whether or not deliberation will produce better decisions. Most theorists stop just short of claiming that democratic deliberation leads to better decisions. Looking at the above lists, we see that theorists assert the following about decisions that result from deliberation: they “will become more considered and informed by relevant reasons and evidence,” more public-spirited, and more consensual. Others contend that deliberation will lead to “a rationally motivated consensus” (Cohen 1997: 75), a more “reasonable” decision (</w:t>
      </w:r>
      <w:proofErr w:type="spellStart"/>
      <w:r w:rsidRPr="00670E6E">
        <w:rPr>
          <w:sz w:val="16"/>
        </w:rPr>
        <w:t>Habermas</w:t>
      </w:r>
      <w:proofErr w:type="spellEnd"/>
      <w:r w:rsidRPr="00670E6E">
        <w:rPr>
          <w:sz w:val="16"/>
        </w:rPr>
        <w:t xml:space="preserve"> 1996: 301), and outcomes that are “more fair” (</w:t>
      </w:r>
      <w:proofErr w:type="spellStart"/>
      <w:r w:rsidRPr="00670E6E">
        <w:rPr>
          <w:sz w:val="16"/>
        </w:rPr>
        <w:t>Bohman</w:t>
      </w:r>
      <w:proofErr w:type="spellEnd"/>
      <w:r w:rsidRPr="00670E6E">
        <w:rPr>
          <w:sz w:val="16"/>
        </w:rPr>
        <w:t xml:space="preserve"> 1996: 6) or more just (</w:t>
      </w:r>
      <w:proofErr w:type="spellStart"/>
      <w:r w:rsidRPr="00670E6E">
        <w:rPr>
          <w:sz w:val="16"/>
        </w:rPr>
        <w:t>Christano</w:t>
      </w:r>
      <w:proofErr w:type="spellEnd"/>
      <w:r w:rsidRPr="00670E6E">
        <w:rPr>
          <w:sz w:val="16"/>
        </w:rPr>
        <w:t xml:space="preserve"> 1997: 244). Theorists agree that deliberation will lead to better reasons, yet seem hesitant to conclude that it will also lead to better decisions. </w:t>
      </w:r>
      <w:proofErr w:type="spellStart"/>
      <w:r w:rsidRPr="00670E6E">
        <w:rPr>
          <w:sz w:val="16"/>
        </w:rPr>
        <w:t>Bohman</w:t>
      </w:r>
      <w:proofErr w:type="spellEnd"/>
      <w:r w:rsidRPr="00670E6E">
        <w:rPr>
          <w:sz w:val="16"/>
        </w:rPr>
        <w:t xml:space="preserve"> (1996) argues: [</w:t>
      </w:r>
      <w:proofErr w:type="gramStart"/>
      <w:r w:rsidRPr="00670E6E">
        <w:rPr>
          <w:sz w:val="16"/>
        </w:rPr>
        <w:t>T]he</w:t>
      </w:r>
      <w:proofErr w:type="gramEnd"/>
      <w:r w:rsidRPr="00670E6E">
        <w:rPr>
          <w:sz w:val="16"/>
        </w:rPr>
        <w:t xml:space="preserve"> best defense of</w:t>
      </w:r>
      <w:r w:rsidRPr="00B83F66">
        <w:rPr>
          <w:rStyle w:val="StyleBoldUnderline"/>
        </w:rPr>
        <w:t xml:space="preserve"> public deliberation </w:t>
      </w:r>
      <w:r w:rsidRPr="00670E6E">
        <w:rPr>
          <w:sz w:val="16"/>
        </w:rPr>
        <w:t>is that it</w:t>
      </w:r>
      <w:r w:rsidRPr="00B83F66">
        <w:rPr>
          <w:rStyle w:val="StyleBoldUnderline"/>
        </w:rPr>
        <w:t xml:space="preserve"> is more likely to improve the epistemic quality of the justifications for political decisions.</w:t>
      </w:r>
      <w:r w:rsidRPr="00670E6E">
        <w:rPr>
          <w:sz w:val="16"/>
        </w:rPr>
        <w:t xml:space="preserve"> When deliberation is carried out in an open public forum, the quality of the reasons is likely to improve. In such a forum, public opinion is more likely to be formed on the basis of all relevant perspectives, interests, and information and less likely to exclude legitimate interests, relevant knowledge, or appropriate dissenting opinions” (27). He also acknowledges that “[</w:t>
      </w:r>
      <w:proofErr w:type="gramStart"/>
      <w:r w:rsidRPr="00670E6E">
        <w:rPr>
          <w:sz w:val="16"/>
        </w:rPr>
        <w:t>w]</w:t>
      </w:r>
      <w:proofErr w:type="spellStart"/>
      <w:r w:rsidRPr="00670E6E">
        <w:rPr>
          <w:sz w:val="16"/>
        </w:rPr>
        <w:t>hether</w:t>
      </w:r>
      <w:proofErr w:type="spellEnd"/>
      <w:proofErr w:type="gramEnd"/>
      <w:r w:rsidRPr="00670E6E">
        <w:rPr>
          <w:sz w:val="16"/>
        </w:rPr>
        <w:t xml:space="preserve"> or not such a decision is ultimately for the good of everyone is another matter” (5). Theorists are generally reluctant to resort to a measure of the quality of the decision that relies on a set of objective criteria not determined by the deliberation process. Therefore,</w:t>
      </w:r>
      <w:r w:rsidRPr="00B83F66">
        <w:rPr>
          <w:rStyle w:val="StyleBoldUnderline"/>
        </w:rPr>
        <w:t xml:space="preserve"> deliberation</w:t>
      </w:r>
      <w:r w:rsidRPr="00670E6E">
        <w:rPr>
          <w:sz w:val="16"/>
        </w:rPr>
        <w:t xml:space="preserve"> is said to l</w:t>
      </w:r>
      <w:r w:rsidRPr="00B83F66">
        <w:rPr>
          <w:rStyle w:val="StyleBoldUnderline"/>
        </w:rPr>
        <w:t>ead to</w:t>
      </w:r>
      <w:r w:rsidRPr="00670E6E">
        <w:rPr>
          <w:sz w:val="16"/>
        </w:rPr>
        <w:t xml:space="preserve">, at the very least, </w:t>
      </w:r>
      <w:r w:rsidRPr="00B83F66">
        <w:rPr>
          <w:rStyle w:val="StyleBoldUnderline"/>
        </w:rPr>
        <w:t>a better-reasoned decision, and potentially also a public-spirited, consensual, more informed, and fairer decision.</w:t>
      </w:r>
      <w:r w:rsidRPr="00670E6E">
        <w:rPr>
          <w:sz w:val="16"/>
        </w:rPr>
        <w:t xml:space="preserve"> Whether or not deliberation leads to better decisions is still an open theoretical and empirical question. </w:t>
      </w:r>
      <w:proofErr w:type="spellStart"/>
      <w:r w:rsidRPr="00670E6E">
        <w:rPr>
          <w:sz w:val="16"/>
        </w:rPr>
        <w:t>Guttman</w:t>
      </w:r>
      <w:proofErr w:type="spellEnd"/>
      <w:r w:rsidRPr="00670E6E">
        <w:rPr>
          <w:sz w:val="16"/>
        </w:rPr>
        <w:t xml:space="preserve"> and Thompson (2004) remark, “The instrumental view reminds us that </w:t>
      </w:r>
      <w:r w:rsidRPr="0012391E">
        <w:rPr>
          <w:rStyle w:val="StyleBoldUnderline"/>
        </w:rPr>
        <w:t>because the stakes of political decision-making are high, and deliberation is a time-consuming activity, a deliberative process should contribute to fulfilling the central political function of making good decisions and laws</w:t>
      </w:r>
      <w:r w:rsidRPr="00670E6E">
        <w:rPr>
          <w:sz w:val="16"/>
        </w:rPr>
        <w:t>” (22)</w:t>
      </w:r>
    </w:p>
    <w:p w:rsidR="00542DFA" w:rsidRDefault="00542DFA" w:rsidP="00670E6E">
      <w:pPr>
        <w:rPr>
          <w:sz w:val="16"/>
        </w:rPr>
      </w:pPr>
    </w:p>
    <w:p w:rsidR="00542DFA" w:rsidRPr="003E0D86" w:rsidRDefault="00542DFA" w:rsidP="00542DFA">
      <w:pPr>
        <w:pStyle w:val="Heading4"/>
      </w:pPr>
      <w:r>
        <w:t xml:space="preserve">The rules of the game are just as important as the content- debate is only an effective deliberative activity if argumentative fairness is preserved- this is uniquely true in debates over China </w:t>
      </w:r>
    </w:p>
    <w:p w:rsidR="00542DFA" w:rsidRPr="003E0D86" w:rsidRDefault="00542DFA" w:rsidP="00542DFA">
      <w:r>
        <w:rPr>
          <w:rStyle w:val="StyleStyleBold12pt"/>
        </w:rPr>
        <w:t>Lynch 2</w:t>
      </w:r>
      <w:r w:rsidRPr="003E0D86">
        <w:t xml:space="preserve"> – Professor of Political Science and International Affairs at George Washington University [Marc, 2002, “Why Engage?</w:t>
      </w:r>
      <w:r>
        <w:t xml:space="preserve"> </w:t>
      </w:r>
      <w:r w:rsidRPr="003E0D86">
        <w:t>China and the Logic of Communicative</w:t>
      </w:r>
      <w:r>
        <w:t xml:space="preserve"> </w:t>
      </w:r>
      <w:r w:rsidRPr="003E0D86">
        <w:t xml:space="preserve">Engagement”, European Journal of International Relations 2002; 8; 187, </w:t>
      </w:r>
      <w:proofErr w:type="spellStart"/>
      <w:r w:rsidRPr="003E0D86">
        <w:t>doi</w:t>
      </w:r>
      <w:proofErr w:type="spellEnd"/>
      <w:r w:rsidRPr="003E0D86">
        <w:t xml:space="preserve">: 10.1177/1354066102008002002, </w:t>
      </w:r>
      <w:hyperlink r:id="rId8" w:history="1">
        <w:r w:rsidRPr="003E0D86">
          <w:rPr>
            <w:rStyle w:val="Hyperlink"/>
          </w:rPr>
          <w:t>http://citeseerx.ist.psu.edu/viewdoc/download?doi=10.1.1.467.185&amp;rep=rep1&amp;type=pdf</w:t>
        </w:r>
      </w:hyperlink>
      <w:r w:rsidRPr="003E0D86">
        <w:t xml:space="preserve">, Google Scholar] </w:t>
      </w:r>
      <w:proofErr w:type="spellStart"/>
      <w:r w:rsidRPr="003E0D86">
        <w:t>AMarb</w:t>
      </w:r>
      <w:proofErr w:type="spellEnd"/>
    </w:p>
    <w:p w:rsidR="00542DFA" w:rsidRDefault="00542DFA" w:rsidP="00542DFA">
      <w:pPr>
        <w:rPr>
          <w:rStyle w:val="StyleBoldUnderline"/>
        </w:rPr>
      </w:pPr>
      <w:r w:rsidRPr="00F61259">
        <w:rPr>
          <w:rStyle w:val="StyleBoldUnderline"/>
        </w:rPr>
        <w:t xml:space="preserve">Rationalist analysis relies on a strategic conception of rationality, in which actors seek the best strategy for realizing predetermined preferences. </w:t>
      </w:r>
      <w:proofErr w:type="spellStart"/>
      <w:r w:rsidRPr="00F61259">
        <w:rPr>
          <w:rStyle w:val="StyleBoldUnderline"/>
        </w:rPr>
        <w:t>Habermas</w:t>
      </w:r>
      <w:proofErr w:type="spellEnd"/>
      <w:r w:rsidRPr="00F61259">
        <w:rPr>
          <w:rStyle w:val="StyleBoldUnderline"/>
        </w:rPr>
        <w:t xml:space="preserve"> introduces communicative action as a distinctive mode of rational action, in which the orientation is toward seeking understanding rather than towards achieving immediate goals </w:t>
      </w:r>
      <w:r w:rsidRPr="00F61259">
        <w:rPr>
          <w:sz w:val="16"/>
        </w:rPr>
        <w:t>(</w:t>
      </w:r>
      <w:proofErr w:type="spellStart"/>
      <w:r w:rsidRPr="00F61259">
        <w:rPr>
          <w:sz w:val="16"/>
        </w:rPr>
        <w:t>Habermas</w:t>
      </w:r>
      <w:proofErr w:type="spellEnd"/>
      <w:r w:rsidRPr="00F61259">
        <w:rPr>
          <w:sz w:val="16"/>
        </w:rPr>
        <w:t xml:space="preserve">, 1984: 286). Critics of </w:t>
      </w:r>
      <w:proofErr w:type="spellStart"/>
      <w:r w:rsidRPr="00F61259">
        <w:rPr>
          <w:sz w:val="16"/>
        </w:rPr>
        <w:t>Habermas</w:t>
      </w:r>
      <w:proofErr w:type="spellEnd"/>
      <w:r w:rsidRPr="00F61259">
        <w:rPr>
          <w:sz w:val="16"/>
        </w:rPr>
        <w:t xml:space="preserve"> have challenged the distinction between communicative and strategic action, arguing that he unnecessarily excludes the social from strategic interaction, while neglecting the purposive elements of communicative action (</w:t>
      </w:r>
      <w:proofErr w:type="spellStart"/>
      <w:r w:rsidRPr="00F61259">
        <w:rPr>
          <w:sz w:val="16"/>
        </w:rPr>
        <w:t>Schiemann</w:t>
      </w:r>
      <w:proofErr w:type="spellEnd"/>
      <w:r w:rsidRPr="00F61259">
        <w:rPr>
          <w:sz w:val="16"/>
        </w:rPr>
        <w:t xml:space="preserve">, 2000: 3–6; Johnson, 1991, 1993). </w:t>
      </w:r>
      <w:proofErr w:type="spellStart"/>
      <w:r w:rsidRPr="00F61259">
        <w:rPr>
          <w:sz w:val="16"/>
        </w:rPr>
        <w:t>Habermas</w:t>
      </w:r>
      <w:proofErr w:type="spellEnd"/>
      <w:r w:rsidRPr="00F61259">
        <w:rPr>
          <w:sz w:val="16"/>
        </w:rPr>
        <w:t xml:space="preserve"> has defended </w:t>
      </w:r>
      <w:r w:rsidRPr="00F61259">
        <w:rPr>
          <w:rStyle w:val="StyleBoldUnderline"/>
        </w:rPr>
        <w:t xml:space="preserve">the distinction by defining modes of actions in terms of ends rather than means — strategic action is defined by the orientation towards achieving predefined egoistic ends, treating the other as an object to be manipulated, while communicative action is characterized by the orientation towards achieving understanding, treating the other as an equal participant. He distinguishes mere communication — the exchange of information — from </w:t>
      </w:r>
      <w:r w:rsidRPr="003E0D86">
        <w:rPr>
          <w:rStyle w:val="Emphasis"/>
        </w:rPr>
        <w:t>communicative action,</w:t>
      </w:r>
      <w:r w:rsidRPr="00F61259">
        <w:rPr>
          <w:rStyle w:val="StyleBoldUnderline"/>
        </w:rPr>
        <w:t xml:space="preserve"> which can . . . be distinguished from strategic action in the following respect: the successful coordination of action does not rely on the purposive rationality of the respective individual plans of action but rather on the rationally motivating power of feats of reaching understanding, that is, on a rationality that manifests itself in the conditions for a rationally motivated agreement. </w:t>
      </w:r>
      <w:r w:rsidRPr="00F61259">
        <w:rPr>
          <w:sz w:val="16"/>
        </w:rPr>
        <w:t xml:space="preserve">(1998: 222) In other words, </w:t>
      </w:r>
      <w:r w:rsidRPr="003E0D86">
        <w:rPr>
          <w:rStyle w:val="Emphasis"/>
        </w:rPr>
        <w:t xml:space="preserve">communicative engagement involves an orientation towards coming to understanding over the conditions of interaction rather than an orientation towards achieving immediate self-interest. </w:t>
      </w:r>
      <w:r w:rsidRPr="00F61259">
        <w:rPr>
          <w:sz w:val="16"/>
        </w:rPr>
        <w:t xml:space="preserve">In such a dialogue, </w:t>
      </w:r>
      <w:r w:rsidRPr="00F61259">
        <w:rPr>
          <w:rStyle w:val="StyleBoldUnderline"/>
        </w:rPr>
        <w:t xml:space="preserve">only the force of the better argument should prevail, as actors abstract from their identities and set aside power considerations in their joint pursuit of understanding. </w:t>
      </w:r>
      <w:r w:rsidRPr="00F61259">
        <w:rPr>
          <w:sz w:val="16"/>
        </w:rPr>
        <w:t xml:space="preserve">In contrast to strategic action, in which one actor attempts to change the other’s behavior, </w:t>
      </w:r>
      <w:r w:rsidRPr="00F61259">
        <w:rPr>
          <w:rStyle w:val="StyleBoldUnderline"/>
        </w:rPr>
        <w:t xml:space="preserve">communicative action allows for the possibility that </w:t>
      </w:r>
      <w:r w:rsidRPr="003E0D86">
        <w:rPr>
          <w:rStyle w:val="StyleBoldUnderline"/>
        </w:rPr>
        <w:t xml:space="preserve">both actors might change in the course of their dialogue. </w:t>
      </w:r>
      <w:r w:rsidRPr="00F61259">
        <w:rPr>
          <w:rStyle w:val="StyleBoldUnderline"/>
        </w:rPr>
        <w:t>Public deliberation under conditions approaching conditions of the free exchange of reasoned argument among equals which produces working consensus on underlying principles of interaction — but not necessarily on distributive outcomes — offers the route most conducive to establishing cooperative and mutually beneficial relations.</w:t>
      </w:r>
      <w:r w:rsidRPr="00F61259">
        <w:rPr>
          <w:sz w:val="16"/>
        </w:rPr>
        <w:t xml:space="preserve"> Where most analysis of public deliberation presumes the existence of a common </w:t>
      </w:r>
      <w:proofErr w:type="spellStart"/>
      <w:r w:rsidRPr="00F61259">
        <w:rPr>
          <w:sz w:val="16"/>
        </w:rPr>
        <w:t>lifeworld</w:t>
      </w:r>
      <w:proofErr w:type="spellEnd"/>
      <w:r w:rsidRPr="00F61259">
        <w:rPr>
          <w:sz w:val="16"/>
        </w:rPr>
        <w:t>,</w:t>
      </w:r>
      <w:r w:rsidRPr="00F61259">
        <w:rPr>
          <w:rStyle w:val="StyleBoldUnderline"/>
        </w:rPr>
        <w:t xml:space="preserve"> international engagement strategies distinctively involve states which lack these common experiences and understandings </w:t>
      </w:r>
      <w:r w:rsidRPr="00F61259">
        <w:rPr>
          <w:sz w:val="16"/>
        </w:rPr>
        <w:t>(</w:t>
      </w:r>
      <w:proofErr w:type="spellStart"/>
      <w:r w:rsidRPr="00F61259">
        <w:rPr>
          <w:sz w:val="16"/>
        </w:rPr>
        <w:t>Risse</w:t>
      </w:r>
      <w:proofErr w:type="spellEnd"/>
      <w:r w:rsidRPr="00F61259">
        <w:rPr>
          <w:sz w:val="16"/>
        </w:rPr>
        <w:t xml:space="preserve">, 2000: 14–16; Muller </w:t>
      </w:r>
      <w:proofErr w:type="gramStart"/>
      <w:r w:rsidRPr="00F61259">
        <w:rPr>
          <w:sz w:val="16"/>
        </w:rPr>
        <w:t>¨ ,</w:t>
      </w:r>
      <w:proofErr w:type="gramEnd"/>
      <w:r w:rsidRPr="00F61259">
        <w:rPr>
          <w:sz w:val="16"/>
        </w:rPr>
        <w:t xml:space="preserve"> 2001). </w:t>
      </w:r>
      <w:r w:rsidRPr="00F61259">
        <w:rPr>
          <w:rStyle w:val="StyleBoldUnderline"/>
        </w:rPr>
        <w:t xml:space="preserve">The engagement of China, a state which had been particularly alienated from international society and thereby lacking in most elements of a common international </w:t>
      </w:r>
      <w:proofErr w:type="spellStart"/>
      <w:r w:rsidRPr="00F61259">
        <w:rPr>
          <w:rStyle w:val="StyleBoldUnderline"/>
        </w:rPr>
        <w:t>lifeworld</w:t>
      </w:r>
      <w:proofErr w:type="spellEnd"/>
      <w:r w:rsidRPr="00F61259">
        <w:rPr>
          <w:rStyle w:val="StyleBoldUnderline"/>
        </w:rPr>
        <w:t xml:space="preserve">, served to build these layers of background knowledge, understandings and expectations </w:t>
      </w:r>
      <w:r w:rsidRPr="00F61259">
        <w:rPr>
          <w:sz w:val="16"/>
        </w:rPr>
        <w:t xml:space="preserve">(Zhang, 1998; </w:t>
      </w:r>
      <w:proofErr w:type="spellStart"/>
      <w:r w:rsidRPr="00F61259">
        <w:rPr>
          <w:sz w:val="16"/>
        </w:rPr>
        <w:t>Lampton</w:t>
      </w:r>
      <w:proofErr w:type="spellEnd"/>
      <w:r w:rsidRPr="00F61259">
        <w:rPr>
          <w:sz w:val="16"/>
        </w:rPr>
        <w:t xml:space="preserve">, 2001a). </w:t>
      </w:r>
      <w:r w:rsidRPr="00F61259">
        <w:rPr>
          <w:rStyle w:val="StyleBoldUnderline"/>
        </w:rPr>
        <w:t>International relations is built upon a deep structure of shared norms and institutions</w:t>
      </w:r>
      <w:r w:rsidRPr="00F61259">
        <w:rPr>
          <w:sz w:val="16"/>
        </w:rPr>
        <w:t>, such that</w:t>
      </w:r>
      <w:r w:rsidRPr="00F61259">
        <w:rPr>
          <w:rStyle w:val="StyleBoldUnderline"/>
        </w:rPr>
        <w:t xml:space="preserve"> any states</w:t>
      </w:r>
      <w:r w:rsidRPr="00F61259">
        <w:rPr>
          <w:sz w:val="16"/>
        </w:rPr>
        <w:t xml:space="preserve"> in the contemporary international society enter</w:t>
      </w:r>
      <w:r w:rsidRPr="00F61259">
        <w:rPr>
          <w:rStyle w:val="StyleBoldUnderline"/>
        </w:rPr>
        <w:t xml:space="preserve"> into interaction with at least a thin common </w:t>
      </w:r>
      <w:proofErr w:type="spellStart"/>
      <w:r w:rsidRPr="00F61259">
        <w:rPr>
          <w:rStyle w:val="StyleBoldUnderline"/>
        </w:rPr>
        <w:t>lifeworld</w:t>
      </w:r>
      <w:proofErr w:type="spellEnd"/>
      <w:r w:rsidRPr="00F61259">
        <w:rPr>
          <w:rStyle w:val="StyleBoldUnderline"/>
        </w:rPr>
        <w:t xml:space="preserve">. </w:t>
      </w:r>
      <w:r w:rsidRPr="00F61259">
        <w:rPr>
          <w:sz w:val="16"/>
        </w:rPr>
        <w:t xml:space="preserve">Post-revolutionary China represents something of a control case for this proposition, with its alienation from international society and intensely inward focus. </w:t>
      </w:r>
      <w:r w:rsidRPr="00F61259">
        <w:rPr>
          <w:rStyle w:val="StyleBoldUnderline"/>
        </w:rPr>
        <w:t xml:space="preserve">Engagement has increasingly brought the PRC into this international society of shared norms and institutions. </w:t>
      </w:r>
      <w:r w:rsidRPr="00F61259">
        <w:rPr>
          <w:sz w:val="16"/>
        </w:rPr>
        <w:t xml:space="preserve">One rough indicator of this greater depth of shared experience is the dramatic increase in China’s membership in international institutions — China has joined and participated in increasing numbers of security-related international institutions (Johnston and Evans, 1999: 238–9); in the economic arena, it stands on the verge of joining the WTO. More broadly, it is possible to see a convergence in the kinds of reasons and arguments advanced by China with those commonly accepted in these international institutions (P. Saunders, 2000a, 2000b). </w:t>
      </w:r>
      <w:r w:rsidRPr="00F61259">
        <w:rPr>
          <w:rStyle w:val="StyleBoldUnderline"/>
        </w:rPr>
        <w:t>The reliance of rationalist models upon the assumption of common knowledge suggests the importance of the background knowledge constructed through these interactions</w:t>
      </w:r>
      <w:r w:rsidRPr="00F61259">
        <w:rPr>
          <w:sz w:val="16"/>
        </w:rPr>
        <w:t xml:space="preserve"> (</w:t>
      </w:r>
      <w:proofErr w:type="spellStart"/>
      <w:r w:rsidRPr="00F61259">
        <w:rPr>
          <w:sz w:val="16"/>
        </w:rPr>
        <w:t>Kydd</w:t>
      </w:r>
      <w:proofErr w:type="spellEnd"/>
      <w:r w:rsidRPr="00F61259">
        <w:rPr>
          <w:sz w:val="16"/>
        </w:rPr>
        <w:t xml:space="preserve"> and </w:t>
      </w:r>
      <w:proofErr w:type="spellStart"/>
      <w:r w:rsidRPr="00F61259">
        <w:rPr>
          <w:sz w:val="16"/>
        </w:rPr>
        <w:t>Snidal</w:t>
      </w:r>
      <w:proofErr w:type="spellEnd"/>
      <w:r w:rsidRPr="00F61259">
        <w:rPr>
          <w:sz w:val="16"/>
        </w:rPr>
        <w:t xml:space="preserve">, 1993; Wendt, 1999). For rationalists, </w:t>
      </w:r>
      <w:r w:rsidRPr="00F61259">
        <w:rPr>
          <w:rStyle w:val="StyleBoldUnderline"/>
        </w:rPr>
        <w:t>common knowledge means that the</w:t>
      </w:r>
      <w:r w:rsidRPr="003E0D86">
        <w:rPr>
          <w:rStyle w:val="Emphasis"/>
        </w:rPr>
        <w:t xml:space="preserve"> actors are aware of the nature of the game being played, its stakes and possible moves.</w:t>
      </w:r>
      <w:r w:rsidRPr="00F61259">
        <w:rPr>
          <w:rStyle w:val="StyleBoldUnderline"/>
        </w:rPr>
        <w:t xml:space="preserve"> </w:t>
      </w:r>
      <w:r w:rsidRPr="00F61259">
        <w:rPr>
          <w:sz w:val="16"/>
        </w:rPr>
        <w:t xml:space="preserve">This building of common knowledge shifts the strategic structure, even if capabilities and preferences remain constant. Ongoing, </w:t>
      </w:r>
      <w:r w:rsidRPr="00F61259">
        <w:rPr>
          <w:rStyle w:val="StyleBoldUnderline"/>
        </w:rPr>
        <w:t xml:space="preserve">regular dialogues contribute to the building of a thin common </w:t>
      </w:r>
      <w:proofErr w:type="spellStart"/>
      <w:r w:rsidRPr="00F61259">
        <w:rPr>
          <w:rStyle w:val="StyleBoldUnderline"/>
        </w:rPr>
        <w:t>lifeworld</w:t>
      </w:r>
      <w:proofErr w:type="spellEnd"/>
      <w:r w:rsidRPr="00F61259">
        <w:rPr>
          <w:rStyle w:val="StyleBoldUnderline"/>
        </w:rPr>
        <w:t>, which allows each side to more accurately understand the intentions, interpretations and expectations of the other</w:t>
      </w:r>
      <w:r w:rsidRPr="00F61259">
        <w:rPr>
          <w:sz w:val="16"/>
        </w:rPr>
        <w:t xml:space="preserve"> (Muller </w:t>
      </w:r>
      <w:proofErr w:type="gramStart"/>
      <w:r w:rsidRPr="00F61259">
        <w:rPr>
          <w:sz w:val="16"/>
        </w:rPr>
        <w:t>¨ ,</w:t>
      </w:r>
      <w:proofErr w:type="gramEnd"/>
      <w:r w:rsidRPr="00F61259">
        <w:rPr>
          <w:sz w:val="16"/>
        </w:rPr>
        <w:t xml:space="preserve"> 2001). </w:t>
      </w:r>
      <w:proofErr w:type="gramStart"/>
      <w:r w:rsidRPr="00F61259">
        <w:rPr>
          <w:sz w:val="16"/>
        </w:rPr>
        <w:t>Discourses which</w:t>
      </w:r>
      <w:proofErr w:type="gramEnd"/>
      <w:r w:rsidRPr="00F61259">
        <w:rPr>
          <w:sz w:val="16"/>
        </w:rPr>
        <w:t xml:space="preserve"> might not seem to accomplish anything in an instrumental sense are crucially important in establishing these background conditions. Engagement has helped to increase the level of </w:t>
      </w:r>
      <w:proofErr w:type="spellStart"/>
      <w:r w:rsidRPr="00F61259">
        <w:rPr>
          <w:sz w:val="16"/>
        </w:rPr>
        <w:t>intersubjective</w:t>
      </w:r>
      <w:proofErr w:type="spellEnd"/>
      <w:r w:rsidRPr="00F61259">
        <w:rPr>
          <w:sz w:val="16"/>
        </w:rPr>
        <w:t xml:space="preserve"> common knowledge about the ‘game’ of post-Cold War international relations, at least on the part of Chinese foreign policy elites (P. Saunders 2000a, 2000b; </w:t>
      </w:r>
      <w:proofErr w:type="spellStart"/>
      <w:r w:rsidRPr="00F61259">
        <w:rPr>
          <w:sz w:val="16"/>
        </w:rPr>
        <w:t>Shambaugh</w:t>
      </w:r>
      <w:proofErr w:type="spellEnd"/>
      <w:r w:rsidRPr="00F61259">
        <w:rPr>
          <w:sz w:val="16"/>
        </w:rPr>
        <w:t xml:space="preserve">, 2000). For example, Admiral Dennis Blair of the Pacific Command noted that because of military-to-military exchanges, ‘I have a sense of what is going on </w:t>
      </w:r>
      <w:proofErr w:type="spellStart"/>
      <w:r w:rsidRPr="00F61259">
        <w:rPr>
          <w:sz w:val="16"/>
        </w:rPr>
        <w:t>on</w:t>
      </w:r>
      <w:proofErr w:type="spellEnd"/>
      <w:r w:rsidRPr="00F61259">
        <w:rPr>
          <w:sz w:val="16"/>
        </w:rPr>
        <w:t xml:space="preserve"> the other side. I think this is a fundamentally safer situation, even if it does not lead to a nice, neat solution of a crisis’ (quoted in Gordon, 2001: A1). On the other side, engagement gave the Chinese leadership, including Jiang </w:t>
      </w:r>
      <w:proofErr w:type="spellStart"/>
      <w:r w:rsidRPr="00F61259">
        <w:rPr>
          <w:sz w:val="16"/>
        </w:rPr>
        <w:t>Xemin</w:t>
      </w:r>
      <w:proofErr w:type="spellEnd"/>
      <w:r w:rsidRPr="00F61259">
        <w:rPr>
          <w:sz w:val="16"/>
        </w:rPr>
        <w:t xml:space="preserve"> and Zhu </w:t>
      </w:r>
      <w:proofErr w:type="spellStart"/>
      <w:r w:rsidRPr="00F61259">
        <w:rPr>
          <w:sz w:val="16"/>
        </w:rPr>
        <w:t>Rhongi</w:t>
      </w:r>
      <w:proofErr w:type="spellEnd"/>
      <w:r w:rsidRPr="00F61259">
        <w:rPr>
          <w:sz w:val="16"/>
        </w:rPr>
        <w:t xml:space="preserve">, demonstrably greater understanding of American conceptions of interests (Deng and Wang, 1999). </w:t>
      </w:r>
      <w:proofErr w:type="spellStart"/>
      <w:r w:rsidRPr="00F61259">
        <w:rPr>
          <w:sz w:val="16"/>
        </w:rPr>
        <w:t>Habermas’s</w:t>
      </w:r>
      <w:proofErr w:type="spellEnd"/>
      <w:r w:rsidRPr="00F61259">
        <w:rPr>
          <w:sz w:val="16"/>
        </w:rPr>
        <w:t xml:space="preserve"> distinction between ‘weak’ and ‘strong’ communicative action helps to capture this process. Weak communicative action refers to the </w:t>
      </w:r>
      <w:proofErr w:type="gramStart"/>
      <w:r w:rsidRPr="00F61259">
        <w:rPr>
          <w:sz w:val="16"/>
        </w:rPr>
        <w:t>phase which</w:t>
      </w:r>
      <w:proofErr w:type="gramEnd"/>
      <w:r w:rsidRPr="00F61259">
        <w:rPr>
          <w:sz w:val="16"/>
        </w:rPr>
        <w:t xml:space="preserve"> best corresponds with communicative engagement, in which ‘the actors do not yet expect each other to be guided by common norms or values and to recognize reciprocal obligations’ (</w:t>
      </w:r>
      <w:proofErr w:type="spellStart"/>
      <w:r w:rsidRPr="00F61259">
        <w:rPr>
          <w:sz w:val="16"/>
        </w:rPr>
        <w:t>Habermas</w:t>
      </w:r>
      <w:proofErr w:type="spellEnd"/>
      <w:r w:rsidRPr="00F61259">
        <w:rPr>
          <w:sz w:val="16"/>
        </w:rPr>
        <w:t xml:space="preserve">, 1998: 327). </w:t>
      </w:r>
      <w:r w:rsidRPr="00F61259">
        <w:rPr>
          <w:rStyle w:val="StyleBoldUnderline"/>
        </w:rPr>
        <w:t xml:space="preserve">Entering into a dialogue under the conditions discussed above allows actors to move towards better mutual understanding and common expectations, which provides the foundation both for ‘strong’ communicative action and for more cooperative instrumentally strategic interaction. </w:t>
      </w:r>
      <w:r w:rsidRPr="00F61259">
        <w:rPr>
          <w:sz w:val="16"/>
        </w:rPr>
        <w:t xml:space="preserve">Such a process fits David </w:t>
      </w:r>
      <w:proofErr w:type="spellStart"/>
      <w:r w:rsidRPr="00F61259">
        <w:rPr>
          <w:sz w:val="16"/>
        </w:rPr>
        <w:t>Lampton’s</w:t>
      </w:r>
      <w:proofErr w:type="spellEnd"/>
      <w:r w:rsidRPr="00F61259">
        <w:rPr>
          <w:sz w:val="16"/>
        </w:rPr>
        <w:t xml:space="preserve"> experience that ‘before one can effectively address particular problems with the Chinese it is necessary to first establish a framework of interest, principles and intention against which they can assess particular issues. This frame of reference has several components that, in the aggregate, the Chinese call ‘‘mutual understanding’’ ’ (</w:t>
      </w:r>
      <w:proofErr w:type="spellStart"/>
      <w:r w:rsidRPr="00F61259">
        <w:rPr>
          <w:sz w:val="16"/>
        </w:rPr>
        <w:t>Lampton</w:t>
      </w:r>
      <w:proofErr w:type="spellEnd"/>
      <w:r w:rsidRPr="00F61259">
        <w:rPr>
          <w:sz w:val="16"/>
        </w:rPr>
        <w:t>, 2001a: 371). A common objection to the use of communicative action approaches in international relations is that international politics rarely resembles an ideal speech situation (</w:t>
      </w:r>
      <w:proofErr w:type="spellStart"/>
      <w:r w:rsidRPr="00F61259">
        <w:rPr>
          <w:sz w:val="16"/>
        </w:rPr>
        <w:t>Risse</w:t>
      </w:r>
      <w:proofErr w:type="spellEnd"/>
      <w:r w:rsidRPr="00F61259">
        <w:rPr>
          <w:sz w:val="16"/>
        </w:rPr>
        <w:t>, 2000: 14–16). Dominated by the logic of anarchy and power politics, the international system, it is claimed, lacks the fundamental preconditions for entering into communicative dialogues. Nevertheless,</w:t>
      </w:r>
      <w:r w:rsidRPr="00F61259">
        <w:rPr>
          <w:rStyle w:val="StyleBoldUnderline"/>
        </w:rPr>
        <w:t xml:space="preserve"> public deliberation can mitigate</w:t>
      </w:r>
      <w:r w:rsidRPr="003E0D86">
        <w:rPr>
          <w:rStyle w:val="Emphasis"/>
        </w:rPr>
        <w:t xml:space="preserve"> the impact of power imbalances by forcing all participants to adhere to rough standards of reasoned argument. </w:t>
      </w:r>
      <w:r w:rsidRPr="00F61259">
        <w:rPr>
          <w:sz w:val="16"/>
        </w:rPr>
        <w:t xml:space="preserve">While it would be naive to think that states will set aside power considerations and search for truth, </w:t>
      </w:r>
      <w:proofErr w:type="gramStart"/>
      <w:r w:rsidRPr="00F61259">
        <w:rPr>
          <w:rStyle w:val="StyleBoldUnderline"/>
        </w:rPr>
        <w:t>arguments which hope to win public support generally</w:t>
      </w:r>
      <w:proofErr w:type="gramEnd"/>
      <w:r w:rsidRPr="00F61259">
        <w:rPr>
          <w:rStyle w:val="StyleBoldUnderline"/>
        </w:rPr>
        <w:t xml:space="preserve"> need to meet certain standards </w:t>
      </w:r>
      <w:r w:rsidRPr="00F61259">
        <w:rPr>
          <w:sz w:val="16"/>
        </w:rPr>
        <w:t>(</w:t>
      </w:r>
      <w:proofErr w:type="spellStart"/>
      <w:r w:rsidRPr="00F61259">
        <w:rPr>
          <w:sz w:val="16"/>
        </w:rPr>
        <w:t>Elster</w:t>
      </w:r>
      <w:proofErr w:type="spellEnd"/>
      <w:r w:rsidRPr="00F61259">
        <w:rPr>
          <w:sz w:val="16"/>
        </w:rPr>
        <w:t xml:space="preserve">, 1998: 104, 111). This is one component of </w:t>
      </w:r>
      <w:proofErr w:type="spellStart"/>
      <w:r w:rsidRPr="00F61259">
        <w:rPr>
          <w:sz w:val="16"/>
        </w:rPr>
        <w:t>Elster’s</w:t>
      </w:r>
      <w:proofErr w:type="spellEnd"/>
      <w:r w:rsidRPr="00F61259">
        <w:rPr>
          <w:sz w:val="16"/>
        </w:rPr>
        <w:t xml:space="preserve"> ‘civilizing force of hypocrisy’ — the direct appeals to </w:t>
      </w:r>
      <w:proofErr w:type="gramStart"/>
      <w:r w:rsidRPr="00F61259">
        <w:rPr>
          <w:sz w:val="16"/>
        </w:rPr>
        <w:t>power which might work in private bargaining will rarely</w:t>
      </w:r>
      <w:proofErr w:type="gramEnd"/>
      <w:r w:rsidRPr="00F61259">
        <w:rPr>
          <w:sz w:val="16"/>
        </w:rPr>
        <w:t xml:space="preserve"> carry public debate (</w:t>
      </w:r>
      <w:proofErr w:type="spellStart"/>
      <w:r w:rsidRPr="00F61259">
        <w:rPr>
          <w:sz w:val="16"/>
        </w:rPr>
        <w:t>Elster</w:t>
      </w:r>
      <w:proofErr w:type="spellEnd"/>
      <w:r w:rsidRPr="00F61259">
        <w:rPr>
          <w:sz w:val="16"/>
        </w:rPr>
        <w:t>, 1995: 250). This acts to restrain the most obvious, blatantly self-interested or power-seeking actions — ‘weak publicity does not make deliberation strategy-proof, but it at least constrains those strategic moves that are non-avowable’ (</w:t>
      </w:r>
      <w:proofErr w:type="spellStart"/>
      <w:r w:rsidRPr="00F61259">
        <w:rPr>
          <w:sz w:val="16"/>
        </w:rPr>
        <w:t>Bohman</w:t>
      </w:r>
      <w:proofErr w:type="spellEnd"/>
      <w:r w:rsidRPr="00F61259">
        <w:rPr>
          <w:sz w:val="16"/>
        </w:rPr>
        <w:t xml:space="preserve">, 1996: 38). The appeal to standards of discourse compatible with </w:t>
      </w:r>
      <w:proofErr w:type="spellStart"/>
      <w:r w:rsidRPr="00F61259">
        <w:rPr>
          <w:sz w:val="16"/>
        </w:rPr>
        <w:t>Habermas’s</w:t>
      </w:r>
      <w:proofErr w:type="spellEnd"/>
      <w:r w:rsidRPr="00F61259">
        <w:rPr>
          <w:sz w:val="16"/>
        </w:rPr>
        <w:t xml:space="preserve"> is already relatively common in international politics; for example, in response to American pressure on human rights, China’s Foreign Minister responded: . . . we stand ready to have dialogue with others in order to better understand each other and seek common ground while shelving differences. However, the prerequisite for such dialogue is let there be no confrontation . . . the dialogue must take place on the basis of equality and mutual respect.2 While such statements often reflect rhetorical action — the appeal for dialogue on human rights is meant as an alternative to coercive measures linking compliance with trade benefits, for example — the need to advance justifications and engage in argument before a public does shift the range of strategic options. From the vantage point of China, the weaker state, </w:t>
      </w:r>
      <w:r w:rsidRPr="00F61259">
        <w:rPr>
          <w:rStyle w:val="StyleBoldUnderline"/>
        </w:rPr>
        <w:t>the commitment to dialogue confers respect and affirms recognition of its much-valued identity as an equal and responsible great power</w:t>
      </w:r>
      <w:r w:rsidRPr="00F61259">
        <w:rPr>
          <w:sz w:val="16"/>
        </w:rPr>
        <w:t xml:space="preserve"> (Johnston and Evans, 1999).</w:t>
      </w:r>
      <w:r w:rsidRPr="00F61259">
        <w:rPr>
          <w:rStyle w:val="StyleBoldUnderline"/>
        </w:rPr>
        <w:t xml:space="preserve"> It also serves to constrain the unilateral exercise of superior American power by creating a vested interest in ongoing consultation and consideration.</w:t>
      </w:r>
    </w:p>
    <w:p w:rsidR="00542DFA" w:rsidRDefault="00DF6105" w:rsidP="00DF6105">
      <w:pPr>
        <w:pStyle w:val="Heading3"/>
      </w:pPr>
      <w:r>
        <w:t>China Specific</w:t>
      </w:r>
    </w:p>
    <w:p w:rsidR="00DF6105" w:rsidRPr="005040BC" w:rsidRDefault="00DF6105" w:rsidP="00DF6105">
      <w:pPr>
        <w:pStyle w:val="Heading4"/>
      </w:pPr>
      <w:r w:rsidRPr="005040BC">
        <w:t>Deliberative democra</w:t>
      </w:r>
      <w:r>
        <w:t xml:space="preserve">tic norms established under our </w:t>
      </w:r>
      <w:proofErr w:type="spellStart"/>
      <w:r>
        <w:t>interp</w:t>
      </w:r>
      <w:proofErr w:type="spellEnd"/>
      <w:r>
        <w:t xml:space="preserve"> are necessary to influence Chinese institutions </w:t>
      </w:r>
    </w:p>
    <w:p w:rsidR="00DF6105" w:rsidRDefault="00DF6105" w:rsidP="00DF6105">
      <w:pPr>
        <w:rPr>
          <w:rStyle w:val="StyleBoldUnderline"/>
          <w:u w:val="none"/>
        </w:rPr>
      </w:pPr>
      <w:r w:rsidRPr="005040BC">
        <w:rPr>
          <w:rStyle w:val="StyleStyleBold12pt"/>
        </w:rPr>
        <w:t>He 13</w:t>
      </w:r>
      <w:r>
        <w:t xml:space="preserve"> &lt;</w:t>
      </w:r>
      <w:proofErr w:type="spellStart"/>
      <w:r w:rsidRPr="00206222">
        <w:t>Baogang</w:t>
      </w:r>
      <w:proofErr w:type="spellEnd"/>
      <w:r w:rsidRPr="00206222">
        <w:t xml:space="preserve"> He, The Head of Public Policy and Global Affairs, School of Humanities and Social Science, </w:t>
      </w:r>
      <w:proofErr w:type="spellStart"/>
      <w:r w:rsidRPr="00206222">
        <w:t>Nanyang</w:t>
      </w:r>
      <w:proofErr w:type="spellEnd"/>
      <w:r w:rsidRPr="00206222">
        <w:t xml:space="preserve"> Technological University, 11/11/2013, </w:t>
      </w:r>
      <w:r>
        <w:t>“</w:t>
      </w:r>
      <w:r w:rsidRPr="00206222">
        <w:t>Deliberative Culture and Politics</w:t>
      </w:r>
      <w:r>
        <w:t xml:space="preserve">: </w:t>
      </w:r>
      <w:r w:rsidRPr="00206222">
        <w:t>The Persistence of Authoritarian Deliberation in China</w:t>
      </w:r>
      <w:r>
        <w:t xml:space="preserve">”, Political Theory, Sage Journals, </w:t>
      </w:r>
      <w:r>
        <w:rPr>
          <w:rStyle w:val="StyleBoldUnderline"/>
          <w:u w:val="none"/>
        </w:rPr>
        <w:t xml:space="preserve">accessed at: </w:t>
      </w:r>
      <w:r w:rsidRPr="00206222">
        <w:rPr>
          <w:rStyle w:val="StyleBoldUnderline"/>
          <w:u w:val="none"/>
        </w:rPr>
        <w:t>http://ptx.sagepub.com.proxy.lib.umich.edu/content/42/1/58</w:t>
      </w:r>
      <w:r>
        <w:rPr>
          <w:rStyle w:val="StyleBoldUnderline"/>
          <w:u w:val="none"/>
        </w:rPr>
        <w:t>&gt;//wx</w:t>
      </w:r>
    </w:p>
    <w:p w:rsidR="00DF6105" w:rsidRPr="00E257BB" w:rsidRDefault="00DF6105" w:rsidP="00DF6105">
      <w:pPr>
        <w:rPr>
          <w:sz w:val="14"/>
        </w:rPr>
      </w:pPr>
      <w:r w:rsidRPr="00E257BB">
        <w:rPr>
          <w:sz w:val="14"/>
        </w:rPr>
        <w:t xml:space="preserve">To develop a theoretical reconstruction of deliberative politics in China, we need to see deliberation as “everyday talk” within a broader definition that covers all forms of deliberation including ancient ones.6 </w:t>
      </w:r>
      <w:proofErr w:type="gramStart"/>
      <w:r w:rsidRPr="00F93680">
        <w:rPr>
          <w:rStyle w:val="StyleBoldUnderline"/>
        </w:rPr>
        <w:t>We</w:t>
      </w:r>
      <w:proofErr w:type="gramEnd"/>
      <w:r w:rsidRPr="00F93680">
        <w:rPr>
          <w:rStyle w:val="StyleBoldUnderline"/>
        </w:rPr>
        <w:t xml:space="preserve"> also need to </w:t>
      </w:r>
      <w:r w:rsidRPr="00F93680">
        <w:rPr>
          <w:rStyle w:val="Emphasis"/>
        </w:rPr>
        <w:t>distinguish between deliberative ways of conducting politics and deliberative democracy</w:t>
      </w:r>
      <w:r w:rsidRPr="00E257BB">
        <w:rPr>
          <w:sz w:val="14"/>
        </w:rPr>
        <w:t>. 7 As soon as deliberation is conceptualized as everyday talk, or as a form of persuasion-based influence different from democratic empowerments like voting and rights, we open our eyes to the diverse, rich, and complex world of deliberation</w:t>
      </w:r>
      <w:r w:rsidRPr="00F93680">
        <w:rPr>
          <w:rStyle w:val="StyleBoldUnderline"/>
        </w:rPr>
        <w:t xml:space="preserve">. Democratic deliberation, very much associated with liberal society, is more or less free and equal, and is an advanced stage of public deliberation. </w:t>
      </w:r>
      <w:r w:rsidRPr="00E257BB">
        <w:rPr>
          <w:sz w:val="14"/>
        </w:rPr>
        <w:t>However, it is merely one form of deliberation. It cannot be regarded as the only form of deliberation. Nor can it replace all other forms of deliberation that exist in the real world, which is made up of many different social contexts.</w:t>
      </w:r>
      <w:r w:rsidRPr="00781449">
        <w:rPr>
          <w:rStyle w:val="StyleBoldUnderline"/>
        </w:rPr>
        <w:t xml:space="preserve"> One of these forms of deliberation is authoritarian </w:t>
      </w:r>
      <w:proofErr w:type="gramStart"/>
      <w:r w:rsidRPr="00781449">
        <w:rPr>
          <w:rStyle w:val="StyleBoldUnderline"/>
        </w:rPr>
        <w:t>deliberation which</w:t>
      </w:r>
      <w:proofErr w:type="gramEnd"/>
      <w:r w:rsidRPr="00781449">
        <w:rPr>
          <w:rStyle w:val="StyleBoldUnderline"/>
        </w:rPr>
        <w:t xml:space="preserve"> has lasted more than two millenniums in China. Authoritarian deliberation poses a fundamental challenge to democratic deliberation </w:t>
      </w:r>
      <w:r w:rsidRPr="00E257BB">
        <w:rPr>
          <w:sz w:val="14"/>
        </w:rPr>
        <w:t>that Western theorists of deliberative democracy cannot dismiss quickly. This essay aims to examine the historical, cultural, linguistic, and moral sources of authoritarian deliberation, demonstrating its long political life and its problems. The concept of authoritarian deliberation was originally briefly mentioned in a previous work of mine</w:t>
      </w:r>
      <w:proofErr w:type="gramStart"/>
      <w:r w:rsidRPr="00E257BB">
        <w:rPr>
          <w:sz w:val="14"/>
        </w:rPr>
        <w:t>,8</w:t>
      </w:r>
      <w:proofErr w:type="gramEnd"/>
      <w:r w:rsidRPr="00E257BB">
        <w:rPr>
          <w:sz w:val="14"/>
        </w:rPr>
        <w:t xml:space="preserve"> and developed further in a later piece into a theoretical notion.9 This essay is a consolidation of the authoritarian deliberation thesis by tracing its moral codes and language, examining two of its institutional forms and political functions, and drawing on all of these as historical lessons for deliberative theory. </w:t>
      </w:r>
      <w:r w:rsidRPr="00781449">
        <w:rPr>
          <w:rStyle w:val="StyleBoldUnderline"/>
        </w:rPr>
        <w:t>In contrast to the elective affinity between the western concept of deliberation and democracy, the political function of authoritarian deliberation as a whole has been to generate elite authority and legitimacy in China. This historical</w:t>
      </w:r>
      <w:r w:rsidRPr="00E257BB">
        <w:rPr>
          <w:sz w:val="14"/>
        </w:rPr>
        <w:t xml:space="preserve"> and cultural </w:t>
      </w:r>
      <w:r w:rsidRPr="00781449">
        <w:rPr>
          <w:rStyle w:val="StyleBoldUnderline"/>
        </w:rPr>
        <w:t xml:space="preserve">perspective can help us to </w:t>
      </w:r>
      <w:r w:rsidRPr="00781449">
        <w:rPr>
          <w:rStyle w:val="Emphasis"/>
        </w:rPr>
        <w:t>address the problem of deliberation in China</w:t>
      </w:r>
      <w:r w:rsidRPr="00781449">
        <w:rPr>
          <w:rStyle w:val="StyleBoldUnderline"/>
        </w:rPr>
        <w:t xml:space="preserve">: </w:t>
      </w:r>
      <w:r w:rsidRPr="00E257BB">
        <w:rPr>
          <w:sz w:val="14"/>
        </w:rPr>
        <w:t xml:space="preserve">while the contemporary institutionalized practices of deliberation have clear roots in Chinese culture and history and have aimed to improve governance and enhance authority, they clearly do not meet the criteria of democratic deliberation. We need take history and culture seriously, and explore how history and culture impact on the concept and institution of deliberation. This is because what constitutes deliberation itself is not only highly contested but is to some extent culturally bounded. It is imperative for normative theory to go beyond cultural comfort zones to test normative assumptions in other cultures.10 Some theorists have paid attention to distinct cultural attributes and influences. Gambetta has hypothesized that deliberative democracy is possible in “analytical” cultures such as those of the United Kingdom, but that Italian “indexical” culture inhibits deliberation.11 Rosenberg makes a thorough examination of cultural differences that have impacted on deliberation in China and the West.12 </w:t>
      </w:r>
      <w:proofErr w:type="spellStart"/>
      <w:r w:rsidRPr="00E257BB">
        <w:rPr>
          <w:sz w:val="14"/>
        </w:rPr>
        <w:t>Dryzek</w:t>
      </w:r>
      <w:proofErr w:type="spellEnd"/>
      <w:r w:rsidRPr="00E257BB">
        <w:rPr>
          <w:sz w:val="14"/>
        </w:rPr>
        <w:t xml:space="preserve"> calls for a study of the subtlety of different cultural forms in different locations, acknowledging that “deliberation travels more easily to Confucian . . . than do the adversarial politics associated with competitive elections or an individualistic conception of human rights.”13 Nevertheless</w:t>
      </w:r>
      <w:r w:rsidRPr="00E257BB">
        <w:rPr>
          <w:rStyle w:val="StyleBoldUnderline"/>
        </w:rPr>
        <w:t>, the existing studies and their analyses of deliberative culture have not penetrated into culture deeply enough and they have not paid sufficient attention to the history,</w:t>
      </w:r>
      <w:r w:rsidRPr="00E257BB">
        <w:rPr>
          <w:sz w:val="14"/>
        </w:rPr>
        <w:t xml:space="preserve"> morality, and language of deliberation. Often culture is glossed over or used in too general sense, leading to research that either does not take linguistic specificity and cultural complexity seriously or overlooks the history of deliberation in a particular cultural context</w:t>
      </w:r>
      <w:r w:rsidRPr="00E257BB">
        <w:rPr>
          <w:rStyle w:val="StyleBoldUnderline"/>
        </w:rPr>
        <w:t xml:space="preserve">. Neglecting a close examination of the history, morality, and language of deliberation leads to </w:t>
      </w:r>
      <w:r w:rsidRPr="00E257BB">
        <w:rPr>
          <w:rStyle w:val="Emphasis"/>
        </w:rPr>
        <w:t>theoretical superficiality.</w:t>
      </w:r>
      <w:r w:rsidRPr="00E257BB">
        <w:rPr>
          <w:sz w:val="14"/>
        </w:rPr>
        <w:t xml:space="preserve"> This essay takes history, language, and moral codes together to examine how Confucian culture impacts deliberation and produces the phenomenon of authoritarian deliberation. It conceptualizes and theorizes the historical and living political experience of deliberation as a solid basis for comparative political theory and draws on connections between theoretical ideas as expressed in core texts in an intellectual tradition. It considers the ways in which those ideas can be tracked through the history of political institutions, and the ways in which both indigenous intellectual traditions and historical practice in institutionalized deliberative politics shape and constrain contemporary political ideas and practice.</w:t>
      </w:r>
    </w:p>
    <w:p w:rsidR="00097778" w:rsidRPr="00D442B3" w:rsidRDefault="00097778" w:rsidP="00097778">
      <w:pPr>
        <w:pStyle w:val="Heading4"/>
        <w:rPr>
          <w:u w:val="single"/>
        </w:rPr>
      </w:pPr>
      <w:r>
        <w:t xml:space="preserve">Deliberation in the context of the State is key to maintaining </w:t>
      </w:r>
      <w:r>
        <w:rPr>
          <w:u w:val="single"/>
        </w:rPr>
        <w:t>revolutionary legacies</w:t>
      </w:r>
      <w:r>
        <w:t xml:space="preserve"> and forming political subjectivities - all else becomes </w:t>
      </w:r>
      <w:r>
        <w:rPr>
          <w:u w:val="single"/>
        </w:rPr>
        <w:t>chaotic populism</w:t>
      </w:r>
    </w:p>
    <w:p w:rsidR="00097778" w:rsidRDefault="00097778" w:rsidP="00097778">
      <w:r w:rsidRPr="005040BC">
        <w:rPr>
          <w:rStyle w:val="StyleStyleBold12pt"/>
        </w:rPr>
        <w:t>Yuan 14</w:t>
      </w:r>
      <w:r w:rsidRPr="00AA30E3">
        <w:rPr>
          <w:b/>
        </w:rPr>
        <w:t xml:space="preserve"> </w:t>
      </w:r>
      <w:r>
        <w:t xml:space="preserve">&lt;Elaine Yuan, Communication Department, UIC, December 2014, “The New Political of Mediated Activism in China: A Critical Review”, p. 6-7, accessed at: </w:t>
      </w:r>
      <w:r w:rsidRPr="00B97F2D">
        <w:t>https://www.academia.edu/6894749/The_New_Political_of_Mediated_Activism_in_China_A_Critical_Review</w:t>
      </w:r>
      <w:r>
        <w:t>&gt;//wx</w:t>
      </w:r>
    </w:p>
    <w:p w:rsidR="00097778" w:rsidRDefault="00097778" w:rsidP="00097778">
      <w:pPr>
        <w:rPr>
          <w:sz w:val="14"/>
        </w:rPr>
      </w:pPr>
      <w:r w:rsidRPr="00B97F2D">
        <w:rPr>
          <w:sz w:val="14"/>
        </w:rPr>
        <w:t xml:space="preserve">Advocates maintain that cultures of citizenship, growing out of meaningful civic practices, promote, sustain, or diminish democratic participation. Dahlgren (2005), for instance, argues that civic culture is “anchored in the mind-sets and symbolic milieu of everyday life” and concerns with “the processes of becoming—how people develop into citizens, how they come to see themselves as members of and potential participants in societal development”. Applying cultural theory to issues of political communication, scholars of civic culture consider </w:t>
      </w:r>
      <w:r w:rsidRPr="00D7476E">
        <w:rPr>
          <w:rStyle w:val="StyleBoldUnderline"/>
        </w:rPr>
        <w:t>dimensions such as “meaning, identity, and subjectivity” crucial elements of political communicat</w:t>
      </w:r>
      <w:r w:rsidRPr="0066378A">
        <w:rPr>
          <w:rStyle w:val="StyleBoldUnderline"/>
        </w:rPr>
        <w:t>ion</w:t>
      </w:r>
      <w:r w:rsidRPr="00B97F2D">
        <w:rPr>
          <w:sz w:val="14"/>
        </w:rPr>
        <w:t xml:space="preserve"> (p. 158). </w:t>
      </w:r>
      <w:r w:rsidRPr="00D7476E">
        <w:rPr>
          <w:rStyle w:val="StyleBoldUnderline"/>
        </w:rPr>
        <w:t>Issues of agency and subjectivity remind us of two important questions for understanding mediated activism in any context:</w:t>
      </w:r>
      <w:r w:rsidRPr="00B97F2D">
        <w:rPr>
          <w:sz w:val="14"/>
        </w:rPr>
        <w:t xml:space="preserve"> One, what sort of social identity qualifies one to participate in public discourses that influence policy and power? The dominant models of liberal democracy, for instance, assume as their subjects individual actors making rational decisions in relation to self-regulating market system. Two, </w:t>
      </w:r>
      <w:r w:rsidRPr="00D7476E">
        <w:rPr>
          <w:rStyle w:val="StyleBoldUnderline"/>
        </w:rPr>
        <w:t>what is the role of communication in the formation of subjectivity?</w:t>
      </w:r>
      <w:r w:rsidRPr="00B97F2D">
        <w:rPr>
          <w:sz w:val="14"/>
        </w:rPr>
        <w:t xml:space="preserve"> </w:t>
      </w:r>
      <w:proofErr w:type="spellStart"/>
      <w:r w:rsidRPr="00B97F2D">
        <w:rPr>
          <w:sz w:val="14"/>
        </w:rPr>
        <w:t>Habermas</w:t>
      </w:r>
      <w:proofErr w:type="spellEnd"/>
      <w:r w:rsidRPr="00B97F2D">
        <w:rPr>
          <w:sz w:val="14"/>
        </w:rPr>
        <w:t xml:space="preserve">, for instance, </w:t>
      </w:r>
      <w:r w:rsidRPr="00466198">
        <w:rPr>
          <w:rStyle w:val="StyleBoldUnderline"/>
        </w:rPr>
        <w:t xml:space="preserve">emphasized an </w:t>
      </w:r>
      <w:proofErr w:type="spellStart"/>
      <w:r w:rsidRPr="00466198">
        <w:rPr>
          <w:rStyle w:val="StyleBoldUnderline"/>
        </w:rPr>
        <w:t>intersubjective</w:t>
      </w:r>
      <w:proofErr w:type="spellEnd"/>
      <w:r w:rsidRPr="00466198">
        <w:rPr>
          <w:rStyle w:val="StyleBoldUnderline"/>
        </w:rPr>
        <w:t xml:space="preserve"> model of rationality that is constituted through communication</w:t>
      </w:r>
      <w:r w:rsidRPr="00B97F2D">
        <w:rPr>
          <w:sz w:val="14"/>
        </w:rPr>
        <w:t xml:space="preserve"> (</w:t>
      </w:r>
      <w:proofErr w:type="spellStart"/>
      <w:r w:rsidRPr="00B97F2D">
        <w:rPr>
          <w:sz w:val="14"/>
        </w:rPr>
        <w:t>Habermas</w:t>
      </w:r>
      <w:proofErr w:type="spellEnd"/>
      <w:r w:rsidRPr="00B97F2D">
        <w:rPr>
          <w:sz w:val="14"/>
        </w:rPr>
        <w:t>, 1989). A. X. Wu (2012) notes that the</w:t>
      </w:r>
      <w:r w:rsidRPr="00466198">
        <w:rPr>
          <w:rStyle w:val="StyleBoldUnderline"/>
        </w:rPr>
        <w:t xml:space="preserve"> existing research on the Chinese internet has tended to take for granted this consistent, self-motivated liberal subject, as one capable </w:t>
      </w:r>
      <w:proofErr w:type="gramStart"/>
      <w:r w:rsidRPr="00466198">
        <w:rPr>
          <w:rStyle w:val="StyleBoldUnderline"/>
        </w:rPr>
        <w:t>of  being</w:t>
      </w:r>
      <w:proofErr w:type="gramEnd"/>
      <w:r w:rsidRPr="00466198">
        <w:rPr>
          <w:rStyle w:val="StyleBoldUnderline"/>
        </w:rPr>
        <w:t xml:space="preserve"> transposed directly into a citizen</w:t>
      </w:r>
      <w:r w:rsidRPr="00B97F2D">
        <w:rPr>
          <w:sz w:val="14"/>
        </w:rPr>
        <w:t xml:space="preserve"> of formal liberal democracies. The few studies that address </w:t>
      </w:r>
      <w:r w:rsidRPr="00466198">
        <w:rPr>
          <w:rStyle w:val="StyleBoldUnderline"/>
        </w:rPr>
        <w:t>such issues in the cultural and historical contexts of China</w:t>
      </w:r>
      <w:r w:rsidRPr="00B97F2D">
        <w:rPr>
          <w:sz w:val="14"/>
        </w:rPr>
        <w:t xml:space="preserve">, however, </w:t>
      </w:r>
      <w:r w:rsidRPr="00466198">
        <w:rPr>
          <w:rStyle w:val="StyleBoldUnderline"/>
        </w:rPr>
        <w:t>report the general online population as</w:t>
      </w:r>
      <w:r w:rsidRPr="00B97F2D">
        <w:rPr>
          <w:sz w:val="14"/>
        </w:rPr>
        <w:t xml:space="preserve"> conservative or </w:t>
      </w:r>
      <w:r w:rsidRPr="00466198">
        <w:rPr>
          <w:rStyle w:val="StyleBoldUnderline"/>
        </w:rPr>
        <w:t>apathetic</w:t>
      </w:r>
      <w:r w:rsidRPr="00B97F2D">
        <w:rPr>
          <w:sz w:val="14"/>
        </w:rPr>
        <w:t xml:space="preserve"> (Dahlgren, 2006; </w:t>
      </w:r>
      <w:proofErr w:type="spellStart"/>
      <w:r w:rsidRPr="00B97F2D">
        <w:rPr>
          <w:sz w:val="14"/>
        </w:rPr>
        <w:t>Damm</w:t>
      </w:r>
      <w:proofErr w:type="spellEnd"/>
      <w:r w:rsidRPr="00B97F2D">
        <w:rPr>
          <w:sz w:val="14"/>
        </w:rPr>
        <w:t xml:space="preserve">, 2007; </w:t>
      </w:r>
      <w:proofErr w:type="spellStart"/>
      <w:r w:rsidRPr="00B97F2D">
        <w:rPr>
          <w:sz w:val="14"/>
        </w:rPr>
        <w:t>Farrer</w:t>
      </w:r>
      <w:proofErr w:type="spellEnd"/>
      <w:r w:rsidRPr="00B97F2D">
        <w:rPr>
          <w:sz w:val="14"/>
        </w:rPr>
        <w:t xml:space="preserve">, 2007; Giese, 2004; Wallis, 2011). Nevertheless, </w:t>
      </w:r>
      <w:r w:rsidRPr="00466198">
        <w:rPr>
          <w:rStyle w:val="StyleBoldUnderline"/>
        </w:rPr>
        <w:t xml:space="preserve">the discourse of civic culture served to shift our attention fixated on elite- and dissident-led activities to the </w:t>
      </w:r>
      <w:proofErr w:type="gramStart"/>
      <w:r w:rsidRPr="00466198">
        <w:rPr>
          <w:rStyle w:val="StyleBoldUnderline"/>
        </w:rPr>
        <w:t>social  processes</w:t>
      </w:r>
      <w:proofErr w:type="gramEnd"/>
      <w:r w:rsidRPr="00466198">
        <w:rPr>
          <w:rStyle w:val="StyleBoldUnderline"/>
        </w:rPr>
        <w:t xml:space="preserve"> of communication</w:t>
      </w:r>
      <w:r w:rsidRPr="00B97F2D">
        <w:rPr>
          <w:sz w:val="14"/>
        </w:rPr>
        <w:t xml:space="preserve"> participated by the broader population f</w:t>
      </w:r>
      <w:r w:rsidRPr="00466198">
        <w:rPr>
          <w:rStyle w:val="StyleBoldUnderline"/>
        </w:rPr>
        <w:t>or democratic cultural purposes</w:t>
      </w:r>
      <w:r w:rsidRPr="00B97F2D">
        <w:rPr>
          <w:sz w:val="14"/>
        </w:rPr>
        <w:t xml:space="preserve"> (A. X. Wu, 2012). Moreover, </w:t>
      </w:r>
      <w:r w:rsidRPr="00466198">
        <w:rPr>
          <w:rStyle w:val="StyleBoldUnderline"/>
        </w:rPr>
        <w:t xml:space="preserve">political participation is often conceptualized as the enactment of citizenship as a form of social agency </w:t>
      </w:r>
      <w:r w:rsidRPr="00B97F2D">
        <w:rPr>
          <w:sz w:val="14"/>
        </w:rPr>
        <w:t>(Dahlgren, 2000). Yu (2009), for instance, believes that “citizenship can no longer be thought of as a formal and institutional given, but as a concept of fluidity and flexibility that rests on the spatial and subjective positions of the socio-cultural agents in question” (p. 107). She further argues that media users are transformed into media citizens by “exercising citizenship, not through overt resistance</w:t>
      </w:r>
      <w:proofErr w:type="gramStart"/>
      <w:r w:rsidRPr="00B97F2D">
        <w:rPr>
          <w:sz w:val="14"/>
        </w:rPr>
        <w:t>,  but</w:t>
      </w:r>
      <w:proofErr w:type="gramEnd"/>
      <w:r w:rsidRPr="00B97F2D">
        <w:rPr>
          <w:sz w:val="14"/>
        </w:rPr>
        <w:t xml:space="preserve"> through a process of re-</w:t>
      </w:r>
      <w:proofErr w:type="spellStart"/>
      <w:r w:rsidRPr="00B97F2D">
        <w:rPr>
          <w:sz w:val="14"/>
        </w:rPr>
        <w:t>subjectification</w:t>
      </w:r>
      <w:proofErr w:type="spellEnd"/>
      <w:r w:rsidRPr="00B97F2D">
        <w:rPr>
          <w:sz w:val="14"/>
        </w:rPr>
        <w:t xml:space="preserve"> via mediated expression, social interaction, and circulation their own media stories” (p. 110) However, Dahlgren (2005) reminds us that the progressive and subversive role of the internet should not be overestimated. Coming from a liberal pluralist perspective, he maintains that while different social and cultural groups can express civic culture in different ways, a functioning civic culture “suggests minimal shared commitments to the vision and procedures of democracy,” and that this “entails a capacity to express civic commonality beyond the immediate interests of one’s own group” (p.158). In light of this cautious note, it is imperative to interrogate the often taken-for-ranted concept of the public. Rather than a fixed category,</w:t>
      </w:r>
      <w:r w:rsidRPr="00016D20">
        <w:rPr>
          <w:rStyle w:val="StyleBoldUnderline"/>
        </w:rPr>
        <w:t xml:space="preserve"> the public,</w:t>
      </w:r>
      <w:r w:rsidRPr="00B97F2D">
        <w:rPr>
          <w:sz w:val="14"/>
        </w:rPr>
        <w:t xml:space="preserve"> as Calhoun (1998) suggests, </w:t>
      </w:r>
      <w:r w:rsidRPr="00016D20">
        <w:rPr>
          <w:rStyle w:val="StyleBoldUnderline"/>
        </w:rPr>
        <w:t xml:space="preserve">is a self- producing and self-aware body that develops from the project of public good through </w:t>
      </w:r>
      <w:r w:rsidRPr="00016D20">
        <w:rPr>
          <w:rStyle w:val="Emphasis"/>
        </w:rPr>
        <w:t>discursive interactional processes.</w:t>
      </w:r>
      <w:r w:rsidRPr="00016D20">
        <w:rPr>
          <w:rStyle w:val="StyleBoldUnderline"/>
        </w:rPr>
        <w:t xml:space="preserve"> It is such deliberative processes that safeguard the collective from degenerating into</w:t>
      </w:r>
      <w:r w:rsidRPr="00016D20">
        <w:rPr>
          <w:rStyle w:val="Emphasis"/>
        </w:rPr>
        <w:t xml:space="preserve"> chaotic populism</w:t>
      </w:r>
      <w:r w:rsidRPr="00016D20">
        <w:rPr>
          <w:rStyle w:val="StyleBoldUnderline"/>
        </w:rPr>
        <w:t xml:space="preserve"> </w:t>
      </w:r>
      <w:r w:rsidRPr="00B97F2D">
        <w:rPr>
          <w:sz w:val="14"/>
        </w:rPr>
        <w:t>(Dahlgren, 2005) ' Equally important is the question about the political nature of the subject position that a public media space is supposed to nurture and sustain in the social historical context of China. Scholars have long noted a unique repertoire of traditional (and modern) beliefs, values, and symbols that passes down through socialization in Chinese political communication (</w:t>
      </w:r>
      <w:proofErr w:type="spellStart"/>
      <w:r w:rsidRPr="00B97F2D">
        <w:rPr>
          <w:sz w:val="14"/>
        </w:rPr>
        <w:t>Wasserstrom</w:t>
      </w:r>
      <w:proofErr w:type="spellEnd"/>
      <w:r w:rsidRPr="00B97F2D">
        <w:rPr>
          <w:sz w:val="14"/>
        </w:rPr>
        <w:t xml:space="preserve"> &amp; Perry, 1994). Chinese political culture is heavily influenced by the cultural tradition of Confucianism and the historical experience with the Communist revolutions (Perry, 2009). In contemporary China, these relatively stable meaning systems are brought into contact with the other ideological complexes and mechanisms such as neo-liberalism, consumerism, and populism. Much work is needed to examine how these cultural currents influence activist subjectivity and collective identity formation through mediation processes. Disputing the liberal notion of civil society, China’s leftist intellectuals and their allied social forces,</w:t>
      </w:r>
      <w:r w:rsidRPr="00561530">
        <w:rPr>
          <w:rStyle w:val="StyleBoldUnderline"/>
        </w:rPr>
        <w:t xml:space="preserve"> </w:t>
      </w:r>
      <w:r w:rsidRPr="00561530">
        <w:rPr>
          <w:rStyle w:val="Emphasis"/>
        </w:rPr>
        <w:t xml:space="preserve">including the State </w:t>
      </w:r>
      <w:r w:rsidRPr="00561530">
        <w:rPr>
          <w:rStyle w:val="StyleBoldUnderline"/>
        </w:rPr>
        <w:t>to a certain extent, hold onto Chinese</w:t>
      </w:r>
      <w:r w:rsidRPr="00561530">
        <w:rPr>
          <w:rStyle w:val="Emphasis"/>
        </w:rPr>
        <w:t xml:space="preserve"> revolutionary legacies </w:t>
      </w:r>
      <w:r w:rsidRPr="00561530">
        <w:rPr>
          <w:rStyle w:val="StyleBoldUnderline"/>
        </w:rPr>
        <w:t xml:space="preserve">and socialist discourse in developing their view of the political subject and political agency for building a just society. </w:t>
      </w:r>
      <w:r w:rsidRPr="00B97F2D">
        <w:rPr>
          <w:sz w:val="14"/>
        </w:rPr>
        <w:t xml:space="preserve">They claim to speak for “the masses,” i.e. China’s vast working classes in whose name the revolution was fought (Zhao, 2011). They embrace the Marxist idea that the nature of the human being is the sum of all of his/her social economic relations embedded in concrete socio-historical contexts. </w:t>
      </w:r>
      <w:r w:rsidRPr="00561530">
        <w:rPr>
          <w:rStyle w:val="StyleBoldUnderline"/>
        </w:rPr>
        <w:t>No individuals exist outside such social relations.</w:t>
      </w:r>
      <w:r w:rsidRPr="00B97F2D">
        <w:rPr>
          <w:sz w:val="14"/>
        </w:rPr>
        <w:t xml:space="preserve"> Treating society as an integrated whole consisting of abstract individuals with equal rights, the conception of civil society ignores class disparities in concrete social relations. For this reason, they believe the so-called civil society is more of a neoliberal fabrication than a historical reality (Wang, 2013). </w:t>
      </w:r>
      <w:r w:rsidRPr="00561530">
        <w:rPr>
          <w:rStyle w:val="StyleBoldUnderline"/>
        </w:rPr>
        <w:t>Mediated communication has long been playing a significant role in creating and performing political subjectivities in contemporary China.</w:t>
      </w:r>
      <w:r w:rsidRPr="00B97F2D">
        <w:rPr>
          <w:sz w:val="14"/>
        </w:rPr>
        <w:t xml:space="preserve"> Yong (2000), for instance, examines the historical trajectory and significance of conceptual change from “masses” to “audience” in Chinese political communication. He points out that this change eroded Mao’s “Party–masses model” of propaganda, prescribed a new political and ideological relationship between the press and readers in both the discursive and practice domains of Chinese journalism, and opened up an institutional space for further reform activities. More recently, in his critique of the state-corporatist logic in recent media developments, Pan (2010) noted that the media have served to activate the subjectivity of consumers rather than that of citizens. Along these lines, China’s growing urban “middle class” and its potential political agency has attracted much attention in recent years. Empirical analyses of the media’s role in the making of the “middle class,” however, are quite limited, as are those of </w:t>
      </w:r>
      <w:proofErr w:type="gramStart"/>
      <w:r w:rsidRPr="00B97F2D">
        <w:rPr>
          <w:sz w:val="14"/>
        </w:rPr>
        <w:t>the  political</w:t>
      </w:r>
      <w:proofErr w:type="gramEnd"/>
      <w:r w:rsidRPr="00B97F2D">
        <w:rPr>
          <w:sz w:val="14"/>
        </w:rPr>
        <w:t xml:space="preserve"> consciousness and communicative practices of identifiable segments of this class (Wu, 2012). The remainder of this section is a crude account of the “middle-stratum” on the Chinese </w:t>
      </w:r>
      <w:proofErr w:type="gramStart"/>
      <w:r w:rsidRPr="00B97F2D">
        <w:rPr>
          <w:sz w:val="14"/>
        </w:rPr>
        <w:t>internet</w:t>
      </w:r>
      <w:proofErr w:type="gramEnd"/>
      <w:r w:rsidRPr="00B97F2D">
        <w:rPr>
          <w:sz w:val="14"/>
        </w:rPr>
        <w:t>. It aims to provide an alternative way to think about the relationship between the socially constructed process of collective identity, as dialectically interrelated combinations of structural positions and consciousness (</w:t>
      </w:r>
      <w:proofErr w:type="spellStart"/>
      <w:r w:rsidRPr="00B97F2D">
        <w:rPr>
          <w:sz w:val="14"/>
        </w:rPr>
        <w:t>Buechler</w:t>
      </w:r>
      <w:proofErr w:type="spellEnd"/>
      <w:r w:rsidRPr="00B97F2D">
        <w:rPr>
          <w:sz w:val="14"/>
        </w:rPr>
        <w:t>, 1995), and social activism.</w:t>
      </w:r>
    </w:p>
    <w:p w:rsidR="00097778" w:rsidRDefault="00097778" w:rsidP="00097778">
      <w:pPr>
        <w:rPr>
          <w:sz w:val="14"/>
        </w:rPr>
      </w:pPr>
    </w:p>
    <w:p w:rsidR="00097778" w:rsidRDefault="00097778" w:rsidP="00097778">
      <w:pPr>
        <w:rPr>
          <w:szCs w:val="22"/>
        </w:rPr>
      </w:pPr>
    </w:p>
    <w:p w:rsidR="00097778" w:rsidRPr="001005C5" w:rsidRDefault="00097778" w:rsidP="00097778">
      <w:pPr>
        <w:pStyle w:val="Heading4"/>
      </w:pPr>
      <w:r>
        <w:t xml:space="preserve">Radical revolutions can only lead to </w:t>
      </w:r>
      <w:r>
        <w:rPr>
          <w:u w:val="single"/>
        </w:rPr>
        <w:t>fragmentation</w:t>
      </w:r>
      <w:r>
        <w:t xml:space="preserve"> of movements - deliberation through institutions is key</w:t>
      </w:r>
    </w:p>
    <w:p w:rsidR="00097778" w:rsidRPr="00D2503B" w:rsidRDefault="00097778" w:rsidP="00097778">
      <w:pPr>
        <w:rPr>
          <w:rFonts w:ascii="Times" w:eastAsia="Times New Roman" w:hAnsi="Times" w:cs="Times New Roman"/>
          <w:sz w:val="20"/>
          <w:szCs w:val="20"/>
        </w:rPr>
      </w:pPr>
      <w:r w:rsidRPr="005040BC">
        <w:rPr>
          <w:rStyle w:val="StyleStyleBold12pt"/>
        </w:rPr>
        <w:t>Yuan 14</w:t>
      </w:r>
      <w:r w:rsidRPr="00AA30E3">
        <w:rPr>
          <w:b/>
        </w:rPr>
        <w:t xml:space="preserve"> </w:t>
      </w:r>
      <w:r>
        <w:t xml:space="preserve">&lt;Elaine Yuan, </w:t>
      </w:r>
      <w:r w:rsidRPr="00D2503B">
        <w:t>M.A. </w:t>
      </w:r>
      <w:r>
        <w:t>in c</w:t>
      </w:r>
      <w:r w:rsidRPr="00D2503B">
        <w:t>ommunication,</w:t>
      </w:r>
      <w:r>
        <w:t xml:space="preserve"> associate professor in communication at UIC, December 2014, “The New Political of Mediated Activism in China: A Critical Review”, p. 9-10, accessed at: </w:t>
      </w:r>
      <w:r w:rsidRPr="00B97F2D">
        <w:t>https://www.academia.edu/6894749/The_New_Political_of_Mediated_Activism_in_China_A_Critical_Review</w:t>
      </w:r>
      <w:r>
        <w:t>&gt;//wx</w:t>
      </w:r>
    </w:p>
    <w:p w:rsidR="00097778" w:rsidRDefault="00097778" w:rsidP="00097778">
      <w:pPr>
        <w:rPr>
          <w:rStyle w:val="StyleBoldUnderline"/>
        </w:rPr>
      </w:pPr>
      <w:r w:rsidRPr="001005C5">
        <w:rPr>
          <w:sz w:val="14"/>
          <w:szCs w:val="22"/>
        </w:rPr>
        <w:t xml:space="preserve">Both new technological developments and </w:t>
      </w:r>
      <w:r w:rsidRPr="001005C5">
        <w:rPr>
          <w:rStyle w:val="StyleBoldUnderline"/>
        </w:rPr>
        <w:t>eme</w:t>
      </w:r>
      <w:r w:rsidRPr="009F1C7C">
        <w:rPr>
          <w:rStyle w:val="StyleBoldUnderline"/>
        </w:rPr>
        <w:t>rging political practices bear complex implications for political communication.</w:t>
      </w:r>
      <w:r w:rsidRPr="001005C5">
        <w:rPr>
          <w:sz w:val="14"/>
          <w:szCs w:val="22"/>
        </w:rPr>
        <w:t xml:space="preserve"> </w:t>
      </w:r>
      <w:proofErr w:type="spellStart"/>
      <w:r w:rsidRPr="001005C5">
        <w:rPr>
          <w:sz w:val="14"/>
          <w:szCs w:val="22"/>
        </w:rPr>
        <w:t>Hallin</w:t>
      </w:r>
      <w:proofErr w:type="spellEnd"/>
      <w:r w:rsidRPr="001005C5">
        <w:rPr>
          <w:sz w:val="14"/>
          <w:szCs w:val="22"/>
        </w:rPr>
        <w:t xml:space="preserve"> (2008) concludes that </w:t>
      </w:r>
      <w:r w:rsidRPr="009F1C7C">
        <w:rPr>
          <w:rStyle w:val="StyleBoldUnderline"/>
        </w:rPr>
        <w:t>contemporary media culture is a contradictory joint product of two opposing currents</w:t>
      </w:r>
      <w:r w:rsidRPr="001005C5">
        <w:rPr>
          <w:sz w:val="14"/>
          <w:szCs w:val="22"/>
        </w:rPr>
        <w:t>. On the one hand, the blurring of conventional boundaries between the public and the private, as well as between the cultural and the political, “represents an opening to actors previously excluded from the institutionalized public sphere and a politicization of areas of social life not previously subject to political contestation.” On the other hand, there has been “the increased personalization of public communication, the focus of media on ‘private’ life and on individual experience. This can be seen in some ways as a de- politicization of public communication, and hence a</w:t>
      </w:r>
      <w:r w:rsidRPr="009F1C7C">
        <w:rPr>
          <w:rStyle w:val="StyleBoldUnderline"/>
        </w:rPr>
        <w:t xml:space="preserve"> shrinking away of the public sphere which increases the power of elites by leaving important areas of social life outside the arena of public debate” </w:t>
      </w:r>
      <w:r w:rsidRPr="001005C5">
        <w:rPr>
          <w:sz w:val="14"/>
          <w:szCs w:val="22"/>
        </w:rPr>
        <w:t>(p. 55). Perhaps these broad observations could serve as a point of departure for hypotheses formulation and empirical observation in the Chinese context. The role of the internet for social activism needs be studied within frameworks that connect us to the central concerns of the political process: the restructuring of center-periphery relations, politicizing the demands of various sectors of society, and the struggle over the definition of the realm of the political (</w:t>
      </w:r>
      <w:proofErr w:type="spellStart"/>
      <w:r w:rsidRPr="001005C5">
        <w:rPr>
          <w:sz w:val="14"/>
          <w:szCs w:val="22"/>
        </w:rPr>
        <w:t>Eisenstadt</w:t>
      </w:r>
      <w:proofErr w:type="spellEnd"/>
      <w:r w:rsidRPr="001005C5">
        <w:rPr>
          <w:sz w:val="14"/>
          <w:szCs w:val="22"/>
        </w:rPr>
        <w:t>, 2000, p. 6). For these purposes, the media have been conceived in three distinct ways: 1) as technological networks and infrastructures for distributed and flexible communication and mobilization; 2) as symbolic spaces for struggles to influence and direct the public’s perceptions of sociopolitical issues (</w:t>
      </w:r>
      <w:proofErr w:type="spellStart"/>
      <w:r w:rsidRPr="001005C5">
        <w:rPr>
          <w:sz w:val="14"/>
          <w:szCs w:val="22"/>
        </w:rPr>
        <w:t>Blumler</w:t>
      </w:r>
      <w:proofErr w:type="spellEnd"/>
      <w:r w:rsidRPr="001005C5">
        <w:rPr>
          <w:sz w:val="14"/>
          <w:szCs w:val="22"/>
        </w:rPr>
        <w:t xml:space="preserve"> &amp; </w:t>
      </w:r>
      <w:proofErr w:type="spellStart"/>
      <w:r w:rsidRPr="001005C5">
        <w:rPr>
          <w:sz w:val="14"/>
          <w:szCs w:val="22"/>
        </w:rPr>
        <w:t>Gurevitch</w:t>
      </w:r>
      <w:proofErr w:type="spellEnd"/>
      <w:r w:rsidRPr="001005C5">
        <w:rPr>
          <w:sz w:val="14"/>
          <w:szCs w:val="22"/>
        </w:rPr>
        <w:t>, 2005); and 3) as social "+ institutions of varied political economic configuration that shape the flow of political communication in society (</w:t>
      </w:r>
      <w:proofErr w:type="spellStart"/>
      <w:r w:rsidRPr="001005C5">
        <w:rPr>
          <w:sz w:val="14"/>
          <w:szCs w:val="22"/>
        </w:rPr>
        <w:t>Blumler</w:t>
      </w:r>
      <w:proofErr w:type="spellEnd"/>
      <w:r w:rsidRPr="001005C5">
        <w:rPr>
          <w:sz w:val="14"/>
          <w:szCs w:val="22"/>
        </w:rPr>
        <w:t xml:space="preserve"> &amp; </w:t>
      </w:r>
      <w:proofErr w:type="spellStart"/>
      <w:r w:rsidRPr="001005C5">
        <w:rPr>
          <w:sz w:val="14"/>
          <w:szCs w:val="22"/>
        </w:rPr>
        <w:t>Gurevitch</w:t>
      </w:r>
      <w:proofErr w:type="spellEnd"/>
      <w:r w:rsidRPr="001005C5">
        <w:rPr>
          <w:sz w:val="14"/>
          <w:szCs w:val="22"/>
        </w:rPr>
        <w:t xml:space="preserve">, 2005). Heavily focusing on the internet and related online social networks as technological structures and instrumental platforms, research on mediated activism has yet to pay more attention to new forms of mediated communications as a discursive field or space in which competing discourses struggle for visibility and legitimacy. Moreover, the increasingly important role of social media attests to the importance of people’s overall social connections, which substantiates the view that social structures such as class are dynamic social formations, renewed by social action and practice (Murdock &amp; Golding, 2005). Such a perspective unites the traditional research focuses of both political economy, which seeks to explain cultural consequences with structural and material determinants, i.e. people’s overall location in the economic system, and critical cultural studies, which asserts the sovereignty of social agents to impose their own meanings and interpretations. Still the questions remain: How are dominant political and media institutions adapting to these new developments? Does the </w:t>
      </w:r>
      <w:proofErr w:type="gramStart"/>
      <w:r w:rsidRPr="001005C5">
        <w:rPr>
          <w:sz w:val="14"/>
          <w:szCs w:val="22"/>
        </w:rPr>
        <w:t>internet</w:t>
      </w:r>
      <w:proofErr w:type="gramEnd"/>
      <w:r w:rsidRPr="001005C5">
        <w:rPr>
          <w:sz w:val="14"/>
          <w:szCs w:val="22"/>
        </w:rPr>
        <w:t xml:space="preserve"> supplement or supplant institutionalized political communication? </w:t>
      </w:r>
      <w:r w:rsidRPr="00A636EB">
        <w:rPr>
          <w:rStyle w:val="StyleBoldUnderline"/>
        </w:rPr>
        <w:t xml:space="preserve">Working in the framework of representative democracy, </w:t>
      </w:r>
      <w:proofErr w:type="spellStart"/>
      <w:r w:rsidRPr="001005C5">
        <w:rPr>
          <w:sz w:val="14"/>
          <w:szCs w:val="22"/>
        </w:rPr>
        <w:t>Blumler</w:t>
      </w:r>
      <w:proofErr w:type="spellEnd"/>
      <w:r w:rsidRPr="001005C5">
        <w:rPr>
          <w:sz w:val="14"/>
          <w:szCs w:val="22"/>
        </w:rPr>
        <w:t xml:space="preserve"> and </w:t>
      </w:r>
      <w:proofErr w:type="spellStart"/>
      <w:r w:rsidRPr="001005C5">
        <w:rPr>
          <w:sz w:val="14"/>
          <w:szCs w:val="22"/>
        </w:rPr>
        <w:t>Gurevitch</w:t>
      </w:r>
      <w:proofErr w:type="spellEnd"/>
      <w:r w:rsidRPr="001005C5">
        <w:rPr>
          <w:sz w:val="14"/>
          <w:szCs w:val="22"/>
        </w:rPr>
        <w:t xml:space="preserve"> (2005, p. 1) are keen to acknowledge </w:t>
      </w:r>
      <w:r w:rsidRPr="00A636EB">
        <w:rPr>
          <w:rStyle w:val="StyleBoldUnderline"/>
        </w:rPr>
        <w:t>the challenge of social activism and movements that are participatory, plebiscitary, and populist in character</w:t>
      </w:r>
      <w:r w:rsidRPr="001005C5">
        <w:rPr>
          <w:sz w:val="14"/>
          <w:szCs w:val="22"/>
        </w:rPr>
        <w:t xml:space="preserve">. </w:t>
      </w:r>
      <w:r w:rsidRPr="001005C5">
        <w:rPr>
          <w:sz w:val="14"/>
        </w:rPr>
        <w:t xml:space="preserve">They </w:t>
      </w:r>
      <w:r w:rsidRPr="00A636EB">
        <w:rPr>
          <w:rStyle w:val="StyleBoldUnderline"/>
        </w:rPr>
        <w:t xml:space="preserve">argue against uncritical faith in implicitly anarchic notions of civic communication and believe that democratic deliberation and </w:t>
      </w:r>
      <w:r w:rsidRPr="0006569B">
        <w:rPr>
          <w:rStyle w:val="Emphasis"/>
        </w:rPr>
        <w:t>participation can be augmented “only through institutions</w:t>
      </w:r>
      <w:r w:rsidRPr="00A636EB">
        <w:rPr>
          <w:rStyle w:val="StyleBoldUnderline"/>
        </w:rPr>
        <w:t xml:space="preserve"> and procedures that are specifically designed to realize such goals.”</w:t>
      </w:r>
      <w:r w:rsidRPr="001005C5">
        <w:rPr>
          <w:sz w:val="14"/>
          <w:szCs w:val="22"/>
        </w:rPr>
        <w:t xml:space="preserve"> Similarly, Beck (1992), </w:t>
      </w:r>
      <w:r w:rsidRPr="0006569B">
        <w:rPr>
          <w:rStyle w:val="StyleBoldUnderline"/>
        </w:rPr>
        <w:t xml:space="preserve">contemplating the divergence between political institutions and civil society, </w:t>
      </w:r>
      <w:r w:rsidRPr="001005C5">
        <w:rPr>
          <w:sz w:val="14"/>
          <w:szCs w:val="22"/>
        </w:rPr>
        <w:t>is critical of the increasing trend of “</w:t>
      </w:r>
      <w:proofErr w:type="spellStart"/>
      <w:r w:rsidRPr="001005C5">
        <w:rPr>
          <w:sz w:val="14"/>
          <w:szCs w:val="22"/>
        </w:rPr>
        <w:t>subpolitics</w:t>
      </w:r>
      <w:proofErr w:type="spellEnd"/>
      <w:r w:rsidRPr="001005C5">
        <w:rPr>
          <w:sz w:val="14"/>
          <w:szCs w:val="22"/>
        </w:rPr>
        <w:t>”—</w:t>
      </w:r>
      <w:r w:rsidRPr="0006569B">
        <w:rPr>
          <w:rStyle w:val="StyleBoldUnderline"/>
        </w:rPr>
        <w:t>the politicizing activities of social movements and advocacy and single-issue pressure groups</w:t>
      </w:r>
      <w:r w:rsidRPr="001005C5">
        <w:rPr>
          <w:sz w:val="14"/>
          <w:szCs w:val="22"/>
        </w:rPr>
        <w:t>. He argues that</w:t>
      </w:r>
      <w:r w:rsidRPr="0006569B">
        <w:rPr>
          <w:rStyle w:val="StyleBoldUnderline"/>
        </w:rPr>
        <w:t xml:space="preserve"> </w:t>
      </w:r>
      <w:proofErr w:type="spellStart"/>
      <w:r w:rsidRPr="001005C5">
        <w:rPr>
          <w:sz w:val="14"/>
        </w:rPr>
        <w:t>subpolitical</w:t>
      </w:r>
      <w:proofErr w:type="spellEnd"/>
      <w:r w:rsidRPr="001005C5">
        <w:rPr>
          <w:sz w:val="14"/>
        </w:rPr>
        <w:t xml:space="preserve"> social actors exercise political power by mobilizing communication pressures through media events.</w:t>
      </w:r>
      <w:r w:rsidRPr="001005C5">
        <w:rPr>
          <w:sz w:val="14"/>
          <w:szCs w:val="22"/>
        </w:rPr>
        <w:t xml:space="preserve"> </w:t>
      </w:r>
      <w:proofErr w:type="spellStart"/>
      <w:r w:rsidRPr="0006569B">
        <w:rPr>
          <w:rStyle w:val="StyleBoldUnderline"/>
        </w:rPr>
        <w:t>Subpolitical</w:t>
      </w:r>
      <w:proofErr w:type="spellEnd"/>
      <w:r w:rsidRPr="0006569B">
        <w:rPr>
          <w:rStyle w:val="StyleBoldUnderline"/>
        </w:rPr>
        <w:t xml:space="preserve"> practices are </w:t>
      </w:r>
      <w:r w:rsidRPr="0006569B">
        <w:rPr>
          <w:rStyle w:val="Emphasis"/>
        </w:rPr>
        <w:t>potentially divisive</w:t>
      </w:r>
      <w:r w:rsidRPr="0006569B">
        <w:rPr>
          <w:rStyle w:val="StyleBoldUnderline"/>
        </w:rPr>
        <w:t xml:space="preserve"> because they promote group-specific values, interests, and demands with little concern for other values and claims or for the availability of public resource</w:t>
      </w:r>
      <w:r w:rsidRPr="001005C5">
        <w:rPr>
          <w:sz w:val="14"/>
          <w:szCs w:val="22"/>
        </w:rPr>
        <w:t xml:space="preserve">s. Consequently, it has become progressively more challenging to operate effectively in the public space of communication. All potential political actors must resort to professional media public relations personnel skilled in the business of planning publicity campaigns and monitoring and managing public opinions (Beck, 1992). The above criticisms have demonstrated the predicament the </w:t>
      </w:r>
      <w:proofErr w:type="spellStart"/>
      <w:r w:rsidRPr="001005C5">
        <w:rPr>
          <w:sz w:val="14"/>
          <w:szCs w:val="22"/>
        </w:rPr>
        <w:t>Habermasian</w:t>
      </w:r>
      <w:proofErr w:type="spellEnd"/>
      <w:r w:rsidRPr="001005C5">
        <w:rPr>
          <w:sz w:val="14"/>
          <w:szCs w:val="22"/>
        </w:rPr>
        <w:t xml:space="preserve"> public sphere faces in representative democracy. As a mechanism to put issues at the center, the notion of </w:t>
      </w:r>
      <w:r w:rsidRPr="0006569B">
        <w:rPr>
          <w:rStyle w:val="StyleBoldUnderline"/>
        </w:rPr>
        <w:t>the public sphere was created to work against “the system.” But when the system itself undergoes fundamental transformations, the public sphere</w:t>
      </w:r>
      <w:r w:rsidRPr="001005C5">
        <w:rPr>
          <w:rStyle w:val="Emphasis"/>
        </w:rPr>
        <w:t xml:space="preserve"> loses its theoretical foothold</w:t>
      </w:r>
      <w:r w:rsidRPr="0006569B">
        <w:rPr>
          <w:rStyle w:val="StyleBoldUnderline"/>
        </w:rPr>
        <w:t xml:space="preserve"> in a process of </w:t>
      </w:r>
      <w:proofErr w:type="spellStart"/>
      <w:r w:rsidRPr="0006569B">
        <w:rPr>
          <w:rStyle w:val="StyleBoldUnderline"/>
        </w:rPr>
        <w:t>refeudalization</w:t>
      </w:r>
      <w:proofErr w:type="spellEnd"/>
      <w:r w:rsidRPr="001005C5">
        <w:rPr>
          <w:sz w:val="14"/>
          <w:szCs w:val="22"/>
        </w:rPr>
        <w:t xml:space="preserve">. For advocates of liberal democracy following the </w:t>
      </w:r>
      <w:proofErr w:type="spellStart"/>
      <w:r w:rsidRPr="001005C5">
        <w:rPr>
          <w:sz w:val="14"/>
          <w:szCs w:val="22"/>
        </w:rPr>
        <w:t>Habermasian</w:t>
      </w:r>
      <w:proofErr w:type="spellEnd"/>
      <w:r w:rsidRPr="001005C5">
        <w:rPr>
          <w:sz w:val="14"/>
          <w:szCs w:val="22"/>
        </w:rPr>
        <w:t xml:space="preserve"> tradition in China</w:t>
      </w:r>
      <w:r w:rsidRPr="001005C5">
        <w:rPr>
          <w:rStyle w:val="StyleBoldUnderline"/>
        </w:rPr>
        <w:t>, these issues are worth pondering in debates about the directions of political reform in light of the rapid development of social stratification and fragmentation in Chinese society.</w:t>
      </w:r>
    </w:p>
    <w:p w:rsidR="00097778" w:rsidRDefault="00097778" w:rsidP="00097778">
      <w:pPr>
        <w:rPr>
          <w:rStyle w:val="StyleBoldUnderline"/>
        </w:rPr>
      </w:pPr>
    </w:p>
    <w:p w:rsidR="00DF6105" w:rsidRPr="00DF6105" w:rsidRDefault="00DF6105" w:rsidP="00DF6105"/>
    <w:p w:rsidR="00670E6E" w:rsidRDefault="00DF6105" w:rsidP="00DF6105">
      <w:pPr>
        <w:pStyle w:val="Heading2"/>
      </w:pPr>
      <w:r>
        <w:t>Debating IR Good</w:t>
      </w:r>
    </w:p>
    <w:p w:rsidR="00DF6105" w:rsidRPr="00DF6105" w:rsidRDefault="00DF6105" w:rsidP="00DF6105">
      <w:pPr>
        <w:pStyle w:val="Heading3"/>
      </w:pPr>
      <w:r>
        <w:t>Top Level- Generic</w:t>
      </w:r>
    </w:p>
    <w:p w:rsidR="00670E6E" w:rsidRPr="00F92EE6" w:rsidRDefault="00670E6E" w:rsidP="00670E6E">
      <w:pPr>
        <w:pStyle w:val="Heading4"/>
      </w:pPr>
      <w:r>
        <w:t xml:space="preserve">No prior questions – engaging in the game of IR is a necessity to comprehend all social structures we live in and is a prerequisite to making sense of any of their theories – </w:t>
      </w:r>
      <w:r w:rsidR="00542DFA">
        <w:t xml:space="preserve">only our interpretation can effectively analyze diplomacy </w:t>
      </w:r>
    </w:p>
    <w:p w:rsidR="00670E6E" w:rsidRPr="00F92EE6" w:rsidRDefault="00670E6E" w:rsidP="00670E6E">
      <w:pPr>
        <w:rPr>
          <w:rStyle w:val="StyleStyleBold12pt"/>
        </w:rPr>
      </w:pPr>
      <w:proofErr w:type="spellStart"/>
      <w:r>
        <w:rPr>
          <w:rStyle w:val="StyleStyleBold12pt"/>
        </w:rPr>
        <w:t>Pouliot</w:t>
      </w:r>
      <w:proofErr w:type="spellEnd"/>
      <w:r>
        <w:rPr>
          <w:rStyle w:val="StyleStyleBold12pt"/>
        </w:rPr>
        <w:t xml:space="preserve"> 16 </w:t>
      </w:r>
      <w:r w:rsidRPr="00F92EE6">
        <w:t xml:space="preserve">– Associate Professor and William Dawson Scholar in the Department of </w:t>
      </w:r>
      <w:proofErr w:type="gramStart"/>
      <w:r w:rsidRPr="00F92EE6">
        <w:t>Political Science</w:t>
      </w:r>
      <w:proofErr w:type="gramEnd"/>
      <w:r w:rsidRPr="00F92EE6">
        <w:t xml:space="preserve"> at McGill University [Vincent, 2016, Introduction in </w:t>
      </w:r>
      <w:r w:rsidRPr="00F92EE6">
        <w:rPr>
          <w:u w:val="single"/>
        </w:rPr>
        <w:t>International Pecking Orders: The Politics and Practice of Multilateral Diplomacy</w:t>
      </w:r>
      <w:r w:rsidRPr="00F92EE6">
        <w:t xml:space="preserve">, Cambridge University Press] </w:t>
      </w:r>
      <w:proofErr w:type="spellStart"/>
      <w:r w:rsidRPr="00F92EE6">
        <w:t>AMarb</w:t>
      </w:r>
      <w:proofErr w:type="spellEnd"/>
    </w:p>
    <w:p w:rsidR="00670E6E" w:rsidRDefault="00670E6E" w:rsidP="00670E6E">
      <w:pPr>
        <w:rPr>
          <w:rStyle w:val="StyleBoldUnderline"/>
        </w:rPr>
      </w:pPr>
      <w:r w:rsidRPr="00653294">
        <w:rPr>
          <w:rStyle w:val="StyleBoldUnderline"/>
        </w:rPr>
        <w:t xml:space="preserve">Why should IR scholars bother to dig into everyday international practices in order to shed light on world politics? </w:t>
      </w:r>
      <w:r w:rsidRPr="00F92EE6">
        <w:rPr>
          <w:sz w:val="12"/>
        </w:rPr>
        <w:t xml:space="preserve">After all social wholes are greater than the sum of their parts. To the extent that global relations primarily consist of macro-phenomena, would IR students not be better advised to focus on holistic units of analysis, from </w:t>
      </w:r>
      <w:proofErr w:type="spellStart"/>
      <w:r w:rsidRPr="00F92EE6">
        <w:rPr>
          <w:sz w:val="12"/>
        </w:rPr>
        <w:t>struc</w:t>
      </w:r>
      <w:proofErr w:type="spellEnd"/>
      <w:r w:rsidRPr="00F92EE6">
        <w:rPr>
          <w:sz w:val="12"/>
        </w:rPr>
        <w:t xml:space="preserve">- </w:t>
      </w:r>
      <w:proofErr w:type="spellStart"/>
      <w:r w:rsidRPr="00F92EE6">
        <w:rPr>
          <w:sz w:val="12"/>
        </w:rPr>
        <w:t>tures</w:t>
      </w:r>
      <w:proofErr w:type="spellEnd"/>
      <w:r w:rsidRPr="00F92EE6">
        <w:rPr>
          <w:sz w:val="12"/>
        </w:rPr>
        <w:t xml:space="preserve"> to systems through preference distributions? Why go micro when what is at stake is the big picture? </w:t>
      </w:r>
      <w:r w:rsidRPr="00653294">
        <w:rPr>
          <w:rStyle w:val="StyleBoldUnderline"/>
        </w:rPr>
        <w:t>In IR theory, so-called reductionism 25 has long had very bad press. According to conventional wisdom, analyzing in detail the patterned ways of doing things internationally amounts to a theoretical distraction at best and a methodological waste of time and energy at worst.</w:t>
      </w:r>
      <w:r w:rsidRPr="00F92EE6">
        <w:rPr>
          <w:sz w:val="12"/>
        </w:rPr>
        <w:t xml:space="preserve"> Against this view, this book argues that</w:t>
      </w:r>
      <w:r w:rsidRPr="00653294">
        <w:rPr>
          <w:rStyle w:val="StyleBoldUnderline"/>
        </w:rPr>
        <w:t xml:space="preserve"> starting from international practices is a most fertile way to analyze world politics. </w:t>
      </w:r>
      <w:r w:rsidRPr="00F92EE6">
        <w:rPr>
          <w:sz w:val="12"/>
        </w:rPr>
        <w:t xml:space="preserve">Two major benefits are worth highlighting at this stage. First, </w:t>
      </w:r>
      <w:r w:rsidRPr="00653294">
        <w:rPr>
          <w:rStyle w:val="StyleBoldUnderline"/>
        </w:rPr>
        <w:t xml:space="preserve">taking practices seriously throws light on a crucial (albeit oft-neglected) set of social processes. </w:t>
      </w:r>
      <w:r w:rsidRPr="00F92EE6">
        <w:rPr>
          <w:sz w:val="12"/>
        </w:rPr>
        <w:t xml:space="preserve">The volume posits that </w:t>
      </w:r>
      <w:r w:rsidRPr="00F92EE6">
        <w:rPr>
          <w:rStyle w:val="Emphasis"/>
        </w:rPr>
        <w:t>practices are socially productive,</w:t>
      </w:r>
      <w:r w:rsidRPr="00F92EE6">
        <w:rPr>
          <w:sz w:val="12"/>
        </w:rPr>
        <w:t xml:space="preserve"> that is to say, </w:t>
      </w:r>
      <w:r w:rsidRPr="00F92EE6">
        <w:rPr>
          <w:rStyle w:val="Emphasis"/>
        </w:rPr>
        <w:t xml:space="preserve">they are a generative force in and of themselves. </w:t>
      </w:r>
      <w:r w:rsidRPr="00653294">
        <w:rPr>
          <w:rStyle w:val="StyleBoldUnderline"/>
        </w:rPr>
        <w:t>The socially organized and patterned ways in which world is performed are not merely outcomes in need of an explanation. They are also dynamic processes that produce effects in their wake, explaining the socially emergent nature of the world.</w:t>
      </w:r>
      <w:r w:rsidRPr="00F92EE6">
        <w:rPr>
          <w:sz w:val="12"/>
        </w:rPr>
        <w:t xml:space="preserve"> As such, </w:t>
      </w:r>
      <w:r w:rsidRPr="00653294">
        <w:rPr>
          <w:rStyle w:val="StyleBoldUnderline"/>
        </w:rPr>
        <w:t>practices are a necessary part of any account of the so-called big picture. To ignore them is to cut oneself short from a key set of explanatory factors in world politics.</w:t>
      </w:r>
      <w:r w:rsidRPr="00F92EE6">
        <w:rPr>
          <w:sz w:val="12"/>
        </w:rPr>
        <w:t xml:space="preserve"> </w:t>
      </w:r>
      <w:r w:rsidRPr="00653294">
        <w:rPr>
          <w:rStyle w:val="StyleBoldUnderline"/>
        </w:rPr>
        <w:t xml:space="preserve">The social world is emergent and practice is a key process involved in bringing the many facets of global life into being. </w:t>
      </w:r>
      <w:r w:rsidRPr="00F92EE6">
        <w:rPr>
          <w:sz w:val="12"/>
        </w:rPr>
        <w:t xml:space="preserve">For example, in the field of international security, the practice of deterrence is premised on a limited number of repeated and scripted gestures, signals and linguistic devices that make minimal — if often 26 ambiguous — sense to interlocutors. Because it aspires to mutual intelligibility, </w:t>
      </w:r>
      <w:r w:rsidRPr="00653294">
        <w:rPr>
          <w:rStyle w:val="StyleBoldUnderline"/>
        </w:rPr>
        <w:t xml:space="preserve">the regular enactment of these deeds within a particular political context of state-to-state relations organizes social interactions along more or less shared lines. </w:t>
      </w:r>
      <w:r w:rsidRPr="00F92EE6">
        <w:rPr>
          <w:sz w:val="12"/>
        </w:rPr>
        <w:t xml:space="preserve">The patterned ways of doing deter- </w:t>
      </w:r>
      <w:proofErr w:type="spellStart"/>
      <w:r w:rsidRPr="00F92EE6">
        <w:rPr>
          <w:sz w:val="12"/>
        </w:rPr>
        <w:t>rence</w:t>
      </w:r>
      <w:proofErr w:type="spellEnd"/>
      <w:r w:rsidRPr="00F92EE6">
        <w:rPr>
          <w:sz w:val="12"/>
        </w:rPr>
        <w:t xml:space="preserve">, in other words, are what make it possible for actors to develop social relations, as they mutually recognize the meaningfulness of their and discourse of interaction. </w:t>
      </w:r>
      <w:r w:rsidRPr="00653294">
        <w:rPr>
          <w:rStyle w:val="StyleBoldUnderline"/>
        </w:rPr>
        <w:t xml:space="preserve">Practices are socially productive because they create baselines for interaction, around which expectations converge. </w:t>
      </w:r>
      <w:r w:rsidRPr="00F92EE6">
        <w:rPr>
          <w:sz w:val="12"/>
        </w:rPr>
        <w:t xml:space="preserve">As I argue in Chapter 2, their structuring </w:t>
      </w:r>
      <w:proofErr w:type="gramStart"/>
      <w:r w:rsidRPr="00F92EE6">
        <w:rPr>
          <w:sz w:val="12"/>
        </w:rPr>
        <w:t>effects</w:t>
      </w:r>
      <w:proofErr w:type="gramEnd"/>
      <w:r w:rsidRPr="00F92EE6">
        <w:rPr>
          <w:sz w:val="12"/>
        </w:rPr>
        <w:t xml:space="preserve"> form local or situated orders among performers. Beyond the immediate task at hand that is drawing a set of </w:t>
      </w:r>
      <w:proofErr w:type="spellStart"/>
      <w:r w:rsidRPr="00F92EE6">
        <w:rPr>
          <w:sz w:val="12"/>
        </w:rPr>
        <w:t>practi</w:t>
      </w:r>
      <w:proofErr w:type="spellEnd"/>
      <w:r w:rsidRPr="00F92EE6">
        <w:rPr>
          <w:sz w:val="12"/>
        </w:rPr>
        <w:t xml:space="preserve">- </w:t>
      </w:r>
      <w:proofErr w:type="spellStart"/>
      <w:r w:rsidRPr="00F92EE6">
        <w:rPr>
          <w:sz w:val="12"/>
        </w:rPr>
        <w:t>tioners</w:t>
      </w:r>
      <w:proofErr w:type="spellEnd"/>
      <w:r w:rsidRPr="00F92EE6">
        <w:rPr>
          <w:sz w:val="12"/>
        </w:rPr>
        <w:t xml:space="preserve"> together, then,</w:t>
      </w:r>
      <w:r w:rsidRPr="00653294">
        <w:rPr>
          <w:rStyle w:val="StyleBoldUnderline"/>
        </w:rPr>
        <w:t xml:space="preserve"> practices also bring the world into being.</w:t>
      </w:r>
      <w:r w:rsidRPr="00F92EE6">
        <w:rPr>
          <w:sz w:val="12"/>
        </w:rPr>
        <w:t xml:space="preserve"> For example, in Western societies shaking hands stands for a form of greetings, whose exact meaning varies depending on context. The performance of handshaking creates new social facts that generally outlast the greeting itself — for instance, a friendly reconciliation, a business contract or a first encounter. These are real-enough social structures constituted 111 and through practice. </w:t>
      </w:r>
      <w:r w:rsidRPr="00F92EE6">
        <w:rPr>
          <w:rStyle w:val="Emphasis"/>
        </w:rPr>
        <w:t xml:space="preserve">The ways in which we do things create the world we live in. </w:t>
      </w:r>
      <w:r w:rsidRPr="00F92EE6">
        <w:rPr>
          <w:sz w:val="12"/>
        </w:rPr>
        <w:t xml:space="preserve">Likewise, </w:t>
      </w:r>
      <w:r w:rsidRPr="00653294">
        <w:rPr>
          <w:rStyle w:val="StyleBoldUnderline"/>
        </w:rPr>
        <w:t xml:space="preserve">as multilateral diplo- mats negotiate real-world problems — international crises, global public policies, institutional reforms and so on — </w:t>
      </w:r>
      <w:r w:rsidRPr="00F92EE6">
        <w:rPr>
          <w:rStyle w:val="Emphasis"/>
        </w:rPr>
        <w:t>their practices serve not only to resolve the issue at hand but also to produce broader structural effects</w:t>
      </w:r>
      <w:r w:rsidRPr="00653294">
        <w:rPr>
          <w:rStyle w:val="StyleBoldUnderline"/>
        </w:rPr>
        <w:t xml:space="preserve">, which outlast punctual performance. </w:t>
      </w:r>
      <w:r w:rsidRPr="00F92EE6">
        <w:rPr>
          <w:sz w:val="12"/>
        </w:rPr>
        <w:t>To put it in simple terms,</w:t>
      </w:r>
      <w:r w:rsidRPr="00653294">
        <w:rPr>
          <w:rStyle w:val="StyleBoldUnderline"/>
        </w:rPr>
        <w:t xml:space="preserve"> one can never do only one thing in social life. This is what I call the social productivity of practices.</w:t>
      </w:r>
      <w:r w:rsidRPr="00F92EE6">
        <w:rPr>
          <w:sz w:val="12"/>
        </w:rPr>
        <w:t xml:space="preserve"> Interestingly, </w:t>
      </w:r>
      <w:r w:rsidRPr="00653294">
        <w:rPr>
          <w:rStyle w:val="StyleBoldUnderline"/>
        </w:rPr>
        <w:t xml:space="preserve">the structuring effects of practices are generally not intended as such. They are side effects, so to speak, of coping with the world. </w:t>
      </w:r>
      <w:r w:rsidRPr="00F92EE6">
        <w:rPr>
          <w:sz w:val="12"/>
        </w:rPr>
        <w:t>In Chapter 2, I argue that social stratification patterns emerge through such indirect processes. As practitioners perform their trade, they also stake a claim as to how things are done.27</w:t>
      </w:r>
      <w:r w:rsidRPr="00653294">
        <w:rPr>
          <w:rStyle w:val="StyleBoldUnderline"/>
        </w:rPr>
        <w:t xml:space="preserve"> </w:t>
      </w:r>
      <w:proofErr w:type="gramStart"/>
      <w:r w:rsidRPr="00653294">
        <w:rPr>
          <w:rStyle w:val="StyleBoldUnderline"/>
        </w:rPr>
        <w:t>This</w:t>
      </w:r>
      <w:proofErr w:type="gramEnd"/>
      <w:r w:rsidRPr="00653294">
        <w:rPr>
          <w:rStyle w:val="StyleBoldUnderline"/>
        </w:rPr>
        <w:t xml:space="preserve"> politics of competence and practical mastery, which is inherent to human society, is at the root of pecking orders, international or otherwise. </w:t>
      </w:r>
      <w:r w:rsidRPr="00F92EE6">
        <w:rPr>
          <w:sz w:val="12"/>
        </w:rPr>
        <w:t xml:space="preserve">Thanks to its social productivity, practice tends to generate collective notions of competence or mastery, which render certain players more valuable than others. </w:t>
      </w:r>
      <w:r w:rsidRPr="00653294">
        <w:rPr>
          <w:rStyle w:val="StyleBoldUnderline"/>
        </w:rPr>
        <w:t xml:space="preserve">Any social context produces practical logics around what it means to </w:t>
      </w:r>
      <w:r w:rsidRPr="00F92EE6">
        <w:rPr>
          <w:rStyle w:val="Emphasis"/>
        </w:rPr>
        <w:t xml:space="preserve">be an able player at the game. </w:t>
      </w:r>
      <w:r w:rsidRPr="00F92EE6">
        <w:rPr>
          <w:sz w:val="12"/>
        </w:rPr>
        <w:t xml:space="preserve">To come back to my two case studies, I show in the following that "being a good NATO ally" is not the same thing as "being a responsible Security Council member." This struggle for competence is endogen- </w:t>
      </w:r>
      <w:proofErr w:type="spellStart"/>
      <w:r w:rsidRPr="00F92EE6">
        <w:rPr>
          <w:sz w:val="12"/>
        </w:rPr>
        <w:t>ous</w:t>
      </w:r>
      <w:proofErr w:type="spellEnd"/>
      <w:r w:rsidRPr="00F92EE6">
        <w:rPr>
          <w:sz w:val="12"/>
        </w:rPr>
        <w:t xml:space="preserve"> to the local order and as such it is often lost on purely structural depictions. And yet,</w:t>
      </w:r>
      <w:r w:rsidRPr="00653294">
        <w:rPr>
          <w:rStyle w:val="StyleBoldUnderline"/>
        </w:rPr>
        <w:t xml:space="preserve"> grasping these distinct practical logics and peck </w:t>
      </w:r>
      <w:proofErr w:type="spellStart"/>
      <w:r w:rsidRPr="00653294">
        <w:rPr>
          <w:rStyle w:val="StyleBoldUnderline"/>
        </w:rPr>
        <w:t>ing</w:t>
      </w:r>
      <w:proofErr w:type="spellEnd"/>
      <w:r w:rsidRPr="00653294">
        <w:rPr>
          <w:rStyle w:val="StyleBoldUnderline"/>
        </w:rPr>
        <w:t xml:space="preserve"> order dynamics goes a long way in making sense of contemporary world politics. The broader implication is that social phenomena, including macro- structures such as international hierarchies of standing, are constituted 28 in and through practice. The world is socially </w:t>
      </w:r>
      <w:proofErr w:type="gramStart"/>
      <w:r w:rsidRPr="00653294">
        <w:rPr>
          <w:rStyle w:val="StyleBoldUnderline"/>
        </w:rPr>
        <w:t>emergent</w:t>
      </w:r>
      <w:proofErr w:type="gramEnd"/>
      <w:r w:rsidRPr="00653294">
        <w:rPr>
          <w:rStyle w:val="StyleBoldUnderline"/>
        </w:rPr>
        <w:t xml:space="preserve"> and for that reason </w:t>
      </w:r>
      <w:r w:rsidRPr="00F92EE6">
        <w:rPr>
          <w:rStyle w:val="Emphasis"/>
        </w:rPr>
        <w:t>it cannot be properly explained without paying attention to the actual doings that give it its shape.</w:t>
      </w:r>
      <w:r w:rsidRPr="00653294">
        <w:rPr>
          <w:rStyle w:val="StyleBoldUnderline"/>
        </w:rPr>
        <w:t xml:space="preserve"> Taking practices seriously, thus, is not an esthetic or methodological caprice in favor of the micro. </w:t>
      </w:r>
      <w:r w:rsidRPr="00F92EE6">
        <w:rPr>
          <w:rStyle w:val="Emphasis"/>
        </w:rPr>
        <w:t>It is an analytical necessity.</w:t>
      </w:r>
      <w:r w:rsidRPr="00653294">
        <w:rPr>
          <w:rStyle w:val="StyleBoldUnderline"/>
        </w:rPr>
        <w:t xml:space="preserve"> Otherwise, by ignoring the patterned ways in which world politics is actually performed, dominant IR theory cuts itself short from a key generative force. </w:t>
      </w:r>
      <w:r w:rsidRPr="00F92EE6">
        <w:rPr>
          <w:sz w:val="12"/>
        </w:rPr>
        <w:t xml:space="preserve">What is more, </w:t>
      </w:r>
      <w:r w:rsidRPr="00653294">
        <w:rPr>
          <w:rStyle w:val="StyleBoldUnderline"/>
        </w:rPr>
        <w:t xml:space="preserve">it also ends up missing out on what is arguably the most fundamental social process of all — that of doing things in and on the world. </w:t>
      </w:r>
      <w:r w:rsidRPr="00F92EE6">
        <w:rPr>
          <w:sz w:val="12"/>
        </w:rPr>
        <w:t xml:space="preserve">This point leads me to the second major payoff of the practice lens: </w:t>
      </w:r>
      <w:r w:rsidRPr="00653294">
        <w:rPr>
          <w:rStyle w:val="StyleBoldUnderline"/>
        </w:rPr>
        <w:t xml:space="preserve">its analytical edge in funneling a variety of social forces that operate in and through the process of practice. Because it summons a thoroughly </w:t>
      </w:r>
      <w:proofErr w:type="spellStart"/>
      <w:r w:rsidRPr="00653294">
        <w:rPr>
          <w:rStyle w:val="StyleBoldUnderline"/>
        </w:rPr>
        <w:t>processual</w:t>
      </w:r>
      <w:proofErr w:type="spellEnd"/>
      <w:r w:rsidRPr="00653294">
        <w:rPr>
          <w:rStyle w:val="StyleBoldUnderline"/>
        </w:rPr>
        <w:t xml:space="preserve"> understanding of social life, practice theory embraces a broader ontology, in which various social forces come together as 29 </w:t>
      </w:r>
      <w:proofErr w:type="gramStart"/>
      <w:r w:rsidRPr="00653294">
        <w:rPr>
          <w:rStyle w:val="StyleBoldUnderline"/>
        </w:rPr>
        <w:t>part</w:t>
      </w:r>
      <w:proofErr w:type="gramEnd"/>
      <w:r w:rsidRPr="00653294">
        <w:rPr>
          <w:rStyle w:val="StyleBoldUnderline"/>
        </w:rPr>
        <w:t xml:space="preserve"> of patterned ways of doing things. </w:t>
      </w:r>
      <w:r w:rsidRPr="00F92EE6">
        <w:rPr>
          <w:sz w:val="12"/>
        </w:rPr>
        <w:t xml:space="preserve">The basic claim is that </w:t>
      </w:r>
      <w:r w:rsidRPr="00653294">
        <w:rPr>
          <w:rStyle w:val="StyleBoldUnderline"/>
        </w:rPr>
        <w:t>structures, agents, material forces and ideas do not simply preexist outcomes but acquire ontological existence and social efficacy in the form of practices or patterned ways of doing things. This premise not only helps explain how social structures deliver effects on the ground; it also accounts for agency as the product of doing. Focusing on practice, then, helps capture the complexity and multidimensionality of the social. It provides for a process-based explanation that brings together social forces that are too often treated separately.</w:t>
      </w:r>
      <w:r w:rsidRPr="00F92EE6">
        <w:rPr>
          <w:sz w:val="12"/>
        </w:rPr>
        <w:t xml:space="preserve"> To illustrate with the study of international pecking orders, taking the process of practice seriously suggests that </w:t>
      </w:r>
      <w:r w:rsidRPr="00653294">
        <w:rPr>
          <w:rStyle w:val="StyleBoldUnderline"/>
        </w:rPr>
        <w:t xml:space="preserve">multilateral hierarchies are enabled and constrained by four layers of social structure: first, </w:t>
      </w:r>
      <w:r w:rsidRPr="00F92EE6">
        <w:rPr>
          <w:rStyle w:val="Emphasis"/>
        </w:rPr>
        <w:t>the local rules of the game</w:t>
      </w:r>
      <w:r w:rsidRPr="00F92EE6">
        <w:rPr>
          <w:sz w:val="12"/>
        </w:rPr>
        <w:t xml:space="preserve"> (or interaction order) within which practitioners operate; </w:t>
      </w:r>
      <w:r w:rsidRPr="00653294">
        <w:rPr>
          <w:rStyle w:val="StyleBoldUnderline"/>
        </w:rPr>
        <w:t xml:space="preserve">second, </w:t>
      </w:r>
      <w:r w:rsidRPr="00F92EE6">
        <w:rPr>
          <w:rStyle w:val="Emphasis"/>
        </w:rPr>
        <w:t>the dispositions that diplomats embody</w:t>
      </w:r>
      <w:r w:rsidRPr="00F92EE6">
        <w:rPr>
          <w:sz w:val="12"/>
        </w:rPr>
        <w:t xml:space="preserve"> (which I call the sense of place, after </w:t>
      </w:r>
      <w:proofErr w:type="spellStart"/>
      <w:r w:rsidRPr="00F92EE6">
        <w:rPr>
          <w:sz w:val="12"/>
        </w:rPr>
        <w:t>Goffman</w:t>
      </w:r>
      <w:proofErr w:type="spellEnd"/>
      <w:r w:rsidRPr="00F92EE6">
        <w:rPr>
          <w:sz w:val="12"/>
        </w:rPr>
        <w:t xml:space="preserve">); third, </w:t>
      </w:r>
      <w:r w:rsidRPr="00F92EE6">
        <w:rPr>
          <w:rStyle w:val="Emphasis"/>
        </w:rPr>
        <w:t>the relational configuration within which delegates operate</w:t>
      </w:r>
      <w:r w:rsidRPr="00F92EE6">
        <w:rPr>
          <w:sz w:val="12"/>
        </w:rPr>
        <w:t xml:space="preserve"> (the multilateral clique and its </w:t>
      </w:r>
      <w:proofErr w:type="spellStart"/>
      <w:r w:rsidRPr="00F92EE6">
        <w:rPr>
          <w:sz w:val="12"/>
        </w:rPr>
        <w:t>morpho</w:t>
      </w:r>
      <w:proofErr w:type="spellEnd"/>
      <w:r w:rsidRPr="00F92EE6">
        <w:rPr>
          <w:sz w:val="12"/>
        </w:rPr>
        <w:t xml:space="preserve">- logical peculiarities); </w:t>
      </w:r>
      <w:r w:rsidRPr="00653294">
        <w:rPr>
          <w:rStyle w:val="StyleBoldUnderline"/>
        </w:rPr>
        <w:t xml:space="preserve">and </w:t>
      </w:r>
      <w:r w:rsidRPr="00F92EE6">
        <w:rPr>
          <w:sz w:val="12"/>
        </w:rPr>
        <w:t xml:space="preserve">fourth, </w:t>
      </w:r>
      <w:r w:rsidRPr="00653294">
        <w:rPr>
          <w:rStyle w:val="StyleBoldUnderline"/>
        </w:rPr>
        <w:t xml:space="preserve">the </w:t>
      </w:r>
      <w:r w:rsidRPr="00F92EE6">
        <w:rPr>
          <w:rStyle w:val="Emphasis"/>
        </w:rPr>
        <w:t>positional resources that they can mobilize through their country's practices</w:t>
      </w:r>
      <w:r w:rsidRPr="00653294">
        <w:rPr>
          <w:rStyle w:val="StyleBoldUnderline"/>
        </w:rPr>
        <w:t xml:space="preserve"> </w:t>
      </w:r>
      <w:r w:rsidRPr="00F92EE6">
        <w:rPr>
          <w:sz w:val="12"/>
        </w:rPr>
        <w:t xml:space="preserve">(the diplomatic field). As they vie for recognition, </w:t>
      </w:r>
      <w:r w:rsidRPr="00653294">
        <w:rPr>
          <w:rStyle w:val="StyleBoldUnderline"/>
        </w:rPr>
        <w:t xml:space="preserve">diplomats face very practical possibilities and limits owing not only to practical mastery but also to broader social forces, which are multiply inscribed in the local context of interaction </w:t>
      </w:r>
      <w:r w:rsidRPr="00F92EE6">
        <w:rPr>
          <w:sz w:val="12"/>
        </w:rPr>
        <w:t xml:space="preserve">(situations), </w:t>
      </w:r>
      <w:r w:rsidRPr="00653294">
        <w:rPr>
          <w:rStyle w:val="StyleBoldUnderline"/>
        </w:rPr>
        <w:t xml:space="preserve">embodied knowledge </w:t>
      </w:r>
      <w:r w:rsidRPr="00F92EE6">
        <w:rPr>
          <w:sz w:val="12"/>
        </w:rPr>
        <w:t xml:space="preserve">(dispositions), </w:t>
      </w:r>
      <w:r w:rsidRPr="00653294">
        <w:rPr>
          <w:rStyle w:val="StyleBoldUnderline"/>
        </w:rPr>
        <w:t xml:space="preserve">the shape of the social configuration </w:t>
      </w:r>
      <w:r w:rsidRPr="00F92EE6">
        <w:rPr>
          <w:sz w:val="12"/>
        </w:rPr>
        <w:t xml:space="preserve">(relations) </w:t>
      </w:r>
      <w:r w:rsidRPr="00653294">
        <w:rPr>
          <w:rStyle w:val="StyleBoldUnderline"/>
        </w:rPr>
        <w:t xml:space="preserve">and social distributions </w:t>
      </w:r>
      <w:r w:rsidRPr="00F92EE6">
        <w:rPr>
          <w:sz w:val="12"/>
        </w:rPr>
        <w:t xml:space="preserve">(positions). My argument in this book is emphatically not that </w:t>
      </w:r>
      <w:proofErr w:type="spellStart"/>
      <w:r w:rsidRPr="00F92EE6">
        <w:rPr>
          <w:sz w:val="12"/>
        </w:rPr>
        <w:t>prac</w:t>
      </w:r>
      <w:proofErr w:type="spellEnd"/>
      <w:r w:rsidRPr="00F92EE6">
        <w:rPr>
          <w:sz w:val="12"/>
        </w:rPr>
        <w:t xml:space="preserve">- </w:t>
      </w:r>
      <w:proofErr w:type="spellStart"/>
      <w:r w:rsidRPr="00F92EE6">
        <w:rPr>
          <w:sz w:val="12"/>
        </w:rPr>
        <w:t>tices</w:t>
      </w:r>
      <w:proofErr w:type="spellEnd"/>
      <w:r w:rsidRPr="00F92EE6">
        <w:rPr>
          <w:sz w:val="12"/>
        </w:rPr>
        <w:t xml:space="preserve"> are free-floating, or that competent diplomats can do whatever pleases them. While Shakespeare was correct that "all the world's it is by all means a heavily structured stage on which a stage, diplomats are acting out. To repeat,</w:t>
      </w:r>
      <w:r w:rsidRPr="00653294">
        <w:rPr>
          <w:rStyle w:val="StyleBoldUnderline"/>
        </w:rPr>
        <w:t xml:space="preserve"> there </w:t>
      </w:r>
      <w:proofErr w:type="gramStart"/>
      <w:r w:rsidRPr="00653294">
        <w:rPr>
          <w:rStyle w:val="StyleBoldUnderline"/>
        </w:rPr>
        <w:t>is</w:t>
      </w:r>
      <w:proofErr w:type="gramEnd"/>
      <w:r w:rsidRPr="00653294">
        <w:rPr>
          <w:rStyle w:val="StyleBoldUnderline"/>
        </w:rPr>
        <w:t xml:space="preserve"> no doubt that state capacities and the skills of negotiators matter in pecking order dynamics. My point rather is that these forces operate in and through the diplomatic process and not prior to it. </w:t>
      </w:r>
      <w:r w:rsidRPr="00F92EE6">
        <w:rPr>
          <w:sz w:val="12"/>
        </w:rPr>
        <w:t xml:space="preserve">For instance, </w:t>
      </w:r>
      <w:r w:rsidRPr="00653294">
        <w:rPr>
          <w:rStyle w:val="StyleBoldUnderline"/>
        </w:rPr>
        <w:t>the practices that state governments enact from the capital</w:t>
      </w:r>
      <w:r w:rsidRPr="00F92EE6">
        <w:rPr>
          <w:sz w:val="12"/>
        </w:rPr>
        <w:t xml:space="preserve"> — to contribute resources to a joint operation, to staff the national delegation with their most experienced diplomats, to take an odd-man-out position in a given debate — </w:t>
      </w:r>
      <w:r w:rsidRPr="00653294">
        <w:rPr>
          <w:rStyle w:val="StyleBoldUnderline"/>
        </w:rPr>
        <w:t xml:space="preserve">are as many potential </w:t>
      </w:r>
      <w:proofErr w:type="spellStart"/>
      <w:r w:rsidRPr="00653294">
        <w:rPr>
          <w:rStyle w:val="StyleBoldUnderline"/>
        </w:rPr>
        <w:t>oppor</w:t>
      </w:r>
      <w:proofErr w:type="spellEnd"/>
      <w:r w:rsidRPr="00653294">
        <w:rPr>
          <w:rStyle w:val="StyleBoldUnderline"/>
        </w:rPr>
        <w:t xml:space="preserve">- </w:t>
      </w:r>
      <w:proofErr w:type="spellStart"/>
      <w:r w:rsidRPr="00653294">
        <w:rPr>
          <w:rStyle w:val="StyleBoldUnderline"/>
        </w:rPr>
        <w:t>tunities</w:t>
      </w:r>
      <w:proofErr w:type="spellEnd"/>
      <w:r w:rsidRPr="00653294">
        <w:rPr>
          <w:rStyle w:val="StyleBoldUnderline"/>
        </w:rPr>
        <w:t xml:space="preserve"> and constraints that strengthen or weaken delegates' hands on the ground. </w:t>
      </w:r>
      <w:r w:rsidRPr="00F92EE6">
        <w:rPr>
          <w:sz w:val="12"/>
        </w:rPr>
        <w:t xml:space="preserve">But there is no one-to-one relationship between a country's size and the strength of its diplomatic team on the ground, for instance. Conversely, </w:t>
      </w:r>
      <w:r w:rsidRPr="00653294">
        <w:rPr>
          <w:rStyle w:val="StyleBoldUnderline"/>
        </w:rPr>
        <w:t xml:space="preserve">the most accomplished career ambassadors will not </w:t>
      </w:r>
      <w:proofErr w:type="spellStart"/>
      <w:r w:rsidRPr="00653294">
        <w:rPr>
          <w:rStyle w:val="StyleBoldUnderline"/>
        </w:rPr>
        <w:t>suc</w:t>
      </w:r>
      <w:proofErr w:type="spellEnd"/>
      <w:r w:rsidRPr="00653294">
        <w:rPr>
          <w:rStyle w:val="StyleBoldUnderline"/>
        </w:rPr>
        <w:t xml:space="preserve">- </w:t>
      </w:r>
      <w:proofErr w:type="spellStart"/>
      <w:r w:rsidRPr="00653294">
        <w:rPr>
          <w:rStyle w:val="StyleBoldUnderline"/>
        </w:rPr>
        <w:t>ceed</w:t>
      </w:r>
      <w:proofErr w:type="spellEnd"/>
      <w:r w:rsidRPr="00653294">
        <w:rPr>
          <w:rStyle w:val="StyleBoldUnderline"/>
        </w:rPr>
        <w:t xml:space="preserve"> unless they master the local codes, navigate the peculiar network structure of permanent representation and come to embody a sense of place attuned to the site to which they are posted.</w:t>
      </w:r>
      <w:r w:rsidRPr="00F92EE6">
        <w:rPr>
          <w:sz w:val="12"/>
        </w:rPr>
        <w:t xml:space="preserve"> It is in and through practice that the variables often emphasized by IR literatures actually combine to produce international pecking orders.</w:t>
      </w:r>
      <w:r w:rsidRPr="00653294">
        <w:rPr>
          <w:rStyle w:val="StyleBoldUnderline"/>
        </w:rPr>
        <w:t xml:space="preserve"> The key methodological move consists of embracing the process- based mode of explanation. The objective is to counter the rampant "process-reduction fallacy" in social theory, by which scholars tend to</w:t>
      </w:r>
      <w:r w:rsidRPr="00F92EE6">
        <w:rPr>
          <w:sz w:val="12"/>
        </w:rPr>
        <w:t xml:space="preserve"> 30 </w:t>
      </w:r>
      <w:r w:rsidRPr="00653294">
        <w:rPr>
          <w:rStyle w:val="StyleBoldUnderline"/>
        </w:rPr>
        <w:t>mistake dynamic flows for static conditions.</w:t>
      </w:r>
      <w:r w:rsidRPr="00F92EE6">
        <w:rPr>
          <w:sz w:val="12"/>
        </w:rPr>
        <w:t xml:space="preserve"> As </w:t>
      </w:r>
      <w:proofErr w:type="spellStart"/>
      <w:r w:rsidRPr="00F92EE6">
        <w:rPr>
          <w:sz w:val="12"/>
        </w:rPr>
        <w:t>Emirbayer</w:t>
      </w:r>
      <w:proofErr w:type="spellEnd"/>
      <w:r w:rsidRPr="00F92EE6">
        <w:rPr>
          <w:sz w:val="12"/>
        </w:rPr>
        <w:t xml:space="preserve"> explains, building on Elias, "We say, '</w:t>
      </w:r>
      <w:proofErr w:type="gramStart"/>
      <w:r w:rsidRPr="00F92EE6">
        <w:rPr>
          <w:sz w:val="12"/>
        </w:rPr>
        <w:t>The</w:t>
      </w:r>
      <w:proofErr w:type="gramEnd"/>
      <w:r w:rsidRPr="00F92EE6">
        <w:rPr>
          <w:sz w:val="12"/>
        </w:rPr>
        <w:t xml:space="preserve"> wind is blowing, as if the wind were actually a thing at rest which, at a given point in time, begins to move and blow. We speak as if a wind could exist which did not blow. Likewise, </w:t>
      </w:r>
      <w:r w:rsidRPr="00653294">
        <w:rPr>
          <w:rStyle w:val="StyleBoldUnderline"/>
        </w:rPr>
        <w:t>conventional wisdom in IR conceives of state capacities and negotiators' behavioral traits as if they existed independently</w:t>
      </w:r>
      <w:r w:rsidRPr="00F92EE6">
        <w:rPr>
          <w:sz w:val="12"/>
        </w:rPr>
        <w:t xml:space="preserve"> from their instantiation in and through practice. By contrast,</w:t>
      </w:r>
      <w:r w:rsidRPr="00653294">
        <w:rPr>
          <w:rStyle w:val="StyleBoldUnderline"/>
        </w:rPr>
        <w:t xml:space="preserve"> process-based</w:t>
      </w:r>
      <w:r w:rsidRPr="00F92EE6">
        <w:rPr>
          <w:sz w:val="12"/>
        </w:rPr>
        <w:t xml:space="preserve"> 32 </w:t>
      </w:r>
      <w:r w:rsidRPr="00653294">
        <w:rPr>
          <w:rStyle w:val="StyleBoldUnderline"/>
        </w:rPr>
        <w:t>explanations emphasize the active ways by which something occurs.</w:t>
      </w:r>
      <w:r w:rsidRPr="00F92EE6">
        <w:rPr>
          <w:sz w:val="12"/>
        </w:rPr>
        <w:t xml:space="preserve"> 33 Germane as it may be to some versions of process tracing, my approach does not treat process as an intervening variable between cause and effect, but rather as the basic condition of the social. In that sense, </w:t>
      </w:r>
      <w:r w:rsidRPr="00F92EE6">
        <w:rPr>
          <w:rStyle w:val="Emphasis"/>
        </w:rPr>
        <w:t xml:space="preserve">process-based explanation </w:t>
      </w:r>
      <w:r w:rsidRPr="00653294">
        <w:rPr>
          <w:rStyle w:val="StyleBoldUnderline"/>
        </w:rPr>
        <w:t>is a dynamic form of "constitutive theorization," which, paraphrasing Wendt,</w:t>
      </w:r>
      <w:r w:rsidRPr="00F92EE6">
        <w:rPr>
          <w:rStyle w:val="Emphasis"/>
        </w:rPr>
        <w:t xml:space="preserve"> accounts for properties of social phenomena by reference to the processes in virtue of which they exist.</w:t>
      </w:r>
      <w:r w:rsidRPr="00F92EE6">
        <w:rPr>
          <w:sz w:val="12"/>
        </w:rPr>
        <w:t xml:space="preserve">34 In one of Wendt's examples, the atomic structure 1--120 explains water in the sense that it accounts for one phenomenon in terms of 35 another. </w:t>
      </w:r>
      <w:r w:rsidRPr="00653294">
        <w:rPr>
          <w:rStyle w:val="StyleBoldUnderline"/>
        </w:rPr>
        <w:t xml:space="preserve">Giving more movement to constitutive theorization, I con- tend that diplomatic practices explain international pecking orders by accounting for the processes that make social stratification possible. </w:t>
      </w:r>
      <w:r w:rsidRPr="00F92EE6">
        <w:rPr>
          <w:sz w:val="12"/>
        </w:rPr>
        <w:t>As I hope to show with this book,</w:t>
      </w:r>
      <w:r w:rsidRPr="00F92EE6">
        <w:rPr>
          <w:rStyle w:val="Emphasis"/>
        </w:rPr>
        <w:t xml:space="preserve"> to dismiss such explanations as merely "thick descriptions" would be misguided. </w:t>
      </w:r>
      <w:r w:rsidRPr="00F92EE6">
        <w:rPr>
          <w:sz w:val="12"/>
        </w:rPr>
        <w:t>There already exist a few process-based explanations in IR whose analytical payoffs should be clear. Take, for instance, Reus-</w:t>
      </w:r>
      <w:proofErr w:type="spellStart"/>
      <w:r w:rsidRPr="00F92EE6">
        <w:rPr>
          <w:sz w:val="12"/>
        </w:rPr>
        <w:t>Smit's</w:t>
      </w:r>
      <w:proofErr w:type="spellEnd"/>
      <w:r w:rsidRPr="00F92EE6">
        <w:rPr>
          <w:sz w:val="12"/>
        </w:rPr>
        <w:t xml:space="preserve"> Individual Rights and the Making of the International System. The author seeks to explain a constant feature of the modern international system that is too often overlooked: the demand for sovereignty. He argues that</w:t>
      </w:r>
      <w:r w:rsidRPr="00653294">
        <w:rPr>
          <w:rStyle w:val="StyleBoldUnderline"/>
        </w:rPr>
        <w:t xml:space="preserve"> it is struggles over individual rights — </w:t>
      </w:r>
      <w:r w:rsidRPr="00F92EE6">
        <w:rPr>
          <w:rStyle w:val="Emphasis"/>
        </w:rPr>
        <w:t xml:space="preserve">a key political process </w:t>
      </w:r>
      <w:r w:rsidRPr="00653294">
        <w:rPr>
          <w:rStyle w:val="StyleBoldUnderline"/>
        </w:rPr>
        <w:t xml:space="preserve">— that best explain the rise of the nation-state and sovereignty as a legitimating norm: "Struggles for the recognition and protection of individual rights ... have played a significant role in the historical development of the international system itself. </w:t>
      </w:r>
      <w:r w:rsidRPr="00F92EE6">
        <w:rPr>
          <w:sz w:val="12"/>
        </w:rPr>
        <w:t xml:space="preserve">Of course, these struggles have played out differently over the course of history, but the process itself is of a generic nature. Another example of a process-based explanation in IR is </w:t>
      </w:r>
      <w:proofErr w:type="spellStart"/>
      <w:r w:rsidRPr="00F92EE6">
        <w:rPr>
          <w:sz w:val="12"/>
        </w:rPr>
        <w:t>Mitzen's</w:t>
      </w:r>
      <w:proofErr w:type="spellEnd"/>
      <w:r w:rsidRPr="00F92EE6">
        <w:rPr>
          <w:sz w:val="12"/>
        </w:rPr>
        <w:t xml:space="preserve"> Power in Concert. The author asks a simple question: What makes global governance possible? She argues that </w:t>
      </w:r>
      <w:r w:rsidRPr="00F92EE6">
        <w:rPr>
          <w:rStyle w:val="StyleBoldUnderline"/>
        </w:rPr>
        <w:t>gove</w:t>
      </w:r>
      <w:r w:rsidRPr="00653294">
        <w:rPr>
          <w:rStyle w:val="StyleBoldUnderline"/>
        </w:rPr>
        <w:t xml:space="preserve">rning at the international level emerges out of the process of multilateral diplo- </w:t>
      </w:r>
      <w:proofErr w:type="spellStart"/>
      <w:r w:rsidRPr="00653294">
        <w:rPr>
          <w:rStyle w:val="StyleBoldUnderline"/>
        </w:rPr>
        <w:t>macy</w:t>
      </w:r>
      <w:proofErr w:type="spellEnd"/>
      <w:r w:rsidRPr="00653294">
        <w:rPr>
          <w:rStyle w:val="StyleBoldUnderline"/>
        </w:rPr>
        <w:t>: "by acting in concert states can create international public power, a locus of authoritative decision on matters in their common</w:t>
      </w:r>
      <w:r w:rsidRPr="00F92EE6">
        <w:rPr>
          <w:sz w:val="12"/>
        </w:rPr>
        <w:t>, „37 public</w:t>
      </w:r>
      <w:r w:rsidRPr="00653294">
        <w:rPr>
          <w:rStyle w:val="StyleBoldUnderline"/>
        </w:rPr>
        <w:t xml:space="preserve"> interest. Global governance is performed through political processes that </w:t>
      </w:r>
      <w:proofErr w:type="spellStart"/>
      <w:r w:rsidRPr="00653294">
        <w:rPr>
          <w:rStyle w:val="StyleBoldUnderline"/>
        </w:rPr>
        <w:t>Mitzen</w:t>
      </w:r>
      <w:proofErr w:type="spellEnd"/>
      <w:r w:rsidRPr="00653294">
        <w:rPr>
          <w:rStyle w:val="StyleBoldUnderline"/>
        </w:rPr>
        <w:t xml:space="preserve"> captures as the "forum effects of talk. " The logic of process-based explanation helps expand research </w:t>
      </w:r>
      <w:proofErr w:type="spellStart"/>
      <w:r w:rsidRPr="00653294">
        <w:rPr>
          <w:rStyle w:val="StyleBoldUnderline"/>
        </w:rPr>
        <w:t>pos</w:t>
      </w:r>
      <w:proofErr w:type="spellEnd"/>
      <w:r w:rsidRPr="00653294">
        <w:rPr>
          <w:rStyle w:val="StyleBoldUnderline"/>
        </w:rPr>
        <w:t xml:space="preserve">- </w:t>
      </w:r>
      <w:proofErr w:type="spellStart"/>
      <w:r w:rsidRPr="00653294">
        <w:rPr>
          <w:rStyle w:val="StyleBoldUnderline"/>
        </w:rPr>
        <w:t>sibilities</w:t>
      </w:r>
      <w:proofErr w:type="spellEnd"/>
      <w:r w:rsidRPr="00653294">
        <w:rPr>
          <w:rStyle w:val="StyleBoldUnderline"/>
        </w:rPr>
        <w:t xml:space="preserve"> beyond the straightjacket of so-called variation in outcomes. </w:t>
      </w:r>
      <w:r w:rsidRPr="00F92EE6">
        <w:rPr>
          <w:sz w:val="12"/>
        </w:rPr>
        <w:t>According to standard methodological textbooks, sound social science requires sufficient variation on the dependent variable in order to establish causality. Absent that, the validity and even legitimacy of a research question and design are in doubt. In my view, this injunction puts blinders on research to a point where a lot of interesting questions cannot even be asked. Think about it: Where is variation in the constitutive relationship between 1--120 and water? Yet no one would question the validity and importance of this scientific discovery. In the</w:t>
      </w:r>
      <w:r w:rsidRPr="00653294">
        <w:rPr>
          <w:rStyle w:val="StyleBoldUnderline"/>
        </w:rPr>
        <w:t xml:space="preserve"> social sciences</w:t>
      </w:r>
      <w:r w:rsidRPr="00F92EE6">
        <w:rPr>
          <w:sz w:val="12"/>
        </w:rPr>
        <w:t xml:space="preserve">, going back to classics helps realize that several of the most groundbreaking studies never put on such a methodological straightjacket. Whether we think of Weber's elective affinity between protestant ethics and capitalism, Durkheim's study of the social </w:t>
      </w:r>
      <w:proofErr w:type="spellStart"/>
      <w:r w:rsidRPr="00F92EE6">
        <w:rPr>
          <w:sz w:val="12"/>
        </w:rPr>
        <w:t>struc</w:t>
      </w:r>
      <w:proofErr w:type="spellEnd"/>
      <w:r w:rsidRPr="00F92EE6">
        <w:rPr>
          <w:sz w:val="12"/>
        </w:rPr>
        <w:t xml:space="preserve">- </w:t>
      </w:r>
      <w:proofErr w:type="spellStart"/>
      <w:r w:rsidRPr="00F92EE6">
        <w:rPr>
          <w:sz w:val="12"/>
        </w:rPr>
        <w:t>ture</w:t>
      </w:r>
      <w:proofErr w:type="spellEnd"/>
      <w:r w:rsidRPr="00F92EE6">
        <w:rPr>
          <w:sz w:val="12"/>
        </w:rPr>
        <w:t xml:space="preserve"> of anomy, </w:t>
      </w:r>
      <w:proofErr w:type="spellStart"/>
      <w:r w:rsidRPr="00F92EE6">
        <w:rPr>
          <w:sz w:val="12"/>
        </w:rPr>
        <w:t>Goffman's</w:t>
      </w:r>
      <w:proofErr w:type="spellEnd"/>
      <w:r w:rsidRPr="00F92EE6">
        <w:rPr>
          <w:sz w:val="12"/>
        </w:rPr>
        <w:t xml:space="preserve"> analyses of society in terms of interaction rituals, Bourdieu's anchoring of social domination in the operation of class habitus, these seminal </w:t>
      </w:r>
      <w:r w:rsidRPr="00653294">
        <w:rPr>
          <w:rStyle w:val="StyleBoldUnderline"/>
        </w:rPr>
        <w:t xml:space="preserve">authors </w:t>
      </w:r>
      <w:r w:rsidRPr="00F92EE6">
        <w:rPr>
          <w:sz w:val="12"/>
        </w:rPr>
        <w:t xml:space="preserve">sought to </w:t>
      </w:r>
      <w:r w:rsidRPr="00653294">
        <w:rPr>
          <w:rStyle w:val="StyleBoldUnderline"/>
        </w:rPr>
        <w:t xml:space="preserve">explain broad </w:t>
      </w:r>
      <w:proofErr w:type="spellStart"/>
      <w:r w:rsidRPr="00653294">
        <w:rPr>
          <w:rStyle w:val="StyleBoldUnderline"/>
        </w:rPr>
        <w:t>phenom</w:t>
      </w:r>
      <w:proofErr w:type="spellEnd"/>
      <w:r w:rsidRPr="00653294">
        <w:rPr>
          <w:rStyle w:val="StyleBoldUnderline"/>
        </w:rPr>
        <w:t xml:space="preserve">- </w:t>
      </w:r>
      <w:proofErr w:type="spellStart"/>
      <w:r w:rsidRPr="00653294">
        <w:rPr>
          <w:rStyle w:val="StyleBoldUnderline"/>
        </w:rPr>
        <w:t>ena</w:t>
      </w:r>
      <w:proofErr w:type="spellEnd"/>
      <w:r w:rsidRPr="00653294">
        <w:rPr>
          <w:rStyle w:val="StyleBoldUnderline"/>
        </w:rPr>
        <w:t xml:space="preserve"> in modern societies — not specific outcomes or variation —</w:t>
      </w:r>
      <w:r w:rsidRPr="00F92EE6">
        <w:rPr>
          <w:rStyle w:val="Emphasis"/>
        </w:rPr>
        <w:t xml:space="preserve"> through the social processes that sustain them. </w:t>
      </w:r>
      <w:r w:rsidRPr="00F92EE6">
        <w:rPr>
          <w:sz w:val="12"/>
        </w:rPr>
        <w:t>Unfortunately, somewhere on the way from there to here, social scientists seem to have lost appetite for big, important questions about how the world goes round. I draw inspiration from these seminal authors to</w:t>
      </w:r>
      <w:r w:rsidRPr="00653294">
        <w:rPr>
          <w:rStyle w:val="StyleBoldUnderline"/>
        </w:rPr>
        <w:t xml:space="preserve"> embrace a process- based mode of explanation that explicitly shies away from variation in outcomes thinking.</w:t>
      </w:r>
      <w:r w:rsidRPr="00F92EE6">
        <w:rPr>
          <w:sz w:val="12"/>
        </w:rPr>
        <w:t xml:space="preserve"> My primary objective is neither to show the "</w:t>
      </w:r>
      <w:proofErr w:type="spellStart"/>
      <w:r w:rsidRPr="00F92EE6">
        <w:rPr>
          <w:sz w:val="12"/>
        </w:rPr>
        <w:t>inde</w:t>
      </w:r>
      <w:proofErr w:type="spellEnd"/>
      <w:r w:rsidRPr="00F92EE6">
        <w:rPr>
          <w:sz w:val="12"/>
        </w:rPr>
        <w:t>-pendent effect of diplomatic practices on particular outcomes — to repeat, I presume that</w:t>
      </w:r>
      <w:r w:rsidRPr="00653294">
        <w:rPr>
          <w:rStyle w:val="StyleBoldUnderline"/>
        </w:rPr>
        <w:t xml:space="preserve"> </w:t>
      </w:r>
      <w:r w:rsidRPr="00F92EE6">
        <w:rPr>
          <w:rStyle w:val="Emphasis"/>
        </w:rPr>
        <w:t xml:space="preserve">processes always and inevitably render the social possible — nor to invalidate alternative explanations </w:t>
      </w:r>
      <w:r w:rsidRPr="00F92EE6">
        <w:rPr>
          <w:sz w:val="12"/>
        </w:rPr>
        <w:t xml:space="preserve">(whether the structural or the agency story), </w:t>
      </w:r>
      <w:r w:rsidRPr="00653294">
        <w:rPr>
          <w:rStyle w:val="StyleBoldUnderline"/>
        </w:rPr>
        <w:t xml:space="preserve">which I rather seek to refine and specify as part of my own practice analysis. </w:t>
      </w:r>
      <w:r w:rsidRPr="00F92EE6">
        <w:rPr>
          <w:sz w:val="12"/>
        </w:rPr>
        <w:t xml:space="preserve">In my view, </w:t>
      </w:r>
      <w:r w:rsidRPr="00F92EE6">
        <w:rPr>
          <w:rStyle w:val="Emphasis"/>
        </w:rPr>
        <w:t>it makes no sense to weigh variables against each other, or to control for others</w:t>
      </w:r>
      <w:r w:rsidRPr="00F92EE6">
        <w:rPr>
          <w:sz w:val="12"/>
        </w:rPr>
        <w:t>, as per the usual research strategies in political science</w:t>
      </w:r>
      <w:r w:rsidRPr="00653294">
        <w:rPr>
          <w:rStyle w:val="StyleBoldUnderline"/>
        </w:rPr>
        <w:t>. Contrary to the gladiator model that has currency in the field</w:t>
      </w:r>
      <w:r w:rsidRPr="00F92EE6">
        <w:rPr>
          <w:sz w:val="12"/>
        </w:rPr>
        <w:t xml:space="preserve">, according to </w:t>
      </w:r>
      <w:r w:rsidRPr="00653294">
        <w:rPr>
          <w:rStyle w:val="StyleBoldUnderline"/>
        </w:rPr>
        <w:t>which theories</w:t>
      </w:r>
      <w:r w:rsidRPr="00F92EE6">
        <w:rPr>
          <w:sz w:val="12"/>
        </w:rPr>
        <w:t xml:space="preserve"> (and variables)</w:t>
      </w:r>
      <w:r w:rsidRPr="00653294">
        <w:rPr>
          <w:rStyle w:val="StyleBoldUnderline"/>
        </w:rPr>
        <w:t xml:space="preserve"> fence off against each other, I purport </w:t>
      </w:r>
      <w:r w:rsidRPr="00F92EE6">
        <w:rPr>
          <w:rStyle w:val="Emphasis"/>
        </w:rPr>
        <w:t>not to kill rival birds with stones but rather to make sense of the flock.</w:t>
      </w:r>
      <w:r w:rsidRPr="00653294">
        <w:rPr>
          <w:rStyle w:val="StyleBoldUnderline"/>
        </w:rPr>
        <w:t xml:space="preserve"> </w:t>
      </w:r>
      <w:r w:rsidRPr="00F92EE6">
        <w:rPr>
          <w:sz w:val="12"/>
        </w:rPr>
        <w:t xml:space="preserve">In my design, </w:t>
      </w:r>
      <w:proofErr w:type="spellStart"/>
      <w:r w:rsidRPr="00653294">
        <w:rPr>
          <w:rStyle w:val="StyleBoldUnderline"/>
        </w:rPr>
        <w:t>endogeneity</w:t>
      </w:r>
      <w:proofErr w:type="spellEnd"/>
      <w:r w:rsidRPr="00653294">
        <w:rPr>
          <w:rStyle w:val="StyleBoldUnderline"/>
        </w:rPr>
        <w:t xml:space="preserve"> is not a methodological problem but a fundamental (and irreducible) condition of politics and the social more generally. My aim is to analytically and methodologically organize and make sense of the messiness of social reality — not to suppress it. </w:t>
      </w:r>
      <w:r w:rsidRPr="00F92EE6">
        <w:rPr>
          <w:sz w:val="12"/>
        </w:rPr>
        <w:t xml:space="preserve">Critics may retort that, so understood, practice theory amounts to a massive violation of Occam's razor law. Why make things so complicated unless the end result is to explain some variation in outcomes that other theories cannot? I realize that this is the dominant way of thinking in IR and beyond. But my wager is that social scientists are interested not only in how something varies but also in how it comes about and sustains itself over time. In that sense, </w:t>
      </w:r>
      <w:r w:rsidRPr="00653294">
        <w:rPr>
          <w:rStyle w:val="StyleBoldUnderline"/>
        </w:rPr>
        <w:t>process-based explanation is a distinctive mode of knowledge that is equally worth pursuing.</w:t>
      </w:r>
      <w:r w:rsidRPr="00F92EE6">
        <w:rPr>
          <w:rStyle w:val="Emphasis"/>
        </w:rPr>
        <w:t xml:space="preserve"> </w:t>
      </w:r>
      <w:proofErr w:type="gramStart"/>
      <w:r w:rsidRPr="00F92EE6">
        <w:rPr>
          <w:rStyle w:val="Emphasis"/>
        </w:rPr>
        <w:t>A process</w:t>
      </w:r>
      <w:proofErr w:type="gramEnd"/>
      <w:r w:rsidRPr="00F92EE6">
        <w:rPr>
          <w:rStyle w:val="Emphasis"/>
        </w:rPr>
        <w:t xml:space="preserve"> ontology</w:t>
      </w:r>
      <w:r w:rsidRPr="00653294">
        <w:rPr>
          <w:rStyle w:val="StyleBoldUnderline"/>
        </w:rPr>
        <w:t xml:space="preserve"> is not only richer and broader </w:t>
      </w:r>
      <w:r w:rsidRPr="00F92EE6">
        <w:rPr>
          <w:sz w:val="12"/>
        </w:rPr>
        <w:t xml:space="preserve">(by funnel- </w:t>
      </w:r>
      <w:proofErr w:type="spellStart"/>
      <w:r w:rsidRPr="00F92EE6">
        <w:rPr>
          <w:sz w:val="12"/>
        </w:rPr>
        <w:t>ing</w:t>
      </w:r>
      <w:proofErr w:type="spellEnd"/>
      <w:r w:rsidRPr="00F92EE6">
        <w:rPr>
          <w:sz w:val="12"/>
        </w:rPr>
        <w:t xml:space="preserve"> various social forces in and through practice, as I argued above); </w:t>
      </w:r>
      <w:r w:rsidRPr="00653294">
        <w:rPr>
          <w:rStyle w:val="StyleBoldUnderline"/>
        </w:rPr>
        <w:t>it also yields insights</w:t>
      </w:r>
      <w:r w:rsidRPr="00F92EE6">
        <w:rPr>
          <w:rStyle w:val="Emphasis"/>
        </w:rPr>
        <w:t xml:space="preserve"> that are potentially more refined and specific by reaching an unmatched level of analytical and empirical granularity.</w:t>
      </w:r>
      <w:r w:rsidRPr="00653294">
        <w:rPr>
          <w:rStyle w:val="StyleBoldUnderline"/>
        </w:rPr>
        <w:t xml:space="preserve"> </w:t>
      </w:r>
      <w:r w:rsidRPr="00F92EE6">
        <w:rPr>
          <w:sz w:val="12"/>
        </w:rPr>
        <w:t>At the end of the day, I am confident that, upon reading this book,</w:t>
      </w:r>
      <w:r w:rsidRPr="00653294">
        <w:rPr>
          <w:rStyle w:val="StyleBoldUnderline"/>
        </w:rPr>
        <w:t xml:space="preserve"> the reader will have a more incisive understanding of international pecking orders than at start. </w:t>
      </w:r>
    </w:p>
    <w:p w:rsidR="00670E6E" w:rsidRDefault="00670E6E" w:rsidP="00670E6E">
      <w:pPr>
        <w:rPr>
          <w:rStyle w:val="StyleBoldUnderline"/>
        </w:rPr>
      </w:pPr>
    </w:p>
    <w:p w:rsidR="00670E6E" w:rsidRDefault="00670E6E" w:rsidP="00670E6E">
      <w:pPr>
        <w:pStyle w:val="Heading4"/>
      </w:pPr>
      <w:r>
        <w:t xml:space="preserve">This isn’t a debate about whether or not multilateralism is rational, rather it’s a question of what can we do with existing institutions – evaluating multilateralism heuristically is valuable since it’s inevitable and can improve citizen’s lives </w:t>
      </w:r>
    </w:p>
    <w:p w:rsidR="00542DFA" w:rsidRPr="00542DFA" w:rsidRDefault="00542DFA" w:rsidP="00542DFA">
      <w:r>
        <w:t>-</w:t>
      </w:r>
      <w:proofErr w:type="gramStart"/>
      <w:r>
        <w:t>also</w:t>
      </w:r>
      <w:proofErr w:type="gramEnd"/>
      <w:r>
        <w:t xml:space="preserve"> an Aff card to answer the K</w:t>
      </w:r>
    </w:p>
    <w:p w:rsidR="00670E6E" w:rsidRDefault="00670E6E" w:rsidP="00670E6E">
      <w:proofErr w:type="spellStart"/>
      <w:r>
        <w:rPr>
          <w:rStyle w:val="StyleStyleBold12pt"/>
        </w:rPr>
        <w:t>Pouliot</w:t>
      </w:r>
      <w:proofErr w:type="spellEnd"/>
      <w:r>
        <w:rPr>
          <w:rStyle w:val="StyleStyleBold12pt"/>
        </w:rPr>
        <w:t xml:space="preserve"> 16 </w:t>
      </w:r>
      <w:r w:rsidRPr="00F92EE6">
        <w:t xml:space="preserve">– Associate Professor and William Dawson Scholar in the Department of </w:t>
      </w:r>
      <w:proofErr w:type="gramStart"/>
      <w:r w:rsidRPr="00F92EE6">
        <w:t>Political Science</w:t>
      </w:r>
      <w:proofErr w:type="gramEnd"/>
      <w:r w:rsidRPr="00F92EE6">
        <w:t xml:space="preserve"> at McGill University [Vincent, 2016, </w:t>
      </w:r>
      <w:r w:rsidRPr="00F92EE6">
        <w:rPr>
          <w:u w:val="single"/>
        </w:rPr>
        <w:t>International Pecking Orders: The Politics and Practice of Multilateral Diplomacy</w:t>
      </w:r>
      <w:r w:rsidRPr="00F92EE6">
        <w:t xml:space="preserve">, Cambridge University Press] </w:t>
      </w:r>
      <w:proofErr w:type="spellStart"/>
      <w:r w:rsidRPr="00F92EE6">
        <w:t>AMarb</w:t>
      </w:r>
      <w:proofErr w:type="spellEnd"/>
    </w:p>
    <w:p w:rsidR="00670E6E" w:rsidRPr="00341524" w:rsidRDefault="00670E6E" w:rsidP="00670E6E">
      <w:pPr>
        <w:rPr>
          <w:b/>
          <w:bCs/>
          <w:sz w:val="26"/>
        </w:rPr>
      </w:pPr>
      <w:r>
        <w:rPr>
          <w:b/>
        </w:rPr>
        <w:t>****Note IOs=International Organizations</w:t>
      </w:r>
    </w:p>
    <w:p w:rsidR="00670E6E" w:rsidRPr="00341524" w:rsidRDefault="00670E6E" w:rsidP="00670E6E">
      <w:pPr>
        <w:rPr>
          <w:rStyle w:val="Emphasis"/>
        </w:rPr>
      </w:pPr>
      <w:r w:rsidRPr="00341524">
        <w:rPr>
          <w:rStyle w:val="StyleBoldUnderline"/>
        </w:rPr>
        <w:t xml:space="preserve">Multilateralism </w:t>
      </w:r>
      <w:r w:rsidRPr="00341524">
        <w:rPr>
          <w:sz w:val="16"/>
        </w:rPr>
        <w:t xml:space="preserve">has come of age — to the point that it </w:t>
      </w:r>
      <w:r w:rsidRPr="00341524">
        <w:rPr>
          <w:rStyle w:val="StyleBoldUnderline"/>
        </w:rPr>
        <w:t xml:space="preserve">now </w:t>
      </w:r>
      <w:r w:rsidRPr="00EC4338">
        <w:rPr>
          <w:rStyle w:val="Emphasis"/>
        </w:rPr>
        <w:t>"</w:t>
      </w:r>
      <w:proofErr w:type="spellStart"/>
      <w:r w:rsidRPr="00EC4338">
        <w:rPr>
          <w:rStyle w:val="Emphasis"/>
        </w:rPr>
        <w:t>incontes-tably</w:t>
      </w:r>
      <w:proofErr w:type="spellEnd"/>
      <w:r w:rsidRPr="00EC4338">
        <w:rPr>
          <w:rStyle w:val="Emphasis"/>
        </w:rPr>
        <w:t xml:space="preserve"> dominates international life,"</w:t>
      </w:r>
      <w:r w:rsidRPr="00341524">
        <w:rPr>
          <w:sz w:val="16"/>
        </w:rPr>
        <w:t xml:space="preserve"> according to two prominent observers. 4 As we enter the twenty-first century, </w:t>
      </w:r>
      <w:r w:rsidRPr="00341524">
        <w:rPr>
          <w:rStyle w:val="StyleBoldUnderline"/>
        </w:rPr>
        <w:t xml:space="preserve">everyday global governance is punctuated by a seemingly endless series of regular multilateral meetings. </w:t>
      </w:r>
      <w:r w:rsidRPr="00341524">
        <w:rPr>
          <w:sz w:val="16"/>
        </w:rPr>
        <w:t xml:space="preserve">A cursory survey of world news returns a large proportion of G20 summits, UN conferences, Security Council meet- </w:t>
      </w:r>
      <w:proofErr w:type="spellStart"/>
      <w:r w:rsidRPr="00341524">
        <w:rPr>
          <w:sz w:val="16"/>
        </w:rPr>
        <w:t>ings</w:t>
      </w:r>
      <w:proofErr w:type="spellEnd"/>
      <w:r w:rsidRPr="00341524">
        <w:rPr>
          <w:sz w:val="16"/>
        </w:rPr>
        <w:t xml:space="preserve">, WTO negotiation sessions, Association of Southeast Asian Nations (ASEAN) forums and other European Union (EU) Councils. </w:t>
      </w:r>
      <w:r w:rsidRPr="00341524">
        <w:rPr>
          <w:rStyle w:val="StyleBoldUnderline"/>
        </w:rPr>
        <w:t>World trade, international security, environmental governance and economic coordination are in large parts regulated through multilateral channels.</w:t>
      </w:r>
      <w:r w:rsidRPr="00341524">
        <w:rPr>
          <w:sz w:val="16"/>
        </w:rPr>
        <w:t xml:space="preserve"> According to </w:t>
      </w:r>
      <w:proofErr w:type="spellStart"/>
      <w:r w:rsidRPr="00341524">
        <w:rPr>
          <w:sz w:val="16"/>
        </w:rPr>
        <w:t>Tallberg</w:t>
      </w:r>
      <w:proofErr w:type="spellEnd"/>
      <w:r w:rsidRPr="00341524">
        <w:rPr>
          <w:sz w:val="16"/>
        </w:rPr>
        <w:t xml:space="preserve">, </w:t>
      </w:r>
      <w:r w:rsidRPr="00341524">
        <w:rPr>
          <w:rStyle w:val="StyleBoldUnderline"/>
        </w:rPr>
        <w:t xml:space="preserve">"Multilateral negotiations today constitute the most prominent method by which states address joint problems, resolve disagreements and formulate common norms in „5 world politics. </w:t>
      </w:r>
      <w:r w:rsidRPr="00341524">
        <w:rPr>
          <w:sz w:val="16"/>
        </w:rPr>
        <w:t xml:space="preserve">Yet such was not always the case. The </w:t>
      </w:r>
      <w:proofErr w:type="spellStart"/>
      <w:r w:rsidRPr="00341524">
        <w:rPr>
          <w:rStyle w:val="StyleBoldUnderline"/>
        </w:rPr>
        <w:t>multilateraliza</w:t>
      </w:r>
      <w:proofErr w:type="spellEnd"/>
      <w:r w:rsidRPr="00341524">
        <w:rPr>
          <w:rStyle w:val="StyleBoldUnderline"/>
        </w:rPr>
        <w:t xml:space="preserve">- </w:t>
      </w:r>
      <w:proofErr w:type="spellStart"/>
      <w:r w:rsidRPr="00341524">
        <w:rPr>
          <w:rStyle w:val="StyleBoldUnderline"/>
        </w:rPr>
        <w:t>tion</w:t>
      </w:r>
      <w:proofErr w:type="spellEnd"/>
      <w:r w:rsidRPr="00341524">
        <w:rPr>
          <w:rStyle w:val="StyleBoldUnderline"/>
        </w:rPr>
        <w:t xml:space="preserve"> of world politics</w:t>
      </w:r>
      <w:r w:rsidRPr="00341524">
        <w:rPr>
          <w:sz w:val="16"/>
        </w:rPr>
        <w:t xml:space="preserve"> is a historical process that began a couple of centuries ago and now </w:t>
      </w:r>
      <w:r w:rsidRPr="00341524">
        <w:rPr>
          <w:rStyle w:val="StyleBoldUnderline"/>
        </w:rPr>
        <w:t>seems to be culminating.</w:t>
      </w:r>
      <w:r w:rsidRPr="00341524">
        <w:rPr>
          <w:sz w:val="16"/>
        </w:rPr>
        <w:t xml:space="preserve"> Especially in the last few decades, </w:t>
      </w:r>
      <w:r w:rsidRPr="00341524">
        <w:rPr>
          <w:rStyle w:val="StyleBoldUnderline"/>
        </w:rPr>
        <w:t>multilateralism has turned into the ordinary process by which international relations are conducted</w:t>
      </w:r>
      <w:r w:rsidRPr="00341524">
        <w:rPr>
          <w:sz w:val="16"/>
        </w:rPr>
        <w:t xml:space="preserve">: Actors and even observers have come to think from multilateral diplomacy and much less so about its opportunity. How did multilateral diplomacy become such a "sunrise industry, to use </w:t>
      </w:r>
      <w:proofErr w:type="spellStart"/>
      <w:r w:rsidRPr="00341524">
        <w:rPr>
          <w:sz w:val="16"/>
        </w:rPr>
        <w:t>Mahbubani's</w:t>
      </w:r>
      <w:proofErr w:type="spellEnd"/>
      <w:r w:rsidRPr="00341524">
        <w:rPr>
          <w:sz w:val="16"/>
        </w:rPr>
        <w:t xml:space="preserve"> terms? To simplify, there are two broad views on this question. Most of the existing IR literature adopts a functional view of </w:t>
      </w:r>
      <w:r w:rsidRPr="00341524">
        <w:rPr>
          <w:rStyle w:val="StyleBoldUnderline"/>
        </w:rPr>
        <w:t>multilateralism</w:t>
      </w:r>
      <w:r w:rsidRPr="00341524">
        <w:rPr>
          <w:sz w:val="16"/>
        </w:rPr>
        <w:t xml:space="preserve">, explaining its </w:t>
      </w:r>
      <w:r w:rsidRPr="00341524">
        <w:rPr>
          <w:rStyle w:val="StyleBoldUnderline"/>
        </w:rPr>
        <w:t xml:space="preserve">increasing prevalence through its functions in dealing with various political problems of cooperation, coordination, suasion and assurance. </w:t>
      </w:r>
      <w:r w:rsidRPr="00341524">
        <w:rPr>
          <w:sz w:val="16"/>
        </w:rPr>
        <w:t>8 In line with institutional economics, the focus of this literature is on historical efficiency: "Multilateralism can lower the transaction costs of interaction among states, particularly when they are attempting to overcome coordination problems. As Thompson explains, t</w:t>
      </w:r>
      <w:r w:rsidRPr="00341524">
        <w:rPr>
          <w:rStyle w:val="StyleBoldUnderline"/>
        </w:rPr>
        <w:t xml:space="preserve">he functionality of multilateralism stems largely from the publicity that it generates. </w:t>
      </w:r>
      <w:r w:rsidRPr="00341524">
        <w:rPr>
          <w:sz w:val="16"/>
        </w:rPr>
        <w:t xml:space="preserve">In this scheme, </w:t>
      </w:r>
      <w:r w:rsidRPr="00341524">
        <w:rPr>
          <w:rStyle w:val="StyleBoldUnderline"/>
        </w:rPr>
        <w:t>IOS become "information providers" about other countries' intentions and policies, moving all participants closer to Pareto-optimum.</w:t>
      </w:r>
      <w:r w:rsidRPr="00341524">
        <w:rPr>
          <w:sz w:val="16"/>
        </w:rPr>
        <w:t xml:space="preserve"> In sum, for students of "institutional design," rational states create multilateral institutions when their effects reduce </w:t>
      </w:r>
      <w:proofErr w:type="spellStart"/>
      <w:r w:rsidRPr="00341524">
        <w:rPr>
          <w:sz w:val="16"/>
        </w:rPr>
        <w:t>transac</w:t>
      </w:r>
      <w:proofErr w:type="spellEnd"/>
      <w:r w:rsidRPr="00341524">
        <w:rPr>
          <w:sz w:val="16"/>
        </w:rPr>
        <w:t xml:space="preserve">- </w:t>
      </w:r>
      <w:proofErr w:type="spellStart"/>
      <w:r w:rsidRPr="00341524">
        <w:rPr>
          <w:sz w:val="16"/>
        </w:rPr>
        <w:t>tion</w:t>
      </w:r>
      <w:proofErr w:type="spellEnd"/>
      <w:r w:rsidRPr="00341524">
        <w:rPr>
          <w:sz w:val="16"/>
        </w:rPr>
        <w:t xml:space="preserve"> costs and are thus more efficient, in cost—benefit terms, to achieve preexisting preferences. The alternative view, to which I subscribe, stops short of presuming the functionality of multilateralism and instead construes it as a historically emergent practice. </w:t>
      </w:r>
      <w:proofErr w:type="gramStart"/>
      <w:r w:rsidRPr="00341524">
        <w:rPr>
          <w:sz w:val="16"/>
        </w:rPr>
        <w:t xml:space="preserve">1 </w:t>
      </w:r>
      <w:r w:rsidRPr="00341524">
        <w:rPr>
          <w:rStyle w:val="StyleBoldUnderline"/>
        </w:rPr>
        <w:t>Multilateral diplomacy</w:t>
      </w:r>
      <w:proofErr w:type="gramEnd"/>
      <w:r w:rsidRPr="00341524">
        <w:rPr>
          <w:rStyle w:val="StyleBoldUnderline"/>
        </w:rPr>
        <w:t xml:space="preserve"> is a social form that has developed gradually over time</w:t>
      </w:r>
      <w:r w:rsidRPr="00341524">
        <w:rPr>
          <w:sz w:val="16"/>
        </w:rPr>
        <w:t xml:space="preserve">, starting especially with 13 the Concert of Europe, and </w:t>
      </w:r>
      <w:r w:rsidRPr="00341524">
        <w:rPr>
          <w:rStyle w:val="StyleBoldUnderline"/>
        </w:rPr>
        <w:t>eventually replacing other patterns of governance. The specific reasons of the emergence of the multilateral form have to do with "institutional rationality" and deep historical processes,</w:t>
      </w:r>
      <w:r w:rsidRPr="00341524">
        <w:rPr>
          <w:sz w:val="16"/>
        </w:rPr>
        <w:t xml:space="preserve"> which fall outside the purview of this study. 14 Once enacted, multilateral practices create changing baselines that structure debate and strategy in the unfolding of history. 5 </w:t>
      </w:r>
      <w:r w:rsidRPr="00341524">
        <w:rPr>
          <w:rStyle w:val="StyleBoldUnderline"/>
        </w:rPr>
        <w:t xml:space="preserve">Rather than starting from scratch at every step of the way, then, practitioners follow established ways of doing things. Of course, this practical baseline does not pre- </w:t>
      </w:r>
      <w:proofErr w:type="spellStart"/>
      <w:r w:rsidRPr="00341524">
        <w:rPr>
          <w:rStyle w:val="StyleBoldUnderline"/>
        </w:rPr>
        <w:t>clude</w:t>
      </w:r>
      <w:proofErr w:type="spellEnd"/>
      <w:r w:rsidRPr="00341524">
        <w:rPr>
          <w:rStyle w:val="StyleBoldUnderline"/>
        </w:rPr>
        <w:t xml:space="preserve"> deviation, improvisation and calculation</w:t>
      </w:r>
      <w:r w:rsidRPr="00341524">
        <w:rPr>
          <w:sz w:val="16"/>
        </w:rPr>
        <w:t xml:space="preserve">, although it does define their scope. Over time, ways of doing things entrench themselves in various social processes, including organization. As </w:t>
      </w:r>
      <w:proofErr w:type="spellStart"/>
      <w:r w:rsidRPr="00341524">
        <w:rPr>
          <w:sz w:val="16"/>
        </w:rPr>
        <w:t>Denemark</w:t>
      </w:r>
      <w:proofErr w:type="spellEnd"/>
      <w:r w:rsidRPr="00341524">
        <w:rPr>
          <w:sz w:val="16"/>
        </w:rPr>
        <w:t xml:space="preserve"> and Hoffmann argue, </w:t>
      </w:r>
      <w:r w:rsidRPr="00341524">
        <w:rPr>
          <w:rStyle w:val="StyleBoldUnderline"/>
        </w:rPr>
        <w:t xml:space="preserve">"adaptive expectations" help explain the historical development and diffusion of multilateralism: "states and their agents come to expect multilateral interaction and are geared toward multi- lateral treaty-making. </w:t>
      </w:r>
      <w:r w:rsidRPr="00341524">
        <w:rPr>
          <w:sz w:val="16"/>
        </w:rPr>
        <w:t xml:space="preserve">Because of increasing returns from practical adaptation, they write, </w:t>
      </w:r>
      <w:r w:rsidRPr="00341524">
        <w:rPr>
          <w:rStyle w:val="StyleBoldUnderline"/>
        </w:rPr>
        <w:t>"</w:t>
      </w:r>
      <w:r w:rsidRPr="00EC4338">
        <w:rPr>
          <w:rStyle w:val="Emphasis"/>
        </w:rPr>
        <w:t xml:space="preserve"> [</w:t>
      </w:r>
      <w:proofErr w:type="gramStart"/>
      <w:r w:rsidRPr="00EC4338">
        <w:rPr>
          <w:rStyle w:val="Emphasis"/>
        </w:rPr>
        <w:t>s]</w:t>
      </w:r>
      <w:proofErr w:type="spellStart"/>
      <w:r w:rsidRPr="00EC4338">
        <w:rPr>
          <w:rStyle w:val="Emphasis"/>
        </w:rPr>
        <w:t>tates</w:t>
      </w:r>
      <w:proofErr w:type="spellEnd"/>
      <w:proofErr w:type="gramEnd"/>
      <w:r w:rsidRPr="00EC4338">
        <w:rPr>
          <w:rStyle w:val="Emphasis"/>
        </w:rPr>
        <w:t xml:space="preserve"> orient themselves toward making multilateral treaties, altering their organizational structures and shift-</w:t>
      </w:r>
      <w:proofErr w:type="spellStart"/>
      <w:r w:rsidRPr="00EC4338">
        <w:rPr>
          <w:rStyle w:val="Emphasis"/>
        </w:rPr>
        <w:t>ing</w:t>
      </w:r>
      <w:proofErr w:type="spellEnd"/>
      <w:r w:rsidRPr="00EC4338">
        <w:rPr>
          <w:rStyle w:val="Emphasis"/>
        </w:rPr>
        <w:t xml:space="preserve"> domestic resources</w:t>
      </w:r>
      <w:r w:rsidRPr="00341524">
        <w:rPr>
          <w:rStyle w:val="StyleBoldUnderline"/>
        </w:rPr>
        <w:t xml:space="preserve">. </w:t>
      </w:r>
      <w:r w:rsidRPr="00341524">
        <w:rPr>
          <w:sz w:val="16"/>
        </w:rPr>
        <w:t xml:space="preserve">The main added value of this alternative account of the </w:t>
      </w:r>
      <w:proofErr w:type="spellStart"/>
      <w:r w:rsidRPr="00341524">
        <w:rPr>
          <w:sz w:val="16"/>
        </w:rPr>
        <w:t>multilater</w:t>
      </w:r>
      <w:proofErr w:type="spellEnd"/>
      <w:r w:rsidRPr="00341524">
        <w:rPr>
          <w:sz w:val="16"/>
        </w:rPr>
        <w:t xml:space="preserve">- </w:t>
      </w:r>
      <w:proofErr w:type="spellStart"/>
      <w:r w:rsidRPr="00341524">
        <w:rPr>
          <w:sz w:val="16"/>
        </w:rPr>
        <w:t>alizatlon</w:t>
      </w:r>
      <w:proofErr w:type="spellEnd"/>
      <w:r w:rsidRPr="00341524">
        <w:rPr>
          <w:sz w:val="16"/>
        </w:rPr>
        <w:t xml:space="preserve"> of world politics is that</w:t>
      </w:r>
      <w:r w:rsidRPr="00341524">
        <w:rPr>
          <w:rStyle w:val="StyleBoldUnderline"/>
        </w:rPr>
        <w:t xml:space="preserve"> it does not require strong assumptions about the rationality and functionality of multilateralism</w:t>
      </w:r>
      <w:r w:rsidRPr="00341524">
        <w:rPr>
          <w:sz w:val="16"/>
        </w:rPr>
        <w:t xml:space="preserve">, as with rational choice institutionalism. It is not the functions of multilateral- ism that explain its prevalence but the fact that, after it emerged for historically and culturally contingent reasons, it has gradually trans- formed the baseline against which world politics are performed. Thanks to </w:t>
      </w:r>
      <w:proofErr w:type="spellStart"/>
      <w:r w:rsidRPr="00341524">
        <w:rPr>
          <w:sz w:val="16"/>
        </w:rPr>
        <w:t>multilateralization</w:t>
      </w:r>
      <w:proofErr w:type="spellEnd"/>
      <w:r w:rsidRPr="00341524">
        <w:rPr>
          <w:sz w:val="16"/>
        </w:rPr>
        <w:t xml:space="preserve">, </w:t>
      </w:r>
      <w:proofErr w:type="spellStart"/>
      <w:r w:rsidRPr="00341524">
        <w:rPr>
          <w:sz w:val="16"/>
        </w:rPr>
        <w:t>Mitzen</w:t>
      </w:r>
      <w:proofErr w:type="spellEnd"/>
      <w:r w:rsidRPr="00341524">
        <w:rPr>
          <w:sz w:val="16"/>
        </w:rPr>
        <w:t xml:space="preserve"> explains, </w:t>
      </w:r>
      <w:r w:rsidRPr="00341524">
        <w:rPr>
          <w:rStyle w:val="StyleBoldUnderline"/>
        </w:rPr>
        <w:t>"</w:t>
      </w:r>
      <w:proofErr w:type="gramStart"/>
      <w:r w:rsidRPr="00341524">
        <w:rPr>
          <w:rStyle w:val="StyleBoldUnderline"/>
        </w:rPr>
        <w:t>participants</w:t>
      </w:r>
      <w:proofErr w:type="gramEnd"/>
      <w:r w:rsidRPr="00341524">
        <w:rPr>
          <w:rStyle w:val="StyleBoldUnderline"/>
        </w:rPr>
        <w:t xml:space="preserve"> become habituated to the discursive practice of exchanging reasons”</w:t>
      </w:r>
      <w:r w:rsidRPr="00341524">
        <w:rPr>
          <w:sz w:val="16"/>
        </w:rPr>
        <w:t xml:space="preserve">. In other words, multilateralism may look functional today (or not) but our standards of evaluation are themselves a historical product. </w:t>
      </w:r>
      <w:r w:rsidRPr="00341524">
        <w:rPr>
          <w:rStyle w:val="StyleBoldUnderline"/>
        </w:rPr>
        <w:t xml:space="preserve">Compared to constructivism, the practice account of </w:t>
      </w:r>
      <w:proofErr w:type="spellStart"/>
      <w:r w:rsidRPr="00341524">
        <w:rPr>
          <w:rStyle w:val="StyleBoldUnderline"/>
        </w:rPr>
        <w:t>multilateraliza</w:t>
      </w:r>
      <w:proofErr w:type="spellEnd"/>
      <w:r w:rsidRPr="00341524">
        <w:rPr>
          <w:rStyle w:val="StyleBoldUnderline"/>
        </w:rPr>
        <w:t xml:space="preserve">- </w:t>
      </w:r>
      <w:proofErr w:type="spellStart"/>
      <w:r w:rsidRPr="00341524">
        <w:rPr>
          <w:rStyle w:val="StyleBoldUnderline"/>
        </w:rPr>
        <w:t>tion</w:t>
      </w:r>
      <w:proofErr w:type="spellEnd"/>
      <w:r w:rsidRPr="00341524">
        <w:rPr>
          <w:rStyle w:val="StyleBoldUnderline"/>
        </w:rPr>
        <w:t xml:space="preserve"> does not presume that diffusion owes to superior legitimacy or appropriateness. </w:t>
      </w:r>
      <w:r w:rsidRPr="00EC4338">
        <w:rPr>
          <w:rStyle w:val="Emphasis"/>
        </w:rPr>
        <w:t xml:space="preserve">Multilateral diplomacy may or may not be rational; it may or may not be legitimate. This is a political question that cannot be analytically resolved. </w:t>
      </w:r>
      <w:r w:rsidRPr="00341524">
        <w:rPr>
          <w:rStyle w:val="StyleBoldUnderline"/>
        </w:rPr>
        <w:t xml:space="preserve">What empirical evidence does suggest is that </w:t>
      </w:r>
      <w:r w:rsidRPr="00EC4338">
        <w:rPr>
          <w:rStyle w:val="Emphasis"/>
        </w:rPr>
        <w:t>multilateral diplomacy is becoming increasingly pervasive, taking on a growing number of forms.</w:t>
      </w:r>
      <w:r w:rsidRPr="00341524">
        <w:rPr>
          <w:sz w:val="16"/>
        </w:rPr>
        <w:t xml:space="preserve"> Indeed,</w:t>
      </w:r>
      <w:r w:rsidRPr="00341524">
        <w:rPr>
          <w:rStyle w:val="StyleBoldUnderline"/>
        </w:rPr>
        <w:t xml:space="preserve"> multilateralism encompasses a historically changing set of </w:t>
      </w:r>
      <w:r>
        <w:rPr>
          <w:rStyle w:val="StyleBoldUnderline"/>
        </w:rPr>
        <w:t>practices.</w:t>
      </w:r>
      <w:r w:rsidRPr="00341524">
        <w:rPr>
          <w:sz w:val="16"/>
        </w:rPr>
        <w:t xml:space="preserve">19 </w:t>
      </w:r>
      <w:proofErr w:type="gramStart"/>
      <w:r w:rsidRPr="00341524">
        <w:rPr>
          <w:sz w:val="16"/>
        </w:rPr>
        <w:t>Its</w:t>
      </w:r>
      <w:proofErr w:type="gramEnd"/>
      <w:r w:rsidRPr="00341524">
        <w:rPr>
          <w:sz w:val="16"/>
        </w:rPr>
        <w:t xml:space="preserve"> evolution certainly cannot be pinned down once and for all. Nonetheless, </w:t>
      </w:r>
      <w:r w:rsidRPr="00341524">
        <w:rPr>
          <w:rStyle w:val="StyleBoldUnderline"/>
        </w:rPr>
        <w:t xml:space="preserve">for </w:t>
      </w:r>
      <w:r w:rsidRPr="00EC4338">
        <w:rPr>
          <w:rStyle w:val="Emphasis"/>
        </w:rPr>
        <w:t>heuristic</w:t>
      </w:r>
      <w:r w:rsidRPr="00341524">
        <w:rPr>
          <w:rStyle w:val="StyleBoldUnderline"/>
        </w:rPr>
        <w:t xml:space="preserve"> purposes it is useful to distinguish between three broad forms of multilateral diplomacy in contemporary global governance.</w:t>
      </w:r>
      <w:r w:rsidRPr="00341524">
        <w:rPr>
          <w:sz w:val="16"/>
        </w:rPr>
        <w:t xml:space="preserve"> First,</w:t>
      </w:r>
      <w:r w:rsidRPr="00341524">
        <w:rPr>
          <w:rStyle w:val="StyleBoldUnderline"/>
        </w:rPr>
        <w:t xml:space="preserve"> there is the new but ascending form of „20 a hybrid configuration of heterodox "complex multilateralism, actors</w:t>
      </w:r>
      <w:r w:rsidRPr="00341524">
        <w:rPr>
          <w:sz w:val="16"/>
        </w:rPr>
        <w:t xml:space="preserve"> (states, NGOs, IOS, corporations, etc.). The UN </w:t>
      </w:r>
      <w:proofErr w:type="gramStart"/>
      <w:r w:rsidRPr="00341524">
        <w:rPr>
          <w:sz w:val="16"/>
        </w:rPr>
        <w:t>Global ,</w:t>
      </w:r>
      <w:proofErr w:type="gramEnd"/>
      <w:r w:rsidRPr="00341524">
        <w:rPr>
          <w:sz w:val="16"/>
        </w:rPr>
        <w:t xml:space="preserve"> "polycentric" and Compact exemplifies this kind of "</w:t>
      </w:r>
      <w:proofErr w:type="spellStart"/>
      <w:r w:rsidRPr="00341524">
        <w:rPr>
          <w:sz w:val="16"/>
        </w:rPr>
        <w:t>multiscalar</w:t>
      </w:r>
      <w:proofErr w:type="spellEnd"/>
      <w:r w:rsidRPr="00341524">
        <w:rPr>
          <w:sz w:val="16"/>
        </w:rPr>
        <w:t xml:space="preserve"> 21 "diffuse" global governance process. For many, this is the dominant multilateral form of tomorrow, though it is not clear yet what today's experiments will deliver for the future. Second,</w:t>
      </w:r>
      <w:r w:rsidRPr="00341524">
        <w:rPr>
          <w:rStyle w:val="StyleBoldUnderline"/>
        </w:rPr>
        <w:t xml:space="preserve"> the most visible form of multilateral diplomacy today is that of summitry</w:t>
      </w:r>
      <w:r w:rsidRPr="00341524">
        <w:rPr>
          <w:sz w:val="16"/>
        </w:rPr>
        <w:t xml:space="preserve">, ranging from annual G8 summits to AP EC sessional gatherings. </w:t>
      </w:r>
      <w:r w:rsidRPr="00341524">
        <w:rPr>
          <w:rStyle w:val="StyleBoldUnderline"/>
        </w:rPr>
        <w:t xml:space="preserve">These high-level meetings easily catch headlines when they happen, even though their outcomes usually rest on lower-key and often-informal </w:t>
      </w:r>
      <w:proofErr w:type="spellStart"/>
      <w:r w:rsidRPr="00341524">
        <w:rPr>
          <w:rStyle w:val="StyleBoldUnderline"/>
        </w:rPr>
        <w:t>transgovernmental</w:t>
      </w:r>
      <w:proofErr w:type="spellEnd"/>
      <w:r w:rsidRPr="00341524">
        <w:rPr>
          <w:rStyle w:val="StyleBoldUnderline"/>
        </w:rPr>
        <w:t xml:space="preserve"> </w:t>
      </w:r>
      <w:proofErr w:type="gramStart"/>
      <w:r w:rsidRPr="00341524">
        <w:rPr>
          <w:rStyle w:val="StyleBoldUnderline"/>
        </w:rPr>
        <w:t>22 cooperation</w:t>
      </w:r>
      <w:proofErr w:type="gramEnd"/>
      <w:r w:rsidRPr="00341524">
        <w:rPr>
          <w:rStyle w:val="StyleBoldUnderline"/>
        </w:rPr>
        <w:t xml:space="preserve">. </w:t>
      </w:r>
      <w:r w:rsidRPr="00341524">
        <w:rPr>
          <w:sz w:val="16"/>
        </w:rPr>
        <w:t xml:space="preserve">Summitry is quite prevalent today, though its heyday may be behind us as recent trends suggest. Third, </w:t>
      </w:r>
      <w:r w:rsidRPr="00341524">
        <w:rPr>
          <w:rStyle w:val="StyleBoldUnderline"/>
        </w:rPr>
        <w:t xml:space="preserve">operating more or less behind the scenes are permanent representatives, that is, ambassadors posted at various IOS to conduct ongoing negotiations on behalf of member states. </w:t>
      </w:r>
      <w:r w:rsidRPr="00341524">
        <w:rPr>
          <w:sz w:val="16"/>
        </w:rPr>
        <w:t xml:space="preserve">Cities like New York, Brussels or Vienna host vast numbers of national delegates attached to the UN, the EU, NATO, </w:t>
      </w:r>
      <w:proofErr w:type="gramStart"/>
      <w:r w:rsidRPr="00341524">
        <w:rPr>
          <w:sz w:val="16"/>
        </w:rPr>
        <w:t>the</w:t>
      </w:r>
      <w:proofErr w:type="gramEnd"/>
      <w:r w:rsidRPr="00341524">
        <w:rPr>
          <w:sz w:val="16"/>
        </w:rPr>
        <w:t xml:space="preserve"> Organization for Security and Cooperation in Europe (OSCE), the International Atomic Energy Agency (IAEA) and a plethora of other intergovernmental bodies. Contrary to conference or summit diplomacy, which relies quite </w:t>
      </w:r>
      <w:proofErr w:type="spellStart"/>
      <w:r w:rsidRPr="00341524">
        <w:rPr>
          <w:sz w:val="16"/>
        </w:rPr>
        <w:t>heav</w:t>
      </w:r>
      <w:proofErr w:type="spellEnd"/>
      <w:r w:rsidRPr="00341524">
        <w:rPr>
          <w:sz w:val="16"/>
        </w:rPr>
        <w:t xml:space="preserve">- </w:t>
      </w:r>
      <w:proofErr w:type="spellStart"/>
      <w:r w:rsidRPr="00341524">
        <w:rPr>
          <w:sz w:val="16"/>
        </w:rPr>
        <w:t>ily</w:t>
      </w:r>
      <w:proofErr w:type="spellEnd"/>
      <w:r w:rsidRPr="00341524">
        <w:rPr>
          <w:sz w:val="16"/>
        </w:rPr>
        <w:t xml:space="preserve"> on government-led teams, </w:t>
      </w:r>
      <w:r w:rsidRPr="00341524">
        <w:rPr>
          <w:rStyle w:val="StyleBoldUnderline"/>
        </w:rPr>
        <w:t xml:space="preserve">permanent representation generally involves career diplomats as part of an everyday, routinized interaction setting. </w:t>
      </w:r>
      <w:r w:rsidRPr="00341524">
        <w:rPr>
          <w:sz w:val="16"/>
        </w:rPr>
        <w:t xml:space="preserve">This book focuses on this form of multilateral diplomacy. </w:t>
      </w:r>
      <w:r w:rsidRPr="00341524">
        <w:rPr>
          <w:rStyle w:val="StyleBoldUnderline"/>
        </w:rPr>
        <w:t xml:space="preserve">Permanent representation to IOS The contemporary prevalence and significance of permanent </w:t>
      </w:r>
      <w:proofErr w:type="spellStart"/>
      <w:r w:rsidRPr="00341524">
        <w:rPr>
          <w:rStyle w:val="StyleBoldUnderline"/>
        </w:rPr>
        <w:t>represen</w:t>
      </w:r>
      <w:proofErr w:type="spellEnd"/>
      <w:r w:rsidRPr="00341524">
        <w:rPr>
          <w:rStyle w:val="StyleBoldUnderline"/>
        </w:rPr>
        <w:t xml:space="preserve">- </w:t>
      </w:r>
      <w:proofErr w:type="spellStart"/>
      <w:r w:rsidRPr="00341524">
        <w:rPr>
          <w:rStyle w:val="StyleBoldUnderline"/>
        </w:rPr>
        <w:t>tation</w:t>
      </w:r>
      <w:proofErr w:type="spellEnd"/>
      <w:r w:rsidRPr="00341524">
        <w:rPr>
          <w:rStyle w:val="StyleBoldUnderline"/>
        </w:rPr>
        <w:t xml:space="preserve"> to IOS can hardly be overstated. </w:t>
      </w:r>
      <w:r w:rsidRPr="00341524">
        <w:rPr>
          <w:sz w:val="16"/>
        </w:rPr>
        <w:t xml:space="preserve">In fact, one observer goes as far as to argue that </w:t>
      </w:r>
      <w:r w:rsidRPr="00341524">
        <w:rPr>
          <w:rStyle w:val="StyleBoldUnderline"/>
        </w:rPr>
        <w:t xml:space="preserve">"[if] any form of diplomacy deserves to be called 'modern,' it is the multilateral diplomacy within an international 23 governmental organization. </w:t>
      </w:r>
      <w:r w:rsidRPr="00341524">
        <w:rPr>
          <w:sz w:val="16"/>
        </w:rPr>
        <w:t xml:space="preserve">As </w:t>
      </w:r>
      <w:proofErr w:type="spellStart"/>
      <w:r w:rsidRPr="00341524">
        <w:rPr>
          <w:sz w:val="16"/>
        </w:rPr>
        <w:t>Karns</w:t>
      </w:r>
      <w:proofErr w:type="spellEnd"/>
      <w:r w:rsidRPr="00341524">
        <w:rPr>
          <w:sz w:val="16"/>
        </w:rPr>
        <w:t xml:space="preserve"> and </w:t>
      </w:r>
      <w:proofErr w:type="spellStart"/>
      <w:r w:rsidRPr="00341524">
        <w:rPr>
          <w:sz w:val="16"/>
        </w:rPr>
        <w:t>Mingst</w:t>
      </w:r>
      <w:proofErr w:type="spellEnd"/>
      <w:r w:rsidRPr="00341524">
        <w:rPr>
          <w:sz w:val="16"/>
        </w:rPr>
        <w:t xml:space="preserve"> observe, "In the 20th and 21st centuries,</w:t>
      </w:r>
      <w:r w:rsidRPr="00341524">
        <w:rPr>
          <w:rStyle w:val="StyleBoldUnderline"/>
        </w:rPr>
        <w:t xml:space="preserve"> [IOs] have become major arenas for diplomacy and decision-making. Several empirical indicators would seem to attest to this evolution. </w:t>
      </w:r>
      <w:r w:rsidRPr="00341524">
        <w:rPr>
          <w:sz w:val="16"/>
        </w:rPr>
        <w:t>Most remarkably,</w:t>
      </w:r>
      <w:r w:rsidRPr="00341524">
        <w:rPr>
          <w:rStyle w:val="StyleBoldUnderline"/>
        </w:rPr>
        <w:t xml:space="preserve"> the sheer number of IOS to which permanent missions are attached has been steadily rising. </w:t>
      </w:r>
      <w:r w:rsidRPr="00341524">
        <w:rPr>
          <w:sz w:val="16"/>
        </w:rPr>
        <w:t xml:space="preserve">This includes the UN and several of its specialized agencies (e.g., the Food and Agriculture Organization [FAO], the UN Educational, Scientific and Cultural Organization [UNESCO], of course, but also many regional (e.g., the EU, NATO, the Organization of American States [OAS] and functional organizations (e.g., the </w:t>
      </w:r>
      <w:proofErr w:type="spellStart"/>
      <w:r w:rsidRPr="00341524">
        <w:rPr>
          <w:sz w:val="16"/>
        </w:rPr>
        <w:t>Organisation</w:t>
      </w:r>
      <w:proofErr w:type="spellEnd"/>
      <w:r w:rsidRPr="00341524">
        <w:rPr>
          <w:sz w:val="16"/>
        </w:rPr>
        <w:t xml:space="preserve"> for Economic Cooperation and Development [OECDI]. As </w:t>
      </w:r>
      <w:proofErr w:type="spellStart"/>
      <w:r w:rsidRPr="00341524">
        <w:rPr>
          <w:sz w:val="16"/>
        </w:rPr>
        <w:t>Kleiner</w:t>
      </w:r>
      <w:proofErr w:type="spellEnd"/>
      <w:r w:rsidRPr="00341524">
        <w:rPr>
          <w:sz w:val="16"/>
        </w:rPr>
        <w:t xml:space="preserve"> observes, IOS "have added new platforms and new </w:t>
      </w:r>
      <w:proofErr w:type="spellStart"/>
      <w:r w:rsidRPr="00341524">
        <w:rPr>
          <w:sz w:val="16"/>
        </w:rPr>
        <w:t>func</w:t>
      </w:r>
      <w:proofErr w:type="spellEnd"/>
      <w:r w:rsidRPr="00341524">
        <w:rPr>
          <w:sz w:val="16"/>
        </w:rPr>
        <w:t xml:space="preserve">- „25 </w:t>
      </w:r>
      <w:proofErr w:type="spellStart"/>
      <w:r w:rsidRPr="00341524">
        <w:rPr>
          <w:sz w:val="16"/>
        </w:rPr>
        <w:t>tions</w:t>
      </w:r>
      <w:proofErr w:type="spellEnd"/>
      <w:r w:rsidRPr="00341524">
        <w:rPr>
          <w:sz w:val="16"/>
        </w:rPr>
        <w:t xml:space="preserve"> to diplomacy. </w:t>
      </w:r>
      <w:r w:rsidRPr="00341524">
        <w:rPr>
          <w:rStyle w:val="StyleBoldUnderline"/>
        </w:rPr>
        <w:t>Various IOs hold an increasing number of meetings at various levels, from ambassadors to experts.</w:t>
      </w:r>
      <w:r w:rsidRPr="00341524">
        <w:rPr>
          <w:sz w:val="16"/>
        </w:rPr>
        <w:t xml:space="preserve"> In addition, scope of activities and sphere of competence of several IOs seem to know few limits to growth</w:t>
      </w:r>
      <w:proofErr w:type="gramStart"/>
      <w:r w:rsidRPr="00341524">
        <w:rPr>
          <w:sz w:val="16"/>
        </w:rPr>
        <w:t>?6</w:t>
      </w:r>
      <w:proofErr w:type="gramEnd"/>
      <w:r w:rsidRPr="00341524">
        <w:rPr>
          <w:sz w:val="16"/>
        </w:rPr>
        <w:t xml:space="preserve"> </w:t>
      </w:r>
      <w:r w:rsidRPr="00341524">
        <w:rPr>
          <w:rStyle w:val="StyleBoldUnderline"/>
        </w:rPr>
        <w:t>It would be only a slight exaggeration to say that the decision-making power of IOs is made stronger almost by the day</w:t>
      </w:r>
      <w:r w:rsidRPr="00341524">
        <w:rPr>
          <w:sz w:val="16"/>
        </w:rPr>
        <w:t xml:space="preserve">. This is the case, most consequentially, of the Security Council, </w:t>
      </w:r>
      <w:r w:rsidRPr="00341524">
        <w:rPr>
          <w:rStyle w:val="StyleBoldUnderline"/>
        </w:rPr>
        <w:t xml:space="preserve">which now deals with a host of untraditional issues such as </w:t>
      </w:r>
      <w:r w:rsidRPr="00341524">
        <w:rPr>
          <w:rStyle w:val="Emphasis"/>
        </w:rPr>
        <w:t>women's rights,</w:t>
      </w:r>
      <w:r w:rsidRPr="00341524">
        <w:rPr>
          <w:rStyle w:val="StyleBoldUnderline"/>
        </w:rPr>
        <w:t xml:space="preserve"> but also for an organization like NATO that currently forays much beyond </w:t>
      </w:r>
      <w:r w:rsidRPr="00341524">
        <w:rPr>
          <w:rStyle w:val="Emphasis"/>
        </w:rPr>
        <w:t xml:space="preserve">defense into economics, disaster-relief and the environment. Today, multilateral IOs play significant roles in many aspects of individual citizens' lives. </w:t>
      </w:r>
    </w:p>
    <w:p w:rsidR="00670E6E" w:rsidRDefault="00542DFA" w:rsidP="00097778">
      <w:pPr>
        <w:pStyle w:val="Heading2"/>
      </w:pPr>
      <w:r>
        <w:t>Diplomacy Education</w:t>
      </w:r>
    </w:p>
    <w:p w:rsidR="00670E6E" w:rsidRPr="00AB259F" w:rsidRDefault="00670E6E" w:rsidP="00670E6E">
      <w:pPr>
        <w:pStyle w:val="Heading4"/>
      </w:pPr>
      <w:r w:rsidRPr="00AB259F">
        <w:t>Diplomacy education is useful to understand the ways that world politics are produced and how change can be effected in the public sphere</w:t>
      </w:r>
    </w:p>
    <w:p w:rsidR="00670E6E" w:rsidRPr="00AB259F" w:rsidRDefault="00670E6E" w:rsidP="00670E6E">
      <w:pPr>
        <w:rPr>
          <w:rStyle w:val="StyleStyleBold12pt"/>
        </w:rPr>
      </w:pPr>
      <w:r w:rsidRPr="00AB259F">
        <w:rPr>
          <w:rStyle w:val="StyleStyleBold12pt"/>
        </w:rPr>
        <w:t xml:space="preserve">Neumann et al 15 </w:t>
      </w:r>
    </w:p>
    <w:p w:rsidR="00670E6E" w:rsidRPr="00542DFA" w:rsidRDefault="00670E6E" w:rsidP="00542DFA">
      <w:r w:rsidRPr="00542DFA">
        <w:t>(</w:t>
      </w:r>
      <w:proofErr w:type="spellStart"/>
      <w:r w:rsidRPr="00542DFA">
        <w:t>Iver</w:t>
      </w:r>
      <w:proofErr w:type="spellEnd"/>
      <w:r w:rsidRPr="00542DFA">
        <w:t xml:space="preserve"> B, Vincent </w:t>
      </w:r>
      <w:proofErr w:type="spellStart"/>
      <w:r w:rsidRPr="00542DFA">
        <w:t>Pouliot</w:t>
      </w:r>
      <w:proofErr w:type="spellEnd"/>
      <w:r w:rsidRPr="00542DFA">
        <w:t xml:space="preserve">, Ole Jacob Sending, London school of economics, Scholar and Professor from McGill </w:t>
      </w:r>
      <w:proofErr w:type="spellStart"/>
      <w:r w:rsidRPr="00542DFA">
        <w:t>Umiversity</w:t>
      </w:r>
      <w:proofErr w:type="spellEnd"/>
      <w:r w:rsidRPr="00542DFA">
        <w:t xml:space="preserve">, PhD, </w:t>
      </w:r>
      <w:proofErr w:type="spellStart"/>
      <w:r w:rsidRPr="00542DFA">
        <w:t>Norweigan</w:t>
      </w:r>
      <w:proofErr w:type="spellEnd"/>
      <w:r w:rsidRPr="00542DFA">
        <w:t xml:space="preserve"> Institute of International Affairs, “Diplomacy and the Making of World Politics”, Cambridge Press, Pages 4-6 – KSA)</w:t>
      </w:r>
    </w:p>
    <w:p w:rsidR="00670E6E" w:rsidRPr="00542DFA" w:rsidRDefault="00670E6E" w:rsidP="00670E6E">
      <w:pPr>
        <w:rPr>
          <w:sz w:val="16"/>
        </w:rPr>
      </w:pPr>
      <w:r w:rsidRPr="00542DFA">
        <w:rPr>
          <w:sz w:val="16"/>
        </w:rPr>
        <w:t>Our strategy differs in two respects. First, we move from diplomacy as a category of practice to diplomacy as a category of analysis.</w:t>
      </w:r>
      <w:r w:rsidRPr="00542DFA">
        <w:rPr>
          <w:sz w:val="16"/>
          <w:szCs w:val="14"/>
        </w:rPr>
        <w:t xml:space="preserve">8 </w:t>
      </w:r>
      <w:r w:rsidRPr="00542DFA">
        <w:rPr>
          <w:sz w:val="16"/>
        </w:rPr>
        <w:t xml:space="preserve">Too often, there seems to be a conflation of the two: the "folk-models" and </w:t>
      </w:r>
      <w:r w:rsidRPr="00AB259F">
        <w:rPr>
          <w:rStyle w:val="StyleBoldUnderline"/>
        </w:rPr>
        <w:t>self-understandings of diplomats have been codified and described at length in historical treatises and books</w:t>
      </w:r>
      <w:r w:rsidRPr="00542DFA">
        <w:rPr>
          <w:sz w:val="16"/>
        </w:rPr>
        <w:t xml:space="preserve">, over time also </w:t>
      </w:r>
      <w:r w:rsidRPr="00AB259F">
        <w:rPr>
          <w:rStyle w:val="StyleBoldUnderline"/>
        </w:rPr>
        <w:t>becoming part of the scholarly attempt to unpack</w:t>
      </w:r>
      <w:r w:rsidRPr="00542DFA">
        <w:rPr>
          <w:sz w:val="16"/>
        </w:rPr>
        <w:t xml:space="preserve"> and account for </w:t>
      </w:r>
      <w:r w:rsidRPr="00AB259F">
        <w:rPr>
          <w:rStyle w:val="StyleBoldUnderline"/>
        </w:rPr>
        <w:t>the</w:t>
      </w:r>
      <w:r w:rsidRPr="00542DFA">
        <w:rPr>
          <w:sz w:val="16"/>
        </w:rPr>
        <w:t xml:space="preserve"> nature and </w:t>
      </w:r>
      <w:r w:rsidRPr="00AB259F">
        <w:rPr>
          <w:rStyle w:val="StyleBoldUnderline"/>
        </w:rPr>
        <w:t>functioning of diplomacy.</w:t>
      </w:r>
      <w:r w:rsidRPr="00542DFA">
        <w:rPr>
          <w:sz w:val="16"/>
        </w:rPr>
        <w:t xml:space="preserve"> For example, while Kissinger's account of </w:t>
      </w:r>
      <w:proofErr w:type="spellStart"/>
      <w:r w:rsidRPr="00542DFA">
        <w:rPr>
          <w:sz w:val="16"/>
        </w:rPr>
        <w:t>diplomacl</w:t>
      </w:r>
      <w:proofErr w:type="spellEnd"/>
      <w:r w:rsidRPr="00542DFA">
        <w:rPr>
          <w:sz w:val="16"/>
        </w:rPr>
        <w:t xml:space="preserve"> is important, it is more so because of its influence on the ideal, typical self-understanding of diplomats and more generally of "diplomatic culture" </w:t>
      </w:r>
      <w:r w:rsidRPr="00542DFA">
        <w:rPr>
          <w:sz w:val="16"/>
          <w:szCs w:val="13"/>
        </w:rPr>
        <w:t xml:space="preserve">10 </w:t>
      </w:r>
      <w:r w:rsidRPr="00542DFA">
        <w:rPr>
          <w:sz w:val="16"/>
        </w:rPr>
        <w:t xml:space="preserve">than as a source from which to try to unpack and account for diplomatic culture. We strongly believe in the value of inductively restoring categories of practice in social analysis; as such, </w:t>
      </w:r>
      <w:r w:rsidRPr="00AB259F">
        <w:rPr>
          <w:rStyle w:val="StyleBoldUnderline"/>
        </w:rPr>
        <w:t xml:space="preserve">many of the classics in diplomatic studies are of great value, but then not as theoretical propositions (analytical categories) but for what they tell us about how diplomats themselves categorize the world. </w:t>
      </w:r>
      <w:r w:rsidRPr="00542DFA">
        <w:rPr>
          <w:sz w:val="16"/>
        </w:rPr>
        <w:t xml:space="preserve">We therefore take great pains to treat diplomats' (practice) categories as a prelude to theoretically and historically informed accounts of where these categories come from, how they were made possible, and what effects they produce. </w:t>
      </w:r>
      <w:r w:rsidRPr="00AB259F">
        <w:rPr>
          <w:rStyle w:val="StyleBoldUnderline"/>
        </w:rPr>
        <w:t>The categories used by people to be studied should not be the end point of social inquiry.</w:t>
      </w:r>
      <w:r w:rsidRPr="00542DFA">
        <w:rPr>
          <w:sz w:val="16"/>
        </w:rPr>
        <w:t xml:space="preserve"> </w:t>
      </w:r>
      <w:r w:rsidRPr="00542DFA">
        <w:rPr>
          <w:sz w:val="16"/>
          <w:szCs w:val="13"/>
        </w:rPr>
        <w:t xml:space="preserve">11 </w:t>
      </w:r>
      <w:r w:rsidRPr="00542DFA">
        <w:rPr>
          <w:sz w:val="16"/>
        </w:rPr>
        <w:t>Second and related, we problematize the contours of what diplomacy is and is not by conceiving of it as a profession. What makes</w:t>
      </w:r>
      <w:r w:rsidRPr="00AB259F">
        <w:rPr>
          <w:rStyle w:val="StyleBoldUnderline"/>
        </w:rPr>
        <w:t xml:space="preserve"> a diplomat is a claim to jurisdictional control over </w:t>
      </w:r>
      <w:r w:rsidRPr="00542DFA">
        <w:rPr>
          <w:sz w:val="16"/>
        </w:rPr>
        <w:t>certain</w:t>
      </w:r>
      <w:r w:rsidRPr="00AB259F">
        <w:rPr>
          <w:rStyle w:val="StyleBoldUnderline"/>
        </w:rPr>
        <w:t xml:space="preserve"> tasks that are sanctioned by the state and recognized in international law</w:t>
      </w:r>
      <w:r w:rsidRPr="00542DFA">
        <w:rPr>
          <w:sz w:val="16"/>
        </w:rPr>
        <w:t xml:space="preserve">. </w:t>
      </w:r>
      <w:r w:rsidRPr="00542DFA">
        <w:rPr>
          <w:sz w:val="16"/>
          <w:szCs w:val="14"/>
        </w:rPr>
        <w:t xml:space="preserve">12 </w:t>
      </w:r>
      <w:r w:rsidRPr="00542DFA">
        <w:rPr>
          <w:sz w:val="16"/>
        </w:rPr>
        <w:t xml:space="preserve">In this regard, diplomats form what Ashley once termed a mutually recognized "community" that "administers the recognized public sphere of international life." </w:t>
      </w:r>
      <w:r w:rsidRPr="00542DFA">
        <w:rPr>
          <w:sz w:val="16"/>
          <w:szCs w:val="14"/>
        </w:rPr>
        <w:t xml:space="preserve">13 </w:t>
      </w:r>
      <w:r w:rsidRPr="00542DFA">
        <w:rPr>
          <w:sz w:val="16"/>
        </w:rPr>
        <w:t xml:space="preserve">Very importantly, we do not treat the tasks over which diplomats claim jurisdictional control as givens, nor do we limit the tasks that we may define as diplomatic to official diplomats. Rather, </w:t>
      </w:r>
      <w:r w:rsidRPr="00AB259F">
        <w:rPr>
          <w:rStyle w:val="StyleBoldUnderline"/>
        </w:rPr>
        <w:t xml:space="preserve">the extent to which diplomats </w:t>
      </w:r>
      <w:r w:rsidRPr="00542DFA">
        <w:rPr>
          <w:sz w:val="16"/>
        </w:rPr>
        <w:t xml:space="preserve">actually "administer" </w:t>
      </w:r>
      <w:r w:rsidRPr="00AB259F">
        <w:rPr>
          <w:rStyle w:val="StyleBoldUnderline"/>
        </w:rPr>
        <w:t xml:space="preserve">or control the </w:t>
      </w:r>
      <w:r w:rsidRPr="00542DFA">
        <w:rPr>
          <w:sz w:val="16"/>
        </w:rPr>
        <w:t xml:space="preserve">"recognized </w:t>
      </w:r>
      <w:r w:rsidRPr="00AB259F">
        <w:rPr>
          <w:rStyle w:val="StyleBoldUnderline"/>
        </w:rPr>
        <w:t>public sphere" between states is something to be assessed empirically, not</w:t>
      </w:r>
      <w:r w:rsidRPr="00542DFA">
        <w:rPr>
          <w:sz w:val="16"/>
        </w:rPr>
        <w:t xml:space="preserve"> taken as a definitional starting point. To be able to assess diplomacy empirically as a set of durable practices, </w:t>
      </w:r>
      <w:r w:rsidRPr="00AB259F">
        <w:rPr>
          <w:rStyle w:val="StyleBoldUnderline"/>
        </w:rPr>
        <w:t>we need to</w:t>
      </w:r>
      <w:r w:rsidRPr="00542DFA">
        <w:rPr>
          <w:sz w:val="16"/>
        </w:rPr>
        <w:t xml:space="preserve"> cast our net wider to capture the relationships between diplomats and a broader array of actors who are engaged in practices that have conventionally been defined as core diplomatic tasks </w:t>
      </w:r>
      <w:r w:rsidRPr="00AB259F">
        <w:rPr>
          <w:rStyle w:val="StyleBoldUnderline"/>
        </w:rPr>
        <w:t>to analyze how new tasks emerge and become more or less recognized as constituting "diplomacy</w:t>
      </w:r>
      <w:r w:rsidRPr="00542DFA">
        <w:rPr>
          <w:sz w:val="16"/>
        </w:rPr>
        <w:t xml:space="preserve">." We believe that this move is of crucial importance, for it allows us to theorize diplomacy as an emergent phenomenon whose form changes over time. </w:t>
      </w:r>
      <w:r w:rsidRPr="00AB259F">
        <w:rPr>
          <w:rStyle w:val="StyleBoldUnderline"/>
        </w:rPr>
        <w:t>This way, not only do we embed diplomacy in broader institutional changes, we also gain perspective on how much diplomacy matters in defining</w:t>
      </w:r>
      <w:r w:rsidRPr="00542DFA">
        <w:rPr>
          <w:sz w:val="16"/>
        </w:rPr>
        <w:t xml:space="preserve"> </w:t>
      </w:r>
      <w:r w:rsidRPr="00AB259F">
        <w:rPr>
          <w:rStyle w:val="StyleBoldUnderline"/>
        </w:rPr>
        <w:t>the infrastructure</w:t>
      </w:r>
      <w:r w:rsidRPr="00542DFA">
        <w:rPr>
          <w:sz w:val="16"/>
        </w:rPr>
        <w:t xml:space="preserve"> </w:t>
      </w:r>
      <w:r w:rsidRPr="00AB259F">
        <w:rPr>
          <w:rStyle w:val="StyleBoldUnderline"/>
        </w:rPr>
        <w:t>through which world politics is produced and reproduced.</w:t>
      </w:r>
      <w:r w:rsidRPr="00542DFA">
        <w:rPr>
          <w:sz w:val="16"/>
        </w:rPr>
        <w:t xml:space="preserve"> As a category of analysis premised on a particular kind of jurisdictional claim, </w:t>
      </w:r>
      <w:r w:rsidRPr="00AB259F">
        <w:rPr>
          <w:rStyle w:val="StyleBoldUnderline"/>
        </w:rPr>
        <w:t>diplomacy</w:t>
      </w:r>
      <w:r w:rsidRPr="00542DFA">
        <w:rPr>
          <w:sz w:val="16"/>
        </w:rPr>
        <w:t xml:space="preserve"> may be defined, in the broadest possible terms, as </w:t>
      </w:r>
      <w:r w:rsidRPr="00AB259F">
        <w:rPr>
          <w:rStyle w:val="StyleBoldUnderline"/>
        </w:rPr>
        <w:t>a claim to represent a given polity to the outside world.</w:t>
      </w:r>
      <w:r w:rsidRPr="00542DFA">
        <w:rPr>
          <w:sz w:val="16"/>
        </w:rPr>
        <w:t xml:space="preserve"> Pitched at this level of abstraction, the concept reduces to three key dimensions: first, </w:t>
      </w:r>
      <w:r w:rsidRPr="00AB259F">
        <w:rPr>
          <w:rStyle w:val="StyleBoldUnderline"/>
        </w:rPr>
        <w:t>diplomacy is a process</w:t>
      </w:r>
      <w:r w:rsidRPr="00542DFA">
        <w:rPr>
          <w:sz w:val="16"/>
        </w:rPr>
        <w:t xml:space="preserve"> (of claiming authority and jurisdiction); second, </w:t>
      </w:r>
      <w:r w:rsidRPr="00AB259F">
        <w:rPr>
          <w:rStyle w:val="StyleBoldUnderline"/>
        </w:rPr>
        <w:t>it is relational</w:t>
      </w:r>
      <w:r w:rsidRPr="00542DFA">
        <w:rPr>
          <w:sz w:val="16"/>
        </w:rPr>
        <w:t xml:space="preserve"> (it operates at the interface between one's polity and that of others); and third, </w:t>
      </w:r>
      <w:r w:rsidRPr="00AB259F">
        <w:rPr>
          <w:rStyle w:val="StyleBoldUnderline"/>
        </w:rPr>
        <w:t>it is political</w:t>
      </w:r>
      <w:r w:rsidRPr="00542DFA">
        <w:rPr>
          <w:sz w:val="16"/>
        </w:rPr>
        <w:t xml:space="preserve"> (involving both representation and governing). To study diplomacy, then, we need analytical categories that offer distance and clarity, as well as sufficient analytical flexibility to allow for the analysis of change. Indeed, if we are to understand the social processes through which diplomacy is central to the making and remaking of world politics, we need analytical tools that can unpack diplomacy as a set of durable social practices. Using a relational perspective, we propose two such theoretical lenses: configurations and authority claims. These two analytical tools allow us to specify what, if anything at all, is actually changing in contemporary diplomatic practices. To situate our focus on configurations and on authority claims, we first discuss in some detail what we mean by a relational perspective.</w:t>
      </w:r>
    </w:p>
    <w:p w:rsidR="00670E6E" w:rsidRPr="00AB259F" w:rsidRDefault="00670E6E" w:rsidP="00670E6E"/>
    <w:p w:rsidR="00670E6E" w:rsidRPr="00AB259F" w:rsidRDefault="00670E6E" w:rsidP="00670E6E">
      <w:pPr>
        <w:pStyle w:val="Heading4"/>
      </w:pPr>
      <w:r w:rsidRPr="00AB259F">
        <w:t xml:space="preserve">Diplomacy is key to change the state because it is the basis on which statehood is formed – engaging with diplomacy is the only way to </w:t>
      </w:r>
      <w:r w:rsidR="00542DFA">
        <w:t>resolve</w:t>
      </w:r>
      <w:r w:rsidRPr="00AB259F">
        <w:t xml:space="preserve"> the 1AC’s </w:t>
      </w:r>
      <w:r w:rsidR="00542DFA">
        <w:t>harms</w:t>
      </w:r>
    </w:p>
    <w:p w:rsidR="00670E6E" w:rsidRPr="00AB259F" w:rsidRDefault="00670E6E" w:rsidP="00670E6E">
      <w:pPr>
        <w:rPr>
          <w:rStyle w:val="StyleStyleBold12pt"/>
        </w:rPr>
      </w:pPr>
      <w:r w:rsidRPr="00AB259F">
        <w:rPr>
          <w:rStyle w:val="StyleStyleBold12pt"/>
        </w:rPr>
        <w:t xml:space="preserve">Neumann et al 15 </w:t>
      </w:r>
    </w:p>
    <w:p w:rsidR="00670E6E" w:rsidRPr="00542DFA" w:rsidRDefault="00670E6E" w:rsidP="00542DFA">
      <w:r w:rsidRPr="00542DFA">
        <w:t>(</w:t>
      </w:r>
      <w:proofErr w:type="spellStart"/>
      <w:r w:rsidRPr="00542DFA">
        <w:t>Iver</w:t>
      </w:r>
      <w:proofErr w:type="spellEnd"/>
      <w:r w:rsidRPr="00542DFA">
        <w:t xml:space="preserve"> B, Vincent </w:t>
      </w:r>
      <w:proofErr w:type="spellStart"/>
      <w:r w:rsidRPr="00542DFA">
        <w:t>Pouliot</w:t>
      </w:r>
      <w:proofErr w:type="spellEnd"/>
      <w:r w:rsidRPr="00542DFA">
        <w:t xml:space="preserve">, Ole Jacob Sending, London school of economics, Scholar and Professor from McGill </w:t>
      </w:r>
      <w:proofErr w:type="spellStart"/>
      <w:r w:rsidRPr="00542DFA">
        <w:t>Umiversity</w:t>
      </w:r>
      <w:proofErr w:type="spellEnd"/>
      <w:r w:rsidRPr="00542DFA">
        <w:t xml:space="preserve">, PhD, </w:t>
      </w:r>
      <w:proofErr w:type="spellStart"/>
      <w:r w:rsidRPr="00542DFA">
        <w:t>Norweigan</w:t>
      </w:r>
      <w:proofErr w:type="spellEnd"/>
      <w:r w:rsidRPr="00542DFA">
        <w:t xml:space="preserve"> Institute of International Affairs, “Diplomacy and the Making of World Politics”, Cambridge Press, Pages 4-6 – KSA)</w:t>
      </w:r>
    </w:p>
    <w:p w:rsidR="00670E6E" w:rsidRPr="00AB259F" w:rsidRDefault="00670E6E" w:rsidP="00670E6E">
      <w:pPr>
        <w:rPr>
          <w:rStyle w:val="StyleBoldUnderline"/>
        </w:rPr>
      </w:pPr>
      <w:r w:rsidRPr="00542DFA">
        <w:rPr>
          <w:sz w:val="16"/>
        </w:rPr>
        <w:t xml:space="preserve">It is generally admitted that an actor's identity is defined by its relationship with other actors. As such, there is an implicitly relational view in so-called actor-centric accounts: to analyze diplomacy by adding a prefix of "business diplomacy," say, is to define it in terms of its relationship to, and differentiation from, diplomacy. Moreover, inasmuch as </w:t>
      </w:r>
      <w:r w:rsidRPr="00AB259F">
        <w:rPr>
          <w:rStyle w:val="StyleBoldUnderline"/>
        </w:rPr>
        <w:t>diplomacy is often equated with "diplomatic relations</w:t>
      </w:r>
      <w:r w:rsidRPr="00542DFA">
        <w:rPr>
          <w:sz w:val="16"/>
        </w:rPr>
        <w:t xml:space="preserve">," one may easily conclude that the practice of diplomacy invites a focus first and foremost on relations, as that is the stuff from which and on which diplomats work. This is true: </w:t>
      </w:r>
      <w:r w:rsidRPr="00AB259F">
        <w:rPr>
          <w:rStyle w:val="StyleBoldUnderline"/>
        </w:rPr>
        <w:t>there is something distinct about diplomatic practice that invites a focus on relations</w:t>
      </w:r>
      <w:r w:rsidRPr="00542DFA">
        <w:rPr>
          <w:sz w:val="16"/>
        </w:rPr>
        <w:t xml:space="preserve"> (see also Conclusion, this volume). Yet, our point is a more fundamental one: the social world as Introduction </w:t>
      </w:r>
      <w:r w:rsidRPr="00542DFA">
        <w:rPr>
          <w:sz w:val="16"/>
          <w:szCs w:val="18"/>
        </w:rPr>
        <w:t xml:space="preserve">7 </w:t>
      </w:r>
      <w:r w:rsidRPr="00542DFA">
        <w:rPr>
          <w:sz w:val="16"/>
        </w:rPr>
        <w:t xml:space="preserve">a whole is made up of relations. By this we mean that agents, objects, and structures emerge from transactions and connections, that is, relations. Our task as analysts is to grasp the processes through which such relations are appropriated and used </w:t>
      </w:r>
      <w:r w:rsidRPr="00542DFA">
        <w:rPr>
          <w:sz w:val="16"/>
          <w:szCs w:val="18"/>
        </w:rPr>
        <w:t xml:space="preserve">to </w:t>
      </w:r>
      <w:r w:rsidRPr="00542DFA">
        <w:rPr>
          <w:sz w:val="16"/>
        </w:rPr>
        <w:t xml:space="preserve">stabilize and reify some other relations as making up an entity or thing. </w:t>
      </w:r>
      <w:r w:rsidRPr="00542DFA">
        <w:rPr>
          <w:sz w:val="16"/>
          <w:szCs w:val="13"/>
        </w:rPr>
        <w:t xml:space="preserve">14 </w:t>
      </w:r>
      <w:r w:rsidRPr="00542DFA">
        <w:rPr>
          <w:sz w:val="16"/>
        </w:rPr>
        <w:t xml:space="preserve">This means </w:t>
      </w:r>
      <w:r w:rsidRPr="00AB259F">
        <w:rPr>
          <w:rStyle w:val="StyleBoldUnderline"/>
        </w:rPr>
        <w:t>that diplomacy is not merely a practice that deals in relations between pre-constituted political entities.</w:t>
      </w:r>
      <w:r w:rsidRPr="00542DFA">
        <w:rPr>
          <w:sz w:val="16"/>
        </w:rPr>
        <w:t xml:space="preserve"> Rather, </w:t>
      </w:r>
      <w:r w:rsidRPr="00AB259F">
        <w:rPr>
          <w:rStyle w:val="StyleBoldUnderline"/>
        </w:rPr>
        <w:t>these relations are seen as constitutive of, and ontologically prior to, these entities.</w:t>
      </w:r>
      <w:r w:rsidRPr="00542DFA">
        <w:rPr>
          <w:sz w:val="16"/>
        </w:rPr>
        <w:t xml:space="preserve"> With Abbott, we may say that a relational perspective looks for "things of boundaries" rather than the boundaries of things. </w:t>
      </w:r>
      <w:r w:rsidRPr="00542DFA">
        <w:rPr>
          <w:sz w:val="16"/>
          <w:szCs w:val="13"/>
        </w:rPr>
        <w:t xml:space="preserve">15 </w:t>
      </w:r>
      <w:r w:rsidRPr="00AB259F">
        <w:rPr>
          <w:rStyle w:val="StyleBoldUnderline"/>
        </w:rPr>
        <w:t>Our focus</w:t>
      </w:r>
      <w:r w:rsidRPr="00542DFA">
        <w:rPr>
          <w:sz w:val="16"/>
        </w:rPr>
        <w:t xml:space="preserve"> </w:t>
      </w:r>
      <w:r w:rsidRPr="00AB259F">
        <w:rPr>
          <w:rStyle w:val="StyleBoldUnderline"/>
        </w:rPr>
        <w:t>is</w:t>
      </w:r>
      <w:r w:rsidRPr="00542DFA">
        <w:rPr>
          <w:sz w:val="16"/>
        </w:rPr>
        <w:t xml:space="preserve"> therefore </w:t>
      </w:r>
      <w:r w:rsidRPr="00AB259F">
        <w:rPr>
          <w:rStyle w:val="StyleBoldUnderline"/>
        </w:rPr>
        <w:t>on the processes through which diplomacy is made and remade through practices whose characteristics must be treated as contingent and open to change.</w:t>
      </w:r>
      <w:r w:rsidRPr="00542DFA">
        <w:rPr>
          <w:sz w:val="16"/>
        </w:rPr>
        <w:t xml:space="preserve"> This follows from our choice to see </w:t>
      </w:r>
      <w:r w:rsidRPr="00AB259F">
        <w:rPr>
          <w:rStyle w:val="StyleBoldUnderline"/>
        </w:rPr>
        <w:t>diplomacy as defined through the practices that are socially recognized as such</w:t>
      </w:r>
      <w:r w:rsidRPr="00542DFA">
        <w:rPr>
          <w:sz w:val="16"/>
        </w:rPr>
        <w:t xml:space="preserve">. </w:t>
      </w:r>
      <w:r w:rsidRPr="00AB259F">
        <w:rPr>
          <w:rStyle w:val="StyleBoldUnderline"/>
        </w:rPr>
        <w:t>Diplomats</w:t>
      </w:r>
      <w:r w:rsidRPr="00542DFA">
        <w:rPr>
          <w:sz w:val="16"/>
        </w:rPr>
        <w:t xml:space="preserve"> and others </w:t>
      </w:r>
      <w:r w:rsidRPr="00AB259F">
        <w:rPr>
          <w:rStyle w:val="StyleBoldUnderline"/>
        </w:rPr>
        <w:t>engage</w:t>
      </w:r>
      <w:r w:rsidRPr="00542DFA">
        <w:rPr>
          <w:sz w:val="16"/>
        </w:rPr>
        <w:t xml:space="preserve"> one another </w:t>
      </w:r>
      <w:r w:rsidRPr="00AB259F">
        <w:rPr>
          <w:rStyle w:val="StyleBoldUnderline"/>
        </w:rPr>
        <w:t>in</w:t>
      </w:r>
      <w:r w:rsidRPr="00542DFA">
        <w:rPr>
          <w:sz w:val="16"/>
        </w:rPr>
        <w:t xml:space="preserve"> both </w:t>
      </w:r>
      <w:r w:rsidRPr="00AB259F">
        <w:rPr>
          <w:rStyle w:val="StyleBoldUnderline"/>
        </w:rPr>
        <w:t>competitive and cooperative way</w:t>
      </w:r>
      <w:r w:rsidRPr="00542DFA">
        <w:rPr>
          <w:sz w:val="16"/>
        </w:rPr>
        <w:t xml:space="preserve">s </w:t>
      </w:r>
      <w:r w:rsidRPr="00542DFA">
        <w:rPr>
          <w:sz w:val="16"/>
          <w:szCs w:val="18"/>
        </w:rPr>
        <w:t xml:space="preserve">to </w:t>
      </w:r>
      <w:r w:rsidRPr="00542DFA">
        <w:rPr>
          <w:sz w:val="16"/>
        </w:rPr>
        <w:t xml:space="preserve">produce what counts as competent diplomatic practice. Conversely, in our efforts to analyze the effects of diplomacy on world politics, we focus on how </w:t>
      </w:r>
      <w:r w:rsidRPr="00AB259F">
        <w:rPr>
          <w:rStyle w:val="StyleBoldUnderline"/>
        </w:rPr>
        <w:t>diplomacy is involved in generating agents</w:t>
      </w:r>
      <w:r w:rsidRPr="00542DFA">
        <w:rPr>
          <w:sz w:val="16"/>
        </w:rPr>
        <w:t xml:space="preserve"> (e.g., states), </w:t>
      </w:r>
      <w:r w:rsidRPr="00AB259F">
        <w:rPr>
          <w:rStyle w:val="StyleBoldUnderline"/>
        </w:rPr>
        <w:t>objects</w:t>
      </w:r>
      <w:r w:rsidRPr="00542DFA">
        <w:rPr>
          <w:sz w:val="16"/>
        </w:rPr>
        <w:t xml:space="preserve"> (e.g., treaties, embassies), </w:t>
      </w:r>
      <w:r w:rsidRPr="00AB259F">
        <w:rPr>
          <w:rStyle w:val="StyleBoldUnderline"/>
        </w:rPr>
        <w:t>and structures</w:t>
      </w:r>
      <w:r w:rsidRPr="00542DFA">
        <w:rPr>
          <w:sz w:val="16"/>
        </w:rPr>
        <w:t xml:space="preserve"> (sovereignty). Take the state for instance: diplomatic work is organized around, and helps reproduce, the state as the naturalized political arena for the generation of meaning and belonging. </w:t>
      </w:r>
      <w:r w:rsidRPr="00542DFA">
        <w:rPr>
          <w:sz w:val="16"/>
          <w:szCs w:val="19"/>
        </w:rPr>
        <w:t xml:space="preserve">It </w:t>
      </w:r>
      <w:r w:rsidRPr="00542DFA">
        <w:rPr>
          <w:sz w:val="16"/>
        </w:rPr>
        <w:t xml:space="preserve">follows that </w:t>
      </w:r>
      <w:r w:rsidRPr="00AB259F">
        <w:rPr>
          <w:rStyle w:val="StyleBoldUnderline"/>
        </w:rPr>
        <w:t>if the constituent contents of diplomatic practice change, then the meaning of statehood changes with it.</w:t>
      </w:r>
    </w:p>
    <w:p w:rsidR="00670E6E" w:rsidRPr="00AB259F" w:rsidRDefault="00670E6E" w:rsidP="00670E6E"/>
    <w:p w:rsidR="00670E6E" w:rsidRPr="00AB259F" w:rsidRDefault="00542DFA" w:rsidP="00670E6E">
      <w:pPr>
        <w:pStyle w:val="Heading4"/>
      </w:pPr>
      <w:r>
        <w:t xml:space="preserve">State diplomats have power and influence in world politics but they have to adapt to the concerns of the public- only our model of debate can create a space so that those concerns can be translated effectively </w:t>
      </w:r>
    </w:p>
    <w:p w:rsidR="00670E6E" w:rsidRPr="00AB259F" w:rsidRDefault="00670E6E" w:rsidP="00670E6E">
      <w:pPr>
        <w:rPr>
          <w:rStyle w:val="StyleStyleBold12pt"/>
        </w:rPr>
      </w:pPr>
      <w:r w:rsidRPr="00AB259F">
        <w:rPr>
          <w:rStyle w:val="StyleStyleBold12pt"/>
        </w:rPr>
        <w:t xml:space="preserve">Neumann et al 15 </w:t>
      </w:r>
    </w:p>
    <w:p w:rsidR="00670E6E" w:rsidRPr="00542DFA" w:rsidRDefault="00670E6E" w:rsidP="00542DFA">
      <w:r w:rsidRPr="00542DFA">
        <w:t>(</w:t>
      </w:r>
      <w:proofErr w:type="spellStart"/>
      <w:r w:rsidRPr="00542DFA">
        <w:t>Iver</w:t>
      </w:r>
      <w:proofErr w:type="spellEnd"/>
      <w:r w:rsidRPr="00542DFA">
        <w:t xml:space="preserve"> B, Vincent </w:t>
      </w:r>
      <w:proofErr w:type="spellStart"/>
      <w:r w:rsidRPr="00542DFA">
        <w:t>Pouliot</w:t>
      </w:r>
      <w:proofErr w:type="spellEnd"/>
      <w:r w:rsidRPr="00542DFA">
        <w:t xml:space="preserve">, Ole Jacob Sending, London school of economics, Scholar and Professor from McGill </w:t>
      </w:r>
      <w:proofErr w:type="spellStart"/>
      <w:r w:rsidRPr="00542DFA">
        <w:t>Umiversity</w:t>
      </w:r>
      <w:proofErr w:type="spellEnd"/>
      <w:r w:rsidRPr="00542DFA">
        <w:t xml:space="preserve">, PhD, </w:t>
      </w:r>
      <w:proofErr w:type="spellStart"/>
      <w:r w:rsidRPr="00542DFA">
        <w:t>Norweigan</w:t>
      </w:r>
      <w:proofErr w:type="spellEnd"/>
      <w:r w:rsidRPr="00542DFA">
        <w:t xml:space="preserve"> Institute of International Affairs, “Diplomacy and the Making of World Politics”, Cambridge Press, Pages 14-17 – KSA)</w:t>
      </w:r>
    </w:p>
    <w:p w:rsidR="00670E6E" w:rsidRPr="00542DFA" w:rsidRDefault="00670E6E" w:rsidP="00670E6E">
      <w:pPr>
        <w:rPr>
          <w:sz w:val="16"/>
        </w:rPr>
      </w:pPr>
      <w:r w:rsidRPr="00AB259F">
        <w:rPr>
          <w:rStyle w:val="StyleBoldUnderline"/>
        </w:rPr>
        <w:t>State diplomats are in a powerful position</w:t>
      </w:r>
      <w:r w:rsidRPr="00542DFA">
        <w:rPr>
          <w:sz w:val="16"/>
        </w:rPr>
        <w:t xml:space="preserve"> </w:t>
      </w:r>
      <w:r w:rsidRPr="00AB259F">
        <w:rPr>
          <w:rStyle w:val="StyleBoldUnderline"/>
        </w:rPr>
        <w:t>that enables them to</w:t>
      </w:r>
      <w:r w:rsidRPr="00542DFA">
        <w:rPr>
          <w:sz w:val="16"/>
        </w:rPr>
        <w:t xml:space="preserve"> draw on and </w:t>
      </w:r>
      <w:r w:rsidRPr="00AB259F">
        <w:rPr>
          <w:rStyle w:val="StyleBoldUnderline"/>
        </w:rPr>
        <w:t>use</w:t>
      </w:r>
      <w:r w:rsidRPr="00542DFA">
        <w:rPr>
          <w:sz w:val="16"/>
        </w:rPr>
        <w:t xml:space="preserve"> different types of </w:t>
      </w:r>
      <w:r w:rsidRPr="00AB259F">
        <w:rPr>
          <w:rStyle w:val="StyleBoldUnderline"/>
        </w:rPr>
        <w:t>actors to advance particular interests</w:t>
      </w:r>
      <w:r w:rsidRPr="00542DFA">
        <w:rPr>
          <w:sz w:val="16"/>
        </w:rPr>
        <w:t xml:space="preserve"> in different contexts. States now typically include key non-state actors in negotiations when these can offer advice and input, and when they are seen to represent powerful domestic constituencies. </w:t>
      </w:r>
      <w:r w:rsidRPr="00AB259F">
        <w:rPr>
          <w:rStyle w:val="StyleBoldUnderline"/>
        </w:rPr>
        <w:t xml:space="preserve">By virtue of how the institution of sovereignty sets up states as primary interlocutors - codified in international law and practice - the </w:t>
      </w:r>
      <w:r w:rsidRPr="00542DFA">
        <w:rPr>
          <w:sz w:val="16"/>
        </w:rPr>
        <w:t xml:space="preserve">interesting </w:t>
      </w:r>
      <w:r w:rsidRPr="00AB259F">
        <w:rPr>
          <w:rStyle w:val="StyleBoldUnderline"/>
        </w:rPr>
        <w:t xml:space="preserve">question is </w:t>
      </w:r>
      <w:r w:rsidRPr="00542DFA">
        <w:rPr>
          <w:sz w:val="16"/>
        </w:rPr>
        <w:t xml:space="preserve">less </w:t>
      </w:r>
      <w:r w:rsidRPr="00AB259F">
        <w:rPr>
          <w:rStyle w:val="StyleBoldUnderline"/>
        </w:rPr>
        <w:t>whether</w:t>
      </w:r>
      <w:r w:rsidRPr="00542DFA">
        <w:rPr>
          <w:sz w:val="16"/>
        </w:rPr>
        <w:t xml:space="preserve"> diplomacy is being pressured from the outside than how </w:t>
      </w:r>
      <w:r w:rsidRPr="00AB259F">
        <w:rPr>
          <w:rStyle w:val="StyleBoldUnderline"/>
        </w:rPr>
        <w:t>diplomatic practices are changing over time and how new social configurations develop at the global level</w:t>
      </w:r>
      <w:r w:rsidRPr="00542DFA">
        <w:rPr>
          <w:sz w:val="16"/>
        </w:rPr>
        <w:t xml:space="preserve">. An adequate understanding of evolving diplomacy necessitates a closer look at variation and similarities in the character of the relation between diplomats and the territorially defined unit they represent, on the one hand, and other types of representatives whose constituencies differ in that they are not territorially defined, on the other hand. If we want to account for changes in diplomatic practice by virtue of the proliferation of actors involved in diplomatic work, the question of how and why different actors do diplomacy must be central. For example, an actor representing a religious community is expected to represent that constituency in a different way than an actor representing a territorial unit, and both will differ from an actor who claims to represent professional expertise. Besides the constituency per se, it is primarily the source of authority that is shifting or, in many cases, </w:t>
      </w:r>
      <w:proofErr w:type="spellStart"/>
      <w:r w:rsidRPr="00542DFA">
        <w:rPr>
          <w:sz w:val="16"/>
        </w:rPr>
        <w:t>deterritorializing</w:t>
      </w:r>
      <w:proofErr w:type="spellEnd"/>
      <w:r w:rsidRPr="00542DFA">
        <w:rPr>
          <w:sz w:val="16"/>
        </w:rPr>
        <w:t xml:space="preserve">. In her analysis of economics as a global profession, for instance, </w:t>
      </w:r>
      <w:proofErr w:type="spellStart"/>
      <w:r w:rsidRPr="00542DFA">
        <w:rPr>
          <w:sz w:val="16"/>
        </w:rPr>
        <w:t>Fourcade</w:t>
      </w:r>
      <w:proofErr w:type="spellEnd"/>
      <w:r w:rsidRPr="00542DFA">
        <w:rPr>
          <w:sz w:val="16"/>
        </w:rPr>
        <w:t xml:space="preserve"> shows how</w:t>
      </w:r>
      <w:r w:rsidRPr="00AB259F">
        <w:rPr>
          <w:rStyle w:val="StyleBoldUnderline"/>
        </w:rPr>
        <w:t xml:space="preserve"> economists, </w:t>
      </w:r>
      <w:r w:rsidRPr="00542DFA">
        <w:rPr>
          <w:sz w:val="16"/>
        </w:rPr>
        <w:t>while</w:t>
      </w:r>
      <w:r w:rsidRPr="00AB259F">
        <w:rPr>
          <w:rStyle w:val="StyleBoldUnderline"/>
        </w:rPr>
        <w:t xml:space="preserve"> still located within a national professional setting, are able to rely on technical knowledge and language whose universalistic tone makes it possible to claim global jurisdiction.</w:t>
      </w:r>
      <w:r w:rsidRPr="00542DFA">
        <w:rPr>
          <w:sz w:val="16"/>
        </w:rPr>
        <w:t>31</w:t>
      </w:r>
      <w:r w:rsidRPr="00542DFA">
        <w:rPr>
          <w:sz w:val="16"/>
          <w:szCs w:val="14"/>
        </w:rPr>
        <w:t xml:space="preserve"> </w:t>
      </w:r>
      <w:r w:rsidRPr="00542DFA">
        <w:rPr>
          <w:sz w:val="16"/>
        </w:rPr>
        <w:t xml:space="preserve">Expertise, which is in fast-increasing demand in contemporary </w:t>
      </w:r>
      <w:r w:rsidRPr="00AB259F">
        <w:rPr>
          <w:rStyle w:val="StyleBoldUnderline"/>
        </w:rPr>
        <w:t>diplomacy, is shifting the principle of representation away from territoriality</w:t>
      </w:r>
      <w:r w:rsidRPr="00542DFA">
        <w:rPr>
          <w:sz w:val="16"/>
        </w:rPr>
        <w:t xml:space="preserve"> toward virtual forms of authority grounded in symbolic systems. Note, however, that the distinction between territorial and non-territorial representation often blurs in practice. Economists who perform regulatory work with counterparts from other countries make both territorial and non-territorial claims to representation and authority. Conversely, as </w:t>
      </w:r>
      <w:proofErr w:type="spellStart"/>
      <w:r w:rsidRPr="00542DFA">
        <w:rPr>
          <w:sz w:val="16"/>
        </w:rPr>
        <w:t>Hurd</w:t>
      </w:r>
      <w:proofErr w:type="spellEnd"/>
      <w:r w:rsidRPr="00542DFA">
        <w:rPr>
          <w:sz w:val="16"/>
        </w:rPr>
        <w:t xml:space="preserve"> demonstrates, </w:t>
      </w:r>
      <w:r w:rsidRPr="00AB259F">
        <w:rPr>
          <w:rStyle w:val="StyleBoldUnderline"/>
        </w:rPr>
        <w:t xml:space="preserve">state diplomats deploy moral arguments and expert-based legal interpretations produced by non-state actors as debate whether or not state behavior conforms to international law. </w:t>
      </w:r>
      <w:r w:rsidRPr="00542DFA">
        <w:rPr>
          <w:sz w:val="16"/>
        </w:rPr>
        <w:t>The de-</w:t>
      </w:r>
      <w:proofErr w:type="spellStart"/>
      <w:r w:rsidRPr="00542DFA">
        <w:rPr>
          <w:sz w:val="16"/>
        </w:rPr>
        <w:t>territorialization</w:t>
      </w:r>
      <w:proofErr w:type="spellEnd"/>
      <w:r w:rsidRPr="00542DFA">
        <w:rPr>
          <w:sz w:val="16"/>
        </w:rPr>
        <w:t xml:space="preserve"> of diplomatic representation is attributable not only to expertise but also to older symbolic </w:t>
      </w:r>
      <w:proofErr w:type="gramStart"/>
      <w:r w:rsidRPr="00542DFA">
        <w:rPr>
          <w:sz w:val="16"/>
        </w:rPr>
        <w:t>forms</w:t>
      </w:r>
      <w:proofErr w:type="gramEnd"/>
      <w:r w:rsidRPr="00542DFA">
        <w:rPr>
          <w:sz w:val="16"/>
        </w:rPr>
        <w:t xml:space="preserve"> embedded in value systems. We have already mentioned the dually territorial and virtual nature of religious constituencies. Here, too, value systems intersect with territoriality. Lynch shows how different loyalties and constituencies intersect to constitute the sui generis character of Christian humanitarian organizations. Similarly, the de-territorialized character of representation is seen in the diplomacy- or good </w:t>
      </w:r>
      <w:proofErr w:type="spellStart"/>
      <w:r w:rsidRPr="00542DFA">
        <w:rPr>
          <w:sz w:val="16"/>
        </w:rPr>
        <w:t>officesfunctions</w:t>
      </w:r>
      <w:proofErr w:type="spellEnd"/>
      <w:r w:rsidRPr="00542DFA">
        <w:rPr>
          <w:sz w:val="16"/>
        </w:rPr>
        <w:t xml:space="preserve"> of the UN Secretary General (SG) as a neutral, cosmopolitan arbiter. This representation is distinct in type and scope because it is performed on behalf of an international organization, with all the symbolic pomp of the international community. This difference stems from the character of the relation between the representative and the constituency: the nature of the constituency that is represented by the SG is in part the UN Charter, for which the SG acts as the highest international civil servant, but it is also in part the member states themselves, whose approval is ultimately necessary for forceful action. Moreover, there is the shored-up moral authority that an SG may be able to build over time. Similarly, many NGOs advocating on behalf of humankind (e.g., in favor of a right to migrate) also claim an authority that is not territorially bounded. An actor representing Amnesty International is communicating with others, gathering information, and engaging in negotiations in a way that will differ from that of representatives of states or other actors. Amnesty's effort to build and institutionalize its authority as representatives of certain values (human rights) affect both what it does and how: Amnesty is torn between two competing claims to authority- one moral, the other political- and this tension runs through the organization, shaping its identity and mode of operations.</w:t>
      </w:r>
      <w:r w:rsidRPr="00542DFA">
        <w:rPr>
          <w:sz w:val="16"/>
          <w:szCs w:val="14"/>
        </w:rPr>
        <w:t xml:space="preserve">32 </w:t>
      </w:r>
      <w:r w:rsidRPr="00542DFA">
        <w:rPr>
          <w:sz w:val="16"/>
        </w:rPr>
        <w:t xml:space="preserve">There is reason to believe that this dynamic also goes for other actors, but representatives of states are distinct in this regard by virtue of the institution of sovereignty. Taken together, the relationships between diplomatic and </w:t>
      </w:r>
      <w:proofErr w:type="spellStart"/>
      <w:r w:rsidRPr="00542DFA">
        <w:rPr>
          <w:sz w:val="16"/>
        </w:rPr>
        <w:t>nondiplomatic</w:t>
      </w:r>
      <w:proofErr w:type="spellEnd"/>
      <w:r w:rsidRPr="00542DFA">
        <w:rPr>
          <w:sz w:val="16"/>
        </w:rPr>
        <w:t xml:space="preserve"> actors tell us something significant about how their respective authority is produced and maintained. But the </w:t>
      </w:r>
      <w:proofErr w:type="spellStart"/>
      <w:r w:rsidRPr="00542DFA">
        <w:rPr>
          <w:sz w:val="16"/>
        </w:rPr>
        <w:t>transnationalization</w:t>
      </w:r>
      <w:proofErr w:type="spellEnd"/>
      <w:r w:rsidRPr="00542DFA">
        <w:rPr>
          <w:sz w:val="16"/>
        </w:rPr>
        <w:t xml:space="preserve"> of specific professions and the advancement of claimed universal values by advocacy networks are nonetheless parasitic on the practice of diplomacy. To put the matter differently, </w:t>
      </w:r>
      <w:r w:rsidRPr="00AB259F">
        <w:rPr>
          <w:rStyle w:val="StyleBoldUnderline"/>
        </w:rPr>
        <w:t>given the institutionalized features of diplomacy in world politics, it carries a level of institutional authority that can be used by diplomats and non-diplomats alike</w:t>
      </w:r>
      <w:r w:rsidRPr="00542DFA">
        <w:rPr>
          <w:sz w:val="16"/>
        </w:rPr>
        <w:t xml:space="preserve"> in furthering specific projects. </w:t>
      </w:r>
      <w:proofErr w:type="spellStart"/>
      <w:r w:rsidRPr="00542DFA">
        <w:rPr>
          <w:sz w:val="16"/>
        </w:rPr>
        <w:t>Barkawi</w:t>
      </w:r>
      <w:proofErr w:type="spellEnd"/>
      <w:r w:rsidRPr="00542DFA">
        <w:rPr>
          <w:sz w:val="16"/>
        </w:rPr>
        <w:t xml:space="preserve"> (this volume) shows how the idea of diplomacy as being about peaceful modes of interaction is used to legitimize and couch in a non-offensive language the strategic positioning of military capabilities. Similarly, </w:t>
      </w:r>
      <w:proofErr w:type="spellStart"/>
      <w:r w:rsidRPr="00542DFA">
        <w:rPr>
          <w:sz w:val="16"/>
        </w:rPr>
        <w:t>Hurd</w:t>
      </w:r>
      <w:proofErr w:type="spellEnd"/>
      <w:r w:rsidRPr="00542DFA">
        <w:rPr>
          <w:sz w:val="16"/>
        </w:rPr>
        <w:t xml:space="preserve"> is able to recast the workings of international law by observing how states commit to it in an effort to be part of the process of (</w:t>
      </w:r>
      <w:proofErr w:type="gramStart"/>
      <w:r w:rsidRPr="00542DFA">
        <w:rPr>
          <w:sz w:val="16"/>
        </w:rPr>
        <w:t>re)interpreting</w:t>
      </w:r>
      <w:proofErr w:type="gramEnd"/>
      <w:r w:rsidRPr="00542DFA">
        <w:rPr>
          <w:sz w:val="16"/>
        </w:rPr>
        <w:t xml:space="preserve"> and developing it. In so doing, </w:t>
      </w:r>
      <w:proofErr w:type="spellStart"/>
      <w:r w:rsidRPr="00542DFA">
        <w:rPr>
          <w:sz w:val="16"/>
        </w:rPr>
        <w:t>Hurd</w:t>
      </w:r>
      <w:proofErr w:type="spellEnd"/>
      <w:r w:rsidRPr="00542DFA">
        <w:rPr>
          <w:sz w:val="16"/>
        </w:rPr>
        <w:t xml:space="preserve"> brings out the extent to </w:t>
      </w:r>
      <w:r w:rsidRPr="00AB259F">
        <w:rPr>
          <w:rStyle w:val="StyleBoldUnderline"/>
        </w:rPr>
        <w:t>which law has a level of authority and binds states, but also that diplomacy is a condition of possibility</w:t>
      </w:r>
      <w:r w:rsidRPr="00542DFA">
        <w:rPr>
          <w:sz w:val="16"/>
        </w:rPr>
        <w:t xml:space="preserve"> for the law to function in this way by virtue of states offering public reasons for their positions. This dovetails with </w:t>
      </w:r>
      <w:proofErr w:type="spellStart"/>
      <w:r w:rsidRPr="00542DFA">
        <w:rPr>
          <w:sz w:val="16"/>
        </w:rPr>
        <w:t>Mitzen's</w:t>
      </w:r>
      <w:proofErr w:type="spellEnd"/>
      <w:r w:rsidRPr="00542DFA">
        <w:rPr>
          <w:sz w:val="16"/>
        </w:rPr>
        <w:t xml:space="preserve"> work on the "forum effects of talk" in world politics, in which the language and practices of diplomacy render possible this form of interaction (see also Chapter 4 in this volume)</w:t>
      </w:r>
      <w:proofErr w:type="gramStart"/>
      <w:r w:rsidRPr="00542DFA">
        <w:rPr>
          <w:sz w:val="16"/>
        </w:rPr>
        <w:t>.</w:t>
      </w:r>
      <w:r w:rsidRPr="00542DFA">
        <w:rPr>
          <w:sz w:val="16"/>
          <w:szCs w:val="14"/>
        </w:rPr>
        <w:t>33</w:t>
      </w:r>
      <w:proofErr w:type="gramEnd"/>
      <w:r w:rsidRPr="00542DFA">
        <w:rPr>
          <w:sz w:val="16"/>
          <w:szCs w:val="14"/>
        </w:rPr>
        <w:t xml:space="preserve"> </w:t>
      </w:r>
      <w:r w:rsidRPr="00AB259F">
        <w:rPr>
          <w:rStyle w:val="StyleBoldUnderline"/>
        </w:rPr>
        <w:t>Diplomatic claims of being in authority</w:t>
      </w:r>
      <w:r w:rsidRPr="00542DFA">
        <w:rPr>
          <w:sz w:val="16"/>
        </w:rPr>
        <w:t xml:space="preserve">, as representative of a polity, </w:t>
      </w:r>
      <w:r w:rsidRPr="00AB259F">
        <w:rPr>
          <w:rStyle w:val="StyleBoldUnderline"/>
        </w:rPr>
        <w:t>must be couched in the language of public reason.</w:t>
      </w:r>
      <w:r w:rsidRPr="00542DFA">
        <w:rPr>
          <w:sz w:val="16"/>
        </w:rPr>
        <w:t xml:space="preserve"> All in all, a relational perspective helps specify, at the analytical level, to what degree and in which ways diplomacy is changing. On today's global stage, social configurations and authority claims appear to be shifting. These evolutions produce significant effects on the larger picture of world politics. </w:t>
      </w:r>
      <w:r w:rsidRPr="00542DFA">
        <w:rPr>
          <w:sz w:val="16"/>
          <w:szCs w:val="22"/>
        </w:rPr>
        <w:t xml:space="preserve">Diplomacy's constitutive effects on world politics </w:t>
      </w:r>
      <w:proofErr w:type="gramStart"/>
      <w:r w:rsidRPr="00542DFA">
        <w:rPr>
          <w:sz w:val="16"/>
        </w:rPr>
        <w:t>This</w:t>
      </w:r>
      <w:proofErr w:type="gramEnd"/>
      <w:r w:rsidRPr="00542DFA">
        <w:rPr>
          <w:sz w:val="16"/>
        </w:rPr>
        <w:t xml:space="preserve"> book builds on the premise that diplomacy is constitutive in that it makes other social processes possible. Diplomacy is not reducible to an epiphenomenon of systemic imperatives, as </w:t>
      </w:r>
      <w:proofErr w:type="spellStart"/>
      <w:r w:rsidRPr="00542DFA">
        <w:rPr>
          <w:sz w:val="16"/>
        </w:rPr>
        <w:t>inneorealism</w:t>
      </w:r>
      <w:proofErr w:type="spellEnd"/>
      <w:r w:rsidRPr="00542DFA">
        <w:rPr>
          <w:sz w:val="16"/>
        </w:rPr>
        <w:t xml:space="preserve"> or, to a lesser extent, the English School.</w:t>
      </w:r>
      <w:r w:rsidRPr="00542DFA">
        <w:rPr>
          <w:sz w:val="16"/>
          <w:szCs w:val="14"/>
        </w:rPr>
        <w:t xml:space="preserve">34 </w:t>
      </w:r>
      <w:r w:rsidRPr="00542DFA">
        <w:rPr>
          <w:sz w:val="16"/>
        </w:rPr>
        <w:t xml:space="preserve">Instead, </w:t>
      </w:r>
      <w:r w:rsidRPr="00AB259F">
        <w:rPr>
          <w:rStyle w:val="StyleBoldUnderline"/>
        </w:rPr>
        <w:t>diplomacy is a socially emergent phenomeno</w:t>
      </w:r>
      <w:r w:rsidRPr="00542DFA">
        <w:rPr>
          <w:sz w:val="16"/>
        </w:rPr>
        <w:t xml:space="preserve">n and as such </w:t>
      </w:r>
      <w:r w:rsidRPr="00AB259F">
        <w:rPr>
          <w:rStyle w:val="StyleBoldUnderline"/>
        </w:rPr>
        <w:t>it produces effects</w:t>
      </w:r>
      <w:r w:rsidRPr="00542DFA">
        <w:rPr>
          <w:sz w:val="16"/>
        </w:rPr>
        <w:t xml:space="preserve"> of its own </w:t>
      </w:r>
      <w:r w:rsidRPr="00AB259F">
        <w:rPr>
          <w:rStyle w:val="StyleBoldUnderline"/>
        </w:rPr>
        <w:t>on world politics. This all-important point is often lost in IR literatures</w:t>
      </w:r>
      <w:r w:rsidRPr="00542DFA">
        <w:rPr>
          <w:sz w:val="16"/>
        </w:rPr>
        <w:t xml:space="preserve">. Sharp rightly observes </w:t>
      </w:r>
      <w:r w:rsidRPr="00AB259F">
        <w:rPr>
          <w:rStyle w:val="StyleBoldUnderline"/>
        </w:rPr>
        <w:t>that IR theories are often systemic in orientation, leaving little room for diplomacy in their causal stories</w:t>
      </w:r>
      <w:r w:rsidRPr="00542DFA">
        <w:rPr>
          <w:sz w:val="16"/>
        </w:rPr>
        <w:t xml:space="preserve">. His aim is to reverse this sorry state of affairs: instead of formulating an IR theory of diplomacy, he develops a diplomatic theory of international relations. By contrast, </w:t>
      </w:r>
      <w:r w:rsidRPr="00AB259F">
        <w:rPr>
          <w:rStyle w:val="StyleBoldUnderline"/>
        </w:rPr>
        <w:t>our objective is</w:t>
      </w:r>
      <w:r w:rsidRPr="00542DFA">
        <w:rPr>
          <w:sz w:val="16"/>
        </w:rPr>
        <w:t xml:space="preserve"> not </w:t>
      </w:r>
      <w:r w:rsidRPr="00AB259F">
        <w:rPr>
          <w:rStyle w:val="StyleBoldUnderline"/>
        </w:rPr>
        <w:t>to</w:t>
      </w:r>
      <w:r w:rsidRPr="00542DFA">
        <w:rPr>
          <w:sz w:val="16"/>
        </w:rPr>
        <w:t xml:space="preserve"> replace IR theory with a diplomatic one, but rather to </w:t>
      </w:r>
      <w:r w:rsidRPr="00AB259F">
        <w:rPr>
          <w:rStyle w:val="StyleBoldUnderline"/>
        </w:rPr>
        <w:t>bring social theoretical insights to bear on the study of diplomacy,</w:t>
      </w:r>
      <w:r w:rsidRPr="00542DFA">
        <w:rPr>
          <w:sz w:val="16"/>
        </w:rPr>
        <w:t xml:space="preserve"> with the aim of identifying how diplomacy is implicated in the making of world politics. </w:t>
      </w:r>
    </w:p>
    <w:p w:rsidR="00670E6E" w:rsidRPr="00AB259F" w:rsidRDefault="005040BC" w:rsidP="00670E6E">
      <w:pPr>
        <w:pStyle w:val="Heading4"/>
      </w:pPr>
      <w:r>
        <w:t>Diplomacy education</w:t>
      </w:r>
      <w:r w:rsidR="00670E6E" w:rsidRPr="00AB259F">
        <w:t xml:space="preserve"> is essential to understand how ethics can be infused in diplomatic relations and how access can be garnered – solves the </w:t>
      </w:r>
      <w:proofErr w:type="spellStart"/>
      <w:r w:rsidR="00670E6E" w:rsidRPr="00AB259F">
        <w:t>aff’s</w:t>
      </w:r>
      <w:proofErr w:type="spellEnd"/>
      <w:r w:rsidR="00670E6E" w:rsidRPr="00AB259F">
        <w:t xml:space="preserve"> impacts</w:t>
      </w:r>
    </w:p>
    <w:p w:rsidR="00670E6E" w:rsidRPr="00AB259F" w:rsidRDefault="00670E6E" w:rsidP="00670E6E">
      <w:pPr>
        <w:rPr>
          <w:b/>
          <w:sz w:val="26"/>
        </w:rPr>
      </w:pPr>
      <w:r w:rsidRPr="00AB259F">
        <w:rPr>
          <w:rStyle w:val="StyleStyleBold12pt"/>
        </w:rPr>
        <w:t xml:space="preserve">Neumann et al 15 </w:t>
      </w:r>
    </w:p>
    <w:p w:rsidR="00670E6E" w:rsidRPr="005040BC" w:rsidRDefault="00670E6E" w:rsidP="005040BC">
      <w:r w:rsidRPr="005040BC">
        <w:t>(</w:t>
      </w:r>
      <w:proofErr w:type="spellStart"/>
      <w:r w:rsidRPr="005040BC">
        <w:t>Iver</w:t>
      </w:r>
      <w:proofErr w:type="spellEnd"/>
      <w:r w:rsidRPr="005040BC">
        <w:t xml:space="preserve"> B, Vincent </w:t>
      </w:r>
      <w:proofErr w:type="spellStart"/>
      <w:r w:rsidRPr="005040BC">
        <w:t>Pouliot</w:t>
      </w:r>
      <w:proofErr w:type="spellEnd"/>
      <w:r w:rsidRPr="005040BC">
        <w:t xml:space="preserve">, Ole Jacob Sending, London school of economics, Scholar and Professor from McGill </w:t>
      </w:r>
      <w:proofErr w:type="spellStart"/>
      <w:r w:rsidRPr="005040BC">
        <w:t>Umiversity</w:t>
      </w:r>
      <w:proofErr w:type="spellEnd"/>
      <w:r w:rsidRPr="005040BC">
        <w:t xml:space="preserve">, PhD, </w:t>
      </w:r>
      <w:proofErr w:type="spellStart"/>
      <w:r w:rsidRPr="005040BC">
        <w:t>Norweigan</w:t>
      </w:r>
      <w:proofErr w:type="spellEnd"/>
      <w:r w:rsidRPr="005040BC">
        <w:t xml:space="preserve"> Institute of International Affairs, “Diplomacy and the Making of World Politics”, Cambridge Press, Pages 20-25 – KSA)</w:t>
      </w:r>
    </w:p>
    <w:p w:rsidR="00670E6E" w:rsidRPr="005040BC" w:rsidRDefault="00670E6E" w:rsidP="00670E6E">
      <w:pPr>
        <w:rPr>
          <w:sz w:val="16"/>
        </w:rPr>
      </w:pPr>
      <w:r w:rsidRPr="00AB259F">
        <w:rPr>
          <w:rStyle w:val="StyleBoldUnderline"/>
        </w:rPr>
        <w:t>Diplomacy's role in</w:t>
      </w:r>
      <w:r w:rsidRPr="005040BC">
        <w:rPr>
          <w:sz w:val="16"/>
        </w:rPr>
        <w:t xml:space="preserve"> the making and remaking of </w:t>
      </w:r>
      <w:r w:rsidRPr="00AB259F">
        <w:rPr>
          <w:rStyle w:val="StyleBoldUnderline"/>
        </w:rPr>
        <w:t>world politics also has implications for the study of globalization</w:t>
      </w:r>
      <w:r w:rsidRPr="005040BC">
        <w:rPr>
          <w:sz w:val="16"/>
        </w:rPr>
        <w:t xml:space="preserve">. If </w:t>
      </w:r>
      <w:r w:rsidRPr="00AB259F">
        <w:rPr>
          <w:rStyle w:val="StyleBoldUnderline"/>
        </w:rPr>
        <w:t>diplomacy is about mediation between the inside and the outside of distinct polities,</w:t>
      </w:r>
      <w:r w:rsidRPr="005040BC">
        <w:rPr>
          <w:sz w:val="16"/>
        </w:rPr>
        <w:t xml:space="preserve"> and the character and relationship between these polities change so that the boundaries between them become blurred, </w:t>
      </w:r>
      <w:r w:rsidRPr="00AB259F">
        <w:rPr>
          <w:rStyle w:val="StyleBoldUnderline"/>
        </w:rPr>
        <w:t>then changes in diplomatic practices are likely to impact globalization, and reciprocally</w:t>
      </w:r>
      <w:r w:rsidRPr="005040BC">
        <w:rPr>
          <w:sz w:val="16"/>
        </w:rPr>
        <w:t xml:space="preserve">. Lynch's contribution makes the case that </w:t>
      </w:r>
      <w:r w:rsidRPr="00AB259F">
        <w:rPr>
          <w:rStyle w:val="StyleBoldUnderline"/>
        </w:rPr>
        <w:t xml:space="preserve">diplomacy is constitutive of the very boundaries between war and politics, since diplomacy is always implied in the processes by which decisions are made to use or not use force and to give public reasons for actions taken. </w:t>
      </w:r>
      <w:r w:rsidRPr="005040BC">
        <w:rPr>
          <w:sz w:val="16"/>
        </w:rPr>
        <w:t xml:space="preserve">Similarly, </w:t>
      </w:r>
      <w:proofErr w:type="spellStart"/>
      <w:r w:rsidRPr="005040BC">
        <w:rPr>
          <w:sz w:val="16"/>
        </w:rPr>
        <w:t>Seabrooke's</w:t>
      </w:r>
      <w:proofErr w:type="spellEnd"/>
      <w:r w:rsidRPr="005040BC">
        <w:rPr>
          <w:sz w:val="16"/>
        </w:rPr>
        <w:t xml:space="preserve"> argument is in part that the rise of consultants can be attributed to a distinct style on the part of diplomats that the latter have to appropriate </w:t>
      </w:r>
      <w:r w:rsidRPr="005040BC">
        <w:rPr>
          <w:sz w:val="16"/>
          <w:szCs w:val="18"/>
        </w:rPr>
        <w:t xml:space="preserve">to </w:t>
      </w:r>
      <w:r w:rsidRPr="005040BC">
        <w:rPr>
          <w:sz w:val="16"/>
        </w:rPr>
        <w:t xml:space="preserve">succeed in an emerging market where diplomats are for hire. Neumann's analysis of how small and medium powers increasingly invest in systems maintenance suggests that this new practice may be a response to the rise of new great powers. </w:t>
      </w:r>
      <w:proofErr w:type="spellStart"/>
      <w:r w:rsidRPr="005040BC">
        <w:rPr>
          <w:sz w:val="16"/>
        </w:rPr>
        <w:t>Mitzen</w:t>
      </w:r>
      <w:proofErr w:type="spellEnd"/>
      <w:r w:rsidRPr="005040BC">
        <w:rPr>
          <w:sz w:val="16"/>
        </w:rPr>
        <w:t xml:space="preserve"> similarly identifies the international order as possibly having an internal source in the practice of diplomacy understood as the production of international public power and collective intentionality. In the end, </w:t>
      </w:r>
      <w:r w:rsidRPr="00AB259F">
        <w:rPr>
          <w:rStyle w:val="StyleBoldUnderline"/>
        </w:rPr>
        <w:t>we need not go all ontological to see why it makes sense to adopt a relational position in analyzing how diplomacy may be changing.</w:t>
      </w:r>
      <w:r w:rsidRPr="005040BC">
        <w:rPr>
          <w:sz w:val="16"/>
        </w:rPr>
        <w:t xml:space="preserve"> We agree with Wight that </w:t>
      </w:r>
      <w:r w:rsidRPr="00AB259F">
        <w:rPr>
          <w:rStyle w:val="StyleBoldUnderline"/>
        </w:rPr>
        <w:t>diplomacy is the master institution of international relations.</w:t>
      </w:r>
      <w:r w:rsidRPr="005040BC">
        <w:rPr>
          <w:sz w:val="16"/>
        </w:rPr>
        <w:t xml:space="preserve"> 41</w:t>
      </w:r>
      <w:r w:rsidRPr="00AB259F">
        <w:rPr>
          <w:rStyle w:val="StyleBoldUnderline"/>
        </w:rPr>
        <w:t xml:space="preserve"> It is by studying diplomatic practice that we come closest to the actions that accumulate to make up the international system. If</w:t>
      </w:r>
      <w:r w:rsidRPr="005040BC">
        <w:rPr>
          <w:sz w:val="16"/>
          <w:szCs w:val="21"/>
        </w:rPr>
        <w:t xml:space="preserve">, </w:t>
      </w:r>
      <w:r w:rsidRPr="005040BC">
        <w:rPr>
          <w:sz w:val="16"/>
        </w:rPr>
        <w:t xml:space="preserve">as we argue, </w:t>
      </w:r>
      <w:r w:rsidRPr="00AB259F">
        <w:rPr>
          <w:rStyle w:val="StyleBoldUnderline"/>
        </w:rPr>
        <w:t>diplomacy constitutes world politics, then IR theorists ignore it at their peril</w:t>
      </w:r>
      <w:r w:rsidRPr="005040BC">
        <w:rPr>
          <w:sz w:val="16"/>
        </w:rPr>
        <w:t xml:space="preserve">. An interesting illustration is the current debate on the rise of a new world order, which centers on the nature of power, the role and character of balancing, and the sources of strength of great powers, notably the United States and China.42 </w:t>
      </w:r>
      <w:r w:rsidRPr="00AB259F">
        <w:rPr>
          <w:rStyle w:val="StyleBoldUnderline"/>
        </w:rPr>
        <w:t>What is the role of diplomacy in this transformation?</w:t>
      </w:r>
      <w:r w:rsidRPr="005040BC">
        <w:rPr>
          <w:sz w:val="16"/>
        </w:rPr>
        <w:t xml:space="preserve"> A key issue here is whether </w:t>
      </w:r>
      <w:r w:rsidRPr="005040BC">
        <w:rPr>
          <w:sz w:val="16"/>
          <w:szCs w:val="18"/>
        </w:rPr>
        <w:t xml:space="preserve">to </w:t>
      </w:r>
      <w:r w:rsidRPr="005040BC">
        <w:rPr>
          <w:sz w:val="16"/>
        </w:rPr>
        <w:t xml:space="preserve">treat the anarchical features of world politics as defining for the analysis of the role of diplomacy. Our view (echoed by </w:t>
      </w:r>
      <w:proofErr w:type="spellStart"/>
      <w:r w:rsidRPr="005040BC">
        <w:rPr>
          <w:sz w:val="16"/>
        </w:rPr>
        <w:t>Mitzen</w:t>
      </w:r>
      <w:proofErr w:type="spellEnd"/>
      <w:r w:rsidRPr="005040BC">
        <w:rPr>
          <w:sz w:val="16"/>
        </w:rPr>
        <w:t xml:space="preserve"> in her chapter) is that </w:t>
      </w:r>
      <w:r w:rsidRPr="00AB259F">
        <w:rPr>
          <w:rStyle w:val="StyleBoldUnderline"/>
        </w:rPr>
        <w:t>diplomacy produces effects that mitigate the impact of the lack of central authority</w:t>
      </w:r>
      <w:r w:rsidRPr="005040BC">
        <w:rPr>
          <w:sz w:val="16"/>
        </w:rPr>
        <w:t xml:space="preserve">, and as such the practice will be determinant in shaping coming transformations. The reversed question is equally important: how will diplomacy change in response </w:t>
      </w:r>
      <w:r w:rsidRPr="005040BC">
        <w:rPr>
          <w:sz w:val="16"/>
          <w:szCs w:val="18"/>
        </w:rPr>
        <w:t xml:space="preserve">to </w:t>
      </w:r>
      <w:r w:rsidRPr="005040BC">
        <w:rPr>
          <w:sz w:val="16"/>
        </w:rPr>
        <w:t xml:space="preserve">the new distribution of power? At one extreme is the view that diplomacy is so stable and institutionalized- an unmoved mediator- that it does not change in the face of a transforming international environment. The opposite view, to which we adhere, is that </w:t>
      </w:r>
      <w:r w:rsidRPr="00AB259F">
        <w:rPr>
          <w:rStyle w:val="StyleBoldUnderline"/>
        </w:rPr>
        <w:t xml:space="preserve">diplomacy reflects the underlying distribution of power, leading us to expect changes in diplomatic practice when the distribution of power shifts. </w:t>
      </w:r>
      <w:r w:rsidRPr="005040BC">
        <w:rPr>
          <w:sz w:val="16"/>
        </w:rPr>
        <w:t xml:space="preserve">Indeed, </w:t>
      </w:r>
      <w:r w:rsidRPr="00AB259F">
        <w:rPr>
          <w:rStyle w:val="StyleBoldUnderline"/>
        </w:rPr>
        <w:t>the constitutive relationship between diplomacy and world politics works both ways: diplomacy produces global effects beyond representation, but it is also significantly shaped by the evolution of governance structures and modes</w:t>
      </w:r>
      <w:r w:rsidRPr="005040BC">
        <w:rPr>
          <w:sz w:val="16"/>
        </w:rPr>
        <w:t xml:space="preserve">. That is why a focus on social configurations is so important. As </w:t>
      </w:r>
      <w:proofErr w:type="spellStart"/>
      <w:r w:rsidRPr="005040BC">
        <w:rPr>
          <w:sz w:val="16"/>
        </w:rPr>
        <w:t>Pouliot</w:t>
      </w:r>
      <w:proofErr w:type="spellEnd"/>
      <w:r w:rsidRPr="005040BC">
        <w:rPr>
          <w:sz w:val="16"/>
        </w:rPr>
        <w:t xml:space="preserve"> argues in his contribution, for instance, </w:t>
      </w:r>
      <w:r w:rsidRPr="00AB259F">
        <w:rPr>
          <w:rStyle w:val="StyleBoldUnderline"/>
        </w:rPr>
        <w:t>the rise and spread of multilateral governance</w:t>
      </w:r>
      <w:r w:rsidRPr="005040BC">
        <w:rPr>
          <w:sz w:val="16"/>
        </w:rPr>
        <w:t xml:space="preserve"> in recent decades</w:t>
      </w:r>
      <w:r w:rsidRPr="00AB259F">
        <w:rPr>
          <w:rStyle w:val="StyleBoldUnderline"/>
        </w:rPr>
        <w:t xml:space="preserve"> has enabled, but also constrained, the diplomatic practices of permanent representatives at international organizations</w:t>
      </w:r>
      <w:r w:rsidRPr="005040BC">
        <w:rPr>
          <w:sz w:val="16"/>
        </w:rPr>
        <w:t xml:space="preserve">. Krieger, Callahan Souma and </w:t>
      </w:r>
      <w:proofErr w:type="spellStart"/>
      <w:r w:rsidRPr="005040BC">
        <w:rPr>
          <w:sz w:val="16"/>
        </w:rPr>
        <w:t>Nexon</w:t>
      </w:r>
      <w:proofErr w:type="spellEnd"/>
      <w:r w:rsidRPr="005040BC">
        <w:rPr>
          <w:sz w:val="16"/>
        </w:rPr>
        <w:t xml:space="preserve">, on their part, document how bureaucratic practices at the Pentagon transform everyday diplomacy in Washington. There is an interesting recursive loop between what diplomacy constitutes, in world politics, and how it is also constituted by higher-order phenomena. The substantive </w:t>
      </w:r>
      <w:proofErr w:type="gramStart"/>
      <w:r w:rsidRPr="005040BC">
        <w:rPr>
          <w:sz w:val="16"/>
        </w:rPr>
        <w:t>chapters in this book document in detail how- that is, through what social processes- diplomacy constitutes</w:t>
      </w:r>
      <w:proofErr w:type="gramEnd"/>
      <w:r w:rsidRPr="005040BC">
        <w:rPr>
          <w:sz w:val="16"/>
        </w:rPr>
        <w:t xml:space="preserve"> a number of key facets of contemporary world politics. </w:t>
      </w:r>
      <w:proofErr w:type="spellStart"/>
      <w:r w:rsidRPr="005040BC">
        <w:rPr>
          <w:sz w:val="16"/>
        </w:rPr>
        <w:t>Hurd</w:t>
      </w:r>
      <w:proofErr w:type="spellEnd"/>
      <w:r w:rsidRPr="005040BC">
        <w:rPr>
          <w:sz w:val="16"/>
        </w:rPr>
        <w:t xml:space="preserve"> shows how </w:t>
      </w:r>
      <w:r w:rsidRPr="00AB259F">
        <w:rPr>
          <w:rStyle w:val="StyleBoldUnderline"/>
        </w:rPr>
        <w:t>diplomacy provides justificatory resources for states' foreign policies,</w:t>
      </w:r>
      <w:r w:rsidRPr="005040BC">
        <w:rPr>
          <w:sz w:val="16"/>
        </w:rPr>
        <w:t xml:space="preserve"> thereby creating the normative structure of international law. </w:t>
      </w:r>
      <w:proofErr w:type="spellStart"/>
      <w:r w:rsidRPr="005040BC">
        <w:rPr>
          <w:sz w:val="16"/>
        </w:rPr>
        <w:t>Seabrooke</w:t>
      </w:r>
      <w:proofErr w:type="spellEnd"/>
      <w:r w:rsidRPr="005040BC">
        <w:rPr>
          <w:sz w:val="16"/>
        </w:rPr>
        <w:t xml:space="preserve"> theorizes "epistemic arbitrage" as the key mechanism by which diplomacy evolves in response to larger changes in management practices. </w:t>
      </w:r>
      <w:proofErr w:type="spellStart"/>
      <w:r w:rsidRPr="005040BC">
        <w:rPr>
          <w:sz w:val="16"/>
        </w:rPr>
        <w:t>Pouliot</w:t>
      </w:r>
      <w:proofErr w:type="spellEnd"/>
      <w:r w:rsidRPr="005040BC">
        <w:rPr>
          <w:sz w:val="16"/>
        </w:rPr>
        <w:t xml:space="preserve"> identifies the distinctive relational features of permanent representation, such as a clique structure and internal clustering, as constitutive of the peculiar logic of multilateral diplomacy. </w:t>
      </w:r>
      <w:proofErr w:type="spellStart"/>
      <w:r w:rsidRPr="005040BC">
        <w:rPr>
          <w:sz w:val="16"/>
        </w:rPr>
        <w:t>Barkawi</w:t>
      </w:r>
      <w:proofErr w:type="spellEnd"/>
      <w:r w:rsidRPr="005040BC">
        <w:rPr>
          <w:sz w:val="16"/>
        </w:rPr>
        <w:t xml:space="preserve"> focuses on military-to-military relations, which often run parallel to diplomacy, to explain the making of North-South hierarchies. Krieger, Callahan Souma, and </w:t>
      </w:r>
      <w:proofErr w:type="spellStart"/>
      <w:r w:rsidRPr="005040BC">
        <w:rPr>
          <w:sz w:val="16"/>
        </w:rPr>
        <w:t>Nexon</w:t>
      </w:r>
      <w:proofErr w:type="spellEnd"/>
      <w:r w:rsidRPr="005040BC">
        <w:rPr>
          <w:sz w:val="16"/>
        </w:rPr>
        <w:t xml:space="preserve"> investigate how bureaucratic practices at the Pentagon transform the nature of the hegemon's foreign relations. </w:t>
      </w:r>
      <w:r w:rsidRPr="00AB259F">
        <w:rPr>
          <w:rStyle w:val="StyleBoldUnderline"/>
        </w:rPr>
        <w:t>Lynch looks into how ethical concerns, once built into diplomatic practices</w:t>
      </w:r>
      <w:r w:rsidRPr="005040BC">
        <w:rPr>
          <w:sz w:val="16"/>
        </w:rPr>
        <w:t xml:space="preserve">, mediate but also </w:t>
      </w:r>
      <w:r w:rsidRPr="00AB259F">
        <w:rPr>
          <w:rStyle w:val="StyleBoldUnderline"/>
        </w:rPr>
        <w:t>transform the tension between the universal and the particular in global politics</w:t>
      </w:r>
      <w:r w:rsidRPr="005040BC">
        <w:rPr>
          <w:sz w:val="16"/>
        </w:rPr>
        <w:t xml:space="preserve">. Neumann uses the diplomacy of small, status quo-oriented countries to explain larger dynamics of order and systems maintenance. </w:t>
      </w:r>
      <w:proofErr w:type="spellStart"/>
      <w:r w:rsidRPr="005040BC">
        <w:rPr>
          <w:sz w:val="16"/>
        </w:rPr>
        <w:t>Mitzen</w:t>
      </w:r>
      <w:proofErr w:type="spellEnd"/>
      <w:r w:rsidRPr="005040BC">
        <w:rPr>
          <w:sz w:val="16"/>
        </w:rPr>
        <w:t xml:space="preserve"> theorizes the ways in which diplomacy, </w:t>
      </w:r>
      <w:r w:rsidRPr="00AB259F">
        <w:rPr>
          <w:rStyle w:val="StyleBoldUnderline"/>
        </w:rPr>
        <w:t>because it involves</w:t>
      </w:r>
      <w:r w:rsidRPr="005040BC">
        <w:rPr>
          <w:sz w:val="16"/>
        </w:rPr>
        <w:t xml:space="preserve"> collective problem solving, generates </w:t>
      </w:r>
      <w:r w:rsidRPr="00AB259F">
        <w:rPr>
          <w:rStyle w:val="StyleBoldUnderline"/>
        </w:rPr>
        <w:t>a structure of "public power" that alters the nature of international commitments</w:t>
      </w:r>
      <w:r w:rsidRPr="005040BC">
        <w:rPr>
          <w:sz w:val="16"/>
        </w:rPr>
        <w:t xml:space="preserve">. Finally, Sending studies the complex relationship between diplomats and humanitarians and sheds light on how they both trade practices and how the configuration of what constitutes diplomacy and humanitarianism is itself a highly political question. At a more general level, a number of particular features of diplomacy help explain why and how it participates in the making and remaking of world politics. First, </w:t>
      </w:r>
      <w:r w:rsidRPr="00AB259F">
        <w:rPr>
          <w:rStyle w:val="StyleBoldUnderline"/>
        </w:rPr>
        <w:t>diplomacy is a communicative channel. It provides a frame for meaning making</w:t>
      </w:r>
      <w:r w:rsidRPr="005040BC">
        <w:rPr>
          <w:sz w:val="16"/>
        </w:rPr>
        <w:t xml:space="preserve"> through which others' views may be taken into account. In its modern form at least, diplomacy rests on a commitment to continue talking and to keep lines of communication open even in conflict situations. In practical terms, we see this process on display when difficult negotiations break down and headlines tell us that "diplomacy failed." Conversely, we hear calls for giving diplomacy a chance if there is a risk of war and about the importance of "shuttle diplomacy" to avert international crises. In more theoretical terms</w:t>
      </w:r>
      <w:r w:rsidRPr="00AB259F">
        <w:rPr>
          <w:rStyle w:val="StyleBoldUnderline"/>
        </w:rPr>
        <w:t>, diplomacy is where the logic of recognition is most clearly put into the system</w:t>
      </w:r>
      <w:r w:rsidRPr="005040BC">
        <w:rPr>
          <w:sz w:val="16"/>
        </w:rPr>
        <w:t>: sovereignty depends on recognition from others.</w:t>
      </w:r>
      <w:r w:rsidRPr="005040BC">
        <w:rPr>
          <w:sz w:val="16"/>
          <w:szCs w:val="14"/>
        </w:rPr>
        <w:t xml:space="preserve">43 </w:t>
      </w:r>
      <w:r w:rsidRPr="005040BC">
        <w:rPr>
          <w:sz w:val="16"/>
        </w:rPr>
        <w:t xml:space="preserve">When diplomats engage in meaning making, whether through cables to the home office or speeches to diplomatic peers in multilateral settings, they continually assess other states' views and likely courses of action. In this interpretation, </w:t>
      </w:r>
      <w:r w:rsidRPr="00AB259F">
        <w:rPr>
          <w:rStyle w:val="StyleBoldUnderline"/>
        </w:rPr>
        <w:t>the "other" is not an antithesis against which one's own identity and interests are formed, but an entity that becomes part of how states reflect on and formulate their identities and their interests. This</w:t>
      </w:r>
      <w:r w:rsidRPr="005040BC">
        <w:rPr>
          <w:sz w:val="16"/>
        </w:rPr>
        <w:t xml:space="preserve"> process is clearly on display in the contributions by </w:t>
      </w:r>
      <w:proofErr w:type="spellStart"/>
      <w:r w:rsidRPr="005040BC">
        <w:rPr>
          <w:sz w:val="16"/>
        </w:rPr>
        <w:t>Mitzen</w:t>
      </w:r>
      <w:proofErr w:type="spellEnd"/>
      <w:r w:rsidRPr="005040BC">
        <w:rPr>
          <w:sz w:val="16"/>
        </w:rPr>
        <w:t xml:space="preserve">, </w:t>
      </w:r>
      <w:proofErr w:type="spellStart"/>
      <w:r w:rsidRPr="005040BC">
        <w:rPr>
          <w:sz w:val="16"/>
        </w:rPr>
        <w:t>Hurd</w:t>
      </w:r>
      <w:proofErr w:type="spellEnd"/>
      <w:r w:rsidRPr="005040BC">
        <w:rPr>
          <w:sz w:val="16"/>
        </w:rPr>
        <w:t xml:space="preserve">, and Neumann, which show that diplomacy thrives on the inclusion of the other as a subject with agency rather than an object to be acted on. For </w:t>
      </w:r>
      <w:proofErr w:type="spellStart"/>
      <w:r w:rsidRPr="005040BC">
        <w:rPr>
          <w:sz w:val="16"/>
        </w:rPr>
        <w:t>Mitzen</w:t>
      </w:r>
      <w:proofErr w:type="spellEnd"/>
      <w:r w:rsidRPr="005040BC">
        <w:rPr>
          <w:sz w:val="16"/>
        </w:rPr>
        <w:t xml:space="preserve">, this is based on the identification of a </w:t>
      </w:r>
      <w:proofErr w:type="spellStart"/>
      <w:r w:rsidRPr="005040BC">
        <w:rPr>
          <w:sz w:val="16"/>
        </w:rPr>
        <w:t>Grundnorm</w:t>
      </w:r>
      <w:proofErr w:type="spellEnd"/>
      <w:r w:rsidRPr="005040BC">
        <w:rPr>
          <w:sz w:val="16"/>
        </w:rPr>
        <w:t xml:space="preserve"> in international politics that can be found in different historical periods of a premium on, and expectation that, other states follow through on their commitment. </w:t>
      </w:r>
      <w:proofErr w:type="spellStart"/>
      <w:r w:rsidRPr="005040BC">
        <w:rPr>
          <w:sz w:val="16"/>
        </w:rPr>
        <w:t>Hurd</w:t>
      </w:r>
      <w:proofErr w:type="spellEnd"/>
      <w:r w:rsidRPr="005040BC">
        <w:rPr>
          <w:sz w:val="16"/>
        </w:rPr>
        <w:t xml:space="preserve">, for his part, demonstrates that international law is constituted by states engaging in the diplomatic practice of reason giving as a tool to shape the application and interpretation of international law. And Neumann shows how not only great powers, but also some </w:t>
      </w:r>
      <w:r w:rsidRPr="00AB259F">
        <w:rPr>
          <w:rStyle w:val="StyleBoldUnderline"/>
        </w:rPr>
        <w:t xml:space="preserve">small states take the whole </w:t>
      </w:r>
      <w:r w:rsidRPr="005040BC">
        <w:rPr>
          <w:sz w:val="16"/>
        </w:rPr>
        <w:t xml:space="preserve">(the system) </w:t>
      </w:r>
      <w:r w:rsidRPr="00AB259F">
        <w:rPr>
          <w:rStyle w:val="StyleBoldUnderline"/>
        </w:rPr>
        <w:t>as their frame of reference</w:t>
      </w:r>
      <w:r w:rsidRPr="005040BC">
        <w:rPr>
          <w:sz w:val="16"/>
        </w:rPr>
        <w:t xml:space="preserve"> as they think through what their interests are. In all these cases, </w:t>
      </w:r>
      <w:r w:rsidRPr="00AB259F">
        <w:rPr>
          <w:rStyle w:val="StyleBoldUnderline"/>
        </w:rPr>
        <w:t xml:space="preserve">the practice of diplomacy is central as the actors in question think from and with diplomacy as they reflect on, negotiate, and advance their interests </w:t>
      </w:r>
      <w:proofErr w:type="spellStart"/>
      <w:r w:rsidRPr="00AB259F">
        <w:rPr>
          <w:rStyle w:val="StyleBoldUnderline"/>
        </w:rPr>
        <w:t>vis</w:t>
      </w:r>
      <w:proofErr w:type="spellEnd"/>
      <w:r w:rsidRPr="00AB259F">
        <w:rPr>
          <w:rStyle w:val="StyleBoldUnderline"/>
        </w:rPr>
        <w:t>-a-</w:t>
      </w:r>
      <w:proofErr w:type="spellStart"/>
      <w:r w:rsidRPr="00AB259F">
        <w:rPr>
          <w:rStyle w:val="StyleBoldUnderline"/>
        </w:rPr>
        <w:t>vis</w:t>
      </w:r>
      <w:proofErr w:type="spellEnd"/>
      <w:r w:rsidRPr="00AB259F">
        <w:rPr>
          <w:rStyle w:val="StyleBoldUnderline"/>
        </w:rPr>
        <w:t xml:space="preserve"> those of others. </w:t>
      </w:r>
      <w:r w:rsidRPr="005040BC">
        <w:rPr>
          <w:sz w:val="16"/>
        </w:rPr>
        <w:t xml:space="preserve">Second, </w:t>
      </w:r>
      <w:r w:rsidRPr="00AB259F">
        <w:rPr>
          <w:rStyle w:val="StyleBoldUnderline"/>
        </w:rPr>
        <w:t>diplomacy reduces transaction costs</w:t>
      </w:r>
      <w:r w:rsidRPr="005040BC">
        <w:rPr>
          <w:sz w:val="16"/>
        </w:rPr>
        <w:t xml:space="preserve">, with order-producing effects. In his seminal book on interdependence and international cooperation, </w:t>
      </w:r>
      <w:proofErr w:type="spellStart"/>
      <w:r w:rsidRPr="005040BC">
        <w:rPr>
          <w:sz w:val="16"/>
        </w:rPr>
        <w:t>Keohane</w:t>
      </w:r>
      <w:proofErr w:type="spellEnd"/>
      <w:r w:rsidRPr="005040BC">
        <w:rPr>
          <w:sz w:val="16"/>
        </w:rPr>
        <w:t xml:space="preserve"> argued, based on rational choice theory, that international regimes (and organizations) are created because they functionally reduce transaction costs. We would submit, however, that without the active force of diplomacy, regimes would hardly be enough to shape international cooperation on their own. Acknowledging diplomacy's role here also helps solve a question raised by </w:t>
      </w:r>
      <w:proofErr w:type="spellStart"/>
      <w:r w:rsidRPr="005040BC">
        <w:rPr>
          <w:sz w:val="16"/>
        </w:rPr>
        <w:t>Keohane's</w:t>
      </w:r>
      <w:proofErr w:type="spellEnd"/>
      <w:r w:rsidRPr="005040BC">
        <w:rPr>
          <w:sz w:val="16"/>
        </w:rPr>
        <w:t xml:space="preserve"> argument, about what enabled sustained international cooperation- even collective problem solving- prior to the advent of modern-day international organizations.</w:t>
      </w:r>
      <w:r w:rsidRPr="005040BC">
        <w:rPr>
          <w:sz w:val="16"/>
          <w:szCs w:val="14"/>
        </w:rPr>
        <w:t xml:space="preserve">44 </w:t>
      </w:r>
      <w:r w:rsidRPr="005040BC">
        <w:rPr>
          <w:sz w:val="16"/>
        </w:rPr>
        <w:t xml:space="preserve">If anything, </w:t>
      </w:r>
      <w:proofErr w:type="spellStart"/>
      <w:r w:rsidRPr="005040BC">
        <w:rPr>
          <w:sz w:val="16"/>
        </w:rPr>
        <w:t>Mitzen's</w:t>
      </w:r>
      <w:proofErr w:type="spellEnd"/>
      <w:r w:rsidRPr="005040BC">
        <w:rPr>
          <w:sz w:val="16"/>
        </w:rPr>
        <w:t xml:space="preserve"> argument about the Concert of Europe suggests that beyond functional efficiency, other mechanisms are at work generating trust and joint action that cannot be reduced to institutional features. As </w:t>
      </w:r>
      <w:proofErr w:type="spellStart"/>
      <w:r w:rsidRPr="005040BC">
        <w:rPr>
          <w:sz w:val="16"/>
        </w:rPr>
        <w:t>Pouliot</w:t>
      </w:r>
      <w:proofErr w:type="spellEnd"/>
      <w:r w:rsidRPr="005040BC">
        <w:rPr>
          <w:sz w:val="16"/>
        </w:rPr>
        <w:t xml:space="preserve"> notes, multilateral diplomacy has become an end in itself with key constitutive effects for the ordering of world politics, including mutually recognizable patterns of action and problem solving.</w:t>
      </w:r>
      <w:r w:rsidRPr="005040BC">
        <w:rPr>
          <w:sz w:val="16"/>
          <w:szCs w:val="14"/>
        </w:rPr>
        <w:t xml:space="preserve">45 </w:t>
      </w:r>
      <w:r w:rsidRPr="005040BC">
        <w:rPr>
          <w:sz w:val="16"/>
        </w:rPr>
        <w:t xml:space="preserve">Third, </w:t>
      </w:r>
      <w:r w:rsidRPr="00AB259F">
        <w:rPr>
          <w:rStyle w:val="StyleBoldUnderline"/>
        </w:rPr>
        <w:t>diplomacy provides a permanent infrastructure stretching beyond state boundaries.</w:t>
      </w:r>
      <w:r w:rsidRPr="005040BC">
        <w:rPr>
          <w:sz w:val="16"/>
        </w:rPr>
        <w:t xml:space="preserve"> Diplomats are physically present in most capitals of UN member states to maintain close knowledge of recipient countries and steady contact. This infrastructure helps explain how and why diplomacy is constitutive of world politics. For </w:t>
      </w:r>
      <w:proofErr w:type="spellStart"/>
      <w:r w:rsidRPr="005040BC">
        <w:rPr>
          <w:sz w:val="16"/>
        </w:rPr>
        <w:t>exainple</w:t>
      </w:r>
      <w:proofErr w:type="spellEnd"/>
      <w:r w:rsidRPr="005040BC">
        <w:rPr>
          <w:sz w:val="16"/>
        </w:rPr>
        <w:t xml:space="preserve">, </w:t>
      </w:r>
      <w:proofErr w:type="spellStart"/>
      <w:r w:rsidRPr="005040BC">
        <w:rPr>
          <w:sz w:val="16"/>
        </w:rPr>
        <w:t>Barkawi</w:t>
      </w:r>
      <w:proofErr w:type="spellEnd"/>
      <w:r w:rsidRPr="005040BC">
        <w:rPr>
          <w:sz w:val="16"/>
        </w:rPr>
        <w:t xml:space="preserve"> argues that the American imperial form of governance during the Cold War was made possible by diplomacy, in two distinct ways. First, diplomacy was (and is) central to the legitimation of military presence in subordinate states, grounding forms of rule under "advice and support" with reference to diplomatic representation among sovereign equal states, as stated in the 1961 Vienna Convention on Diplomatic Relations. Second, </w:t>
      </w:r>
      <w:r w:rsidRPr="00AB259F">
        <w:rPr>
          <w:rStyle w:val="StyleBoldUnderline"/>
        </w:rPr>
        <w:t>diplomac</w:t>
      </w:r>
      <w:r w:rsidRPr="005040BC">
        <w:rPr>
          <w:sz w:val="16"/>
        </w:rPr>
        <w:t xml:space="preserve">y more fundamentally </w:t>
      </w:r>
      <w:r w:rsidRPr="00AB259F">
        <w:rPr>
          <w:rStyle w:val="StyleBoldUnderline"/>
        </w:rPr>
        <w:t>enabled</w:t>
      </w:r>
      <w:r w:rsidRPr="005040BC">
        <w:rPr>
          <w:sz w:val="16"/>
        </w:rPr>
        <w:t xml:space="preserve"> a vast presence </w:t>
      </w:r>
      <w:r w:rsidRPr="00AB259F">
        <w:rPr>
          <w:rStyle w:val="StyleBoldUnderline"/>
        </w:rPr>
        <w:t>of US citizens</w:t>
      </w:r>
      <w:r w:rsidRPr="005040BC">
        <w:rPr>
          <w:sz w:val="16"/>
        </w:rPr>
        <w:t xml:space="preserve">, with diplomatic immunity, </w:t>
      </w:r>
      <w:r w:rsidRPr="00AB259F">
        <w:rPr>
          <w:rStyle w:val="StyleBoldUnderline"/>
        </w:rPr>
        <w:t>on other states' territory.</w:t>
      </w:r>
      <w:r w:rsidRPr="005040BC">
        <w:rPr>
          <w:sz w:val="16"/>
        </w:rPr>
        <w:t xml:space="preserve"> As Sending also shows in his chapter, the system of representation on other states' territory forms the default structure from which non-diplomatic actors also operate. Indeed, diplomacy is arguably central not only to efforts to govern beyond the state but also in reproducing and maintaining the boundary of the state </w:t>
      </w:r>
      <w:proofErr w:type="spellStart"/>
      <w:r w:rsidRPr="005040BC">
        <w:rPr>
          <w:sz w:val="16"/>
        </w:rPr>
        <w:t>vis</w:t>
      </w:r>
      <w:proofErr w:type="spellEnd"/>
      <w:r w:rsidRPr="005040BC">
        <w:rPr>
          <w:sz w:val="16"/>
        </w:rPr>
        <w:t>-a-</w:t>
      </w:r>
      <w:proofErr w:type="spellStart"/>
      <w:r w:rsidRPr="005040BC">
        <w:rPr>
          <w:sz w:val="16"/>
        </w:rPr>
        <w:t>vis</w:t>
      </w:r>
      <w:proofErr w:type="spellEnd"/>
      <w:r w:rsidRPr="005040BC">
        <w:rPr>
          <w:sz w:val="16"/>
        </w:rPr>
        <w:t xml:space="preserve"> the market and society more generally. In this vein, </w:t>
      </w:r>
      <w:proofErr w:type="spellStart"/>
      <w:r w:rsidRPr="005040BC">
        <w:rPr>
          <w:sz w:val="16"/>
        </w:rPr>
        <w:t>Seabrooke</w:t>
      </w:r>
      <w:proofErr w:type="spellEnd"/>
      <w:r w:rsidRPr="005040BC">
        <w:rPr>
          <w:sz w:val="16"/>
        </w:rPr>
        <w:t xml:space="preserve"> shows how diplomatic practices are central to the continual reproduction of statehood </w:t>
      </w:r>
      <w:proofErr w:type="spellStart"/>
      <w:r w:rsidRPr="005040BC">
        <w:rPr>
          <w:sz w:val="16"/>
        </w:rPr>
        <w:t>vis</w:t>
      </w:r>
      <w:proofErr w:type="spellEnd"/>
      <w:r w:rsidRPr="005040BC">
        <w:rPr>
          <w:sz w:val="16"/>
        </w:rPr>
        <w:t>-a-</w:t>
      </w:r>
      <w:proofErr w:type="spellStart"/>
      <w:r w:rsidRPr="005040BC">
        <w:rPr>
          <w:sz w:val="16"/>
        </w:rPr>
        <w:t>vis</w:t>
      </w:r>
      <w:proofErr w:type="spellEnd"/>
      <w:r w:rsidRPr="005040BC">
        <w:rPr>
          <w:sz w:val="16"/>
        </w:rPr>
        <w:t xml:space="preserve"> other actors- it is the practice par excellence through which the inside/outside boundary is continually drawn. For </w:t>
      </w:r>
      <w:proofErr w:type="spellStart"/>
      <w:r w:rsidRPr="005040BC">
        <w:rPr>
          <w:sz w:val="16"/>
        </w:rPr>
        <w:t>Hurd</w:t>
      </w:r>
      <w:proofErr w:type="spellEnd"/>
      <w:r w:rsidRPr="005040BC">
        <w:rPr>
          <w:sz w:val="16"/>
        </w:rPr>
        <w:t xml:space="preserve">, diplomacy is productive of international law, as it is the practice through which states commit to yet retain the right to exercise judgment and advance their particular interests. Finally, Lynch demonstrates how diplomacy is not only about the mediation between the universal and the particular but also very much the key mechanism through which war is differentiated from politics. </w:t>
      </w:r>
    </w:p>
    <w:p w:rsidR="00670E6E" w:rsidRPr="00AB259F" w:rsidRDefault="00670E6E" w:rsidP="00670E6E">
      <w:pPr>
        <w:pStyle w:val="Heading4"/>
      </w:pPr>
      <w:r>
        <w:t xml:space="preserve">Diplomacy and state education are key – the </w:t>
      </w:r>
      <w:proofErr w:type="spellStart"/>
      <w:r>
        <w:t>aff’s</w:t>
      </w:r>
      <w:proofErr w:type="spellEnd"/>
      <w:r>
        <w:t xml:space="preserve"> theories can’t access behavior of these practices</w:t>
      </w:r>
    </w:p>
    <w:p w:rsidR="00670E6E" w:rsidRPr="00AB259F" w:rsidRDefault="00670E6E" w:rsidP="00670E6E">
      <w:pPr>
        <w:rPr>
          <w:rStyle w:val="StyleStyleBold12pt"/>
        </w:rPr>
      </w:pPr>
      <w:r w:rsidRPr="00AB259F">
        <w:rPr>
          <w:rStyle w:val="StyleStyleBold12pt"/>
        </w:rPr>
        <w:t xml:space="preserve">Adler </w:t>
      </w:r>
      <w:proofErr w:type="spellStart"/>
      <w:r w:rsidRPr="00AB259F">
        <w:rPr>
          <w:rStyle w:val="StyleStyleBold12pt"/>
        </w:rPr>
        <w:t>Nissen</w:t>
      </w:r>
      <w:proofErr w:type="spellEnd"/>
      <w:r w:rsidRPr="00AB259F">
        <w:rPr>
          <w:rStyle w:val="StyleStyleBold12pt"/>
        </w:rPr>
        <w:t xml:space="preserve"> 15 </w:t>
      </w:r>
    </w:p>
    <w:p w:rsidR="00670E6E" w:rsidRPr="005040BC" w:rsidRDefault="00670E6E" w:rsidP="005040BC">
      <w:r w:rsidRPr="005040BC">
        <w:t>(Rebecca, Professor of Political Science at the University of Copenhagen,  “Diplomacy and the Making of World Politics”, Cambridge Press, Pages 296-300, - KSA)</w:t>
      </w:r>
    </w:p>
    <w:p w:rsidR="00670E6E" w:rsidRPr="005040BC" w:rsidRDefault="00670E6E" w:rsidP="00670E6E">
      <w:pPr>
        <w:rPr>
          <w:sz w:val="16"/>
        </w:rPr>
      </w:pPr>
      <w:r w:rsidRPr="005040BC">
        <w:rPr>
          <w:sz w:val="16"/>
        </w:rPr>
        <w:t xml:space="preserve">Similarly, this book has shown that </w:t>
      </w:r>
      <w:r w:rsidRPr="007A716D">
        <w:rPr>
          <w:rStyle w:val="StyleBoldUnderline"/>
        </w:rPr>
        <w:t>diplomacy is not an isolated</w:t>
      </w:r>
      <w:r>
        <w:rPr>
          <w:rStyle w:val="StyleBoldUnderline"/>
        </w:rPr>
        <w:t xml:space="preserve"> </w:t>
      </w:r>
      <w:r w:rsidRPr="005040BC">
        <w:rPr>
          <w:sz w:val="16"/>
        </w:rPr>
        <w:t xml:space="preserve">detached </w:t>
      </w:r>
      <w:r w:rsidRPr="007A716D">
        <w:rPr>
          <w:rStyle w:val="StyleBoldUnderline"/>
        </w:rPr>
        <w:t>activity</w:t>
      </w:r>
      <w:r w:rsidRPr="005040BC">
        <w:rPr>
          <w:sz w:val="16"/>
        </w:rPr>
        <w:t>.</w:t>
      </w:r>
      <w:r w:rsidRPr="005040BC">
        <w:rPr>
          <w:sz w:val="16"/>
          <w:szCs w:val="14"/>
        </w:rPr>
        <w:t xml:space="preserve">50 </w:t>
      </w:r>
      <w:r w:rsidRPr="005040BC">
        <w:rPr>
          <w:sz w:val="16"/>
        </w:rPr>
        <w:t xml:space="preserve">Tilly famously </w:t>
      </w:r>
      <w:proofErr w:type="gramStart"/>
      <w:r w:rsidRPr="005040BC">
        <w:rPr>
          <w:sz w:val="16"/>
        </w:rPr>
        <w:t>argued that</w:t>
      </w:r>
      <w:proofErr w:type="gramEnd"/>
      <w:r w:rsidRPr="005040BC">
        <w:rPr>
          <w:sz w:val="16"/>
        </w:rPr>
        <w:t xml:space="preserve"> "</w:t>
      </w:r>
      <w:r w:rsidRPr="007A716D">
        <w:rPr>
          <w:rStyle w:val="StyleBoldUnderline"/>
        </w:rPr>
        <w:t>states make war and</w:t>
      </w:r>
      <w:r>
        <w:rPr>
          <w:rStyle w:val="StyleBoldUnderline"/>
        </w:rPr>
        <w:t xml:space="preserve"> </w:t>
      </w:r>
      <w:r w:rsidRPr="007A716D">
        <w:rPr>
          <w:rStyle w:val="StyleBoldUnderline"/>
        </w:rPr>
        <w:t>war makes states</w:t>
      </w:r>
      <w:r w:rsidRPr="005040BC">
        <w:rPr>
          <w:sz w:val="16"/>
        </w:rPr>
        <w:t xml:space="preserve">." </w:t>
      </w:r>
      <w:r w:rsidRPr="005040BC">
        <w:rPr>
          <w:sz w:val="16"/>
          <w:szCs w:val="13"/>
        </w:rPr>
        <w:t xml:space="preserve">51 </w:t>
      </w:r>
      <w:r w:rsidRPr="005040BC">
        <w:rPr>
          <w:sz w:val="16"/>
        </w:rPr>
        <w:t xml:space="preserve">This book adds: </w:t>
      </w:r>
      <w:r w:rsidRPr="007A716D">
        <w:rPr>
          <w:rStyle w:val="StyleBoldUnderline"/>
        </w:rPr>
        <w:t xml:space="preserve">so does diplomacy. </w:t>
      </w:r>
      <w:r w:rsidRPr="005040BC">
        <w:rPr>
          <w:sz w:val="16"/>
        </w:rPr>
        <w:t xml:space="preserve">More specifically, </w:t>
      </w:r>
      <w:r w:rsidRPr="007A716D">
        <w:rPr>
          <w:rStyle w:val="StyleBoldUnderline"/>
        </w:rPr>
        <w:t>diplomacy is co-constitutive of other practices</w:t>
      </w:r>
      <w:r w:rsidRPr="005040BC">
        <w:rPr>
          <w:sz w:val="16"/>
        </w:rPr>
        <w:t xml:space="preserve">. For example </w:t>
      </w:r>
      <w:proofErr w:type="spellStart"/>
      <w:r w:rsidRPr="005040BC">
        <w:rPr>
          <w:sz w:val="16"/>
        </w:rPr>
        <w:t>Barkawi</w:t>
      </w:r>
      <w:proofErr w:type="spellEnd"/>
      <w:r w:rsidRPr="005040BC">
        <w:rPr>
          <w:sz w:val="16"/>
        </w:rPr>
        <w:t xml:space="preserve"> shows that diplomacy and war cannot be separated as easily </w:t>
      </w:r>
      <w:r w:rsidRPr="005040BC">
        <w:rPr>
          <w:sz w:val="16"/>
          <w:szCs w:val="22"/>
        </w:rPr>
        <w:t xml:space="preserve">a~ </w:t>
      </w:r>
      <w:r w:rsidRPr="005040BC">
        <w:rPr>
          <w:sz w:val="16"/>
        </w:rPr>
        <w:t xml:space="preserve">diplomatic scholars (and diplomats) suggest. </w:t>
      </w:r>
      <w:r w:rsidRPr="007A716D">
        <w:rPr>
          <w:rStyle w:val="StyleBoldUnderline"/>
        </w:rPr>
        <w:t>The underlying rationale</w:t>
      </w:r>
      <w:r>
        <w:rPr>
          <w:rStyle w:val="StyleBoldUnderline"/>
        </w:rPr>
        <w:t xml:space="preserve"> </w:t>
      </w:r>
      <w:r w:rsidRPr="007A716D">
        <w:rPr>
          <w:rStyle w:val="StyleBoldUnderline"/>
        </w:rPr>
        <w:t>of the diplomatic profession may be to facilitate orderly and peaceful</w:t>
      </w:r>
      <w:r>
        <w:rPr>
          <w:rStyle w:val="StyleBoldUnderline"/>
        </w:rPr>
        <w:t xml:space="preserve"> </w:t>
      </w:r>
      <w:r w:rsidRPr="007A716D">
        <w:rPr>
          <w:rStyle w:val="StyleBoldUnderline"/>
        </w:rPr>
        <w:t>relations among states, 5</w:t>
      </w:r>
      <w:r>
        <w:rPr>
          <w:rStyle w:val="StyleBoldUnderline"/>
        </w:rPr>
        <w:t xml:space="preserve"> </w:t>
      </w:r>
      <w:r w:rsidRPr="005040BC">
        <w:rPr>
          <w:sz w:val="16"/>
          <w:szCs w:val="14"/>
        </w:rPr>
        <w:t xml:space="preserve">2 </w:t>
      </w:r>
      <w:r w:rsidRPr="005040BC">
        <w:rPr>
          <w:sz w:val="16"/>
        </w:rPr>
        <w:t xml:space="preserve">but this is not necessarily done peacefully. As </w:t>
      </w:r>
      <w:proofErr w:type="spellStart"/>
      <w:r w:rsidRPr="005040BC">
        <w:rPr>
          <w:sz w:val="16"/>
        </w:rPr>
        <w:t>Barkawi</w:t>
      </w:r>
      <w:proofErr w:type="spellEnd"/>
      <w:r w:rsidRPr="005040BC">
        <w:rPr>
          <w:sz w:val="16"/>
        </w:rPr>
        <w:t xml:space="preserve"> demonstrates, the a priori (</w:t>
      </w:r>
      <w:proofErr w:type="spellStart"/>
      <w:r w:rsidRPr="005040BC">
        <w:rPr>
          <w:sz w:val="16"/>
        </w:rPr>
        <w:t>substantialist</w:t>
      </w:r>
      <w:proofErr w:type="spellEnd"/>
      <w:r w:rsidRPr="005040BC">
        <w:rPr>
          <w:sz w:val="16"/>
        </w:rPr>
        <w:t xml:space="preserve">) classification of war and the juridical fiction of the state as a unitary actor hinder understanding its true nature, </w:t>
      </w:r>
      <w:r w:rsidRPr="007A716D">
        <w:rPr>
          <w:rStyle w:val="StyleBoldUnderline"/>
        </w:rPr>
        <w:t>including the way war helps sustain a particular</w:t>
      </w:r>
      <w:r>
        <w:rPr>
          <w:rStyle w:val="StyleBoldUnderline"/>
        </w:rPr>
        <w:t xml:space="preserve"> </w:t>
      </w:r>
      <w:r w:rsidRPr="007A716D">
        <w:rPr>
          <w:rStyle w:val="StyleBoldUnderline"/>
        </w:rPr>
        <w:t>order.</w:t>
      </w:r>
      <w:r w:rsidRPr="005040BC">
        <w:rPr>
          <w:sz w:val="16"/>
        </w:rPr>
        <w:t xml:space="preserve"> The Correlates of War project, which conducts quantitative research into the causes of warfare since the 1960s, builds on ~classification of war that makes it possible to argue that the coup </w:t>
      </w:r>
      <w:proofErr w:type="spellStart"/>
      <w:r w:rsidRPr="005040BC">
        <w:rPr>
          <w:sz w:val="16"/>
        </w:rPr>
        <w:t>agamst</w:t>
      </w:r>
      <w:proofErr w:type="spellEnd"/>
      <w:r w:rsidRPr="005040BC">
        <w:rPr>
          <w:sz w:val="16"/>
        </w:rPr>
        <w:t xml:space="preserve"> Guatemala's </w:t>
      </w:r>
      <w:proofErr w:type="spellStart"/>
      <w:r w:rsidRPr="005040BC">
        <w:rPr>
          <w:sz w:val="16"/>
        </w:rPr>
        <w:t>Arbenz</w:t>
      </w:r>
      <w:proofErr w:type="spellEnd"/>
      <w:r w:rsidRPr="005040BC">
        <w:rPr>
          <w:sz w:val="16"/>
        </w:rPr>
        <w:t xml:space="preserve"> in 1954 was not orchestrated by the United States because "interstate war is defined as organized violence between two sovereign states involving at least one thousand battle deaths over the course of a "</w:t>
      </w:r>
      <w:r w:rsidRPr="005040BC">
        <w:rPr>
          <w:sz w:val="16"/>
          <w:szCs w:val="14"/>
        </w:rPr>
        <w:t xml:space="preserve">53 </w:t>
      </w:r>
      <w:r w:rsidRPr="005040BC">
        <w:rPr>
          <w:sz w:val="16"/>
        </w:rPr>
        <w:t xml:space="preserve">The international administration of war is a web of relations. In </w:t>
      </w:r>
      <w:proofErr w:type="spellStart"/>
      <w:r w:rsidRPr="005040BC">
        <w:rPr>
          <w:sz w:val="16"/>
        </w:rPr>
        <w:t>Hurd's</w:t>
      </w:r>
      <w:proofErr w:type="spellEnd"/>
      <w:r w:rsidRPr="005040BC">
        <w:rPr>
          <w:sz w:val="16"/>
        </w:rPr>
        <w:t xml:space="preserve"> chapter, it is argued that the "essentially state-centric nature of diplomacy could conceivably </w:t>
      </w:r>
      <w:proofErr w:type="spellStart"/>
      <w:r w:rsidRPr="005040BC">
        <w:rPr>
          <w:sz w:val="16"/>
        </w:rPr>
        <w:t>chang</w:t>
      </w:r>
      <w:proofErr w:type="spellEnd"/>
      <w:r w:rsidRPr="005040BC">
        <w:rPr>
          <w:sz w:val="16"/>
        </w:rPr>
        <w:t>~- if non-state actors become more central to public international law</w:t>
      </w:r>
      <w:proofErr w:type="gramStart"/>
      <w:r w:rsidRPr="005040BC">
        <w:rPr>
          <w:sz w:val="16"/>
        </w:rPr>
        <w:t>.,</w:t>
      </w:r>
      <w:proofErr w:type="gramEnd"/>
      <w:r w:rsidRPr="005040BC">
        <w:rPr>
          <w:sz w:val="16"/>
        </w:rPr>
        <w:t xml:space="preserve">_,,:, Similarly, Sea </w:t>
      </w:r>
      <w:proofErr w:type="spellStart"/>
      <w:r w:rsidRPr="005040BC">
        <w:rPr>
          <w:sz w:val="16"/>
        </w:rPr>
        <w:t>brooke</w:t>
      </w:r>
      <w:proofErr w:type="spellEnd"/>
      <w:r w:rsidRPr="005040BC">
        <w:rPr>
          <w:sz w:val="16"/>
        </w:rPr>
        <w:t xml:space="preserve"> identifies change in the sense that brokers take over a number of diplomatic tasks. Importantly, but this remains more obscure, this</w:t>
      </w:r>
      <w:r w:rsidRPr="007C31F9">
        <w:rPr>
          <w:rStyle w:val="StyleBoldUnderline"/>
        </w:rPr>
        <w:t xml:space="preserve"> change of actors also implies a change in the nature</w:t>
      </w:r>
      <w:r>
        <w:rPr>
          <w:rStyle w:val="StyleBoldUnderline"/>
        </w:rPr>
        <w:t xml:space="preserve"> </w:t>
      </w:r>
      <w:r w:rsidRPr="007C31F9">
        <w:rPr>
          <w:rStyle w:val="StyleBoldUnderline"/>
        </w:rPr>
        <w:t>of diplomacy.5</w:t>
      </w:r>
      <w:r w:rsidRPr="005040BC">
        <w:rPr>
          <w:sz w:val="16"/>
          <w:szCs w:val="14"/>
        </w:rPr>
        <w:t xml:space="preserve">6 </w:t>
      </w:r>
      <w:r w:rsidRPr="005040BC">
        <w:rPr>
          <w:sz w:val="16"/>
        </w:rPr>
        <w:t>Indeed</w:t>
      </w:r>
      <w:r w:rsidRPr="007C31F9">
        <w:rPr>
          <w:rStyle w:val="StyleBoldUnderline"/>
        </w:rPr>
        <w:t>, the diplomatic system cannot be defined by its</w:t>
      </w:r>
      <w:r>
        <w:rPr>
          <w:rStyle w:val="StyleBoldUnderline"/>
        </w:rPr>
        <w:t xml:space="preserve"> </w:t>
      </w:r>
      <w:r w:rsidRPr="007C31F9">
        <w:rPr>
          <w:rStyle w:val="StyleBoldUnderline"/>
        </w:rPr>
        <w:t>structure, but by "the conflicting relations, which maintain, reproduce,</w:t>
      </w:r>
      <w:r>
        <w:rPr>
          <w:rStyle w:val="StyleBoldUnderline"/>
        </w:rPr>
        <w:t xml:space="preserve"> </w:t>
      </w:r>
      <w:r w:rsidRPr="007C31F9">
        <w:rPr>
          <w:rStyle w:val="StyleBoldUnderline"/>
        </w:rPr>
        <w:t xml:space="preserve">and </w:t>
      </w:r>
      <w:r w:rsidRPr="005040BC">
        <w:rPr>
          <w:sz w:val="16"/>
        </w:rPr>
        <w:t>sometimes</w:t>
      </w:r>
      <w:r w:rsidRPr="007C31F9">
        <w:rPr>
          <w:rStyle w:val="StyleBoldUnderline"/>
        </w:rPr>
        <w:t xml:space="preserve"> transform it.</w:t>
      </w:r>
      <w:r w:rsidRPr="005040BC">
        <w:rPr>
          <w:sz w:val="16"/>
        </w:rPr>
        <w:t>"</w:t>
      </w:r>
      <w:r w:rsidRPr="005040BC">
        <w:rPr>
          <w:sz w:val="16"/>
          <w:szCs w:val="14"/>
        </w:rPr>
        <w:t xml:space="preserve">57 </w:t>
      </w:r>
      <w:r w:rsidRPr="005040BC">
        <w:rPr>
          <w:sz w:val="16"/>
        </w:rPr>
        <w:t xml:space="preserve">These conflicting relations involve soldiers, lawyers, religious groups, consultants, human right activists, citizens, and a range of other people. </w:t>
      </w:r>
      <w:r w:rsidRPr="007C31F9">
        <w:rPr>
          <w:rStyle w:val="StyleBoldUnderline"/>
        </w:rPr>
        <w:t>Diplomacy is deeply entangled</w:t>
      </w:r>
      <w:r>
        <w:rPr>
          <w:rStyle w:val="StyleBoldUnderline"/>
        </w:rPr>
        <w:t xml:space="preserve"> </w:t>
      </w:r>
      <w:r w:rsidRPr="007C31F9">
        <w:rPr>
          <w:rStyle w:val="StyleBoldUnderline"/>
        </w:rPr>
        <w:t>with other practices, and it is not separate from the states it helps</w:t>
      </w:r>
      <w:r>
        <w:rPr>
          <w:rStyle w:val="StyleBoldUnderline"/>
        </w:rPr>
        <w:t xml:space="preserve"> </w:t>
      </w:r>
      <w:r w:rsidRPr="007C31F9">
        <w:rPr>
          <w:rStyle w:val="StyleBoldUnderline"/>
        </w:rPr>
        <w:t>constitute</w:t>
      </w:r>
      <w:r w:rsidRPr="005040BC">
        <w:rPr>
          <w:sz w:val="16"/>
        </w:rPr>
        <w:t xml:space="preserve">. Consequently, the distinction between war and diplomacy (which is so central to most theories of diplomacy) is problematic. This brings us back to diplomatic studies' somewhat rosy account of diplomacy, which this book has begun to undermine. </w:t>
      </w:r>
      <w:r w:rsidRPr="005040BC">
        <w:rPr>
          <w:sz w:val="16"/>
          <w:szCs w:val="21"/>
        </w:rPr>
        <w:t xml:space="preserve">Diplomacy beyond the mediation of estrangement </w:t>
      </w:r>
      <w:r w:rsidRPr="005040BC">
        <w:rPr>
          <w:sz w:val="16"/>
        </w:rPr>
        <w:t xml:space="preserve">If diplomacy is as deeply entangled in world politics as this book suggests, it raises the question of whether diplomacy can still be seen as the mediation of estrangement, or if that notion risks concealing more than </w:t>
      </w:r>
      <w:r w:rsidRPr="005040BC">
        <w:rPr>
          <w:sz w:val="16"/>
          <w:szCs w:val="19"/>
        </w:rPr>
        <w:t xml:space="preserve">it </w:t>
      </w:r>
      <w:r w:rsidRPr="005040BC">
        <w:rPr>
          <w:sz w:val="16"/>
        </w:rPr>
        <w:t xml:space="preserve">reveals. I understand mediation in Der </w:t>
      </w:r>
      <w:proofErr w:type="spellStart"/>
      <w:r w:rsidRPr="005040BC">
        <w:rPr>
          <w:sz w:val="16"/>
        </w:rPr>
        <w:t>Derian's</w:t>
      </w:r>
      <w:proofErr w:type="spellEnd"/>
      <w:r w:rsidRPr="005040BC">
        <w:rPr>
          <w:sz w:val="16"/>
        </w:rPr>
        <w:t xml:space="preserve"> abstract way as the mediation of distinct identities/</w:t>
      </w:r>
      <w:r w:rsidRPr="005040BC">
        <w:rPr>
          <w:sz w:val="16"/>
          <w:szCs w:val="14"/>
        </w:rPr>
        <w:t xml:space="preserve">8 </w:t>
      </w:r>
      <w:r w:rsidRPr="005040BC">
        <w:rPr>
          <w:sz w:val="16"/>
        </w:rPr>
        <w:t>not as the concrete practice of third-party mediation between two or more conflicting parties in terms of reconciliation that Neumann analyzes.</w:t>
      </w:r>
      <w:r w:rsidRPr="005040BC">
        <w:rPr>
          <w:sz w:val="16"/>
          <w:szCs w:val="14"/>
        </w:rPr>
        <w:t xml:space="preserve">59 </w:t>
      </w:r>
      <w:r w:rsidRPr="005040BC">
        <w:rPr>
          <w:sz w:val="16"/>
        </w:rPr>
        <w:t>This book, while steering away from an explicit definition of diplomacy, adopts a mediation perspective on diplomacy, in insisting with Sharp that diplomacy requires a "condition of separateness."</w:t>
      </w:r>
      <w:r w:rsidRPr="005040BC">
        <w:rPr>
          <w:sz w:val="16"/>
          <w:szCs w:val="13"/>
        </w:rPr>
        <w:t xml:space="preserve">60 </w:t>
      </w:r>
      <w:r w:rsidRPr="005040BC">
        <w:rPr>
          <w:sz w:val="16"/>
        </w:rPr>
        <w:t xml:space="preserve">Diplomacy is about constituting and representing states as separate units. </w:t>
      </w:r>
      <w:r w:rsidRPr="005040BC">
        <w:rPr>
          <w:sz w:val="16"/>
          <w:szCs w:val="13"/>
        </w:rPr>
        <w:t xml:space="preserve">61 </w:t>
      </w:r>
      <w:r w:rsidRPr="005040BC">
        <w:rPr>
          <w:sz w:val="16"/>
        </w:rPr>
        <w:t>Indeed, a classic argument in diplomatic theory (and in diplomatic self-understanding) is that diplomats are essentially mediators. Previously, Neumann has described diplomacy as a third culture, that is, a culture for mediation between political entities with diverse cultures.</w:t>
      </w:r>
      <w:r w:rsidRPr="005040BC">
        <w:rPr>
          <w:sz w:val="16"/>
          <w:szCs w:val="13"/>
        </w:rPr>
        <w:t xml:space="preserve">62 </w:t>
      </w:r>
      <w:r w:rsidRPr="005040BC">
        <w:rPr>
          <w:sz w:val="16"/>
        </w:rPr>
        <w:t xml:space="preserve">Similarly, Sharp's diplomatic theory of international relations insists on diplomacy </w:t>
      </w:r>
      <w:proofErr w:type="spellStart"/>
      <w:r w:rsidRPr="005040BC">
        <w:rPr>
          <w:sz w:val="16"/>
        </w:rPr>
        <w:t>retainin</w:t>
      </w:r>
      <w:proofErr w:type="gramStart"/>
      <w:r w:rsidRPr="005040BC">
        <w:rPr>
          <w:sz w:val="16"/>
        </w:rPr>
        <w:t>,g</w:t>
      </w:r>
      <w:proofErr w:type="spellEnd"/>
      <w:proofErr w:type="gramEnd"/>
      <w:r w:rsidRPr="005040BC">
        <w:rPr>
          <w:sz w:val="16"/>
        </w:rPr>
        <w:t xml:space="preserve"> separateness between entities, individuals, cultures, and states. 6 " For Hall and </w:t>
      </w:r>
      <w:proofErr w:type="spellStart"/>
      <w:r w:rsidRPr="005040BC">
        <w:rPr>
          <w:sz w:val="16"/>
        </w:rPr>
        <w:t>JOnsson</w:t>
      </w:r>
      <w:proofErr w:type="spellEnd"/>
      <w:r w:rsidRPr="005040BC">
        <w:rPr>
          <w:sz w:val="16"/>
        </w:rPr>
        <w:t>, diplomacy is "a timeless, existential phenomenon." 64 It is constitutive of any international society and at the most abstract level, "</w:t>
      </w:r>
      <w:r w:rsidRPr="007C31F9">
        <w:rPr>
          <w:rStyle w:val="StyleBoldUnderline"/>
        </w:rPr>
        <w:t>diplomacy can be analyzed as the mediation</w:t>
      </w:r>
      <w:r>
        <w:rPr>
          <w:rStyle w:val="StyleBoldUnderline"/>
        </w:rPr>
        <w:t xml:space="preserve"> </w:t>
      </w:r>
      <w:r w:rsidRPr="007C31F9">
        <w:rPr>
          <w:rStyle w:val="StyleBoldUnderline"/>
        </w:rPr>
        <w:t>of universalism</w:t>
      </w:r>
      <w:r>
        <w:rPr>
          <w:rStyle w:val="StyleBoldUnderline"/>
        </w:rPr>
        <w:t xml:space="preserve"> </w:t>
      </w:r>
      <w:r w:rsidRPr="007C31F9">
        <w:rPr>
          <w:rStyle w:val="StyleBoldUnderline"/>
        </w:rPr>
        <w:t>and particularism. "</w:t>
      </w:r>
      <w:r w:rsidRPr="005040BC">
        <w:rPr>
          <w:sz w:val="16"/>
          <w:szCs w:val="14"/>
        </w:rPr>
        <w:t xml:space="preserve">65 </w:t>
      </w:r>
      <w:r w:rsidRPr="005040BC">
        <w:rPr>
          <w:sz w:val="16"/>
        </w:rPr>
        <w:t xml:space="preserve">Somewhat similarly, Sending and Neumann argue that diplomacy "derives its strength in part from allowing disagreement and contestation, also over the appropriate form and content of diplomacy in different situations. "66 As Sending puts it "diplomacy constitutes a 'thin' inter-subjective space inasmuch as </w:t>
      </w:r>
      <w:proofErr w:type="spellStart"/>
      <w:r w:rsidRPr="005040BC">
        <w:rPr>
          <w:sz w:val="16"/>
        </w:rPr>
        <w:t>i</w:t>
      </w:r>
      <w:proofErr w:type="spellEnd"/>
      <w:r w:rsidRPr="005040BC">
        <w:rPr>
          <w:sz w:val="16"/>
        </w:rPr>
        <w:t xml:space="preserve">~ includes a minimum standard, or expectations, to 'keep on talking."'67 There is a great deal of ambivalence in these different calls for acknowledging diplomacy as a mediating practice, from the English School pluralists (Bull and Butterfield) to </w:t>
      </w:r>
      <w:proofErr w:type="spellStart"/>
      <w:r w:rsidRPr="005040BC">
        <w:rPr>
          <w:sz w:val="16"/>
        </w:rPr>
        <w:t>Constantinou's</w:t>
      </w:r>
      <w:proofErr w:type="spellEnd"/>
      <w:r w:rsidRPr="005040BC">
        <w:rPr>
          <w:sz w:val="16"/>
        </w:rPr>
        <w:t xml:space="preserve"> </w:t>
      </w:r>
      <w:proofErr w:type="spellStart"/>
      <w:r w:rsidRPr="005040BC">
        <w:rPr>
          <w:sz w:val="16"/>
        </w:rPr>
        <w:t>poststructura</w:t>
      </w:r>
      <w:proofErr w:type="spellEnd"/>
      <w:r w:rsidRPr="005040BC">
        <w:rPr>
          <w:sz w:val="16"/>
        </w:rPr>
        <w:t xml:space="preserve">. </w:t>
      </w:r>
      <w:proofErr w:type="gramStart"/>
      <w:r w:rsidRPr="005040BC">
        <w:rPr>
          <w:sz w:val="16"/>
        </w:rPr>
        <w:t>list</w:t>
      </w:r>
      <w:proofErr w:type="gramEnd"/>
      <w:r w:rsidRPr="005040BC">
        <w:rPr>
          <w:sz w:val="16"/>
        </w:rPr>
        <w:t xml:space="preserve"> calls for </w:t>
      </w:r>
      <w:r w:rsidRPr="005040BC">
        <w:rPr>
          <w:sz w:val="16"/>
          <w:szCs w:val="23"/>
        </w:rPr>
        <w:t>~</w:t>
      </w:r>
      <w:proofErr w:type="spellStart"/>
      <w:r w:rsidRPr="005040BC">
        <w:rPr>
          <w:sz w:val="16"/>
          <w:szCs w:val="23"/>
        </w:rPr>
        <w:t>umanism</w:t>
      </w:r>
      <w:proofErr w:type="spellEnd"/>
      <w:r w:rsidRPr="005040BC">
        <w:rPr>
          <w:sz w:val="16"/>
          <w:szCs w:val="23"/>
        </w:rPr>
        <w:t xml:space="preserve"> </w:t>
      </w:r>
      <w:r w:rsidRPr="005040BC">
        <w:rPr>
          <w:sz w:val="16"/>
        </w:rPr>
        <w:t xml:space="preserve">in diplomacy. 68 They range from pragmatic system </w:t>
      </w:r>
      <w:proofErr w:type="spellStart"/>
      <w:r w:rsidRPr="005040BC">
        <w:rPr>
          <w:sz w:val="16"/>
        </w:rPr>
        <w:t>mamtenance</w:t>
      </w:r>
      <w:proofErr w:type="spellEnd"/>
      <w:r w:rsidRPr="005040BC">
        <w:rPr>
          <w:sz w:val="16"/>
        </w:rPr>
        <w:t xml:space="preserve"> to more uncompromising attempts to sustain "global hope" and "restore diplomacy as a virtue. "69 In Lynch's account, </w:t>
      </w:r>
      <w:proofErr w:type="spellStart"/>
      <w:r w:rsidRPr="005040BC">
        <w:rPr>
          <w:sz w:val="16"/>
        </w:rPr>
        <w:t>religio</w:t>
      </w:r>
      <w:proofErr w:type="spellEnd"/>
      <w:r w:rsidRPr="005040BC">
        <w:rPr>
          <w:sz w:val="16"/>
        </w:rPr>
        <w:t xml:space="preserve">-theological debates give a primary role to diplomacy to mediate and manage the tension between </w:t>
      </w:r>
      <w:proofErr w:type="gramStart"/>
      <w:r w:rsidRPr="005040BC">
        <w:rPr>
          <w:sz w:val="16"/>
        </w:rPr>
        <w:t>universalist</w:t>
      </w:r>
      <w:proofErr w:type="gramEnd"/>
      <w:r w:rsidRPr="005040BC">
        <w:rPr>
          <w:sz w:val="16"/>
        </w:rPr>
        <w:t xml:space="preserve"> (Christianity) and </w:t>
      </w:r>
      <w:proofErr w:type="spellStart"/>
      <w:r w:rsidRPr="005040BC">
        <w:rPr>
          <w:sz w:val="16"/>
        </w:rPr>
        <w:t>particularist</w:t>
      </w:r>
      <w:proofErr w:type="spellEnd"/>
      <w:r w:rsidRPr="005040BC">
        <w:rPr>
          <w:sz w:val="16"/>
        </w:rPr>
        <w:t xml:space="preserve"> authority claims (state sovereignty) as well as between the Christian and the non-Christian other. </w:t>
      </w:r>
      <w:r w:rsidRPr="005040BC">
        <w:rPr>
          <w:sz w:val="16"/>
          <w:szCs w:val="13"/>
        </w:rPr>
        <w:t xml:space="preserve">70 </w:t>
      </w:r>
      <w:r w:rsidRPr="005040BC">
        <w:rPr>
          <w:sz w:val="16"/>
        </w:rPr>
        <w:t xml:space="preserve">As she demonstrates, the quest for universalism can be envisaged in very different ways (from cosmopolitanism to moral leadership or </w:t>
      </w:r>
      <w:proofErr w:type="spellStart"/>
      <w:r w:rsidRPr="005040BC">
        <w:rPr>
          <w:sz w:val="16"/>
        </w:rPr>
        <w:t>mor</w:t>
      </w:r>
      <w:proofErr w:type="spellEnd"/>
      <w:r w:rsidRPr="005040BC">
        <w:rPr>
          <w:sz w:val="16"/>
        </w:rPr>
        <w:t xml:space="preserve">~ pessimistic forms of system maintaining), leading to different forms of mediation (with different moral and political agendas) and consequently different forms of diplomacy. However, </w:t>
      </w:r>
      <w:r w:rsidRPr="007C31F9">
        <w:rPr>
          <w:rStyle w:val="StyleBoldUnderline"/>
        </w:rPr>
        <w:t>the scholarly defense of diplomacy's (</w:t>
      </w:r>
      <w:r w:rsidRPr="005040BC">
        <w:rPr>
          <w:sz w:val="16"/>
        </w:rPr>
        <w:t xml:space="preserve">postulated) </w:t>
      </w:r>
      <w:r w:rsidRPr="007C31F9">
        <w:rPr>
          <w:rStyle w:val="StyleBoldUnderline"/>
        </w:rPr>
        <w:t>ability to</w:t>
      </w:r>
      <w:r>
        <w:rPr>
          <w:rStyle w:val="StyleBoldUnderline"/>
        </w:rPr>
        <w:t xml:space="preserve"> </w:t>
      </w:r>
      <w:r w:rsidRPr="007C31F9">
        <w:rPr>
          <w:rStyle w:val="StyleBoldUnderline"/>
        </w:rPr>
        <w:t>mediate distinct ideas or world visions is problematic</w:t>
      </w:r>
      <w:r w:rsidRPr="005040BC">
        <w:rPr>
          <w:sz w:val="16"/>
        </w:rPr>
        <w:t xml:space="preserve">. While mediation may sound like a relational idea, </w:t>
      </w:r>
      <w:r w:rsidRPr="007C31F9">
        <w:rPr>
          <w:rStyle w:val="StyleBoldUnderline"/>
        </w:rPr>
        <w:t>it often conceals</w:t>
      </w:r>
      <w:r w:rsidRPr="005040BC">
        <w:rPr>
          <w:sz w:val="16"/>
        </w:rPr>
        <w:t xml:space="preserve"> </w:t>
      </w:r>
      <w:proofErr w:type="spellStart"/>
      <w:r w:rsidRPr="005040BC">
        <w:rPr>
          <w:sz w:val="16"/>
          <w:szCs w:val="16"/>
        </w:rPr>
        <w:t>inter-actio~</w:t>
      </w:r>
      <w:proofErr w:type="gramStart"/>
      <w:r w:rsidRPr="005040BC">
        <w:rPr>
          <w:sz w:val="16"/>
          <w:szCs w:val="16"/>
        </w:rPr>
        <w:t>ist</w:t>
      </w:r>
      <w:proofErr w:type="spellEnd"/>
      <w:proofErr w:type="gramEnd"/>
      <w:r w:rsidRPr="005040BC">
        <w:rPr>
          <w:sz w:val="16"/>
          <w:szCs w:val="16"/>
        </w:rPr>
        <w:t xml:space="preserve"> </w:t>
      </w:r>
      <w:r w:rsidRPr="007C31F9">
        <w:rPr>
          <w:rStyle w:val="StyleBoldUnderline"/>
        </w:rPr>
        <w:t>assumptions</w:t>
      </w:r>
      <w:r w:rsidRPr="005040BC">
        <w:rPr>
          <w:sz w:val="16"/>
        </w:rPr>
        <w:t xml:space="preserve">, </w:t>
      </w:r>
      <w:r w:rsidRPr="007C31F9">
        <w:rPr>
          <w:rStyle w:val="StyleBoldUnderline"/>
        </w:rPr>
        <w:t>failing to fully access how diplomatic idea</w:t>
      </w:r>
      <w:r w:rsidRPr="005040BC">
        <w:rPr>
          <w:sz w:val="16"/>
          <w:szCs w:val="17"/>
        </w:rPr>
        <w:t>~ ~</w:t>
      </w:r>
      <w:proofErr w:type="spellStart"/>
      <w:r w:rsidRPr="005040BC">
        <w:rPr>
          <w:sz w:val="16"/>
          <w:szCs w:val="17"/>
        </w:rPr>
        <w:t>nd</w:t>
      </w:r>
      <w:proofErr w:type="spellEnd"/>
      <w:r w:rsidRPr="005040BC">
        <w:rPr>
          <w:sz w:val="16"/>
          <w:szCs w:val="17"/>
        </w:rPr>
        <w:t xml:space="preserve"> </w:t>
      </w:r>
      <w:proofErr w:type="spellStart"/>
      <w:r w:rsidRPr="005040BC">
        <w:rPr>
          <w:sz w:val="16"/>
          <w:szCs w:val="17"/>
        </w:rPr>
        <w:t>pra~tJces</w:t>
      </w:r>
      <w:proofErr w:type="spellEnd"/>
      <w:r w:rsidRPr="005040BC">
        <w:rPr>
          <w:sz w:val="16"/>
          <w:szCs w:val="17"/>
        </w:rPr>
        <w:t xml:space="preserve"> </w:t>
      </w:r>
      <w:r w:rsidRPr="007C31F9">
        <w:rPr>
          <w:rStyle w:val="StyleBoldUnderline"/>
        </w:rPr>
        <w:t>of mediation themselves are productive</w:t>
      </w:r>
      <w:r w:rsidRPr="005040BC">
        <w:rPr>
          <w:sz w:val="16"/>
        </w:rPr>
        <w:t xml:space="preserve"> of particular </w:t>
      </w:r>
      <w:proofErr w:type="spellStart"/>
      <w:r w:rsidRPr="005040BC">
        <w:rPr>
          <w:sz w:val="16"/>
        </w:rPr>
        <w:t>pohttcs</w:t>
      </w:r>
      <w:proofErr w:type="spellEnd"/>
      <w:r w:rsidRPr="005040BC">
        <w:rPr>
          <w:sz w:val="16"/>
        </w:rPr>
        <w:t xml:space="preserve">. </w:t>
      </w:r>
      <w:proofErr w:type="spellStart"/>
      <w:r w:rsidRPr="005040BC">
        <w:rPr>
          <w:sz w:val="16"/>
        </w:rPr>
        <w:t>Whtle</w:t>
      </w:r>
      <w:proofErr w:type="spellEnd"/>
      <w:r w:rsidRPr="005040BC">
        <w:rPr>
          <w:sz w:val="16"/>
        </w:rPr>
        <w:t xml:space="preserve"> we may agree with the importance of separation or respect for differences, we need to dissect carefully the idea that diplomacy always equals mediation of estrangement. Ambassador White's account may serve again as illustration. Whether the negotiations concerned regulation of sugar trade, imperialism in North Africa, or agriculture, the Ambassador </w:t>
      </w:r>
      <w:proofErr w:type="gramStart"/>
      <w:r w:rsidRPr="005040BC">
        <w:rPr>
          <w:sz w:val="16"/>
        </w:rPr>
        <w:t>recalls that</w:t>
      </w:r>
      <w:proofErr w:type="gramEnd"/>
      <w:r w:rsidRPr="005040BC">
        <w:rPr>
          <w:sz w:val="16"/>
        </w:rPr>
        <w:t xml:space="preserve"> "a certain amount of kindly hospitality was exceedingly efficacious in greasing the wheels of the conference, as I have so often known it to be in the settlement of other diplomatic questions. " 71 Ambassador White represented the United States in the Algeciras Conference in 1906, addressing the Tangier crisis (Germany had attempted to </w:t>
      </w:r>
      <w:proofErr w:type="spellStart"/>
      <w:r w:rsidRPr="005040BC">
        <w:rPr>
          <w:sz w:val="16"/>
        </w:rPr>
        <w:t>preve.nt</w:t>
      </w:r>
      <w:proofErr w:type="spellEnd"/>
      <w:r w:rsidRPr="005040BC">
        <w:rPr>
          <w:sz w:val="16"/>
        </w:rPr>
        <w:t xml:space="preserve"> France from establishing a protectorate over Morocco). The </w:t>
      </w:r>
      <w:proofErr w:type="spellStart"/>
      <w:r w:rsidRPr="005040BC">
        <w:rPr>
          <w:sz w:val="16"/>
        </w:rPr>
        <w:t>chtef</w:t>
      </w:r>
      <w:proofErr w:type="spellEnd"/>
      <w:r w:rsidRPr="005040BC">
        <w:rPr>
          <w:sz w:val="16"/>
        </w:rPr>
        <w:t xml:space="preserve"> concern of most delegates was that the conference should not break up without an agreement, as this would possibly lead to war. The US ambassador reports the following: </w:t>
      </w:r>
      <w:r w:rsidRPr="005040BC">
        <w:rPr>
          <w:sz w:val="16"/>
          <w:szCs w:val="18"/>
        </w:rPr>
        <w:t xml:space="preserve">I felt at the time, and have felt ever since, that it was owing to the perpetual exchange of views which took place day after day between the delegates outside the conference, and consequently, informally, and to the agreeable and intimate personal relations which could hardly fail to be established between a number of men of the world meeting all day long for three months, that all friction at the formal sessions was avoided, in spite of an amount of tension in the atmosphere prevalent almost to the end, and very difficult to realize </w:t>
      </w:r>
      <w:r w:rsidRPr="005040BC">
        <w:rPr>
          <w:sz w:val="16"/>
        </w:rPr>
        <w:t xml:space="preserve">by </w:t>
      </w:r>
      <w:r w:rsidRPr="005040BC">
        <w:rPr>
          <w:sz w:val="16"/>
          <w:szCs w:val="18"/>
        </w:rPr>
        <w:t xml:space="preserve">anyone who was not present. </w:t>
      </w:r>
      <w:r w:rsidRPr="005040BC">
        <w:rPr>
          <w:sz w:val="16"/>
        </w:rPr>
        <w:t>For the diplomat, "</w:t>
      </w:r>
      <w:r w:rsidRPr="007C31F9">
        <w:rPr>
          <w:rStyle w:val="StyleBoldUnderline"/>
        </w:rPr>
        <w:t>substance" is important, but in the end "the</w:t>
      </w:r>
      <w:r w:rsidRPr="005040BC">
        <w:rPr>
          <w:sz w:val="16"/>
        </w:rPr>
        <w:t xml:space="preserve"> </w:t>
      </w:r>
      <w:proofErr w:type="spellStart"/>
      <w:r w:rsidRPr="005040BC">
        <w:rPr>
          <w:sz w:val="16"/>
        </w:rPr>
        <w:t>per</w:t>
      </w:r>
      <w:proofErr w:type="gramStart"/>
      <w:r w:rsidRPr="005040BC">
        <w:rPr>
          <w:sz w:val="16"/>
        </w:rPr>
        <w:t>?etual</w:t>
      </w:r>
      <w:proofErr w:type="spellEnd"/>
      <w:proofErr w:type="gramEnd"/>
      <w:r w:rsidRPr="005040BC">
        <w:rPr>
          <w:sz w:val="16"/>
        </w:rPr>
        <w:t xml:space="preserve"> </w:t>
      </w:r>
      <w:r w:rsidRPr="007C31F9">
        <w:rPr>
          <w:rStyle w:val="StyleBoldUnderline"/>
        </w:rPr>
        <w:t>exchange of views" is crucial</w:t>
      </w:r>
      <w:r w:rsidRPr="005040BC">
        <w:rPr>
          <w:sz w:val="16"/>
        </w:rPr>
        <w:t xml:space="preserve">. "Greasing the wheels" is still a </w:t>
      </w:r>
      <w:proofErr w:type="spellStart"/>
      <w:r w:rsidRPr="005040BC">
        <w:rPr>
          <w:sz w:val="16"/>
        </w:rPr>
        <w:t>fittmg</w:t>
      </w:r>
      <w:proofErr w:type="spellEnd"/>
      <w:r w:rsidRPr="005040BC">
        <w:rPr>
          <w:sz w:val="16"/>
        </w:rPr>
        <w:t xml:space="preserve"> metaphor for how diplomats think of their job. This reflects the diplomat's own understandings, her "folk </w:t>
      </w:r>
      <w:proofErr w:type="spellStart"/>
      <w:r w:rsidRPr="005040BC">
        <w:rPr>
          <w:sz w:val="16"/>
        </w:rPr>
        <w:t>relationalism</w:t>
      </w:r>
      <w:proofErr w:type="spellEnd"/>
      <w:r w:rsidRPr="005040BC">
        <w:rPr>
          <w:sz w:val="16"/>
        </w:rPr>
        <w:t xml:space="preserve">," but it does not necessarily give us the full account of diplomacy's entanglement. While "diplomatic studies are closer to their subject- that is, diplomatic practice- than some IR students see as acceptable," </w:t>
      </w:r>
      <w:r w:rsidRPr="005040BC">
        <w:rPr>
          <w:sz w:val="16"/>
          <w:szCs w:val="13"/>
        </w:rPr>
        <w:t xml:space="preserve">73 </w:t>
      </w:r>
      <w:r w:rsidRPr="005040BC">
        <w:rPr>
          <w:sz w:val="16"/>
        </w:rPr>
        <w:t xml:space="preserve">this closeness should not lead diplomatic scholars to "go native." The practical knowledge of how to do </w:t>
      </w:r>
      <w:r w:rsidRPr="007C31F9">
        <w:rPr>
          <w:rStyle w:val="StyleBoldUnderline"/>
        </w:rPr>
        <w:t>diplomacy</w:t>
      </w:r>
      <w:r w:rsidRPr="005040BC">
        <w:rPr>
          <w:sz w:val="16"/>
        </w:rPr>
        <w:t xml:space="preserve"> does have its own logic that "</w:t>
      </w:r>
      <w:r w:rsidRPr="007C31F9">
        <w:rPr>
          <w:rStyle w:val="StyleBoldUnderline"/>
        </w:rPr>
        <w:t>cannot be reduced to that of theoretical knowledge</w:t>
      </w:r>
      <w:r w:rsidRPr="005040BC">
        <w:rPr>
          <w:sz w:val="16"/>
        </w:rPr>
        <w:t xml:space="preserve">; that, in a sense, agents know the social world better than the theoreticians." </w:t>
      </w:r>
      <w:r w:rsidRPr="005040BC">
        <w:rPr>
          <w:sz w:val="16"/>
          <w:szCs w:val="14"/>
        </w:rPr>
        <w:t xml:space="preserve">74 </w:t>
      </w:r>
      <w:r w:rsidRPr="005040BC">
        <w:rPr>
          <w:sz w:val="16"/>
        </w:rPr>
        <w:t xml:space="preserve">However, the scientist's work consists in making explicit this practical knowledge, in accordance with its own articulations. </w:t>
      </w:r>
      <w:r w:rsidRPr="005040BC">
        <w:rPr>
          <w:sz w:val="16"/>
          <w:szCs w:val="13"/>
        </w:rPr>
        <w:t xml:space="preserve">75 </w:t>
      </w:r>
      <w:r w:rsidRPr="005040BC">
        <w:rPr>
          <w:sz w:val="16"/>
        </w:rPr>
        <w:t xml:space="preserve">Indeed, while diplomats may continue </w:t>
      </w:r>
      <w:r w:rsidRPr="005040BC">
        <w:rPr>
          <w:sz w:val="16"/>
          <w:szCs w:val="18"/>
        </w:rPr>
        <w:t xml:space="preserve">to </w:t>
      </w:r>
      <w:r w:rsidRPr="005040BC">
        <w:rPr>
          <w:sz w:val="16"/>
        </w:rPr>
        <w:t xml:space="preserve">think of themselves as system maintainers concentrating on "being within target," this book effectively shows that there is more to diplomacy than the mediation of estrangement (and that mediation has several meanings). The next two sections discuss the broader consequences of these findings, the problems that come with adopting a folk </w:t>
      </w:r>
      <w:proofErr w:type="spellStart"/>
      <w:r w:rsidRPr="005040BC">
        <w:rPr>
          <w:sz w:val="16"/>
        </w:rPr>
        <w:t>relationalist</w:t>
      </w:r>
      <w:proofErr w:type="spellEnd"/>
      <w:r w:rsidRPr="005040BC">
        <w:rPr>
          <w:sz w:val="16"/>
        </w:rPr>
        <w:t xml:space="preserve"> approach, and the risks of uncritically overtaking the diplomatic self-understanding as mediator.</w:t>
      </w:r>
    </w:p>
    <w:p w:rsidR="00670E6E" w:rsidRPr="00004F4D" w:rsidRDefault="00670E6E" w:rsidP="00670E6E">
      <w:pPr>
        <w:rPr>
          <w:rStyle w:val="StyleBoldUnderline"/>
        </w:rPr>
      </w:pPr>
    </w:p>
    <w:p w:rsidR="00670E6E" w:rsidRDefault="00670E6E" w:rsidP="00670E6E">
      <w:pPr>
        <w:rPr>
          <w:rStyle w:val="StyleBoldUnderline"/>
          <w:u w:val="none"/>
        </w:rPr>
      </w:pPr>
    </w:p>
    <w:p w:rsidR="00670E6E" w:rsidRDefault="00670E6E" w:rsidP="00670E6E">
      <w:pPr>
        <w:rPr>
          <w:rFonts w:asciiTheme="minorHAnsi" w:hAnsiTheme="minorHAnsi"/>
          <w:sz w:val="24"/>
        </w:rPr>
      </w:pPr>
    </w:p>
    <w:p w:rsidR="00670E6E" w:rsidRDefault="00DF6105" w:rsidP="00670E6E">
      <w:pPr>
        <w:pStyle w:val="Heading2"/>
      </w:pPr>
      <w:r>
        <w:t xml:space="preserve">AT: </w:t>
      </w:r>
      <w:proofErr w:type="spellStart"/>
      <w:r>
        <w:t>Baudrillard</w:t>
      </w:r>
      <w:proofErr w:type="spellEnd"/>
    </w:p>
    <w:p w:rsidR="00DF6105" w:rsidRPr="00DF6105" w:rsidRDefault="00DF6105" w:rsidP="00DF6105">
      <w:pPr>
        <w:pStyle w:val="Heading3"/>
      </w:pPr>
      <w:r>
        <w:t>AT: Media Reps/Oversaturation Stuff</w:t>
      </w:r>
    </w:p>
    <w:p w:rsidR="00DF6105" w:rsidRPr="007C2A43" w:rsidRDefault="00DF6105" w:rsidP="00DF6105">
      <w:pPr>
        <w:pStyle w:val="Heading4"/>
      </w:pPr>
      <w:r>
        <w:t>They rely upon an affect heuristic which inevitably recreates information from the elites and media that they criticize – having an informed citizenry through topic education is key to avoid that</w:t>
      </w:r>
    </w:p>
    <w:p w:rsidR="00DF6105" w:rsidRPr="007C2A43" w:rsidRDefault="00DF6105" w:rsidP="00DF6105">
      <w:proofErr w:type="spellStart"/>
      <w:r>
        <w:rPr>
          <w:rStyle w:val="StyleStyleBold12pt"/>
        </w:rPr>
        <w:t>Gries</w:t>
      </w:r>
      <w:proofErr w:type="spellEnd"/>
      <w:r>
        <w:rPr>
          <w:rStyle w:val="StyleStyleBold12pt"/>
        </w:rPr>
        <w:t xml:space="preserve"> 14 </w:t>
      </w:r>
      <w:r w:rsidRPr="007C2A43">
        <w:t>– Harold J. &amp; Ruth Newman Chair &amp; Director, Institute for US-China Issues</w:t>
      </w:r>
      <w:r>
        <w:t xml:space="preserve"> </w:t>
      </w:r>
      <w:r w:rsidRPr="007C2A43">
        <w:t xml:space="preserve">Professor of International &amp; Area Studies at The University of Oklahoma [Peter </w:t>
      </w:r>
      <w:proofErr w:type="spellStart"/>
      <w:r w:rsidRPr="007C2A43">
        <w:t>Gries</w:t>
      </w:r>
      <w:proofErr w:type="spellEnd"/>
      <w:r w:rsidRPr="007C2A43">
        <w:t xml:space="preserve">, The Politics of American Foreign </w:t>
      </w:r>
      <w:proofErr w:type="gramStart"/>
      <w:r w:rsidRPr="007C2A43">
        <w:t>Policy :</w:t>
      </w:r>
      <w:proofErr w:type="gramEnd"/>
      <w:r w:rsidRPr="007C2A43">
        <w:t xml:space="preserve"> How Ideology Divides Liberals and Conservatives over Foreign Affairs, Stanford University Press, 2014, </w:t>
      </w:r>
      <w:proofErr w:type="spellStart"/>
      <w:r w:rsidRPr="007C2A43">
        <w:t>ProQuest</w:t>
      </w:r>
      <w:proofErr w:type="spellEnd"/>
      <w:r w:rsidRPr="007C2A43">
        <w:t xml:space="preserve"> </w:t>
      </w:r>
      <w:proofErr w:type="spellStart"/>
      <w:r w:rsidRPr="007C2A43">
        <w:t>ebrary</w:t>
      </w:r>
      <w:proofErr w:type="spellEnd"/>
      <w:r w:rsidRPr="007C2A43">
        <w:t xml:space="preserve">] </w:t>
      </w:r>
      <w:proofErr w:type="spellStart"/>
      <w:r w:rsidRPr="007C2A43">
        <w:t>AMarb</w:t>
      </w:r>
      <w:proofErr w:type="spellEnd"/>
    </w:p>
    <w:p w:rsidR="00DF6105" w:rsidRDefault="00DF6105" w:rsidP="00DF6105">
      <w:pPr>
        <w:rPr>
          <w:rStyle w:val="Emphasis"/>
        </w:rPr>
      </w:pPr>
      <w:r w:rsidRPr="00E74E78">
        <w:rPr>
          <w:rStyle w:val="StyleBoldUnderline"/>
        </w:rPr>
        <w:t>Our 2011 survey data supports the idea that Americans are not very knowledgeable about the world</w:t>
      </w:r>
      <w:r w:rsidRPr="00E74E78">
        <w:rPr>
          <w:sz w:val="16"/>
        </w:rPr>
        <w:t xml:space="preserve">. The survey included five world-knowledge multiple choice questions, listed in Table </w:t>
      </w:r>
      <w:proofErr w:type="gramStart"/>
      <w:r w:rsidRPr="00E74E78">
        <w:rPr>
          <w:sz w:val="16"/>
        </w:rPr>
        <w:t>5 .</w:t>
      </w:r>
      <w:proofErr w:type="gramEnd"/>
      <w:r w:rsidRPr="00E74E78">
        <w:rPr>
          <w:sz w:val="16"/>
        </w:rPr>
        <w:t xml:space="preserve"> </w:t>
      </w:r>
      <w:proofErr w:type="gramStart"/>
      <w:r w:rsidRPr="00E74E78">
        <w:rPr>
          <w:sz w:val="16"/>
        </w:rPr>
        <w:t>1 .</w:t>
      </w:r>
      <w:proofErr w:type="gramEnd"/>
      <w:r w:rsidRPr="00E74E78">
        <w:rPr>
          <w:sz w:val="16"/>
        </w:rPr>
        <w:t xml:space="preserve"> </w:t>
      </w:r>
      <w:r w:rsidRPr="00E74E78">
        <w:rPr>
          <w:rStyle w:val="StyleBoldUnderline"/>
        </w:rPr>
        <w:t>The average score on the quiz was 63 percent. This is consistent with the 60 percent average on the eight international items in Pew’s News IQ survey</w:t>
      </w:r>
      <w:r w:rsidRPr="00E74E78">
        <w:rPr>
          <w:sz w:val="16"/>
        </w:rPr>
        <w:t xml:space="preserve"> of November </w:t>
      </w:r>
      <w:proofErr w:type="gramStart"/>
      <w:r w:rsidRPr="00E74E78">
        <w:rPr>
          <w:sz w:val="16"/>
        </w:rPr>
        <w:t>2011 .</w:t>
      </w:r>
      <w:proofErr w:type="gramEnd"/>
      <w:r w:rsidRPr="00E74E78">
        <w:rPr>
          <w:sz w:val="16"/>
        </w:rPr>
        <w:t xml:space="preserve"> 5 </w:t>
      </w:r>
      <w:r w:rsidRPr="00E74E78">
        <w:rPr>
          <w:rStyle w:val="StyleBoldUnderline"/>
        </w:rPr>
        <w:t>Whether a</w:t>
      </w:r>
      <w:r w:rsidRPr="00E74E78">
        <w:rPr>
          <w:rStyle w:val="Emphasis"/>
        </w:rPr>
        <w:t xml:space="preserve"> D– </w:t>
      </w:r>
      <w:r w:rsidRPr="00E74E78">
        <w:rPr>
          <w:rStyle w:val="StyleBoldUnderline"/>
        </w:rPr>
        <w:t>is a good or bad score, of course, depends upon one’s judgment</w:t>
      </w:r>
      <w:r w:rsidRPr="00E74E78">
        <w:rPr>
          <w:sz w:val="16"/>
        </w:rPr>
        <w:t xml:space="preserve"> of the difficulty of the quiz. In our view, our questions (Table </w:t>
      </w:r>
      <w:proofErr w:type="gramStart"/>
      <w:r w:rsidRPr="00E74E78">
        <w:rPr>
          <w:sz w:val="16"/>
        </w:rPr>
        <w:t>5 .</w:t>
      </w:r>
      <w:proofErr w:type="gramEnd"/>
      <w:r w:rsidRPr="00E74E78">
        <w:rPr>
          <w:sz w:val="16"/>
        </w:rPr>
        <w:t xml:space="preserve"> 1 ) and Pew’s 2011 questions were not difficult. Furthermore, because both quizzes were multiple </w:t>
      </w:r>
      <w:proofErr w:type="gramStart"/>
      <w:r w:rsidRPr="00E74E78">
        <w:rPr>
          <w:sz w:val="16"/>
        </w:rPr>
        <w:t>choice</w:t>
      </w:r>
      <w:proofErr w:type="gramEnd"/>
      <w:r w:rsidRPr="00E74E78">
        <w:rPr>
          <w:sz w:val="16"/>
        </w:rPr>
        <w:t>, with just four possible answers to choose from, pure chance alone would result in a score of 25 percent. It seems reasonable therefore to conclude that</w:t>
      </w:r>
      <w:r w:rsidRPr="00E74E78">
        <w:rPr>
          <w:rStyle w:val="StyleBoldUnderline"/>
        </w:rPr>
        <w:t xml:space="preserve"> the American public is not very knowledgeable about the world.</w:t>
      </w:r>
      <w:r w:rsidRPr="00E74E78">
        <w:rPr>
          <w:sz w:val="16"/>
        </w:rPr>
        <w:t xml:space="preserve"> Of course, that is likely the case for people in most countries. </w:t>
      </w:r>
      <w:r w:rsidRPr="00E74E78">
        <w:rPr>
          <w:rStyle w:val="StyleBoldUnderline"/>
        </w:rPr>
        <w:t>What are the implications of American ignorance about the world for their international attitudes?</w:t>
      </w:r>
      <w:r w:rsidRPr="00E74E78">
        <w:rPr>
          <w:sz w:val="16"/>
        </w:rPr>
        <w:t xml:space="preserve"> Christopher </w:t>
      </w:r>
      <w:proofErr w:type="spellStart"/>
      <w:r w:rsidRPr="00E74E78">
        <w:rPr>
          <w:sz w:val="16"/>
        </w:rPr>
        <w:t>Gelpi</w:t>
      </w:r>
      <w:proofErr w:type="spellEnd"/>
      <w:r w:rsidRPr="00E74E78">
        <w:rPr>
          <w:sz w:val="16"/>
        </w:rPr>
        <w:t xml:space="preserve"> repeatedly asserts that </w:t>
      </w:r>
      <w:r w:rsidRPr="00E74E78">
        <w:rPr>
          <w:rStyle w:val="Emphasis"/>
        </w:rPr>
        <w:t>an uninformed American public “must inevitably rely on cues that they receive from elites.”</w:t>
      </w:r>
      <w:r w:rsidRPr="00E74E78">
        <w:rPr>
          <w:sz w:val="16"/>
        </w:rPr>
        <w:t xml:space="preserve"> 6 Adam </w:t>
      </w:r>
      <w:proofErr w:type="spellStart"/>
      <w:r w:rsidRPr="00E74E78">
        <w:rPr>
          <w:sz w:val="16"/>
        </w:rPr>
        <w:t>Berinsky</w:t>
      </w:r>
      <w:proofErr w:type="spellEnd"/>
      <w:r w:rsidRPr="00E74E78">
        <w:rPr>
          <w:sz w:val="16"/>
        </w:rPr>
        <w:t xml:space="preserve"> refines this elite cues line of reasoning, highlighting the role of partisanship:</w:t>
      </w:r>
      <w:r w:rsidRPr="00E74E78">
        <w:rPr>
          <w:rStyle w:val="StyleBoldUnderline"/>
        </w:rPr>
        <w:t xml:space="preserve"> “Citizens support wars championed by politicians they trust and rebuff conflicts associated with politicians they reject.”</w:t>
      </w:r>
      <w:r w:rsidRPr="00E74E78">
        <w:rPr>
          <w:sz w:val="16"/>
        </w:rPr>
        <w:t xml:space="preserve"> 7 Matthew </w:t>
      </w:r>
      <w:r w:rsidRPr="00E74E78">
        <w:rPr>
          <w:rStyle w:val="StyleBoldUnderline"/>
        </w:rPr>
        <w:t>Baum and</w:t>
      </w:r>
      <w:r w:rsidRPr="00E74E78">
        <w:rPr>
          <w:sz w:val="16"/>
        </w:rPr>
        <w:t xml:space="preserve"> Tim </w:t>
      </w:r>
      <w:proofErr w:type="spellStart"/>
      <w:r w:rsidRPr="00E74E78">
        <w:rPr>
          <w:rStyle w:val="StyleBoldUnderline"/>
        </w:rPr>
        <w:t>Groeling</w:t>
      </w:r>
      <w:proofErr w:type="spellEnd"/>
      <w:r w:rsidRPr="00E74E78">
        <w:rPr>
          <w:rStyle w:val="StyleBoldUnderline"/>
        </w:rPr>
        <w:t xml:space="preserve"> counter the “conveyor belt” view of the media as faithfully transmitting elite cues, arguing that the media have an independent role in shaping popular attitudes: “Citizens learn virtually everything they know about foreign policy from the mass media.”</w:t>
      </w:r>
      <w:r w:rsidRPr="00E74E78">
        <w:rPr>
          <w:sz w:val="16"/>
        </w:rPr>
        <w:t xml:space="preserve"> 8 This chapter, by contrast, argues that</w:t>
      </w:r>
      <w:r w:rsidRPr="00E74E78">
        <w:rPr>
          <w:rStyle w:val="StyleBoldUnderline"/>
        </w:rPr>
        <w:t xml:space="preserve"> ideology is a better predictor of international attitudes and foreign policy preferences than is media exposure, partisanship, or even partisan media exposure.</w:t>
      </w:r>
      <w:r w:rsidRPr="00E74E78">
        <w:rPr>
          <w:sz w:val="16"/>
        </w:rPr>
        <w:t xml:space="preserve"> Our survey measured media exposure </w:t>
      </w:r>
      <w:proofErr w:type="gramStart"/>
      <w:r w:rsidRPr="00E74E78">
        <w:rPr>
          <w:sz w:val="16"/>
        </w:rPr>
        <w:t>( α</w:t>
      </w:r>
      <w:proofErr w:type="gramEnd"/>
      <w:r w:rsidRPr="00E74E78">
        <w:rPr>
          <w:sz w:val="16"/>
        </w:rPr>
        <w:t xml:space="preserve"> = . 65 ) with two items: • Would you say you follow what’s going on in government and public affairs? • </w:t>
      </w:r>
      <w:proofErr w:type="gramStart"/>
      <w:r w:rsidRPr="00E74E78">
        <w:rPr>
          <w:sz w:val="16"/>
        </w:rPr>
        <w:t>On</w:t>
      </w:r>
      <w:proofErr w:type="gramEnd"/>
      <w:r w:rsidRPr="00E74E78">
        <w:rPr>
          <w:sz w:val="16"/>
        </w:rPr>
        <w:t xml:space="preserve"> an average day over this past week, how much time did you spend paying attention to international news? To measure the nature or partisanship of media watched, we also asked: • </w:t>
      </w:r>
      <w:proofErr w:type="gramStart"/>
      <w:r w:rsidRPr="00E74E78">
        <w:rPr>
          <w:sz w:val="16"/>
        </w:rPr>
        <w:t>If</w:t>
      </w:r>
      <w:proofErr w:type="gramEnd"/>
      <w:r w:rsidRPr="00E74E78">
        <w:rPr>
          <w:sz w:val="16"/>
        </w:rPr>
        <w:t xml:space="preserve"> you had to watch cable news, would you prefer to watch more MSNBC (e.g. Rachel </w:t>
      </w:r>
      <w:proofErr w:type="spellStart"/>
      <w:r w:rsidRPr="00E74E78">
        <w:rPr>
          <w:sz w:val="16"/>
        </w:rPr>
        <w:t>Maddow</w:t>
      </w:r>
      <w:proofErr w:type="spellEnd"/>
      <w:r w:rsidRPr="00E74E78">
        <w:rPr>
          <w:sz w:val="16"/>
        </w:rPr>
        <w:t xml:space="preserve">) or FOX (Glenn Beck, Bill O’Reilly)? To create a partisan media exposure variable combining both quality and quantity, we first centered answers to the MSNBC-Fox question (from – 2 to + </w:t>
      </w:r>
      <w:proofErr w:type="gramStart"/>
      <w:r w:rsidRPr="00E74E78">
        <w:rPr>
          <w:sz w:val="16"/>
        </w:rPr>
        <w:t>2 )</w:t>
      </w:r>
      <w:proofErr w:type="gramEnd"/>
      <w:r w:rsidRPr="00E74E78">
        <w:rPr>
          <w:sz w:val="16"/>
        </w:rPr>
        <w:t xml:space="preserve">, and then multiplied it by the quantity of time paying attention to international news ( 0 – 6 ) item, resulting in a twenty-five-point variable from – 12 to + 12 . Partisanship was measured on a single seven-point scale from “strong Democrat” to “strong Republican.” We decided to explore the predictive power of these variables against our overall feelings towards fifteen foreign countries scale and a more specific foreign policy variable. By April 2011 </w:t>
      </w:r>
      <w:r w:rsidRPr="00E74E78">
        <w:rPr>
          <w:rStyle w:val="StyleBoldUnderline"/>
        </w:rPr>
        <w:t>American attention had largely shifted from Iraq to the counterinsurgency campaign in Afghanistan. Thirty thousand additional American troops had been sent there the previous year</w:t>
      </w:r>
      <w:r w:rsidRPr="00E74E78">
        <w:rPr>
          <w:sz w:val="16"/>
        </w:rPr>
        <w:t xml:space="preserve">. We therefore included two seven-point disagree-agree items </w:t>
      </w:r>
      <w:proofErr w:type="gramStart"/>
      <w:r w:rsidRPr="00E74E78">
        <w:rPr>
          <w:sz w:val="16"/>
        </w:rPr>
        <w:t>( =</w:t>
      </w:r>
      <w:proofErr w:type="gramEnd"/>
      <w:r w:rsidRPr="00E74E78">
        <w:rPr>
          <w:sz w:val="16"/>
        </w:rPr>
        <w:t xml:space="preserve"> . 81 ) on separate pages, tap-ping the degree of support for increasing the U.S. military presence in Afghanistan: • The U.S. should expand its military presence in Afghanistan. • </w:t>
      </w:r>
      <w:proofErr w:type="gramStart"/>
      <w:r w:rsidRPr="00E74E78">
        <w:rPr>
          <w:sz w:val="16"/>
        </w:rPr>
        <w:t>We</w:t>
      </w:r>
      <w:proofErr w:type="gramEnd"/>
      <w:r w:rsidRPr="00E74E78">
        <w:rPr>
          <w:sz w:val="16"/>
        </w:rPr>
        <w:t xml:space="preserve"> should reduce our military involvement in Afghanistan. (</w:t>
      </w:r>
      <w:proofErr w:type="gramStart"/>
      <w:r w:rsidRPr="00E74E78">
        <w:rPr>
          <w:sz w:val="16"/>
        </w:rPr>
        <w:t>reverse</w:t>
      </w:r>
      <w:proofErr w:type="gramEnd"/>
      <w:r w:rsidRPr="00E74E78">
        <w:rPr>
          <w:sz w:val="16"/>
        </w:rPr>
        <w:t xml:space="preserve"> coded) In a pair of regressions, media exposure did not predict either overall feelings towards foreign countries or Afghanistan policy preferences. 9</w:t>
      </w:r>
      <w:r w:rsidRPr="00E74E78">
        <w:rPr>
          <w:rStyle w:val="StyleBoldUnderline"/>
        </w:rPr>
        <w:t xml:space="preserve"> Our partisan media exposure variable did better, however, with greater exposure to Fox (as opposed to MSNBC) predicting both coolness towards foreign countries</w:t>
      </w:r>
      <w:r w:rsidRPr="00E74E78">
        <w:rPr>
          <w:sz w:val="16"/>
        </w:rPr>
        <w:t xml:space="preserve"> </w:t>
      </w:r>
      <w:proofErr w:type="gramStart"/>
      <w:r w:rsidRPr="00E74E78">
        <w:rPr>
          <w:sz w:val="16"/>
        </w:rPr>
        <w:t>( β</w:t>
      </w:r>
      <w:proofErr w:type="gramEnd"/>
      <w:r w:rsidRPr="00E74E78">
        <w:rPr>
          <w:sz w:val="16"/>
        </w:rPr>
        <w:t xml:space="preserve"> = –. 17 ) </w:t>
      </w:r>
      <w:r w:rsidRPr="00E74E78">
        <w:rPr>
          <w:rStyle w:val="StyleBoldUnderline"/>
        </w:rPr>
        <w:t>and support for an expanded U.S. military presence in Afghanistan</w:t>
      </w:r>
      <w:r w:rsidRPr="00E74E78">
        <w:rPr>
          <w:sz w:val="16"/>
        </w:rPr>
        <w:t xml:space="preserve"> ( β = . 26 ). However, </w:t>
      </w:r>
      <w:r w:rsidRPr="00E74E78">
        <w:rPr>
          <w:rStyle w:val="StyleBoldUnderline"/>
        </w:rPr>
        <w:t>when ideology</w:t>
      </w:r>
      <w:r w:rsidRPr="00E74E78">
        <w:rPr>
          <w:sz w:val="16"/>
        </w:rPr>
        <w:t xml:space="preserve"> </w:t>
      </w:r>
      <w:proofErr w:type="gramStart"/>
      <w:r w:rsidRPr="00E74E78">
        <w:rPr>
          <w:sz w:val="16"/>
        </w:rPr>
        <w:t>( β</w:t>
      </w:r>
      <w:proofErr w:type="gramEnd"/>
      <w:r w:rsidRPr="00E74E78">
        <w:rPr>
          <w:sz w:val="16"/>
        </w:rPr>
        <w:t xml:space="preserve"> = –. 26 ) </w:t>
      </w:r>
      <w:r w:rsidRPr="00E74E78">
        <w:rPr>
          <w:rStyle w:val="StyleBoldUnderline"/>
        </w:rPr>
        <w:t xml:space="preserve">was added to the first regression, partisan media exposure became </w:t>
      </w:r>
      <w:proofErr w:type="spellStart"/>
      <w:r w:rsidRPr="00E74E78">
        <w:rPr>
          <w:rStyle w:val="StyleBoldUnderline"/>
        </w:rPr>
        <w:t>nonsignificant</w:t>
      </w:r>
      <w:proofErr w:type="spellEnd"/>
      <w:r w:rsidRPr="00E74E78">
        <w:rPr>
          <w:sz w:val="16"/>
        </w:rPr>
        <w:t xml:space="preserve"> ( p = . 62 ). In the second regression, on Afghanistan,</w:t>
      </w:r>
      <w:r w:rsidRPr="00E74E78">
        <w:rPr>
          <w:rStyle w:val="StyleBoldUnderline"/>
        </w:rPr>
        <w:t xml:space="preserve"> the inclusion of ideology</w:t>
      </w:r>
      <w:r w:rsidRPr="00E74E78">
        <w:rPr>
          <w:sz w:val="16"/>
        </w:rPr>
        <w:t xml:space="preserve"> </w:t>
      </w:r>
      <w:proofErr w:type="gramStart"/>
      <w:r w:rsidRPr="00E74E78">
        <w:rPr>
          <w:sz w:val="16"/>
        </w:rPr>
        <w:t>( β</w:t>
      </w:r>
      <w:proofErr w:type="gramEnd"/>
      <w:r w:rsidRPr="00E74E78">
        <w:rPr>
          <w:sz w:val="16"/>
        </w:rPr>
        <w:t xml:space="preserve"> = . 30 ) </w:t>
      </w:r>
      <w:r w:rsidRPr="00E74E78">
        <w:rPr>
          <w:rStyle w:val="StyleBoldUnderline"/>
        </w:rPr>
        <w:t xml:space="preserve">overwhelmed partisan media exposure, reducing its impact from β = . 26 to just β </w:t>
      </w:r>
      <w:proofErr w:type="gramStart"/>
      <w:r w:rsidRPr="00E74E78">
        <w:rPr>
          <w:rStyle w:val="StyleBoldUnderline"/>
        </w:rPr>
        <w:t>= .</w:t>
      </w:r>
      <w:proofErr w:type="gramEnd"/>
      <w:r w:rsidRPr="00E74E78">
        <w:rPr>
          <w:rStyle w:val="StyleBoldUnderline"/>
        </w:rPr>
        <w:t xml:space="preserve"> </w:t>
      </w:r>
      <w:proofErr w:type="gramStart"/>
      <w:r w:rsidRPr="00E74E78">
        <w:rPr>
          <w:rStyle w:val="StyleBoldUnderline"/>
        </w:rPr>
        <w:t>09 .</w:t>
      </w:r>
      <w:proofErr w:type="gramEnd"/>
      <w:r w:rsidRPr="00E74E78">
        <w:rPr>
          <w:rStyle w:val="StyleBoldUnderline"/>
        </w:rPr>
        <w:t xml:space="preserve"> </w:t>
      </w:r>
      <w:r w:rsidRPr="00E74E78">
        <w:rPr>
          <w:sz w:val="16"/>
        </w:rPr>
        <w:t>Even self-identified Democrat-Republican partisanship could not compete with ideology in accounting for either overall warmth towards foreign countries or Afghanistan policy preferences. 10 In short, the survey data suggests that</w:t>
      </w:r>
      <w:r w:rsidRPr="00E74E78">
        <w:rPr>
          <w:rStyle w:val="StyleBoldUnderline"/>
        </w:rPr>
        <w:t xml:space="preserve"> it is ideology and not media exposure, partisan media exposure, or even partisanship itself that, in the absence of much knowledge about the world, most powerfully shapes the international attitudes and foreign policy preferences of the American people.</w:t>
      </w:r>
      <w:r w:rsidRPr="00E74E78">
        <w:rPr>
          <w:sz w:val="16"/>
        </w:rPr>
        <w:t xml:space="preserve"> Why?</w:t>
      </w:r>
      <w:r w:rsidRPr="00E74E78">
        <w:rPr>
          <w:rStyle w:val="StyleBoldUnderline"/>
        </w:rPr>
        <w:t xml:space="preserve"> The</w:t>
      </w:r>
      <w:r w:rsidRPr="00E74E78">
        <w:rPr>
          <w:rStyle w:val="Emphasis"/>
        </w:rPr>
        <w:t xml:space="preserve"> “affect heuristic”</w:t>
      </w:r>
      <w:r w:rsidRPr="00E74E78">
        <w:rPr>
          <w:sz w:val="16"/>
        </w:rPr>
        <w:t xml:space="preserve"> discussed in Chapter 1</w:t>
      </w:r>
      <w:r w:rsidRPr="00E74E78">
        <w:rPr>
          <w:rStyle w:val="StyleBoldUnderline"/>
        </w:rPr>
        <w:t xml:space="preserve"> suggests that when confronted with difficult specific questions that </w:t>
      </w:r>
      <w:r w:rsidRPr="00E74E78">
        <w:rPr>
          <w:rStyle w:val="Emphasis"/>
        </w:rPr>
        <w:t>we lack the knowledge needed to answer directly,</w:t>
      </w:r>
      <w:r w:rsidRPr="00E74E78">
        <w:rPr>
          <w:rStyle w:val="StyleBoldUnderline"/>
        </w:rPr>
        <w:t xml:space="preserve"> we subconsciously substitute easier questions about how we feel about </w:t>
      </w:r>
      <w:r w:rsidRPr="007C2A43">
        <w:rPr>
          <w:rStyle w:val="Emphasis"/>
        </w:rPr>
        <w:t>the topic</w:t>
      </w:r>
      <w:r w:rsidRPr="00E74E78">
        <w:rPr>
          <w:rStyle w:val="StyleBoldUnderline"/>
        </w:rPr>
        <w:t>— and</w:t>
      </w:r>
      <w:r w:rsidRPr="00E74E78">
        <w:rPr>
          <w:rStyle w:val="Emphasis"/>
        </w:rPr>
        <w:t xml:space="preserve"> our preexisting ideologies powerfully shape our gut feelings about foreign affairs.</w:t>
      </w:r>
    </w:p>
    <w:p w:rsidR="00DF6105" w:rsidRPr="00985147" w:rsidRDefault="00DF6105" w:rsidP="00DF6105"/>
    <w:p w:rsidR="00DF6105" w:rsidRPr="00DF6105" w:rsidRDefault="00DF6105" w:rsidP="00DF6105"/>
    <w:p w:rsidR="00DF6105" w:rsidRDefault="00DF6105" w:rsidP="00DF6105">
      <w:pPr>
        <w:pStyle w:val="Heading2"/>
      </w:pPr>
      <w:r>
        <w:t>AT: Civil Society Bad</w:t>
      </w:r>
    </w:p>
    <w:p w:rsidR="00DF6105" w:rsidRPr="00DF6105" w:rsidRDefault="00DF6105" w:rsidP="00DF6105">
      <w:pPr>
        <w:pStyle w:val="Heading3"/>
      </w:pPr>
      <w:r>
        <w:t xml:space="preserve">Activism </w:t>
      </w:r>
    </w:p>
    <w:p w:rsidR="00DF6105" w:rsidRDefault="00DF6105" w:rsidP="00DF6105">
      <w:pPr>
        <w:pStyle w:val="Heading4"/>
      </w:pPr>
      <w:r>
        <w:t>Collaboration between the state and citizens it the only way to seek political transformation</w:t>
      </w:r>
    </w:p>
    <w:p w:rsidR="00DF6105" w:rsidRDefault="00DF6105" w:rsidP="00DF6105">
      <w:r w:rsidRPr="0006480F">
        <w:rPr>
          <w:rStyle w:val="StyleStyleBold12pt"/>
        </w:rPr>
        <w:t>LAM &amp; TONG 7</w:t>
      </w:r>
      <w:r>
        <w:t xml:space="preserve">  (</w:t>
      </w:r>
      <w:proofErr w:type="spellStart"/>
      <w:r>
        <w:t>Wai</w:t>
      </w:r>
      <w:proofErr w:type="spellEnd"/>
      <w:r>
        <w:t xml:space="preserve">-man, Honorary Assistant Professor: Dr. Lam obtained her Bachelor degree (Social Work) from the Hong Kong Polytechnic University, and M.A. (Social and Political Thought) from the University of Sussex. After attaining a Ph.D. in Political Science from the University of Hong Kong, she had taught at the Chinese University of Hong Kong and the University of Macau before joining this department. Based on her Ph.D. dissertation, awarded the Best Ph.D. Dissertation for 2001/02 by the Hong Kong Political Science Association, Dr. Lam published the first book in her </w:t>
      </w:r>
      <w:proofErr w:type="spellStart"/>
      <w:r>
        <w:t>career</w:t>
      </w:r>
      <w:proofErr w:type="gramStart"/>
      <w:r>
        <w:t>,Understanding</w:t>
      </w:r>
      <w:proofErr w:type="spellEnd"/>
      <w:proofErr w:type="gramEnd"/>
      <w:r>
        <w:t xml:space="preserve"> the Political Culture of Hong Kong: The Paradox of Activism and </w:t>
      </w:r>
      <w:proofErr w:type="spellStart"/>
      <w:r>
        <w:t>Depoliticization</w:t>
      </w:r>
      <w:proofErr w:type="spellEnd"/>
      <w:r>
        <w:t xml:space="preserve">(N.Y.: M.E. Sharpe) in 2004. Her current research interests include identity politics, political culture and political participation, democratization and social movements, civil society, civic engagement, and state-society relations and Irene L. K. has co-written Political Change and the Women's Movement in Hong Kong and Macau with Lam, February 2007, Date Accessed: 07/22/16, </w:t>
      </w:r>
      <w:proofErr w:type="spellStart"/>
      <w:r>
        <w:t>e.w.</w:t>
      </w:r>
      <w:proofErr w:type="spellEnd"/>
      <w:r>
        <w:t>)</w:t>
      </w:r>
    </w:p>
    <w:p w:rsidR="00DF6105" w:rsidRDefault="00DF6105" w:rsidP="00DF6105">
      <w:pPr>
        <w:rPr>
          <w:rStyle w:val="Emphasis"/>
        </w:rPr>
      </w:pPr>
      <w:r w:rsidRPr="00670E6E">
        <w:rPr>
          <w:sz w:val="16"/>
        </w:rPr>
        <w:t>It appears imminent that</w:t>
      </w:r>
      <w:r w:rsidRPr="009968A1">
        <w:rPr>
          <w:rStyle w:val="StyleBoldUnderline"/>
        </w:rPr>
        <w:t xml:space="preserve"> civil society actors and groups will more actively reflect on the problems of structure and values that exist within civil society.</w:t>
      </w:r>
      <w:r w:rsidRPr="00670E6E">
        <w:rPr>
          <w:sz w:val="16"/>
        </w:rPr>
        <w:t xml:space="preserve"> In addition to calling for increased democracy, attempts should be made to encourage a private sector that is more supportive of the development of civil society.</w:t>
      </w:r>
      <w:r w:rsidRPr="009968A1">
        <w:rPr>
          <w:rStyle w:val="StyleBoldUnderline"/>
        </w:rPr>
        <w:t xml:space="preserve"> Citizen participation and collaboration among groups should deepen.</w:t>
      </w:r>
      <w:r w:rsidRPr="00670E6E">
        <w:rPr>
          <w:sz w:val="16"/>
        </w:rPr>
        <w:t xml:space="preserve"> On the other hand, it is important that those in power adopt a more progressive attitude toward power. </w:t>
      </w:r>
      <w:r w:rsidRPr="009968A1">
        <w:rPr>
          <w:rStyle w:val="StyleBoldUnderline"/>
        </w:rPr>
        <w:t>Rather than seeing state-society relations as zero-sum, it would be mutually beneficial to regard power as mutually enabling</w:t>
      </w:r>
      <w:r w:rsidRPr="00670E6E">
        <w:rPr>
          <w:sz w:val="16"/>
        </w:rPr>
        <w:t xml:space="preserve">. That is to say, </w:t>
      </w:r>
      <w:r w:rsidRPr="009968A1">
        <w:rPr>
          <w:rStyle w:val="StyleBoldUnderline"/>
        </w:rPr>
        <w:t xml:space="preserve">by encouraging and strengthening civil society </w:t>
      </w:r>
      <w:r w:rsidRPr="00670E6E">
        <w:rPr>
          <w:sz w:val="16"/>
        </w:rPr>
        <w:t>(in terms of resource and influence)</w:t>
      </w:r>
      <w:r w:rsidRPr="009968A1">
        <w:rPr>
          <w:rStyle w:val="StyleBoldUnderline"/>
        </w:rPr>
        <w:t xml:space="preserve"> the popularity and legitimacy of the regime would</w:t>
      </w:r>
      <w:r w:rsidRPr="00670E6E">
        <w:rPr>
          <w:sz w:val="16"/>
        </w:rPr>
        <w:t xml:space="preserve"> not suffer, but</w:t>
      </w:r>
      <w:r w:rsidRPr="009968A1">
        <w:rPr>
          <w:rStyle w:val="StyleBoldUnderline"/>
        </w:rPr>
        <w:t xml:space="preserve"> be enhanced</w:t>
      </w:r>
      <w:r w:rsidRPr="00670E6E">
        <w:rPr>
          <w:sz w:val="16"/>
        </w:rPr>
        <w:t xml:space="preserve"> as a result. On the part of civil society groups and actors,</w:t>
      </w:r>
      <w:r w:rsidRPr="009968A1">
        <w:rPr>
          <w:u w:val="single"/>
        </w:rPr>
        <w:t xml:space="preserve"> i</w:t>
      </w:r>
      <w:r w:rsidRPr="009968A1">
        <w:rPr>
          <w:b/>
          <w:u w:val="single"/>
        </w:rPr>
        <w:t>t would be desirable and strategic for them to review their roles in social activism</w:t>
      </w:r>
      <w:r w:rsidRPr="00670E6E">
        <w:rPr>
          <w:b/>
          <w:sz w:val="16"/>
        </w:rPr>
        <w:t xml:space="preserve"> </w:t>
      </w:r>
      <w:r w:rsidRPr="00670E6E">
        <w:rPr>
          <w:sz w:val="16"/>
        </w:rPr>
        <w:t>(</w:t>
      </w:r>
      <w:proofErr w:type="spellStart"/>
      <w:r w:rsidRPr="00670E6E">
        <w:rPr>
          <w:sz w:val="16"/>
        </w:rPr>
        <w:t>Loh</w:t>
      </w:r>
      <w:proofErr w:type="spellEnd"/>
      <w:r w:rsidRPr="00670E6E">
        <w:rPr>
          <w:sz w:val="16"/>
        </w:rPr>
        <w:t xml:space="preserve">, 2004: p. 5). </w:t>
      </w:r>
      <w:r w:rsidRPr="009968A1">
        <w:rPr>
          <w:b/>
          <w:u w:val="single"/>
        </w:rPr>
        <w:t>This is especially true if we wish to see social activism to continue to flourish, and local civil society to remain robust or acquire greater potential for political transformation.</w:t>
      </w:r>
      <w:r w:rsidRPr="00670E6E">
        <w:rPr>
          <w:sz w:val="16"/>
        </w:rPr>
        <w:t xml:space="preserve"> According to Moyer (2001: p. 1; </w:t>
      </w:r>
      <w:proofErr w:type="spellStart"/>
      <w:r w:rsidRPr="00670E6E">
        <w:rPr>
          <w:sz w:val="16"/>
        </w:rPr>
        <w:t>Loh</w:t>
      </w:r>
      <w:proofErr w:type="spellEnd"/>
      <w:r w:rsidRPr="00670E6E">
        <w:rPr>
          <w:sz w:val="16"/>
        </w:rPr>
        <w:t xml:space="preserve">, 2004: pp. 5–6), </w:t>
      </w:r>
      <w:r w:rsidRPr="009968A1">
        <w:rPr>
          <w:u w:val="single"/>
        </w:rPr>
        <w:t>there are four roles of social activists, namely, citizen, change agent, reformer, and rebel</w:t>
      </w:r>
      <w:r w:rsidRPr="00670E6E">
        <w:rPr>
          <w:sz w:val="16"/>
        </w:rPr>
        <w:t xml:space="preserve">. </w:t>
      </w:r>
      <w:r w:rsidRPr="009968A1">
        <w:rPr>
          <w:u w:val="single"/>
        </w:rPr>
        <w:t>Social activists should be ordinary citizens who give legitimation to the movement and stay supportive.</w:t>
      </w:r>
      <w:r w:rsidRPr="00670E6E">
        <w:rPr>
          <w:sz w:val="16"/>
        </w:rPr>
        <w:t xml:space="preserve"> Change agents promote participation of large numbers of people, consensus, and paradigm shift, while also developing alliances and coalitions, and counteracting actions of power holders. </w:t>
      </w:r>
      <w:r w:rsidRPr="009968A1">
        <w:rPr>
          <w:u w:val="single"/>
        </w:rPr>
        <w:t xml:space="preserve">Reformers lobby for change via political or legal channels, </w:t>
      </w:r>
      <w:proofErr w:type="spellStart"/>
      <w:r w:rsidRPr="009968A1">
        <w:rPr>
          <w:u w:val="single"/>
        </w:rPr>
        <w:t>mobilise</w:t>
      </w:r>
      <w:proofErr w:type="spellEnd"/>
      <w:r w:rsidRPr="009968A1">
        <w:rPr>
          <w:u w:val="single"/>
        </w:rPr>
        <w:t xml:space="preserve"> against backlash, and nurture and support activists and civil groups. Rebels use dramatic but non-violent action to influence political agenda, force society to face problems, and serve as the conscience of society.</w:t>
      </w:r>
      <w:r w:rsidRPr="00670E6E">
        <w:rPr>
          <w:sz w:val="16"/>
        </w:rPr>
        <w:t xml:space="preserve"> </w:t>
      </w:r>
      <w:r w:rsidRPr="009968A1">
        <w:rPr>
          <w:rStyle w:val="Emphasis"/>
        </w:rPr>
        <w:t>All four roles are important, and civil society groups and actors should find their own appropriate roles, and be tolerant of the choice of others.</w:t>
      </w:r>
    </w:p>
    <w:p w:rsidR="00DF6105" w:rsidRDefault="00DF6105" w:rsidP="00DF6105">
      <w:pPr>
        <w:rPr>
          <w:rStyle w:val="Emphasis"/>
        </w:rPr>
      </w:pPr>
    </w:p>
    <w:p w:rsidR="00DF6105" w:rsidRPr="00097778" w:rsidRDefault="00097778" w:rsidP="00097778">
      <w:pPr>
        <w:pStyle w:val="Heading3"/>
      </w:pPr>
      <w:r w:rsidRPr="00097778">
        <w:t>FW K2 Transformation</w:t>
      </w:r>
    </w:p>
    <w:p w:rsidR="00DF6105" w:rsidRPr="005040BC" w:rsidRDefault="00DF6105" w:rsidP="00DF6105">
      <w:pPr>
        <w:pStyle w:val="Heading4"/>
      </w:pPr>
      <w:r w:rsidRPr="005040BC">
        <w:t>Engaging in institutions is the only way for effective deliberation that can deconstruct state methods</w:t>
      </w:r>
    </w:p>
    <w:p w:rsidR="00DF6105" w:rsidRDefault="00DF6105" w:rsidP="00DF6105">
      <w:pPr>
        <w:rPr>
          <w:rStyle w:val="StyleBoldUnderline"/>
          <w:u w:val="none"/>
        </w:rPr>
      </w:pPr>
      <w:r w:rsidRPr="005040BC">
        <w:rPr>
          <w:rStyle w:val="StyleStyleBold12pt"/>
        </w:rPr>
        <w:t>Vlahos 16</w:t>
      </w:r>
      <w:r w:rsidRPr="00F24AE5">
        <w:rPr>
          <w:rStyle w:val="StyleBoldUnderline"/>
          <w:u w:val="none"/>
        </w:rPr>
        <w:t xml:space="preserve"> </w:t>
      </w:r>
      <w:r>
        <w:rPr>
          <w:rStyle w:val="StyleBoldUnderline"/>
          <w:u w:val="none"/>
        </w:rPr>
        <w:t>&lt;Nick Vlahos, PhD and MA in political theory, 5/13/2016,</w:t>
      </w:r>
      <w:r>
        <w:t xml:space="preserve"> “</w:t>
      </w:r>
      <w:r w:rsidRPr="001C673C">
        <w:t>Integrating the Politics of Scale with Systemic Deliberative Democratization</w:t>
      </w:r>
      <w:r>
        <w:t>”, International Association for Political Science Students</w:t>
      </w:r>
      <w:proofErr w:type="gramStart"/>
      <w:r>
        <w:t xml:space="preserve">,  </w:t>
      </w:r>
      <w:r w:rsidRPr="00E11880">
        <w:rPr>
          <w:rStyle w:val="StyleBoldUnderline"/>
          <w:u w:val="none"/>
        </w:rPr>
        <w:t>http</w:t>
      </w:r>
      <w:proofErr w:type="gramEnd"/>
      <w:r w:rsidRPr="00E11880">
        <w:rPr>
          <w:rStyle w:val="StyleBoldUnderline"/>
          <w:u w:val="none"/>
        </w:rPr>
        <w:t>://www.iapss.org/2016/05/13/integrating-the-politics-of-scale-with-systemic-deliberative-democratization/</w:t>
      </w:r>
      <w:r>
        <w:rPr>
          <w:rStyle w:val="StyleBoldUnderline"/>
          <w:u w:val="none"/>
        </w:rPr>
        <w:t>&gt;//wx</w:t>
      </w:r>
    </w:p>
    <w:p w:rsidR="00DF6105" w:rsidRDefault="00DF6105" w:rsidP="00DF6105">
      <w:pPr>
        <w:rPr>
          <w:rStyle w:val="StyleBoldUnderline"/>
          <w:sz w:val="14"/>
          <w:u w:val="none"/>
        </w:rPr>
      </w:pPr>
      <w:r w:rsidRPr="00E11880">
        <w:rPr>
          <w:rStyle w:val="StyleBoldUnderline"/>
        </w:rPr>
        <w:t>We are at a unique juncture in the conceptual and empirical academic landscape regarding integrated democratic research</w:t>
      </w:r>
      <w:r w:rsidRPr="001C673C">
        <w:rPr>
          <w:rStyle w:val="StyleBoldUnderline"/>
          <w:sz w:val="14"/>
          <w:u w:val="none"/>
        </w:rPr>
        <w:t>. The following will provide just a few (albeit brief) points regarding two currently relevant streams of thinking about democracy in an attempt to position them in relation to each other. While the implications are intended for comparative historical research, this entry is limited to normative critique. I suggest that those interested in examining the extent to which political systems are deliberative, factor in aspects of the politics of scale literature. Meanwhile,</w:t>
      </w:r>
      <w:r w:rsidRPr="00E11880">
        <w:rPr>
          <w:rStyle w:val="StyleBoldUnderline"/>
        </w:rPr>
        <w:t xml:space="preserve"> those seeking to understand how the (</w:t>
      </w:r>
      <w:proofErr w:type="gramStart"/>
      <w:r w:rsidRPr="00E11880">
        <w:rPr>
          <w:rStyle w:val="StyleBoldUnderline"/>
        </w:rPr>
        <w:t>re)production</w:t>
      </w:r>
      <w:proofErr w:type="gramEnd"/>
      <w:r w:rsidRPr="00E11880">
        <w:rPr>
          <w:rStyle w:val="StyleBoldUnderline"/>
        </w:rPr>
        <w:t xml:space="preserve"> of scale is political, should incorporate facets of the deliberative systemic democratization literature.</w:t>
      </w:r>
      <w:r>
        <w:rPr>
          <w:rStyle w:val="StyleBoldUnderline"/>
        </w:rPr>
        <w:t xml:space="preserve"> </w:t>
      </w:r>
      <w:r w:rsidRPr="001C673C">
        <w:rPr>
          <w:rStyle w:val="StyleBoldUnderline"/>
          <w:sz w:val="14"/>
          <w:u w:val="none"/>
        </w:rPr>
        <w:t xml:space="preserve">On the one hand, </w:t>
      </w:r>
      <w:r w:rsidRPr="00E11880">
        <w:rPr>
          <w:rStyle w:val="StyleBoldUnderline"/>
        </w:rPr>
        <w:t>deliberative democracy has gone through several phases, and the current one is recognized as the systemic turn</w:t>
      </w:r>
      <w:proofErr w:type="gramStart"/>
      <w:r w:rsidRPr="00E11880">
        <w:rPr>
          <w:rStyle w:val="StyleBoldUnderline"/>
        </w:rPr>
        <w:t>.[</w:t>
      </w:r>
      <w:proofErr w:type="gramEnd"/>
      <w:r w:rsidRPr="001C673C">
        <w:rPr>
          <w:rStyle w:val="StyleBoldUnderline"/>
          <w:sz w:val="14"/>
          <w:u w:val="none"/>
        </w:rPr>
        <w:t xml:space="preserve">1] In part, this approach asserts that </w:t>
      </w:r>
      <w:r w:rsidRPr="00E11880">
        <w:rPr>
          <w:rStyle w:val="StyleBoldUnderline"/>
        </w:rPr>
        <w:t>empirical assessments of democratic states must incorporate the ways and means that deliberation is a</w:t>
      </w:r>
      <w:r w:rsidRPr="00F61028">
        <w:rPr>
          <w:rStyle w:val="Emphasis"/>
        </w:rPr>
        <w:t xml:space="preserve"> polity-wide </w:t>
      </w:r>
      <w:r w:rsidRPr="00E11880">
        <w:rPr>
          <w:rStyle w:val="StyleBoldUnderline"/>
        </w:rPr>
        <w:t>activity</w:t>
      </w:r>
      <w:r w:rsidRPr="001C673C">
        <w:rPr>
          <w:rStyle w:val="StyleBoldUnderline"/>
          <w:sz w:val="14"/>
          <w:u w:val="none"/>
        </w:rPr>
        <w:t>.[2] Indeed, as Niemeyer et al. note, this is partly in response to the growing field of democracy promotion and categorical assessment by indexes like Freedom House. In their view,</w:t>
      </w:r>
      <w:r w:rsidRPr="001C673C">
        <w:rPr>
          <w:sz w:val="14"/>
        </w:rPr>
        <w:t xml:space="preserve"> comparative studies of democratic assessment fail to incorporate empirical manifestations o</w:t>
      </w:r>
      <w:r w:rsidRPr="001C673C">
        <w:rPr>
          <w:rStyle w:val="StyleBoldUnderline"/>
          <w:sz w:val="14"/>
          <w:u w:val="none"/>
        </w:rPr>
        <w:t>f deliberative democracy. To be sure, the claim is that</w:t>
      </w:r>
      <w:r w:rsidRPr="00D96067">
        <w:rPr>
          <w:rStyle w:val="StyleBoldUnderline"/>
        </w:rPr>
        <w:t xml:space="preserve"> deliberative democracy must be represented on an equal formal footing to representative democracy’s classifications. </w:t>
      </w:r>
      <w:r w:rsidRPr="001C673C">
        <w:rPr>
          <w:rStyle w:val="StyleBoldUnderline"/>
          <w:sz w:val="14"/>
          <w:u w:val="none"/>
        </w:rPr>
        <w:t>Moreover,</w:t>
      </w:r>
      <w:r w:rsidRPr="00D96067">
        <w:rPr>
          <w:rStyle w:val="StyleBoldUnderline"/>
        </w:rPr>
        <w:t xml:space="preserve"> it introduces large contextual issues and systemic inadequacies that have an impact on individual sites that shape effective deliberation</w:t>
      </w:r>
      <w:proofErr w:type="gramStart"/>
      <w:r w:rsidRPr="00D96067">
        <w:rPr>
          <w:rStyle w:val="StyleBoldUnderline"/>
        </w:rPr>
        <w:t>.[</w:t>
      </w:r>
      <w:proofErr w:type="gramEnd"/>
      <w:r w:rsidRPr="00D96067">
        <w:rPr>
          <w:rStyle w:val="StyleBoldUnderline"/>
        </w:rPr>
        <w:t>3]</w:t>
      </w:r>
      <w:r>
        <w:rPr>
          <w:rStyle w:val="StyleBoldUnderline"/>
        </w:rPr>
        <w:t xml:space="preserve"> </w:t>
      </w:r>
      <w:r w:rsidRPr="001C673C">
        <w:rPr>
          <w:rStyle w:val="StyleBoldUnderline"/>
          <w:sz w:val="14"/>
          <w:u w:val="none"/>
        </w:rPr>
        <w:t xml:space="preserve">On the other hand, the </w:t>
      </w:r>
      <w:r w:rsidRPr="00D96067">
        <w:rPr>
          <w:rStyle w:val="StyleBoldUnderline"/>
        </w:rPr>
        <w:t>politics of scale literature has arisen as a critique of traditional IR/state theory.</w:t>
      </w:r>
      <w:r w:rsidRPr="001C673C">
        <w:rPr>
          <w:rStyle w:val="StyleBoldUnderline"/>
          <w:sz w:val="14"/>
          <w:u w:val="none"/>
        </w:rPr>
        <w:t xml:space="preserve"> It challenges the fetishism of space as timeless and self-enclosed while also recognizing that </w:t>
      </w:r>
      <w:r w:rsidRPr="00D96067">
        <w:rPr>
          <w:rStyle w:val="StyleBoldUnderline"/>
        </w:rPr>
        <w:t xml:space="preserve">there has been an active role of states in </w:t>
      </w:r>
      <w:proofErr w:type="spellStart"/>
      <w:r w:rsidRPr="00D96067">
        <w:rPr>
          <w:rStyle w:val="StyleBoldUnderline"/>
        </w:rPr>
        <w:t>reterritorializing</w:t>
      </w:r>
      <w:proofErr w:type="spellEnd"/>
      <w:r w:rsidRPr="00D96067">
        <w:rPr>
          <w:rStyle w:val="StyleBoldUnderline"/>
        </w:rPr>
        <w:t xml:space="preserve"> authority</w:t>
      </w:r>
      <w:proofErr w:type="gramStart"/>
      <w:r w:rsidRPr="00D96067">
        <w:rPr>
          <w:rStyle w:val="StyleBoldUnderline"/>
        </w:rPr>
        <w:t>.[</w:t>
      </w:r>
      <w:proofErr w:type="gramEnd"/>
      <w:r w:rsidRPr="00D96067">
        <w:rPr>
          <w:rStyle w:val="StyleBoldUnderline"/>
        </w:rPr>
        <w:t>4] Scales are not stable in this perspective, which means that the task of analysis is to</w:t>
      </w:r>
      <w:r w:rsidRPr="00D96067">
        <w:rPr>
          <w:rStyle w:val="Emphasis"/>
        </w:rPr>
        <w:t xml:space="preserve"> deconstruct rather than reify </w:t>
      </w:r>
      <w:r w:rsidRPr="00D96067">
        <w:rPr>
          <w:rStyle w:val="StyleBoldUnderline"/>
        </w:rPr>
        <w:t xml:space="preserve">them. Seeing the state as a political process in motion allows for an </w:t>
      </w:r>
      <w:r w:rsidRPr="00D96067">
        <w:rPr>
          <w:rStyle w:val="Emphasis"/>
        </w:rPr>
        <w:t>examination of the role of political strategy</w:t>
      </w:r>
      <w:r w:rsidRPr="00D96067">
        <w:rPr>
          <w:rStyle w:val="StyleBoldUnderline"/>
        </w:rPr>
        <w:t xml:space="preserve"> in the production of new sites of governance</w:t>
      </w:r>
      <w:proofErr w:type="gramStart"/>
      <w:r w:rsidRPr="001C673C">
        <w:rPr>
          <w:rStyle w:val="StyleBoldUnderline"/>
          <w:sz w:val="14"/>
          <w:u w:val="none"/>
        </w:rPr>
        <w:t>.[</w:t>
      </w:r>
      <w:proofErr w:type="gramEnd"/>
      <w:r w:rsidRPr="001C673C">
        <w:rPr>
          <w:rStyle w:val="StyleBoldUnderline"/>
          <w:sz w:val="14"/>
          <w:u w:val="none"/>
        </w:rPr>
        <w:t>5] Indeed, the questioning of territorial sovereignty has mattered because the way the state is equated with sovereignty has influenced how politics and democracy have been considered.[6] We can claim that both the politics of scale and</w:t>
      </w:r>
      <w:r w:rsidRPr="002C6CB6">
        <w:rPr>
          <w:rStyle w:val="StyleBoldUnderline"/>
        </w:rPr>
        <w:t xml:space="preserve"> the systemic theory of deliberative democracy have the </w:t>
      </w:r>
      <w:r w:rsidRPr="002C6CB6">
        <w:rPr>
          <w:rStyle w:val="Emphasis"/>
        </w:rPr>
        <w:t xml:space="preserve">objective of challenging </w:t>
      </w:r>
      <w:r w:rsidRPr="002C6CB6">
        <w:rPr>
          <w:rStyle w:val="StyleBoldUnderline"/>
        </w:rPr>
        <w:t xml:space="preserve">the </w:t>
      </w:r>
      <w:proofErr w:type="spellStart"/>
      <w:r w:rsidRPr="002C6CB6">
        <w:rPr>
          <w:rStyle w:val="StyleBoldUnderline"/>
        </w:rPr>
        <w:t>statism</w:t>
      </w:r>
      <w:proofErr w:type="spellEnd"/>
      <w:r w:rsidRPr="002C6CB6">
        <w:rPr>
          <w:rStyle w:val="StyleBoldUnderline"/>
        </w:rPr>
        <w:t xml:space="preserve"> promulgated in mainstream social science. </w:t>
      </w:r>
      <w:r w:rsidRPr="001C673C">
        <w:rPr>
          <w:rStyle w:val="StyleBoldUnderline"/>
          <w:sz w:val="14"/>
          <w:u w:val="none"/>
        </w:rPr>
        <w:t xml:space="preserve">With their own respective nuances, </w:t>
      </w:r>
      <w:r w:rsidRPr="002C6CB6">
        <w:rPr>
          <w:rStyle w:val="StyleBoldUnderline"/>
        </w:rPr>
        <w:t>each seeks a reformulation of how we understand democratic scale and participation</w:t>
      </w:r>
      <w:r w:rsidRPr="001C673C">
        <w:rPr>
          <w:rStyle w:val="StyleBoldUnderline"/>
          <w:sz w:val="14"/>
          <w:u w:val="none"/>
        </w:rPr>
        <w:t xml:space="preserve">. A question arising from this is whether or not both paradigms have normative or empirical research gaps that can be supplemented by each other? Systemic </w:t>
      </w:r>
      <w:r w:rsidRPr="002C6CB6">
        <w:rPr>
          <w:rStyle w:val="StyleBoldUnderline"/>
        </w:rPr>
        <w:t xml:space="preserve">deliberative democracy has tended to view political systems as discursive, measurable on a continuum of </w:t>
      </w:r>
      <w:proofErr w:type="spellStart"/>
      <w:r w:rsidRPr="002C6CB6">
        <w:rPr>
          <w:rStyle w:val="StyleBoldUnderline"/>
        </w:rPr>
        <w:t>Habermasian</w:t>
      </w:r>
      <w:proofErr w:type="spellEnd"/>
      <w:r w:rsidRPr="002C6CB6">
        <w:rPr>
          <w:rStyle w:val="StyleBoldUnderline"/>
        </w:rPr>
        <w:t xml:space="preserve"> discourse ethics alongside institutional capacity afforded for deliberation. </w:t>
      </w:r>
      <w:r w:rsidRPr="001C673C">
        <w:rPr>
          <w:rStyle w:val="StyleBoldUnderline"/>
          <w:sz w:val="14"/>
          <w:u w:val="none"/>
        </w:rPr>
        <w:t>The (</w:t>
      </w:r>
      <w:proofErr w:type="gramStart"/>
      <w:r w:rsidRPr="001C673C">
        <w:rPr>
          <w:rStyle w:val="StyleBoldUnderline"/>
          <w:sz w:val="14"/>
          <w:u w:val="none"/>
        </w:rPr>
        <w:t>non)possession</w:t>
      </w:r>
      <w:proofErr w:type="gramEnd"/>
      <w:r w:rsidRPr="001C673C">
        <w:rPr>
          <w:rStyle w:val="StyleBoldUnderline"/>
          <w:sz w:val="14"/>
          <w:u w:val="none"/>
        </w:rPr>
        <w:t xml:space="preserve"> of particular deliberative structures appears to be at the crux of the debate. However, examining deliberative institutions in the systemic approach has not translated enough into the struggles over implementation. A system with any deliberative capacity is contingent, which means we should be mindful of any limits in predetermining how objective discursive institutions will constitute deliberative capacity. Methodological deliberation – as a form of designing the connotations for measuring deliberative democracy – is wound up with notions of legitimacy. The specific form of decision-making attached to certain discursive rules becomes the appropriate way to see and value democracy, or how (</w:t>
      </w:r>
      <w:proofErr w:type="gramStart"/>
      <w:r w:rsidRPr="001C673C">
        <w:rPr>
          <w:rStyle w:val="StyleBoldUnderline"/>
          <w:sz w:val="14"/>
          <w:u w:val="none"/>
        </w:rPr>
        <w:t>non)deliberative</w:t>
      </w:r>
      <w:proofErr w:type="gramEnd"/>
      <w:r w:rsidRPr="001C673C">
        <w:rPr>
          <w:rStyle w:val="StyleBoldUnderline"/>
          <w:sz w:val="14"/>
          <w:u w:val="none"/>
        </w:rPr>
        <w:t xml:space="preserve"> it is. While measurement can be strictly a matter of understanding deliberative phenomena, the politicization of measurement can be lost. Thus, the extent to which measurement pervades our understanding of decision-making might obfuscate factors that are not captured in codified data, such as the lengths to which political actors underscore the implementation of alternative sources of power in making binding decisions. The deliberative capacity of a political system (if there is any at all</w:t>
      </w:r>
      <w:proofErr w:type="gramStart"/>
      <w:r w:rsidRPr="001C673C">
        <w:rPr>
          <w:rStyle w:val="StyleBoldUnderline"/>
          <w:sz w:val="14"/>
          <w:u w:val="none"/>
        </w:rPr>
        <w:t>),</w:t>
      </w:r>
      <w:proofErr w:type="gramEnd"/>
      <w:r w:rsidRPr="001C673C">
        <w:rPr>
          <w:rStyle w:val="StyleBoldUnderline"/>
          <w:sz w:val="14"/>
          <w:u w:val="none"/>
        </w:rPr>
        <w:t xml:space="preserve"> is borne out by conflict driven from contradictions in the political and territorial structures of a state. The point is that there is a tendency for partisan politics to be void in the deliberative democratic paradigm, and consequently, a political-economic analysis of the systemic deliberative capacity of states. The question thus becomes </w:t>
      </w:r>
      <w:r w:rsidRPr="001C673C">
        <w:rPr>
          <w:sz w:val="14"/>
        </w:rPr>
        <w:t xml:space="preserve">how are particular historical spatial formations of capitalist democracy encompassing differently democratic processes and forms of participation and decision-making over time? </w:t>
      </w:r>
      <w:r w:rsidRPr="001C673C">
        <w:rPr>
          <w:rStyle w:val="StyleBoldUnderline"/>
          <w:sz w:val="14"/>
          <w:u w:val="none"/>
        </w:rPr>
        <w:t xml:space="preserve">How we choose to critically reassess the lengths to which democratization is premised on different conceptual and procedural grounds should not merely be about grafting alternative deliberative institutional </w:t>
      </w:r>
      <w:proofErr w:type="spellStart"/>
      <w:r w:rsidRPr="001C673C">
        <w:rPr>
          <w:rStyle w:val="StyleBoldUnderline"/>
          <w:sz w:val="14"/>
          <w:u w:val="none"/>
        </w:rPr>
        <w:t>fora</w:t>
      </w:r>
      <w:proofErr w:type="spellEnd"/>
      <w:r w:rsidRPr="001C673C">
        <w:rPr>
          <w:rStyle w:val="StyleBoldUnderline"/>
          <w:sz w:val="14"/>
          <w:u w:val="none"/>
        </w:rPr>
        <w:t xml:space="preserve"> onto existing representative or legislative political systems and then attempting comparative analysis. Democracy is more than just a number of formal rules and regulations about public participation</w:t>
      </w:r>
      <w:proofErr w:type="gramStart"/>
      <w:r w:rsidRPr="001C673C">
        <w:rPr>
          <w:rStyle w:val="StyleBoldUnderline"/>
          <w:sz w:val="14"/>
          <w:u w:val="none"/>
        </w:rPr>
        <w:t>.[</w:t>
      </w:r>
      <w:proofErr w:type="gramEnd"/>
      <w:r w:rsidRPr="001C673C">
        <w:rPr>
          <w:rStyle w:val="StyleBoldUnderline"/>
          <w:sz w:val="14"/>
          <w:u w:val="none"/>
        </w:rPr>
        <w:t xml:space="preserve">7] To be sure, how comprehensive of an analysis is needed in order to discern if an entire state – top-to-bottom, spatially and temporally – is more or less deliberative? Part of this would require an examination of the extent to which specific forms of democracy – electoral/deliberative, elite/non-elite – are produced, are reformed, get removed, and endure. </w:t>
      </w:r>
      <w:r w:rsidRPr="003420D9">
        <w:rPr>
          <w:rStyle w:val="StyleBoldUnderline"/>
        </w:rPr>
        <w:t xml:space="preserve">The politics of scale is relevant to deliberative systemic research </w:t>
      </w:r>
      <w:r w:rsidRPr="001C673C">
        <w:rPr>
          <w:rStyle w:val="StyleBoldUnderline"/>
          <w:sz w:val="14"/>
          <w:u w:val="none"/>
        </w:rPr>
        <w:t>when we consider that the</w:t>
      </w:r>
      <w:r w:rsidRPr="003420D9">
        <w:rPr>
          <w:rStyle w:val="StyleBoldUnderline"/>
        </w:rPr>
        <w:t xml:space="preserve"> rescaling of institutions has the potential for </w:t>
      </w:r>
      <w:r w:rsidRPr="00DF236D">
        <w:rPr>
          <w:rStyle w:val="Emphasis"/>
        </w:rPr>
        <w:t>rejigging power</w:t>
      </w:r>
      <w:r w:rsidRPr="00DF236D">
        <w:rPr>
          <w:rStyle w:val="StyleBoldUnderline"/>
        </w:rPr>
        <w:t>, and that space is liable to recurrent redesign</w:t>
      </w:r>
      <w:r w:rsidRPr="001C673C">
        <w:rPr>
          <w:rStyle w:val="StyleBoldUnderline"/>
          <w:sz w:val="14"/>
          <w:u w:val="none"/>
        </w:rPr>
        <w:t xml:space="preserve"> and restructuring because of its conjunction with social and economic pressures, constraints and transformations</w:t>
      </w:r>
      <w:proofErr w:type="gramStart"/>
      <w:r w:rsidRPr="001C673C">
        <w:rPr>
          <w:rStyle w:val="StyleBoldUnderline"/>
          <w:sz w:val="14"/>
          <w:u w:val="none"/>
        </w:rPr>
        <w:t>.[</w:t>
      </w:r>
      <w:proofErr w:type="gramEnd"/>
      <w:r w:rsidRPr="001C673C">
        <w:rPr>
          <w:rStyle w:val="StyleBoldUnderline"/>
          <w:sz w:val="14"/>
          <w:u w:val="none"/>
        </w:rPr>
        <w:t>8] This means that with</w:t>
      </w:r>
      <w:r w:rsidRPr="00DF236D">
        <w:rPr>
          <w:rStyle w:val="StyleBoldUnderline"/>
        </w:rPr>
        <w:t xml:space="preserve"> political struggles occurring at different scales, new divisions and mutual influences take place </w:t>
      </w:r>
      <w:r w:rsidRPr="00DF236D">
        <w:rPr>
          <w:rStyle w:val="Emphasis"/>
        </w:rPr>
        <w:t>between civil society and the state</w:t>
      </w:r>
      <w:r w:rsidRPr="00DF236D">
        <w:rPr>
          <w:rStyle w:val="StyleBoldUnderline"/>
        </w:rPr>
        <w:t xml:space="preserve"> at each scale.</w:t>
      </w:r>
      <w:r w:rsidRPr="001C673C">
        <w:rPr>
          <w:rStyle w:val="StyleBoldUnderline"/>
          <w:sz w:val="14"/>
          <w:u w:val="none"/>
        </w:rPr>
        <w:t xml:space="preserve">[9] Any limits of the state must factor in economic processes alongside political organization. For Cox, given the </w:t>
      </w:r>
      <w:proofErr w:type="spellStart"/>
      <w:r w:rsidRPr="001C673C">
        <w:rPr>
          <w:rStyle w:val="StyleBoldUnderline"/>
          <w:sz w:val="14"/>
          <w:u w:val="none"/>
        </w:rPr>
        <w:t>territorialization</w:t>
      </w:r>
      <w:proofErr w:type="spellEnd"/>
      <w:r w:rsidRPr="001C673C">
        <w:rPr>
          <w:rStyle w:val="StyleBoldUnderline"/>
          <w:sz w:val="14"/>
          <w:u w:val="none"/>
        </w:rPr>
        <w:t xml:space="preserve"> of political power and the spatial design of democratic authority in relation to social and political life, it is necessary to know the history and geography of capitalism</w:t>
      </w:r>
      <w:proofErr w:type="gramStart"/>
      <w:r w:rsidRPr="001C673C">
        <w:rPr>
          <w:rStyle w:val="StyleBoldUnderline"/>
          <w:sz w:val="14"/>
          <w:u w:val="none"/>
        </w:rPr>
        <w:t>.[</w:t>
      </w:r>
      <w:proofErr w:type="gramEnd"/>
      <w:r w:rsidRPr="001C673C">
        <w:rPr>
          <w:rStyle w:val="StyleBoldUnderline"/>
          <w:sz w:val="14"/>
          <w:u w:val="none"/>
        </w:rPr>
        <w:t xml:space="preserve">10] Considering this, we cannot wish away real political struggle over the meaning of democracy, and deny how it can be mobilized to pursue a political agenda.[11] From this angle, the politics of scale offers up something relevant, by emphasizing the territorial nature of political relationships. How diverse forms of </w:t>
      </w:r>
      <w:r w:rsidRPr="00797963">
        <w:rPr>
          <w:rStyle w:val="StyleBoldUnderline"/>
        </w:rPr>
        <w:t>political engagement respond to contradictions of spatial unevenness for example, potentially challenging predominant forms of political decision-making, becomes relevant for systemic deliberative analysis</w:t>
      </w:r>
      <w:r w:rsidRPr="001C673C">
        <w:rPr>
          <w:rStyle w:val="StyleBoldUnderline"/>
          <w:sz w:val="14"/>
          <w:u w:val="none"/>
        </w:rPr>
        <w:t xml:space="preserve">. Yet while it is important to read the state in terms of scaling and rescaling in relation to class relations and the contradictions of capitalism, there is a surprising lack of emphasis on alternative forms of policy-making in the politics of scale literature, and the political actors that factor into political rescaling. </w:t>
      </w:r>
      <w:r w:rsidRPr="00797963">
        <w:rPr>
          <w:rStyle w:val="StyleBoldUnderline"/>
        </w:rPr>
        <w:t xml:space="preserve">Participatory devices are </w:t>
      </w:r>
      <w:r w:rsidRPr="001C673C">
        <w:rPr>
          <w:rStyle w:val="StyleBoldUnderline"/>
          <w:sz w:val="14"/>
          <w:u w:val="none"/>
        </w:rPr>
        <w:t>not only</w:t>
      </w:r>
      <w:r w:rsidRPr="00797963">
        <w:rPr>
          <w:rStyle w:val="StyleBoldUnderline"/>
        </w:rPr>
        <w:t xml:space="preserve"> innovative to different degrees a</w:t>
      </w:r>
      <w:r w:rsidRPr="001C673C">
        <w:rPr>
          <w:rStyle w:val="StyleBoldUnderline"/>
          <w:sz w:val="14"/>
          <w:u w:val="none"/>
        </w:rPr>
        <w:t>nd embedded in different contexts,</w:t>
      </w:r>
      <w:r w:rsidRPr="00797963">
        <w:rPr>
          <w:rStyle w:val="StyleBoldUnderline"/>
        </w:rPr>
        <w:t xml:space="preserve"> but characterized by dissimilarities, as decisions can be binding or merely consultative, and emerge at different territorial levels or stages of a policy cycle</w:t>
      </w:r>
      <w:proofErr w:type="gramStart"/>
      <w:r w:rsidRPr="00797963">
        <w:rPr>
          <w:rStyle w:val="StyleBoldUnderline"/>
        </w:rPr>
        <w:t>.</w:t>
      </w:r>
      <w:r w:rsidRPr="001C673C">
        <w:rPr>
          <w:rStyle w:val="StyleBoldUnderline"/>
          <w:sz w:val="14"/>
          <w:u w:val="none"/>
        </w:rPr>
        <w:t>[</w:t>
      </w:r>
      <w:proofErr w:type="gramEnd"/>
      <w:r w:rsidRPr="001C673C">
        <w:rPr>
          <w:rStyle w:val="StyleBoldUnderline"/>
          <w:sz w:val="14"/>
          <w:u w:val="none"/>
        </w:rPr>
        <w:t>12] This is a key point considering that most nations have experienced some form of political decentralization, which more or less asserts participatory forms of subsidiarity.</w:t>
      </w:r>
      <w:r w:rsidRPr="001C673C">
        <w:rPr>
          <w:sz w:val="14"/>
        </w:rPr>
        <w:t xml:space="preserve"> In order to understand the political reorganization</w:t>
      </w:r>
      <w:r w:rsidRPr="001C673C">
        <w:rPr>
          <w:rStyle w:val="StyleBoldUnderline"/>
          <w:sz w:val="14"/>
          <w:u w:val="none"/>
        </w:rPr>
        <w:t xml:space="preserve"> of different scales, it becomes imperative to go beyond analyses of only traditional modes of representative political decision-making. For instance, as regional or local governments are newly created or redesigned, the lengths to which they are democratic are not simply in the party system or electoral model, but also in the extent to which deliberation by the public takes place in relation to formal as well as informal channels. If the point is to ensure that partisanship and class power is taken seriously with regard to the rescaling of political institutions, or in other words indicating the context in which deliberation is influenced by the broader political-economic system and the struggles that occur within it, it appears that both the politics of scale and systemic deliberative theory have something to gain from each other.</w:t>
      </w:r>
    </w:p>
    <w:p w:rsidR="00DF6105" w:rsidRDefault="00DF6105" w:rsidP="00DF6105">
      <w:pPr>
        <w:rPr>
          <w:rStyle w:val="Emphasis"/>
        </w:rPr>
      </w:pPr>
    </w:p>
    <w:p w:rsidR="00670E6E" w:rsidRPr="00670E6E" w:rsidRDefault="00670E6E" w:rsidP="00670E6E"/>
    <w:sectPr w:rsidR="00670E6E" w:rsidRPr="00670E6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6105" w:rsidRDefault="00DF6105" w:rsidP="00E46E7E">
      <w:r>
        <w:separator/>
      </w:r>
    </w:p>
  </w:endnote>
  <w:endnote w:type="continuationSeparator" w:id="0">
    <w:p w:rsidR="00DF6105" w:rsidRDefault="00DF610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altName w:val="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6105" w:rsidRDefault="00DF6105" w:rsidP="00E46E7E">
      <w:r>
        <w:separator/>
      </w:r>
    </w:p>
  </w:footnote>
  <w:footnote w:type="continuationSeparator" w:id="0">
    <w:p w:rsidR="00DF6105" w:rsidRDefault="00DF610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E6E"/>
    <w:rsid w:val="000140EC"/>
    <w:rsid w:val="00016A35"/>
    <w:rsid w:val="00097778"/>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040BC"/>
    <w:rsid w:val="00517479"/>
    <w:rsid w:val="00542DFA"/>
    <w:rsid w:val="005A0BE5"/>
    <w:rsid w:val="005C0E1F"/>
    <w:rsid w:val="005E0D2B"/>
    <w:rsid w:val="005E2C99"/>
    <w:rsid w:val="00670E6E"/>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DF6105"/>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13 pt Bold"/>
    <w:basedOn w:val="DefaultParagraphFont"/>
    <w:uiPriority w:val="1"/>
    <w:qFormat/>
    <w:rsid w:val="00DF1850"/>
    <w:rPr>
      <w:b/>
      <w:sz w:val="26"/>
      <w:u w:val="none"/>
    </w:rPr>
  </w:style>
  <w:style w:type="character" w:customStyle="1" w:styleId="StyleBoldUnderline">
    <w:name w:val="Style Bold Underline"/>
    <w:aliases w:val="Underline,Style 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13 pt Bold"/>
    <w:basedOn w:val="DefaultParagraphFont"/>
    <w:uiPriority w:val="1"/>
    <w:qFormat/>
    <w:rsid w:val="00DF1850"/>
    <w:rPr>
      <w:b/>
      <w:sz w:val="26"/>
      <w:u w:val="none"/>
    </w:rPr>
  </w:style>
  <w:style w:type="character" w:customStyle="1" w:styleId="StyleBoldUnderline">
    <w:name w:val="Style Bold Underline"/>
    <w:aliases w:val="Underline,Style 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citeseerx.ist.psu.edu/viewdoc/download?doi=10.1.1.467.185&amp;rep=rep1&amp;type=pdf"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aulyac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40</TotalTime>
  <Pages>31</Pages>
  <Words>17165</Words>
  <Characters>97847</Characters>
  <Application>Microsoft Macintosh Word</Application>
  <DocSecurity>0</DocSecurity>
  <Lines>815</Lines>
  <Paragraphs>229</Paragraphs>
  <ScaleCrop>false</ScaleCrop>
  <Company>Whitman College</Company>
  <LinksUpToDate>false</LinksUpToDate>
  <CharactersWithSpaces>114783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Stidham</dc:creator>
  <cp:keywords/>
  <dc:description/>
  <cp:lastModifiedBy>Jasmine Stidham</cp:lastModifiedBy>
  <cp:revision>1</cp:revision>
  <dcterms:created xsi:type="dcterms:W3CDTF">2016-07-25T19:42:00Z</dcterms:created>
  <dcterms:modified xsi:type="dcterms:W3CDTF">2016-07-25T20:34:00Z</dcterms:modified>
</cp:coreProperties>
</file>