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1A3694C" w14:textId="4725A9B7" w:rsidR="00A07181" w:rsidRDefault="00A07181" w:rsidP="00A07181">
      <w:pPr>
        <w:pStyle w:val="Heading1"/>
      </w:pPr>
      <w:r>
        <w:t>T - not increase</w:t>
      </w:r>
      <w:r w:rsidR="006B76C5">
        <w:t xml:space="preserve"> engagement</w:t>
      </w:r>
    </w:p>
    <w:p w14:paraId="650B5AF4" w14:textId="77777777" w:rsidR="00A07181" w:rsidRPr="007B487F" w:rsidRDefault="00A07181" w:rsidP="00A07181"/>
    <w:p w14:paraId="7FAD3461" w14:textId="77777777" w:rsidR="00A07181" w:rsidRPr="005E51C0" w:rsidRDefault="00A07181" w:rsidP="00A07181">
      <w:pPr>
        <w:pStyle w:val="Heading4"/>
      </w:pPr>
      <w:r>
        <w:tab/>
        <w:t>T – NOT INCREASE ENGAGEMENT</w:t>
      </w:r>
    </w:p>
    <w:p w14:paraId="32BF631A" w14:textId="77777777" w:rsidR="00A07181" w:rsidRDefault="00A07181" w:rsidP="00A07181">
      <w:pPr>
        <w:pStyle w:val="Heading4"/>
        <w:numPr>
          <w:ilvl w:val="0"/>
          <w:numId w:val="14"/>
        </w:numPr>
      </w:pPr>
      <w:r>
        <w:t>Interpretation-- the plan itself must mandate an increase in engagement between the US and the PRC</w:t>
      </w:r>
    </w:p>
    <w:p w14:paraId="7349ABA4" w14:textId="77777777" w:rsidR="00A07181" w:rsidRDefault="00A07181" w:rsidP="00A07181">
      <w:pPr>
        <w:ind w:left="360"/>
      </w:pPr>
      <w:r>
        <w:t xml:space="preserve"> </w:t>
      </w:r>
    </w:p>
    <w:p w14:paraId="6C4AB28E" w14:textId="77777777" w:rsidR="00A07181" w:rsidRDefault="00A07181" w:rsidP="00A07181">
      <w:pPr>
        <w:pStyle w:val="Heading4"/>
      </w:pPr>
      <w:r>
        <w:t>Increase is to make greater</w:t>
      </w:r>
    </w:p>
    <w:p w14:paraId="08B0D4B8" w14:textId="77777777" w:rsidR="00A07181" w:rsidRPr="00A304AE" w:rsidRDefault="00A07181" w:rsidP="00A07181">
      <w:r w:rsidRPr="00A304AE">
        <w:rPr>
          <w:rStyle w:val="Style13ptBold"/>
        </w:rPr>
        <w:t>Random House 13</w:t>
      </w:r>
      <w:r w:rsidRPr="00A304AE">
        <w:t xml:space="preserve">   Dictionary.com Unabridged  Based on the Random House Dictionary, © Random House, Inc. 2013.   http://dictionary.reference.com/browse/increase</w:t>
      </w:r>
    </w:p>
    <w:p w14:paraId="02DD5650" w14:textId="77777777" w:rsidR="00A07181" w:rsidRPr="00A304AE" w:rsidRDefault="00A07181" w:rsidP="00A07181">
      <w:pPr>
        <w:pStyle w:val="CardIndented"/>
        <w:spacing w:after="0"/>
        <w:rPr>
          <w:u w:val="thick"/>
        </w:rPr>
      </w:pPr>
      <w:r w:rsidRPr="00DA3898">
        <w:rPr>
          <w:b/>
        </w:rPr>
        <w:t>in·crease</w:t>
      </w:r>
      <w:r w:rsidRPr="00A304AE">
        <w:rPr>
          <w:rStyle w:val="TitleChar"/>
        </w:rPr>
        <w:t xml:space="preserve"> </w:t>
      </w:r>
      <w:r>
        <w:rPr>
          <w:rStyle w:val="TitleChar"/>
        </w:rPr>
        <w:t xml:space="preserve">        </w:t>
      </w:r>
      <w:r w:rsidRPr="00A304AE">
        <w:t>[v. in-krees; n. in-krees] Show IPA verb, in·creased, in·creas·ing, noun</w:t>
      </w:r>
    </w:p>
    <w:p w14:paraId="0044E8C6" w14:textId="77777777" w:rsidR="00A07181" w:rsidRPr="00DA3898" w:rsidRDefault="00A07181" w:rsidP="00A07181">
      <w:pPr>
        <w:pStyle w:val="CardIndented"/>
        <w:spacing w:after="0"/>
        <w:rPr>
          <w:b/>
        </w:rPr>
      </w:pPr>
      <w:r w:rsidRPr="00DA3898">
        <w:rPr>
          <w:b/>
        </w:rPr>
        <w:t>verb (used with object)</w:t>
      </w:r>
    </w:p>
    <w:p w14:paraId="6EA29FC3" w14:textId="77777777" w:rsidR="00A07181" w:rsidRPr="00A304AE" w:rsidRDefault="00A07181" w:rsidP="00A07181">
      <w:pPr>
        <w:pStyle w:val="CardIndented"/>
        <w:spacing w:after="0"/>
      </w:pPr>
      <w:r w:rsidRPr="00DA3898">
        <w:rPr>
          <w:rStyle w:val="TitleChar"/>
        </w:rPr>
        <w:t>to make greater, as in number, size, strength, or quality</w:t>
      </w:r>
      <w:r w:rsidRPr="00A304AE">
        <w:t>; augment; add to: to increase taxes.</w:t>
      </w:r>
    </w:p>
    <w:p w14:paraId="6FD7F6A4" w14:textId="77777777" w:rsidR="00A07181" w:rsidRPr="00DA3898" w:rsidRDefault="00A07181" w:rsidP="00A07181">
      <w:pPr>
        <w:pStyle w:val="CardIndented"/>
        <w:spacing w:after="0"/>
        <w:rPr>
          <w:sz w:val="18"/>
        </w:rPr>
      </w:pPr>
      <w:r w:rsidRPr="00DA3898">
        <w:rPr>
          <w:sz w:val="18"/>
        </w:rPr>
        <w:t>verb (used without object)</w:t>
      </w:r>
    </w:p>
    <w:p w14:paraId="4B1DD682" w14:textId="77777777" w:rsidR="00A07181" w:rsidRPr="00DA3898" w:rsidRDefault="00A07181" w:rsidP="00A07181">
      <w:pPr>
        <w:pStyle w:val="CardIndented"/>
        <w:spacing w:after="0"/>
        <w:rPr>
          <w:sz w:val="18"/>
        </w:rPr>
      </w:pPr>
      <w:r w:rsidRPr="00DA3898">
        <w:rPr>
          <w:sz w:val="18"/>
        </w:rPr>
        <w:t>2. to become greater, as in number, size, strength, or quality: Sales of automobiles increased last year.</w:t>
      </w:r>
    </w:p>
    <w:p w14:paraId="52BB067A" w14:textId="77777777" w:rsidR="00A07181" w:rsidRPr="00DA3898" w:rsidRDefault="00A07181" w:rsidP="00A07181">
      <w:pPr>
        <w:pStyle w:val="CardIndented"/>
        <w:spacing w:after="0"/>
        <w:rPr>
          <w:sz w:val="18"/>
        </w:rPr>
      </w:pPr>
      <w:r w:rsidRPr="00DA3898">
        <w:rPr>
          <w:sz w:val="18"/>
        </w:rPr>
        <w:t>3. to multiply by propagation.</w:t>
      </w:r>
    </w:p>
    <w:p w14:paraId="6BF45A92" w14:textId="77777777" w:rsidR="00A07181" w:rsidRDefault="00A07181" w:rsidP="00A07181">
      <w:pPr>
        <w:pStyle w:val="CardIndented"/>
        <w:spacing w:after="0"/>
        <w:rPr>
          <w:sz w:val="18"/>
        </w:rPr>
      </w:pPr>
      <w:r w:rsidRPr="00DA3898">
        <w:rPr>
          <w:sz w:val="18"/>
        </w:rPr>
        <w:t>4. to wax, as the moon.</w:t>
      </w:r>
    </w:p>
    <w:p w14:paraId="0AECB61D" w14:textId="77777777" w:rsidR="006B76C5" w:rsidRDefault="006B76C5" w:rsidP="00A07181">
      <w:pPr>
        <w:pStyle w:val="CardIndented"/>
        <w:spacing w:after="0"/>
        <w:rPr>
          <w:sz w:val="18"/>
        </w:rPr>
      </w:pPr>
    </w:p>
    <w:p w14:paraId="361327D7" w14:textId="1D68797F" w:rsidR="006B76C5" w:rsidRDefault="006B76C5" w:rsidP="006B76C5">
      <w:pPr>
        <w:pStyle w:val="Heading4"/>
      </w:pPr>
      <w:r>
        <w:t>Engagement def. here</w:t>
      </w:r>
    </w:p>
    <w:p w14:paraId="45886A72" w14:textId="77777777" w:rsidR="006B76C5" w:rsidRPr="006B76C5" w:rsidRDefault="006B76C5" w:rsidP="006B76C5"/>
    <w:p w14:paraId="18439498" w14:textId="77777777" w:rsidR="00A07181" w:rsidRDefault="00A07181" w:rsidP="00A07181"/>
    <w:p w14:paraId="73A840F1" w14:textId="77777777" w:rsidR="00A07181" w:rsidRDefault="00A07181" w:rsidP="00A07181">
      <w:pPr>
        <w:pStyle w:val="Heading4"/>
        <w:numPr>
          <w:ilvl w:val="0"/>
          <w:numId w:val="14"/>
        </w:numPr>
      </w:pPr>
      <w:r>
        <w:t>Violation—The aff ends a policy which does not make engagement greater with China. The aff is actually decreasing china engagement with containment and increase Taiwan relations</w:t>
      </w:r>
    </w:p>
    <w:p w14:paraId="18D04075" w14:textId="77777777" w:rsidR="00A07181" w:rsidRDefault="00A07181" w:rsidP="00A07181"/>
    <w:p w14:paraId="0845995B" w14:textId="77777777" w:rsidR="00A07181" w:rsidRDefault="00A07181" w:rsidP="00A07181">
      <w:pPr>
        <w:pStyle w:val="Heading4"/>
        <w:numPr>
          <w:ilvl w:val="0"/>
          <w:numId w:val="14"/>
        </w:numPr>
      </w:pPr>
      <w:r>
        <w:t>The affirmative interpretation is bad for debate</w:t>
      </w:r>
    </w:p>
    <w:p w14:paraId="7118EB28" w14:textId="77777777" w:rsidR="00A07181" w:rsidRDefault="00A07181" w:rsidP="00A07181">
      <w:pPr>
        <w:pStyle w:val="Heading4"/>
      </w:pPr>
      <w:r>
        <w:t>Limits are necessary for negative preparation and clash, but the affirmative interpretation is too big.  There are too many conditions that could be set.  The plan does not increase engagement, and thus it creates a research burden from the fact that an increase in engagement is what allows for the neg to clash</w:t>
      </w:r>
    </w:p>
    <w:p w14:paraId="64025916" w14:textId="77777777" w:rsidR="00A07181" w:rsidRDefault="00A07181" w:rsidP="00A07181"/>
    <w:p w14:paraId="49208F10" w14:textId="77777777" w:rsidR="00A07181" w:rsidRPr="00881DF3" w:rsidRDefault="00A07181" w:rsidP="00A07181">
      <w:pPr>
        <w:pStyle w:val="Heading4"/>
      </w:pPr>
      <w:r>
        <w:t xml:space="preserve">Ground is necessary to make sure that the negative can argue back, but the aff interpretation makes that too hard. They can spike out of DA links and other arguments because the negative side prepares to argue that an increase is what’s bad. </w:t>
      </w:r>
    </w:p>
    <w:p w14:paraId="011D2C23" w14:textId="77777777" w:rsidR="00A07181" w:rsidRDefault="00A07181" w:rsidP="00A07181"/>
    <w:p w14:paraId="5732ED97" w14:textId="77777777" w:rsidR="00A07181" w:rsidRPr="00637A94" w:rsidRDefault="00A07181" w:rsidP="00A07181">
      <w:pPr>
        <w:pStyle w:val="Heading4"/>
        <w:numPr>
          <w:ilvl w:val="0"/>
          <w:numId w:val="14"/>
        </w:numPr>
      </w:pPr>
      <w:r>
        <w:t>T is a voter for pedagogical reasons – it’s the only way we can learn to rigorously test ideas and respond to rigorous testing</w:t>
      </w:r>
    </w:p>
    <w:p w14:paraId="57D1A082" w14:textId="77777777" w:rsidR="00A07181" w:rsidRDefault="00A07181" w:rsidP="00A07181">
      <w:pPr>
        <w:tabs>
          <w:tab w:val="left" w:pos="5190"/>
        </w:tabs>
      </w:pPr>
    </w:p>
    <w:p w14:paraId="20077AB0" w14:textId="77777777" w:rsidR="00A07181" w:rsidRDefault="00A07181" w:rsidP="00A07181">
      <w:pPr>
        <w:pStyle w:val="Heading1"/>
      </w:pPr>
      <w:r>
        <w:t>T – not engagement with PRC</w:t>
      </w:r>
      <w:r>
        <w:tab/>
      </w:r>
    </w:p>
    <w:p w14:paraId="59FA7526" w14:textId="77777777" w:rsidR="00A07181" w:rsidRDefault="00A07181" w:rsidP="00A07181"/>
    <w:p w14:paraId="786D0A05" w14:textId="77777777" w:rsidR="00A07181" w:rsidRDefault="00A07181" w:rsidP="00A07181">
      <w:pPr>
        <w:pStyle w:val="Heading4"/>
        <w:numPr>
          <w:ilvl w:val="0"/>
          <w:numId w:val="15"/>
        </w:numPr>
      </w:pPr>
      <w:r>
        <w:t>Interpretation: Plan must mandate engagement between US and the PRC</w:t>
      </w:r>
    </w:p>
    <w:p w14:paraId="0A264C25" w14:textId="77777777" w:rsidR="00A07181" w:rsidRDefault="00A07181" w:rsidP="00A07181"/>
    <w:p w14:paraId="7A43D153" w14:textId="77777777" w:rsidR="00A07181" w:rsidRDefault="00A07181" w:rsidP="00A07181">
      <w:pPr>
        <w:pStyle w:val="Heading4"/>
      </w:pPr>
      <w:r>
        <w:t>ENGAGE DEF. here*</w:t>
      </w:r>
    </w:p>
    <w:p w14:paraId="16C24B99" w14:textId="77777777" w:rsidR="00A07181" w:rsidRPr="00202C27" w:rsidRDefault="00A07181" w:rsidP="00A07181"/>
    <w:p w14:paraId="36DAFC88" w14:textId="77777777" w:rsidR="00A07181" w:rsidRDefault="00A07181" w:rsidP="00A07181"/>
    <w:p w14:paraId="0A16BFFB" w14:textId="77777777" w:rsidR="00A07181" w:rsidRDefault="00A07181" w:rsidP="00A07181">
      <w:pPr>
        <w:pStyle w:val="Heading4"/>
      </w:pPr>
      <w:r>
        <w:t>US strategic ambiguity in East Asia is directed for Taiwan</w:t>
      </w:r>
    </w:p>
    <w:p w14:paraId="25CFBA1B" w14:textId="77777777" w:rsidR="00A07181" w:rsidRPr="00212DFE" w:rsidRDefault="00A07181" w:rsidP="00A07181">
      <w:pPr>
        <w:rPr>
          <w:rStyle w:val="Style13ptBold"/>
          <w:sz w:val="16"/>
          <w:szCs w:val="16"/>
        </w:rPr>
      </w:pPr>
      <w:r w:rsidRPr="00212DFE">
        <w:rPr>
          <w:rStyle w:val="Style13ptBold"/>
          <w:sz w:val="16"/>
          <w:szCs w:val="16"/>
        </w:rPr>
        <w:t>Mira</w:t>
      </w:r>
      <w:r w:rsidRPr="00212DFE">
        <w:rPr>
          <w:rStyle w:val="Style13ptBold"/>
        </w:rPr>
        <w:t xml:space="preserve"> Rapp-H</w:t>
      </w:r>
      <w:r>
        <w:rPr>
          <w:rStyle w:val="Style13ptBold"/>
        </w:rPr>
        <w:t>ooper; 2013</w:t>
      </w:r>
      <w:r w:rsidRPr="00212DFE">
        <w:rPr>
          <w:rStyle w:val="Style13ptBold"/>
          <w:sz w:val="16"/>
          <w:szCs w:val="16"/>
        </w:rPr>
        <w:t>; Rapp-Hooper is a Stanton Nuclear Security Fellow at the Council on Foreign Relations; “Strategy in the Taiwan Strait”; http://nationalinterest.org/commentary/strength-or-strategy-the-taiwan-strait-9310</w:t>
      </w:r>
    </w:p>
    <w:p w14:paraId="2D2360F2" w14:textId="77777777" w:rsidR="00A07181" w:rsidRDefault="00A07181" w:rsidP="00A07181"/>
    <w:p w14:paraId="414AF42A" w14:textId="77777777" w:rsidR="00A07181" w:rsidRPr="005E51C0" w:rsidRDefault="00A07181" w:rsidP="00A07181">
      <w:r w:rsidRPr="00E87874">
        <w:t>The United States’ policy of Strategic Ambiguity towards Taiwan was adopted in in 1979, with the passage of the Taiwan Relations Act. An Act of Congress, the TRA effectively replaced a longstanding mutual-defense treaty between Washington and Taipei, which was abrogated as part of the Nixon administration’s historic decision to open diplomacy with China. The TRA states that any efforts to determine Taiwan’s fate by nonpeaceful means will be considered a threat to the “peace and security of the Western Pacific,” and “of grave concern” to the United States. It also guarantees that the United States will continue to sell Taiwan military hardware so that it may provide for its own defense.</w:t>
      </w:r>
    </w:p>
    <w:p w14:paraId="7385B756" w14:textId="77777777" w:rsidR="00A07181" w:rsidRDefault="00A07181" w:rsidP="00A07181"/>
    <w:p w14:paraId="6BD75467" w14:textId="77777777" w:rsidR="00A07181" w:rsidRDefault="00A07181" w:rsidP="00A07181">
      <w:pPr>
        <w:pStyle w:val="Heading4"/>
        <w:numPr>
          <w:ilvl w:val="0"/>
          <w:numId w:val="15"/>
        </w:numPr>
      </w:pPr>
      <w:r>
        <w:t xml:space="preserve">Violation – The plan ends strategic ambiguity for Taiwan, not the People’s Republic of China because there is no strategic ambiguity with the PRC. Thus, they are not engaging with the goal state in the plan. </w:t>
      </w:r>
    </w:p>
    <w:p w14:paraId="3ECDDE7E" w14:textId="77777777" w:rsidR="00A07181" w:rsidRDefault="00A07181" w:rsidP="00A07181"/>
    <w:p w14:paraId="7ADD50FA" w14:textId="77777777" w:rsidR="00A07181" w:rsidRDefault="00A07181" w:rsidP="00A07181">
      <w:pPr>
        <w:pStyle w:val="Heading4"/>
        <w:numPr>
          <w:ilvl w:val="0"/>
          <w:numId w:val="15"/>
        </w:numPr>
      </w:pPr>
      <w:r>
        <w:t>The affirmative interpretation is bad for debate</w:t>
      </w:r>
    </w:p>
    <w:p w14:paraId="1778726C" w14:textId="77777777" w:rsidR="00A07181" w:rsidRPr="00900BD0" w:rsidRDefault="00A07181" w:rsidP="00A07181"/>
    <w:p w14:paraId="02CA466C" w14:textId="77777777" w:rsidR="00A07181" w:rsidRDefault="00A07181" w:rsidP="00A07181">
      <w:pPr>
        <w:pStyle w:val="Heading4"/>
      </w:pPr>
      <w:r>
        <w:t>Limits- are necessary for negative preparation, but the affirmative interpretation is too big.  Engagement with other nation states rather than the PRC makes the aff completely untopical. It’s too large of a research burden for the neg to predict every single other state or organization that the US can engage with in relation to China.</w:t>
      </w:r>
    </w:p>
    <w:p w14:paraId="24FC3EA8" w14:textId="77777777" w:rsidR="00A07181" w:rsidRDefault="00A07181" w:rsidP="00A07181"/>
    <w:p w14:paraId="7BFC66F5" w14:textId="77777777" w:rsidR="00A07181" w:rsidRPr="0084700F" w:rsidRDefault="00A07181" w:rsidP="00A07181">
      <w:pPr>
        <w:pStyle w:val="Heading4"/>
      </w:pPr>
      <w:r>
        <w:t xml:space="preserve">Ground- is important for fair clash in a debate, but the affirmative interpretation is a moving target. They can easily spike out of arguments on the basis that it does not link to China but rather Taiwan. Using another object that is engaged upon by the subject than that of China is obviously unfair. </w:t>
      </w:r>
    </w:p>
    <w:p w14:paraId="1D06B121" w14:textId="77777777" w:rsidR="00A07181" w:rsidRPr="00D75D7D" w:rsidRDefault="00A07181" w:rsidP="00A07181"/>
    <w:p w14:paraId="24C5F6A9" w14:textId="77777777" w:rsidR="00A07181" w:rsidRDefault="00A07181" w:rsidP="00A07181"/>
    <w:p w14:paraId="599489A9" w14:textId="77777777" w:rsidR="00A07181" w:rsidRPr="00395EB7" w:rsidRDefault="00A07181" w:rsidP="00A07181">
      <w:pPr>
        <w:pStyle w:val="Heading4"/>
        <w:numPr>
          <w:ilvl w:val="0"/>
          <w:numId w:val="15"/>
        </w:numPr>
      </w:pPr>
      <w:r>
        <w:t>T is a voter because the opportunity to prepare promotes better debating under fairness, ground, and education</w:t>
      </w:r>
    </w:p>
    <w:p w14:paraId="3271F130" w14:textId="77777777" w:rsidR="00A07181" w:rsidRDefault="00A07181" w:rsidP="00A07181">
      <w:pPr>
        <w:rPr>
          <w:sz w:val="16"/>
        </w:rPr>
      </w:pPr>
    </w:p>
    <w:p w14:paraId="338DD9B6" w14:textId="77777777" w:rsidR="00B71104" w:rsidRDefault="00B71104" w:rsidP="00A07181">
      <w:pPr>
        <w:rPr>
          <w:sz w:val="16"/>
        </w:rPr>
      </w:pPr>
    </w:p>
    <w:p w14:paraId="5BE61981" w14:textId="77777777" w:rsidR="00B71104" w:rsidRDefault="00B71104" w:rsidP="00B71104">
      <w:pPr>
        <w:pStyle w:val="Heading1"/>
      </w:pPr>
      <w:r>
        <w:t>Japan da</w:t>
      </w:r>
    </w:p>
    <w:p w14:paraId="256D4175" w14:textId="77777777" w:rsidR="00B71104" w:rsidRDefault="00B71104" w:rsidP="00B71104"/>
    <w:p w14:paraId="6B74E5F1" w14:textId="77777777" w:rsidR="00B71104" w:rsidRPr="006F27F4" w:rsidRDefault="00B71104" w:rsidP="00B71104">
      <w:pPr>
        <w:pStyle w:val="Heading4"/>
      </w:pPr>
      <w:r>
        <w:t>A. Japan supports US strategic ambiguity now</w:t>
      </w:r>
    </w:p>
    <w:p w14:paraId="7EA6307B" w14:textId="77777777" w:rsidR="00B71104" w:rsidRDefault="00B71104" w:rsidP="00B71104">
      <w:r w:rsidRPr="00EC2069">
        <w:rPr>
          <w:rStyle w:val="Style13ptBold"/>
        </w:rPr>
        <w:t>Yang</w:t>
      </w:r>
      <w:r>
        <w:t xml:space="preserve">, Lecturer and Postdoctoral researcher in Marxist theory at the School of Political Science and Public Management, Southwest University, China, </w:t>
      </w:r>
      <w:r w:rsidRPr="00EC2069">
        <w:rPr>
          <w:rStyle w:val="Style13ptBold"/>
        </w:rPr>
        <w:t>2014</w:t>
      </w:r>
    </w:p>
    <w:p w14:paraId="489EC81C" w14:textId="77777777" w:rsidR="00B71104" w:rsidRDefault="00B71104" w:rsidP="00B71104">
      <w:r>
        <w:t>(Yang, “</w:t>
      </w:r>
      <w:r w:rsidRPr="00EC2069">
        <w:t>The Adjustment of Japan-US Alliance and the Strategic Options for Chinese</w:t>
      </w:r>
      <w:r>
        <w:t xml:space="preserve"> </w:t>
      </w:r>
      <w:r w:rsidRPr="00EC2069">
        <w:t>Foreign Policy</w:t>
      </w:r>
      <w:r>
        <w:t xml:space="preserve">,” Canadian Social Science, Vol. 10, No. 1, 2014, pp. 72-75, </w:t>
      </w:r>
      <w:r w:rsidRPr="00A52B1B">
        <w:t>http://www.cscanada.net/index.php/css/article/viewFile/j.css.1923669720141001.4140/pdf_3</w:t>
      </w:r>
      <w:r>
        <w:t xml:space="preserve">, accessed 7/15/16, ddi AV) </w:t>
      </w:r>
    </w:p>
    <w:p w14:paraId="0E6FA388" w14:textId="77777777" w:rsidR="00B71104" w:rsidRPr="00E95776" w:rsidRDefault="00B71104" w:rsidP="00B71104">
      <w:pPr>
        <w:rPr>
          <w:u w:val="single"/>
        </w:rPr>
      </w:pPr>
      <w:r w:rsidRPr="00E95776">
        <w:rPr>
          <w:u w:val="single"/>
        </w:rPr>
        <w:t>Japan-US Alliance also set its interests on the Taiwan issue and utilize it to prevent China’s peaceful reunification</w:t>
      </w:r>
      <w:r w:rsidRPr="00E95776">
        <w:rPr>
          <w:sz w:val="16"/>
        </w:rPr>
        <w:t xml:space="preserve">. </w:t>
      </w:r>
      <w:r w:rsidRPr="00E95776">
        <w:rPr>
          <w:u w:val="single"/>
        </w:rPr>
        <w:t>The Law Concerning Measures to Ensure the Peace and Security of Japan in Situations in Areas Surrounding Japan (</w:t>
      </w:r>
      <w:r w:rsidRPr="00E95776">
        <w:rPr>
          <w:sz w:val="16"/>
        </w:rPr>
        <w:t xml:space="preserve">1999) </w:t>
      </w:r>
      <w:r w:rsidRPr="00E95776">
        <w:rPr>
          <w:u w:val="single"/>
        </w:rPr>
        <w:t>expanded their cooperation area to include South China Sea and the Taiwan Straits.</w:t>
      </w:r>
      <w:r w:rsidRPr="00E95776">
        <w:rPr>
          <w:sz w:val="16"/>
        </w:rPr>
        <w:t xml:space="preserve"> On December 10, 2004, Japan published the new National Defense Program Outline to list the Korean Peninsula and the Taiwan Straits as factors of “obscurity and uncertainty”. On February 19, 2005, in the Joint Statement of US-Japan Security Consultative Committee, </w:t>
      </w:r>
      <w:r w:rsidRPr="00E95776">
        <w:rPr>
          <w:u w:val="single"/>
        </w:rPr>
        <w:t>the Taiwan Straits was labeled a “common strategic goal” for the two countries</w:t>
      </w:r>
      <w:r w:rsidRPr="00E95776">
        <w:rPr>
          <w:sz w:val="16"/>
        </w:rPr>
        <w:t>. In April 2005, Japanese Foreign Minister Nobutaka Machimura openly claimed, “</w:t>
      </w:r>
      <w:r w:rsidRPr="00E95776">
        <w:rPr>
          <w:u w:val="single"/>
        </w:rPr>
        <w:t>Taiwan has always been part of Japan-US security arrangements “. And what’s moer,</w:t>
      </w:r>
      <w:r w:rsidRPr="00E95776">
        <w:rPr>
          <w:sz w:val="16"/>
        </w:rPr>
        <w:t xml:space="preserve"> “</w:t>
      </w:r>
      <w:r w:rsidRPr="00E95776">
        <w:rPr>
          <w:u w:val="single"/>
        </w:rPr>
        <w:t>The Japanese government only uses clearer language to reiterate Bush Administration’s resolute but prudent determination to defend Taiwan</w:t>
      </w:r>
      <w:r w:rsidRPr="00E95776">
        <w:rPr>
          <w:sz w:val="16"/>
        </w:rPr>
        <w:t xml:space="preserve">.” </w:t>
      </w:r>
      <w:r w:rsidRPr="00E95776">
        <w:rPr>
          <w:u w:val="single"/>
        </w:rPr>
        <w:t>Japan and US designation of Taiwan as their common strategic objective poses a serious challenge to the Chinese efforts to settle the Taiwan issue.</w:t>
      </w:r>
    </w:p>
    <w:p w14:paraId="6BE14536" w14:textId="77777777" w:rsidR="00B71104" w:rsidRDefault="00B71104" w:rsidP="00B71104"/>
    <w:p w14:paraId="3C291A49" w14:textId="77777777" w:rsidR="00B71104" w:rsidRPr="00676F88" w:rsidRDefault="00B71104" w:rsidP="00B71104">
      <w:pPr>
        <w:pStyle w:val="Heading4"/>
        <w:rPr>
          <w:rStyle w:val="Style13ptBold"/>
          <w:b/>
          <w:lang w:eastAsia="zh-TW"/>
        </w:rPr>
      </w:pPr>
      <w:r w:rsidRPr="00676F88">
        <w:rPr>
          <w:rStyle w:val="Style13ptBold"/>
          <w:b/>
        </w:rPr>
        <w:t>B. US end to strategic ambiguity for Taiwan leads to Japanese “China-Taiwan” war fears</w:t>
      </w:r>
    </w:p>
    <w:p w14:paraId="0FE22B21" w14:textId="77777777" w:rsidR="00B71104" w:rsidRPr="00A54B2E" w:rsidRDefault="00B71104" w:rsidP="00B71104">
      <w:pPr>
        <w:rPr>
          <w:rStyle w:val="Style13ptBold"/>
        </w:rPr>
      </w:pPr>
      <w:r w:rsidRPr="00A54B2E">
        <w:rPr>
          <w:rStyle w:val="Style13ptBold"/>
        </w:rPr>
        <w:t>Kyle Mizokami, 1-11-2011, "Japan help defend Taiwan? Yes. (Say what?)," Japan Security Watch, http://jsw.newpacificinstitute.org/?p=3557</w:t>
      </w:r>
    </w:p>
    <w:p w14:paraId="729D44D6" w14:textId="77777777" w:rsidR="00B71104" w:rsidRPr="00A54B2E" w:rsidRDefault="00B71104" w:rsidP="00B71104">
      <w:r w:rsidRPr="00A54B2E">
        <w:t>The big surprise is the widespread support — by a margin of nearly two to one — to assist Taiwan. Taiwan is apparently looked on rather favorably by Japanese in general, and this desire to help it may just grow out of an affinity for the island nation. The polling numbers may also reflect, in the face of growing Chinese belligerence and military forces, a Japanese desire to expand defense cooperation with nearby countries. Regardless, it’s a clear sign that the Japanese public is willing to participate in collective security measures that do not directly benefit Japan. That in and of itself is big news.</w:t>
      </w:r>
      <w:r w:rsidRPr="00A54B2E">
        <w:rPr>
          <w:sz w:val="12"/>
        </w:rPr>
        <w:t xml:space="preserve">¶ </w:t>
      </w:r>
      <w:r w:rsidRPr="00A54B2E">
        <w:t>Something that I, as a Japanese-American found pleasantly reassuring was the high levels of support the U.S. – Japanese alliance had, with nearly eighty percent of Japanese saying it should be continued, and more than seventy percent saying it should be strengthened. I think that strategically, the alliance is the best choice for both countries, and I’m happy the majority of Japanese agree.</w:t>
      </w:r>
      <w:r w:rsidRPr="00A54B2E">
        <w:rPr>
          <w:sz w:val="12"/>
        </w:rPr>
        <w:t xml:space="preserve">¶ </w:t>
      </w:r>
      <w:r w:rsidRPr="00A54B2E">
        <w:t>Obviously the clear loser in this (and other polls) is China. This poll says that not only do the Japanese people consider it less important than the United States by a factor of more than four to one, they’re also willing to send the Self Defense Forces to support China’s enemies. At the same time however, the high percentage of those polled who say they want to strengthen cooperation with China says attitudes are still a ways from hardening.</w:t>
      </w:r>
    </w:p>
    <w:p w14:paraId="1666BA42" w14:textId="77777777" w:rsidR="00B71104" w:rsidRDefault="00B71104" w:rsidP="00B71104"/>
    <w:p w14:paraId="7E043AD5" w14:textId="216C55AB" w:rsidR="00B71104" w:rsidRDefault="0099341F" w:rsidP="00776185">
      <w:pPr>
        <w:pStyle w:val="Heading2"/>
      </w:pPr>
      <w:bookmarkStart w:id="0" w:name="_GoBack"/>
      <w:bookmarkEnd w:id="0"/>
      <w:r>
        <w:t>C. China-Taiwan war</w:t>
      </w:r>
      <w:r w:rsidR="00B71104">
        <w:t xml:space="preserve"> causes Japanese proliferation.</w:t>
      </w:r>
    </w:p>
    <w:p w14:paraId="0351FAD0" w14:textId="77777777" w:rsidR="00B71104" w:rsidRDefault="00B71104" w:rsidP="00B71104">
      <w:r w:rsidRPr="002732A8">
        <w:rPr>
          <w:rStyle w:val="Style13ptBold"/>
        </w:rPr>
        <w:t>Fitzpatrick</w:t>
      </w:r>
      <w:r>
        <w:rPr>
          <w:rStyle w:val="Style13ptBold"/>
        </w:rPr>
        <w:t>, 16</w:t>
      </w:r>
      <w:r>
        <w:t>, Mark Executive Director, The International Institute For Strategic Studies-Americas, previously US Department of State Deputy Assistant Secretary for Non-proliferation, Asia’s Latent Nuclear Powers: Japan, South Korea and Taiwan. Routledge, 2/12/2016. http://www.cpdnp.jp/pdf/disarmament/WS%20flyer-2016.02.12.pdf.</w:t>
      </w:r>
    </w:p>
    <w:p w14:paraId="7B0FB395" w14:textId="77777777" w:rsidR="00B71104" w:rsidRDefault="00B71104" w:rsidP="00B71104">
      <w:pPr>
        <w:rPr>
          <w:rStyle w:val="StyleUnderline"/>
        </w:rPr>
      </w:pPr>
      <w:r w:rsidRPr="00D8560B">
        <w:rPr>
          <w:rStyle w:val="StyleUnderline"/>
        </w:rPr>
        <w:t>The single-most important variable affecting Japan’s continued non-nuclear posture is the credibility of the US extended deterrence. Credibility is a highly subjective criterion, depending on perceptions more than reality</w:t>
      </w:r>
      <w:r w:rsidRPr="002B5632">
        <w:rPr>
          <w:sz w:val="16"/>
        </w:rPr>
        <w:t>. Over the years, US credibility in the eyes of some Japanese variously has been threatened by US loss in Vietnam, force reductions in the region, the Guam Doctrine, withdrawal from the Philippines, inability to prevent China from becoming nuclear-armed and failure to stop North Korea’s nuclear programme. Polls in 1969, 1971 and 1996 found that fewer than half of Japanese respondents believed the US would come to Japan’s defence if it were exposed to extreme danger.140 Most recently</w:t>
      </w:r>
      <w:r w:rsidRPr="00D8560B">
        <w:rPr>
          <w:rStyle w:val="StyleUnderline"/>
        </w:rPr>
        <w:t>, the credibility of the nuclear umbrella has come under question due to US defence budget austerity</w:t>
      </w:r>
      <w:r w:rsidRPr="002B5632">
        <w:rPr>
          <w:sz w:val="16"/>
        </w:rPr>
        <w:t xml:space="preserve">, a reduced emphasis on nuclear deterrence, </w:t>
      </w:r>
      <w:r w:rsidRPr="00D8560B">
        <w:rPr>
          <w:rStyle w:val="StyleUnderline"/>
        </w:rPr>
        <w:t>the failure to stop Russian aggression in Ukraine and Obama’s decision not to employ military force against Syria</w:t>
      </w:r>
      <w:r w:rsidRPr="002B5632">
        <w:rPr>
          <w:sz w:val="16"/>
        </w:rPr>
        <w:t xml:space="preserve"> after it ignored his red line on chemical weapons use. </w:t>
      </w:r>
      <w:r w:rsidRPr="00CC0D03">
        <w:rPr>
          <w:rStyle w:val="StyleUnderline"/>
        </w:rPr>
        <w:t>Japanese strategists understand that the Ukraine and Syria cases did not involve US security commitments</w:t>
      </w:r>
      <w:r w:rsidRPr="002B5632">
        <w:rPr>
          <w:sz w:val="16"/>
        </w:rPr>
        <w:t xml:space="preserve">. More analogous to Japan’s situation would be US failure to come to the assistance of a defence partner, such as if China threatened Taiwan. </w:t>
      </w:r>
      <w:r w:rsidRPr="002B5632">
        <w:rPr>
          <w:rStyle w:val="StyleUnderline"/>
        </w:rPr>
        <w:t>The concerning scenario need not involve conflict</w:t>
      </w:r>
      <w:r w:rsidRPr="002B5632">
        <w:rPr>
          <w:sz w:val="16"/>
        </w:rPr>
        <w:t xml:space="preserve">. </w:t>
      </w:r>
      <w:r w:rsidRPr="002B5632">
        <w:rPr>
          <w:rStyle w:val="StyleUnderline"/>
        </w:rPr>
        <w:t xml:space="preserve">If Washington were to cut Taiwan adrift </w:t>
      </w:r>
      <w:r w:rsidRPr="002B5632">
        <w:rPr>
          <w:sz w:val="16"/>
        </w:rPr>
        <w:t xml:space="preserve">in deference to greater US national interests, as some American pundits have argued (see Chapter Three), </w:t>
      </w:r>
      <w:r w:rsidRPr="002B5632">
        <w:rPr>
          <w:rStyle w:val="StyleUnderline"/>
        </w:rPr>
        <w:t xml:space="preserve">it would give the Japanese reason to question the durability of the US commitment </w:t>
      </w:r>
      <w:r w:rsidRPr="002B5632">
        <w:rPr>
          <w:sz w:val="16"/>
        </w:rPr>
        <w:t>in their own case. The fact that the US does not have a treaty commitment to defend Taiwan, as distinct from the commitment to Japan, would probably be lost in terms of perceptions.</w:t>
      </w:r>
      <w:r w:rsidRPr="00D8560B">
        <w:rPr>
          <w:rStyle w:val="StyleUnderline"/>
        </w:rPr>
        <w:t xml:space="preserve"> China’s ever-growing dominance as a US trade partner </w:t>
      </w:r>
      <w:r w:rsidRPr="002B5632">
        <w:rPr>
          <w:sz w:val="16"/>
        </w:rPr>
        <w:t>already</w:t>
      </w:r>
      <w:r w:rsidRPr="00D8560B">
        <w:rPr>
          <w:rStyle w:val="StyleUnderline"/>
        </w:rPr>
        <w:t xml:space="preserve"> gives rise to nightmares in Japan that the US might someday choose China over Japan.</w:t>
      </w:r>
    </w:p>
    <w:p w14:paraId="246959E9" w14:textId="77777777" w:rsidR="00B71104" w:rsidRPr="00A35B25" w:rsidRDefault="00B71104" w:rsidP="00B71104">
      <w:pPr>
        <w:pStyle w:val="Heading4"/>
      </w:pPr>
      <w:r>
        <w:t xml:space="preserve">D. </w:t>
      </w:r>
      <w:r w:rsidRPr="00A35B25">
        <w:t>Impact—</w:t>
      </w:r>
      <w:r>
        <w:t>Japanese</w:t>
      </w:r>
      <w:r w:rsidRPr="00A35B25">
        <w:t xml:space="preserve"> prolif </w:t>
      </w:r>
      <w:r>
        <w:t>causes arms races in Asia</w:t>
      </w:r>
      <w:r w:rsidRPr="00A35B25">
        <w:t xml:space="preserve"> – leads to nuclear war</w:t>
      </w:r>
    </w:p>
    <w:p w14:paraId="78AB16EF" w14:textId="77777777" w:rsidR="00B71104" w:rsidRPr="00333938" w:rsidRDefault="00B71104" w:rsidP="00B71104">
      <w:pPr>
        <w:rPr>
          <w:rFonts w:asciiTheme="minorHAnsi" w:eastAsia="Cambria" w:hAnsiTheme="minorHAnsi"/>
        </w:rPr>
      </w:pPr>
      <w:r w:rsidRPr="009A3821">
        <w:rPr>
          <w:rStyle w:val="Style13ptBold"/>
        </w:rPr>
        <w:t xml:space="preserve">Cimbala 15 </w:t>
      </w:r>
      <w:r w:rsidRPr="00333938">
        <w:rPr>
          <w:rFonts w:asciiTheme="minorHAnsi" w:eastAsia="Cambria" w:hAnsiTheme="minorHAnsi"/>
        </w:rPr>
        <w:t>(Stephen J. Cimba</w:t>
      </w:r>
      <w:r>
        <w:rPr>
          <w:rFonts w:asciiTheme="minorHAnsi" w:eastAsia="Cambria" w:hAnsiTheme="minorHAnsi"/>
        </w:rPr>
        <w:t>la</w:t>
      </w:r>
      <w:r w:rsidRPr="00333938">
        <w:rPr>
          <w:rFonts w:asciiTheme="minorHAnsi" w:eastAsia="Cambria" w:hAnsiTheme="minorHAnsi"/>
        </w:rPr>
        <w:t xml:space="preserve"> </w:t>
      </w:r>
      <w:r>
        <w:rPr>
          <w:rFonts w:asciiTheme="minorHAnsi" w:eastAsia="Cambria" w:hAnsiTheme="minorHAnsi"/>
        </w:rPr>
        <w:t>professor of Political Science,</w:t>
      </w:r>
      <w:r w:rsidRPr="00333938">
        <w:rPr>
          <w:rFonts w:asciiTheme="minorHAnsi" w:eastAsia="Cambria" w:hAnsiTheme="minorHAnsi"/>
        </w:rPr>
        <w:t xml:space="preserve"> Penn State Brandywine. “Nuclear Weapons and Anticipatory Attacks: Implications for Russia and the United States,” 16 March 2015, http://www.tandfonline.com/doi/full/10.1080/13518046.2015.998121)</w:t>
      </w:r>
    </w:p>
    <w:p w14:paraId="569BC01D" w14:textId="77777777" w:rsidR="00B71104" w:rsidRPr="00EB6C3F" w:rsidRDefault="00B71104" w:rsidP="00B71104">
      <w:pPr>
        <w:rPr>
          <w:sz w:val="16"/>
        </w:rPr>
      </w:pPr>
      <w:r w:rsidRPr="002E5F59">
        <w:rPr>
          <w:rStyle w:val="StyleUnderline"/>
          <w:rFonts w:asciiTheme="minorHAnsi" w:hAnsiTheme="minorHAnsi"/>
        </w:rPr>
        <w:t>The spread of nuclear weapons in Asia</w:t>
      </w:r>
      <w:r w:rsidRPr="00333938">
        <w:rPr>
          <w:rStyle w:val="StyleUnderline"/>
          <w:rFonts w:asciiTheme="minorHAnsi" w:hAnsiTheme="minorHAnsi"/>
        </w:rPr>
        <w:t xml:space="preserve"> (</w:t>
      </w:r>
      <w:r w:rsidRPr="00EB6C3F">
        <w:rPr>
          <w:sz w:val="16"/>
        </w:rPr>
        <w:t>including those parts of the Middle East with geostrategic proximity or reach into Asia)</w:t>
      </w:r>
      <w:r w:rsidRPr="00333938">
        <w:rPr>
          <w:rStyle w:val="StyleUnderline"/>
          <w:rFonts w:asciiTheme="minorHAnsi" w:hAnsiTheme="minorHAnsi"/>
        </w:rPr>
        <w:t xml:space="preserve"> </w:t>
      </w:r>
      <w:r w:rsidRPr="002E5F59">
        <w:rPr>
          <w:rStyle w:val="StyleUnderline"/>
          <w:rFonts w:asciiTheme="minorHAnsi" w:hAnsiTheme="minorHAnsi"/>
        </w:rPr>
        <w:t>presents a complicated mosaic</w:t>
      </w:r>
      <w:r w:rsidRPr="00333938">
        <w:rPr>
          <w:u w:val="single"/>
        </w:rPr>
        <w:t xml:space="preserve"> of </w:t>
      </w:r>
      <w:r w:rsidRPr="00333938">
        <w:rPr>
          <w:rStyle w:val="StyleUnderline"/>
          <w:rFonts w:asciiTheme="minorHAnsi" w:hAnsiTheme="minorHAnsi"/>
        </w:rPr>
        <w:t xml:space="preserve">possibilities </w:t>
      </w:r>
      <w:r w:rsidRPr="00EB6C3F">
        <w:rPr>
          <w:sz w:val="16"/>
        </w:rPr>
        <w:t>in this regard</w:t>
      </w:r>
      <w:r w:rsidRPr="00333938">
        <w:rPr>
          <w:rStyle w:val="StyleUnderline"/>
          <w:rFonts w:asciiTheme="minorHAnsi" w:hAnsiTheme="minorHAnsi"/>
        </w:rPr>
        <w:t xml:space="preserve">. </w:t>
      </w:r>
      <w:r w:rsidRPr="002E5F59">
        <w:rPr>
          <w:rStyle w:val="StyleUnderline"/>
          <w:rFonts w:asciiTheme="minorHAnsi" w:hAnsiTheme="minorHAnsi"/>
        </w:rPr>
        <w:t>States with</w:t>
      </w:r>
      <w:r w:rsidRPr="00333938">
        <w:rPr>
          <w:rStyle w:val="StyleUnderline"/>
          <w:rFonts w:asciiTheme="minorHAnsi" w:hAnsiTheme="minorHAnsi"/>
        </w:rPr>
        <w:t xml:space="preserve"> nuclear forces of </w:t>
      </w:r>
      <w:r w:rsidRPr="002E5F59">
        <w:rPr>
          <w:rStyle w:val="StyleUnderline"/>
          <w:rFonts w:asciiTheme="minorHAnsi" w:hAnsiTheme="minorHAnsi"/>
        </w:rPr>
        <w:t>variable force structure</w:t>
      </w:r>
      <w:r w:rsidRPr="00333938">
        <w:rPr>
          <w:rStyle w:val="StyleUnderline"/>
          <w:rFonts w:asciiTheme="minorHAnsi" w:hAnsiTheme="minorHAnsi"/>
        </w:rPr>
        <w:t xml:space="preserve">, </w:t>
      </w:r>
      <w:r w:rsidRPr="00EB6C3F">
        <w:rPr>
          <w:sz w:val="16"/>
        </w:rPr>
        <w:t>operational</w:t>
      </w:r>
      <w:r w:rsidRPr="00333938">
        <w:rPr>
          <w:rStyle w:val="StyleUnderline"/>
          <w:rFonts w:asciiTheme="minorHAnsi" w:hAnsiTheme="minorHAnsi"/>
        </w:rPr>
        <w:t xml:space="preserve"> experience, and command-control </w:t>
      </w:r>
      <w:r w:rsidRPr="00EB6C3F">
        <w:rPr>
          <w:sz w:val="16"/>
        </w:rPr>
        <w:t>systems</w:t>
      </w:r>
      <w:r w:rsidRPr="00333938">
        <w:rPr>
          <w:rStyle w:val="StyleUnderline"/>
          <w:rFonts w:asciiTheme="minorHAnsi" w:hAnsiTheme="minorHAnsi"/>
        </w:rPr>
        <w:t xml:space="preserve"> </w:t>
      </w:r>
      <w:r w:rsidRPr="002E5F59">
        <w:rPr>
          <w:rStyle w:val="StyleUnderline"/>
          <w:rFonts w:asciiTheme="minorHAnsi" w:hAnsiTheme="minorHAnsi"/>
        </w:rPr>
        <w:t>will be thrown into a matrix of</w:t>
      </w:r>
      <w:r w:rsidRPr="00333938">
        <w:rPr>
          <w:rStyle w:val="StyleUnderline"/>
          <w:rFonts w:asciiTheme="minorHAnsi" w:hAnsiTheme="minorHAnsi"/>
        </w:rPr>
        <w:t xml:space="preserve"> </w:t>
      </w:r>
      <w:r w:rsidRPr="00EB6C3F">
        <w:rPr>
          <w:sz w:val="16"/>
        </w:rPr>
        <w:t>complex political, social, and cultural</w:t>
      </w:r>
      <w:r w:rsidRPr="00333938">
        <w:rPr>
          <w:rStyle w:val="StyleUnderline"/>
          <w:rFonts w:asciiTheme="minorHAnsi" w:hAnsiTheme="minorHAnsi"/>
        </w:rPr>
        <w:t xml:space="preserve"> </w:t>
      </w:r>
      <w:r w:rsidRPr="002E5F59">
        <w:rPr>
          <w:rStyle w:val="StyleUnderline"/>
          <w:rFonts w:asciiTheme="minorHAnsi" w:hAnsiTheme="minorHAnsi"/>
        </w:rPr>
        <w:t>cross-currents</w:t>
      </w:r>
      <w:r w:rsidRPr="00333938">
        <w:rPr>
          <w:rStyle w:val="StyleUnderline"/>
          <w:rFonts w:asciiTheme="minorHAnsi" w:hAnsiTheme="minorHAnsi"/>
        </w:rPr>
        <w:t xml:space="preserve"> </w:t>
      </w:r>
      <w:r w:rsidRPr="00F46527">
        <w:rPr>
          <w:rStyle w:val="Emphasis"/>
        </w:rPr>
        <w:t>contributory to the possibility of war</w:t>
      </w:r>
      <w:r w:rsidRPr="00333938">
        <w:rPr>
          <w:rStyle w:val="StyleUnderline"/>
          <w:rFonts w:asciiTheme="minorHAnsi" w:hAnsiTheme="minorHAnsi"/>
        </w:rPr>
        <w:t xml:space="preserve">. </w:t>
      </w:r>
      <w:r w:rsidRPr="00EB6C3F">
        <w:rPr>
          <w:sz w:val="16"/>
        </w:rPr>
        <w:t>In addition to the existing nuclear powers in Asia</w:t>
      </w:r>
      <w:r w:rsidRPr="00333938">
        <w:rPr>
          <w:rStyle w:val="StyleUnderline"/>
          <w:rFonts w:asciiTheme="minorHAnsi" w:hAnsiTheme="minorHAnsi"/>
        </w:rPr>
        <w:t xml:space="preserve">, </w:t>
      </w:r>
      <w:r w:rsidRPr="002E5F59">
        <w:rPr>
          <w:rStyle w:val="StyleUnderline"/>
          <w:rFonts w:asciiTheme="minorHAnsi" w:hAnsiTheme="minorHAnsi"/>
        </w:rPr>
        <w:t>others may seek nuclear weapons</w:t>
      </w:r>
      <w:r w:rsidRPr="00333938">
        <w:rPr>
          <w:rStyle w:val="StyleUnderline"/>
          <w:rFonts w:asciiTheme="minorHAnsi" w:hAnsiTheme="minorHAnsi"/>
        </w:rPr>
        <w:t xml:space="preserve"> if they feel</w:t>
      </w:r>
      <w:r w:rsidRPr="00333938">
        <w:rPr>
          <w:u w:val="single"/>
        </w:rPr>
        <w:t xml:space="preserve"> threatened by regional rivals </w:t>
      </w:r>
      <w:r w:rsidRPr="00EB6C3F">
        <w:rPr>
          <w:sz w:val="16"/>
        </w:rPr>
        <w:t>or hostile</w:t>
      </w:r>
      <w:r w:rsidRPr="00EB6C3F">
        <w:rPr>
          <w:rStyle w:val="StyleUnderline"/>
        </w:rPr>
        <w:t xml:space="preserve"> </w:t>
      </w:r>
      <w:r w:rsidRPr="00EB6C3F">
        <w:rPr>
          <w:sz w:val="16"/>
        </w:rPr>
        <w:t>alliances. Containment of nuclear proliferation in Asia is a desirable political objective for all of the obvious reasons. Nevertheless</w:t>
      </w:r>
      <w:r w:rsidRPr="00EB6C3F">
        <w:rPr>
          <w:rStyle w:val="StyleUnderline"/>
        </w:rPr>
        <w:t>, the present</w:t>
      </w:r>
      <w:r w:rsidRPr="00EB6C3F">
        <w:rPr>
          <w:sz w:val="16"/>
        </w:rPr>
        <w:t xml:space="preserve"> century </w:t>
      </w:r>
      <w:r w:rsidRPr="00EB6C3F">
        <w:rPr>
          <w:rStyle w:val="StyleUnderline"/>
        </w:rPr>
        <w:t xml:space="preserve">is unlikely to see the nuclear </w:t>
      </w:r>
      <w:r w:rsidRPr="00EB6C3F">
        <w:rPr>
          <w:sz w:val="16"/>
        </w:rPr>
        <w:t xml:space="preserve">hesitancy or </w:t>
      </w:r>
      <w:r w:rsidRPr="00EB6C3F">
        <w:rPr>
          <w:rStyle w:val="StyleUnderline"/>
        </w:rPr>
        <w:t>risk aversion that marked the Cold War</w:t>
      </w:r>
      <w:r w:rsidRPr="00EB6C3F">
        <w:rPr>
          <w:sz w:val="16"/>
        </w:rPr>
        <w:t>, in part</w:t>
      </w:r>
      <w:r w:rsidRPr="00333938">
        <w:rPr>
          <w:rStyle w:val="StyleUnderline"/>
          <w:rFonts w:asciiTheme="minorHAnsi" w:hAnsiTheme="minorHAnsi"/>
        </w:rPr>
        <w:t xml:space="preserve"> because the military and political discipline imposed by the Cold War superpowers no longer exists </w:t>
      </w:r>
      <w:r w:rsidRPr="00EB6C3F">
        <w:rPr>
          <w:sz w:val="16"/>
        </w:rPr>
        <w:t xml:space="preserve">but also because </w:t>
      </w:r>
      <w:r w:rsidRPr="00333938">
        <w:rPr>
          <w:rStyle w:val="StyleUnderline"/>
          <w:rFonts w:asciiTheme="minorHAnsi" w:hAnsiTheme="minorHAnsi"/>
        </w:rPr>
        <w:t xml:space="preserve">states in Asia have new aspirations for </w:t>
      </w:r>
      <w:r w:rsidRPr="00EB6C3F">
        <w:rPr>
          <w:sz w:val="16"/>
        </w:rPr>
        <w:t>regional or</w:t>
      </w:r>
      <w:r w:rsidRPr="00333938">
        <w:rPr>
          <w:rStyle w:val="StyleUnderline"/>
          <w:rFonts w:asciiTheme="minorHAnsi" w:hAnsiTheme="minorHAnsi"/>
        </w:rPr>
        <w:t xml:space="preserve"> global respect.6</w:t>
      </w:r>
      <w:r>
        <w:rPr>
          <w:rStyle w:val="StyleUnderline"/>
          <w:rFonts w:asciiTheme="minorHAnsi" w:hAnsiTheme="minorHAnsi"/>
        </w:rPr>
        <w:t xml:space="preserve"> </w:t>
      </w:r>
      <w:r w:rsidRPr="00333938">
        <w:rPr>
          <w:rStyle w:val="StyleUnderline"/>
          <w:rFonts w:asciiTheme="minorHAnsi" w:hAnsiTheme="minorHAnsi"/>
        </w:rPr>
        <w:t xml:space="preserve">The spread of ballistic missiles and other nuclear-capable delivery systems in Asia, </w:t>
      </w:r>
      <w:r w:rsidRPr="00EB6C3F">
        <w:rPr>
          <w:sz w:val="16"/>
        </w:rPr>
        <w:t>or in the Middle East with reach into Asia,</w:t>
      </w:r>
      <w:r w:rsidRPr="00333938">
        <w:rPr>
          <w:rStyle w:val="StyleUnderline"/>
          <w:rFonts w:asciiTheme="minorHAnsi" w:hAnsiTheme="minorHAnsi"/>
        </w:rPr>
        <w:t xml:space="preserve"> is especially dangerous because </w:t>
      </w:r>
      <w:r w:rsidRPr="002E5F59">
        <w:rPr>
          <w:rStyle w:val="StyleUnderline"/>
          <w:rFonts w:asciiTheme="minorHAnsi" w:hAnsiTheme="minorHAnsi"/>
        </w:rPr>
        <w:t>plausible adversaries live close together</w:t>
      </w:r>
      <w:r w:rsidRPr="00333938">
        <w:rPr>
          <w:rStyle w:val="StyleUnderline"/>
          <w:rFonts w:asciiTheme="minorHAnsi" w:hAnsiTheme="minorHAnsi"/>
        </w:rPr>
        <w:t xml:space="preserve"> </w:t>
      </w:r>
      <w:r w:rsidRPr="00EB6C3F">
        <w:rPr>
          <w:sz w:val="16"/>
        </w:rPr>
        <w:t>and are already engaged</w:t>
      </w:r>
      <w:r w:rsidRPr="002E5F59">
        <w:rPr>
          <w:rStyle w:val="StyleUnderline"/>
          <w:rFonts w:asciiTheme="minorHAnsi" w:hAnsiTheme="minorHAnsi"/>
        </w:rPr>
        <w:t xml:space="preserve"> in </w:t>
      </w:r>
      <w:r w:rsidRPr="00333938">
        <w:rPr>
          <w:rStyle w:val="StyleUnderline"/>
          <w:rFonts w:asciiTheme="minorHAnsi" w:hAnsiTheme="minorHAnsi"/>
        </w:rPr>
        <w:t xml:space="preserve">ongoing </w:t>
      </w:r>
      <w:r w:rsidRPr="002E5F59">
        <w:rPr>
          <w:rStyle w:val="StyleUnderline"/>
          <w:rFonts w:asciiTheme="minorHAnsi" w:hAnsiTheme="minorHAnsi"/>
        </w:rPr>
        <w:t>disputes</w:t>
      </w:r>
      <w:r w:rsidRPr="00333938">
        <w:rPr>
          <w:rStyle w:val="StyleUnderline"/>
          <w:rFonts w:asciiTheme="minorHAnsi" w:hAnsiTheme="minorHAnsi"/>
        </w:rPr>
        <w:t xml:space="preserve"> </w:t>
      </w:r>
      <w:r w:rsidRPr="00EB6C3F">
        <w:rPr>
          <w:sz w:val="16"/>
        </w:rPr>
        <w:t xml:space="preserve">about territory or other issues. The Cold War Americans and Soviets required missiles and airborne delivery systems of intercontinental range to strike at one another’s vitals, but short-range ballistic missiles or fighter-bombers suffice for India and Pakistan to launch attacks at one another with potentially ‘strategic’ effects. China shares borders with Russia, North Korea, India, and Pakistan; Russia, with China and North Korea; India, with Pakistan and China; Pakistan, with India and China; and so on. </w:t>
      </w:r>
      <w:r w:rsidRPr="00333938">
        <w:rPr>
          <w:u w:val="single"/>
        </w:rPr>
        <w:t xml:space="preserve">The </w:t>
      </w:r>
      <w:r w:rsidRPr="002E5F59">
        <w:rPr>
          <w:rStyle w:val="StyleUnderline"/>
          <w:rFonts w:asciiTheme="minorHAnsi" w:hAnsiTheme="minorHAnsi"/>
        </w:rPr>
        <w:t>short flight times</w:t>
      </w:r>
      <w:r w:rsidRPr="00333938">
        <w:rPr>
          <w:u w:val="single"/>
        </w:rPr>
        <w:t xml:space="preserve"> of ballistic missiles </w:t>
      </w:r>
      <w:r w:rsidRPr="00EB6C3F">
        <w:rPr>
          <w:sz w:val="16"/>
        </w:rPr>
        <w:t>between the cities or military forces of contiguous states</w:t>
      </w:r>
      <w:r w:rsidRPr="00333938">
        <w:rPr>
          <w:u w:val="single"/>
        </w:rPr>
        <w:t xml:space="preserve"> </w:t>
      </w:r>
      <w:r w:rsidRPr="002E5F59">
        <w:rPr>
          <w:rStyle w:val="StyleUnderline"/>
          <w:rFonts w:asciiTheme="minorHAnsi" w:hAnsiTheme="minorHAnsi"/>
        </w:rPr>
        <w:t>means</w:t>
      </w:r>
      <w:r w:rsidRPr="00333938">
        <w:rPr>
          <w:u w:val="single"/>
        </w:rPr>
        <w:t xml:space="preserve"> that </w:t>
      </w:r>
      <w:r w:rsidRPr="00AC7F4D">
        <w:rPr>
          <w:rStyle w:val="Emphasis"/>
        </w:rPr>
        <w:t>very little time will be available</w:t>
      </w:r>
      <w:r w:rsidRPr="00333938">
        <w:rPr>
          <w:u w:val="single"/>
        </w:rPr>
        <w:t xml:space="preserve"> for warning </w:t>
      </w:r>
      <w:r w:rsidRPr="00EB6C3F">
        <w:rPr>
          <w:sz w:val="16"/>
        </w:rPr>
        <w:t>and attack assessment by the defender</w:t>
      </w:r>
      <w:r w:rsidRPr="00333938">
        <w:rPr>
          <w:rStyle w:val="StyleUnderline"/>
          <w:rFonts w:asciiTheme="minorHAnsi" w:hAnsiTheme="minorHAnsi"/>
        </w:rPr>
        <w:t xml:space="preserve">. </w:t>
      </w:r>
      <w:r w:rsidRPr="002E5F59">
        <w:rPr>
          <w:rStyle w:val="StyleUnderline"/>
          <w:rFonts w:asciiTheme="minorHAnsi" w:hAnsiTheme="minorHAnsi"/>
        </w:rPr>
        <w:t>Conventional</w:t>
      </w:r>
      <w:r w:rsidRPr="00333938">
        <w:rPr>
          <w:rStyle w:val="StyleUnderline"/>
          <w:rFonts w:asciiTheme="minorHAnsi" w:hAnsiTheme="minorHAnsi"/>
        </w:rPr>
        <w:t xml:space="preserve">ly armed </w:t>
      </w:r>
      <w:r w:rsidRPr="002E5F59">
        <w:rPr>
          <w:rStyle w:val="StyleUnderline"/>
          <w:rFonts w:asciiTheme="minorHAnsi" w:hAnsiTheme="minorHAnsi"/>
        </w:rPr>
        <w:t>missiles could</w:t>
      </w:r>
      <w:r w:rsidRPr="00333938">
        <w:rPr>
          <w:rStyle w:val="StyleUnderline"/>
          <w:rFonts w:asciiTheme="minorHAnsi" w:hAnsiTheme="minorHAnsi"/>
        </w:rPr>
        <w:t xml:space="preserve"> easily </w:t>
      </w:r>
      <w:r w:rsidRPr="002E5F59">
        <w:rPr>
          <w:rStyle w:val="StyleUnderline"/>
          <w:rFonts w:asciiTheme="minorHAnsi" w:hAnsiTheme="minorHAnsi"/>
        </w:rPr>
        <w:t>be mistaken for</w:t>
      </w:r>
      <w:r w:rsidRPr="00333938">
        <w:rPr>
          <w:rStyle w:val="StyleUnderline"/>
          <w:rFonts w:asciiTheme="minorHAnsi" w:hAnsiTheme="minorHAnsi"/>
        </w:rPr>
        <w:t xml:space="preserve"> a tactical </w:t>
      </w:r>
      <w:r w:rsidRPr="002E5F59">
        <w:rPr>
          <w:rStyle w:val="StyleUnderline"/>
          <w:rFonts w:asciiTheme="minorHAnsi" w:hAnsiTheme="minorHAnsi"/>
        </w:rPr>
        <w:t>nuclear first use.</w:t>
      </w:r>
      <w:r w:rsidRPr="00333938">
        <w:rPr>
          <w:rStyle w:val="StyleUnderline"/>
          <w:rFonts w:asciiTheme="minorHAnsi" w:hAnsiTheme="minorHAnsi"/>
        </w:rPr>
        <w:t xml:space="preserve"> </w:t>
      </w:r>
      <w:r w:rsidRPr="00EB6C3F">
        <w:rPr>
          <w:sz w:val="16"/>
        </w:rPr>
        <w:t>Fighter-bombers appearing over the horizon could just as easily be carrying nuclear weapons as conventional ordnance. In addition to the challenges posed by shorter flight times and uncertain weapons loads,</w:t>
      </w:r>
      <w:r w:rsidRPr="00333938">
        <w:rPr>
          <w:u w:val="single"/>
        </w:rPr>
        <w:t xml:space="preserve"> potential victims of nuclear attack in Asia may also </w:t>
      </w:r>
      <w:r w:rsidRPr="00333938">
        <w:rPr>
          <w:rStyle w:val="StyleUnderline"/>
          <w:rFonts w:asciiTheme="minorHAnsi" w:hAnsiTheme="minorHAnsi"/>
        </w:rPr>
        <w:t xml:space="preserve">have </w:t>
      </w:r>
      <w:r w:rsidRPr="002E5F59">
        <w:rPr>
          <w:rStyle w:val="StyleUnderline"/>
          <w:rFonts w:asciiTheme="minorHAnsi" w:hAnsiTheme="minorHAnsi"/>
        </w:rPr>
        <w:t>first-strike vulnerable forces</w:t>
      </w:r>
      <w:r w:rsidRPr="00333938">
        <w:rPr>
          <w:rStyle w:val="StyleUnderline"/>
          <w:rFonts w:asciiTheme="minorHAnsi" w:hAnsiTheme="minorHAnsi"/>
        </w:rPr>
        <w:t xml:space="preserve"> and command-control systems that </w:t>
      </w:r>
      <w:r w:rsidRPr="002E5F59">
        <w:rPr>
          <w:rStyle w:val="StyleUnderline"/>
          <w:rFonts w:asciiTheme="minorHAnsi" w:hAnsiTheme="minorHAnsi"/>
        </w:rPr>
        <w:t>increase</w:t>
      </w:r>
      <w:r w:rsidRPr="00333938">
        <w:rPr>
          <w:rStyle w:val="StyleUnderline"/>
          <w:rFonts w:asciiTheme="minorHAnsi" w:hAnsiTheme="minorHAnsi"/>
        </w:rPr>
        <w:t xml:space="preserve"> decision </w:t>
      </w:r>
      <w:r w:rsidRPr="002E5F59">
        <w:rPr>
          <w:rStyle w:val="StyleUnderline"/>
          <w:rFonts w:asciiTheme="minorHAnsi" w:hAnsiTheme="minorHAnsi"/>
        </w:rPr>
        <w:t>pressures for rapid</w:t>
      </w:r>
      <w:r w:rsidRPr="00333938">
        <w:rPr>
          <w:rStyle w:val="StyleUnderline"/>
          <w:rFonts w:asciiTheme="minorHAnsi" w:hAnsiTheme="minorHAnsi"/>
        </w:rPr>
        <w:t xml:space="preserve">, and possibly </w:t>
      </w:r>
      <w:r w:rsidRPr="002E5F59">
        <w:rPr>
          <w:rStyle w:val="StyleUnderline"/>
          <w:rFonts w:asciiTheme="minorHAnsi" w:hAnsiTheme="minorHAnsi"/>
        </w:rPr>
        <w:t>mistaken, retaliation</w:t>
      </w:r>
      <w:r w:rsidRPr="00333938">
        <w:rPr>
          <w:rStyle w:val="StyleUnderline"/>
          <w:rFonts w:asciiTheme="minorHAnsi" w:hAnsiTheme="minorHAnsi"/>
        </w:rPr>
        <w:t>.</w:t>
      </w:r>
      <w:r>
        <w:rPr>
          <w:u w:val="single"/>
        </w:rPr>
        <w:t xml:space="preserve"> </w:t>
      </w:r>
      <w:r w:rsidRPr="00333938">
        <w:rPr>
          <w:u w:val="single"/>
        </w:rPr>
        <w:t>This potpourri of possibilities challenges conventional wisdom about nuclear deterrence and proliferation on the part of policy makers and academic theorists</w:t>
      </w:r>
      <w:r w:rsidRPr="00EB6C3F">
        <w:rPr>
          <w:sz w:val="16"/>
        </w:rPr>
        <w:t xml:space="preserve">. For policy makers in the United States and NATO, </w:t>
      </w:r>
      <w:r w:rsidRPr="00333938">
        <w:rPr>
          <w:u w:val="single"/>
        </w:rPr>
        <w:t xml:space="preserve">spreading nuclear and other weapons of mass destruction in Asia could profoundly shift the geopolitics of mass destruction </w:t>
      </w:r>
      <w:r w:rsidRPr="00EB6C3F">
        <w:rPr>
          <w:sz w:val="16"/>
        </w:rPr>
        <w:t xml:space="preserve">from a European center of gravity (in the 20th century) to an Asian and/or Middle Eastern center of gravity (in the present century).7 </w:t>
      </w:r>
      <w:r w:rsidRPr="00333938">
        <w:rPr>
          <w:u w:val="single"/>
        </w:rPr>
        <w:t>This would profoundly shake up prognostications to the effect that wars of mass destruction are now passé</w:t>
      </w:r>
      <w:r w:rsidRPr="00EB6C3F">
        <w:rPr>
          <w:sz w:val="16"/>
        </w:rPr>
        <w:t>, on account of the emergence of the ‘Revolution in Military Affairs’ and its encouragement of information-based warfare.8 Together with this,</w:t>
      </w:r>
      <w:r w:rsidRPr="00333938">
        <w:rPr>
          <w:rStyle w:val="StyleUnderline"/>
          <w:rFonts w:asciiTheme="minorHAnsi" w:hAnsiTheme="minorHAnsi"/>
        </w:rPr>
        <w:t xml:space="preserve"> there has emerged the argument that large-scale war between states or coalitions of states</w:t>
      </w:r>
      <w:r w:rsidRPr="00EB6C3F">
        <w:rPr>
          <w:sz w:val="16"/>
        </w:rPr>
        <w:t xml:space="preserve">, as opposed to varieties of unconventional warfare and failed states, </w:t>
      </w:r>
      <w:r w:rsidRPr="006B6779">
        <w:rPr>
          <w:rStyle w:val="Emphasis"/>
        </w:rPr>
        <w:t>are exceptional and potentially obsolete</w:t>
      </w:r>
      <w:r w:rsidRPr="00333938">
        <w:rPr>
          <w:rStyle w:val="StyleUnderline"/>
          <w:rFonts w:asciiTheme="minorHAnsi" w:hAnsiTheme="minorHAnsi"/>
        </w:rPr>
        <w:t xml:space="preserve">.9 </w:t>
      </w:r>
      <w:r w:rsidRPr="006B6779">
        <w:rPr>
          <w:rStyle w:val="Emphasis"/>
        </w:rPr>
        <w:t>The spread of WMD and ballistic missiles in Asia could overturn these expectations for the obsolescence or marginalization of major interstate warfare</w:t>
      </w:r>
      <w:r w:rsidRPr="00333938">
        <w:rPr>
          <w:rStyle w:val="StyleUnderline"/>
          <w:rFonts w:asciiTheme="minorHAnsi" w:hAnsiTheme="minorHAnsi"/>
        </w:rPr>
        <w:t>.</w:t>
      </w:r>
      <w:r>
        <w:rPr>
          <w:rStyle w:val="StyleUnderline"/>
          <w:rFonts w:asciiTheme="minorHAnsi" w:hAnsiTheme="minorHAnsi"/>
        </w:rPr>
        <w:t xml:space="preserve"> </w:t>
      </w:r>
      <w:r w:rsidRPr="00EB6C3F">
        <w:rPr>
          <w:sz w:val="16"/>
        </w:rPr>
        <w:t xml:space="preserve">For theorists, the argument that the spread of nuclear weapons might be fully compatible with international stability, and perhaps even supportive of international security, may be less sustainable than hitherto.10 </w:t>
      </w:r>
      <w:r w:rsidRPr="006B6779">
        <w:rPr>
          <w:rStyle w:val="StyleUnderline"/>
        </w:rPr>
        <w:t>Theorists optimistic about the ability of the international order to accommodate the proliferation of nuclear weapons and delivery systems in the present century have made several plausible arguments based on international systems and deterrence theory.</w:t>
      </w:r>
      <w:r w:rsidRPr="00EB6C3F">
        <w:rPr>
          <w:sz w:val="16"/>
        </w:rPr>
        <w:t xml:space="preserve"> First, nuclear weapons may make states more risk averse as opposed to risk acceptant, with regard to brandishing military power in support of foreign policy objectives. Second, if states’ nuclear forces are second-strike survivable, they contribute to reduced fears of surprise attack. Third, the motives of states with respect to the existing international order are crucial. Revisionists will seek to use nuclear weapons to overturn the existing balance of power; status quo-oriented states will use nuclear forces to support the existing distribution of power, and therefore slow and peaceful change, as opposed to sudden and radical power transitions. </w:t>
      </w:r>
      <w:r w:rsidRPr="00333938">
        <w:rPr>
          <w:u w:val="single"/>
        </w:rPr>
        <w:t xml:space="preserve">These arguments, </w:t>
      </w:r>
      <w:r w:rsidRPr="00EB6C3F">
        <w:rPr>
          <w:sz w:val="16"/>
        </w:rPr>
        <w:t xml:space="preserve">for a less alarmist view of nuclear proliferation, </w:t>
      </w:r>
      <w:r w:rsidRPr="00333938">
        <w:rPr>
          <w:u w:val="single"/>
        </w:rPr>
        <w:t>take comfort from the history of nuclear policy in the ‘first nuclear age’ roughly corresponding to the Cold War</w:t>
      </w:r>
      <w:r w:rsidRPr="00EB6C3F">
        <w:rPr>
          <w:sz w:val="16"/>
        </w:rPr>
        <w:t xml:space="preserve">.11 Pessimists who predicted that some 30 or more states might have nuclear weapons by the end of the century were proved wrong. </w:t>
      </w:r>
      <w:r w:rsidRPr="00333938">
        <w:rPr>
          <w:u w:val="single"/>
        </w:rPr>
        <w:t xml:space="preserve">However, the Cold War is a </w:t>
      </w:r>
      <w:r w:rsidRPr="00AC7F4D">
        <w:rPr>
          <w:rStyle w:val="Emphasis"/>
        </w:rPr>
        <w:t>dubious precedent</w:t>
      </w:r>
      <w:r w:rsidRPr="00333938">
        <w:rPr>
          <w:u w:val="single"/>
        </w:rPr>
        <w:t xml:space="preserve"> for the control of nuclear weapons spread outside of Europe</w:t>
      </w:r>
      <w:r w:rsidRPr="00EB6C3F">
        <w:rPr>
          <w:sz w:val="16"/>
        </w:rPr>
        <w:t xml:space="preserve">. </w:t>
      </w:r>
      <w:r w:rsidRPr="00333938">
        <w:rPr>
          <w:u w:val="single"/>
        </w:rPr>
        <w:t xml:space="preserve">The military and security agenda of the Cold War was dominated by the United States and the Soviet Union—especially with regard to nuclear weapons. Ideas about mutual deterrence based on second-strike capability and the deterrence ‘rationality’ according to American or allied Western concepts might be </w:t>
      </w:r>
      <w:r w:rsidRPr="00AC7F4D">
        <w:rPr>
          <w:rStyle w:val="Emphasis"/>
        </w:rPr>
        <w:t>inaccurate</w:t>
      </w:r>
      <w:r w:rsidRPr="00333938">
        <w:rPr>
          <w:u w:val="single"/>
        </w:rPr>
        <w:t xml:space="preserve"> guides to the avoidance of war elsewhere</w:t>
      </w:r>
      <w:r w:rsidRPr="00EB6C3F">
        <w:rPr>
          <w:sz w:val="16"/>
        </w:rPr>
        <w:t>.12 In addition, powers favoring nuclear containment in general may fall short of disagreement in specific political cases. As Patrick M. Morgan has noted, there is ‘insufficient agreement among states on how serious it (nuclear proliferation) is and on what to do about it’.13</w:t>
      </w:r>
    </w:p>
    <w:p w14:paraId="30260AF4" w14:textId="77777777" w:rsidR="00B71104" w:rsidRDefault="00B71104" w:rsidP="00B71104"/>
    <w:p w14:paraId="63E5F6D4" w14:textId="77777777" w:rsidR="00B71104" w:rsidRDefault="00B71104" w:rsidP="00A07181">
      <w:pPr>
        <w:rPr>
          <w:sz w:val="16"/>
        </w:rPr>
      </w:pPr>
    </w:p>
    <w:p w14:paraId="083B0972" w14:textId="77777777" w:rsidR="00B71104" w:rsidRDefault="00B71104" w:rsidP="00A07181">
      <w:pPr>
        <w:rPr>
          <w:sz w:val="16"/>
        </w:rPr>
      </w:pPr>
    </w:p>
    <w:p w14:paraId="3F52A602" w14:textId="77777777" w:rsidR="00A07181" w:rsidRDefault="00A07181" w:rsidP="00A07181">
      <w:pPr>
        <w:pStyle w:val="Heading1"/>
      </w:pPr>
      <w:r>
        <w:t>Case</w:t>
      </w:r>
    </w:p>
    <w:p w14:paraId="60B770F8" w14:textId="77777777" w:rsidR="00A07181" w:rsidRDefault="00A07181" w:rsidP="00A07181">
      <w:pPr>
        <w:pStyle w:val="Heading2"/>
      </w:pPr>
      <w:r>
        <w:t>At: Containment Advantage</w:t>
      </w:r>
    </w:p>
    <w:p w14:paraId="7875B68D" w14:textId="77777777" w:rsidR="00A07181" w:rsidRDefault="00A07181" w:rsidP="00A07181"/>
    <w:p w14:paraId="56E944F8" w14:textId="77777777" w:rsidR="00A07181" w:rsidRDefault="00A07181" w:rsidP="00A07181">
      <w:pPr>
        <w:pStyle w:val="Heading3"/>
      </w:pPr>
      <w:r>
        <w:t>Containment F/L</w:t>
      </w:r>
    </w:p>
    <w:p w14:paraId="4E07C0C6" w14:textId="77777777" w:rsidR="00A07181" w:rsidRDefault="00A07181" w:rsidP="00A07181"/>
    <w:p w14:paraId="1A7B4E3D" w14:textId="77777777" w:rsidR="00A07181" w:rsidRPr="004C7F37" w:rsidRDefault="00A07181" w:rsidP="00A07181">
      <w:pPr>
        <w:pStyle w:val="Heading4"/>
        <w:numPr>
          <w:ilvl w:val="0"/>
          <w:numId w:val="12"/>
        </w:numPr>
      </w:pPr>
      <w:r w:rsidRPr="004C7F37">
        <w:t>China has no motive or clear means to invade regional states</w:t>
      </w:r>
    </w:p>
    <w:p w14:paraId="077539A1" w14:textId="77777777" w:rsidR="00A07181" w:rsidRPr="004C7F37" w:rsidRDefault="00A07181" w:rsidP="00A07181">
      <w:pPr>
        <w:rPr>
          <w:szCs w:val="16"/>
        </w:rPr>
      </w:pPr>
      <w:r w:rsidRPr="004C7F37">
        <w:rPr>
          <w:rStyle w:val="Style13ptBold"/>
        </w:rPr>
        <w:t>Babones 15</w:t>
      </w:r>
      <w:r w:rsidRPr="004C7F37">
        <w:rPr>
          <w:rFonts w:cs="Arial"/>
          <w:color w:val="222222"/>
          <w:sz w:val="19"/>
          <w:szCs w:val="19"/>
          <w:shd w:val="clear" w:color="auto" w:fill="FFFFFF"/>
        </w:rPr>
        <w:t xml:space="preserve"> </w:t>
      </w:r>
      <w:r w:rsidRPr="004C7F37">
        <w:rPr>
          <w:rFonts w:cs="Arial"/>
          <w:color w:val="222222"/>
          <w:szCs w:val="16"/>
          <w:shd w:val="clear" w:color="auto" w:fill="FFFFFF"/>
        </w:rPr>
        <w:t xml:space="preserve">(Salvatore Babones, </w:t>
      </w:r>
      <w:r w:rsidRPr="004C7F37">
        <w:rPr>
          <w:rFonts w:cs="Arial"/>
          <w:i/>
          <w:iCs/>
          <w:color w:val="222222"/>
          <w:szCs w:val="16"/>
          <w:shd w:val="clear" w:color="auto" w:fill="FFFFFF"/>
        </w:rPr>
        <w:t>Foreign Policy in Focus</w:t>
      </w:r>
      <w:r w:rsidRPr="004C7F37">
        <w:rPr>
          <w:rFonts w:cs="Arial"/>
          <w:color w:val="222222"/>
          <w:szCs w:val="16"/>
          <w:shd w:val="clear" w:color="auto" w:fill="FFFFFF"/>
        </w:rPr>
        <w:t>, “Is China a Threat? The Devil’s in the Details,” Salvatore is a visiting scholar at Academia Sinica in Taipei, Taiwan, associate fellow at the Institute for Policy Studies, comparative sociology professor at the University of Sydney in Sydney, Australia, Ph.D. (Sociology), The Johns Hopkins University, research focuses on economic development in middle-income countries, 2015</w:t>
      </w:r>
      <w:r w:rsidRPr="004C7F37">
        <w:rPr>
          <w:rStyle w:val="apple-converted-space"/>
          <w:rFonts w:cs="Arial"/>
          <w:color w:val="222222"/>
          <w:szCs w:val="16"/>
          <w:shd w:val="clear" w:color="auto" w:fill="FFFFFF"/>
        </w:rPr>
        <w:t> </w:t>
      </w:r>
      <w:r w:rsidRPr="004C7F37">
        <w:rPr>
          <w:rFonts w:cs="Arial"/>
          <w:color w:val="222222"/>
          <w:szCs w:val="16"/>
          <w:shd w:val="clear" w:color="auto" w:fill="FFFFFF"/>
        </w:rPr>
        <w:t>March 12</w:t>
      </w:r>
      <w:r w:rsidRPr="004C7F37">
        <w:rPr>
          <w:rFonts w:cs="Arial"/>
          <w:color w:val="222222"/>
          <w:szCs w:val="16"/>
          <w:shd w:val="clear" w:color="auto" w:fill="FFFFFF"/>
          <w:vertAlign w:val="superscript"/>
        </w:rPr>
        <w:t>th</w:t>
      </w:r>
      <w:r w:rsidRPr="004C7F37">
        <w:rPr>
          <w:rFonts w:cs="Arial"/>
          <w:szCs w:val="16"/>
          <w:shd w:val="clear" w:color="auto" w:fill="FFFFFF"/>
        </w:rPr>
        <w:t>,</w:t>
      </w:r>
      <w:r w:rsidRPr="004C7F37">
        <w:rPr>
          <w:rStyle w:val="apple-converted-space"/>
          <w:rFonts w:cs="Arial"/>
          <w:szCs w:val="16"/>
          <w:shd w:val="clear" w:color="auto" w:fill="FFFFFF"/>
        </w:rPr>
        <w:t> </w:t>
      </w:r>
      <w:hyperlink r:id="rId9" w:tgtFrame="_blank" w:history="1">
        <w:r w:rsidRPr="004C7F37">
          <w:rPr>
            <w:rStyle w:val="Hyperlink"/>
            <w:rFonts w:cs="Arial"/>
            <w:szCs w:val="16"/>
            <w:shd w:val="clear" w:color="auto" w:fill="FFFFFF"/>
          </w:rPr>
          <w:t>http://fpif.org/is-china-a-threat-the-devils-in-the-details/</w:t>
        </w:r>
      </w:hyperlink>
      <w:r w:rsidRPr="004C7F37">
        <w:rPr>
          <w:rFonts w:cs="Arial"/>
          <w:color w:val="222222"/>
          <w:szCs w:val="16"/>
          <w:shd w:val="clear" w:color="auto" w:fill="FFFFFF"/>
        </w:rPr>
        <w:t>) GG</w:t>
      </w:r>
    </w:p>
    <w:p w14:paraId="37308332" w14:textId="77777777" w:rsidR="00A07181" w:rsidRDefault="00A07181" w:rsidP="00A07181">
      <w:r w:rsidRPr="004C7F37">
        <w:rPr>
          <w:rStyle w:val="StyleUnderline"/>
        </w:rPr>
        <w:t>China’s growing military certainly sounds like a regional menace</w:t>
      </w:r>
      <w:r w:rsidRPr="004C7F37">
        <w:t xml:space="preserve">. </w:t>
      </w:r>
      <w:r w:rsidRPr="004C7F37">
        <w:rPr>
          <w:rStyle w:val="StyleUnderline"/>
        </w:rPr>
        <w:t>But</w:t>
      </w:r>
      <w:r w:rsidRPr="004C7F37">
        <w:t xml:space="preserve"> a menace </w:t>
      </w:r>
      <w:r w:rsidRPr="004C7F37">
        <w:rPr>
          <w:rStyle w:val="StyleUnderline"/>
        </w:rPr>
        <w:t>to whom</w:t>
      </w:r>
      <w:r w:rsidRPr="004C7F37">
        <w:t xml:space="preserve">? Here again the details get in the way of the China threat story. </w:t>
      </w:r>
      <w:r w:rsidRPr="004C7F37">
        <w:rPr>
          <w:rStyle w:val="StyleUnderline"/>
        </w:rPr>
        <w:t>To the east, Japan’s government is responding to Chinese expansion by boosting its own defense spending</w:t>
      </w:r>
      <w:r w:rsidRPr="004C7F37">
        <w:t xml:space="preserve"> to record levels, proposing to change its pacifist constitution to allow greater military flexibility, and making a renewed push to resolve the long-standing Kuril Islands dispute with Russia. </w:t>
      </w:r>
      <w:r w:rsidRPr="004C7F37">
        <w:rPr>
          <w:rStyle w:val="StyleUnderline"/>
        </w:rPr>
        <w:t>If Prime Minister Shinzo Abe finally succeeds in making peace with Russia, that would leave China and its ally North Korea as the sole focus for Japan’s entire military capacity</w:t>
      </w:r>
      <w:r w:rsidRPr="004C7F37">
        <w:t xml:space="preserve">. Japan is a rich, technologically advanced country of 127 million people. It can look after itself. For very different reasons, </w:t>
      </w:r>
      <w:r w:rsidRPr="004C7F37">
        <w:rPr>
          <w:rStyle w:val="StyleUnderline"/>
        </w:rPr>
        <w:t>China poses little threat to South Korea</w:t>
      </w:r>
      <w:r w:rsidRPr="004C7F37">
        <w:t xml:space="preserve">. China increasingly views North Korea more as a burden than as an advance column for an attack on the South. And </w:t>
      </w:r>
      <w:r w:rsidRPr="004C7F37">
        <w:rPr>
          <w:rStyle w:val="StyleUnderline"/>
        </w:rPr>
        <w:t>China has recently been courting South Korean technology investment in order to reduce its dependence on Japan</w:t>
      </w:r>
      <w:r w:rsidRPr="004C7F37">
        <w:t xml:space="preserve">. </w:t>
      </w:r>
      <w:r w:rsidRPr="004C7F37">
        <w:rPr>
          <w:rStyle w:val="StyleUnderline"/>
        </w:rPr>
        <w:t>Political relations across the Taiwan Strait are inevitably dominated by questions over the status of Taiwan</w:t>
      </w:r>
      <w:r w:rsidRPr="004C7F37">
        <w:t xml:space="preserve">. </w:t>
      </w:r>
      <w:r w:rsidRPr="004C7F37">
        <w:rPr>
          <w:rStyle w:val="StyleUnderline"/>
        </w:rPr>
        <w:t>Every election</w:t>
      </w:r>
      <w:r w:rsidRPr="004C7F37">
        <w:t xml:space="preserve"> in Taiwan </w:t>
      </w:r>
      <w:r w:rsidRPr="004C7F37">
        <w:rPr>
          <w:rStyle w:val="StyleUnderline"/>
        </w:rPr>
        <w:t>sparks talk about and fears of Chinese invasion</w:t>
      </w:r>
      <w:r w:rsidRPr="004C7F37">
        <w:t xml:space="preserve">. </w:t>
      </w:r>
      <w:r w:rsidRPr="004C7F37">
        <w:rPr>
          <w:rStyle w:val="StyleUnderline"/>
        </w:rPr>
        <w:t>But no country in the world has staged a large-scale amphibious assault since the U.S. landings at Incheon, South Korea in 1950</w:t>
      </w:r>
      <w:r w:rsidRPr="004C7F37">
        <w:t xml:space="preserve">. For more than half a century, even American adventures abroad have been small-scale (Grenada) or launched from land bases (Iraq). </w:t>
      </w:r>
      <w:r w:rsidRPr="004C7F37">
        <w:rPr>
          <w:rStyle w:val="StyleUnderline"/>
        </w:rPr>
        <w:t>The Chinese military will never have the capacity to invade Taiwan against armed resistance</w:t>
      </w:r>
      <w:r w:rsidRPr="004C7F37">
        <w:t xml:space="preserve"> — not now, not later, not ever. It just can’t be done in the contemporary military context in which a single cruise missile can sink a transport ship carrying thousands of troops. </w:t>
      </w:r>
      <w:r w:rsidRPr="004C7F37">
        <w:rPr>
          <w:rStyle w:val="StyleUnderline"/>
        </w:rPr>
        <w:t>It makes no sense to worry about something that is not technically possible. The Philippines? Why would China want to invade the Philippines?</w:t>
      </w:r>
      <w:r w:rsidRPr="004C7F37">
        <w:t xml:space="preserve"> Vietnam, Laos, Myanmar? Ditto, ditto, ditto. </w:t>
      </w:r>
      <w:r w:rsidRPr="004C7F37">
        <w:rPr>
          <w:rStyle w:val="StyleUnderline"/>
        </w:rPr>
        <w:t>China is involved in a plethora of minor border disputes with its neighbors, but none of these involve core territorial interests or serious legal claims that China</w:t>
      </w:r>
      <w:r w:rsidRPr="004C7F37">
        <w:t xml:space="preserve"> (or most of its neighbors, for that matter) have historically been interested in pushing. They’re all frozen conflicts that are unlikely ever to thaw. Some pundits worry about the increasing Chinese presence in the Indian Ocean. India may not rival China as a great power, but even India should be able to contain China’s ability to project power as far away as the Indian Ocean — and India has every reason to do so. In short, it’s difficult to imagine concrete scenarios for major regional conflict sparked by China.</w:t>
      </w:r>
    </w:p>
    <w:p w14:paraId="5B25E75C" w14:textId="77777777" w:rsidR="00A07181" w:rsidRDefault="00A07181" w:rsidP="00A07181"/>
    <w:p w14:paraId="5829983A" w14:textId="51347F86" w:rsidR="00A07181" w:rsidRDefault="00A07181" w:rsidP="00A07181">
      <w:pPr>
        <w:pStyle w:val="Heading4"/>
        <w:numPr>
          <w:ilvl w:val="0"/>
          <w:numId w:val="12"/>
        </w:numPr>
      </w:pPr>
      <w:r>
        <w:t>US strategic ambiguity policy towards Taiwan provides det</w:t>
      </w:r>
      <w:r w:rsidR="00F67263">
        <w:t xml:space="preserve">errence and promotes peace, and </w:t>
      </w:r>
      <w:r>
        <w:t xml:space="preserve">does not aggravate </w:t>
      </w:r>
      <w:r w:rsidR="00F67263">
        <w:t>China</w:t>
      </w:r>
    </w:p>
    <w:p w14:paraId="0481275A" w14:textId="3530698D" w:rsidR="00F67263" w:rsidRPr="00F67263" w:rsidRDefault="00661C67" w:rsidP="00661C67">
      <w:pPr>
        <w:widowControl w:val="0"/>
        <w:autoSpaceDE w:val="0"/>
        <w:autoSpaceDN w:val="0"/>
        <w:adjustRightInd w:val="0"/>
        <w:ind w:left="360"/>
        <w:rPr>
          <w:rStyle w:val="Style13ptBold"/>
          <w:sz w:val="16"/>
          <w:szCs w:val="16"/>
        </w:rPr>
      </w:pPr>
      <w:r w:rsidRPr="00F67263">
        <w:rPr>
          <w:rStyle w:val="Style13ptBold"/>
          <w:sz w:val="16"/>
          <w:szCs w:val="16"/>
        </w:rPr>
        <w:t xml:space="preserve">Susan </w:t>
      </w:r>
      <w:r w:rsidRPr="00F67263">
        <w:rPr>
          <w:rStyle w:val="Style13ptBold"/>
        </w:rPr>
        <w:t>Thornton</w:t>
      </w:r>
      <w:r w:rsidR="00F67263" w:rsidRPr="00F67263">
        <w:rPr>
          <w:rStyle w:val="Style13ptBold"/>
        </w:rPr>
        <w:t xml:space="preserve">; </w:t>
      </w:r>
      <w:r w:rsidR="00F67263" w:rsidRPr="00F67263">
        <w:rPr>
          <w:rStyle w:val="Style13ptBold"/>
          <w:sz w:val="16"/>
          <w:szCs w:val="16"/>
        </w:rPr>
        <w:t>May 21,</w:t>
      </w:r>
      <w:r w:rsidR="00F67263" w:rsidRPr="00F67263">
        <w:rPr>
          <w:rStyle w:val="Style13ptBold"/>
        </w:rPr>
        <w:t xml:space="preserve"> 2015</w:t>
      </w:r>
      <w:r w:rsidRPr="00F67263">
        <w:rPr>
          <w:rStyle w:val="Style13ptBold"/>
        </w:rPr>
        <w:t xml:space="preserve">; </w:t>
      </w:r>
      <w:r w:rsidRPr="00F67263">
        <w:rPr>
          <w:rStyle w:val="Style13ptBold"/>
          <w:sz w:val="16"/>
          <w:szCs w:val="16"/>
        </w:rPr>
        <w:t xml:space="preserve">Deputy Assistant Secretary, Bureau of East Asian and Pacific Affairs; </w:t>
      </w:r>
      <w:r w:rsidR="00F67263" w:rsidRPr="00F67263">
        <w:rPr>
          <w:rStyle w:val="Style13ptBold"/>
          <w:sz w:val="16"/>
          <w:szCs w:val="16"/>
        </w:rPr>
        <w:t xml:space="preserve">“Taiwan: A Vital Partner in East Asia”; </w:t>
      </w:r>
      <w:r w:rsidRPr="00F67263">
        <w:rPr>
          <w:rStyle w:val="Style13ptBold"/>
          <w:sz w:val="16"/>
          <w:szCs w:val="16"/>
        </w:rPr>
        <w:t>US Federal Government Brookings Institution</w:t>
      </w:r>
      <w:r w:rsidR="00F67263" w:rsidRPr="00F67263">
        <w:rPr>
          <w:rStyle w:val="Style13ptBold"/>
          <w:sz w:val="16"/>
          <w:szCs w:val="16"/>
        </w:rPr>
        <w:t>; http://www.state.gov/p/eap/rls/rm/2015/05/242705.htm</w:t>
      </w:r>
    </w:p>
    <w:p w14:paraId="4EC1C0D0" w14:textId="69CF6103" w:rsidR="00A07181" w:rsidRPr="00F67263" w:rsidRDefault="00A07181" w:rsidP="00661C67">
      <w:pPr>
        <w:widowControl w:val="0"/>
        <w:autoSpaceDE w:val="0"/>
        <w:autoSpaceDN w:val="0"/>
        <w:adjustRightInd w:val="0"/>
        <w:ind w:left="360"/>
        <w:rPr>
          <w:rStyle w:val="StyleUnderline"/>
        </w:rPr>
      </w:pPr>
      <w:r w:rsidRPr="006402F7">
        <w:rPr>
          <w:rFonts w:ascii="Lucida Grande" w:hAnsi="Lucida Grande" w:cs="Lucida Grande"/>
          <w:color w:val="1C1C1C"/>
        </w:rPr>
        <w:t xml:space="preserve">In the security area, consistent with the Taiwan Relations Act, </w:t>
      </w:r>
      <w:r w:rsidRPr="00F67263">
        <w:rPr>
          <w:rStyle w:val="StyleUnderline"/>
        </w:rPr>
        <w:t>the U</w:t>
      </w:r>
      <w:r w:rsidRPr="006402F7">
        <w:rPr>
          <w:rFonts w:ascii="Lucida Grande" w:hAnsi="Lucida Grande" w:cs="Lucida Grande"/>
          <w:color w:val="1C1C1C"/>
        </w:rPr>
        <w:t xml:space="preserve">nited </w:t>
      </w:r>
      <w:r w:rsidRPr="00F67263">
        <w:rPr>
          <w:rStyle w:val="StyleUnderline"/>
        </w:rPr>
        <w:t>S</w:t>
      </w:r>
      <w:r w:rsidRPr="006402F7">
        <w:rPr>
          <w:rFonts w:ascii="Lucida Grande" w:hAnsi="Lucida Grande" w:cs="Lucida Grande"/>
          <w:color w:val="1C1C1C"/>
        </w:rPr>
        <w:t xml:space="preserve">tates </w:t>
      </w:r>
      <w:r w:rsidRPr="00F67263">
        <w:rPr>
          <w:rStyle w:val="StyleUnderline"/>
        </w:rPr>
        <w:t>makes available to Taiwan defense articles and services necessary to enable Taiwan to maintain a sufficient self-defense.  We believe our policy supports improved relations across the Taiwan Strait by providing Taiwan with confidence to pursue constructive interactions with mainland China. We also support Taiwan’s efforts to develop innovative and asymmetric capabilities to deter coercion or intimidation.</w:t>
      </w:r>
      <w:r w:rsidRPr="006402F7">
        <w:rPr>
          <w:rFonts w:ascii="Lucida Grande" w:hAnsi="Lucida Grande" w:cs="Lucida Grande"/>
          <w:color w:val="1C1C1C"/>
        </w:rPr>
        <w:t xml:space="preserve">  In the spirit of this commitment</w:t>
      </w:r>
      <w:r w:rsidRPr="00F67263">
        <w:rPr>
          <w:rStyle w:val="StyleUnderline"/>
        </w:rPr>
        <w:t>, the Obama Administration has notified Congress of over $12 billion in arms sales to Taiwan, providing additional defensive capability that makes a real contribution to Taiwan’s security</w:t>
      </w:r>
      <w:r w:rsidRPr="006402F7">
        <w:rPr>
          <w:rFonts w:ascii="Lucida Grande" w:hAnsi="Lucida Grande" w:cs="Lucida Grande"/>
          <w:color w:val="1C1C1C"/>
        </w:rPr>
        <w:t xml:space="preserve">.  While arms sales are an important component of our overall security relationship, they are far from the only measure. </w:t>
      </w:r>
      <w:r w:rsidRPr="00F67263">
        <w:rPr>
          <w:rStyle w:val="StyleUnderline"/>
        </w:rPr>
        <w:t>Our bilateral military exchanges and engagements have nearly doubled in recent years, increasing the quality of interactions between our service members.</w:t>
      </w:r>
    </w:p>
    <w:p w14:paraId="7A0EB9EF" w14:textId="77777777" w:rsidR="00A07181" w:rsidRDefault="00A07181" w:rsidP="00A07181">
      <w:pPr>
        <w:widowControl w:val="0"/>
        <w:autoSpaceDE w:val="0"/>
        <w:autoSpaceDN w:val="0"/>
        <w:adjustRightInd w:val="0"/>
        <w:ind w:left="360"/>
        <w:rPr>
          <w:rFonts w:ascii="Lucida Grande" w:hAnsi="Lucida Grande" w:cs="Lucida Grande"/>
          <w:color w:val="1C1C1C"/>
        </w:rPr>
      </w:pPr>
    </w:p>
    <w:p w14:paraId="220005E1" w14:textId="77777777" w:rsidR="00A07181" w:rsidRPr="004C7F37" w:rsidRDefault="00A07181" w:rsidP="00A07181">
      <w:pPr>
        <w:pStyle w:val="Heading4"/>
      </w:pPr>
      <w:r>
        <w:t>3.</w:t>
      </w:r>
      <w:r w:rsidRPr="00652176">
        <w:t xml:space="preserve"> </w:t>
      </w:r>
      <w:r w:rsidRPr="004C7F37">
        <w:t>Region stabil rely on strat ambig</w:t>
      </w:r>
    </w:p>
    <w:p w14:paraId="75EE4C8C" w14:textId="77777777" w:rsidR="00A07181" w:rsidRPr="004C7F37" w:rsidRDefault="00A07181" w:rsidP="00A07181">
      <w:pPr>
        <w:pStyle w:val="Heading4"/>
        <w:rPr>
          <w:b w:val="0"/>
          <w:sz w:val="16"/>
          <w:szCs w:val="16"/>
        </w:rPr>
      </w:pPr>
      <w:r w:rsidRPr="004C7F37">
        <w:rPr>
          <w:rStyle w:val="Style13ptBold"/>
          <w:sz w:val="16"/>
          <w:szCs w:val="16"/>
        </w:rPr>
        <w:t>Nien-chung Chang</w:t>
      </w:r>
      <w:r w:rsidRPr="004C7F37">
        <w:rPr>
          <w:rStyle w:val="Style13ptBold"/>
        </w:rPr>
        <w:t xml:space="preserve"> Liao &amp; </w:t>
      </w:r>
      <w:r w:rsidRPr="004C7F37">
        <w:rPr>
          <w:rStyle w:val="Style13ptBold"/>
          <w:sz w:val="16"/>
          <w:szCs w:val="16"/>
        </w:rPr>
        <w:t>Dalton Kuen-da</w:t>
      </w:r>
      <w:r w:rsidRPr="004C7F37">
        <w:rPr>
          <w:rStyle w:val="Style13ptBold"/>
        </w:rPr>
        <w:t xml:space="preserve"> Lin (2015). </w:t>
      </w:r>
      <w:r w:rsidRPr="004C7F37">
        <w:rPr>
          <w:rStyle w:val="Style13ptBold"/>
          <w:sz w:val="16"/>
          <w:szCs w:val="16"/>
        </w:rPr>
        <w:t xml:space="preserve">Nien-chung Chang Liao is a Postdoctoral Research Fellow at the the Institute of Political Science, Academia Sinica in Taipei. Rebalancing Taiwan–US Relations, Survival, 57:6, 145-158, DOI: 10.1080/00396338.2015.1116161; http://dx.doi.org/10.1080/00396338.2015.1116161 </w:t>
      </w:r>
    </w:p>
    <w:p w14:paraId="51FB7F75" w14:textId="77777777" w:rsidR="00A07181" w:rsidRPr="00652176" w:rsidRDefault="00A07181" w:rsidP="00A07181">
      <w:pPr>
        <w:rPr>
          <w:u w:val="single"/>
        </w:rPr>
      </w:pPr>
      <w:r w:rsidRPr="004C7F37">
        <w:t xml:space="preserve">The desire of both the optimistic and pessimistic abandonists for the United States to avoid unnecessary confrontation with China, and to mitigate the unfolding security dilemma in the region, is constructive. But Taiwan is not the right card to play. </w:t>
      </w:r>
      <w:r w:rsidRPr="004C7F37">
        <w:rPr>
          <w:rStyle w:val="StyleUnderline"/>
        </w:rPr>
        <w:t>Abandoning Taiwan would create conditions detrimental both to the Sino-US relationship and to regional stability</w:t>
      </w:r>
      <w:r w:rsidRPr="004C7F37">
        <w:t xml:space="preserve">. </w:t>
      </w:r>
      <w:r w:rsidRPr="004C7F37">
        <w:rPr>
          <w:rStyle w:val="StyleUnderline"/>
        </w:rPr>
        <w:t>As Washington strives to build a constructive relationship with Beijing, Taipei has also been doing its part to make peace with its long-term riva</w:t>
      </w:r>
      <w:r w:rsidRPr="004C7F37">
        <w:t>l. The cross-Strait detente could, to some extent, facilitate Sino-US collaboration by mitigating a contentious issue in their bilateral relationship</w:t>
      </w:r>
      <w:r w:rsidRPr="004C7F37">
        <w:rPr>
          <w:rStyle w:val="StyleUnderline"/>
        </w:rPr>
        <w:t>. Taipei’s recent policies have been conducive to regional peace and prosperity, and deserve Washington’s support.</w:t>
      </w:r>
    </w:p>
    <w:p w14:paraId="38559B39" w14:textId="77777777" w:rsidR="00A07181" w:rsidRPr="00235B3E" w:rsidRDefault="00A07181" w:rsidP="00A07181"/>
    <w:p w14:paraId="3164FF0B" w14:textId="77777777" w:rsidR="00A07181" w:rsidRPr="00710364" w:rsidRDefault="00A07181" w:rsidP="00A07181">
      <w:pPr>
        <w:pStyle w:val="Heading4"/>
      </w:pPr>
      <w:r>
        <w:t xml:space="preserve">4. </w:t>
      </w:r>
      <w:r w:rsidRPr="00710364">
        <w:t xml:space="preserve">Non unique and turn- US containment policy is a failure now, </w:t>
      </w:r>
      <w:r>
        <w:t xml:space="preserve">positive </w:t>
      </w:r>
      <w:r w:rsidRPr="00710364">
        <w:t>engagement</w:t>
      </w:r>
      <w:r>
        <w:t xml:space="preserve"> is key to</w:t>
      </w:r>
      <w:r w:rsidRPr="00710364">
        <w:t xml:space="preserve"> peaceful relations </w:t>
      </w:r>
    </w:p>
    <w:p w14:paraId="0A991188" w14:textId="77777777" w:rsidR="00A07181" w:rsidRPr="00347FD6" w:rsidRDefault="00A07181" w:rsidP="00A07181">
      <w:pPr>
        <w:rPr>
          <w:b/>
          <w:sz w:val="26"/>
        </w:rPr>
      </w:pPr>
      <w:r w:rsidRPr="00347FD6">
        <w:rPr>
          <w:rStyle w:val="Style13ptBold"/>
        </w:rPr>
        <w:t>Mendis and Wang, PhDs, 16</w:t>
      </w:r>
      <w:r>
        <w:rPr>
          <w:rStyle w:val="Style13ptBold"/>
        </w:rPr>
        <w:t xml:space="preserve"> </w:t>
      </w:r>
      <w:r w:rsidRPr="00710364">
        <w:t xml:space="preserve">(Patrick,  Rajawali senior fellow of the Kennedy School of Government’s Ash Centre for Democratic Governance and Innovation at Harvard. He served as a Pentagon professor and US diplomat during the Clinton and Bush administrations, and is currently serving as a commissioner to the US National Commission for Unesco, an appointment by the Obama administration. Joey, defense analyst and a graduate of the Naval War College, the National Defense University, and the Harvard Kennedy School. He has written a number of works on national and international security, and has received two consecutive awards from the Royal United Services Institute for his essays. </w:t>
      </w:r>
      <w:hyperlink r:id="rId10" w:history="1">
        <w:r w:rsidRPr="00710364">
          <w:rPr>
            <w:rStyle w:val="Hyperlink"/>
          </w:rPr>
          <w:t>http://www.scmp.com/print/comment/insight-opinion/article/1938610/why-us-will-gain-nothing-seeking-contain-china</w:t>
        </w:r>
      </w:hyperlink>
      <w:r w:rsidRPr="00710364">
        <w:t xml:space="preserve"> 4-27)</w:t>
      </w:r>
    </w:p>
    <w:p w14:paraId="2D423B4A" w14:textId="77777777" w:rsidR="00A07181" w:rsidRPr="00710364" w:rsidRDefault="00A07181" w:rsidP="00A07181">
      <w:r w:rsidRPr="00710364">
        <w:rPr>
          <w:rStyle w:val="StyleUnderline"/>
        </w:rPr>
        <w:t>In the midst of escalating tensions between the US and China</w:t>
      </w:r>
      <w:r w:rsidRPr="00710364">
        <w:t xml:space="preserve">, particularly in the East and South China seas, </w:t>
      </w:r>
      <w:r w:rsidRPr="00710364">
        <w:rPr>
          <w:rStyle w:val="StyleUnderline"/>
        </w:rPr>
        <w:t>serious questions are being raised about the future of peace</w:t>
      </w:r>
      <w:r w:rsidRPr="00710364">
        <w:t xml:space="preserve">, security and prosperity in the region. Reflecting on these tensions, </w:t>
      </w:r>
      <w:r w:rsidRPr="00710364">
        <w:rPr>
          <w:rStyle w:val="StyleUnderline"/>
        </w:rPr>
        <w:t>we need to return to the founding principles that originally brought wealth and mutual prosperity to both nations</w:t>
      </w:r>
      <w:r w:rsidRPr="00710364">
        <w:t xml:space="preserve">. </w:t>
      </w:r>
      <w:r w:rsidRPr="00710364">
        <w:rPr>
          <w:rStyle w:val="StyleUnderline"/>
        </w:rPr>
        <w:t>Much has been written about China’s “peaceful rise”. And with this meteoric rise there has been an increase in military modernisation</w:t>
      </w:r>
      <w:r w:rsidRPr="00710364">
        <w:t xml:space="preserve"> and its assertiveness. This has raised concerns among China’s neighbours regarding its intentions. Beijing, for its part, has not helped to clarify these intentions. Instead, President Xi Jinping (</w:t>
      </w:r>
      <w:r w:rsidRPr="00710364">
        <w:rPr>
          <w:rFonts w:ascii="MS Gothic" w:hAnsi="MS Gothic" w:cs="MS Gothic"/>
        </w:rPr>
        <w:t>習近平</w:t>
      </w:r>
      <w:r w:rsidRPr="00710364">
        <w:t xml:space="preserve">) muddled the situation when he declared that China would not “pursue militarisation” of the South China Sea, then proceeded to install surface-to-air missile batteries on Woody Island in the Paracels and conduct exercises to shoot down unmanned aircraft. It has created not only a credibility issue but also elevated concerns about his ability to command the military. For its part, </w:t>
      </w:r>
      <w:r w:rsidRPr="00710364">
        <w:rPr>
          <w:rStyle w:val="StyleUnderline"/>
        </w:rPr>
        <w:t>the US has responded to China’s rise by blowing the dust off of the old containment playbook</w:t>
      </w:r>
      <w:r w:rsidRPr="00710364">
        <w:t xml:space="preserve"> of the former Soviet era </w:t>
      </w:r>
      <w:r w:rsidRPr="00710364">
        <w:rPr>
          <w:rStyle w:val="StyleUnderline"/>
        </w:rPr>
        <w:t>and modifying it with an element of economic engagement. This “congagement</w:t>
      </w:r>
      <w:r w:rsidRPr="00710364">
        <w:t xml:space="preserve">” (containment and engagement) </w:t>
      </w:r>
      <w:r w:rsidRPr="00710364">
        <w:rPr>
          <w:rStyle w:val="StyleUnderline"/>
        </w:rPr>
        <w:t>would seek to contain China militarily while continuing to engage it economically.</w:t>
      </w:r>
      <w:r w:rsidRPr="00710364">
        <w:t xml:space="preserve"> China wants peace and prosperity in the region. Yet, its actions create precisely the opposite conditions. </w:t>
      </w:r>
      <w:r w:rsidRPr="00710364">
        <w:rPr>
          <w:rStyle w:val="StyleUnderline"/>
        </w:rPr>
        <w:t>Washington claims it welcomes China’s peaceful rise. Yet, it treats China like a parvenu that doesn’t fit into the American-led world order. Therefore, Beijing continually needs to be humbled. If Washington really wants peace and prosperity in the region, words must be matched by deeds. Cold-war mindsets</w:t>
      </w:r>
      <w:r w:rsidRPr="00710364">
        <w:t xml:space="preserve"> like “mutually assured destruction” </w:t>
      </w:r>
      <w:r w:rsidRPr="00710364">
        <w:rPr>
          <w:rStyle w:val="StyleUnderline"/>
        </w:rPr>
        <w:t>will not work in the more nuanced Sino-American relationship</w:t>
      </w:r>
      <w:r w:rsidRPr="00710364">
        <w:t xml:space="preserve">. </w:t>
      </w:r>
      <w:r w:rsidRPr="00710364">
        <w:rPr>
          <w:rStyle w:val="StyleUnderline"/>
        </w:rPr>
        <w:t>The Chinese experience, beginning with colonial America, has been more a case of economic engagement that worked towards “mutually assured prosperity”.</w:t>
      </w:r>
      <w:r w:rsidRPr="00710364">
        <w:t xml:space="preserve"> Washington should continue to focus on building much needed trust, promoting fair competition and ... paving the road towards ‘mutually assured prosperity’ America’s commercial venture with China goes back to the founding of the nation, when the American revolutionary war privateer, Empress of China, made its maiden voyage from New York harbour in December 1784 to Canton (now Guangzhou) with a cargo of Spanish dollars, ginseng, furs, lead and wine, returning home the following May with tea, silk and porcelain. Since the reform and opening up in 1979 under Deng Xiaoping (</w:t>
      </w:r>
      <w:r w:rsidRPr="00710364">
        <w:rPr>
          <w:rFonts w:ascii="MS Gothic" w:hAnsi="MS Gothic" w:cs="MS Gothic"/>
        </w:rPr>
        <w:t>鄧小平</w:t>
      </w:r>
      <w:r w:rsidRPr="00710364">
        <w:t xml:space="preserve">), </w:t>
      </w:r>
      <w:r w:rsidRPr="00710364">
        <w:rPr>
          <w:rStyle w:val="StyleUnderline"/>
        </w:rPr>
        <w:t>China’s significance to the world economy has increased significantly. China’s fixation with the South China Sea, Indian Ocean and other sea lines of communication is not without cause; its export economy survives by these trade routes. And any disruption to these routes would have a significant impact not only on China’s economy but also the global economy. Recognising this fact and the potential disruption to the US economy, Washington should not only support Beijing in maintaining a healthy trade relationship, but continue to focus on building much needed trust, promoting fair competition and engaging China to join rule-based institutions, and paving the road towards “mutually assured prosperity</w:t>
      </w:r>
      <w:r w:rsidRPr="00710364">
        <w:t xml:space="preserve">”. </w:t>
      </w:r>
      <w:r w:rsidRPr="00710364">
        <w:rPr>
          <w:rStyle w:val="StyleUnderline"/>
        </w:rPr>
        <w:t>Washington and Beijing are currently pursuing over 80 bilateral dialogues. These initiatives should continue to promote cooperative efforts that serve both nations, rather than viewing the dynamics of this relationship as zero-sum.</w:t>
      </w:r>
      <w:r w:rsidRPr="00710364">
        <w:t xml:space="preserve"> It is time to return to the vision of US Founding Fathers of a commercial nation that is “a shining city upon a hill”. </w:t>
      </w:r>
      <w:r w:rsidRPr="00710364">
        <w:rPr>
          <w:rStyle w:val="StyleUnderline"/>
        </w:rPr>
        <w:t>The rise of China is a fait accompli. To suggest that the US should contain China and, if necessary, go to war is, in the words of former secretary of state Henry Kissinger, “as dangerous as it is wrong</w:t>
      </w:r>
      <w:r w:rsidRPr="00710364">
        <w:t xml:space="preserve">”. It </w:t>
      </w:r>
      <w:r w:rsidRPr="00710364">
        <w:rPr>
          <w:rStyle w:val="StyleUnderline"/>
        </w:rPr>
        <w:t>makes even less sense when the US is borrowing money from China, in the form of Treasuries, to finance that possible conflict</w:t>
      </w:r>
      <w:r w:rsidRPr="00710364">
        <w:t xml:space="preserve">. </w:t>
      </w:r>
      <w:r w:rsidRPr="00710364">
        <w:rPr>
          <w:rStyle w:val="Emphasis"/>
        </w:rPr>
        <w:t>Containment is a policy with numerous contextual elements that cannot simply be transferred from the Soviet era</w:t>
      </w:r>
      <w:r w:rsidRPr="00710364">
        <w:t xml:space="preserve">. </w:t>
      </w:r>
      <w:r w:rsidRPr="00710364">
        <w:rPr>
          <w:rStyle w:val="StyleUnderline"/>
        </w:rPr>
        <w:t>The US attempts to contain China may make it a self-fulfilling prophecy</w:t>
      </w:r>
      <w:r w:rsidRPr="00710364">
        <w:t xml:space="preserve">. China is not the new Soviet Union. </w:t>
      </w:r>
      <w:r w:rsidRPr="00710364">
        <w:rPr>
          <w:rStyle w:val="StyleUnderline"/>
        </w:rPr>
        <w:t>In time, China’s “peaceful rise” will show its true colours. It is not clear whether its current behaviour is a product of regional hegemonic aspirations or simply manifesting its internal contradictions, factions and rivalry in the one-party system. The question of who can contain China is one that only the Chinese can answer for themselves. In the meantime, the US needs to remain vigilant and engage</w:t>
      </w:r>
      <w:r w:rsidRPr="00710364">
        <w:t xml:space="preserve">. </w:t>
      </w:r>
      <w:r w:rsidRPr="00710364">
        <w:rPr>
          <w:rStyle w:val="StyleUnderline"/>
        </w:rPr>
        <w:t>In the end, China has to capitalise on its “soft power”, with its Confucian ethics and cultural heritage from which America’s Founding Fathers once sought inspiration. Beijing should promote peaceful relations with its neighbours, influence potential allies and return to its official policy of a peaceful rise with clarity in words and consistency in actions. That’s quintessentially “living in harmony” with the Tao – the Chinese Way</w:t>
      </w:r>
      <w:r w:rsidRPr="00710364">
        <w:t>.</w:t>
      </w:r>
    </w:p>
    <w:p w14:paraId="60E95827" w14:textId="77777777" w:rsidR="00A07181" w:rsidRDefault="00A07181" w:rsidP="00A07181">
      <w:pPr>
        <w:rPr>
          <w:sz w:val="16"/>
        </w:rPr>
      </w:pPr>
    </w:p>
    <w:p w14:paraId="72E7BAF0" w14:textId="77777777" w:rsidR="00A07181" w:rsidRDefault="00A07181" w:rsidP="00A07181">
      <w:pPr>
        <w:pStyle w:val="Heading4"/>
        <w:numPr>
          <w:ilvl w:val="0"/>
          <w:numId w:val="13"/>
        </w:numPr>
      </w:pPr>
      <w:r>
        <w:t xml:space="preserve">Containment strategy wrecks Chinese growth </w:t>
      </w:r>
    </w:p>
    <w:p w14:paraId="3EFB832C" w14:textId="77777777" w:rsidR="00A07181" w:rsidRPr="0058587D" w:rsidRDefault="00A07181" w:rsidP="00A07181">
      <w:pPr>
        <w:ind w:firstLine="360"/>
        <w:rPr>
          <w:rStyle w:val="Style13ptBold"/>
        </w:rPr>
      </w:pPr>
      <w:r w:rsidRPr="0058587D">
        <w:rPr>
          <w:rStyle w:val="Style13ptBold"/>
        </w:rPr>
        <w:t>Friedberg, PhD Harvard, 15</w:t>
      </w:r>
    </w:p>
    <w:p w14:paraId="51E3FDBC" w14:textId="77777777" w:rsidR="00A07181" w:rsidRDefault="00A07181" w:rsidP="00A07181">
      <w:pPr>
        <w:rPr>
          <w:sz w:val="16"/>
        </w:rPr>
      </w:pPr>
      <w:r>
        <w:rPr>
          <w:sz w:val="16"/>
        </w:rPr>
        <w:t>(Aaron L, Prof of Politics and international affairs @Princeton, The Debate Over US China</w:t>
      </w:r>
    </w:p>
    <w:p w14:paraId="3289EB77" w14:textId="77777777" w:rsidR="00A07181" w:rsidRDefault="00A07181" w:rsidP="00A07181">
      <w:pPr>
        <w:ind w:firstLine="720"/>
        <w:rPr>
          <w:sz w:val="16"/>
        </w:rPr>
      </w:pPr>
      <w:r>
        <w:rPr>
          <w:sz w:val="16"/>
        </w:rPr>
        <w:t xml:space="preserve">Strategy </w:t>
      </w:r>
      <w:r w:rsidRPr="0058587D">
        <w:rPr>
          <w:i/>
          <w:sz w:val="16"/>
        </w:rPr>
        <w:t>Survival</w:t>
      </w:r>
      <w:r>
        <w:rPr>
          <w:sz w:val="16"/>
        </w:rPr>
        <w:t xml:space="preserve"> | vol. 57 no. 3 | June–July 2015 | pp. 89–110)</w:t>
      </w:r>
    </w:p>
    <w:p w14:paraId="701B09B9" w14:textId="77777777" w:rsidR="00A07181" w:rsidRDefault="00A07181" w:rsidP="00A07181">
      <w:pPr>
        <w:rPr>
          <w:sz w:val="16"/>
        </w:rPr>
      </w:pPr>
      <w:r w:rsidRPr="00967A63">
        <w:rPr>
          <w:rStyle w:val="StyleUnderline"/>
        </w:rPr>
        <w:t>A full-blown containment strategy would not shrink from measures designed to impede Chinese economic growth</w:t>
      </w:r>
      <w:r w:rsidRPr="00967A63">
        <w:rPr>
          <w:sz w:val="16"/>
        </w:rPr>
        <w:t xml:space="preserve">. Following the model of the Cold War, </w:t>
      </w:r>
      <w:r w:rsidRPr="00967A63">
        <w:rPr>
          <w:rStyle w:val="StyleUnderline"/>
        </w:rPr>
        <w:t>it would also call for restricting China’s access to critical technologies and putting pressure on its domestic regime through information and political warfare designed to challenge its legitimacy</w:t>
      </w:r>
      <w:r w:rsidRPr="00967A63">
        <w:rPr>
          <w:sz w:val="16"/>
        </w:rPr>
        <w:t>, and by supporting dissidents, human-rights advocates and perhaps even violent separatist groups. In a notable departure from the mixed approach that has prevailed since the end of the Cold War</w:t>
      </w:r>
      <w:r w:rsidRPr="00967A63">
        <w:rPr>
          <w:rStyle w:val="StyleUnderline"/>
        </w:rPr>
        <w:t>, a containment strategy would effectively abandon engagement and any hope of ‘taming’ China, and would seek instead to hasten its transformation.(</w:t>
      </w:r>
      <w:r w:rsidRPr="00967A63">
        <w:rPr>
          <w:sz w:val="16"/>
        </w:rPr>
        <w:t>102)</w:t>
      </w:r>
    </w:p>
    <w:p w14:paraId="5850E1B6" w14:textId="77777777" w:rsidR="00A07181" w:rsidRDefault="00A07181" w:rsidP="00A07181">
      <w:pPr>
        <w:rPr>
          <w:sz w:val="16"/>
        </w:rPr>
      </w:pPr>
    </w:p>
    <w:p w14:paraId="31EFE559" w14:textId="77777777" w:rsidR="00A07181" w:rsidRPr="006A0E48" w:rsidRDefault="00A07181" w:rsidP="00A07181">
      <w:pPr>
        <w:pStyle w:val="Heading4"/>
        <w:numPr>
          <w:ilvl w:val="0"/>
          <w:numId w:val="13"/>
        </w:numPr>
        <w:rPr>
          <w:rFonts w:cs="Times New Roman"/>
          <w:sz w:val="28"/>
          <w:szCs w:val="28"/>
        </w:rPr>
      </w:pPr>
      <w:r w:rsidRPr="006A0E48">
        <w:rPr>
          <w:rFonts w:cs="Times New Roman"/>
          <w:sz w:val="28"/>
          <w:szCs w:val="28"/>
        </w:rPr>
        <w:t>China’s economic rise prevents CCP instability and lash out, but decline would tube the global economy, US primacy, and Sino relations</w:t>
      </w:r>
    </w:p>
    <w:p w14:paraId="5B3E6631" w14:textId="77777777" w:rsidR="00A07181" w:rsidRPr="006A0E48" w:rsidRDefault="00A07181" w:rsidP="00A07181">
      <w:pPr>
        <w:rPr>
          <w:rFonts w:cs="Times New Roman"/>
          <w:sz w:val="28"/>
          <w:szCs w:val="28"/>
        </w:rPr>
      </w:pPr>
      <w:r w:rsidRPr="006A0E48">
        <w:rPr>
          <w:rStyle w:val="Style13ptBold"/>
          <w:rFonts w:cs="Times New Roman"/>
          <w:sz w:val="28"/>
          <w:szCs w:val="28"/>
        </w:rPr>
        <w:t>Mead 9</w:t>
      </w:r>
      <w:r w:rsidRPr="006A0E48">
        <w:rPr>
          <w:rFonts w:cs="Times New Roman"/>
          <w:sz w:val="28"/>
          <w:szCs w:val="28"/>
        </w:rPr>
        <w:t xml:space="preserve"> Walter Russell Mead, Henry A. Kissinger Senior Fellow in U.S. Foreign Policy at the Council on Foreign Relations, “Only Makes You Stronger,” The New Republic, 2/4/9, http://www.tnr.com/story_print.html?id=571cbbb9-2887-4d81-8542-92e83915f5f8</w:t>
      </w:r>
    </w:p>
    <w:p w14:paraId="03E33DFF" w14:textId="77777777" w:rsidR="00A07181" w:rsidRDefault="00A07181" w:rsidP="00A07181">
      <w:pPr>
        <w:pStyle w:val="card"/>
        <w:ind w:left="0"/>
        <w:rPr>
          <w:rFonts w:ascii="Times New Roman" w:hAnsi="Times New Roman" w:cs="Times New Roman"/>
          <w:sz w:val="28"/>
          <w:szCs w:val="28"/>
        </w:rPr>
      </w:pPr>
      <w:r w:rsidRPr="006A0E48">
        <w:rPr>
          <w:rStyle w:val="underline"/>
          <w:rFonts w:ascii="Times New Roman" w:eastAsiaTheme="majorEastAsia" w:hAnsi="Times New Roman" w:cs="Times New Roman"/>
          <w:sz w:val="28"/>
          <w:szCs w:val="28"/>
        </w:rPr>
        <w:t xml:space="preserve">The </w:t>
      </w:r>
      <w:r w:rsidRPr="006A0E48">
        <w:rPr>
          <w:rStyle w:val="Emphasis"/>
          <w:rFonts w:ascii="Times New Roman" w:hAnsi="Times New Roman" w:cs="Times New Roman"/>
          <w:sz w:val="28"/>
          <w:szCs w:val="28"/>
        </w:rPr>
        <w:t>greatest danger</w:t>
      </w:r>
      <w:r w:rsidRPr="006A0E48">
        <w:rPr>
          <w:rFonts w:ascii="Times New Roman" w:hAnsi="Times New Roman" w:cs="Times New Roman"/>
          <w:sz w:val="28"/>
          <w:szCs w:val="28"/>
        </w:rPr>
        <w:t xml:space="preserve"> both </w:t>
      </w:r>
      <w:r w:rsidRPr="006A0E48">
        <w:rPr>
          <w:rStyle w:val="underline"/>
          <w:rFonts w:ascii="Times New Roman" w:eastAsiaTheme="majorEastAsia" w:hAnsi="Times New Roman" w:cs="Times New Roman"/>
          <w:sz w:val="28"/>
          <w:szCs w:val="28"/>
        </w:rPr>
        <w:t xml:space="preserve">to </w:t>
      </w:r>
      <w:r w:rsidRPr="006A0E48">
        <w:rPr>
          <w:rStyle w:val="Emphasis"/>
          <w:rFonts w:ascii="Times New Roman" w:hAnsi="Times New Roman" w:cs="Times New Roman"/>
          <w:sz w:val="28"/>
          <w:szCs w:val="28"/>
        </w:rPr>
        <w:t>U.S.-China relations</w:t>
      </w:r>
      <w:r w:rsidRPr="006A0E48">
        <w:rPr>
          <w:rStyle w:val="underline"/>
          <w:rFonts w:ascii="Times New Roman" w:eastAsiaTheme="majorEastAsia" w:hAnsi="Times New Roman" w:cs="Times New Roman"/>
          <w:sz w:val="28"/>
          <w:szCs w:val="28"/>
        </w:rPr>
        <w:t xml:space="preserve"> and</w:t>
      </w:r>
      <w:r w:rsidRPr="006A0E48">
        <w:rPr>
          <w:rFonts w:ascii="Times New Roman" w:hAnsi="Times New Roman" w:cs="Times New Roman"/>
          <w:sz w:val="28"/>
          <w:szCs w:val="28"/>
        </w:rPr>
        <w:t xml:space="preserve"> to </w:t>
      </w:r>
      <w:r w:rsidRPr="006A0E48">
        <w:rPr>
          <w:rStyle w:val="Emphasis"/>
          <w:rFonts w:ascii="Times New Roman" w:hAnsi="Times New Roman" w:cs="Times New Roman"/>
          <w:sz w:val="28"/>
          <w:szCs w:val="28"/>
        </w:rPr>
        <w:t>American power itself</w:t>
      </w:r>
      <w:r w:rsidRPr="006A0E48">
        <w:rPr>
          <w:rStyle w:val="underline"/>
          <w:rFonts w:ascii="Times New Roman" w:eastAsiaTheme="majorEastAsia" w:hAnsi="Times New Roman" w:cs="Times New Roman"/>
          <w:sz w:val="28"/>
          <w:szCs w:val="28"/>
        </w:rPr>
        <w:t xml:space="preserve"> is </w:t>
      </w:r>
      <w:r w:rsidRPr="006A0E48">
        <w:rPr>
          <w:rFonts w:ascii="Times New Roman" w:hAnsi="Times New Roman" w:cs="Times New Roman"/>
          <w:sz w:val="28"/>
          <w:szCs w:val="28"/>
        </w:rPr>
        <w:t xml:space="preserve">probably </w:t>
      </w:r>
      <w:r w:rsidRPr="006A0E48">
        <w:rPr>
          <w:rStyle w:val="Emphasis"/>
          <w:rFonts w:ascii="Times New Roman" w:hAnsi="Times New Roman" w:cs="Times New Roman"/>
          <w:sz w:val="28"/>
          <w:szCs w:val="28"/>
        </w:rPr>
        <w:t xml:space="preserve">not that China will rise too far, too </w:t>
      </w:r>
      <w:r w:rsidRPr="006A0E48">
        <w:rPr>
          <w:rStyle w:val="underline"/>
          <w:rFonts w:ascii="Times New Roman" w:eastAsiaTheme="majorEastAsia" w:hAnsi="Times New Roman" w:cs="Times New Roman"/>
          <w:sz w:val="28"/>
          <w:szCs w:val="28"/>
        </w:rPr>
        <w:t>fast; it is that the</w:t>
      </w:r>
      <w:r w:rsidRPr="006A0E48">
        <w:rPr>
          <w:rFonts w:ascii="Times New Roman" w:hAnsi="Times New Roman" w:cs="Times New Roman"/>
          <w:sz w:val="28"/>
          <w:szCs w:val="28"/>
        </w:rPr>
        <w:t xml:space="preserve"> current </w:t>
      </w:r>
      <w:r w:rsidRPr="006A0E48">
        <w:rPr>
          <w:rStyle w:val="underline"/>
          <w:rFonts w:ascii="Times New Roman" w:eastAsiaTheme="majorEastAsia" w:hAnsi="Times New Roman" w:cs="Times New Roman"/>
          <w:sz w:val="28"/>
          <w:szCs w:val="28"/>
        </w:rPr>
        <w:t>crisis might end China's growth</w:t>
      </w:r>
      <w:r w:rsidRPr="006A0E48">
        <w:rPr>
          <w:rFonts w:ascii="Times New Roman" w:hAnsi="Times New Roman" w:cs="Times New Roman"/>
          <w:sz w:val="28"/>
          <w:szCs w:val="28"/>
        </w:rPr>
        <w:t xml:space="preserve"> miracle. In the worst-case scenario, the </w:t>
      </w:r>
      <w:r w:rsidRPr="006A0E48">
        <w:rPr>
          <w:rStyle w:val="underline"/>
          <w:rFonts w:ascii="Times New Roman" w:eastAsiaTheme="majorEastAsia" w:hAnsi="Times New Roman" w:cs="Times New Roman"/>
          <w:sz w:val="28"/>
          <w:szCs w:val="28"/>
        </w:rPr>
        <w:t>turmoil</w:t>
      </w:r>
      <w:r w:rsidRPr="006A0E48">
        <w:rPr>
          <w:rFonts w:ascii="Times New Roman" w:hAnsi="Times New Roman" w:cs="Times New Roman"/>
          <w:sz w:val="28"/>
          <w:szCs w:val="28"/>
        </w:rPr>
        <w:t xml:space="preserve"> in the international economy </w:t>
      </w:r>
      <w:r w:rsidRPr="006A0E48">
        <w:rPr>
          <w:rStyle w:val="underline"/>
          <w:rFonts w:ascii="Times New Roman" w:eastAsiaTheme="majorEastAsia" w:hAnsi="Times New Roman" w:cs="Times New Roman"/>
          <w:sz w:val="28"/>
          <w:szCs w:val="28"/>
        </w:rPr>
        <w:t xml:space="preserve">will </w:t>
      </w:r>
      <w:r w:rsidRPr="006A0E48">
        <w:rPr>
          <w:rStyle w:val="Emphasis"/>
          <w:rFonts w:ascii="Times New Roman" w:hAnsi="Times New Roman" w:cs="Times New Roman"/>
          <w:sz w:val="28"/>
          <w:szCs w:val="28"/>
        </w:rPr>
        <w:t>plunge China into a major economic downturn</w:t>
      </w:r>
      <w:r w:rsidRPr="006A0E48">
        <w:rPr>
          <w:rStyle w:val="underline"/>
          <w:rFonts w:ascii="Times New Roman" w:eastAsiaTheme="majorEastAsia" w:hAnsi="Times New Roman" w:cs="Times New Roman"/>
          <w:sz w:val="28"/>
          <w:szCs w:val="28"/>
        </w:rPr>
        <w:t xml:space="preserve">. The Chinese financial system will </w:t>
      </w:r>
      <w:r w:rsidRPr="006A0E48">
        <w:rPr>
          <w:rStyle w:val="Emphasis"/>
          <w:rFonts w:ascii="Times New Roman" w:hAnsi="Times New Roman" w:cs="Times New Roman"/>
          <w:sz w:val="28"/>
          <w:szCs w:val="28"/>
        </w:rPr>
        <w:t>implode</w:t>
      </w:r>
      <w:r w:rsidRPr="006A0E48">
        <w:rPr>
          <w:rFonts w:ascii="Times New Roman" w:hAnsi="Times New Roman" w:cs="Times New Roman"/>
          <w:sz w:val="28"/>
          <w:szCs w:val="28"/>
        </w:rPr>
        <w:t xml:space="preserve"> as loans to both state and private enterprises go bad. </w:t>
      </w:r>
      <w:r w:rsidRPr="006A0E48">
        <w:rPr>
          <w:rStyle w:val="underline"/>
          <w:rFonts w:ascii="Times New Roman" w:eastAsiaTheme="majorEastAsia" w:hAnsi="Times New Roman" w:cs="Times New Roman"/>
          <w:sz w:val="28"/>
          <w:szCs w:val="28"/>
        </w:rPr>
        <w:t xml:space="preserve">Millions or even tens of millions of Chinese will be unemployed in a country </w:t>
      </w:r>
      <w:r w:rsidRPr="006A0E48">
        <w:rPr>
          <w:rStyle w:val="Emphasis"/>
          <w:rFonts w:ascii="Times New Roman" w:hAnsi="Times New Roman" w:cs="Times New Roman"/>
          <w:sz w:val="28"/>
          <w:szCs w:val="28"/>
        </w:rPr>
        <w:t>without an effective social safety net</w:t>
      </w:r>
      <w:r w:rsidRPr="006A0E48">
        <w:rPr>
          <w:rFonts w:ascii="Times New Roman" w:hAnsi="Times New Roman" w:cs="Times New Roman"/>
          <w:sz w:val="28"/>
          <w:szCs w:val="28"/>
        </w:rPr>
        <w:t xml:space="preserve">. The </w:t>
      </w:r>
      <w:r w:rsidRPr="006A0E48">
        <w:rPr>
          <w:rStyle w:val="underline"/>
          <w:rFonts w:ascii="Times New Roman" w:eastAsiaTheme="majorEastAsia" w:hAnsi="Times New Roman" w:cs="Times New Roman"/>
          <w:sz w:val="28"/>
          <w:szCs w:val="28"/>
        </w:rPr>
        <w:t>collapse of asset bubbles</w:t>
      </w:r>
      <w:r w:rsidRPr="006A0E48">
        <w:rPr>
          <w:rFonts w:ascii="Times New Roman" w:hAnsi="Times New Roman" w:cs="Times New Roman"/>
          <w:sz w:val="28"/>
          <w:szCs w:val="28"/>
        </w:rPr>
        <w:t xml:space="preserve"> in the stock and property markets </w:t>
      </w:r>
      <w:r w:rsidRPr="006A0E48">
        <w:rPr>
          <w:rStyle w:val="underline"/>
          <w:rFonts w:ascii="Times New Roman" w:eastAsiaTheme="majorEastAsia" w:hAnsi="Times New Roman" w:cs="Times New Roman"/>
          <w:sz w:val="28"/>
          <w:szCs w:val="28"/>
        </w:rPr>
        <w:t>will wipe out the savings of a generation of the</w:t>
      </w:r>
      <w:r w:rsidRPr="006A0E48">
        <w:rPr>
          <w:rFonts w:ascii="Times New Roman" w:hAnsi="Times New Roman" w:cs="Times New Roman"/>
          <w:sz w:val="28"/>
          <w:szCs w:val="28"/>
        </w:rPr>
        <w:t xml:space="preserve"> Chinese </w:t>
      </w:r>
      <w:r w:rsidRPr="006A0E48">
        <w:rPr>
          <w:rStyle w:val="underline"/>
          <w:rFonts w:ascii="Times New Roman" w:eastAsiaTheme="majorEastAsia" w:hAnsi="Times New Roman" w:cs="Times New Roman"/>
          <w:sz w:val="28"/>
          <w:szCs w:val="28"/>
        </w:rPr>
        <w:t xml:space="preserve">middle class. The </w:t>
      </w:r>
      <w:r w:rsidRPr="006A0E48">
        <w:rPr>
          <w:rStyle w:val="Emphasis"/>
          <w:rFonts w:ascii="Times New Roman" w:hAnsi="Times New Roman" w:cs="Times New Roman"/>
          <w:sz w:val="28"/>
          <w:szCs w:val="28"/>
        </w:rPr>
        <w:t>political consequences</w:t>
      </w:r>
      <w:r w:rsidRPr="006A0E48">
        <w:rPr>
          <w:rStyle w:val="underline"/>
          <w:rFonts w:ascii="Times New Roman" w:eastAsiaTheme="majorEastAsia" w:hAnsi="Times New Roman" w:cs="Times New Roman"/>
          <w:sz w:val="28"/>
          <w:szCs w:val="28"/>
        </w:rPr>
        <w:t xml:space="preserve"> could include </w:t>
      </w:r>
      <w:r w:rsidRPr="006A0E48">
        <w:rPr>
          <w:rStyle w:val="Emphasis"/>
          <w:rFonts w:ascii="Times New Roman" w:hAnsi="Times New Roman" w:cs="Times New Roman"/>
          <w:sz w:val="28"/>
          <w:szCs w:val="28"/>
        </w:rPr>
        <w:t>dangerous unrest</w:t>
      </w:r>
      <w:r w:rsidRPr="006A0E48">
        <w:rPr>
          <w:rStyle w:val="underline"/>
          <w:rFonts w:ascii="Times New Roman" w:eastAsiaTheme="majorEastAsia" w:hAnsi="Times New Roman" w:cs="Times New Roman"/>
          <w:sz w:val="28"/>
          <w:szCs w:val="28"/>
        </w:rPr>
        <w:t>--and</w:t>
      </w:r>
      <w:r w:rsidRPr="006A0E48">
        <w:rPr>
          <w:rFonts w:ascii="Times New Roman" w:hAnsi="Times New Roman" w:cs="Times New Roman"/>
          <w:sz w:val="28"/>
          <w:szCs w:val="28"/>
        </w:rPr>
        <w:t xml:space="preserve"> a bitter climate of </w:t>
      </w:r>
      <w:r w:rsidRPr="006A0E48">
        <w:rPr>
          <w:rStyle w:val="Emphasis"/>
          <w:rFonts w:ascii="Times New Roman" w:hAnsi="Times New Roman" w:cs="Times New Roman"/>
          <w:sz w:val="28"/>
          <w:szCs w:val="28"/>
        </w:rPr>
        <w:t>anti-foreign feeling</w:t>
      </w:r>
      <w:r w:rsidRPr="006A0E48">
        <w:rPr>
          <w:rStyle w:val="underline"/>
          <w:rFonts w:ascii="Times New Roman" w:eastAsiaTheme="majorEastAsia" w:hAnsi="Times New Roman" w:cs="Times New Roman"/>
          <w:sz w:val="28"/>
          <w:szCs w:val="28"/>
        </w:rPr>
        <w:t xml:space="preserve"> that blames others for China's woes</w:t>
      </w:r>
      <w:r w:rsidRPr="006A0E48">
        <w:rPr>
          <w:rFonts w:ascii="Times New Roman" w:hAnsi="Times New Roman" w:cs="Times New Roman"/>
          <w:sz w:val="28"/>
          <w:szCs w:val="28"/>
        </w:rPr>
        <w:t>. (</w:t>
      </w:r>
      <w:r w:rsidRPr="006A0E48">
        <w:rPr>
          <w:rStyle w:val="Emphasis"/>
          <w:rFonts w:ascii="Times New Roman" w:hAnsi="Times New Roman" w:cs="Times New Roman"/>
          <w:sz w:val="28"/>
          <w:szCs w:val="28"/>
        </w:rPr>
        <w:t>Think of Weimar Germany</w:t>
      </w:r>
      <w:r w:rsidRPr="006A0E48">
        <w:rPr>
          <w:rFonts w:ascii="Times New Roman" w:hAnsi="Times New Roman" w:cs="Times New Roman"/>
          <w:sz w:val="28"/>
          <w:szCs w:val="28"/>
        </w:rPr>
        <w:t xml:space="preserve">, when both Nazi and communist politicians blamed the West for Germany's economic travails.) Worse, </w:t>
      </w:r>
      <w:r w:rsidRPr="006A0E48">
        <w:rPr>
          <w:rStyle w:val="Emphasis"/>
          <w:rFonts w:ascii="Times New Roman" w:hAnsi="Times New Roman" w:cs="Times New Roman"/>
          <w:sz w:val="28"/>
          <w:szCs w:val="28"/>
        </w:rPr>
        <w:t>instability could lead to a vicious cycle</w:t>
      </w:r>
      <w:r w:rsidRPr="006A0E48">
        <w:rPr>
          <w:rFonts w:ascii="Times New Roman" w:hAnsi="Times New Roman" w:cs="Times New Roman"/>
          <w:sz w:val="28"/>
          <w:szCs w:val="28"/>
        </w:rPr>
        <w:t xml:space="preserve">, as nervous investors moved their money out of the country, </w:t>
      </w:r>
      <w:r w:rsidRPr="006A0E48">
        <w:rPr>
          <w:rStyle w:val="underline"/>
          <w:rFonts w:ascii="Times New Roman" w:eastAsiaTheme="majorEastAsia" w:hAnsi="Times New Roman" w:cs="Times New Roman"/>
          <w:sz w:val="28"/>
          <w:szCs w:val="28"/>
        </w:rPr>
        <w:t xml:space="preserve">further slowing growth and, in turn, </w:t>
      </w:r>
      <w:r w:rsidRPr="006A0E48">
        <w:rPr>
          <w:rStyle w:val="Emphasis"/>
          <w:rFonts w:ascii="Times New Roman" w:hAnsi="Times New Roman" w:cs="Times New Roman"/>
          <w:sz w:val="28"/>
          <w:szCs w:val="28"/>
        </w:rPr>
        <w:t>fomenting ever-greater bitterness</w:t>
      </w:r>
      <w:r w:rsidRPr="006A0E48">
        <w:rPr>
          <w:rStyle w:val="underline"/>
          <w:rFonts w:ascii="Times New Roman" w:eastAsiaTheme="majorEastAsia" w:hAnsi="Times New Roman" w:cs="Times New Roman"/>
          <w:sz w:val="28"/>
          <w:szCs w:val="28"/>
        </w:rPr>
        <w:t>.</w:t>
      </w:r>
      <w:r w:rsidRPr="006A0E48">
        <w:rPr>
          <w:rFonts w:ascii="Times New Roman" w:hAnsi="Times New Roman" w:cs="Times New Roman"/>
          <w:sz w:val="28"/>
          <w:szCs w:val="28"/>
        </w:rPr>
        <w:t xml:space="preserve"> Thanks to a generation of rapid economic growth, </w:t>
      </w:r>
      <w:r w:rsidRPr="006A0E48">
        <w:rPr>
          <w:rStyle w:val="underline"/>
          <w:rFonts w:ascii="Times New Roman" w:eastAsiaTheme="majorEastAsia" w:hAnsi="Times New Roman" w:cs="Times New Roman"/>
          <w:sz w:val="28"/>
          <w:szCs w:val="28"/>
        </w:rPr>
        <w:t>China has so far been able to manage the stresses and conflicts of modernization and change; nobody knows what will happen if the growth stops</w:t>
      </w:r>
      <w:r w:rsidRPr="006A0E48">
        <w:rPr>
          <w:rFonts w:ascii="Times New Roman" w:hAnsi="Times New Roman" w:cs="Times New Roman"/>
          <w:sz w:val="28"/>
          <w:szCs w:val="28"/>
        </w:rPr>
        <w:t>.</w:t>
      </w:r>
    </w:p>
    <w:p w14:paraId="3FCE0B18" w14:textId="77777777" w:rsidR="00A07181" w:rsidRDefault="00A07181" w:rsidP="00A07181">
      <w:pPr>
        <w:pStyle w:val="card"/>
        <w:ind w:left="0"/>
        <w:rPr>
          <w:rFonts w:ascii="Times New Roman" w:hAnsi="Times New Roman" w:cs="Times New Roman"/>
          <w:sz w:val="28"/>
          <w:szCs w:val="28"/>
        </w:rPr>
      </w:pPr>
    </w:p>
    <w:p w14:paraId="5E8C7F0B" w14:textId="77777777" w:rsidR="00A07181" w:rsidRPr="005E2087" w:rsidRDefault="00A07181" w:rsidP="00A07181">
      <w:pPr>
        <w:pStyle w:val="Heading4"/>
        <w:numPr>
          <w:ilvl w:val="0"/>
          <w:numId w:val="13"/>
        </w:numPr>
        <w:rPr>
          <w:rFonts w:cs="Times New Roman"/>
        </w:rPr>
      </w:pPr>
      <w:r w:rsidRPr="005E2087">
        <w:rPr>
          <w:rFonts w:cs="Times New Roman"/>
        </w:rPr>
        <w:t>Chinese growth solves nuclear wars in Taiwan, Korea, and South Asia</w:t>
      </w:r>
      <w:r>
        <w:rPr>
          <w:rFonts w:cs="Times New Roman"/>
        </w:rPr>
        <w:t>; prevents Asian power draw-in</w:t>
      </w:r>
    </w:p>
    <w:p w14:paraId="4EF2B558" w14:textId="77777777" w:rsidR="00A07181" w:rsidRPr="005E2087" w:rsidRDefault="00A07181" w:rsidP="00A07181">
      <w:r w:rsidRPr="005E2087">
        <w:rPr>
          <w:rStyle w:val="Style13ptBold"/>
        </w:rPr>
        <w:t>Chen 1</w:t>
      </w:r>
      <w:r w:rsidRPr="005E2087">
        <w:rPr>
          <w:b/>
          <w:bCs/>
        </w:rPr>
        <w:t xml:space="preserve"> </w:t>
      </w:r>
      <w:r w:rsidRPr="005E2087">
        <w:t>(Shuxen, RAND Corp, China the United States and The Global Economy)</w:t>
      </w:r>
    </w:p>
    <w:p w14:paraId="5023BD78" w14:textId="77777777" w:rsidR="00A07181" w:rsidRPr="00AE0EC8" w:rsidRDefault="00A07181" w:rsidP="00A07181">
      <w:r w:rsidRPr="005E2087">
        <w:rPr>
          <w:sz w:val="16"/>
        </w:rPr>
        <w:t>Indeed</w:t>
      </w:r>
      <w:r w:rsidRPr="005E2087">
        <w:rPr>
          <w:u w:val="single"/>
        </w:rPr>
        <w:t xml:space="preserve">, </w:t>
      </w:r>
      <w:r w:rsidRPr="005E2087">
        <w:rPr>
          <w:bCs/>
          <w:u w:val="single"/>
        </w:rPr>
        <w:t>U.S.-Chinese relations have been</w:t>
      </w:r>
      <w:r w:rsidRPr="005E2087">
        <w:rPr>
          <w:sz w:val="16"/>
        </w:rPr>
        <w:t xml:space="preserve"> consistently </w:t>
      </w:r>
      <w:r w:rsidRPr="005E2087">
        <w:rPr>
          <w:bCs/>
          <w:u w:val="single"/>
        </w:rPr>
        <w:t xml:space="preserve">driven by </w:t>
      </w:r>
      <w:r w:rsidRPr="005E2087">
        <w:rPr>
          <w:sz w:val="16"/>
        </w:rPr>
        <w:t xml:space="preserve">strong </w:t>
      </w:r>
      <w:r w:rsidRPr="005E2087">
        <w:rPr>
          <w:bCs/>
          <w:u w:val="single"/>
        </w:rPr>
        <w:t xml:space="preserve">common interests in preventing </w:t>
      </w:r>
      <w:r w:rsidRPr="005E2087">
        <w:rPr>
          <w:sz w:val="16"/>
        </w:rPr>
        <w:t xml:space="preserve">mutually damaging </w:t>
      </w:r>
      <w:r w:rsidRPr="005E2087">
        <w:rPr>
          <w:bCs/>
          <w:u w:val="single"/>
        </w:rPr>
        <w:t>wars in Asia that could involve nuclear weapons</w:t>
      </w:r>
      <w:r w:rsidRPr="005E2087">
        <w:rPr>
          <w:sz w:val="16"/>
        </w:rPr>
        <w:t xml:space="preserve">; in ensuring that Taiwan’s relations with the mainland remain peaceful; </w:t>
      </w:r>
      <w:r w:rsidRPr="005E2087">
        <w:rPr>
          <w:bCs/>
          <w:u w:val="single"/>
        </w:rPr>
        <w:t xml:space="preserve">in </w:t>
      </w:r>
      <w:r w:rsidRPr="00DB5327">
        <w:rPr>
          <w:bCs/>
          <w:highlight w:val="yellow"/>
          <w:u w:val="single"/>
        </w:rPr>
        <w:t>sustaining the growth of the</w:t>
      </w:r>
      <w:r w:rsidRPr="005E2087">
        <w:rPr>
          <w:sz w:val="16"/>
        </w:rPr>
        <w:t xml:space="preserve"> U.S., </w:t>
      </w:r>
      <w:r w:rsidRPr="00DB5327">
        <w:rPr>
          <w:bCs/>
          <w:highlight w:val="yellow"/>
          <w:u w:val="single"/>
        </w:rPr>
        <w:t>China</w:t>
      </w:r>
      <w:r w:rsidRPr="005E2087">
        <w:rPr>
          <w:sz w:val="16"/>
        </w:rPr>
        <w:t xml:space="preserve">, and other Asian-Pacific </w:t>
      </w:r>
      <w:r w:rsidRPr="00DB5327">
        <w:rPr>
          <w:bCs/>
          <w:highlight w:val="yellow"/>
          <w:u w:val="single"/>
        </w:rPr>
        <w:t>economies</w:t>
      </w:r>
      <w:r w:rsidRPr="005E2087">
        <w:rPr>
          <w:sz w:val="16"/>
        </w:rPr>
        <w:t xml:space="preserve">; and, in preserving natural environments that sustain healthy and productive lives. What happens in </w:t>
      </w:r>
      <w:r w:rsidRPr="005E2087">
        <w:rPr>
          <w:bCs/>
          <w:u w:val="single"/>
        </w:rPr>
        <w:t>China</w:t>
      </w:r>
      <w:r w:rsidRPr="005E2087">
        <w:rPr>
          <w:sz w:val="16"/>
        </w:rPr>
        <w:t xml:space="preserve"> matters to Americans. It </w:t>
      </w:r>
      <w:r w:rsidRPr="00DB5327">
        <w:rPr>
          <w:bCs/>
          <w:highlight w:val="yellow"/>
          <w:u w:val="single"/>
        </w:rPr>
        <w:t>affects America’s prosperity</w:t>
      </w:r>
      <w:r w:rsidRPr="00DB5327">
        <w:rPr>
          <w:sz w:val="16"/>
          <w:highlight w:val="yellow"/>
        </w:rPr>
        <w:t>.</w:t>
      </w:r>
      <w:r w:rsidRPr="005E2087">
        <w:rPr>
          <w:sz w:val="16"/>
        </w:rPr>
        <w:t xml:space="preserve"> China’s growing economy is a valuable market to many workers, farmers, and businesses across America, not just to large multinational firms like Boeing, Microsoft, and Motorola, and it could become much more valuable by opening its markets further. </w:t>
      </w:r>
      <w:r w:rsidRPr="005E2087">
        <w:rPr>
          <w:bCs/>
          <w:u w:val="single"/>
        </w:rPr>
        <w:t>China</w:t>
      </w:r>
      <w:r w:rsidRPr="005E2087">
        <w:rPr>
          <w:sz w:val="16"/>
        </w:rPr>
        <w:t xml:space="preserve"> also </w:t>
      </w:r>
      <w:r w:rsidRPr="00DB5327">
        <w:rPr>
          <w:bCs/>
          <w:highlight w:val="yellow"/>
          <w:u w:val="single"/>
        </w:rPr>
        <w:t xml:space="preserve">affects </w:t>
      </w:r>
      <w:r w:rsidRPr="00050191">
        <w:rPr>
          <w:bCs/>
          <w:u w:val="single"/>
        </w:rPr>
        <w:t xml:space="preserve">America’s </w:t>
      </w:r>
      <w:r w:rsidRPr="00DB5327">
        <w:rPr>
          <w:bCs/>
          <w:highlight w:val="yellow"/>
          <w:u w:val="single"/>
        </w:rPr>
        <w:t>security. It could</w:t>
      </w:r>
      <w:r w:rsidRPr="005E2087">
        <w:rPr>
          <w:bCs/>
          <w:u w:val="single"/>
        </w:rPr>
        <w:t xml:space="preserve"> </w:t>
      </w:r>
      <w:r w:rsidRPr="005E2087">
        <w:rPr>
          <w:sz w:val="16"/>
        </w:rPr>
        <w:t xml:space="preserve">either help to </w:t>
      </w:r>
      <w:r w:rsidRPr="00DB5327">
        <w:rPr>
          <w:bCs/>
          <w:highlight w:val="yellow"/>
          <w:u w:val="single"/>
        </w:rPr>
        <w:t>stabilize or destabilize</w:t>
      </w:r>
      <w:r w:rsidRPr="005E2087">
        <w:rPr>
          <w:bCs/>
          <w:u w:val="single"/>
        </w:rPr>
        <w:t xml:space="preserve"> </w:t>
      </w:r>
      <w:r w:rsidRPr="005E2087">
        <w:rPr>
          <w:sz w:val="16"/>
        </w:rPr>
        <w:t xml:space="preserve">currently peaceful but sometimes tense and dangerous </w:t>
      </w:r>
      <w:r w:rsidRPr="005E2087">
        <w:rPr>
          <w:bCs/>
          <w:u w:val="single"/>
        </w:rPr>
        <w:t xml:space="preserve">situations in </w:t>
      </w:r>
      <w:r w:rsidRPr="00DB5327">
        <w:rPr>
          <w:bCs/>
          <w:highlight w:val="yellow"/>
          <w:u w:val="single"/>
        </w:rPr>
        <w:t>Korea</w:t>
      </w:r>
      <w:r w:rsidRPr="005E2087">
        <w:rPr>
          <w:sz w:val="16"/>
        </w:rPr>
        <w:t xml:space="preserve">, where U.S. troops are on the front line; in the </w:t>
      </w:r>
      <w:r w:rsidRPr="00DB5327">
        <w:rPr>
          <w:highlight w:val="yellow"/>
          <w:u w:val="single"/>
        </w:rPr>
        <w:t>Taiwan</w:t>
      </w:r>
      <w:r w:rsidRPr="005E2087">
        <w:rPr>
          <w:sz w:val="16"/>
        </w:rPr>
        <w:t xml:space="preserve"> Straits, where U.S. democratic values and strategic credibility may be at stake; </w:t>
      </w:r>
      <w:r w:rsidRPr="00DB5327">
        <w:rPr>
          <w:bCs/>
          <w:highlight w:val="yellow"/>
          <w:u w:val="single"/>
        </w:rPr>
        <w:t>and</w:t>
      </w:r>
      <w:r w:rsidRPr="005E2087">
        <w:rPr>
          <w:bCs/>
          <w:u w:val="single"/>
        </w:rPr>
        <w:t xml:space="preserve"> in </w:t>
      </w:r>
      <w:r w:rsidRPr="00DB5327">
        <w:rPr>
          <w:bCs/>
          <w:highlight w:val="yellow"/>
          <w:u w:val="single"/>
        </w:rPr>
        <w:t>nuclear-armed South Asia</w:t>
      </w:r>
      <w:r w:rsidRPr="00DB5327">
        <w:rPr>
          <w:sz w:val="16"/>
          <w:highlight w:val="yellow"/>
        </w:rPr>
        <w:t>,</w:t>
      </w:r>
      <w:r w:rsidRPr="005E2087">
        <w:rPr>
          <w:sz w:val="16"/>
        </w:rPr>
        <w:t xml:space="preserve"> where renewed warfare could lead to terrible consequences. It also affects America’s environment. Indeed, how China meets its rising energy needs and protects its dwindling habitats will affect the global atmosphere and currently endangered species. Yet, China’s leadership, preoccupied with preserving its own power, lacks a convincing vision of China’s future. While we do not know whether China will rise to the challenge and prosper, or stagnate and falter, </w:t>
      </w:r>
      <w:r w:rsidRPr="00050191">
        <w:rPr>
          <w:bCs/>
          <w:highlight w:val="yellow"/>
          <w:u w:val="single"/>
        </w:rPr>
        <w:t xml:space="preserve">Americans </w:t>
      </w:r>
      <w:r w:rsidRPr="00DB5327">
        <w:rPr>
          <w:bCs/>
          <w:highlight w:val="yellow"/>
          <w:u w:val="single"/>
        </w:rPr>
        <w:t>have a great stake in China</w:t>
      </w:r>
      <w:r w:rsidRPr="005E2087">
        <w:rPr>
          <w:bCs/>
          <w:u w:val="single"/>
        </w:rPr>
        <w:t>’s successful reform</w:t>
      </w:r>
      <w:r w:rsidRPr="005E2087">
        <w:rPr>
          <w:sz w:val="16"/>
        </w:rPr>
        <w:t xml:space="preserve">. That is why they have an interest in China’s acceding to the WTO, opening it to the global economy, and strengthening its compliance with international rules and norms. </w:t>
      </w:r>
    </w:p>
    <w:p w14:paraId="06288FE5" w14:textId="77777777" w:rsidR="00A07181" w:rsidRPr="006A0E48" w:rsidRDefault="00A07181" w:rsidP="00A07181">
      <w:pPr>
        <w:pStyle w:val="Heading4"/>
        <w:ind w:firstLine="720"/>
      </w:pPr>
      <w:r>
        <w:t xml:space="preserve">8. That leads to </w:t>
      </w:r>
      <w:r w:rsidRPr="006A0E48">
        <w:t>Extinction</w:t>
      </w:r>
    </w:p>
    <w:p w14:paraId="5D24FBDD" w14:textId="77777777" w:rsidR="00A07181" w:rsidRPr="006A0E48" w:rsidRDefault="00A07181" w:rsidP="00A07181">
      <w:pPr>
        <w:rPr>
          <w:rFonts w:cs="Times New Roman"/>
          <w:sz w:val="28"/>
          <w:szCs w:val="28"/>
        </w:rPr>
      </w:pPr>
      <w:r w:rsidRPr="006A0E48">
        <w:rPr>
          <w:rStyle w:val="Style13ptBold"/>
          <w:rFonts w:cs="Times New Roman"/>
          <w:sz w:val="28"/>
          <w:szCs w:val="28"/>
        </w:rPr>
        <w:t>Yee and Storey 2</w:t>
      </w:r>
      <w:r w:rsidRPr="006A0E48">
        <w:rPr>
          <w:rFonts w:cs="Times New Roman"/>
          <w:sz w:val="28"/>
          <w:szCs w:val="28"/>
        </w:rPr>
        <w:t xml:space="preserve"> Herbert is a Professor of Politics and IR @ Hong Kong Baptist University, and Ian is a Lecturer in Defence Studies @ Deakin University. “The China Threat: Perceptions, Myths and Reality,” p. 5 </w:t>
      </w:r>
    </w:p>
    <w:p w14:paraId="6EDF258C" w14:textId="77777777" w:rsidR="00A07181" w:rsidRDefault="00A07181" w:rsidP="00A07181">
      <w:pPr>
        <w:pStyle w:val="card"/>
        <w:ind w:left="0"/>
        <w:rPr>
          <w:rStyle w:val="Emphasis"/>
          <w:rFonts w:eastAsiaTheme="majorEastAsia" w:cs="Times New Roman"/>
          <w:sz w:val="28"/>
          <w:szCs w:val="28"/>
        </w:rPr>
      </w:pPr>
      <w:r w:rsidRPr="006A0E48">
        <w:rPr>
          <w:rFonts w:ascii="Times New Roman" w:hAnsi="Times New Roman" w:cs="Times New Roman"/>
          <w:sz w:val="28"/>
          <w:szCs w:val="28"/>
        </w:rPr>
        <w:t xml:space="preserve">The fourth factor contributing to the perception of a China threat is the fear of </w:t>
      </w:r>
      <w:r w:rsidRPr="006A0E48">
        <w:rPr>
          <w:rStyle w:val="underline"/>
          <w:rFonts w:ascii="Times New Roman" w:eastAsiaTheme="majorEastAsia" w:hAnsi="Times New Roman" w:cs="Times New Roman"/>
          <w:sz w:val="28"/>
          <w:szCs w:val="28"/>
        </w:rPr>
        <w:t>political and economic collapse in the PRC, resulting in territorial fragmentation, civil war and waves of refugees pouring into neighbouring countries.</w:t>
      </w:r>
      <w:r w:rsidRPr="006A0E48">
        <w:rPr>
          <w:rStyle w:val="DebateUnderline"/>
          <w:rFonts w:cs="Times New Roman"/>
          <w:sz w:val="28"/>
          <w:szCs w:val="28"/>
        </w:rPr>
        <w:t xml:space="preserve"> </w:t>
      </w:r>
      <w:r w:rsidRPr="006A0E48">
        <w:rPr>
          <w:rFonts w:ascii="Times New Roman" w:hAnsi="Times New Roman" w:cs="Times New Roman"/>
          <w:sz w:val="28"/>
          <w:szCs w:val="28"/>
        </w:rPr>
        <w:t xml:space="preserve">Naturally, any or all of </w:t>
      </w:r>
      <w:r w:rsidRPr="006A0E48">
        <w:rPr>
          <w:rStyle w:val="underline"/>
          <w:rFonts w:ascii="Times New Roman" w:eastAsiaTheme="majorEastAsia" w:hAnsi="Times New Roman" w:cs="Times New Roman"/>
          <w:sz w:val="28"/>
          <w:szCs w:val="28"/>
        </w:rPr>
        <w:t>these scenarios would have a profoundly negative impact on regional stability.</w:t>
      </w:r>
      <w:r w:rsidRPr="006A0E48">
        <w:rPr>
          <w:rStyle w:val="DebateUnderline"/>
          <w:rFonts w:cs="Times New Roman"/>
          <w:b/>
          <w:sz w:val="28"/>
          <w:szCs w:val="28"/>
        </w:rPr>
        <w:t xml:space="preserve"> </w:t>
      </w:r>
      <w:r w:rsidRPr="006A0E48">
        <w:rPr>
          <w:rFonts w:ascii="Times New Roman" w:hAnsi="Times New Roman" w:cs="Times New Roman"/>
          <w:sz w:val="28"/>
          <w:szCs w:val="28"/>
        </w:rPr>
        <w:t xml:space="preserve">Today the Chinese leadership faces a raft of internal problems, including the increasing political demands of its citizens, a growing population, a shortage of natural resources and a deterioration in the natural environment caused by rapid industrialization and pollution. These </w:t>
      </w:r>
      <w:r w:rsidRPr="006A0E48">
        <w:rPr>
          <w:rStyle w:val="underline"/>
          <w:rFonts w:ascii="Times New Roman" w:eastAsiaTheme="majorEastAsia" w:hAnsi="Times New Roman" w:cs="Times New Roman"/>
          <w:sz w:val="28"/>
          <w:szCs w:val="28"/>
        </w:rPr>
        <w:t>problems are putting a strain on the central government’s ability to govern effectively. Political disintegration or a Chinese civil war might result in millions of Chinese refugees seeking asylum</w:t>
      </w:r>
      <w:r w:rsidRPr="006A0E48">
        <w:rPr>
          <w:rStyle w:val="DebateUnderline"/>
          <w:rFonts w:cs="Times New Roman"/>
          <w:sz w:val="28"/>
          <w:szCs w:val="28"/>
        </w:rPr>
        <w:t xml:space="preserve"> </w:t>
      </w:r>
      <w:r w:rsidRPr="006A0E48">
        <w:rPr>
          <w:rFonts w:ascii="Times New Roman" w:hAnsi="Times New Roman" w:cs="Times New Roman"/>
          <w:sz w:val="28"/>
          <w:szCs w:val="28"/>
        </w:rPr>
        <w:t xml:space="preserve">in neighbouring countries. Such an unprecedented exodus of refugees from a collapsed PRC would no doubt put a severe strain on the limited resources of China’s neighbours. </w:t>
      </w:r>
      <w:r w:rsidRPr="006A0E48">
        <w:rPr>
          <w:rStyle w:val="underline"/>
          <w:rFonts w:ascii="Times New Roman" w:eastAsiaTheme="majorEastAsia" w:hAnsi="Times New Roman" w:cs="Times New Roman"/>
          <w:sz w:val="28"/>
          <w:szCs w:val="28"/>
        </w:rPr>
        <w:t>A fragmented China could also result in</w:t>
      </w:r>
      <w:r w:rsidRPr="006A0E48">
        <w:rPr>
          <w:rStyle w:val="DebateUnderline"/>
          <w:rFonts w:cs="Times New Roman"/>
          <w:sz w:val="28"/>
          <w:szCs w:val="28"/>
        </w:rPr>
        <w:t xml:space="preserve"> </w:t>
      </w:r>
      <w:r w:rsidRPr="006A0E48">
        <w:rPr>
          <w:rFonts w:ascii="Times New Roman" w:hAnsi="Times New Roman" w:cs="Times New Roman"/>
          <w:sz w:val="28"/>
          <w:szCs w:val="28"/>
        </w:rPr>
        <w:t>another nightmare scenario</w:t>
      </w:r>
      <w:r w:rsidRPr="006A0E48">
        <w:rPr>
          <w:rStyle w:val="underline"/>
          <w:rFonts w:ascii="Times New Roman" w:eastAsiaTheme="majorEastAsia" w:hAnsi="Times New Roman" w:cs="Times New Roman"/>
          <w:sz w:val="28"/>
          <w:szCs w:val="28"/>
        </w:rPr>
        <w:t xml:space="preserve">- </w:t>
      </w:r>
      <w:r w:rsidRPr="006A0E48">
        <w:rPr>
          <w:rStyle w:val="Emphasis"/>
          <w:rFonts w:eastAsiaTheme="majorEastAsia" w:cs="Times New Roman"/>
          <w:sz w:val="28"/>
          <w:szCs w:val="28"/>
        </w:rPr>
        <w:t>nuclear weapons falling into the hands of irresponsible</w:t>
      </w:r>
      <w:r w:rsidRPr="006A0E48">
        <w:rPr>
          <w:rStyle w:val="underline"/>
          <w:rFonts w:ascii="Times New Roman" w:eastAsiaTheme="majorEastAsia" w:hAnsi="Times New Roman" w:cs="Times New Roman"/>
          <w:sz w:val="28"/>
          <w:szCs w:val="28"/>
        </w:rPr>
        <w:t xml:space="preserve"> local provincial leaders or </w:t>
      </w:r>
      <w:r w:rsidRPr="006A0E48">
        <w:rPr>
          <w:rStyle w:val="Emphasis"/>
          <w:rFonts w:eastAsiaTheme="majorEastAsia" w:cs="Times New Roman"/>
          <w:sz w:val="28"/>
          <w:szCs w:val="28"/>
        </w:rPr>
        <w:t>warlords</w:t>
      </w:r>
      <w:r w:rsidRPr="006A0E48">
        <w:rPr>
          <w:rFonts w:ascii="Times New Roman" w:hAnsi="Times New Roman" w:cs="Times New Roman"/>
          <w:sz w:val="28"/>
          <w:szCs w:val="28"/>
        </w:rPr>
        <w:t xml:space="preserve">. From this perspective, </w:t>
      </w:r>
      <w:r w:rsidRPr="006A0E48">
        <w:rPr>
          <w:rStyle w:val="underline"/>
          <w:rFonts w:ascii="Times New Roman" w:eastAsiaTheme="majorEastAsia" w:hAnsi="Times New Roman" w:cs="Times New Roman"/>
          <w:sz w:val="28"/>
          <w:szCs w:val="28"/>
        </w:rPr>
        <w:t xml:space="preserve">a disintegrating China would also pose a threat to its neighbours and </w:t>
      </w:r>
      <w:r w:rsidRPr="006A0E48">
        <w:rPr>
          <w:rStyle w:val="Emphasis"/>
          <w:rFonts w:eastAsiaTheme="majorEastAsia" w:cs="Times New Roman"/>
          <w:sz w:val="28"/>
          <w:szCs w:val="28"/>
        </w:rPr>
        <w:t>the world.</w:t>
      </w:r>
    </w:p>
    <w:p w14:paraId="01B06B04" w14:textId="77777777" w:rsidR="00A07181" w:rsidRDefault="00A07181" w:rsidP="00A07181">
      <w:pPr>
        <w:pStyle w:val="card"/>
        <w:ind w:left="0"/>
        <w:rPr>
          <w:rStyle w:val="Emphasis"/>
          <w:rFonts w:eastAsiaTheme="majorEastAsia" w:cs="Times New Roman"/>
          <w:sz w:val="28"/>
          <w:szCs w:val="28"/>
        </w:rPr>
      </w:pPr>
    </w:p>
    <w:p w14:paraId="6806355E" w14:textId="77777777" w:rsidR="00A07181" w:rsidRDefault="00A07181" w:rsidP="00A07181">
      <w:pPr>
        <w:pStyle w:val="Heading2"/>
      </w:pPr>
      <w:r>
        <w:t>Containment Extension</w:t>
      </w:r>
    </w:p>
    <w:p w14:paraId="513A4AD7" w14:textId="77777777" w:rsidR="00A07181" w:rsidRPr="004C7F37" w:rsidRDefault="00A07181" w:rsidP="00A07181">
      <w:pPr>
        <w:pStyle w:val="Heading4"/>
      </w:pPr>
      <w:r w:rsidRPr="004C7F37">
        <w:t>peace from strat ambig</w:t>
      </w:r>
    </w:p>
    <w:p w14:paraId="4455F5F8" w14:textId="77777777" w:rsidR="00A07181" w:rsidRPr="004C7F37" w:rsidRDefault="00A07181" w:rsidP="00A07181">
      <w:pPr>
        <w:rPr>
          <w:b/>
          <w:sz w:val="16"/>
          <w:szCs w:val="16"/>
        </w:rPr>
      </w:pPr>
      <w:r w:rsidRPr="004C7F37">
        <w:rPr>
          <w:rStyle w:val="Style13ptBold"/>
        </w:rPr>
        <w:t>Wang</w:t>
      </w:r>
      <w:r w:rsidRPr="004C7F37">
        <w:rPr>
          <w:rStyle w:val="Style13ptBold"/>
          <w:sz w:val="16"/>
          <w:szCs w:val="16"/>
        </w:rPr>
        <w:t>, T. Y. T. Y. Wang is Ph.D. Professor &amp; Associate Chair in the Department of Politics and Government at Illinois State University. He is Co-Editor of South-East Asia and African Studies. "Cross-strait rapprochement and US policy on the Taiwan issue." Issues &amp; Studies 46.3</w:t>
      </w:r>
      <w:r w:rsidRPr="004C7F37">
        <w:rPr>
          <w:rStyle w:val="Style13ptBold"/>
        </w:rPr>
        <w:t xml:space="preserve"> (2010): 129-149. </w:t>
      </w:r>
      <w:r w:rsidRPr="004C7F37">
        <w:rPr>
          <w:rStyle w:val="Style13ptBold"/>
          <w:sz w:val="16"/>
          <w:szCs w:val="16"/>
        </w:rPr>
        <w:t>http://140.119.170.21/attachments/journal/add/4/46-3-4.PDF</w:t>
      </w:r>
    </w:p>
    <w:p w14:paraId="30C9F918" w14:textId="77777777" w:rsidR="00A07181" w:rsidRPr="004C7F37" w:rsidRDefault="00A07181" w:rsidP="00A07181">
      <w:r w:rsidRPr="004C7F37">
        <w:t>The Obama administration views Ma's extraordinary shift in cross- Strait policies as an attempt to reduce cross-Strait tension rather than as capitulation to China. The effects of Taipei's compromising approach are thus consistent with Washington's convincing assurance to Beijing that its core interests will not be challenged, at least not during Ma's term as president. This explains why the Obama administration endorses Ma's rapprochement policy and welcomes the resulting changes. In an effort to refute the suggestion that Washington is worried that China and Taiwan are getting too close, Raymond Burghardt, the chairman of the American Insti- tute in Taiwan (AIT), commented that "this new era of cross-Strait civility is very welcome" and "we really and truly are enthusiastic about the kind of stability that we now see." Burghardt went on to emphasize that the center of U.S. strategic concern remains that the Taiwan issue should "be dealt with peacefully, it's that it be dealt with in a way that represents the agreement, the will of the people on both sides of the Strait, particularly the will of the people in Taiwan."32 Given that both China and Taiwan con- tinue to act as conditional revisionists, Washington's policy of strategic ambiguity is necessary in order to preserve peace and stability across the Taiwan Strait. In particular, the Obama administration should keep supply- ing the island with arms of a defensive character since U.S. arms sales to Taiwan are an essential part of its deterrence policy. These sales will not only display Taiwan's retaliatory capability and make the prospect of war seem prohibitively costly to Beijing but will at the same time demonstrate Washington's resolve and make its threats more credible.</w:t>
      </w:r>
    </w:p>
    <w:p w14:paraId="4F65EAEE" w14:textId="77777777" w:rsidR="00A07181" w:rsidRPr="004C7F37" w:rsidRDefault="00A07181" w:rsidP="00A07181"/>
    <w:p w14:paraId="13F284CE" w14:textId="77777777" w:rsidR="00A07181" w:rsidRPr="004C7F37" w:rsidRDefault="00A07181" w:rsidP="00A07181">
      <w:pPr>
        <w:pStyle w:val="Heading4"/>
      </w:pPr>
      <w:r w:rsidRPr="004C7F37">
        <w:t>strat ambig good; good for other Taiwan 1ac</w:t>
      </w:r>
    </w:p>
    <w:p w14:paraId="59DD8C3B" w14:textId="77777777" w:rsidR="00A07181" w:rsidRPr="004C7F37" w:rsidRDefault="00A07181" w:rsidP="00A07181">
      <w:pPr>
        <w:rPr>
          <w:b/>
          <w:sz w:val="16"/>
          <w:szCs w:val="16"/>
        </w:rPr>
      </w:pPr>
      <w:r w:rsidRPr="004C7F37">
        <w:rPr>
          <w:rStyle w:val="Style13ptBold"/>
          <w:sz w:val="16"/>
          <w:szCs w:val="16"/>
        </w:rPr>
        <w:t>Denny</w:t>
      </w:r>
      <w:r w:rsidRPr="004C7F37">
        <w:rPr>
          <w:rStyle w:val="Style13ptBold"/>
        </w:rPr>
        <w:t xml:space="preserve"> Roy, 2015</w:t>
      </w:r>
      <w:r w:rsidRPr="004C7F37">
        <w:rPr>
          <w:rStyle w:val="Style13ptBold"/>
          <w:sz w:val="16"/>
          <w:szCs w:val="16"/>
        </w:rPr>
        <w:t>; Denny Roy is a senior research fellow in Asian security issues with the East-West Center in Honolulu; “The Impossible price of a US –China Grand Bargain: Dumping Taiwan”; The National Interest; http://nationalinterest.org/blog/the-buzz/the-impossible-price-us-china-grand-bargain-dumping-taiwan-13177</w:t>
      </w:r>
    </w:p>
    <w:p w14:paraId="23599285" w14:textId="77777777" w:rsidR="00A07181" w:rsidRDefault="00A07181" w:rsidP="00A07181">
      <w:pPr>
        <w:rPr>
          <w:rStyle w:val="StyleUnderline"/>
        </w:rPr>
      </w:pPr>
      <w:r w:rsidRPr="004C7F37">
        <w:rPr>
          <w:rStyle w:val="StyleUnderline"/>
        </w:rPr>
        <w:t>As China rises, the United States’ allies in the Pacific will be vital</w:t>
      </w:r>
      <w:r w:rsidRPr="004C7F37">
        <w:t xml:space="preserve">. Their concerns, political and military, should be heard and addressed and this region should absolutely be a defense spending priority. But </w:t>
      </w:r>
      <w:r w:rsidRPr="004C7F37">
        <w:rPr>
          <w:rStyle w:val="StyleUnderline"/>
        </w:rPr>
        <w:t>the surprisingly successful history of the United States’ Taiwan policy is a diplomatic story as much as anything else, and a testament to how deliberate, cautious ambiguity can bring balance to seemingly irreconcilable political forces.</w:t>
      </w:r>
      <w:r w:rsidRPr="004C7F37">
        <w:t xml:space="preserve"> Colby’s recommendation that the United States make itself AirSea Battle-ready and project unambiguous strength risks damaging one vital leg of a strategic triangle that has been carefully calibrated and recalibrated over the course of decades. </w:t>
      </w:r>
      <w:r w:rsidRPr="004C7F37">
        <w:rPr>
          <w:rStyle w:val="StyleUnderline"/>
        </w:rPr>
        <w:t>If the United States is to maintain its alliance commitments and influence in the Western Pacific at an acceptable cost, it will need that balance more than ever.</w:t>
      </w:r>
    </w:p>
    <w:p w14:paraId="3E56BF0D" w14:textId="77777777" w:rsidR="00A07181" w:rsidRDefault="00A07181" w:rsidP="00A07181">
      <w:pPr>
        <w:rPr>
          <w:rStyle w:val="StyleUnderline"/>
        </w:rPr>
      </w:pPr>
    </w:p>
    <w:p w14:paraId="20EC1B2F" w14:textId="77777777" w:rsidR="00A07181" w:rsidRPr="007047CA" w:rsidRDefault="00A07181" w:rsidP="00A07181">
      <w:pPr>
        <w:rPr>
          <w:u w:val="single"/>
        </w:rPr>
      </w:pPr>
    </w:p>
    <w:p w14:paraId="1CDB9C2A" w14:textId="77777777" w:rsidR="00A07181" w:rsidRDefault="00A07181" w:rsidP="00A07181"/>
    <w:p w14:paraId="3002B2AD" w14:textId="77777777" w:rsidR="00A07181" w:rsidRDefault="00A07181" w:rsidP="00A07181">
      <w:pPr>
        <w:pStyle w:val="Heading4"/>
      </w:pPr>
      <w:r w:rsidRPr="004C7F37">
        <w:t>Us should not abandon strat ambig</w:t>
      </w:r>
    </w:p>
    <w:p w14:paraId="728D7242" w14:textId="77777777" w:rsidR="00A07181" w:rsidRPr="007047CA" w:rsidRDefault="00A07181" w:rsidP="00A07181">
      <w:pPr>
        <w:pStyle w:val="NormalWeb"/>
        <w:rPr>
          <w:rFonts w:ascii="Calibri" w:hAnsi="Calibri"/>
          <w:b/>
          <w:sz w:val="16"/>
          <w:szCs w:val="16"/>
        </w:rPr>
      </w:pPr>
      <w:r w:rsidRPr="004C7F37">
        <w:rPr>
          <w:rStyle w:val="Style13ptBold"/>
          <w:rFonts w:ascii="Calibri" w:hAnsi="Calibri"/>
          <w:sz w:val="16"/>
          <w:szCs w:val="16"/>
        </w:rPr>
        <w:t>Nancy Bernkopf</w:t>
      </w:r>
      <w:r w:rsidRPr="004C7F37">
        <w:rPr>
          <w:rStyle w:val="Style13ptBold"/>
          <w:rFonts w:ascii="Calibri" w:hAnsi="Calibri"/>
        </w:rPr>
        <w:t xml:space="preserve"> Tucker and </w:t>
      </w:r>
      <w:r w:rsidRPr="004C7F37">
        <w:rPr>
          <w:rStyle w:val="Style13ptBold"/>
          <w:rFonts w:ascii="Calibri" w:hAnsi="Calibri"/>
          <w:sz w:val="16"/>
          <w:szCs w:val="16"/>
        </w:rPr>
        <w:t xml:space="preserve">Bonnie </w:t>
      </w:r>
      <w:r w:rsidRPr="004C7F37">
        <w:rPr>
          <w:rStyle w:val="Style13ptBold"/>
          <w:rFonts w:ascii="Calibri" w:hAnsi="Calibri"/>
        </w:rPr>
        <w:t xml:space="preserve">Glase; 2011; </w:t>
      </w:r>
      <w:r w:rsidRPr="004C7F37">
        <w:rPr>
          <w:rStyle w:val="Style13ptBold"/>
          <w:rFonts w:ascii="Calibri" w:hAnsi="Calibri"/>
          <w:sz w:val="16"/>
          <w:szCs w:val="16"/>
        </w:rPr>
        <w:t>Nancy Bernkopf Tucker: an authority on U.S. diplomatic relations with Taiwan and China and a professor of history at Georgetown University’s School of Foreign Service. Bonnie S. Glaser is a senior adviser for Asia and the director of the China Power Project at CSIS, where she works on issues related to Chinese foreign and security policy. “Should the United States Abandon Taiwan?”; The Washington Quarterly, Volume 34, Issue 4; https://www.ciaon</w:t>
      </w:r>
      <w:r>
        <w:rPr>
          <w:rStyle w:val="Style13ptBold"/>
          <w:rFonts w:ascii="Calibri" w:hAnsi="Calibri"/>
          <w:sz w:val="16"/>
          <w:szCs w:val="16"/>
        </w:rPr>
        <w:t>et.org/attachments/19262/upload</w:t>
      </w:r>
    </w:p>
    <w:p w14:paraId="37653EE5" w14:textId="77777777" w:rsidR="00A07181" w:rsidRDefault="00A07181" w:rsidP="00A07181">
      <w:r w:rsidRPr="004C7F37">
        <w:t>In the 1940s, a vicious debate over losing China tore at the fabric of U.S. politics. Although China had never been America’s to lose, diplomats, scholars, and politicians involved in U.S. —China relations suffered. Neither they nor their attackers could have imagined a time when prominent Americans would publicly advocate giving away the Republic of China on Taiwan. So should and will the United States abandon Taiwan? To date, Washington has not decided to jettison Taiwan. And it should not. However frightening or seductive China is, appeasing it by sacrificing Taiwan would not be good policy. Doing so might simplify and improve U.S.—China relations, but only temporarily. China would respond to appeasement as have virtually all governments: it would conclude that a weaker United States lacking vision and ambition could be pressured and manipulated. Both friends and rivals regionally and globally would decide that the United States was not to be trusted. But, if the United States will not sever ties, should it nevertheless reduce its commitments to Taiwan? For example, should the United States curtail or forego arms sales? This might appear a compromise, avoiding both a sharp break and the maintenance of a difficult status quo. The problem is that such an approach would have largely the same consequences as abandonment: Beijing would still see it as a demonstration of weakness, and would seek to take advantage. Ending arms sales while pledging to defend Taiwan should China launch an unprovoked attack, as some have suggested, is unworkable because Taiwan would soon lack the capability to hold out until U.S. forces arrive.23 Alternatively, selling arms, but making clear that the United States would not intervene, would undermine deterrence since China knows it can overwhelm Taiwan’s limited capability. There is no doubt that the American people are tired of risk, war, and foreigners with problems, but they also believe in democracy and freedom. The United States played a pivotal role in building Taiwan’s democratic system, celebrating it as a role model for Asia in general and China in particular. China may be economically capitalist as much as communist, but politically it remains a communist autocracy. Its people are denied human rights, political participation, and free expression. The contrast is stark, and the need for the United States to remain engaged with Taiwan is clear, but this is not enough. Talk of the United States abandoning Taiwan has to be staunched before it undermines morale in Taiwan and respect for laws and commitments in the United States. The Obama administration should stop equivocating and move forward with arms sales. There will never be a good time to sell weapons to Taiwan. Diplomacy with China as well as congressional routines and requirements invariably interveneÑwhat former deputy assistant secretary of state for East Asian and Pacific affairs Randall Schriver has called ‘‘the tyranny of the calendar.’’ Upgrading existing aircraft would be welcome, but Taiwan’s aging and shrinking air force also needs new planes. Were the United States to wait and the F-16 C/D production line to close, Taiwan would have no other source. Washington might well be faced with the complicated dilemma of whether to sell even more advanced F-35s. Washington ought to reassert its longstanding position to Beijing that sales do not promote Taiwan’s separation from the mainland but, in the current phase of cross-Strait relations, create an environment for improved China—Taiwan relations. Indeed, in the past two years, the United States has sold almost $13 billion in weapons to Taiwan, and cross-Strait relations are in the best shape in decades. In the absence of U.S. backing, Taipei would likely be too insecure and Taiwan’s leaders too vulnerable politically to negotiate with China. Arms sales, therefore, facilitate cross-Strait compromise and should not be anathema to Beijing. The United States should also accelerate dialogue with Taipei to promote increased U.S.—Taiwan trade, reduce Taiwan’s growing isolation from regional and global trading blocks, and prevent yet more dependence on China. Refusing to talk about a broad range of economic issues through the only available dispute settlement mechanism, the Trade and Investment Framework Agreement (TIFA), because of minor, if politically thorny, problems like U.S. beef exports to Taiwan is a mistake. And progress should be made on commonplace but important requests from Taipei to join the U.S. visa waiver program and conclude a bilateral extradition agreement.</w:t>
      </w:r>
    </w:p>
    <w:p w14:paraId="422AA6D7" w14:textId="77777777" w:rsidR="00A07181" w:rsidRDefault="00A07181" w:rsidP="00A07181"/>
    <w:p w14:paraId="794F632A" w14:textId="77777777" w:rsidR="00A07181" w:rsidRDefault="00A07181" w:rsidP="00A07181">
      <w:pPr>
        <w:pStyle w:val="Heading2"/>
      </w:pPr>
      <w:r>
        <w:t>At: US-Taiwan Relations</w:t>
      </w:r>
    </w:p>
    <w:p w14:paraId="759C3306" w14:textId="77777777" w:rsidR="00A07181" w:rsidRDefault="00A07181" w:rsidP="00A07181"/>
    <w:p w14:paraId="045E5542" w14:textId="77777777" w:rsidR="00A07181" w:rsidRDefault="00A07181" w:rsidP="006B76C5">
      <w:pPr>
        <w:pStyle w:val="Heading2"/>
      </w:pPr>
      <w:r>
        <w:t>US-Taiwan F/L</w:t>
      </w:r>
    </w:p>
    <w:p w14:paraId="31F983FE" w14:textId="77777777" w:rsidR="00A07181" w:rsidRDefault="00A07181" w:rsidP="00A07181"/>
    <w:p w14:paraId="4C4977E5" w14:textId="77777777" w:rsidR="00A07181" w:rsidRDefault="00A07181" w:rsidP="00A07181"/>
    <w:p w14:paraId="3989771D" w14:textId="7201FDA2" w:rsidR="00A07181" w:rsidRDefault="00A07181" w:rsidP="00582084">
      <w:pPr>
        <w:pStyle w:val="Heading4"/>
        <w:numPr>
          <w:ilvl w:val="0"/>
          <w:numId w:val="16"/>
        </w:numPr>
      </w:pPr>
      <w:r>
        <w:t>Strategic amb</w:t>
      </w:r>
      <w:r w:rsidR="008964AF">
        <w:t>iguity is key to deterring China; Taiwan independence would cause war</w:t>
      </w:r>
    </w:p>
    <w:p w14:paraId="1356F310" w14:textId="1F2C4C96" w:rsidR="007768AA" w:rsidRPr="007768AA" w:rsidRDefault="007768AA" w:rsidP="00A07181">
      <w:pPr>
        <w:rPr>
          <w:rStyle w:val="Style13ptBold"/>
        </w:rPr>
      </w:pPr>
      <w:r w:rsidRPr="007768AA">
        <w:rPr>
          <w:rStyle w:val="Style13ptBold"/>
        </w:rPr>
        <w:t>David Lampton;</w:t>
      </w:r>
      <w:r w:rsidR="00567BBA">
        <w:rPr>
          <w:rStyle w:val="Style13ptBold"/>
        </w:rPr>
        <w:t xml:space="preserve"> 2014;</w:t>
      </w:r>
      <w:r w:rsidRPr="007768AA">
        <w:rPr>
          <w:rStyle w:val="Style13ptBold"/>
        </w:rPr>
        <w:t xml:space="preserve"> He is director of China studies at the Johns Hopkins School of Advanced International Studies; “Why the Taiwan Issue is so dangerous”; FRONTLINE interviews; http://www.pbs.org/wgbh/pages/frontline/shows/china/experts/taiwan.html</w:t>
      </w:r>
    </w:p>
    <w:p w14:paraId="71B7E039" w14:textId="09B77101" w:rsidR="00A07181" w:rsidRDefault="00A07181" w:rsidP="00A07181">
      <w:r>
        <w:t>How dangerous is the Taiwan issue? ... prior to the World Trade Center bombing and its aftermath, if you asked where in the world could two major nuclear powers come into conflict, I would have said that the only probable place -- and it is probably still the only probable place -- where two big nuclear powers could come into conflict would be the Taiwan Strait. In effect</w:t>
      </w:r>
      <w:r w:rsidRPr="008964AF">
        <w:rPr>
          <w:rStyle w:val="StyleUnderline"/>
        </w:rPr>
        <w:t>, the prevention of Taiwan going independent is absolutely critical to the legitimacy of the Chinese communist regime.</w:t>
      </w:r>
      <w:r>
        <w:t xml:space="preserve"> Chinese leaders believe that, if they were to let Taiwan go independent and not respond, they would probably be overthrown by their own nationalistic people. Therefore, I think they would be willing to engage in what we might call "self-defeating military adventures" in order to prevent that result, even if they knew they were going to lose. So in my view, </w:t>
      </w:r>
      <w:r w:rsidRPr="008964AF">
        <w:rPr>
          <w:rStyle w:val="StyleUnderline"/>
        </w:rPr>
        <w:t>the key problem for the United States is how to deter the PRC from using force against Taiwan. We have to be very clear about that, because I think the United States would intervene if force were used under most circumstances I can imagine. But on the other hand, we have to deter Taiwan from engaging in such risky behavior that they precipitate an attack that will be destabilizing to Asia, destroy the Taiwan economy and drag the United States into a regional conflict. And what would provoke this -- for China? They have a list of things that would provoke, but basically, certainly a ... declaration of independence would be one of those things</w:t>
      </w:r>
      <w:r>
        <w:t>. I would think it would probably mean war. It would certainly mean some form of military conflict or economic embargo or an attempt by the PRC to destabilize Taiwan's economy. But let's put it this way: It would mean a substantial escalation of conflict ... the inevitable result of that... So how long is China prepared to wait to make sure that Taiwan becomes part of China? ...As long as they have confidence that Taiwan is not going to go independent and that the forces of economic integration are gradually pulling Taiwan towards the mainland, I think they can be very patient; and by "very patient," I mean decades.</w:t>
      </w:r>
    </w:p>
    <w:p w14:paraId="3621E7FD" w14:textId="77777777" w:rsidR="00A07181" w:rsidRDefault="00A07181" w:rsidP="00A07181"/>
    <w:p w14:paraId="4DCDA35C" w14:textId="4ACE8DED" w:rsidR="00A07181" w:rsidRDefault="00A07181" w:rsidP="00582084">
      <w:pPr>
        <w:pStyle w:val="Heading4"/>
        <w:numPr>
          <w:ilvl w:val="0"/>
          <w:numId w:val="16"/>
        </w:numPr>
      </w:pPr>
      <w:r>
        <w:t>Case Turn- China will declare war if Taiwanese declares Independence</w:t>
      </w:r>
      <w:r w:rsidR="00DE2625">
        <w:t>; they’re willing to make peace</w:t>
      </w:r>
    </w:p>
    <w:p w14:paraId="5EFB40C3" w14:textId="647B2CDE" w:rsidR="00567BBA" w:rsidRPr="00567BBA" w:rsidRDefault="00567BBA" w:rsidP="00A07181">
      <w:pPr>
        <w:rPr>
          <w:rStyle w:val="Style13ptBold"/>
          <w:sz w:val="16"/>
          <w:szCs w:val="16"/>
        </w:rPr>
      </w:pPr>
      <w:r w:rsidRPr="00567BBA">
        <w:rPr>
          <w:rStyle w:val="Style13ptBold"/>
          <w:sz w:val="16"/>
          <w:szCs w:val="16"/>
        </w:rPr>
        <w:t>Zhu</w:t>
      </w:r>
      <w:r w:rsidRPr="00567BBA">
        <w:rPr>
          <w:rStyle w:val="Style13ptBold"/>
        </w:rPr>
        <w:t xml:space="preserve"> Bang-Zao;</w:t>
      </w:r>
      <w:r>
        <w:rPr>
          <w:rStyle w:val="Style13ptBold"/>
        </w:rPr>
        <w:t xml:space="preserve"> 2014;</w:t>
      </w:r>
      <w:r w:rsidRPr="00567BBA">
        <w:rPr>
          <w:rStyle w:val="Style13ptBold"/>
        </w:rPr>
        <w:t xml:space="preserve"> </w:t>
      </w:r>
      <w:r w:rsidRPr="00567BBA">
        <w:rPr>
          <w:rStyle w:val="Style13ptBold"/>
          <w:sz w:val="16"/>
          <w:szCs w:val="16"/>
        </w:rPr>
        <w:t>He is a spokesperson for the Chinese Foreign Ministry; “Why the Taiwan Issue is so dangerous”; FRONTLINE interviews; http://www.pbs.org/wgbh/pages/frontline/shows/china/experts/taiwan.html</w:t>
      </w:r>
    </w:p>
    <w:p w14:paraId="6DC7A23E" w14:textId="77777777" w:rsidR="00A07181" w:rsidRPr="00DE2625" w:rsidRDefault="00A07181" w:rsidP="00A07181">
      <w:pPr>
        <w:rPr>
          <w:rStyle w:val="StyleUnderline"/>
        </w:rPr>
      </w:pPr>
      <w:r>
        <w:t xml:space="preserve">If they do declare independence, what will China's response be? ...The key thing at the moment is that the leaders of the Taiwan government do not adequately recognize the one-China principle. They deny the 1992 oral understanding between us, which states that the two sides of the Taiwan Strait should both use oral expression to maintain the principle of one China. Actually, </w:t>
      </w:r>
      <w:r w:rsidRPr="004A507B">
        <w:rPr>
          <w:rStyle w:val="StyleUnderline"/>
        </w:rPr>
        <w:t>if the Taiwan leader</w:t>
      </w:r>
      <w:r>
        <w:t xml:space="preserve"> can acknowledge the one-China principle, and recognize the 1992 consensus, then talks across the Taiwan Strait can be resumed immediately. However, if he's bent on having his own way, and denies the principle of one China -- or even goes as far as what you said and </w:t>
      </w:r>
      <w:r w:rsidRPr="004A507B">
        <w:rPr>
          <w:rStyle w:val="StyleUnderline"/>
        </w:rPr>
        <w:t>declares independence</w:t>
      </w:r>
      <w:r>
        <w:t xml:space="preserve"> -- then our answer is very clear-cut. </w:t>
      </w:r>
      <w:r w:rsidRPr="004A507B">
        <w:rPr>
          <w:rStyle w:val="StyleUnderline"/>
        </w:rPr>
        <w:t>We will not allow it to happen</w:t>
      </w:r>
      <w:r>
        <w:t xml:space="preserve">. The final solution of the Taiwan question and the ultimate reunification of the motherland is in the common interest of the people of China -- that is the 1.3 billion Chinese people, including those on Taiwan Island. No force can stand in the way of this. If the leadership in Taiwan declared independence, you say you could not let that happen. The U.S. Defense Department worries that if that did happen, your response would be to use the many missiles you have got along the coast opposite Taiwan, and that would be much more devastating than the bombardment of the islands that happened in the 1950s, 1960s and 1970s. Is that the sort of response you would have? I have made our stand quite clear: </w:t>
      </w:r>
      <w:r w:rsidRPr="00DE2625">
        <w:rPr>
          <w:rStyle w:val="StyleUnderline"/>
        </w:rPr>
        <w:t xml:space="preserve">Taiwanese independence is equal to war. That's why the United States </w:t>
      </w:r>
      <w:r>
        <w:t xml:space="preserve">should not support this movement; </w:t>
      </w:r>
      <w:r w:rsidRPr="00DE2625">
        <w:rPr>
          <w:rStyle w:val="StyleUnderline"/>
        </w:rPr>
        <w:t>should not support independence for Taiwan. We, the two sides, should make joint efforts to achieve a peaceful settlement of the Taiwan issue.</w:t>
      </w:r>
    </w:p>
    <w:p w14:paraId="1EA80688" w14:textId="77777777" w:rsidR="00A07181" w:rsidRDefault="00A07181" w:rsidP="00A07181"/>
    <w:p w14:paraId="2F0F595D" w14:textId="674EE43F" w:rsidR="00A07181" w:rsidRPr="00D84FCD" w:rsidRDefault="00A07181" w:rsidP="00582084">
      <w:pPr>
        <w:pStyle w:val="Heading4"/>
        <w:numPr>
          <w:ilvl w:val="0"/>
          <w:numId w:val="16"/>
        </w:numPr>
        <w:rPr>
          <w:rFonts w:cs="Times New Roman"/>
        </w:rPr>
      </w:pPr>
      <w:r w:rsidRPr="00D84FCD">
        <w:rPr>
          <w:rFonts w:cs="Times New Roman"/>
        </w:rPr>
        <w:t>US will not go to war with China over Taiwan</w:t>
      </w:r>
      <w:r>
        <w:rPr>
          <w:rFonts w:cs="Times New Roman"/>
        </w:rPr>
        <w:t xml:space="preserve"> if it declares independence</w:t>
      </w:r>
      <w:r w:rsidRPr="00D84FCD">
        <w:rPr>
          <w:rFonts w:cs="Times New Roman"/>
        </w:rPr>
        <w:t xml:space="preserve"> – risks too high </w:t>
      </w:r>
    </w:p>
    <w:p w14:paraId="7AE402F9" w14:textId="77777777" w:rsidR="00A07181" w:rsidRPr="00D84FCD" w:rsidRDefault="00A07181" w:rsidP="00A07181">
      <w:r w:rsidRPr="00D84FCD">
        <w:rPr>
          <w:rStyle w:val="Style13ptBold"/>
        </w:rPr>
        <w:t>White</w:t>
      </w:r>
      <w:r w:rsidRPr="00D84FCD">
        <w:t xml:space="preserve"> </w:t>
      </w:r>
      <w:r w:rsidRPr="00D84FCD">
        <w:rPr>
          <w:rStyle w:val="Style13ptBold"/>
        </w:rPr>
        <w:t>15</w:t>
      </w:r>
      <w:r w:rsidRPr="00D84FCD">
        <w:t xml:space="preserve"> (Hugh, </w:t>
      </w:r>
      <w:r w:rsidRPr="00D84FCD">
        <w:rPr>
          <w:iCs/>
          <w:color w:val="000000"/>
          <w:shd w:val="clear" w:color="auto" w:fill="FFFFFF"/>
        </w:rPr>
        <w:t>professor of strategic studies at the Australian National University in Canberra,</w:t>
      </w:r>
      <w:r w:rsidRPr="00D84FCD">
        <w:t xml:space="preserve"> "Would America Risk a Nuclear War with China over Taiwan?," National Interest, </w:t>
      </w:r>
      <w:hyperlink r:id="rId11" w:history="1">
        <w:r w:rsidRPr="00D84FCD">
          <w:rPr>
            <w:rStyle w:val="Hyperlink"/>
          </w:rPr>
          <w:t>http://nationalinterest.org/blog/the-buzz/would-america-risk-nuclear-war-china-over-taiwan-12808</w:t>
        </w:r>
      </w:hyperlink>
      <w:r w:rsidRPr="00D84FCD">
        <w:t>, AG)</w:t>
      </w:r>
    </w:p>
    <w:p w14:paraId="18530185" w14:textId="77777777" w:rsidR="00A07181" w:rsidRPr="00D84FCD" w:rsidRDefault="00A07181" w:rsidP="00A07181">
      <w:pPr>
        <w:rPr>
          <w:sz w:val="14"/>
        </w:rPr>
      </w:pPr>
      <w:r w:rsidRPr="00D84FCD">
        <w:rPr>
          <w:sz w:val="14"/>
        </w:rPr>
        <w:t xml:space="preserve">These new realities of power mean that today </w:t>
      </w:r>
      <w:r w:rsidRPr="00D84FCD">
        <w:rPr>
          <w:rStyle w:val="StyleUnderline"/>
        </w:rPr>
        <w:t xml:space="preserve">a US-China conflict would impose equal risks and costs on both sides. </w:t>
      </w:r>
      <w:r w:rsidRPr="00D84FCD">
        <w:rPr>
          <w:sz w:val="14"/>
        </w:rPr>
        <w:t xml:space="preserve">And where costs and risks are equal, the advantage lies with those who have more at stake, and hence greater resolve. </w:t>
      </w:r>
      <w:r w:rsidRPr="00D84FCD">
        <w:rPr>
          <w:rStyle w:val="StyleUnderline"/>
        </w:rPr>
        <w:t xml:space="preserve">China's leaders today seem to think they hold this advantage, and they are probably right. It is therefore a big mistake to keep assuming, as many people seem to do, that China would be sure to back off before a crisis over Taiwan </w:t>
      </w:r>
      <w:r w:rsidRPr="00D84FCD">
        <w:rPr>
          <w:sz w:val="14"/>
        </w:rPr>
        <w:t xml:space="preserve">became a conflict. US leaders must therefore ask what happens if Beijing does not back down as a crisis escalates. At what point would they back down instead? What would be the damage to US global leadership if Washington brought on a confrontation with China and then blinked first? What could happen if Washington didn't blink first? Is Taiwan's status quo worth a global economic collapse? It is worth a real risk of nuclear war with China? </w:t>
      </w:r>
      <w:r w:rsidRPr="00D84FCD">
        <w:rPr>
          <w:rStyle w:val="StyleUnderline"/>
        </w:rPr>
        <w:t>These are the questions America's leaders would have to confront in considering military action to defend Taiwan, and their answer would very likely be that the status of Taiwan is not worth risking nuclear war or economic collapse over.</w:t>
      </w:r>
      <w:r w:rsidRPr="00D84FCD">
        <w:rPr>
          <w:sz w:val="14"/>
        </w:rPr>
        <w:t xml:space="preserve"> And that means American leaders and policy analysts must confront these questions now, as they decide whether to maintain the old commitments to defend Taiwan. The promises that America was willing and able to keep in 1979 might not be ones it is willing or able to keep now. What about America's allies and friends in Asia? Wouldn't they help America defend Taiwan, if only because they are so worried themselves about China? Many Americans seem to assume they would. But even Australia, America's most reliable ally in Asia, is uncertain about this. And if </w:t>
      </w:r>
      <w:r w:rsidRPr="00D84FCD">
        <w:rPr>
          <w:rStyle w:val="StyleUnderline"/>
        </w:rPr>
        <w:t xml:space="preserve">Australia is uncertain, it is pure wishful thinking to expect the likes of India, Singapore, Vietnam or even the Philippines to offer anything more than mild diplomatic support to America over Taiwan. </w:t>
      </w:r>
      <w:r w:rsidRPr="00D84FCD">
        <w:rPr>
          <w:sz w:val="14"/>
        </w:rPr>
        <w:t xml:space="preserve">The exception is Japan, which under Shinzo Abe might be expected to join the fight, especially after last week's visit to Washington. But does Mr. Abe really speak for Japan? Will future Japanese leaders take the same view? And even if they did, how exactly would that help America? How would Japan's support change the answers to the hard questions posed above, and increase the chances that America would indeed come to Taiwan's aid? So no one should lightly assert that America or its allies would help defend Taiwan from China. But should they? This is a big subject. Suffice to say here that the question is not answered simply by using the word “appeasement” to invoke the memory of Munich.   </w:t>
      </w:r>
    </w:p>
    <w:p w14:paraId="61AA27B8" w14:textId="1E81B828" w:rsidR="00582084" w:rsidRDefault="006B76C5" w:rsidP="006B76C5">
      <w:pPr>
        <w:pStyle w:val="Heading4"/>
      </w:pPr>
      <w:r>
        <w:t>ON SCENARIO 1</w:t>
      </w:r>
    </w:p>
    <w:p w14:paraId="11FFAF8B" w14:textId="2903A66A" w:rsidR="006B76C5" w:rsidRPr="006B76C5" w:rsidRDefault="00582084" w:rsidP="006B76C5">
      <w:pPr>
        <w:pStyle w:val="Heading4"/>
        <w:numPr>
          <w:ilvl w:val="0"/>
          <w:numId w:val="16"/>
        </w:numPr>
      </w:pPr>
      <w:r>
        <w:t xml:space="preserve">US is already </w:t>
      </w:r>
      <w:r w:rsidR="00343F29">
        <w:t>properly supporting Taiwan in asymmetric</w:t>
      </w:r>
      <w:r w:rsidR="00DE2625">
        <w:t xml:space="preserve"> defensive capabilities, pull across the thornton 2015 card</w:t>
      </w:r>
    </w:p>
    <w:p w14:paraId="51069C9E" w14:textId="61090EB7" w:rsidR="00406390" w:rsidRDefault="006B76C5" w:rsidP="006B76C5">
      <w:pPr>
        <w:pStyle w:val="Heading4"/>
      </w:pPr>
      <w:r>
        <w:t>ON SCENARIO 2</w:t>
      </w:r>
    </w:p>
    <w:p w14:paraId="05B3466C" w14:textId="1D404E72" w:rsidR="00406390" w:rsidRDefault="00406390" w:rsidP="00406390">
      <w:pPr>
        <w:pStyle w:val="Heading4"/>
        <w:numPr>
          <w:ilvl w:val="0"/>
          <w:numId w:val="16"/>
        </w:numPr>
      </w:pPr>
      <w:r>
        <w:t>Taiwan’s economy is booming</w:t>
      </w:r>
      <w:r w:rsidR="00567BBA">
        <w:t xml:space="preserve"> and is deeply involved in </w:t>
      </w:r>
      <w:r w:rsidR="00DE2625">
        <w:t xml:space="preserve">international </w:t>
      </w:r>
      <w:r w:rsidR="00567BBA">
        <w:t>trade, not excluded</w:t>
      </w:r>
    </w:p>
    <w:p w14:paraId="7FABCE0D" w14:textId="0AA20408" w:rsidR="00567BBA" w:rsidRPr="00567BBA" w:rsidRDefault="00567BBA" w:rsidP="00406390">
      <w:pPr>
        <w:pStyle w:val="Heading4"/>
        <w:ind w:left="720"/>
        <w:rPr>
          <w:rStyle w:val="Style13ptBold"/>
          <w:b/>
          <w:sz w:val="16"/>
          <w:szCs w:val="16"/>
        </w:rPr>
      </w:pPr>
      <w:r w:rsidRPr="00567BBA">
        <w:rPr>
          <w:rStyle w:val="Style13ptBold"/>
          <w:b/>
          <w:sz w:val="16"/>
          <w:szCs w:val="16"/>
        </w:rPr>
        <w:t>Dr. Joshua</w:t>
      </w:r>
      <w:r w:rsidRPr="00567BBA">
        <w:rPr>
          <w:rStyle w:val="Style13ptBold"/>
          <w:b/>
        </w:rPr>
        <w:t xml:space="preserve"> Meltzer; 2014</w:t>
      </w:r>
      <w:r w:rsidRPr="00567BBA">
        <w:rPr>
          <w:rStyle w:val="Style13ptBold"/>
          <w:b/>
          <w:sz w:val="16"/>
          <w:szCs w:val="16"/>
        </w:rPr>
        <w:t xml:space="preserve">; He is a senior fellow in Global Economy and Development at the Brookings Institution and an adjunct professor at the Johns Hopkins School for Advanced International Studies; “Taiwan's Economic Opportunities”; </w:t>
      </w:r>
      <w:hyperlink r:id="rId12" w:history="1">
        <w:r w:rsidRPr="00567BBA">
          <w:rPr>
            <w:rStyle w:val="Style13ptBold"/>
            <w:b/>
            <w:sz w:val="16"/>
            <w:szCs w:val="16"/>
          </w:rPr>
          <w:t>http://www.brookings.edu/research/papers/2013/09/30-taiwan-trans-pacific-partnership-meltzer</w:t>
        </w:r>
      </w:hyperlink>
    </w:p>
    <w:p w14:paraId="609E237C" w14:textId="77777777" w:rsidR="00567BBA" w:rsidRPr="00567BBA" w:rsidRDefault="00567BBA" w:rsidP="00567BBA"/>
    <w:p w14:paraId="0B53936F" w14:textId="7AB6C73E" w:rsidR="006258DB" w:rsidRDefault="000862BA" w:rsidP="00406390">
      <w:pPr>
        <w:pStyle w:val="Heading4"/>
        <w:ind w:left="720"/>
        <w:rPr>
          <w:b w:val="0"/>
        </w:rPr>
      </w:pPr>
      <w:r w:rsidRPr="00DE2625">
        <w:rPr>
          <w:rStyle w:val="StyleUnderline"/>
        </w:rPr>
        <w:t>Taiwan is an economic success.</w:t>
      </w:r>
      <w:r w:rsidRPr="00406390">
        <w:rPr>
          <w:b w:val="0"/>
        </w:rPr>
        <w:t xml:space="preserve"> Since 1992, Taiwan’s GDP growth has averaged 4.5 percent. This raised real per capita income from $9,116 in 1992 to $19,762 in 2012, with the result that today </w:t>
      </w:r>
      <w:r w:rsidRPr="00DE2625">
        <w:rPr>
          <w:rStyle w:val="StyleUnderline"/>
        </w:rPr>
        <w:t>Taiwan is the 28th wealthiest country globally, and 6th richest country in Asia</w:t>
      </w:r>
      <w:r w:rsidRPr="00406390">
        <w:rPr>
          <w:b w:val="0"/>
        </w:rPr>
        <w:t xml:space="preserve">. And along the way </w:t>
      </w:r>
      <w:r w:rsidRPr="00DE2625">
        <w:rPr>
          <w:rStyle w:val="StyleUnderline"/>
        </w:rPr>
        <w:t>Taiwan has transformed itself</w:t>
      </w:r>
      <w:r w:rsidRPr="00406390">
        <w:rPr>
          <w:b w:val="0"/>
        </w:rPr>
        <w:t xml:space="preserve"> from a dictatorship </w:t>
      </w:r>
      <w:r w:rsidRPr="00DE2625">
        <w:rPr>
          <w:rStyle w:val="StyleUnderline"/>
        </w:rPr>
        <w:t>into a vibrant democracy.[</w:t>
      </w:r>
      <w:r w:rsidRPr="00406390">
        <w:rPr>
          <w:b w:val="0"/>
        </w:rPr>
        <w:t>1]</w:t>
      </w:r>
      <w:r w:rsidR="00406390" w:rsidRPr="00406390">
        <w:rPr>
          <w:b w:val="0"/>
        </w:rPr>
        <w:t xml:space="preserve"> </w:t>
      </w:r>
      <w:r w:rsidRPr="00DE2625">
        <w:rPr>
          <w:rStyle w:val="StyleUnderline"/>
        </w:rPr>
        <w:t>Fuelling this growth in Taiwan has been a rapid expansion in international trade.</w:t>
      </w:r>
      <w:r w:rsidRPr="00406390">
        <w:rPr>
          <w:b w:val="0"/>
        </w:rPr>
        <w:t xml:space="preserve"> In 1992, Taiwan’s total trade was over $180 billion and represented 82 percent of GDP. In 2012, Taiwan’s trade represented 140 percent of GDP and was valued at over $650 billion, making it the world’s 19th largest trader even though it is only the 28th largest economy in the world.</w:t>
      </w:r>
      <w:r w:rsidR="00406390" w:rsidRPr="00406390">
        <w:rPr>
          <w:b w:val="0"/>
        </w:rPr>
        <w:t xml:space="preserve"> </w:t>
      </w:r>
      <w:r w:rsidRPr="00406390">
        <w:rPr>
          <w:b w:val="0"/>
        </w:rPr>
        <w:t>Of Taiwan’s goods exports in 2012, approximately 99 percent were from the industrial sector, while agriculture goods comprised around 1 percent of exports. In terms of imports, over 77 percent of Taiwan imports are of agricultural goods and raw material, reflecting Taiwan’s limited arable land and lack of indigenous natural resources. Capital goods are the next largest imports (14 percent), followed by consumer goods (approximately 10 percent).</w:t>
      </w:r>
      <w:r w:rsidR="00406390" w:rsidRPr="00406390">
        <w:rPr>
          <w:b w:val="0"/>
        </w:rPr>
        <w:t xml:space="preserve"> </w:t>
      </w:r>
      <w:r w:rsidRPr="00406390">
        <w:rPr>
          <w:b w:val="0"/>
        </w:rPr>
        <w:t xml:space="preserve">As these figures demonstrate, Taiwan’s economy is highly dependent on international trade. In fact, from 2005-2012 net exports was the most important driver of growth in Taiwan. Taiwan’s economy focuses on producing parts and components that are incorporated into final products, often sold by companies from Japan, the United States, or European Union.[2] In fact, over 70 percent of Taiwan’s exports comprise intermediate goods. This so-called contract manufacturing has been especially focused in the information and communications technology (ICT) sector. Taiwan produces 94 percent of the world’s motherboards and notebook PCs. And the Taiwan Semiconductor Manufacturing Company produces most of the computer chips used by U.S. companies such Qualcomm and Nvidia. That said, </w:t>
      </w:r>
      <w:r w:rsidRPr="00DE2625">
        <w:rPr>
          <w:rStyle w:val="StyleUnderline"/>
        </w:rPr>
        <w:t>Taiwan also has some global brand names such as Acer and Asus for PCs, and companies such as Quanta and Wistron are original design manufacturers for most global PC brands.[</w:t>
      </w:r>
      <w:r w:rsidRPr="00406390">
        <w:rPr>
          <w:b w:val="0"/>
        </w:rPr>
        <w:t>3] Additionally, Taiwan businesses rely heavily on overseas production networks to make goods for export. This varies by sector, but in areas such as ICT, up to 85 percent of Taiwan’s exports are made outside Taiwan.[4]</w:t>
      </w:r>
    </w:p>
    <w:p w14:paraId="5D7C750E" w14:textId="77777777" w:rsidR="00406390" w:rsidRDefault="00406390" w:rsidP="00406390"/>
    <w:p w14:paraId="56AC2819" w14:textId="58E5741F" w:rsidR="00406390" w:rsidRDefault="00406390" w:rsidP="00406390">
      <w:pPr>
        <w:pStyle w:val="Heading4"/>
        <w:numPr>
          <w:ilvl w:val="0"/>
          <w:numId w:val="16"/>
        </w:numPr>
      </w:pPr>
      <w:r>
        <w:t>The economy of such a small state would not a</w:t>
      </w:r>
      <w:r w:rsidR="002F4CB2">
        <w:t xml:space="preserve">ffect the economy enough to cause </w:t>
      </w:r>
      <w:r w:rsidR="00D24925">
        <w:t xml:space="preserve">global </w:t>
      </w:r>
      <w:r w:rsidR="002F4CB2">
        <w:t>decline.</w:t>
      </w:r>
      <w:r w:rsidR="00D24925">
        <w:t xml:space="preserve"> It’s not even in the top 10 largest economies.</w:t>
      </w:r>
    </w:p>
    <w:p w14:paraId="300CBF61" w14:textId="7CFFEBB5" w:rsidR="001431B9" w:rsidRPr="00194AEA" w:rsidRDefault="00194AEA" w:rsidP="00D24925">
      <w:pPr>
        <w:rPr>
          <w:rStyle w:val="Style13ptBold"/>
          <w:sz w:val="16"/>
          <w:szCs w:val="16"/>
        </w:rPr>
      </w:pPr>
      <w:r w:rsidRPr="00194AEA">
        <w:rPr>
          <w:rStyle w:val="Style13ptBold"/>
          <w:sz w:val="16"/>
          <w:szCs w:val="16"/>
        </w:rPr>
        <w:t>Prableen</w:t>
      </w:r>
      <w:r w:rsidRPr="00194AEA">
        <w:rPr>
          <w:rStyle w:val="Style13ptBold"/>
        </w:rPr>
        <w:t xml:space="preserve"> Bajpai;</w:t>
      </w:r>
      <w:r>
        <w:rPr>
          <w:rStyle w:val="Style13ptBold"/>
        </w:rPr>
        <w:t xml:space="preserve"> 7/18/16;</w:t>
      </w:r>
      <w:r w:rsidRPr="00194AEA">
        <w:rPr>
          <w:rStyle w:val="Style13ptBold"/>
        </w:rPr>
        <w:t xml:space="preserve"> </w:t>
      </w:r>
      <w:r w:rsidRPr="00194AEA">
        <w:rPr>
          <w:rStyle w:val="Style13ptBold"/>
          <w:sz w:val="16"/>
          <w:szCs w:val="16"/>
        </w:rPr>
        <w:t>He is the Founding Director at FinFix; an enterprise in India, primarily engaged in financial research, reports, training and spreading financial literacy; “The World’s Top 10 Economies”; http://www.investopedia.com/articles/investing/022415/worlds-top-10-economies.asp</w:t>
      </w:r>
    </w:p>
    <w:p w14:paraId="023A6C95" w14:textId="5959FCE7" w:rsidR="00406390" w:rsidRDefault="00D24925" w:rsidP="00406390">
      <w:r w:rsidRPr="00DE2625">
        <w:rPr>
          <w:rStyle w:val="StyleUnderline"/>
        </w:rPr>
        <w:t>Here’s the list of the top 10 economies</w:t>
      </w:r>
      <w:r>
        <w:t xml:space="preserve"> based on the criteria of GDP, current prices (U.S. dollars) which is simply known as nominal GDP. The rankings differ if the same list is prepared using the GDP based on purchasing-power-parity (PPP). As a general rule, developed countries have a smaller gap between their nominal GDP (i.e., current prices) and GDP based on PPP. The difference is greater in developing countries, which tend to have a higher GDP when valued on purchasing-power-parity basis. This list is based on IMF data, which is updated twice annually. </w:t>
      </w:r>
      <w:r w:rsidRPr="00DE2625">
        <w:rPr>
          <w:rStyle w:val="StyleUnderline"/>
        </w:rPr>
        <w:t xml:space="preserve">1. United States </w:t>
      </w:r>
      <w:r>
        <w:t xml:space="preserve">The U.S. economy is the largest in the world in terms of nominal GDP (measured at current prices in U.S. dollars). The $17.95 trillion U.S. economy is approximately 24.5% of the gross world product. The United States is an economic superpower that is highly advanced in terms of technology and infrastructure and has abundant natural resources. However, the U.S. economy loses its spot as the number one economy by a slight margin to China when measured in terms of GDP based on PPP. In these terms, China’s GDP is $19.4 trillion and the U.S. GDP is $17.95 trillion. However, the U.S. is way ahead of China in terms of GDP per capita (PPP) - approximately $55,805 in the U.S. versus $14,107 in China. </w:t>
      </w:r>
      <w:r w:rsidRPr="00DE2625">
        <w:rPr>
          <w:rStyle w:val="StyleUnderline"/>
        </w:rPr>
        <w:t>2. China</w:t>
      </w:r>
      <w:r>
        <w:t xml:space="preserve"> China has transformed itself from a centrally planned closed economy in the 1970's to a manufacturing and exporting hub over the years. The Chinese economy is propelled by an equal contribution from manufacturing and services (45% each, approximately) with a 10% contribution by the agricultural sector. The Chinese economy overtook the U.S. economy in terms of GDP based on PPP. However, the difference between the economies in terms of nominal GDP remains large. China is currently a $10.98 trillion economy and has been growing at around 7% in the recent years, although that growth is starting to slow down. </w:t>
      </w:r>
      <w:r w:rsidRPr="00DE2625">
        <w:rPr>
          <w:rStyle w:val="StyleUnderline"/>
        </w:rPr>
        <w:t>3. Japan</w:t>
      </w:r>
      <w:r>
        <w:t xml:space="preserve"> Japan’s economy ranks third in terms of nominal GDP, while it slips to fourth spot when comparing the GDP by purchasing-power-parity. The economy has been facing hard times since 2008, when it was first showed recessionary symptoms. Though the government’s stimulus packages have helped the economy recover a bit, the massive earthquake in 2011 gave the fragile economy another jolt. Economic growth has hovered between 0.5–2% in recent times, but is forecasted to stay below 1% during the next six years. The nominal GDP of Japan is $4.12 trillion, its GDP (PPP) is $4.83 trillion, and its GDP (PPP) per capita is $38,054. </w:t>
      </w:r>
      <w:r w:rsidRPr="00DE2625">
        <w:rPr>
          <w:rStyle w:val="StyleUnderline"/>
        </w:rPr>
        <w:t>4. Germany</w:t>
      </w:r>
      <w:r>
        <w:t xml:space="preserve"> Germany is Europe’s largest and strongest economy. On the world scale, it ranks as the fourth largest economy in terms of nominal GDP. Germany’s economy is known for its exports of machinery, vehicles, household equipment, and chemicals. Germany has a skilled labor force, but the economy faces demographic challenges like most European nations. The size of its nominal GDP is $3.36 trillion, while its GDP in terms of purchasing-power-parity is $3.84 trillion. Germany’s GDP (PPP) per capita is $46,893, and the economy has moved at a moderate pace of 1-2% in recent years and is forecasted to stay that way. </w:t>
      </w:r>
      <w:r w:rsidRPr="00DE2625">
        <w:rPr>
          <w:rStyle w:val="StyleUnderline"/>
        </w:rPr>
        <w:t>5. United Kingdom</w:t>
      </w:r>
      <w:r>
        <w:t xml:space="preserve"> The United Kingdom, with a $2.85 trillion GDP, is the world’s fifth largest. The economy of the UK is primarily driven by services, as the sector contributes more than 75% of the GDP. With agriculture contributing a minimal 1%, manufacturing is the second most important contributor to GDP. Although agriculture is not a major contributor to GDP, 60% of its food needs is produced domestically, even though less than 2% of its labor force is employed in the sector. After the referendum in June 2016 when voters decided to leave the European Union, economic prospects for the UK are highly uncertain, and the UK and France may swap places. The country will operate under EU regulations and trade agreements for two years after the formal announcement of an exit to the European Council, in which time officials will work on a new trade agreement. Economists have estimated that a Brexit could result in a loss of anywhere from 2.2-9.5% of GDP, depending on the trade agreements replacing the current single market structure. </w:t>
      </w:r>
      <w:r w:rsidRPr="00DE2625">
        <w:rPr>
          <w:rStyle w:val="StyleUnderline"/>
        </w:rPr>
        <w:t xml:space="preserve">6. France </w:t>
      </w:r>
      <w:r>
        <w:t xml:space="preserve">France, the most visited country in the world, is the sixth largest economy with a nominal GDP of $2.42 trillion. Its GDP in terms of PPP is around $2.65 trillion. France has a low poverty rate and high standard of living, which is reflected in its GDP (PPP) per capita of $41,180. The country is among the top exporters and importers in the world. France has experienced a slowdown over the past few years and the government is under immense pressure to rekindle the economy, as well as combat high unemployment which reached 10.35% in 2015. According to IMF forecasts the country's GDP growth rate is expected to rise over the next six years, and unemployment is expected to go down. </w:t>
      </w:r>
      <w:r w:rsidRPr="00DE2625">
        <w:rPr>
          <w:rStyle w:val="StyleUnderline"/>
        </w:rPr>
        <w:t>7. India</w:t>
      </w:r>
      <w:r>
        <w:t xml:space="preserve"> India ranks third in GDP in terms of purchasing-power-parity ($7.97 trillion), while its nominal GDP ($2.09 trillion) puts it in a seventh place. The country’s high population drags its GDP (PPP) per capita down to $6,162. India’s GDP is still dependent on agriculture (17%), compared to western countries. However, the services sector has picked up in recent years and now accounts for 57% of the GDP, while industry contributes 26%. The economy’s strength lies in a limited dependence on exports, high saving rates, favorable demographics, and a rising middle class. India recently overtook China as the fastest growing large economy</w:t>
      </w:r>
      <w:r w:rsidRPr="00DE2625">
        <w:rPr>
          <w:rStyle w:val="StyleUnderline"/>
        </w:rPr>
        <w:t>. 8. Italy</w:t>
      </w:r>
      <w:r>
        <w:t xml:space="preserve"> Italy’s $1.16 trillion economy is the world’s eighth largest in terms of nominal GDP. Italy is among the prominent economies of the eurozone, but it has been impacted by the debt crisis in the region. The economy suffers from a huge public debt estimated to be about 135.8% of GDP, and its banking system is close to a collapse and in need of a bail-out/bail-in. The economy is also facing high unemployment, but saw a positive economic growth in 2015 for the first time since 2011. The government is working on various measures to boost the economy that has contracted in recent years. The GDP measured in purchasing-power-parity for the economy is estimated at $2.17 trillion, while its per capita GDP (PPP) is $35,708. </w:t>
      </w:r>
      <w:r w:rsidRPr="00DE2625">
        <w:rPr>
          <w:rStyle w:val="StyleUnderline"/>
        </w:rPr>
        <w:t>9. Brazil</w:t>
      </w:r>
      <w:r>
        <w:t xml:space="preserve"> Brazil with its $1.77 trillion economy, it is the ninth largest economy by nominal GDP. The Brazilian economy has developed services, manufacturing, and agricultural sectors with each sector contributing around 68%, 26%, and 6% respectively. Brazil is one of the BRIC countries, and was projected to continue to be one of the fastest growing economies in the world. However, the recession in 2015 caused Brazil to go from seventh to ninth place in the world economies ranking, with a negative growth rate of 3.8%. The IMF does not expect positive growth until 2018, and the unemployment rate is expected to grow over 3% – to 10.4% – over the same time period. The Brazilian GDP measured in purchasing-power-parity is $3.19 trillion, while its GDP per capita (PPP) is $15,614. </w:t>
      </w:r>
      <w:r w:rsidRPr="00DE2625">
        <w:rPr>
          <w:rStyle w:val="StyleUnderline"/>
        </w:rPr>
        <w:t>10. Canada</w:t>
      </w:r>
      <w:r>
        <w:t xml:space="preserve"> Canada pushed Russia off the list with a nominal GDP of $1.55 trillion. Canada has a highly service oriented economy, and has had solid growth in manufacturing as well as in the oil and petroleum sector since the Second World War. However, the country is very exposed to commodity prices, and the drop in oil prices kept the economy from growing more than 1.2% in 2015 (down from 2.5% the previous year). The GDP measured in purchasing-power parity is $1.6 trillion, and the G</w:t>
      </w:r>
      <w:r w:rsidR="00194AEA">
        <w:t>DP per capita (PPP) is $45,553.</w:t>
      </w:r>
    </w:p>
    <w:p w14:paraId="16644A5A" w14:textId="5AEE3194" w:rsidR="00406390" w:rsidRDefault="00406390" w:rsidP="00406390">
      <w:pPr>
        <w:pStyle w:val="Heading4"/>
        <w:numPr>
          <w:ilvl w:val="0"/>
          <w:numId w:val="16"/>
        </w:numPr>
      </w:pPr>
      <w:r>
        <w:t>Disease epidemics are not caused by Taiwan not being integrated in some international medical organizations; Zika and Ebola are not mass infectious deadly diseases, and ebola already has a new cure.</w:t>
      </w:r>
    </w:p>
    <w:p w14:paraId="7EF0E78F" w14:textId="77777777" w:rsidR="00406390" w:rsidRDefault="00406390" w:rsidP="00406390"/>
    <w:p w14:paraId="7AF04F42" w14:textId="746F9D64" w:rsidR="00406390" w:rsidRDefault="00406390" w:rsidP="00406390">
      <w:pPr>
        <w:pStyle w:val="Heading4"/>
        <w:numPr>
          <w:ilvl w:val="0"/>
          <w:numId w:val="16"/>
        </w:numPr>
      </w:pPr>
      <w:r>
        <w:t>Taiwan is involved in WHO as well as other medical organizations</w:t>
      </w:r>
    </w:p>
    <w:p w14:paraId="17439B8E" w14:textId="2EAAD342" w:rsidR="00194AEA" w:rsidRPr="00194AEA" w:rsidRDefault="00194AEA" w:rsidP="00194AEA">
      <w:pPr>
        <w:rPr>
          <w:rStyle w:val="Style13ptBold"/>
        </w:rPr>
      </w:pPr>
      <w:r>
        <w:rPr>
          <w:rStyle w:val="Style13ptBold"/>
        </w:rPr>
        <w:t xml:space="preserve">Taiwanese Ministry of Foreign Affairs; 2010; “International Organizations’; </w:t>
      </w:r>
      <w:r w:rsidRPr="00194AEA">
        <w:rPr>
          <w:rStyle w:val="Style13ptBold"/>
        </w:rPr>
        <w:t>http://www.taiwan.gov.tw/ct.asp?xItem=27190&amp;ctNode=1922&amp;mp=1001</w:t>
      </w:r>
    </w:p>
    <w:p w14:paraId="07ED841E" w14:textId="77777777" w:rsidR="00406390" w:rsidRDefault="00406390" w:rsidP="00406390">
      <w:pPr>
        <w:widowControl w:val="0"/>
        <w:autoSpaceDE w:val="0"/>
        <w:autoSpaceDN w:val="0"/>
        <w:adjustRightInd w:val="0"/>
        <w:spacing w:after="0" w:line="240" w:lineRule="auto"/>
        <w:rPr>
          <w:rFonts w:ascii="Arial" w:eastAsiaTheme="minorEastAsia" w:hAnsi="Arial" w:cs="Arial"/>
          <w:sz w:val="24"/>
          <w:szCs w:val="24"/>
        </w:rPr>
      </w:pPr>
      <w:r>
        <w:rPr>
          <w:rFonts w:ascii="Arial" w:eastAsiaTheme="minorEastAsia" w:hAnsi="Arial" w:cs="Arial"/>
          <w:sz w:val="24"/>
          <w:szCs w:val="24"/>
        </w:rPr>
        <w:t>Fully aware that in an ever-shrinking world cooperation on global health issues is becoming increasingly important, the ROC has been campaigning to participate in the WHO since 1997.</w:t>
      </w:r>
    </w:p>
    <w:p w14:paraId="3DF2325D" w14:textId="77777777" w:rsidR="00406390" w:rsidRPr="00522494" w:rsidRDefault="00406390" w:rsidP="00406390">
      <w:pPr>
        <w:widowControl w:val="0"/>
        <w:autoSpaceDE w:val="0"/>
        <w:autoSpaceDN w:val="0"/>
        <w:adjustRightInd w:val="0"/>
        <w:spacing w:after="0" w:line="240" w:lineRule="auto"/>
        <w:rPr>
          <w:rStyle w:val="StyleUnderline"/>
        </w:rPr>
      </w:pPr>
      <w:r>
        <w:rPr>
          <w:rFonts w:ascii="Arial" w:eastAsiaTheme="minorEastAsia" w:hAnsi="Arial" w:cs="Arial"/>
          <w:sz w:val="24"/>
          <w:szCs w:val="24"/>
        </w:rPr>
        <w:t xml:space="preserve">As a result, in January 2009, </w:t>
      </w:r>
      <w:r w:rsidRPr="00522494">
        <w:rPr>
          <w:rStyle w:val="StyleUnderline"/>
        </w:rPr>
        <w:t xml:space="preserve">the WHO made arrangements for Taiwan to become a party to the International Health Regulations </w:t>
      </w:r>
      <w:r>
        <w:rPr>
          <w:rFonts w:ascii="Arial" w:eastAsiaTheme="minorEastAsia" w:hAnsi="Arial" w:cs="Arial"/>
          <w:sz w:val="24"/>
          <w:szCs w:val="24"/>
        </w:rPr>
        <w:t xml:space="preserve">(IHR 2005), </w:t>
      </w:r>
      <w:r w:rsidRPr="00522494">
        <w:rPr>
          <w:rStyle w:val="StyleUnderline"/>
        </w:rPr>
        <w:t>the organization’s health alert system.</w:t>
      </w:r>
      <w:r>
        <w:rPr>
          <w:rFonts w:ascii="Arial" w:eastAsiaTheme="minorEastAsia" w:hAnsi="Arial" w:cs="Arial"/>
          <w:sz w:val="24"/>
          <w:szCs w:val="24"/>
        </w:rPr>
        <w:t xml:space="preserve"> </w:t>
      </w:r>
      <w:r w:rsidRPr="00522494">
        <w:rPr>
          <w:rStyle w:val="StyleUnderline"/>
        </w:rPr>
        <w:t>This has enabled the ROC to have direct contact with the WHO and gives it access to firsthand information on public health emergencies of international concern</w:t>
      </w:r>
      <w:r>
        <w:rPr>
          <w:rFonts w:ascii="Arial" w:eastAsiaTheme="minorEastAsia" w:hAnsi="Arial" w:cs="Arial"/>
          <w:sz w:val="24"/>
          <w:szCs w:val="24"/>
        </w:rPr>
        <w:t xml:space="preserve">. </w:t>
      </w:r>
      <w:r w:rsidRPr="00522494">
        <w:rPr>
          <w:rStyle w:val="StyleUnderline"/>
        </w:rPr>
        <w:t>Moreover, the WHO can dispatch personnel to provide assistance during any future health crisis in Taiwan, and Taiwan’s health experts can attend IHR-related meetings and sit on related committees.</w:t>
      </w:r>
    </w:p>
    <w:p w14:paraId="11A67F80" w14:textId="0F82EDDC" w:rsidR="00406390" w:rsidRPr="00522494" w:rsidRDefault="00406390" w:rsidP="00406390">
      <w:pPr>
        <w:rPr>
          <w:rStyle w:val="StyleUnderline"/>
        </w:rPr>
      </w:pPr>
      <w:r>
        <w:rPr>
          <w:rFonts w:ascii="Arial" w:eastAsiaTheme="minorEastAsia" w:hAnsi="Arial" w:cs="Arial"/>
          <w:sz w:val="24"/>
          <w:szCs w:val="24"/>
        </w:rPr>
        <w:t xml:space="preserve">On April 28, 2009, WHO Director-General Margaret Chan invited Taiwan to send a delegation to the 62nd WHA as an observer using the name “Chinese Taipei.” </w:t>
      </w:r>
      <w:r w:rsidRPr="00522494">
        <w:rPr>
          <w:rStyle w:val="StyleUnderline"/>
        </w:rPr>
        <w:t>Taiwan can</w:t>
      </w:r>
      <w:r>
        <w:rPr>
          <w:rFonts w:ascii="Arial" w:eastAsiaTheme="minorEastAsia" w:hAnsi="Arial" w:cs="Arial"/>
          <w:sz w:val="24"/>
          <w:szCs w:val="24"/>
        </w:rPr>
        <w:t xml:space="preserve"> now </w:t>
      </w:r>
      <w:r w:rsidRPr="00522494">
        <w:rPr>
          <w:rStyle w:val="StyleUnderline"/>
        </w:rPr>
        <w:t>communicate directly with the organization about public health issues and the prevention of epidemics</w:t>
      </w:r>
      <w:r>
        <w:rPr>
          <w:rFonts w:ascii="Arial" w:eastAsiaTheme="minorEastAsia" w:hAnsi="Arial" w:cs="Arial"/>
          <w:sz w:val="24"/>
          <w:szCs w:val="24"/>
        </w:rPr>
        <w:t xml:space="preserve">, and is thus better equipped to protect the health of its people. </w:t>
      </w:r>
      <w:r w:rsidRPr="00522494">
        <w:rPr>
          <w:rStyle w:val="StyleUnderline"/>
        </w:rPr>
        <w:t>The nation is committed to using this opportunity to share its own expertise in health issues by participating in the WHO’s cooperative medical and health programs.</w:t>
      </w:r>
    </w:p>
    <w:p w14:paraId="5ACB88DE" w14:textId="30A9A51E" w:rsidR="00406390" w:rsidRDefault="006B76C5" w:rsidP="006B76C5">
      <w:pPr>
        <w:pStyle w:val="Heading1"/>
      </w:pPr>
      <w:r>
        <w:t>At: Solvency</w:t>
      </w:r>
    </w:p>
    <w:p w14:paraId="4D4E95FF" w14:textId="74F90D62" w:rsidR="00406390" w:rsidRPr="00406390" w:rsidRDefault="00406390" w:rsidP="00406390"/>
    <w:p w14:paraId="4153AA0E" w14:textId="33866D8E" w:rsidR="00A07181" w:rsidRDefault="006B76C5" w:rsidP="006B76C5">
      <w:pPr>
        <w:pStyle w:val="Heading3"/>
      </w:pPr>
      <w:r>
        <w:t>Solvency F/L</w:t>
      </w:r>
    </w:p>
    <w:p w14:paraId="615749E3" w14:textId="1EECAA01" w:rsidR="000F61E5" w:rsidRPr="00A80482" w:rsidRDefault="000B1B31" w:rsidP="000F61E5">
      <w:pPr>
        <w:rPr>
          <w:b/>
          <w:sz w:val="16"/>
          <w:szCs w:val="16"/>
        </w:rPr>
      </w:pPr>
      <w:r w:rsidRPr="000B1B31">
        <w:rPr>
          <w:rStyle w:val="Style13ptBold"/>
          <w:sz w:val="16"/>
          <w:szCs w:val="16"/>
        </w:rPr>
        <w:t xml:space="preserve">Ben </w:t>
      </w:r>
      <w:r w:rsidRPr="000B1B31">
        <w:rPr>
          <w:rStyle w:val="Style13ptBold"/>
        </w:rPr>
        <w:t xml:space="preserve">Blanchard; </w:t>
      </w:r>
      <w:r>
        <w:rPr>
          <w:rStyle w:val="Style13ptBold"/>
        </w:rPr>
        <w:t xml:space="preserve">5/27/ 16; </w:t>
      </w:r>
      <w:r w:rsidRPr="000B1B31">
        <w:rPr>
          <w:rStyle w:val="Style13ptBold"/>
          <w:sz w:val="16"/>
          <w:szCs w:val="16"/>
        </w:rPr>
        <w:t>Blanchard is an equities and political reporter on China relations at Reuters; China says its people will never stand for Taiwan independence; http://www.reuters.com/article/us-china-taiwan-idUSKCN0YH08R</w:t>
      </w:r>
    </w:p>
    <w:p w14:paraId="6CBA7895" w14:textId="795AB340" w:rsidR="000F61E5" w:rsidRPr="00A80482" w:rsidRDefault="000B1B31" w:rsidP="000B1B31">
      <w:pPr>
        <w:rPr>
          <w:rStyle w:val="StyleUnderline"/>
        </w:rPr>
      </w:pPr>
      <w:r w:rsidRPr="00A80482">
        <w:rPr>
          <w:rStyle w:val="StyleUnderline"/>
        </w:rPr>
        <w:t xml:space="preserve">China's 1.3 billion people are united in their determination never to allow self-ruled Taiwan to become independent, China's top official </w:t>
      </w:r>
      <w:r>
        <w:t xml:space="preserve">in charge of ties with the island </w:t>
      </w:r>
      <w:r w:rsidRPr="00A80482">
        <w:rPr>
          <w:rStyle w:val="StyleUnderline"/>
        </w:rPr>
        <w:t>was quoted</w:t>
      </w:r>
      <w:r>
        <w:t xml:space="preserve"> as saying on Thursday, in Beijing's latest blast at Taipei. </w:t>
      </w:r>
      <w:r w:rsidRPr="00A80482">
        <w:rPr>
          <w:rStyle w:val="StyleUnderline"/>
        </w:rPr>
        <w:t>China has repeatedly warned Taiwan's pro-independence Democratic Progressive Party</w:t>
      </w:r>
      <w:r>
        <w:t xml:space="preserve">, whose leader Tsai Ing-wen assumed the presidency last week, </w:t>
      </w:r>
      <w:r w:rsidRPr="00A80482">
        <w:rPr>
          <w:rStyle w:val="StyleUnderline"/>
        </w:rPr>
        <w:t>of negative consequences if they fail to recognize Taiwan is a part of China under Beijing's "one China" principle</w:t>
      </w:r>
      <w:r>
        <w:t>. Tsai has said democratic principles will rule Taiwan's ties with Beijing and urged China in her inaugural speech Friday to "set aside the baggage of history" and engage in positive dialogue. Meeting a group of Taiwan business representatives in Beijing, Zhang Zhijun, head of China's Taiwan Affairs Office, said anything that goes against the "one China" principle would only bring tension and upheaval to ties. "</w:t>
      </w:r>
      <w:r w:rsidRPr="00A80482">
        <w:rPr>
          <w:rStyle w:val="StyleUnderline"/>
        </w:rPr>
        <w:t>There is no future in Taiwan independence, and this cannot become an option for Taiwan's future. This is the conclusion of history," the official Xinhua news agency cited</w:t>
      </w:r>
      <w:r>
        <w:t xml:space="preserve"> Zhang as saying. "Some people say you must pay attention to broad public opinion in Taiwan, and that one can understand the attitude and feelings of Taiwan's people formed by its special historical experiences and social environment," Zhang added. "But, Taiwan society ought to understand and attach importance to the feelings of the 1.37 billion residents of the mainland," he said. </w:t>
      </w:r>
      <w:r w:rsidRPr="00A80482">
        <w:rPr>
          <w:rStyle w:val="StyleUnderline"/>
        </w:rPr>
        <w:t>China has regarded Taiwan as a wayward province, to be taken by force if necessary</w:t>
      </w:r>
      <w:r>
        <w:t xml:space="preserve">, ever since defeated Nationalists fled to Taiwan in 1949 after a civil war with China's Communists. Referring to late 19th and early 20th century period when foreign powers strove to carve off bits of the declining Chinese empire for themselves, Zhang said China's people had a deep memory of that period of national weakness and humiliation. "They have a rock-solid will that has remained consistent towards protecting national unity and not allowing the country to be split," he added. The Mainland Affairs Council, Taiwan's ministerial agency in charge of ties with China, said in response to Zhang's comments that </w:t>
      </w:r>
      <w:r w:rsidRPr="00A80482">
        <w:rPr>
          <w:rStyle w:val="StyleUnderline"/>
        </w:rPr>
        <w:t>Tsai has said she is committed to ensuring the status quo in relations with China and to maintaining peace and stability.</w:t>
      </w:r>
    </w:p>
    <w:p w14:paraId="41AFAEEE" w14:textId="77777777" w:rsidR="00A07181" w:rsidRPr="00B92921" w:rsidRDefault="00A07181" w:rsidP="00A07181">
      <w:pPr>
        <w:pStyle w:val="Heading1"/>
      </w:pPr>
      <w:r>
        <w:t xml:space="preserve">Important: </w:t>
      </w:r>
      <w:hyperlink r:id="rId13" w:history="1">
        <w:r w:rsidRPr="004C3645">
          <w:rPr>
            <w:rStyle w:val="Hyperlink"/>
          </w:rPr>
          <w:t>http://www.state.gov/p/eap/rls/rm/2015/05/242705.htm</w:t>
        </w:r>
      </w:hyperlink>
      <w:r>
        <w:t xml:space="preserve">   </w:t>
      </w:r>
      <w:r>
        <w:sym w:font="Wingdings" w:char="F0DF"/>
      </w:r>
      <w:r>
        <w:t>Taiwan orgs</w:t>
      </w:r>
    </w:p>
    <w:p w14:paraId="0BD6C41E" w14:textId="77777777" w:rsidR="00A07181" w:rsidRDefault="00A07181" w:rsidP="00A07181"/>
    <w:p w14:paraId="492E7CB4" w14:textId="77777777" w:rsidR="00A07181" w:rsidRDefault="00A07181" w:rsidP="00A07181">
      <w:pPr>
        <w:pStyle w:val="Heading1"/>
      </w:pPr>
      <w:r>
        <w:t>Grand Bargain CP</w:t>
      </w:r>
    </w:p>
    <w:p w14:paraId="1772DC03" w14:textId="77777777" w:rsidR="00A07181" w:rsidRPr="004E036C" w:rsidRDefault="00A07181" w:rsidP="00A07181"/>
    <w:p w14:paraId="2C6F11AB"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altName w:val="Times New Roman"/>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01A54A2B"/>
    <w:multiLevelType w:val="hybridMultilevel"/>
    <w:tmpl w:val="A23670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49B3401"/>
    <w:multiLevelType w:val="hybridMultilevel"/>
    <w:tmpl w:val="994454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4DB1200"/>
    <w:multiLevelType w:val="hybridMultilevel"/>
    <w:tmpl w:val="131A3B8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E6A2A37"/>
    <w:multiLevelType w:val="hybridMultilevel"/>
    <w:tmpl w:val="64322F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EC362B8"/>
    <w:multiLevelType w:val="hybridMultilevel"/>
    <w:tmpl w:val="9236A488"/>
    <w:lvl w:ilvl="0" w:tplc="0409000F">
      <w:start w:val="5"/>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5"/>
  </w:num>
  <w:num w:numId="14">
    <w:abstractNumId w:val="14"/>
  </w:num>
  <w:num w:numId="15">
    <w:abstractNumId w:val="11"/>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A07181"/>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62BA"/>
    <w:rsid w:val="0008785F"/>
    <w:rsid w:val="00090CBE"/>
    <w:rsid w:val="00094DEC"/>
    <w:rsid w:val="000A2D8A"/>
    <w:rsid w:val="000B1B31"/>
    <w:rsid w:val="000D26A6"/>
    <w:rsid w:val="000D2B90"/>
    <w:rsid w:val="000D6ED8"/>
    <w:rsid w:val="000D717B"/>
    <w:rsid w:val="000F61E5"/>
    <w:rsid w:val="00100B28"/>
    <w:rsid w:val="00117316"/>
    <w:rsid w:val="001209B4"/>
    <w:rsid w:val="001431B9"/>
    <w:rsid w:val="001761FC"/>
    <w:rsid w:val="00182655"/>
    <w:rsid w:val="001840F2"/>
    <w:rsid w:val="00185134"/>
    <w:rsid w:val="001856C6"/>
    <w:rsid w:val="001908E1"/>
    <w:rsid w:val="00191B5F"/>
    <w:rsid w:val="00192487"/>
    <w:rsid w:val="00193416"/>
    <w:rsid w:val="00194AEA"/>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2DE7"/>
    <w:rsid w:val="002B5511"/>
    <w:rsid w:val="002B7ACF"/>
    <w:rsid w:val="002E0643"/>
    <w:rsid w:val="002E392E"/>
    <w:rsid w:val="002E6BBC"/>
    <w:rsid w:val="002F1BA9"/>
    <w:rsid w:val="002F4CB2"/>
    <w:rsid w:val="002F6E74"/>
    <w:rsid w:val="003106B3"/>
    <w:rsid w:val="0031385D"/>
    <w:rsid w:val="003171AB"/>
    <w:rsid w:val="003223B2"/>
    <w:rsid w:val="00322A67"/>
    <w:rsid w:val="00330E13"/>
    <w:rsid w:val="00335A23"/>
    <w:rsid w:val="00340707"/>
    <w:rsid w:val="00341C61"/>
    <w:rsid w:val="00343F29"/>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6390"/>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A507B"/>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94"/>
    <w:rsid w:val="005224F2"/>
    <w:rsid w:val="00533F1C"/>
    <w:rsid w:val="00536D8B"/>
    <w:rsid w:val="005379C3"/>
    <w:rsid w:val="005519C2"/>
    <w:rsid w:val="005523E0"/>
    <w:rsid w:val="0055320F"/>
    <w:rsid w:val="0055699B"/>
    <w:rsid w:val="0056020A"/>
    <w:rsid w:val="00563D3D"/>
    <w:rsid w:val="005659AA"/>
    <w:rsid w:val="005676E8"/>
    <w:rsid w:val="00567BBA"/>
    <w:rsid w:val="00577C12"/>
    <w:rsid w:val="00580BFC"/>
    <w:rsid w:val="00581048"/>
    <w:rsid w:val="00581203"/>
    <w:rsid w:val="00582084"/>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58DB"/>
    <w:rsid w:val="00626A15"/>
    <w:rsid w:val="006379E9"/>
    <w:rsid w:val="006438CB"/>
    <w:rsid w:val="006529B9"/>
    <w:rsid w:val="00654695"/>
    <w:rsid w:val="0065500A"/>
    <w:rsid w:val="00655217"/>
    <w:rsid w:val="0065727C"/>
    <w:rsid w:val="00661C67"/>
    <w:rsid w:val="00674A78"/>
    <w:rsid w:val="00696A16"/>
    <w:rsid w:val="006A4840"/>
    <w:rsid w:val="006A52A0"/>
    <w:rsid w:val="006A7E1D"/>
    <w:rsid w:val="006B76C5"/>
    <w:rsid w:val="006C3A56"/>
    <w:rsid w:val="006D13F4"/>
    <w:rsid w:val="006D6AED"/>
    <w:rsid w:val="006E6D0B"/>
    <w:rsid w:val="006F126E"/>
    <w:rsid w:val="006F32C9"/>
    <w:rsid w:val="006F3834"/>
    <w:rsid w:val="006F5693"/>
    <w:rsid w:val="006F5D4C"/>
    <w:rsid w:val="00706524"/>
    <w:rsid w:val="00717B01"/>
    <w:rsid w:val="007227D9"/>
    <w:rsid w:val="0072491F"/>
    <w:rsid w:val="00725598"/>
    <w:rsid w:val="007374A1"/>
    <w:rsid w:val="00752712"/>
    <w:rsid w:val="00753A84"/>
    <w:rsid w:val="007611F5"/>
    <w:rsid w:val="007619E4"/>
    <w:rsid w:val="00761E75"/>
    <w:rsid w:val="0076495E"/>
    <w:rsid w:val="00765FC8"/>
    <w:rsid w:val="00775694"/>
    <w:rsid w:val="00776185"/>
    <w:rsid w:val="007768AA"/>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64AF"/>
    <w:rsid w:val="00897C29"/>
    <w:rsid w:val="008A1A9C"/>
    <w:rsid w:val="008A4633"/>
    <w:rsid w:val="008B032E"/>
    <w:rsid w:val="008C0FA2"/>
    <w:rsid w:val="008C2342"/>
    <w:rsid w:val="008C638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9341F"/>
    <w:rsid w:val="009A1467"/>
    <w:rsid w:val="009A6464"/>
    <w:rsid w:val="009B69F5"/>
    <w:rsid w:val="009C5FF7"/>
    <w:rsid w:val="009C6292"/>
    <w:rsid w:val="009D15DB"/>
    <w:rsid w:val="009D3133"/>
    <w:rsid w:val="009E160D"/>
    <w:rsid w:val="009F1CBB"/>
    <w:rsid w:val="009F3305"/>
    <w:rsid w:val="009F6FB2"/>
    <w:rsid w:val="00A07181"/>
    <w:rsid w:val="00A071C0"/>
    <w:rsid w:val="00A20A59"/>
    <w:rsid w:val="00A22670"/>
    <w:rsid w:val="00A24B35"/>
    <w:rsid w:val="00A271BA"/>
    <w:rsid w:val="00A27F86"/>
    <w:rsid w:val="00A431C6"/>
    <w:rsid w:val="00A54315"/>
    <w:rsid w:val="00A60FBC"/>
    <w:rsid w:val="00A65C0B"/>
    <w:rsid w:val="00A776BA"/>
    <w:rsid w:val="00A80482"/>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104"/>
    <w:rsid w:val="00B71625"/>
    <w:rsid w:val="00B75C54"/>
    <w:rsid w:val="00B83E8B"/>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23F1"/>
    <w:rsid w:val="00D078AA"/>
    <w:rsid w:val="00D10058"/>
    <w:rsid w:val="00D11978"/>
    <w:rsid w:val="00D15E30"/>
    <w:rsid w:val="00D16129"/>
    <w:rsid w:val="00D24925"/>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933"/>
    <w:rsid w:val="00DD4CD4"/>
    <w:rsid w:val="00DD65A2"/>
    <w:rsid w:val="00DD6770"/>
    <w:rsid w:val="00DE0749"/>
    <w:rsid w:val="00DE1CE2"/>
    <w:rsid w:val="00DE2625"/>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2820"/>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67263"/>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8F9B50"/>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B71104"/>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B7110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7110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7110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ody,Big card,Normal Tag,Clear,heading 2,Heading 2 Char1 Char Char,Ch,small space,no read,No Spacing211,No Spacing12,No Spacing2111,No Spacing11111,No Spacing5,No Spacing21,Medium Grid 21,Dont use,tags,Car, Ch,ta,No Spacing4,TAG"/>
    <w:basedOn w:val="Normal"/>
    <w:next w:val="Normal"/>
    <w:link w:val="Heading4Char"/>
    <w:uiPriority w:val="3"/>
    <w:unhideWhenUsed/>
    <w:qFormat/>
    <w:rsid w:val="00B7110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B7110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7110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71104"/>
    <w:rPr>
      <w:rFonts w:ascii="Calibri" w:eastAsiaTheme="majorEastAsia" w:hAnsi="Calibri" w:cstheme="majorBidi"/>
      <w:b/>
      <w:sz w:val="32"/>
      <w:u w:val="single"/>
    </w:rPr>
  </w:style>
  <w:style w:type="character" w:customStyle="1" w:styleId="Heading4Char">
    <w:name w:val="Heading 4 Char"/>
    <w:aliases w:val="Tag Char,small text Char,body Char,Big card Char,Normal Tag Char,Clear Char,heading 2 Char,Heading 2 Char1 Char Char Char,Ch Char,small space Char,no read Char,No Spacing211 Char,No Spacing12 Char,No Spacing2111 Char,No Spacing11111 Char"/>
    <w:basedOn w:val="DefaultParagraphFont"/>
    <w:link w:val="Heading4"/>
    <w:uiPriority w:val="3"/>
    <w:rsid w:val="00B71104"/>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B71104"/>
    <w:rPr>
      <w:b/>
      <w:bCs/>
      <w:sz w:val="26"/>
      <w:u w:val="none"/>
    </w:rPr>
  </w:style>
  <w:style w:type="character" w:customStyle="1" w:styleId="StyleUnderline">
    <w:name w:val="Style Underline"/>
    <w:aliases w:val="Intense Emphasis,Underline,Style Bold Underline,apple-style-span + 6 pt,Kern at 16 pt,Bold,Intense Emphasis1,Intense Emphasis2,HHeading 3 + 12 pt,Style,ci,Underline Char,Cards + Font: 12 pt Char,Intense Emphasis11,Intense Emphasis111,c,B"/>
    <w:basedOn w:val="DefaultParagraphFont"/>
    <w:uiPriority w:val="6"/>
    <w:qFormat/>
    <w:rsid w:val="00B71104"/>
    <w:rPr>
      <w:b w:val="0"/>
      <w:sz w:val="22"/>
      <w:u w:val="single"/>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Debate,smal"/>
    <w:basedOn w:val="DefaultParagraphFont"/>
    <w:link w:val="textbold"/>
    <w:uiPriority w:val="7"/>
    <w:qFormat/>
    <w:rsid w:val="00B71104"/>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B71104"/>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B71104"/>
    <w:rPr>
      <w:color w:val="auto"/>
      <w:u w:val="none"/>
    </w:rPr>
  </w:style>
  <w:style w:type="paragraph" w:styleId="DocumentMap">
    <w:name w:val="Document Map"/>
    <w:basedOn w:val="Normal"/>
    <w:link w:val="DocumentMapChar"/>
    <w:uiPriority w:val="99"/>
    <w:semiHidden/>
    <w:unhideWhenUsed/>
    <w:rsid w:val="00A0718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07181"/>
    <w:rPr>
      <w:rFonts w:ascii="Lucida Grande" w:hAnsi="Lucida Grande" w:cs="Lucida Grande"/>
    </w:rPr>
  </w:style>
  <w:style w:type="character" w:customStyle="1" w:styleId="apple-converted-space">
    <w:name w:val="apple-converted-space"/>
    <w:basedOn w:val="DefaultParagraphFont"/>
    <w:rsid w:val="00A07181"/>
  </w:style>
  <w:style w:type="paragraph" w:customStyle="1" w:styleId="textbold">
    <w:name w:val="text bold"/>
    <w:basedOn w:val="Normal"/>
    <w:link w:val="Emphasis"/>
    <w:uiPriority w:val="7"/>
    <w:qFormat/>
    <w:rsid w:val="00A07181"/>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rFonts w:eastAsiaTheme="minorEastAsia"/>
      <w:b/>
      <w:iCs/>
      <w:szCs w:val="24"/>
      <w:u w:val="single"/>
    </w:rPr>
  </w:style>
  <w:style w:type="character" w:customStyle="1" w:styleId="underline">
    <w:name w:val="underline"/>
    <w:qFormat/>
    <w:locked/>
    <w:rsid w:val="00A07181"/>
    <w:rPr>
      <w:b/>
      <w:u w:val="single"/>
    </w:rPr>
  </w:style>
  <w:style w:type="paragraph" w:customStyle="1" w:styleId="card">
    <w:name w:val="card"/>
    <w:basedOn w:val="Normal"/>
    <w:link w:val="cardChar"/>
    <w:qFormat/>
    <w:rsid w:val="00A07181"/>
    <w:pPr>
      <w:ind w:left="288" w:right="288"/>
      <w:jc w:val="both"/>
    </w:pPr>
    <w:rPr>
      <w:rFonts w:ascii="Georgia" w:eastAsia="Times New Roman" w:hAnsi="Georgia" w:cs="Calibri"/>
      <w:color w:val="000000" w:themeColor="text1"/>
      <w:sz w:val="20"/>
      <w:szCs w:val="20"/>
    </w:rPr>
  </w:style>
  <w:style w:type="character" w:customStyle="1" w:styleId="cardChar">
    <w:name w:val="card Char"/>
    <w:basedOn w:val="DefaultParagraphFont"/>
    <w:link w:val="card"/>
    <w:rsid w:val="00A07181"/>
    <w:rPr>
      <w:rFonts w:ascii="Georgia" w:eastAsia="Times New Roman" w:hAnsi="Georgia" w:cs="Calibri"/>
      <w:color w:val="000000" w:themeColor="text1"/>
      <w:sz w:val="20"/>
      <w:szCs w:val="20"/>
    </w:rPr>
  </w:style>
  <w:style w:type="character" w:customStyle="1" w:styleId="DebateUnderline">
    <w:name w:val="Debate Underline"/>
    <w:qFormat/>
    <w:rsid w:val="00A07181"/>
    <w:rPr>
      <w:rFonts w:ascii="Times New Roman" w:hAnsi="Times New Roman"/>
      <w:sz w:val="24"/>
      <w:u w:val="thick"/>
    </w:rPr>
  </w:style>
  <w:style w:type="paragraph" w:styleId="NormalWeb">
    <w:name w:val="Normal (Web)"/>
    <w:basedOn w:val="Normal"/>
    <w:uiPriority w:val="99"/>
    <w:unhideWhenUsed/>
    <w:rsid w:val="00A07181"/>
    <w:pPr>
      <w:spacing w:before="100" w:beforeAutospacing="1" w:after="100" w:afterAutospacing="1"/>
    </w:pPr>
    <w:rPr>
      <w:rFonts w:ascii="Times New Roman" w:hAnsi="Times New Roman" w:cs="Times New Roman"/>
    </w:rPr>
  </w:style>
  <w:style w:type="character" w:customStyle="1" w:styleId="TitleChar">
    <w:name w:val="Title Char"/>
    <w:basedOn w:val="DefaultParagraphFont"/>
    <w:link w:val="Title"/>
    <w:uiPriority w:val="6"/>
    <w:qFormat/>
    <w:rsid w:val="00A07181"/>
    <w:rPr>
      <w:u w:val="single"/>
    </w:rPr>
  </w:style>
  <w:style w:type="paragraph" w:styleId="Title">
    <w:name w:val="Title"/>
    <w:basedOn w:val="Normal"/>
    <w:next w:val="Normal"/>
    <w:link w:val="TitleChar"/>
    <w:uiPriority w:val="6"/>
    <w:qFormat/>
    <w:rsid w:val="00A07181"/>
    <w:pPr>
      <w:pBdr>
        <w:bottom w:val="single" w:sz="8" w:space="4" w:color="4F81BD"/>
      </w:pBdr>
      <w:spacing w:after="300"/>
      <w:contextualSpacing/>
    </w:pPr>
    <w:rPr>
      <w:rFonts w:asciiTheme="minorHAnsi" w:eastAsiaTheme="minorEastAsia" w:hAnsiTheme="minorHAnsi"/>
      <w:sz w:val="24"/>
      <w:szCs w:val="24"/>
      <w:u w:val="single"/>
    </w:rPr>
  </w:style>
  <w:style w:type="character" w:customStyle="1" w:styleId="TitleChar1">
    <w:name w:val="Title Char1"/>
    <w:basedOn w:val="DefaultParagraphFont"/>
    <w:uiPriority w:val="10"/>
    <w:rsid w:val="00A07181"/>
    <w:rPr>
      <w:rFonts w:asciiTheme="majorHAnsi" w:eastAsiaTheme="majorEastAsia" w:hAnsiTheme="majorHAnsi" w:cstheme="majorBidi"/>
      <w:spacing w:val="-10"/>
      <w:kern w:val="28"/>
      <w:sz w:val="56"/>
      <w:szCs w:val="56"/>
    </w:rPr>
  </w:style>
  <w:style w:type="paragraph" w:customStyle="1" w:styleId="CardIndented">
    <w:name w:val="Card (Indented)"/>
    <w:basedOn w:val="Normal"/>
    <w:link w:val="CardIndentedChar"/>
    <w:qFormat/>
    <w:rsid w:val="00A07181"/>
    <w:pPr>
      <w:ind w:left="288"/>
    </w:pPr>
  </w:style>
  <w:style w:type="character" w:customStyle="1" w:styleId="CardIndentedChar">
    <w:name w:val="Card (Indented) Char"/>
    <w:basedOn w:val="DefaultParagraphFont"/>
    <w:link w:val="CardIndented"/>
    <w:rsid w:val="00A07181"/>
    <w:rPr>
      <w:rFonts w:ascii="Calibri" w:eastAsiaTheme="minorHAnsi" w:hAnsi="Calibri"/>
      <w:sz w:val="22"/>
      <w:szCs w:val="22"/>
    </w:rPr>
  </w:style>
  <w:style w:type="paragraph" w:styleId="ListParagraph">
    <w:name w:val="List Paragraph"/>
    <w:basedOn w:val="Normal"/>
    <w:uiPriority w:val="34"/>
    <w:qFormat/>
    <w:rsid w:val="0058208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nationalinterest.org/blog/the-buzz/would-america-risk-nuclear-war-china-over-taiwan-12808" TargetMode="External"/><Relationship Id="rId12" Type="http://schemas.openxmlformats.org/officeDocument/2006/relationships/hyperlink" Target="http://www.brookings.edu/research/papers/2013/09/30-taiwan-trans-pacific-partnership-meltzer" TargetMode="External"/><Relationship Id="rId13" Type="http://schemas.openxmlformats.org/officeDocument/2006/relationships/hyperlink" Target="http://www.state.gov/p/eap/rls/rm/2015/05/242705.htm" TargetMode="Externa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hyperlink" Target="http://fpif.org/is-china-a-threat-the-devils-in-the-details/" TargetMode="External"/><Relationship Id="rId10" Type="http://schemas.openxmlformats.org/officeDocument/2006/relationships/hyperlink" Target="http://www.scmp.com/print/comment/insight-opinion/article/1938610/why-us-will-gain-nothing-seeking-contain-chin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8108464\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F3A75E0C-D271-FD4E-B70D-5B5B1010E0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C:\Users\18108464\AppData\Roaming\Microsoft\Templates\Debate.dotm</Template>
  <TotalTime>78</TotalTime>
  <Pages>1</Pages>
  <Words>9676</Words>
  <Characters>55155</Characters>
  <Application>Microsoft Macintosh Word</Application>
  <DocSecurity>0</DocSecurity>
  <Lines>459</Lines>
  <Paragraphs>129</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64702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Sonali Krish</dc:creator>
  <cp:keywords>5.2</cp:keywords>
  <dc:description/>
  <cp:lastModifiedBy>Sonali Krish</cp:lastModifiedBy>
  <cp:revision>17</cp:revision>
  <dcterms:created xsi:type="dcterms:W3CDTF">2016-07-25T17:23:00Z</dcterms:created>
  <dcterms:modified xsi:type="dcterms:W3CDTF">2016-07-26T13:59:00Z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