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B7CF13" w14:textId="77777777" w:rsidR="006D2234" w:rsidRDefault="006D2234" w:rsidP="006D2234">
      <w:pPr>
        <w:pStyle w:val="Heading1"/>
      </w:pPr>
      <w:r>
        <w:t xml:space="preserve">IPR Case </w:t>
      </w:r>
      <w:r w:rsidR="00632054">
        <w:t xml:space="preserve">NEG </w:t>
      </w:r>
    </w:p>
    <w:p w14:paraId="3C8FBD48" w14:textId="77777777" w:rsidR="00C923D6" w:rsidRDefault="00C923D6" w:rsidP="00C923D6">
      <w:r>
        <w:t xml:space="preserve">Quick note, Cross X should nail down whether or not the AFF invited China to the TPP, if it does you should use that argument on the Link debate for the DA’s, if they don’t invite China then they don’t have an advantage because China has not been invited to the TPP and they have no evidence that says the plan will result in a TPP invitation </w:t>
      </w:r>
    </w:p>
    <w:p w14:paraId="715D4187" w14:textId="77777777" w:rsidR="006463B2" w:rsidRDefault="006463B2" w:rsidP="00C923D6"/>
    <w:p w14:paraId="21A7D819" w14:textId="77777777" w:rsidR="006463B2" w:rsidRPr="00C923D6" w:rsidRDefault="006463B2" w:rsidP="00C923D6"/>
    <w:p w14:paraId="3F19FAE4" w14:textId="77777777" w:rsidR="006D2234" w:rsidRDefault="006D2234" w:rsidP="006D2234">
      <w:pPr>
        <w:pStyle w:val="Heading2"/>
      </w:pPr>
      <w:r>
        <w:lastRenderedPageBreak/>
        <w:t xml:space="preserve">Innovation Frontline </w:t>
      </w:r>
    </w:p>
    <w:p w14:paraId="62BAE56D" w14:textId="77777777" w:rsidR="00A849D2" w:rsidRDefault="00323AC5" w:rsidP="00323AC5">
      <w:pPr>
        <w:pStyle w:val="Heading4"/>
      </w:pPr>
      <w:r>
        <w:t xml:space="preserve">1. No solvency: IPR protection requires China to change it’s patent law, that is not the plan and they do not have any evidence that says that the plan will result </w:t>
      </w:r>
      <w:r w:rsidR="00CC42E1">
        <w:t xml:space="preserve">in </w:t>
      </w:r>
      <w:r>
        <w:t xml:space="preserve">change, </w:t>
      </w:r>
      <w:r w:rsidR="00CC42E1">
        <w:t xml:space="preserve">their article </w:t>
      </w:r>
    </w:p>
    <w:p w14:paraId="37007651" w14:textId="77777777" w:rsidR="00CC42E1" w:rsidRPr="00AC780D" w:rsidRDefault="00CC42E1" w:rsidP="00CC42E1">
      <w:pPr>
        <w:rPr>
          <w:b/>
          <w:bCs/>
          <w:szCs w:val="16"/>
        </w:rPr>
      </w:pPr>
      <w:r>
        <w:rPr>
          <w:rStyle w:val="StyleStyleBold12pt"/>
        </w:rPr>
        <w:t xml:space="preserve">Quan 16 </w:t>
      </w:r>
      <w:r w:rsidRPr="00AC780D">
        <w:rPr>
          <w:rStyle w:val="StyleStyleBold12pt"/>
          <w:b w:val="0"/>
          <w:szCs w:val="16"/>
        </w:rPr>
        <w:t>(Xianzhi Quan, Chicago-Kent Journal of Intellectual Property, “Putting The Pieces Together: A Proposal For a</w:t>
      </w:r>
      <w:r>
        <w:rPr>
          <w:rStyle w:val="StyleStyleBold12pt"/>
          <w:b w:val="0"/>
          <w:szCs w:val="16"/>
        </w:rPr>
        <w:t xml:space="preserve"> </w:t>
      </w:r>
      <w:r w:rsidRPr="00AC780D">
        <w:rPr>
          <w:rStyle w:val="StyleStyleBold12pt"/>
          <w:b w:val="0"/>
          <w:szCs w:val="16"/>
        </w:rPr>
        <w:t>Contributory Infringement Provision In Patent</w:t>
      </w:r>
      <w:r>
        <w:rPr>
          <w:rStyle w:val="StyleStyleBold12pt"/>
          <w:b w:val="0"/>
          <w:szCs w:val="16"/>
        </w:rPr>
        <w:t xml:space="preserve"> </w:t>
      </w:r>
      <w:r w:rsidRPr="00AC780D">
        <w:rPr>
          <w:rStyle w:val="StyleStyleBold12pt"/>
          <w:b w:val="0"/>
          <w:szCs w:val="16"/>
        </w:rPr>
        <w:t xml:space="preserve">Law” 6-27-16, Senior partner, with specialty in intellectual property, including patent, trademark, trade secret, copyright protection and anti-trust, especially in patent application, patent re-examination and invalidation, patent administration/infringement litigation, patent license, technology assignment, computer software protection, and integrated circuits protection, etc. </w:t>
      </w:r>
      <w:hyperlink r:id="rId8" w:history="1">
        <w:r w:rsidRPr="00AC780D">
          <w:rPr>
            <w:rStyle w:val="Hyperlink"/>
            <w:szCs w:val="16"/>
          </w:rPr>
          <w:t>http://scholarship.kentlaw.iit.edu/cgi/viewcontent.cgi?article=1162&amp;context=ckjip)</w:t>
        </w:r>
      </w:hyperlink>
      <w:r>
        <w:rPr>
          <w:rStyle w:val="StyleStyleBold12pt"/>
          <w:szCs w:val="16"/>
        </w:rPr>
        <w:t xml:space="preserve"> </w:t>
      </w:r>
      <w:r>
        <w:rPr>
          <w:rStyle w:val="StyleStyleBold12pt"/>
          <w:b w:val="0"/>
          <w:szCs w:val="16"/>
        </w:rPr>
        <w:t xml:space="preserve">NB DDI </w:t>
      </w:r>
    </w:p>
    <w:p w14:paraId="27C7D499" w14:textId="77777777" w:rsidR="00323AC5" w:rsidRPr="00323AC5" w:rsidRDefault="00323AC5" w:rsidP="00323AC5">
      <w:pPr>
        <w:rPr>
          <w:sz w:val="16"/>
          <w:szCs w:val="16"/>
        </w:rPr>
      </w:pPr>
      <w:r w:rsidRPr="00323AC5">
        <w:rPr>
          <w:sz w:val="16"/>
          <w:szCs w:val="16"/>
        </w:rPr>
        <w:t xml:space="preserve">¶ However, </w:t>
      </w:r>
      <w:r w:rsidRPr="00323AC5">
        <w:rPr>
          <w:rStyle w:val="StyleBoldUnderline"/>
        </w:rPr>
        <w:t>it is difficult for patentees to obtain remedies based on Civil¶ Law</w:t>
      </w:r>
      <w:r w:rsidRPr="00323AC5">
        <w:rPr>
          <w:sz w:val="16"/>
          <w:szCs w:val="16"/>
        </w:rPr>
        <w:t xml:space="preserve"> and other related laws, </w:t>
      </w:r>
      <w:r w:rsidRPr="00323AC5">
        <w:rPr>
          <w:rStyle w:val="StyleBoldUnderline"/>
        </w:rPr>
        <w:t>because these laws do not define any elements¶ of contributory patent infringement</w:t>
      </w:r>
      <w:r w:rsidRPr="00323AC5">
        <w:rPr>
          <w:sz w:val="16"/>
          <w:szCs w:val="16"/>
        </w:rPr>
        <w:t xml:space="preserve">.127 Civil Law and Tort Liability Law,¶ which assert that civil contributory infringement holds an infringer liable,¶ only stipulates that contributory infringement holds an infringer liable.¶ </w:t>
      </w:r>
      <w:r w:rsidRPr="00323AC5">
        <w:rPr>
          <w:rStyle w:val="StyleBoldUnderline"/>
        </w:rPr>
        <w:t>However, these laws do not define what criteria should be applied to¶ determine contributory patent infringement. Without definite criteria</w:t>
      </w:r>
      <w:r w:rsidRPr="00323AC5">
        <w:rPr>
          <w:sz w:val="16"/>
          <w:szCs w:val="16"/>
        </w:rPr>
        <w:t xml:space="preserve"> for¶ determining contributory patent infringement, </w:t>
      </w:r>
      <w:r w:rsidRPr="00323AC5">
        <w:rPr>
          <w:rStyle w:val="StyleBoldUnderline"/>
        </w:rPr>
        <w:t>different courts have different¶ opinions on whether contributory patent infringement holds an infringer¶ liable</w:t>
      </w:r>
      <w:r w:rsidRPr="00323AC5">
        <w:rPr>
          <w:sz w:val="16"/>
          <w:szCs w:val="16"/>
        </w:rPr>
        <w:t xml:space="preserve">,128 </w:t>
      </w:r>
      <w:r w:rsidRPr="00323AC5">
        <w:rPr>
          <w:rStyle w:val="StyleBoldUnderline"/>
        </w:rPr>
        <w:t>which law should be applied</w:t>
      </w:r>
      <w:r w:rsidRPr="00323AC5">
        <w:rPr>
          <w:sz w:val="16"/>
          <w:szCs w:val="16"/>
        </w:rPr>
        <w:t xml:space="preserve"> to determine contributory patent¶ infringement </w:t>
      </w:r>
      <w:r w:rsidRPr="00323AC5">
        <w:rPr>
          <w:rStyle w:val="StyleBoldUnderline"/>
        </w:rPr>
        <w:t>and what conduct constitutes contributory patent¶ infringement</w:t>
      </w:r>
      <w:r w:rsidRPr="00323AC5">
        <w:rPr>
          <w:sz w:val="16"/>
          <w:szCs w:val="16"/>
        </w:rPr>
        <w:t xml:space="preserve">.¶ 129 As a result, </w:t>
      </w:r>
      <w:r w:rsidRPr="00323AC5">
        <w:rPr>
          <w:rStyle w:val="StyleBoldUnderline"/>
        </w:rPr>
        <w:t>the uncertainty and ambiguity of current laws hinder patentees</w:t>
      </w:r>
      <w:r w:rsidRPr="00323AC5">
        <w:rPr>
          <w:sz w:val="16"/>
          <w:szCs w:val="16"/>
        </w:rPr>
        <w:t xml:space="preserve"> obtaining remedies based on Civil Law and Tort Liability Law.</w:t>
      </w:r>
    </w:p>
    <w:p w14:paraId="3833BCE3" w14:textId="77777777" w:rsidR="00323AC5" w:rsidRPr="00323AC5" w:rsidRDefault="00323AC5" w:rsidP="00323AC5"/>
    <w:p w14:paraId="33E218FF" w14:textId="77777777" w:rsidR="00323AC5" w:rsidRDefault="00323AC5" w:rsidP="00323AC5">
      <w:pPr>
        <w:pStyle w:val="Heading4"/>
      </w:pPr>
      <w:r>
        <w:t xml:space="preserve">2. Innovation high now: Tech sector proves </w:t>
      </w:r>
    </w:p>
    <w:p w14:paraId="03E5C1E3" w14:textId="77777777" w:rsidR="00323AC5" w:rsidRDefault="00323AC5" w:rsidP="00323AC5">
      <w:r>
        <w:t xml:space="preserve">Sheng, 15 </w:t>
      </w:r>
    </w:p>
    <w:p w14:paraId="204BCD60" w14:textId="77777777" w:rsidR="00323AC5" w:rsidRPr="00A849D2" w:rsidRDefault="00323AC5" w:rsidP="00323AC5">
      <w:pPr>
        <w:rPr>
          <w:sz w:val="16"/>
          <w:szCs w:val="16"/>
        </w:rPr>
      </w:pPr>
      <w:r w:rsidRPr="00A849D2">
        <w:rPr>
          <w:sz w:val="16"/>
          <w:szCs w:val="16"/>
        </w:rPr>
        <w:t xml:space="preserve">(Andrew Sheng is distinguished fellow of the Fung Global Institute and a member of the UNEP Advisory Council on Sustainable Finance. Xiao Geng is director of research at the Fung Global Institute, “Opinion: As China’s Economy Slows Innovation Accelerates,” Market Watch, 6/16/15, doa 7/30/16, </w:t>
      </w:r>
      <w:hyperlink r:id="rId9" w:history="1">
        <w:r w:rsidRPr="00A849D2">
          <w:rPr>
            <w:rStyle w:val="Hyperlink"/>
            <w:sz w:val="16"/>
            <w:szCs w:val="16"/>
          </w:rPr>
          <w:t>http://www.marketwatch.com/story/as-chinas-economy-slows-innovation-accelerates-2015-06-16/</w:t>
        </w:r>
      </w:hyperlink>
      <w:r w:rsidRPr="00A849D2">
        <w:rPr>
          <w:sz w:val="16"/>
          <w:szCs w:val="16"/>
        </w:rPr>
        <w:t xml:space="preserve"> Buchholz, DDI)</w:t>
      </w:r>
    </w:p>
    <w:p w14:paraId="1712A04A" w14:textId="77777777" w:rsidR="00323AC5" w:rsidRPr="00A849D2" w:rsidRDefault="00323AC5" w:rsidP="00323AC5">
      <w:pPr>
        <w:rPr>
          <w:sz w:val="16"/>
          <w:szCs w:val="16"/>
        </w:rPr>
      </w:pPr>
      <w:r w:rsidRPr="00A849D2">
        <w:rPr>
          <w:sz w:val="16"/>
          <w:szCs w:val="16"/>
        </w:rPr>
        <w:t xml:space="preserve">HONG KONG (Project Syndicate) — Five years ago, few would have expected that China would produce </w:t>
      </w:r>
      <w:r w:rsidRPr="00A849D2">
        <w:rPr>
          <w:sz w:val="16"/>
          <w:szCs w:val="16"/>
        </w:rPr>
        <w:fldChar w:fldCharType="begin"/>
      </w:r>
      <w:r w:rsidRPr="00A849D2">
        <w:rPr>
          <w:sz w:val="16"/>
          <w:szCs w:val="16"/>
        </w:rPr>
        <w:instrText xml:space="preserve"> HYPERLINK "http://kpcbweb2.s3.amazonaws.com/files/85/Internet_Trends_2014_vFINAL_-_05_28_14-_PDF.pdf?1401286773" \t "_new" </w:instrText>
      </w:r>
      <w:r w:rsidRPr="00A849D2">
        <w:rPr>
          <w:sz w:val="16"/>
          <w:szCs w:val="16"/>
        </w:rPr>
        <w:fldChar w:fldCharType="separate"/>
      </w:r>
      <w:r w:rsidRPr="00A849D2">
        <w:rPr>
          <w:sz w:val="16"/>
          <w:szCs w:val="16"/>
        </w:rPr>
        <w:t>four of the top 10 global Internet companies</w:t>
      </w:r>
      <w:r w:rsidRPr="00A849D2">
        <w:rPr>
          <w:sz w:val="16"/>
          <w:szCs w:val="16"/>
        </w:rPr>
        <w:fldChar w:fldCharType="end"/>
      </w:r>
      <w:r w:rsidRPr="00A849D2">
        <w:rPr>
          <w:sz w:val="16"/>
          <w:szCs w:val="16"/>
        </w:rPr>
        <w:t xml:space="preserve"> (by number of visitors) — Alibaba </w:t>
      </w:r>
      <w:hyperlink r:id="rId10" w:history="1">
        <w:r w:rsidRPr="00A849D2">
          <w:rPr>
            <w:sz w:val="16"/>
            <w:szCs w:val="16"/>
          </w:rPr>
          <w:t>BABA, -0.77%</w:t>
        </w:r>
      </w:hyperlink>
      <w:r w:rsidRPr="00A849D2">
        <w:rPr>
          <w:sz w:val="16"/>
          <w:szCs w:val="16"/>
        </w:rPr>
        <w:t xml:space="preserve"> Baidu </w:t>
      </w:r>
      <w:hyperlink r:id="rId11" w:history="1">
        <w:r w:rsidRPr="00A849D2">
          <w:rPr>
            <w:sz w:val="16"/>
            <w:szCs w:val="16"/>
          </w:rPr>
          <w:t>BIDU, -3.64%</w:t>
        </w:r>
      </w:hyperlink>
      <w:r w:rsidRPr="00A849D2">
        <w:rPr>
          <w:sz w:val="16"/>
          <w:szCs w:val="16"/>
        </w:rPr>
        <w:t xml:space="preserve"> Tencent </w:t>
      </w:r>
      <w:hyperlink r:id="rId12" w:history="1">
        <w:r w:rsidRPr="00A849D2">
          <w:rPr>
            <w:sz w:val="16"/>
            <w:szCs w:val="16"/>
          </w:rPr>
          <w:t>TCEHY, +0.00%</w:t>
        </w:r>
      </w:hyperlink>
      <w:r w:rsidRPr="00A849D2">
        <w:rPr>
          <w:sz w:val="16"/>
          <w:szCs w:val="16"/>
        </w:rPr>
        <w:t xml:space="preserve"> and Sohu </w:t>
      </w:r>
      <w:hyperlink r:id="rId13" w:history="1">
        <w:r w:rsidRPr="00A849D2">
          <w:rPr>
            <w:sz w:val="16"/>
            <w:szCs w:val="16"/>
          </w:rPr>
          <w:t>SOHU, -1.53%</w:t>
        </w:r>
      </w:hyperlink>
      <w:r w:rsidRPr="00A849D2">
        <w:rPr>
          <w:sz w:val="16"/>
          <w:szCs w:val="16"/>
        </w:rPr>
        <w:t xml:space="preserve"> — as well as innovative multinationals like Huawei and Xiaomi. Nor would most have anticipated China’s increasing provision of global public goods, including its “one belt, one road” strategy, which aims to provide the infrastructure needed to knit Eurasia into a single vast market. More remarkable news has just emerged: </w:t>
      </w:r>
      <w:r w:rsidRPr="00A849D2">
        <w:rPr>
          <w:rStyle w:val="StyleBoldUnderline"/>
        </w:rPr>
        <w:t>despite slowing economic-growth rates, China,</w:t>
      </w:r>
      <w:r w:rsidRPr="00A849D2">
        <w:rPr>
          <w:sz w:val="16"/>
          <w:szCs w:val="16"/>
        </w:rPr>
        <w:t xml:space="preserve"> together with Hong Kong, </w:t>
      </w:r>
      <w:r w:rsidRPr="00A849D2">
        <w:rPr>
          <w:rStyle w:val="StyleBoldUnderline"/>
        </w:rPr>
        <w:t>has recorded</w:t>
      </w:r>
      <w:r w:rsidRPr="00A849D2">
        <w:rPr>
          <w:rStyle w:val="StyleBoldUnderline"/>
        </w:rPr>
        <w:fldChar w:fldCharType="begin"/>
      </w:r>
      <w:r w:rsidRPr="00A849D2">
        <w:rPr>
          <w:rStyle w:val="StyleBoldUnderline"/>
        </w:rPr>
        <w:instrText xml:space="preserve"> HYPERLINK "http://www.wsj.com/articles/chinas-ipo-market-leaves-u-s-in-the-dust-1433446985" \t "_new" </w:instrText>
      </w:r>
      <w:r w:rsidRPr="00A849D2">
        <w:rPr>
          <w:rStyle w:val="StyleBoldUnderline"/>
        </w:rPr>
        <w:fldChar w:fldCharType="separate"/>
      </w:r>
      <w:r w:rsidRPr="00A849D2">
        <w:rPr>
          <w:rStyle w:val="StyleBoldUnderline"/>
        </w:rPr>
        <w:t xml:space="preserve"> $29 billion in initial public offerings</w:t>
      </w:r>
      <w:r w:rsidRPr="00A849D2">
        <w:rPr>
          <w:rStyle w:val="StyleBoldUnderline"/>
        </w:rPr>
        <w:fldChar w:fldCharType="end"/>
      </w:r>
      <w:r>
        <w:rPr>
          <w:rStyle w:val="StyleBoldUnderline"/>
        </w:rPr>
        <w:t xml:space="preserve"> </w:t>
      </w:r>
      <w:r w:rsidRPr="00A849D2">
        <w:rPr>
          <w:sz w:val="16"/>
          <w:szCs w:val="16"/>
        </w:rPr>
        <w:t xml:space="preserve">so far this year, almost twice the funds raised in U.S. markets.¶ </w:t>
      </w:r>
      <w:r w:rsidRPr="00A849D2">
        <w:rPr>
          <w:rStyle w:val="StyleBoldUnderline"/>
        </w:rPr>
        <w:t>By any measure, the pace and scope of innovation in China has begun to increase.</w:t>
      </w:r>
      <w:r w:rsidRPr="00A849D2">
        <w:rPr>
          <w:sz w:val="16"/>
          <w:szCs w:val="16"/>
        </w:rPr>
        <w:t xml:space="preserve"> How has this happened, and why is it happening now? The answer lies in the unprecedented challenges that China faces, including corruption, pollution, unsustainable local debts, ghost towns, shadow banks, inefficient state-owned enterprises (SOEs) and excessive government control over the economy. Certainly, no one would argue that these are positive developments for China; nonetheless, they have arguably been a blessing in disguise. They have imbued r</w:t>
      </w:r>
      <w:r w:rsidRPr="00A849D2">
        <w:rPr>
          <w:rStyle w:val="StyleBoldUnderline"/>
        </w:rPr>
        <w:t>eform efforts with a degree of urgency that has had a far-reaching impact</w:t>
      </w:r>
      <w:r w:rsidRPr="00A849D2">
        <w:rPr>
          <w:sz w:val="16"/>
          <w:szCs w:val="16"/>
        </w:rPr>
        <w:t xml:space="preserve">; indeed, conventional GDP data do not reflect the scale of the transformation that they are driving. Of course, </w:t>
      </w:r>
      <w:r w:rsidRPr="00A849D2">
        <w:rPr>
          <w:rStyle w:val="StyleBoldUnderline"/>
        </w:rPr>
        <w:t>China has long been committed to market-driven structural reforms</w:t>
      </w:r>
      <w:r w:rsidRPr="00A849D2">
        <w:rPr>
          <w:sz w:val="16"/>
          <w:szCs w:val="16"/>
        </w:rPr>
        <w:t xml:space="preserve">, at the national and municipal levels. It could not have attained its position as the world’s second-largest economy otherwise. But </w:t>
      </w:r>
      <w:r w:rsidRPr="00A849D2">
        <w:rPr>
          <w:rStyle w:val="StyleBoldUnderline"/>
        </w:rPr>
        <w:t>the key to China’s success has been constant experimentation, and the pursuit of that credo appears to have intensified.¶</w:t>
      </w:r>
      <w:r w:rsidRPr="00A849D2">
        <w:rPr>
          <w:sz w:val="16"/>
          <w:szCs w:val="16"/>
        </w:rPr>
        <w:t xml:space="preserve"> For example, the networking of telecommunications, roads, rail, air, and maritime transport enabled China to become a global hub for the production of consumer durables, and improve their distribution. More recently, </w:t>
      </w:r>
      <w:r w:rsidRPr="00A849D2">
        <w:rPr>
          <w:rStyle w:val="StyleBoldUnderline"/>
        </w:rPr>
        <w:t>China began to apply the same approach to building a more innovative, knowledge-based economy</w:t>
      </w:r>
      <w:r w:rsidRPr="00A849D2">
        <w:rPr>
          <w:sz w:val="16"/>
          <w:szCs w:val="16"/>
        </w:rPr>
        <w:t xml:space="preserve">, one in </w:t>
      </w:r>
      <w:r w:rsidRPr="00A849D2">
        <w:rPr>
          <w:rStyle w:val="StyleBoldUnderline"/>
        </w:rPr>
        <w:t>which the services sectors, together with domestic consumption, drive growth</w:t>
      </w:r>
      <w:r w:rsidRPr="00A849D2">
        <w:rPr>
          <w:sz w:val="16"/>
          <w:szCs w:val="16"/>
        </w:rPr>
        <w:t xml:space="preserve">. As a result, the country has increasingly been focusing on the so-called “killer apps” that, </w:t>
      </w:r>
      <w:r w:rsidRPr="00A849D2">
        <w:rPr>
          <w:sz w:val="16"/>
          <w:szCs w:val="16"/>
        </w:rPr>
        <w:fldChar w:fldCharType="begin"/>
      </w:r>
      <w:r w:rsidRPr="00A849D2">
        <w:rPr>
          <w:sz w:val="16"/>
          <w:szCs w:val="16"/>
        </w:rPr>
        <w:instrText xml:space="preserve"> HYPERLINK "http://www.project-syndicate.org/columnist/niall-ferguson" \t "_new" </w:instrText>
      </w:r>
      <w:r w:rsidRPr="00A849D2">
        <w:rPr>
          <w:sz w:val="16"/>
          <w:szCs w:val="16"/>
        </w:rPr>
        <w:fldChar w:fldCharType="separate"/>
      </w:r>
      <w:r w:rsidRPr="00A849D2">
        <w:rPr>
          <w:sz w:val="16"/>
          <w:szCs w:val="16"/>
        </w:rPr>
        <w:t>according to the historian Niall Ferguson</w:t>
      </w:r>
      <w:r w:rsidRPr="00A849D2">
        <w:rPr>
          <w:sz w:val="16"/>
          <w:szCs w:val="16"/>
        </w:rPr>
        <w:fldChar w:fldCharType="end"/>
      </w:r>
      <w:r w:rsidRPr="00A849D2">
        <w:rPr>
          <w:sz w:val="16"/>
          <w:szCs w:val="16"/>
        </w:rPr>
        <w:t xml:space="preserve">, drove the West’s rise to economic dominance: competition, science, property, modern medicine, consumerism, and an ethic of hard work. In particular, </w:t>
      </w:r>
      <w:r w:rsidRPr="00A849D2">
        <w:rPr>
          <w:rStyle w:val="StyleBoldUnderline"/>
        </w:rPr>
        <w:t>China has worked to boost market competition and foster science and innovation</w:t>
      </w:r>
      <w:r w:rsidRPr="00A849D2">
        <w:rPr>
          <w:sz w:val="16"/>
          <w:szCs w:val="16"/>
        </w:rPr>
        <w:t xml:space="preserve">, with </w:t>
      </w:r>
      <w:r w:rsidRPr="00A849D2">
        <w:rPr>
          <w:rStyle w:val="StyleBoldUnderline"/>
        </w:rPr>
        <w:t>progress in these areas underpinned by efforts to improve governance,</w:t>
      </w:r>
      <w:r w:rsidRPr="00A849D2">
        <w:rPr>
          <w:sz w:val="16"/>
          <w:szCs w:val="16"/>
        </w:rPr>
        <w:t xml:space="preserve"> strengthen mechanisms of accountability and boost investment in public goods.¶ Crucially, even as China’s specific goals have shifted, </w:t>
      </w:r>
      <w:r w:rsidRPr="00A849D2">
        <w:rPr>
          <w:rStyle w:val="StyleBoldUnderline"/>
        </w:rPr>
        <w:t>its policymakers have adhered to the experimental approach that has served the country so well</w:t>
      </w:r>
      <w:r w:rsidRPr="00A849D2">
        <w:rPr>
          <w:sz w:val="16"/>
          <w:szCs w:val="16"/>
        </w:rPr>
        <w:t xml:space="preserve"> thus far. Indeed, it was the combination of broad-based education, openness to science and innovation, investment in advanced telecommunications infrastructure and knowhow in manufacturing smart-phones that fueled China’s rapid advancement in the e-tail and Internet industries. This openness to innovation – along with what some say is lax regulation — also allowed platforms like Alibaba to integrate payments and logistics before many Western players did</w:t>
      </w:r>
      <w:r w:rsidRPr="00A849D2">
        <w:rPr>
          <w:rStyle w:val="StyleBoldUnderline"/>
        </w:rPr>
        <w:t>.¶ China’s “</w:t>
      </w:r>
      <w:r w:rsidRPr="00A849D2">
        <w:rPr>
          <w:rStyle w:val="StyleBoldUnderline"/>
        </w:rPr>
        <w:fldChar w:fldCharType="begin"/>
      </w:r>
      <w:r w:rsidRPr="00A849D2">
        <w:rPr>
          <w:rStyle w:val="StyleBoldUnderline"/>
        </w:rPr>
        <w:instrText xml:space="preserve"> HYPERLINK "http://www.project-syndicate.org/commentary/china-economy-slower-growth-by-andrew-sheng-and-geng-xiao-2015-03" \t "_new" </w:instrText>
      </w:r>
      <w:r w:rsidRPr="00A849D2">
        <w:rPr>
          <w:rStyle w:val="StyleBoldUnderline"/>
        </w:rPr>
        <w:fldChar w:fldCharType="separate"/>
      </w:r>
      <w:r w:rsidRPr="00A849D2">
        <w:rPr>
          <w:rStyle w:val="StyleBoldUnderline"/>
        </w:rPr>
        <w:t>learning by doing</w:t>
      </w:r>
      <w:r w:rsidRPr="00A849D2">
        <w:rPr>
          <w:rStyle w:val="StyleBoldUnderline"/>
        </w:rPr>
        <w:fldChar w:fldCharType="end"/>
      </w:r>
      <w:r w:rsidRPr="00A849D2">
        <w:rPr>
          <w:rStyle w:val="StyleBoldUnderline"/>
        </w:rPr>
        <w:t>” approach is likely to continue to yield innovative solutions</w:t>
      </w:r>
      <w:r w:rsidRPr="00A849D2">
        <w:rPr>
          <w:sz w:val="16"/>
          <w:szCs w:val="16"/>
        </w:rPr>
        <w:t xml:space="preserve"> to emerging problems. For example, faced with a shrinking labor force, the government has ramped up investment in robotic automation and other productivity-enhancing technologies. The impact on China’s competitiveness of rising real wages — which have been increasing by more than 15% annually since 2008 — will, the country’s leaders expect, ultimately be offset by the benefits of productivity-led growth, not to mention the much-needed increase in domestic consumption.¶ Of course, China’s approach has brought significant stresses, setbacks, and failures. China’s real-estate, credit, and stock-market bubbles — which produced ghost towns, bad local debts, and stock-price volatility — attest to that. But </w:t>
      </w:r>
      <w:r w:rsidRPr="00A849D2">
        <w:rPr>
          <w:rStyle w:val="StyleBoldUnderline"/>
        </w:rPr>
        <w:t>the policy decisions that gave rise to these problems</w:t>
      </w:r>
      <w:r w:rsidRPr="00A849D2">
        <w:rPr>
          <w:sz w:val="16"/>
          <w:szCs w:val="16"/>
        </w:rPr>
        <w:t xml:space="preserve"> — decentralizing control over land and permitting markets to direct the flow of talents, trade, investment, and capital — </w:t>
      </w:r>
      <w:r w:rsidRPr="00A849D2">
        <w:rPr>
          <w:rStyle w:val="StyleBoldUnderline"/>
        </w:rPr>
        <w:t>have also been critical to progress.¶</w:t>
      </w:r>
      <w:r w:rsidRPr="00A849D2">
        <w:rPr>
          <w:sz w:val="16"/>
          <w:szCs w:val="16"/>
        </w:rPr>
        <w:t xml:space="preserve"> </w:t>
      </w:r>
      <w:r w:rsidRPr="00A849D2">
        <w:rPr>
          <w:rStyle w:val="StyleBoldUnderline"/>
        </w:rPr>
        <w:t xml:space="preserve">China’s leaders understand this well. </w:t>
      </w:r>
      <w:r w:rsidRPr="00A849D2">
        <w:rPr>
          <w:sz w:val="16"/>
          <w:szCs w:val="16"/>
        </w:rPr>
        <w:t xml:space="preserve">Rather than avoiding risk, </w:t>
      </w:r>
      <w:r w:rsidRPr="00A849D2">
        <w:rPr>
          <w:rStyle w:val="StyleBoldUnderline"/>
        </w:rPr>
        <w:t>they remain prepared to reverse failing policies; and</w:t>
      </w:r>
      <w:r w:rsidRPr="00A849D2">
        <w:rPr>
          <w:sz w:val="16"/>
          <w:szCs w:val="16"/>
        </w:rPr>
        <w:t xml:space="preserve">, if necessary, they </w:t>
      </w:r>
      <w:r w:rsidRPr="00A849D2">
        <w:rPr>
          <w:rStyle w:val="StyleBoldUnderline"/>
        </w:rPr>
        <w:t>are willing to pay for mistakes</w:t>
      </w:r>
      <w:r w:rsidRPr="00A849D2">
        <w:rPr>
          <w:sz w:val="16"/>
          <w:szCs w:val="16"/>
        </w:rPr>
        <w:t>. Given the savings the country has built up, reflected in bulging foreign-exchange reserves, the central government has the fiscal room to afford it.</w:t>
      </w:r>
    </w:p>
    <w:p w14:paraId="409BE424" w14:textId="77777777" w:rsidR="00A849D2" w:rsidRPr="00A849D2" w:rsidRDefault="00A849D2" w:rsidP="00A849D2">
      <w:pPr>
        <w:rPr>
          <w:rFonts w:ascii="Times" w:eastAsia="Times New Roman" w:hAnsi="Times" w:cs="Times New Roman"/>
          <w:sz w:val="20"/>
          <w:szCs w:val="20"/>
        </w:rPr>
      </w:pPr>
    </w:p>
    <w:p w14:paraId="378C07D4" w14:textId="77777777" w:rsidR="007066F3" w:rsidRDefault="007066F3" w:rsidP="00CC42E1">
      <w:pPr>
        <w:pStyle w:val="Heading4"/>
      </w:pPr>
      <w:r>
        <w:t xml:space="preserve">3. No Chinese Economic Collapse </w:t>
      </w:r>
    </w:p>
    <w:p w14:paraId="12152630" w14:textId="77777777" w:rsidR="007066F3" w:rsidRDefault="007066F3" w:rsidP="007066F3">
      <w:r>
        <w:t xml:space="preserve">Quah, 16 </w:t>
      </w:r>
    </w:p>
    <w:p w14:paraId="5066AE91" w14:textId="77777777" w:rsidR="007066F3" w:rsidRPr="007066F3" w:rsidRDefault="007066F3" w:rsidP="007066F3">
      <w:pPr>
        <w:rPr>
          <w:sz w:val="16"/>
          <w:szCs w:val="16"/>
        </w:rPr>
      </w:pPr>
      <w:r w:rsidRPr="007066F3">
        <w:rPr>
          <w:sz w:val="16"/>
          <w:szCs w:val="16"/>
        </w:rPr>
        <w:t>(Danny Quah is Director of the Saw Swee Hock Southeast Asia Centre at the London School of Economics and Political Science (LSE), “China’s Economy is not collapsing,” Fair Observer, 1/22/16, doa 7/30/16, http://www.fairobserver.com/region/asia_pacific/chinas-economy-not-collapsing-42301/Buchholz, DDI)</w:t>
      </w:r>
    </w:p>
    <w:p w14:paraId="0E43D42F" w14:textId="77777777" w:rsidR="007066F3" w:rsidRPr="007066F3" w:rsidRDefault="007066F3" w:rsidP="007066F3">
      <w:pPr>
        <w:rPr>
          <w:rStyle w:val="StyleBoldUnderline"/>
        </w:rPr>
      </w:pPr>
      <w:r w:rsidRPr="007066F3">
        <w:rPr>
          <w:sz w:val="16"/>
          <w:szCs w:val="16"/>
        </w:rPr>
        <w:t xml:space="preserve">NO MELTDOWN¶ Indeed, </w:t>
      </w:r>
      <w:r w:rsidRPr="007066F3">
        <w:rPr>
          <w:rStyle w:val="StyleBoldUnderline"/>
        </w:rPr>
        <w:t>recent events in China’s economic trajectory have set off alarm bells</w:t>
      </w:r>
      <w:r w:rsidRPr="007066F3">
        <w:rPr>
          <w:sz w:val="16"/>
          <w:szCs w:val="16"/>
        </w:rPr>
        <w:t xml:space="preserve"> for many observers. </w:t>
      </w:r>
      <w:r w:rsidRPr="007066F3">
        <w:rPr>
          <w:rStyle w:val="StyleBoldUnderline"/>
        </w:rPr>
        <w:t>But these same incidents</w:t>
      </w:r>
      <w:r w:rsidRPr="007066F3">
        <w:rPr>
          <w:sz w:val="16"/>
          <w:szCs w:val="16"/>
        </w:rPr>
        <w:t xml:space="preserve">, set against a slightly more textured background, </w:t>
      </w:r>
      <w:r w:rsidRPr="007066F3">
        <w:rPr>
          <w:rStyle w:val="StyleBoldUnderline"/>
        </w:rPr>
        <w:t xml:space="preserve">are actually nuanced in their implications.¶ China is not imminently in meltdown.¶ </w:t>
      </w:r>
      <w:r w:rsidRPr="007066F3">
        <w:rPr>
          <w:sz w:val="16"/>
          <w:szCs w:val="16"/>
        </w:rPr>
        <w:t>None of this is to say China’s economy will continue growing at double-digit rates forever. Nor does it argue that China’s policymakers have consistently done the right things. But neither are those policymakers obviously guilty of incompetence or excessive interventionism</w:t>
      </w:r>
      <w:r w:rsidRPr="007066F3">
        <w:rPr>
          <w:rStyle w:val="StyleBoldUnderline"/>
        </w:rPr>
        <w:t>.¶ Steep challenges lie ahead.</w:t>
      </w:r>
      <w:r w:rsidRPr="007066F3">
        <w:rPr>
          <w:sz w:val="16"/>
          <w:szCs w:val="16"/>
        </w:rPr>
        <w:t xml:space="preserve"> China’s pile of debt is a tricky mix of privatized, local governmental and national obligations, and there remains considerable uncertainty how this debt hangover will work out. China’s industrial restructuring, its anti-corruption campaign, its transition past the Lewis Turning Point and out of the middle-income trap, and its environmental and demographic challenges all remain daunting. </w:t>
      </w:r>
      <w:r w:rsidRPr="007066F3">
        <w:rPr>
          <w:rStyle w:val="StyleBoldUnderline"/>
        </w:rPr>
        <w:t>These challenges are substantive and long-term, and China’s policymakers will have to deal with them</w:t>
      </w:r>
      <w:r w:rsidRPr="007066F3">
        <w:rPr>
          <w:sz w:val="16"/>
          <w:szCs w:val="16"/>
        </w:rPr>
        <w:t xml:space="preserve"> in a properly measured and considered way.¶ </w:t>
      </w:r>
      <w:r w:rsidRPr="007066F3">
        <w:rPr>
          <w:rStyle w:val="StyleBoldUnderline"/>
        </w:rPr>
        <w:t>But China’s exchange rate and stock market gyrations? They have likely already attracted far too much attention relative to substance.</w:t>
      </w:r>
    </w:p>
    <w:p w14:paraId="5B2FCAF1" w14:textId="77777777" w:rsidR="007066F3" w:rsidRPr="007066F3" w:rsidRDefault="007066F3" w:rsidP="007066F3">
      <w:pPr>
        <w:rPr>
          <w:rStyle w:val="StyleBoldUnderline"/>
        </w:rPr>
      </w:pPr>
    </w:p>
    <w:p w14:paraId="53895E69" w14:textId="77777777" w:rsidR="00A849D2" w:rsidRDefault="007066F3" w:rsidP="00CC42E1">
      <w:pPr>
        <w:pStyle w:val="Heading4"/>
      </w:pPr>
      <w:r>
        <w:t>4</w:t>
      </w:r>
      <w:r w:rsidR="00CC42E1">
        <w:t xml:space="preserve">. Alt causes to Chinese Economic downturns that innovation cannot solve- Housing market and debt – Their Article </w:t>
      </w:r>
    </w:p>
    <w:p w14:paraId="57F7BA56" w14:textId="77777777" w:rsidR="00CC42E1" w:rsidRDefault="00CC42E1" w:rsidP="00CC42E1">
      <w:pPr>
        <w:rPr>
          <w:b/>
        </w:rPr>
      </w:pPr>
      <w:r w:rsidRPr="005D2340">
        <w:rPr>
          <w:rStyle w:val="StyleStyleBold12pt"/>
        </w:rPr>
        <w:t>Wilson</w:t>
      </w:r>
      <w:r w:rsidRPr="003D611A">
        <w:t xml:space="preserve">, </w:t>
      </w:r>
      <w:r w:rsidRPr="003D611A">
        <w:rPr>
          <w:b/>
        </w:rPr>
        <w:t>senior research fellow in The Heritage Foundation’s Asian Studies Center, 20</w:t>
      </w:r>
      <w:r w:rsidRPr="005D2340">
        <w:rPr>
          <w:rStyle w:val="StyleStyleBold12pt"/>
        </w:rPr>
        <w:t>15</w:t>
      </w:r>
      <w:r w:rsidRPr="003D611A">
        <w:rPr>
          <w:b/>
        </w:rPr>
        <w:t xml:space="preserve"> </w:t>
      </w:r>
    </w:p>
    <w:p w14:paraId="55B44710" w14:textId="77777777" w:rsidR="00CC42E1" w:rsidRPr="003D611A" w:rsidRDefault="00CC42E1" w:rsidP="00CC42E1">
      <w:pPr>
        <w:rPr>
          <w:b/>
        </w:rPr>
      </w:pPr>
      <w:r w:rsidRPr="003D611A">
        <w:t xml:space="preserve">(William T., “The Connection Between China’s Stock Market Collapse and Its Past Spectacular Growth,” The Daily Signal, September 05, 2015, </w:t>
      </w:r>
      <w:r w:rsidRPr="00965DE3">
        <w:t>http://dailysignal.com/2015/09/05/the-connection-between-chinas-stock-market-collapse-and-its-past-spectacular-growth/</w:t>
      </w:r>
      <w:r>
        <w:t xml:space="preserve">, accessed July 16, 2015) DDI-NB </w:t>
      </w:r>
    </w:p>
    <w:p w14:paraId="00171825" w14:textId="77777777" w:rsidR="00CC42E1" w:rsidRPr="00CC42E1" w:rsidRDefault="00CC42E1" w:rsidP="00CC42E1">
      <w:pPr>
        <w:rPr>
          <w:sz w:val="16"/>
          <w:szCs w:val="16"/>
        </w:rPr>
      </w:pPr>
      <w:r w:rsidRPr="00CC42E1">
        <w:rPr>
          <w:sz w:val="16"/>
          <w:szCs w:val="16"/>
        </w:rPr>
        <w:t xml:space="preserve">Yet it is only a little more than two months later, and the index had lost all its gains since the first of the year.¶ Many small domestic investors who had entered the market late were burned. Badly.¶ </w:t>
      </w:r>
      <w:r w:rsidRPr="00CC42E1">
        <w:rPr>
          <w:rStyle w:val="StyleBoldUnderline"/>
        </w:rPr>
        <w:t>From 2008 through the end of 2014, China breezed through the global economic crisis</w:t>
      </w:r>
      <w:r w:rsidRPr="00CC42E1">
        <w:rPr>
          <w:sz w:val="16"/>
          <w:szCs w:val="16"/>
        </w:rPr>
        <w:t xml:space="preserve"> and its aftermath with annualized growth of 8.8 percent. Meanwhile, in the U.S., annual growth averaged a paltry 1.2 percent.¶ Unfortunately for Beijing, </w:t>
      </w:r>
      <w:r w:rsidRPr="00CC42E1">
        <w:rPr>
          <w:rStyle w:val="StyleBoldUnderline"/>
        </w:rPr>
        <w:t>its growth came at an enormous cost</w:t>
      </w:r>
      <w:r w:rsidRPr="00CC42E1">
        <w:rPr>
          <w:sz w:val="16"/>
          <w:szCs w:val="16"/>
        </w:rPr>
        <w:t xml:space="preserve">. Over this seven-year span, </w:t>
      </w:r>
      <w:r w:rsidRPr="00CC42E1">
        <w:rPr>
          <w:rStyle w:val="StyleBoldUnderline"/>
        </w:rPr>
        <w:t>China went on the mother of all credit binges</w:t>
      </w:r>
      <w:r w:rsidRPr="00CC42E1">
        <w:rPr>
          <w:sz w:val="16"/>
          <w:szCs w:val="16"/>
        </w:rPr>
        <w:t xml:space="preserve">: Total household, corporate, and </w:t>
      </w:r>
      <w:r w:rsidRPr="00CC42E1">
        <w:rPr>
          <w:rStyle w:val="StyleBoldUnderline"/>
        </w:rPr>
        <w:t>government debt increased fourfold to $28 trillion</w:t>
      </w:r>
      <w:r w:rsidRPr="00CC42E1">
        <w:rPr>
          <w:sz w:val="16"/>
          <w:szCs w:val="16"/>
        </w:rPr>
        <w:t xml:space="preserve">. Total </w:t>
      </w:r>
      <w:r w:rsidRPr="00CC42E1">
        <w:rPr>
          <w:rStyle w:val="StyleBoldUnderline"/>
        </w:rPr>
        <w:t>debt now exceeds 250 percent of GDP,</w:t>
      </w:r>
      <w:r w:rsidRPr="00CC42E1">
        <w:rPr>
          <w:sz w:val="16"/>
          <w:szCs w:val="16"/>
        </w:rPr>
        <w:t xml:space="preserve"> and even corporate debt runs in excess of 100 percent of GDP.¶ Should the global markets—and China’s market, in particular—be concerned?¶ The short answer is yes.¶ Here’s why:¶ </w:t>
      </w:r>
      <w:r w:rsidRPr="00CC42E1">
        <w:rPr>
          <w:rStyle w:val="StyleBoldUnderline"/>
        </w:rPr>
        <w:t>China is the world’s second largest economy</w:t>
      </w:r>
      <w:r w:rsidRPr="00CC42E1">
        <w:rPr>
          <w:sz w:val="16"/>
          <w:szCs w:val="16"/>
        </w:rPr>
        <w:t>, as well as the second largest importer.¶ It is the largest trading nation for 75 countries and is by far the largest importer of commodities in the world, a vital export for many emerging market nations.¶ Over the past seven years, China has accounted for an incredible one-third of global growth.¶ For the past three decades</w:t>
      </w:r>
      <w:r w:rsidRPr="00CC42E1">
        <w:rPr>
          <w:rStyle w:val="StyleBoldUnderline"/>
        </w:rPr>
        <w:t>, China’s economic model was built on three pillars—exports, the property market, and domestic fixed-asset investment.¶</w:t>
      </w:r>
      <w:r w:rsidRPr="00CC42E1">
        <w:rPr>
          <w:sz w:val="16"/>
          <w:szCs w:val="16"/>
        </w:rPr>
        <w:t xml:space="preserve"> Unfortunately, </w:t>
      </w:r>
      <w:r w:rsidRPr="00CC42E1">
        <w:rPr>
          <w:rStyle w:val="StyleBoldUnderline"/>
        </w:rPr>
        <w:t xml:space="preserve">these three pillars are now </w:t>
      </w:r>
      <w:r w:rsidRPr="00CC42E1">
        <w:rPr>
          <w:sz w:val="16"/>
          <w:szCs w:val="16"/>
        </w:rPr>
        <w:t xml:space="preserve">quite </w:t>
      </w:r>
      <w:r w:rsidRPr="00CC42E1">
        <w:rPr>
          <w:rStyle w:val="StyleBoldUnderline"/>
        </w:rPr>
        <w:t>clearly crumbling.</w:t>
      </w:r>
      <w:r w:rsidRPr="00CC42E1">
        <w:rPr>
          <w:sz w:val="16"/>
          <w:szCs w:val="16"/>
        </w:rPr>
        <w:t xml:space="preserve">¶ The current account surplus (a broad measure of the trade balance) shrank from 10 percent of GDP in 2009 to just 2.1 percent in 2014.¶ </w:t>
      </w:r>
      <w:r w:rsidRPr="00CC42E1">
        <w:rPr>
          <w:rStyle w:val="StyleBoldUnderline"/>
        </w:rPr>
        <w:t>Contrary to conventional wisdom, exports have not been a significant source of Chinese growth</w:t>
      </w:r>
      <w:r w:rsidRPr="00CC42E1">
        <w:rPr>
          <w:sz w:val="16"/>
          <w:szCs w:val="16"/>
        </w:rPr>
        <w:t xml:space="preserve"> since 2008</w:t>
      </w:r>
      <w:r w:rsidRPr="00CC42E1">
        <w:rPr>
          <w:rStyle w:val="StyleBoldUnderline"/>
        </w:rPr>
        <w:t>.¶ The housing market</w:t>
      </w:r>
      <w:r w:rsidRPr="00CC42E1">
        <w:rPr>
          <w:sz w:val="16"/>
          <w:szCs w:val="16"/>
        </w:rPr>
        <w:t xml:space="preserve">, a critical recipient of household savings and an economic engine, </w:t>
      </w:r>
      <w:r w:rsidRPr="00CC42E1">
        <w:rPr>
          <w:rStyle w:val="StyleBoldUnderline"/>
        </w:rPr>
        <w:t>is purported by some developers to have a glut of 70 million unsold homes</w:t>
      </w:r>
      <w:r w:rsidRPr="00CC42E1">
        <w:rPr>
          <w:sz w:val="16"/>
          <w:szCs w:val="16"/>
        </w:rPr>
        <w:t xml:space="preserve">.¶ In most major cities, </w:t>
      </w:r>
      <w:r w:rsidRPr="00CC42E1">
        <w:rPr>
          <w:rStyle w:val="StyleBoldUnderline"/>
        </w:rPr>
        <w:t>residential prices have been falling for 18 months</w:t>
      </w:r>
      <w:r w:rsidRPr="00CC42E1">
        <w:rPr>
          <w:sz w:val="16"/>
          <w:szCs w:val="16"/>
        </w:rPr>
        <w:t xml:space="preserve">.¶ Then there is </w:t>
      </w:r>
      <w:r w:rsidRPr="00CC42E1">
        <w:rPr>
          <w:rStyle w:val="StyleBoldUnderline"/>
        </w:rPr>
        <w:t>domestic investment.</w:t>
      </w:r>
      <w:r w:rsidRPr="00CC42E1">
        <w:rPr>
          <w:sz w:val="16"/>
          <w:szCs w:val="16"/>
        </w:rPr>
        <w:t xml:space="preserve"> Until quite recently, </w:t>
      </w:r>
      <w:r w:rsidRPr="00CC42E1">
        <w:rPr>
          <w:rStyle w:val="StyleBoldUnderline"/>
        </w:rPr>
        <w:t>it has been running close to an astonishing 50 percent of GDP but producing only 5 percent top-line growth</w:t>
      </w:r>
      <w:r w:rsidRPr="00CC42E1">
        <w:rPr>
          <w:sz w:val="16"/>
          <w:szCs w:val="16"/>
        </w:rPr>
        <w:t xml:space="preserve"> (higher than official figures but likely closer to actually growth).¶ This implies that the return on invested capital is rapidly dropping.</w:t>
      </w:r>
    </w:p>
    <w:p w14:paraId="1105E310" w14:textId="77777777" w:rsidR="00CC42E1" w:rsidRDefault="007066F3" w:rsidP="00CC42E1">
      <w:pPr>
        <w:pStyle w:val="Heading4"/>
      </w:pPr>
      <w:r>
        <w:t>5</w:t>
      </w:r>
      <w:r w:rsidR="00CC42E1">
        <w:t xml:space="preserve">. Diversionary theory is false, China won’t lash out </w:t>
      </w:r>
    </w:p>
    <w:p w14:paraId="29E4A951" w14:textId="77777777" w:rsidR="00CC42E1" w:rsidRPr="00954D16" w:rsidRDefault="00CC42E1" w:rsidP="00CC42E1">
      <w:pPr>
        <w:rPr>
          <w:rFonts w:asciiTheme="minorHAnsi" w:hAnsiTheme="minorHAnsi" w:cstheme="minorHAnsi"/>
          <w:b/>
          <w:u w:val="single"/>
        </w:rPr>
      </w:pPr>
      <w:r w:rsidRPr="007066F3">
        <w:rPr>
          <w:rFonts w:asciiTheme="minorHAnsi" w:hAnsiTheme="minorHAnsi" w:cstheme="minorHAnsi"/>
          <w:b/>
          <w:u w:val="single"/>
        </w:rPr>
        <w:t>Fravel 10</w:t>
      </w:r>
      <w:r w:rsidRPr="00954D16">
        <w:rPr>
          <w:rFonts w:asciiTheme="minorHAnsi" w:hAnsiTheme="minorHAnsi" w:cstheme="minorHAnsi"/>
          <w:b/>
          <w:u w:val="single"/>
        </w:rPr>
        <w:t xml:space="preserve"> – Associate Professor of Political Science at MIT</w:t>
      </w:r>
    </w:p>
    <w:p w14:paraId="44405B04" w14:textId="77777777" w:rsidR="00CC42E1" w:rsidRPr="00954D16" w:rsidRDefault="00CC42E1" w:rsidP="00CC42E1">
      <w:pPr>
        <w:rPr>
          <w:rFonts w:asciiTheme="minorHAnsi" w:hAnsiTheme="minorHAnsi" w:cstheme="minorHAnsi"/>
          <w:sz w:val="12"/>
          <w:szCs w:val="12"/>
        </w:rPr>
      </w:pPr>
      <w:r w:rsidRPr="00954D16">
        <w:rPr>
          <w:rFonts w:asciiTheme="minorHAnsi" w:hAnsiTheme="minorHAnsi" w:cstheme="minorHAnsi"/>
          <w:sz w:val="12"/>
          <w:szCs w:val="12"/>
        </w:rPr>
        <w:t>(M. Taylor, “The Limits of Diversion: Rethinking Internal and External Conflict,” Security Studies 19:2 (2010) 10-26-10, accessed via http://www.google.com/url?sa=t&amp;rct=j&amp;q=&amp;esrc=s&amp;source=web&amp;cd=2&amp;ved=0CE0QFjAB&amp;url=http%3A%2F%2Fdspace.mit.edu%2Fopenaccess-disseminate%2F1721.1%2F59524&amp;ei=d1IHULWOCefY0QHW3LH7Aw&amp;usg=AFQjCNFwvdHmZ2CWZHLanK14lgL3XHWuxw&amp;sig2=jNHrCbdxtxjn83OzO</w:t>
      </w:r>
      <w:r w:rsidR="007066F3">
        <w:rPr>
          <w:rFonts w:asciiTheme="minorHAnsi" w:hAnsiTheme="minorHAnsi" w:cstheme="minorHAnsi"/>
          <w:sz w:val="12"/>
          <w:szCs w:val="12"/>
        </w:rPr>
        <w:t xml:space="preserve">WiJ8w, accessed 7-18-12 //NB/ DDI </w:t>
      </w:r>
      <w:r w:rsidRPr="00954D16">
        <w:rPr>
          <w:rFonts w:asciiTheme="minorHAnsi" w:hAnsiTheme="minorHAnsi" w:cstheme="minorHAnsi"/>
          <w:sz w:val="12"/>
          <w:szCs w:val="12"/>
        </w:rPr>
        <w:t>)</w:t>
      </w:r>
    </w:p>
    <w:p w14:paraId="73F080DE" w14:textId="77777777" w:rsidR="00CC42E1" w:rsidRPr="00954D16" w:rsidRDefault="00CC42E1" w:rsidP="00CC42E1">
      <w:pPr>
        <w:rPr>
          <w:rFonts w:asciiTheme="minorHAnsi" w:hAnsiTheme="minorHAnsi" w:cstheme="minorHAnsi"/>
          <w:sz w:val="12"/>
          <w:szCs w:val="12"/>
        </w:rPr>
      </w:pPr>
    </w:p>
    <w:p w14:paraId="6C8CAB5F" w14:textId="77777777" w:rsidR="00CC42E1" w:rsidRPr="00954D16" w:rsidRDefault="00CC42E1" w:rsidP="00CC42E1">
      <w:pPr>
        <w:rPr>
          <w:rFonts w:asciiTheme="minorHAnsi" w:hAnsiTheme="minorHAnsi" w:cstheme="minorHAnsi"/>
          <w:sz w:val="12"/>
          <w:szCs w:val="14"/>
        </w:rPr>
      </w:pPr>
      <w:r w:rsidRPr="007066F3">
        <w:rPr>
          <w:rFonts w:asciiTheme="minorHAnsi" w:hAnsiTheme="minorHAnsi" w:cstheme="minorHAnsi"/>
          <w:sz w:val="12"/>
          <w:szCs w:val="14"/>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The </w:t>
      </w:r>
      <w:r w:rsidRPr="007066F3">
        <w:rPr>
          <w:rFonts w:asciiTheme="minorHAnsi" w:hAnsiTheme="minorHAnsi" w:cstheme="minorHAnsi"/>
          <w:b/>
          <w:u w:val="single"/>
        </w:rPr>
        <w:t>cases investigated</w:t>
      </w:r>
      <w:r w:rsidRPr="007066F3">
        <w:rPr>
          <w:rFonts w:asciiTheme="minorHAnsi" w:hAnsiTheme="minorHAnsi" w:cstheme="minorHAnsi"/>
          <w:sz w:val="12"/>
          <w:szCs w:val="14"/>
        </w:rPr>
        <w:t xml:space="preserve"> in this article, however, </w:t>
      </w:r>
      <w:r w:rsidRPr="007066F3">
        <w:rPr>
          <w:rFonts w:asciiTheme="minorHAnsi" w:hAnsiTheme="minorHAnsi" w:cstheme="minorHAnsi"/>
          <w:b/>
          <w:u w:val="single"/>
        </w:rPr>
        <w:t>raise doubts about the strength of the diversionary hypothesis as well as the empirical validity of arguments based on diversionary mechanisms</w:t>
      </w:r>
      <w:r w:rsidRPr="007066F3">
        <w:rPr>
          <w:rFonts w:asciiTheme="minorHAnsi" w:hAnsiTheme="minorHAnsi" w:cstheme="minorHAnsi"/>
          <w:sz w:val="12"/>
          <w:szCs w:val="14"/>
        </w:rPr>
        <w:t xml:space="preserve">, such as Mansfield and Snyder’s theory about democratization and war.126 In Argentina and Turkey, the hypothesis fails to pass two most likely tests. In neither case was domestic unrest a necessary condition for the use of force as proponents of diversionary theory must demonstrate. Instead, external security challenges and bargaining over disputed territory better explain Argentine and Turkish decision making. The historical record, including leadership statements and reasoning, offers stronger evidence for a standard realist model and the dynamics of coercive diplomacy. Drawing definitive conclusions about diversion from just two cases is impossible. Nevertheless, </w:t>
      </w:r>
      <w:r w:rsidRPr="007066F3">
        <w:rPr>
          <w:rFonts w:asciiTheme="minorHAnsi" w:hAnsiTheme="minorHAnsi" w:cstheme="minorHAnsi"/>
          <w:b/>
          <w:u w:val="single"/>
        </w:rPr>
        <w:t xml:space="preserve">the modified most likely research design </w:t>
      </w:r>
      <w:r w:rsidRPr="007066F3">
        <w:rPr>
          <w:rFonts w:asciiTheme="minorHAnsi" w:hAnsiTheme="minorHAnsi" w:cstheme="minorHAnsi"/>
          <w:sz w:val="12"/>
          <w:szCs w:val="14"/>
        </w:rPr>
        <w:t xml:space="preserve">used in this article </w:t>
      </w:r>
      <w:r w:rsidRPr="007066F3">
        <w:rPr>
          <w:rFonts w:asciiTheme="minorHAnsi" w:hAnsiTheme="minorHAnsi" w:cstheme="minorHAnsi"/>
          <w:b/>
          <w:u w:val="single"/>
        </w:rPr>
        <w:t xml:space="preserve">weakens confidence in the strength of diversionary arguments. Diversion as a principal or primary source of some conflicts may be much less frequent than scholars assert. </w:t>
      </w:r>
      <w:r w:rsidRPr="007066F3">
        <w:rPr>
          <w:rFonts w:asciiTheme="minorHAnsi" w:hAnsiTheme="minorHAnsi" w:cstheme="minorHAnsi"/>
          <w:sz w:val="12"/>
          <w:szCs w:val="14"/>
        </w:rPr>
        <w:t xml:space="preserve">These two episodes should be among the easiest cases for diversion to explain. Not only did embattled leaders escalate disputes into crises and then use force, but scholars have also viewed these cases as being best explained by diversionary mechanisms. If diversion cannot account for these decisions, it is unclear what the hypothesis can in fact explain. My findings have several implications for the literature on diversionary war theory. At the most general level of analysis, </w:t>
      </w:r>
      <w:r w:rsidRPr="007066F3">
        <w:rPr>
          <w:rFonts w:asciiTheme="minorHAnsi" w:hAnsiTheme="minorHAnsi" w:cstheme="minorHAnsi"/>
          <w:b/>
          <w:u w:val="single"/>
        </w:rPr>
        <w:t>the lack of support for the diversion hypothesi</w:t>
      </w:r>
      <w:r w:rsidRPr="007066F3">
        <w:rPr>
          <w:rFonts w:asciiTheme="minorHAnsi" w:hAnsiTheme="minorHAnsi" w:cstheme="minorHAnsi"/>
          <w:sz w:val="12"/>
          <w:szCs w:val="14"/>
        </w:rPr>
        <w:t xml:space="preserve">s in Argentina and Turkey </w:t>
      </w:r>
      <w:r w:rsidRPr="007066F3">
        <w:rPr>
          <w:rFonts w:asciiTheme="minorHAnsi" w:hAnsiTheme="minorHAnsi" w:cstheme="minorHAnsi"/>
          <w:b/>
          <w:u w:val="single"/>
        </w:rPr>
        <w:t>complements</w:t>
      </w:r>
      <w:r w:rsidRPr="007066F3">
        <w:rPr>
          <w:rFonts w:asciiTheme="minorHAnsi" w:hAnsiTheme="minorHAnsi" w:cstheme="minorHAnsi"/>
          <w:sz w:val="12"/>
          <w:szCs w:val="14"/>
        </w:rPr>
        <w:t xml:space="preserve"> those </w:t>
      </w:r>
      <w:r w:rsidRPr="007066F3">
        <w:rPr>
          <w:rFonts w:asciiTheme="minorHAnsi" w:hAnsiTheme="minorHAnsi" w:cstheme="minorHAnsi"/>
          <w:b/>
          <w:u w:val="single"/>
        </w:rPr>
        <w:t>quantitative studies of diversion that do not identify a systematic and significant relationship between domestic politics and aggressive foreign policies, including the use of force.</w:t>
      </w:r>
      <w:r w:rsidRPr="007066F3">
        <w:rPr>
          <w:rFonts w:asciiTheme="minorHAnsi" w:hAnsiTheme="minorHAnsi" w:cstheme="minorHAnsi"/>
          <w:sz w:val="12"/>
          <w:szCs w:val="14"/>
        </w:rPr>
        <w:t xml:space="preserve">127 In addition, the modified most likely research design used in this article raises questions about those quantitative studies that do provide empirical support for diversion because it demonstrates that despite the presence of domestic unrest, the underlying causal mechanisms of diversion may not account for the decisions to use force. The lack of support for diversion raises a simple but important question: why is diversion less frequent than commonly believed, despite its plausible intuition? Although further research is required, several factors should be considered. First, </w:t>
      </w:r>
      <w:r w:rsidRPr="007066F3">
        <w:rPr>
          <w:rFonts w:asciiTheme="minorHAnsi" w:hAnsiTheme="minorHAnsi" w:cstheme="minorHAnsi"/>
          <w:b/>
          <w:u w:val="single"/>
        </w:rPr>
        <w:t>the rally effect that leaders enjoy from an international crisis is generally brief in duration and unlikely to change permanently a public’s overall satisfaction with its leaders</w:t>
      </w:r>
      <w:r w:rsidRPr="007066F3">
        <w:rPr>
          <w:rFonts w:asciiTheme="minorHAnsi" w:hAnsiTheme="minorHAnsi" w:cstheme="minorHAnsi"/>
          <w:sz w:val="12"/>
          <w:szCs w:val="14"/>
        </w:rPr>
        <w:t xml:space="preserve">.128 George H. W. Bush, for example, lost his reelection bid after successful prosecution of the 1991 Gulf War. Winston Churchill fared no better after the Allied victory in World War II.129 </w:t>
      </w:r>
      <w:r w:rsidRPr="007066F3">
        <w:rPr>
          <w:rFonts w:asciiTheme="minorHAnsi" w:hAnsiTheme="minorHAnsi" w:cstheme="minorHAnsi"/>
          <w:b/>
          <w:u w:val="single"/>
        </w:rPr>
        <w:t>Leaders have little reason to conclude that a short-term rally will address what are usually structural sources of domestic dissatisfaction.</w:t>
      </w:r>
      <w:r w:rsidRPr="007066F3">
        <w:rPr>
          <w:rFonts w:asciiTheme="minorHAnsi" w:hAnsiTheme="minorHAnsi" w:cstheme="minorHAnsi"/>
          <w:sz w:val="12"/>
          <w:szCs w:val="14"/>
        </w:rPr>
        <w:t xml:space="preserve"> Second, </w:t>
      </w:r>
      <w:r w:rsidRPr="007066F3">
        <w:rPr>
          <w:rFonts w:asciiTheme="minorHAnsi" w:hAnsiTheme="minorHAnsi" w:cstheme="minorHAnsi"/>
          <w:b/>
          <w:u w:val="single"/>
        </w:rPr>
        <w:t xml:space="preserve">a selection effect may prevent embattled leaders from choosing diversion. </w:t>
      </w:r>
      <w:r w:rsidRPr="007066F3">
        <w:rPr>
          <w:rFonts w:asciiTheme="minorHAnsi" w:hAnsiTheme="minorHAnsi" w:cstheme="minorHAnsi"/>
          <w:sz w:val="12"/>
          <w:szCs w:val="14"/>
        </w:rPr>
        <w:t xml:space="preserve">Diversionary action should produce the largest rally effect against the most powerful target because such action would reflect a leader’s skills through coercing a superior opponent. At the same time, </w:t>
      </w:r>
      <w:r w:rsidRPr="007066F3">
        <w:rPr>
          <w:rFonts w:asciiTheme="minorHAnsi" w:hAnsiTheme="minorHAnsi" w:cstheme="minorHAnsi"/>
          <w:b/>
          <w:u w:val="single"/>
        </w:rPr>
        <w:t>leaders should often be deterred from challenging stronger targets, as the imbalance of military forces increases the risk of defeat and thus the probability of losing office</w:t>
      </w:r>
      <w:r w:rsidRPr="007066F3">
        <w:rPr>
          <w:rFonts w:asciiTheme="minorHAnsi" w:hAnsiTheme="minorHAnsi" w:cstheme="minorHAnsi"/>
          <w:sz w:val="12"/>
          <w:szCs w:val="14"/>
        </w:rPr>
        <w:t xml:space="preserve"> at home. </w:t>
      </w:r>
      <w:r w:rsidRPr="007066F3">
        <w:rPr>
          <w:rFonts w:asciiTheme="minorHAnsi" w:hAnsiTheme="minorHAnsi" w:cstheme="minorHAnsi"/>
          <w:b/>
          <w:u w:val="single"/>
        </w:rPr>
        <w:t>Although the odds of victory increase when targeting weaker states, success should have a much more muted effect on domestic support</w:t>
      </w:r>
      <w:r w:rsidRPr="007066F3">
        <w:rPr>
          <w:rFonts w:asciiTheme="minorHAnsi" w:hAnsiTheme="minorHAnsi" w:cstheme="minorHAnsi"/>
          <w:sz w:val="12"/>
          <w:szCs w:val="14"/>
        </w:rPr>
        <w:t xml:space="preserve">, if any, because victory would have been expected.130 Third, weak or embattled </w:t>
      </w:r>
      <w:r w:rsidRPr="007066F3">
        <w:rPr>
          <w:rFonts w:asciiTheme="minorHAnsi" w:hAnsiTheme="minorHAnsi" w:cstheme="minorHAnsi"/>
          <w:b/>
          <w:u w:val="single"/>
        </w:rPr>
        <w:t>leaders can choose from a wide range of policy options to strengthen their standing at home.</w:t>
      </w:r>
      <w:r w:rsidRPr="007066F3">
        <w:rPr>
          <w:rFonts w:asciiTheme="minorHAnsi" w:hAnsiTheme="minorHAnsi" w:cstheme="minorHAnsi"/>
          <w:sz w:val="12"/>
          <w:szCs w:val="14"/>
        </w:rPr>
        <w:t xml:space="preserve"> Although scholars such as Oakes and Gelpi have noted that embattled leaders can choose repression or economic development in addition to diversionary action, the range of options is even greater and carries less risk than the failure of diversion. Weak </w:t>
      </w:r>
      <w:r w:rsidRPr="007066F3">
        <w:rPr>
          <w:rFonts w:asciiTheme="minorHAnsi" w:hAnsiTheme="minorHAnsi" w:cstheme="minorHAnsi"/>
          <w:b/>
          <w:u w:val="single"/>
        </w:rPr>
        <w:t>leaders</w:t>
      </w:r>
      <w:r w:rsidRPr="007066F3">
        <w:rPr>
          <w:rFonts w:asciiTheme="minorHAnsi" w:hAnsiTheme="minorHAnsi" w:cstheme="minorHAnsi"/>
          <w:sz w:val="12"/>
          <w:szCs w:val="14"/>
        </w:rPr>
        <w:t xml:space="preserve"> can also </w:t>
      </w:r>
      <w:r w:rsidRPr="007066F3">
        <w:rPr>
          <w:rFonts w:asciiTheme="minorHAnsi" w:hAnsiTheme="minorHAnsi" w:cstheme="minorHAnsi"/>
          <w:b/>
          <w:u w:val="single"/>
        </w:rPr>
        <w:t>seek to deepen cooperation with other states if they believe it will strengthen their position at home.</w:t>
      </w:r>
      <w:r w:rsidRPr="007066F3">
        <w:rPr>
          <w:rFonts w:asciiTheme="minorHAnsi" w:hAnsiTheme="minorHAnsi" w:cstheme="minorHAnsi"/>
          <w:sz w:val="12"/>
          <w:szCs w:val="14"/>
        </w:rPr>
        <w:t xml:space="preserve"> Other studies, for example, have demonstrated that </w:t>
      </w:r>
      <w:r w:rsidRPr="007066F3">
        <w:rPr>
          <w:rFonts w:asciiTheme="minorHAnsi" w:hAnsiTheme="minorHAnsi" w:cstheme="minorHAnsi"/>
          <w:b/>
          <w:u w:val="single"/>
        </w:rPr>
        <w:t xml:space="preserve">political unrest facilitated détente among the superpowers </w:t>
      </w:r>
      <w:r w:rsidRPr="007066F3">
        <w:rPr>
          <w:rFonts w:asciiTheme="minorHAnsi" w:hAnsiTheme="minorHAnsi" w:cstheme="minorHAnsi"/>
          <w:sz w:val="12"/>
          <w:szCs w:val="14"/>
        </w:rPr>
        <w:t xml:space="preserve">in the early 1970s, </w:t>
      </w:r>
      <w:r w:rsidRPr="007066F3">
        <w:rPr>
          <w:rFonts w:asciiTheme="minorHAnsi" w:hAnsiTheme="minorHAnsi" w:cstheme="minorHAnsi"/>
          <w:b/>
          <w:u w:val="single"/>
        </w:rPr>
        <w:t>China’s concessions in its many territorial disputes, support for international financial liberalization, and the formation of regional organizations</w:t>
      </w:r>
      <w:r w:rsidRPr="007066F3">
        <w:rPr>
          <w:rFonts w:asciiTheme="minorHAnsi" w:hAnsiTheme="minorHAnsi" w:cstheme="minorHAnsi"/>
          <w:sz w:val="12"/>
          <w:szCs w:val="14"/>
        </w:rPr>
        <w:t xml:space="preserve"> such as the Association of Southeast Asian States and the Gulf Cooperation Council.131</w:t>
      </w:r>
    </w:p>
    <w:p w14:paraId="6B975CE9" w14:textId="77777777" w:rsidR="00CC42E1" w:rsidRPr="00954D16" w:rsidRDefault="00CC42E1" w:rsidP="00CC42E1"/>
    <w:p w14:paraId="28D44B29" w14:textId="77777777" w:rsidR="00CC42E1" w:rsidRPr="00CC42E1" w:rsidRDefault="00CC42E1" w:rsidP="00CC42E1"/>
    <w:p w14:paraId="735428C0" w14:textId="77777777" w:rsidR="00CC42E1" w:rsidRPr="00CC42E1" w:rsidRDefault="007066F3" w:rsidP="00CC42E1">
      <w:pPr>
        <w:pStyle w:val="Heading4"/>
      </w:pPr>
      <w:r>
        <w:t>6</w:t>
      </w:r>
      <w:r w:rsidR="00CC42E1">
        <w:t xml:space="preserve">. No Asian War, Interdependence checks all of their scenarios </w:t>
      </w:r>
    </w:p>
    <w:p w14:paraId="7EAC4B2D" w14:textId="77777777" w:rsidR="00CC42E1" w:rsidRDefault="00CC42E1" w:rsidP="00CC42E1">
      <w:pPr>
        <w:rPr>
          <w:rFonts w:eastAsia="Calibri"/>
          <w:b/>
          <w:bCs/>
          <w:sz w:val="26"/>
        </w:rPr>
      </w:pPr>
      <w:r w:rsidRPr="00BE65E6">
        <w:rPr>
          <w:rFonts w:eastAsia="Calibri"/>
          <w:b/>
          <w:bCs/>
          <w:sz w:val="26"/>
        </w:rPr>
        <w:t>Tønnesson</w:t>
      </w:r>
      <w:r>
        <w:rPr>
          <w:rFonts w:eastAsia="Calibri"/>
          <w:b/>
          <w:bCs/>
          <w:sz w:val="26"/>
        </w:rPr>
        <w:t>,</w:t>
      </w:r>
      <w:r w:rsidRPr="00BE65E6">
        <w:rPr>
          <w:rFonts w:eastAsia="Calibri"/>
          <w:b/>
          <w:bCs/>
          <w:sz w:val="26"/>
        </w:rPr>
        <w:t xml:space="preserve"> 15</w:t>
      </w:r>
    </w:p>
    <w:p w14:paraId="32CD0040" w14:textId="77777777" w:rsidR="00CC42E1" w:rsidRPr="001F4D6F" w:rsidRDefault="00CC42E1" w:rsidP="00CC42E1">
      <w:pPr>
        <w:rPr>
          <w:rFonts w:eastAsia="Calibri"/>
        </w:rPr>
      </w:pPr>
      <w:r w:rsidRPr="001F4D6F">
        <w:rPr>
          <w:rFonts w:eastAsia="Calibri"/>
        </w:rPr>
        <w:t xml:space="preserve">(Stein, Department of Peace and Conflict Research, Uppsala University, Sweden, and Peace Research Institute Oslo (PRIO), Norway, “Deterrence, interdependence and Sino–US peace,” International Area Studies Review 2015, Vol. 18(3) 297–311 </w:t>
      </w:r>
      <w:r w:rsidR="007066F3">
        <w:rPr>
          <w:rFonts w:eastAsia="Calibri"/>
        </w:rPr>
        <w:t>September 2015, NB, DDI</w:t>
      </w:r>
      <w:r w:rsidRPr="001F4D6F">
        <w:rPr>
          <w:rFonts w:eastAsia="Calibri"/>
        </w:rPr>
        <w:t>)</w:t>
      </w:r>
    </w:p>
    <w:p w14:paraId="7D8F574F" w14:textId="77777777" w:rsidR="00CC42E1" w:rsidRPr="001F4D6F" w:rsidRDefault="00CC42E1" w:rsidP="00CC42E1">
      <w:pPr>
        <w:rPr>
          <w:rFonts w:eastAsia="Calibri"/>
          <w:sz w:val="8"/>
        </w:rPr>
      </w:pPr>
      <w:r w:rsidRPr="007066F3">
        <w:rPr>
          <w:rFonts w:eastAsia="Calibri"/>
          <w:sz w:val="8"/>
        </w:rPr>
        <w:t xml:space="preserve">Although he thinks a rivalry cannot be avoided, the key point for this discussion in Friedberg’s analysis is </w:t>
      </w:r>
      <w:r w:rsidRPr="007066F3">
        <w:rPr>
          <w:rStyle w:val="StyleBoldUnderline"/>
        </w:rPr>
        <w:t xml:space="preserve">the </w:t>
      </w:r>
      <w:r w:rsidRPr="007066F3">
        <w:rPr>
          <w:rStyle w:val="Emphasis"/>
        </w:rPr>
        <w:t>dampening effect</w:t>
      </w:r>
      <w:r w:rsidRPr="007066F3">
        <w:rPr>
          <w:rStyle w:val="StyleBoldUnderline"/>
        </w:rPr>
        <w:t xml:space="preserve"> of </w:t>
      </w:r>
      <w:r w:rsidRPr="007066F3">
        <w:rPr>
          <w:rStyle w:val="Emphasis"/>
        </w:rPr>
        <w:t>nuclear deterrence</w:t>
      </w:r>
      <w:r w:rsidRPr="007066F3">
        <w:rPr>
          <w:rStyle w:val="StyleBoldUnderline"/>
        </w:rPr>
        <w:t xml:space="preserve"> and </w:t>
      </w:r>
      <w:r w:rsidRPr="007066F3">
        <w:rPr>
          <w:rStyle w:val="Emphasis"/>
        </w:rPr>
        <w:t>economic interdependence</w:t>
      </w:r>
      <w:r w:rsidRPr="007066F3">
        <w:rPr>
          <w:rFonts w:eastAsia="Calibri"/>
          <w:sz w:val="8"/>
        </w:rPr>
        <w:t>. Could it be assumed that as long as both sides maintain policies of economic openness and integration they</w:t>
      </w:r>
      <w:r w:rsidRPr="007066F3">
        <w:rPr>
          <w:rFonts w:eastAsia="Calibri"/>
          <w:b/>
          <w:bCs/>
          <w:u w:val="single"/>
        </w:rPr>
        <w:t xml:space="preserve"> will </w:t>
      </w:r>
      <w:r w:rsidRPr="007066F3">
        <w:rPr>
          <w:rStyle w:val="Emphasis"/>
        </w:rPr>
        <w:t>prevent their rivalry from escalating</w:t>
      </w:r>
      <w:r w:rsidRPr="007066F3">
        <w:rPr>
          <w:rFonts w:eastAsia="Calibri"/>
          <w:b/>
          <w:bCs/>
          <w:u w:val="single"/>
        </w:rPr>
        <w:t xml:space="preserve"> </w:t>
      </w:r>
      <w:r w:rsidRPr="007066F3">
        <w:rPr>
          <w:sz w:val="8"/>
        </w:rPr>
        <w:t>to a level of open confrontation? This paper shall not now refer to Immanuel Kant or the well-known discussion of whether or not economic inter-dependence in itself can prevent war. History has shown that it cannot. When national leaders have</w:t>
      </w:r>
      <w:r w:rsidRPr="007066F3">
        <w:rPr>
          <w:rFonts w:eastAsia="Calibri"/>
          <w:sz w:val="8"/>
        </w:rPr>
        <w:t xml:space="preserve"> other than economic priorities, or expect their nation to lose out in economic competition with potential adversaries, they may engage in risky behaviour leading to war (Copeland, 2000: 2, 6, 14, 20; Copeland, 2015: 2, 7). </w:t>
      </w:r>
      <w:r w:rsidRPr="007066F3">
        <w:rPr>
          <w:rFonts w:eastAsia="Calibri"/>
          <w:b/>
          <w:bCs/>
          <w:u w:val="single"/>
        </w:rPr>
        <w:t>What this paper shall now consider is economic interdependence in a system where there is also nuclear deterrence</w:t>
      </w:r>
      <w:r w:rsidRPr="007066F3">
        <w:rPr>
          <w:rFonts w:eastAsia="Calibri"/>
          <w:sz w:val="8"/>
        </w:rPr>
        <w:t xml:space="preserve">, the </w:t>
      </w:r>
      <w:r w:rsidRPr="007066F3">
        <w:rPr>
          <w:rFonts w:eastAsia="Calibri"/>
          <w:b/>
          <w:bCs/>
          <w:u w:val="single"/>
        </w:rPr>
        <w:t xml:space="preserve">assumption being that when national leaders are imbued with fear of a nuclear </w:t>
      </w:r>
      <w:r w:rsidRPr="007066F3">
        <w:rPr>
          <w:rStyle w:val="StyleBoldUnderline"/>
        </w:rPr>
        <w:t>crisis and</w:t>
      </w:r>
      <w:r w:rsidRPr="007066F3">
        <w:rPr>
          <w:rFonts w:eastAsia="Calibri"/>
          <w:b/>
          <w:bCs/>
          <w:u w:val="single"/>
        </w:rPr>
        <w:t xml:space="preserve"> at the same time feel protected by an assumption that their potential adversaries share the same fear, they are less anxious about economic dependence and </w:t>
      </w:r>
      <w:r w:rsidRPr="007066F3">
        <w:rPr>
          <w:rStyle w:val="Emphasis"/>
        </w:rPr>
        <w:t>more likely to continue trading</w:t>
      </w:r>
      <w:r w:rsidRPr="007066F3">
        <w:rPr>
          <w:sz w:val="8"/>
        </w:rPr>
        <w:t xml:space="preserve"> with potential adversaries even during a power transition. Could this explain that China </w:t>
      </w:r>
      <w:r w:rsidRPr="007066F3">
        <w:rPr>
          <w:rFonts w:eastAsia="Calibri"/>
          <w:sz w:val="8"/>
        </w:rPr>
        <w:t xml:space="preserve">and the US, even after their Cold War alliance receded into history, in spite of much tension and mutual suspicion, regardless of cultural differences, notwithstanding their opposite ideologies, have allowed themselves to be knit together economically within a global system of trade and production networks, thus constantly raising the human, social and economic costs of any future war? Could this mean that </w:t>
      </w:r>
      <w:r w:rsidRPr="007066F3">
        <w:rPr>
          <w:rStyle w:val="Emphasis"/>
        </w:rPr>
        <w:t>great power war will be avoided</w:t>
      </w:r>
      <w:r w:rsidRPr="007066F3">
        <w:rPr>
          <w:rStyle w:val="StyleBoldUnderline"/>
        </w:rPr>
        <w:t xml:space="preserve"> unless the US and/ or China reverse course and decide to reduce their economic interaction</w:t>
      </w:r>
      <w:r w:rsidRPr="007066F3">
        <w:rPr>
          <w:rFonts w:eastAsia="Calibri"/>
          <w:sz w:val="8"/>
        </w:rPr>
        <w:t xml:space="preserve">? Interdependence with deterrence </w:t>
      </w:r>
      <w:r w:rsidRPr="007066F3">
        <w:rPr>
          <w:rFonts w:eastAsia="Calibri"/>
          <w:b/>
          <w:bCs/>
          <w:u w:val="single"/>
        </w:rPr>
        <w:t>Mutual economic dependence between China and the US within an integrated global economic system including Japan, South Korea and the ASEAN countries is probably the most cited reason for expecting East Asia to remain peaceful.</w:t>
      </w:r>
      <w:r w:rsidRPr="007066F3">
        <w:rPr>
          <w:rFonts w:eastAsia="Calibri"/>
          <w:sz w:val="8"/>
        </w:rPr>
        <w:t xml:space="preserve"> </w:t>
      </w:r>
      <w:r w:rsidRPr="007066F3">
        <w:rPr>
          <w:rStyle w:val="Emphasis"/>
        </w:rPr>
        <w:t>The cost of conflict is</w:t>
      </w:r>
      <w:r w:rsidRPr="007066F3">
        <w:rPr>
          <w:rFonts w:eastAsia="Calibri"/>
          <w:sz w:val="8"/>
        </w:rPr>
        <w:t xml:space="preserve"> assumed to be </w:t>
      </w:r>
      <w:r w:rsidRPr="007066F3">
        <w:rPr>
          <w:rStyle w:val="Emphasis"/>
        </w:rPr>
        <w:t>prohibitive</w:t>
      </w:r>
      <w:r w:rsidRPr="007066F3">
        <w:rPr>
          <w:rFonts w:eastAsia="Calibri"/>
          <w:sz w:val="8"/>
        </w:rPr>
        <w:t xml:space="preserve">. So although East Asia does not derive its peace from strategic trust, institutional integration or shared values, </w:t>
      </w:r>
      <w:r w:rsidRPr="007066F3">
        <w:rPr>
          <w:rFonts w:eastAsia="Calibri"/>
          <w:b/>
          <w:bCs/>
          <w:u w:val="single"/>
        </w:rPr>
        <w:t xml:space="preserve">peace may still be </w:t>
      </w:r>
      <w:r w:rsidRPr="007066F3">
        <w:rPr>
          <w:rStyle w:val="Emphasis"/>
        </w:rPr>
        <w:t>preserved</w:t>
      </w:r>
      <w:r w:rsidRPr="007066F3">
        <w:rPr>
          <w:rFonts w:eastAsia="Calibri"/>
          <w:b/>
          <w:bCs/>
          <w:u w:val="single"/>
        </w:rPr>
        <w:t xml:space="preserve"> because national leaders give </w:t>
      </w:r>
      <w:r w:rsidRPr="007066F3">
        <w:rPr>
          <w:rStyle w:val="Emphasis"/>
        </w:rPr>
        <w:t>priority</w:t>
      </w:r>
      <w:r w:rsidRPr="007066F3">
        <w:rPr>
          <w:rFonts w:eastAsia="Calibri"/>
          <w:b/>
          <w:bCs/>
          <w:u w:val="single"/>
        </w:rPr>
        <w:t xml:space="preserve"> to their economic development, realize how costly a conflict would be, and expect to make further gains from open trade. </w:t>
      </w:r>
      <w:r w:rsidRPr="007066F3">
        <w:rPr>
          <w:rFonts w:eastAsia="Calibri"/>
          <w:sz w:val="8"/>
        </w:rPr>
        <w:t xml:space="preserve">Lampton (2014: 3, 7, 122, 136) holds that </w:t>
      </w:r>
      <w:r w:rsidRPr="007066F3">
        <w:rPr>
          <w:rFonts w:eastAsia="Calibri"/>
          <w:b/>
          <w:bCs/>
          <w:u w:val="single"/>
        </w:rPr>
        <w:t xml:space="preserve">peace is enhanced by ‘the idea of global interdependence’, </w:t>
      </w:r>
      <w:r w:rsidRPr="007066F3">
        <w:rPr>
          <w:rFonts w:eastAsia="Calibri"/>
          <w:sz w:val="8"/>
        </w:rPr>
        <w:t xml:space="preserve">and puts forward an ‘interdependence theory’: </w:t>
      </w:r>
      <w:r w:rsidRPr="007066F3">
        <w:rPr>
          <w:rFonts w:eastAsia="Calibri"/>
          <w:b/>
          <w:bCs/>
          <w:u w:val="single"/>
        </w:rPr>
        <w:t>institutional and economic interdependence dampens impulses toward conflict.</w:t>
      </w:r>
      <w:r w:rsidRPr="007066F3">
        <w:rPr>
          <w:rFonts w:eastAsia="Calibri"/>
          <w:sz w:val="8"/>
        </w:rPr>
        <w:t xml:space="preserve"> While it does not make conflict impossible, and makes war even more destructive should it occur, </w:t>
      </w:r>
      <w:r w:rsidRPr="007066F3">
        <w:rPr>
          <w:rFonts w:eastAsia="Calibri"/>
          <w:b/>
          <w:bCs/>
          <w:u w:val="single"/>
        </w:rPr>
        <w:t xml:space="preserve">it provides ‘incentives to </w:t>
      </w:r>
      <w:r w:rsidRPr="007066F3">
        <w:rPr>
          <w:rStyle w:val="Emphasis"/>
        </w:rPr>
        <w:t>keep conflict</w:t>
      </w:r>
      <w:r w:rsidRPr="007066F3">
        <w:rPr>
          <w:rFonts w:eastAsia="Calibri"/>
          <w:b/>
          <w:bCs/>
          <w:u w:val="single"/>
        </w:rPr>
        <w:t xml:space="preserve"> with major partners </w:t>
      </w:r>
      <w:r w:rsidRPr="007066F3">
        <w:rPr>
          <w:rStyle w:val="Emphasis"/>
        </w:rPr>
        <w:t>manageable’</w:t>
      </w:r>
      <w:r w:rsidRPr="007066F3">
        <w:rPr>
          <w:rFonts w:eastAsia="Calibri"/>
          <w:sz w:val="8"/>
        </w:rPr>
        <w:t xml:space="preserve">. </w:t>
      </w:r>
      <w:r w:rsidRPr="007066F3">
        <w:rPr>
          <w:rFonts w:eastAsia="Calibri"/>
          <w:b/>
          <w:bCs/>
          <w:u w:val="single"/>
        </w:rPr>
        <w:t>There is now a ‘struggle for the soul of Chinese foreign policy between the realities of interdependence and the impulses of assertive nationalism’</w:t>
      </w:r>
      <w:r w:rsidRPr="007066F3">
        <w:rPr>
          <w:rFonts w:eastAsia="Calibri"/>
          <w:sz w:val="8"/>
        </w:rPr>
        <w:t xml:space="preserve">. Lampton does not go into detail about the question of when interdependence precludes war and when it does not. </w:t>
      </w:r>
      <w:r w:rsidRPr="007066F3">
        <w:rPr>
          <w:rFonts w:eastAsia="Calibri"/>
          <w:b/>
          <w:bCs/>
          <w:u w:val="single"/>
        </w:rPr>
        <w:t>Christensen</w:t>
      </w:r>
      <w:r w:rsidRPr="007066F3">
        <w:rPr>
          <w:rFonts w:eastAsia="Calibri"/>
          <w:sz w:val="8"/>
        </w:rPr>
        <w:t xml:space="preserve"> (2015: 41–46), however, </w:t>
      </w:r>
      <w:r w:rsidRPr="007066F3">
        <w:rPr>
          <w:rFonts w:eastAsia="Calibri"/>
          <w:b/>
          <w:bCs/>
          <w:u w:val="single"/>
        </w:rPr>
        <w:t xml:space="preserve">is more specific as to why global interdependence today is of </w:t>
      </w:r>
      <w:r w:rsidRPr="007066F3">
        <w:rPr>
          <w:rStyle w:val="Emphasis"/>
        </w:rPr>
        <w:t xml:space="preserve">a different kind than </w:t>
      </w:r>
      <w:r w:rsidRPr="007066F3">
        <w:rPr>
          <w:rStyle w:val="StyleBoldUnderline"/>
        </w:rPr>
        <w:t xml:space="preserve">in </w:t>
      </w:r>
      <w:r w:rsidRPr="007066F3">
        <w:rPr>
          <w:rStyle w:val="Emphasis"/>
        </w:rPr>
        <w:t>the past</w:t>
      </w:r>
      <w:r w:rsidRPr="007066F3">
        <w:rPr>
          <w:rFonts w:eastAsia="Calibri"/>
          <w:b/>
          <w:bCs/>
          <w:u w:val="single"/>
        </w:rPr>
        <w:t xml:space="preserve">, and </w:t>
      </w:r>
      <w:r w:rsidRPr="007066F3">
        <w:rPr>
          <w:rStyle w:val="StyleBoldUnderline"/>
        </w:rPr>
        <w:t>more</w:t>
      </w:r>
      <w:r w:rsidRPr="007066F3">
        <w:rPr>
          <w:rStyle w:val="Emphasis"/>
        </w:rPr>
        <w:t xml:space="preserve"> likely to hinder war</w:t>
      </w:r>
      <w:r w:rsidRPr="007066F3">
        <w:rPr>
          <w:rFonts w:eastAsia="Calibri"/>
          <w:b/>
          <w:bCs/>
          <w:u w:val="single"/>
        </w:rPr>
        <w:t xml:space="preserve">: trans-national production chains make it </w:t>
      </w:r>
      <w:r w:rsidRPr="007066F3">
        <w:rPr>
          <w:rStyle w:val="Emphasis"/>
        </w:rPr>
        <w:t>necessary</w:t>
      </w:r>
      <w:r w:rsidRPr="007066F3">
        <w:rPr>
          <w:rFonts w:eastAsia="Calibri"/>
          <w:b/>
          <w:bCs/>
          <w:u w:val="single"/>
        </w:rPr>
        <w:t xml:space="preserve"> for an aggressor state to ‘persuade a </w:t>
      </w:r>
      <w:r w:rsidRPr="007066F3">
        <w:rPr>
          <w:rStyle w:val="Emphasis"/>
        </w:rPr>
        <w:t>diverse set of</w:t>
      </w:r>
      <w:r w:rsidRPr="007066F3">
        <w:rPr>
          <w:rFonts w:eastAsia="Calibri"/>
          <w:b/>
          <w:bCs/>
          <w:u w:val="single"/>
        </w:rPr>
        <w:t xml:space="preserve"> foreign </w:t>
      </w:r>
      <w:r w:rsidRPr="007066F3">
        <w:rPr>
          <w:rStyle w:val="Emphasis"/>
        </w:rPr>
        <w:t>investors</w:t>
      </w:r>
      <w:r w:rsidRPr="007066F3">
        <w:rPr>
          <w:rFonts w:eastAsia="Calibri"/>
          <w:b/>
          <w:bCs/>
          <w:u w:val="single"/>
        </w:rPr>
        <w:t xml:space="preserve">, </w:t>
      </w:r>
      <w:r w:rsidRPr="007066F3">
        <w:rPr>
          <w:rStyle w:val="Emphasis"/>
        </w:rPr>
        <w:t>suppliers</w:t>
      </w:r>
      <w:r w:rsidRPr="007066F3">
        <w:rPr>
          <w:rFonts w:eastAsia="Calibri"/>
          <w:b/>
          <w:bCs/>
          <w:u w:val="single"/>
        </w:rPr>
        <w:t xml:space="preserve"> of key components, </w:t>
      </w:r>
      <w:r w:rsidRPr="007066F3">
        <w:rPr>
          <w:rStyle w:val="Emphasis"/>
        </w:rPr>
        <w:t>and logistics companies to continue doing business’</w:t>
      </w:r>
      <w:r w:rsidRPr="007066F3">
        <w:rPr>
          <w:rFonts w:eastAsia="Calibri"/>
          <w:sz w:val="8"/>
        </w:rPr>
        <w:t xml:space="preserve"> </w:t>
      </w:r>
      <w:r w:rsidRPr="007066F3">
        <w:rPr>
          <w:sz w:val="8"/>
        </w:rPr>
        <w:t xml:space="preserve">after it has invaded a territory, and it is easy to see how difficult this may be.1 </w:t>
      </w:r>
      <w:r w:rsidRPr="007066F3">
        <w:rPr>
          <w:rStyle w:val="StyleBoldUnderline"/>
        </w:rPr>
        <w:t xml:space="preserve">Thus it is </w:t>
      </w:r>
      <w:r w:rsidRPr="007066F3">
        <w:rPr>
          <w:rStyle w:val="Emphasis"/>
        </w:rPr>
        <w:t>less tempting</w:t>
      </w:r>
      <w:r w:rsidRPr="007066F3">
        <w:rPr>
          <w:rStyle w:val="StyleBoldUnderline"/>
        </w:rPr>
        <w:t xml:space="preserve"> than in the past to go to war</w:t>
      </w:r>
      <w:r w:rsidRPr="007066F3">
        <w:rPr>
          <w:rFonts w:eastAsia="Calibri"/>
          <w:sz w:val="8"/>
        </w:rPr>
        <w:t xml:space="preserve">: ‘While transnational production and interdependence is certainly no guarantee against war’, says </w:t>
      </w:r>
      <w:r w:rsidRPr="007066F3">
        <w:rPr>
          <w:sz w:val="8"/>
        </w:rPr>
        <w:t>Christensen, ‘it is still a major force for peace’ (Christenen, 2015: 46). The Russian invasions of Georgia and the Crimea, and the US invasions of Afghanistan and Iraq prove Christensen’s point about how difficult and costly it is to reconstitute a functioning economy after invading a territory, but show also that some governments disregard the costs when they see weighty geopolitical reasons for resorting to force against an inferior country with no nuclear arms. While conceding that interdependence restrains ambition and rivalry, White (2012: 50–52, 55, 116) doubts that restraints will prove stronger than pressures going the other way. He points at a psychological factor: ‘…most often people see it as shameful to put economic concerns first when issues of power and status are engaged’. When a choice has to be made in</w:t>
      </w:r>
      <w:r w:rsidRPr="007066F3">
        <w:rPr>
          <w:rFonts w:eastAsia="Calibri"/>
          <w:sz w:val="8"/>
        </w:rPr>
        <w:t xml:space="preserve"> the glare of an international crisis, ‘it is very hard to put economics first’. And if both sides think the costs will be worse for their adversary than for themselves, they may wait for the other to blink. Since there is now just ‘one big global economy’ no major power can slam economic sanctions on another without hurting itself severely, but the momentum of rivalry could build up ‘before leaders or public wake up to the economic consequences’. Escalating rivalry could ‘begin to erode economic interdependence, rather than interdependence curbing escalation’, White adds. This must mean that interdependence actually does prevent or delay open conflict; only after governments have taken action to reduce their dependence are they willing to risk war. Steve Chan’s Enduring Rivalries in the Asia-Pacific (2013) is very optimistic: </w:t>
      </w:r>
      <w:r w:rsidRPr="007066F3">
        <w:rPr>
          <w:rStyle w:val="StyleBoldUnderline"/>
        </w:rPr>
        <w:t xml:space="preserve">the general trend in </w:t>
      </w:r>
      <w:r w:rsidRPr="007066F3">
        <w:rPr>
          <w:sz w:val="8"/>
        </w:rPr>
        <w:t>East</w:t>
      </w:r>
      <w:r w:rsidRPr="007066F3">
        <w:rPr>
          <w:rStyle w:val="StyleBoldUnderline"/>
        </w:rPr>
        <w:t xml:space="preserve"> Asia, he says, is toward abatement rather than exacerbation of rivalries</w:t>
      </w:r>
      <w:r w:rsidRPr="007066F3">
        <w:rPr>
          <w:rFonts w:eastAsia="Calibri"/>
          <w:sz w:val="8"/>
        </w:rPr>
        <w:t xml:space="preserve">. </w:t>
      </w:r>
      <w:r w:rsidRPr="007066F3">
        <w:rPr>
          <w:rFonts w:eastAsia="Calibri"/>
          <w:b/>
          <w:bCs/>
          <w:u w:val="single"/>
        </w:rPr>
        <w:t>Territorial disputes are less likely to escalate today than during the Cold War since East Asian states have shifted to policies emphasizing economic development</w:t>
      </w:r>
      <w:r w:rsidRPr="007066F3">
        <w:rPr>
          <w:rFonts w:eastAsia="Calibri"/>
          <w:sz w:val="8"/>
        </w:rPr>
        <w:t xml:space="preserve">. </w:t>
      </w:r>
      <w:r w:rsidRPr="007066F3">
        <w:rPr>
          <w:rStyle w:val="StyleBoldUnderline"/>
        </w:rPr>
        <w:t>This has</w:t>
      </w:r>
      <w:r w:rsidRPr="007066F3">
        <w:rPr>
          <w:rFonts w:eastAsia="Calibri"/>
          <w:b/>
          <w:iCs/>
          <w:u w:val="single"/>
          <w:bdr w:val="single" w:sz="18" w:space="0" w:color="auto"/>
        </w:rPr>
        <w:t xml:space="preserve"> </w:t>
      </w:r>
      <w:r w:rsidRPr="007066F3">
        <w:rPr>
          <w:rStyle w:val="StyleBoldUnderline"/>
        </w:rPr>
        <w:t>created a ‘synergistic effect that restrains interstate tension and rivalry’</w:t>
      </w:r>
      <w:r w:rsidRPr="007066F3">
        <w:rPr>
          <w:rFonts w:eastAsia="Calibri"/>
          <w:sz w:val="8"/>
        </w:rPr>
        <w:t xml:space="preserve">. Ties have been multilateralized, with many third parties gaining a vested stake in interstate </w:t>
      </w:r>
      <w:r w:rsidRPr="007066F3">
        <w:rPr>
          <w:sz w:val="8"/>
        </w:rPr>
        <w:t>stability. While China has increased its military capabilities it has also acquired an interest in preserving regional stability. On its side, the US faces resource constraints that make it wary of providing too strong support to its allies. This should work against bipolarization of regional relations. Chan’s optimism is not derived from recent events but from an assumption that underlying long-range forces create interests securing the peace: ‘Economic interdependence and political pluralism promote stakeholders that have a vested interest in stabilizing and expanding foreign ties, and these stakeholders are, in turn, self-motivated to lobby their government to undertake policies that abate rivalry’ (Chan, 2013: 20). Chan finds that the normal mechanism behind the outbreak and escalation of large wars is that a smaller state in an asymmetrical relationship chooses a confrontational behaviour in the hope of gaining support from a major patron; those with little or no hope of receiving foreign support and those with a great deal of confidence in their ally’s commitment ‘are less</w:t>
      </w:r>
      <w:r w:rsidRPr="007066F3">
        <w:rPr>
          <w:rFonts w:eastAsia="Calibri"/>
          <w:sz w:val="8"/>
        </w:rPr>
        <w:t xml:space="preserve"> likely to initiate such confrontation than those that are in an intermediate position’ (Chan, 2013: 108, 114, 186). </w:t>
      </w:r>
      <w:r w:rsidRPr="007066F3">
        <w:rPr>
          <w:rStyle w:val="StyleBoldUnderline"/>
        </w:rPr>
        <w:t>Given the nature of Sino–US relations, no provocation by a smaller state in East Asia is likely to escalate. North Korea cannot count on Chinese support against South Korea. South Korea, Japan, and the Philippines are subjected to US ‘escalation control’</w:t>
      </w:r>
      <w:r w:rsidRPr="007066F3">
        <w:rPr>
          <w:rFonts w:eastAsia="Calibri"/>
          <w:sz w:val="8"/>
        </w:rPr>
        <w:t xml:space="preserve">. From the perspective of power balance theory, says Chan, </w:t>
      </w:r>
      <w:r w:rsidRPr="007066F3">
        <w:rPr>
          <w:rFonts w:eastAsia="Calibri"/>
          <w:b/>
          <w:bCs/>
          <w:u w:val="single"/>
        </w:rPr>
        <w:t>greater power parity between China and the US should have ‘a stabilizing rather than a destabilizing effect’.</w:t>
      </w:r>
      <w:r w:rsidRPr="007066F3">
        <w:rPr>
          <w:rFonts w:eastAsia="Calibri"/>
          <w:sz w:val="8"/>
        </w:rPr>
        <w:t xml:space="preserve"> This defies Mearsheimer’s reasoning but conforms to Yan’s analysis. Chan thinks China’s rise should stabilize regional relations by ‘curtailing any US tendency toward assertive unilateralism … the last thing Beijing wants to do is to trigger a costly arms race or precipitate forces that will pressure its neighbors to choose between it and Washington’ (2013: 82, 102, 104). While this seems reasonable, China’s behaviour in the last few years does not quite confirm Chan’s argument. The ways and the conditions under </w:t>
      </w:r>
      <w:r w:rsidRPr="007066F3">
        <w:rPr>
          <w:sz w:val="8"/>
        </w:rPr>
        <w:t>which cost concerns enter into Beijing’s decision-making need to be gauged. Who calls for caution? At which stage in a crisis? According to Chan the people and governments of East Asia have turned away from being garrison states to a model of political economy emphasizing economic growth.</w:t>
      </w:r>
      <w:r w:rsidRPr="007066F3">
        <w:rPr>
          <w:rFonts w:eastAsia="Calibri"/>
          <w:sz w:val="8"/>
        </w:rPr>
        <w:t xml:space="preserve"> </w:t>
      </w:r>
      <w:r w:rsidRPr="007066F3">
        <w:rPr>
          <w:rStyle w:val="StyleBoldUnderline"/>
        </w:rPr>
        <w:t>This presents ‘the most powerful firebreak against conflict contagion’. The region-wide transition to ‘economy first’ policies has been successful, and ‘successful policies are likely to be continued … emulated and replicated’.</w:t>
      </w:r>
      <w:r w:rsidRPr="007066F3">
        <w:rPr>
          <w:rFonts w:eastAsia="Calibri"/>
          <w:sz w:val="8"/>
        </w:rPr>
        <w:t xml:space="preserve"> But can they continue to be successful if Western markets are no longer able to absorb huge quantities of Asian goods? Chan qualifies his argument: ‘…when states expect future economic relations to be disrupted or curtailed, they are likely to stop cooperating and might even lash out in war’ (2013: 135, 140, 147, 149). This same argument forms the nucleus of Dale Copeland’s ‘trade expectation theory’ (Copeland, 2015), which builds on his ‘dynamic differentials theory’ (Copeland, 2000). Copeland does not include nuclear deterrence as a part of his theory (he treats nuclear as no different from conventional deterrence), and has not studied Sino–US relations in particular. What he has done is to develop a comprehensive theory of major war, based on defensive realism while including liberal elements, and paying particular emphasis to the security–economy nexus. His findings, which are based on a number of historical case studies, are of considerable interest in the context of this paper. Copeland includes three kinds of power in his theory: military; economic; and ‘potential’. The latter includes several elements, such as size, age and education of the population, access to natural resources, and economic growth prospects. In Copeland’s most recent books he focuses more narrowly on just the economic aspect of potential power, namely ‘trade expectations’. His The Origins of Major War (2000) and Economic Interdependence and War (2015) include a number of elements and findings from which interesting implications for Sino–US relations today may be seen. The risk of war between major powers is higher in bipolar than multipolar systems because the most powerful state in a multipolar system has to guard against the possibility that the others gang up against it (Copeland, 2000: 13, 16, 240). This bodes well for peace in East Asia as long as a clear bipolar structure between a Sino–Russian alliance and a US–Japan–India alliance does not materialize</w:t>
      </w:r>
      <w:r w:rsidRPr="007066F3">
        <w:rPr>
          <w:rFonts w:eastAsia="Calibri"/>
          <w:b/>
          <w:bCs/>
          <w:u w:val="single"/>
        </w:rPr>
        <w:t>.</w:t>
      </w:r>
      <w:r w:rsidRPr="007066F3">
        <w:rPr>
          <w:rFonts w:eastAsia="Calibri"/>
          <w:sz w:val="8"/>
        </w:rPr>
        <w:t xml:space="preserve"> As in the Thucydides trap (see below), third parties can play a significant role in provoking wars between major powers (Copeland, 2015: 443–444). Hence the need to cautiously manage the disputes between the two Korean states, China and Taiwan, China and Japan, and China and the Philippines has lost none of its importance. National leaders act on the basis of their beliefs about phenomena not necessarily on accurate knowledge (Copeland, 2000: 31–32; Copeland, 2015: 17). Beliefs about likely future trends are particularly salient, and the future cannot of course be accurately known. In bipolar systems a state believing itself to be in decline is much more likely than a rising power to initiate conflict: ‘rising states should want </w:t>
      </w:r>
      <w:r w:rsidRPr="007066F3">
        <w:rPr>
          <w:sz w:val="8"/>
        </w:rPr>
        <w:t>to avoid war while they are still rising, since by waiting they can fight later with more power’ (Copeland, 2000: 2–3, 14, 20). Hence China and the US have a mutual interest in preventing each other from fearing decline. Strong military powers who believe themselves to be in decline (have negative trade expectations) are particularly dangerous (Copeland, 2000: 5, 13, 22, 237, 241, 244; Copeland, 2015: 429). Thus Beijing must be weary of tying itself up too closely with a declining Russia and even more weary of American fears of decline. Dynamic relational factors such as ‘potential power’ or ‘trade expectations’ are more important in determining choice between war and peace than static factors, such as the actual level of trade, or a state’s form of governance on the ‘unit level’ (Copeland, 2000: 235–236, 238, 245; Copeland, 2015: 12, 14, 27–50, 435–436). To the extent that unit level differences count, the character of the target state is more important than that of the aggressor; while the liberal assumption that some kinds of regimes are more likely to initiate war than others is wrong, it is true that some kinds of regimes are more likely to be targetted than others.2 To avoid becoming a target it may help to be seen as predictable</w:t>
      </w:r>
      <w:r w:rsidRPr="007066F3">
        <w:rPr>
          <w:rFonts w:eastAsia="Calibri"/>
          <w:sz w:val="8"/>
        </w:rPr>
        <w:t>, transparent, respectful of international law, and open to trade and investments. In the conclusion to his exhaustive examination of how trade expectations have influenced various decisions for war in the period 1790–</w:t>
      </w:r>
      <w:r w:rsidRPr="007066F3">
        <w:rPr>
          <w:sz w:val="8"/>
        </w:rPr>
        <w:t>1991, Copeland is optimistic about today’s prospects: ‘there are strong reasons to believe that China will stay peacefully engaged in the system over the long term, at least as long as the United States proves willing to maintain an open and free-flowing global economic system’;</w:t>
      </w:r>
      <w:r w:rsidRPr="007066F3">
        <w:rPr>
          <w:rFonts w:eastAsia="Calibri"/>
          <w:b/>
          <w:bCs/>
          <w:u w:val="single"/>
        </w:rPr>
        <w:t xml:space="preserve"> ‘the reasons for optimistic economic expectations in both China and the United States </w:t>
      </w:r>
      <w:r w:rsidRPr="007066F3">
        <w:rPr>
          <w:rStyle w:val="StyleBoldUnderline"/>
        </w:rPr>
        <w:t>should outweigh the reasons for pessimism for</w:t>
      </w:r>
      <w:r w:rsidRPr="007066F3">
        <w:rPr>
          <w:rFonts w:eastAsia="Calibri"/>
          <w:b/>
          <w:bCs/>
          <w:u w:val="single"/>
        </w:rPr>
        <w:t xml:space="preserve"> at least a couple more </w:t>
      </w:r>
      <w:r w:rsidRPr="007066F3">
        <w:rPr>
          <w:rStyle w:val="StyleBoldUnderline"/>
        </w:rPr>
        <w:t xml:space="preserve">decades’ </w:t>
      </w:r>
      <w:r w:rsidRPr="007066F3">
        <w:rPr>
          <w:rFonts w:eastAsia="Calibri"/>
          <w:sz w:val="8"/>
        </w:rPr>
        <w:t xml:space="preserve">(Copeland, 2015: 432, 444). </w:t>
      </w:r>
      <w:r w:rsidRPr="007066F3">
        <w:rPr>
          <w:rFonts w:eastAsia="Calibri"/>
          <w:b/>
          <w:bCs/>
          <w:u w:val="single"/>
        </w:rPr>
        <w:t>Chan’s and Copeland’s optimism depends on the continued success of globalization</w:t>
      </w:r>
      <w:r w:rsidRPr="007066F3">
        <w:rPr>
          <w:rFonts w:eastAsia="Calibri"/>
          <w:sz w:val="8"/>
        </w:rPr>
        <w:t>. If trade expectations falter on any or both sides of the Pacific the unit-level economy-first policies may lose their pacifying effect. Chan confirms that the dampening effect of economic inter-dependence on conflict behaviour depends on policies of economic openness and integration. Hence there is need to understand global financial politics, global trends and economic expectations in Beijing, Washington, Tokyo and other East Asian capitals before assessing the likelihood that economic interdependence will continue to ensure peace among major nuclear powers.</w:t>
      </w:r>
    </w:p>
    <w:p w14:paraId="7F157D83" w14:textId="77777777" w:rsidR="00CC42E1" w:rsidRPr="00D17C4E" w:rsidRDefault="00CC42E1" w:rsidP="00CC42E1"/>
    <w:p w14:paraId="767D08B1" w14:textId="77777777" w:rsidR="00CC42E1" w:rsidRDefault="00CC42E1" w:rsidP="00CC42E1">
      <w:pPr>
        <w:rPr>
          <w:sz w:val="14"/>
        </w:rPr>
      </w:pPr>
    </w:p>
    <w:p w14:paraId="35C3631D" w14:textId="77777777" w:rsidR="00CC42E1" w:rsidRPr="00CC42E1" w:rsidRDefault="00CC42E1" w:rsidP="00CC42E1"/>
    <w:p w14:paraId="23BE3045" w14:textId="77777777" w:rsidR="00A849D2" w:rsidRDefault="00A849D2" w:rsidP="00A849D2">
      <w:pPr>
        <w:rPr>
          <w:rFonts w:eastAsia="Times New Roman" w:cs="Times New Roman"/>
        </w:rPr>
      </w:pPr>
    </w:p>
    <w:p w14:paraId="524E8DA6" w14:textId="77777777" w:rsidR="00A849D2" w:rsidRPr="00A849D2" w:rsidRDefault="00A849D2" w:rsidP="00A849D2"/>
    <w:p w14:paraId="2A9CF731" w14:textId="77777777" w:rsidR="00A849D2" w:rsidRDefault="00A849D2" w:rsidP="00A849D2">
      <w:pPr>
        <w:pStyle w:val="Heading2"/>
      </w:pPr>
      <w:r>
        <w:t xml:space="preserve">Innovation Extensions </w:t>
      </w:r>
    </w:p>
    <w:p w14:paraId="62C3DD21" w14:textId="77777777" w:rsidR="006B3E02" w:rsidRDefault="006B3E02" w:rsidP="007066F3">
      <w:pPr>
        <w:pStyle w:val="Heading3"/>
      </w:pPr>
      <w:r>
        <w:t xml:space="preserve">No Solvency </w:t>
      </w:r>
    </w:p>
    <w:p w14:paraId="0F071C06" w14:textId="77777777" w:rsidR="006B3E02" w:rsidRPr="006B3E02" w:rsidRDefault="006B3E02" w:rsidP="006B3E02">
      <w:pPr>
        <w:pStyle w:val="Heading4"/>
      </w:pPr>
      <w:r>
        <w:t xml:space="preserve">They don’t have a solvency advocate, their Quan evidence indicates that patent law in china is the reason why IPR protections fail in the squo, they don’t have a single piece of evidence that indicates increasing technical assistance to china causes them to rewrite their legal code. That means they can’t access their advantages because </w:t>
      </w:r>
      <w:r w:rsidR="00B219F5">
        <w:t xml:space="preserve">patent law continues to confuse and muddy the process of IPR. </w:t>
      </w:r>
    </w:p>
    <w:p w14:paraId="1ECACE46" w14:textId="77777777" w:rsidR="007066F3" w:rsidRDefault="007066F3" w:rsidP="007066F3">
      <w:pPr>
        <w:pStyle w:val="Heading3"/>
      </w:pPr>
      <w:r>
        <w:t xml:space="preserve">Squo Innovation Solves </w:t>
      </w:r>
    </w:p>
    <w:p w14:paraId="655820D4" w14:textId="77777777" w:rsidR="00A849D2" w:rsidRDefault="00A849D2" w:rsidP="00A849D2">
      <w:pPr>
        <w:pStyle w:val="Heading4"/>
      </w:pPr>
      <w:r>
        <w:t xml:space="preserve">Innovation high now: Customer focused innovation proves  </w:t>
      </w:r>
    </w:p>
    <w:p w14:paraId="00F05736" w14:textId="77777777" w:rsidR="00A849D2" w:rsidRDefault="00A849D2" w:rsidP="00A849D2">
      <w:r>
        <w:t xml:space="preserve">Roth and Seong, 15 </w:t>
      </w:r>
    </w:p>
    <w:p w14:paraId="1F4E5F34" w14:textId="77777777" w:rsidR="00A849D2" w:rsidRPr="006D2234" w:rsidRDefault="00A849D2" w:rsidP="00A849D2">
      <w:pPr>
        <w:rPr>
          <w:sz w:val="16"/>
          <w:szCs w:val="16"/>
        </w:rPr>
      </w:pPr>
      <w:r w:rsidRPr="006D2234">
        <w:rPr>
          <w:sz w:val="16"/>
          <w:szCs w:val="16"/>
        </w:rPr>
        <w:t>(Erik Roth is a director in McKinsey’s Shanghai office; Jeongmin Seong is a senior fellow of the McKinsey Global Institute; and Jonathan Woetzel is a director in the Shanghai office, as well as a director o</w:t>
      </w:r>
      <w:r>
        <w:rPr>
          <w:sz w:val="16"/>
          <w:szCs w:val="16"/>
        </w:rPr>
        <w:t xml:space="preserve">f the McKinsey Global Institute, “Gauging the Strength of Chinese Innovation,” October 2015, doa 7/30/16,  </w:t>
      </w:r>
      <w:hyperlink r:id="rId14" w:history="1">
        <w:r w:rsidRPr="00F96B3C">
          <w:rPr>
            <w:rStyle w:val="Hyperlink"/>
            <w:sz w:val="16"/>
            <w:szCs w:val="16"/>
          </w:rPr>
          <w:t>http://www.mckinsey.com/business-functions/strategy-and-corporate-finance/our-insights/gauging-the-strength-of-chinese-innovation/</w:t>
        </w:r>
        <w:r>
          <w:rPr>
            <w:rStyle w:val="Hyperlink"/>
            <w:sz w:val="16"/>
            <w:szCs w:val="16"/>
          </w:rPr>
          <w:t xml:space="preserve"> </w:t>
        </w:r>
        <w:r w:rsidRPr="00F96B3C">
          <w:rPr>
            <w:rStyle w:val="Hyperlink"/>
            <w:sz w:val="16"/>
            <w:szCs w:val="16"/>
          </w:rPr>
          <w:t>Buchholz</w:t>
        </w:r>
      </w:hyperlink>
      <w:r>
        <w:rPr>
          <w:sz w:val="16"/>
          <w:szCs w:val="16"/>
        </w:rPr>
        <w:t>, ddi</w:t>
      </w:r>
      <w:r w:rsidRPr="006D2234">
        <w:rPr>
          <w:sz w:val="16"/>
          <w:szCs w:val="16"/>
        </w:rPr>
        <w:t>)</w:t>
      </w:r>
    </w:p>
    <w:p w14:paraId="1CA7044B" w14:textId="77777777" w:rsidR="00A849D2" w:rsidRPr="006D2234" w:rsidRDefault="00A849D2" w:rsidP="00A849D2">
      <w:pPr>
        <w:rPr>
          <w:rStyle w:val="StyleBoldUnderline"/>
        </w:rPr>
      </w:pPr>
      <w:r w:rsidRPr="006D2234">
        <w:rPr>
          <w:rStyle w:val="StyleBoldUnderline"/>
        </w:rPr>
        <w:t xml:space="preserve">China benefits from the </w:t>
      </w:r>
      <w:r w:rsidRPr="006D2234">
        <w:rPr>
          <w:sz w:val="16"/>
          <w:szCs w:val="16"/>
        </w:rPr>
        <w:t xml:space="preserve">sheer </w:t>
      </w:r>
      <w:r w:rsidRPr="006D2234">
        <w:rPr>
          <w:rStyle w:val="StyleBoldUnderline"/>
        </w:rPr>
        <w:t>size of its consumer market</w:t>
      </w:r>
      <w:r w:rsidRPr="006D2234">
        <w:rPr>
          <w:sz w:val="16"/>
          <w:szCs w:val="16"/>
        </w:rPr>
        <w:t xml:space="preserve">, which </w:t>
      </w:r>
      <w:r w:rsidRPr="006D2234">
        <w:rPr>
          <w:rStyle w:val="StyleBoldUnderline"/>
        </w:rPr>
        <w:t>helps companies to commercialize new ideas</w:t>
      </w:r>
      <w:r w:rsidRPr="006D2234">
        <w:rPr>
          <w:sz w:val="16"/>
          <w:szCs w:val="16"/>
        </w:rPr>
        <w:t xml:space="preserve"> quickly and on a large scale; even a relatively small market like online gaming is bigger than the auto industry in Turkey or Thailand. </w:t>
      </w:r>
      <w:r w:rsidRPr="006D2234">
        <w:rPr>
          <w:rStyle w:val="StyleBoldUnderline"/>
        </w:rPr>
        <w:t>Chinese companies have learned how to read the requirements of their</w:t>
      </w:r>
      <w:r w:rsidRPr="006D2234">
        <w:rPr>
          <w:sz w:val="16"/>
          <w:szCs w:val="16"/>
        </w:rPr>
        <w:t xml:space="preserve"> rapidly </w:t>
      </w:r>
      <w:r w:rsidRPr="006D2234">
        <w:rPr>
          <w:rStyle w:val="StyleBoldUnderline"/>
        </w:rPr>
        <w:t>urbanizing country and</w:t>
      </w:r>
      <w:r w:rsidRPr="006D2234">
        <w:rPr>
          <w:sz w:val="16"/>
          <w:szCs w:val="16"/>
        </w:rPr>
        <w:t xml:space="preserve"> to </w:t>
      </w:r>
      <w:r w:rsidRPr="006D2234">
        <w:rPr>
          <w:rStyle w:val="StyleBoldUnderline"/>
        </w:rPr>
        <w:t>scale up new products</w:t>
      </w:r>
      <w:r w:rsidRPr="006D2234">
        <w:rPr>
          <w:sz w:val="16"/>
          <w:szCs w:val="16"/>
        </w:rPr>
        <w:t xml:space="preserve"> and services quickly </w:t>
      </w:r>
      <w:r w:rsidRPr="006D2234">
        <w:rPr>
          <w:rStyle w:val="StyleBoldUnderline"/>
        </w:rPr>
        <w:t>to meet them</w:t>
      </w:r>
      <w:r w:rsidRPr="006D2234">
        <w:rPr>
          <w:sz w:val="16"/>
          <w:szCs w:val="16"/>
        </w:rPr>
        <w:t xml:space="preserve">.¶ Manufacturers of appliances and other household goods dominated the first wave of customer-focused innovators in China. Their </w:t>
      </w:r>
      <w:r w:rsidRPr="006D2234">
        <w:rPr>
          <w:rStyle w:val="StyleBoldUnderline"/>
        </w:rPr>
        <w:t>innovations were “good enough”</w:t>
      </w:r>
      <w:r w:rsidRPr="006D2234">
        <w:rPr>
          <w:sz w:val="16"/>
          <w:szCs w:val="16"/>
        </w:rPr>
        <w:t xml:space="preserve"> products such as refrigerators and TV sets. But these offerings no longer suffice to gain a growing share of consumers. </w:t>
      </w:r>
      <w:r w:rsidRPr="006D2234">
        <w:rPr>
          <w:rStyle w:val="StyleBoldUnderline"/>
        </w:rPr>
        <w:t>Companies</w:t>
      </w:r>
      <w:r w:rsidRPr="006D2234">
        <w:t xml:space="preserve"> </w:t>
      </w:r>
      <w:r w:rsidRPr="006D2234">
        <w:rPr>
          <w:sz w:val="16"/>
          <w:szCs w:val="16"/>
        </w:rPr>
        <w:t xml:space="preserve">like smartphone manufacturer Xiaomi </w:t>
      </w:r>
      <w:r w:rsidRPr="006D2234">
        <w:rPr>
          <w:rStyle w:val="StyleBoldUnderline"/>
        </w:rPr>
        <w:t xml:space="preserve">are responding with </w:t>
      </w:r>
      <w:r w:rsidRPr="006D2234">
        <w:rPr>
          <w:sz w:val="16"/>
          <w:szCs w:val="16"/>
        </w:rPr>
        <w:t xml:space="preserve">cheaper and </w:t>
      </w:r>
      <w:r w:rsidRPr="006D2234">
        <w:rPr>
          <w:rStyle w:val="StyleBoldUnderline"/>
        </w:rPr>
        <w:t>better products</w:t>
      </w:r>
      <w:r w:rsidRPr="006D2234">
        <w:rPr>
          <w:sz w:val="16"/>
          <w:szCs w:val="16"/>
        </w:rPr>
        <w:t xml:space="preserve"> designed to offer hardware features as good as those from global brands but priced for the Chinese market. Like other customer-focused innovators in </w:t>
      </w:r>
      <w:r w:rsidRPr="006D2234">
        <w:rPr>
          <w:rStyle w:val="StyleBoldUnderline"/>
        </w:rPr>
        <w:t>China</w:t>
      </w:r>
      <w:r w:rsidRPr="006D2234">
        <w:rPr>
          <w:sz w:val="16"/>
          <w:szCs w:val="16"/>
        </w:rPr>
        <w:t xml:space="preserve">, Xiaomi also </w:t>
      </w:r>
      <w:r w:rsidRPr="006D2234">
        <w:rPr>
          <w:rStyle w:val="StyleBoldUnderline"/>
        </w:rPr>
        <w:t>uses the massive consumer market as a collaborator,</w:t>
      </w:r>
      <w:r w:rsidRPr="006D2234">
        <w:rPr>
          <w:sz w:val="16"/>
          <w:szCs w:val="16"/>
        </w:rPr>
        <w:t xml:space="preserve"> rapidly </w:t>
      </w:r>
      <w:r w:rsidRPr="006D2234">
        <w:rPr>
          <w:rStyle w:val="StyleBoldUnderline"/>
        </w:rPr>
        <w:t>refining its offerings through online feedback</w:t>
      </w:r>
      <w:r w:rsidRPr="006D2234">
        <w:rPr>
          <w:sz w:val="16"/>
          <w:szCs w:val="16"/>
        </w:rPr>
        <w:t>. Internet service providers are another hotbed of customer-focused innovation. Alibaba, Baidu, and Tencent have become global leaders in online services, largely thanks to their success in the enormous Chinese market. (For more, see “</w:t>
      </w:r>
      <w:hyperlink r:id="rId15" w:history="1">
        <w:r w:rsidRPr="006D2234">
          <w:rPr>
            <w:sz w:val="16"/>
            <w:szCs w:val="16"/>
          </w:rPr>
          <w:t>Five keys to connecting with China’s wired consumers</w:t>
        </w:r>
      </w:hyperlink>
      <w:r w:rsidRPr="006D2234">
        <w:rPr>
          <w:sz w:val="16"/>
          <w:szCs w:val="16"/>
        </w:rPr>
        <w:t xml:space="preserve">.”)¶ </w:t>
      </w:r>
      <w:r w:rsidRPr="006D2234">
        <w:rPr>
          <w:rStyle w:val="StyleBoldUnderline"/>
        </w:rPr>
        <w:t>Customer-focused innovation could reshape large swaths of China’s service sector</w:t>
      </w:r>
      <w:r w:rsidRPr="006D2234">
        <w:rPr>
          <w:sz w:val="16"/>
          <w:szCs w:val="16"/>
        </w:rPr>
        <w:t xml:space="preserve">, where productivity lags behind that of its counterparts in developed economies. The government already is pushing to modernize traditional businesses through its Internet Plus initiative, announced in early 2015. Innovations are needed to expand access to services (for example, remotely monitoring the health of rural patients), to improve the quality of offerings (greater choice and customization in financial and educational products), and to optimize operations (crowd-sourced logistics). </w:t>
      </w:r>
      <w:r w:rsidRPr="006D2234">
        <w:rPr>
          <w:rStyle w:val="StyleBoldUnderline"/>
        </w:rPr>
        <w:t>Chinese companies will also have opportunities to use their skills in customer-focused innovation to take a lead in selling to other emerging markets.</w:t>
      </w:r>
    </w:p>
    <w:p w14:paraId="4E5C6B47" w14:textId="77777777" w:rsidR="00A849D2" w:rsidRDefault="00A849D2" w:rsidP="00A849D2">
      <w:pPr>
        <w:rPr>
          <w:rStyle w:val="StyleBoldUnderline"/>
        </w:rPr>
      </w:pPr>
    </w:p>
    <w:p w14:paraId="4A8C6390" w14:textId="77777777" w:rsidR="00A849D2" w:rsidRDefault="00A849D2" w:rsidP="00A849D2">
      <w:pPr>
        <w:pStyle w:val="Heading4"/>
      </w:pPr>
      <w:r>
        <w:t xml:space="preserve">Innovation high now: Manufacturing proves </w:t>
      </w:r>
    </w:p>
    <w:p w14:paraId="06D46887" w14:textId="77777777" w:rsidR="00A849D2" w:rsidRDefault="00A849D2" w:rsidP="00A849D2">
      <w:r>
        <w:t xml:space="preserve">Roth and Seong, 15 </w:t>
      </w:r>
    </w:p>
    <w:p w14:paraId="1DBAB506" w14:textId="77777777" w:rsidR="00A849D2" w:rsidRPr="006D2234" w:rsidRDefault="00A849D2" w:rsidP="00A849D2">
      <w:pPr>
        <w:rPr>
          <w:sz w:val="16"/>
          <w:szCs w:val="16"/>
        </w:rPr>
      </w:pPr>
      <w:r w:rsidRPr="006D2234">
        <w:rPr>
          <w:sz w:val="16"/>
          <w:szCs w:val="16"/>
        </w:rPr>
        <w:t>(Erik Roth is a director in McKinsey’s Shanghai office; Jeongmin Seong is a senior fellow of the McKinsey Global Institute; and Jonathan Woetzel is a director in the Shanghai office, as well as a director o</w:t>
      </w:r>
      <w:r>
        <w:rPr>
          <w:sz w:val="16"/>
          <w:szCs w:val="16"/>
        </w:rPr>
        <w:t xml:space="preserve">f the McKinsey Global Institute, “Gauging the Strength of Chinese Innovation,” October 2015, doa 7/30/16,  </w:t>
      </w:r>
      <w:hyperlink r:id="rId16" w:history="1">
        <w:r w:rsidRPr="00F96B3C">
          <w:rPr>
            <w:rStyle w:val="Hyperlink"/>
            <w:sz w:val="16"/>
            <w:szCs w:val="16"/>
          </w:rPr>
          <w:t>http://www.mckinsey.com/business-functions/strategy-and-corporate-finance/our-insights/gauging-the-strength-of-chinese-innovation/</w:t>
        </w:r>
        <w:r>
          <w:rPr>
            <w:rStyle w:val="Hyperlink"/>
            <w:sz w:val="16"/>
            <w:szCs w:val="16"/>
          </w:rPr>
          <w:t xml:space="preserve"> </w:t>
        </w:r>
        <w:r w:rsidRPr="00F96B3C">
          <w:rPr>
            <w:rStyle w:val="Hyperlink"/>
            <w:sz w:val="16"/>
            <w:szCs w:val="16"/>
          </w:rPr>
          <w:t>Buchholz</w:t>
        </w:r>
      </w:hyperlink>
      <w:r>
        <w:rPr>
          <w:sz w:val="16"/>
          <w:szCs w:val="16"/>
        </w:rPr>
        <w:t>, ddi</w:t>
      </w:r>
      <w:r w:rsidRPr="006D2234">
        <w:rPr>
          <w:sz w:val="16"/>
          <w:szCs w:val="16"/>
        </w:rPr>
        <w:t>)</w:t>
      </w:r>
    </w:p>
    <w:p w14:paraId="1EBF6094" w14:textId="77777777" w:rsidR="00A849D2" w:rsidRDefault="00A849D2" w:rsidP="00A849D2">
      <w:pPr>
        <w:rPr>
          <w:sz w:val="16"/>
          <w:szCs w:val="16"/>
        </w:rPr>
      </w:pPr>
      <w:r w:rsidRPr="006D2234">
        <w:rPr>
          <w:sz w:val="16"/>
          <w:szCs w:val="16"/>
        </w:rPr>
        <w:t xml:space="preserve">In </w:t>
      </w:r>
      <w:r w:rsidRPr="006D2234">
        <w:rPr>
          <w:rStyle w:val="StyleBoldUnderline"/>
        </w:rPr>
        <w:t>manufacturing,</w:t>
      </w:r>
      <w:r w:rsidRPr="006D2234">
        <w:rPr>
          <w:sz w:val="16"/>
          <w:szCs w:val="16"/>
        </w:rPr>
        <w:t xml:space="preserve"> China’s extensive ecosystem </w:t>
      </w:r>
      <w:r w:rsidRPr="006D2234">
        <w:rPr>
          <w:rStyle w:val="StyleBoldUnderline"/>
        </w:rPr>
        <w:t>has provided an unmatched environment for</w:t>
      </w:r>
      <w:r w:rsidRPr="006D2234">
        <w:rPr>
          <w:sz w:val="16"/>
          <w:szCs w:val="16"/>
        </w:rPr>
        <w:t xml:space="preserve"> efficiency-driven </w:t>
      </w:r>
      <w:r w:rsidRPr="006D2234">
        <w:rPr>
          <w:rStyle w:val="StyleBoldUnderline"/>
        </w:rPr>
        <w:t>innovation.</w:t>
      </w:r>
      <w:r w:rsidRPr="006D2234">
        <w:rPr>
          <w:sz w:val="16"/>
          <w:szCs w:val="16"/>
        </w:rPr>
        <w:t xml:space="preserve"> </w:t>
      </w:r>
      <w:r w:rsidRPr="006D2234">
        <w:rPr>
          <w:rStyle w:val="StyleBoldUnderline"/>
        </w:rPr>
        <w:t>The country has the world’s</w:t>
      </w:r>
      <w:r w:rsidRPr="006D2234">
        <w:rPr>
          <w:sz w:val="16"/>
          <w:szCs w:val="16"/>
        </w:rPr>
        <w:t xml:space="preserve"> largest and </w:t>
      </w:r>
      <w:r w:rsidRPr="006D2234">
        <w:rPr>
          <w:rStyle w:val="StyleBoldUnderline"/>
        </w:rPr>
        <w:t>most highly concentrated supplier base, a massive</w:t>
      </w:r>
      <w:r w:rsidRPr="006D2234">
        <w:rPr>
          <w:sz w:val="16"/>
          <w:szCs w:val="16"/>
        </w:rPr>
        <w:t xml:space="preserve"> manufacturing </w:t>
      </w:r>
      <w:r w:rsidRPr="006D2234">
        <w:rPr>
          <w:rStyle w:val="StyleBoldUnderline"/>
        </w:rPr>
        <w:t>workforce,</w:t>
      </w:r>
      <w:r w:rsidRPr="006D2234">
        <w:rPr>
          <w:sz w:val="16"/>
          <w:szCs w:val="16"/>
        </w:rPr>
        <w:t xml:space="preserve"> and a modern logistics infrastructure. </w:t>
      </w:r>
      <w:r w:rsidRPr="00A849D2">
        <w:rPr>
          <w:rStyle w:val="StyleBoldUnderline"/>
        </w:rPr>
        <w:t>These advantages give Chinese manufacturers a lead</w:t>
      </w:r>
      <w:r w:rsidRPr="006D2234">
        <w:rPr>
          <w:sz w:val="16"/>
          <w:szCs w:val="16"/>
        </w:rPr>
        <w:t xml:space="preserve"> in some important knowledge-based manufacturing categories, such as electrical equipment, construction equipment, and solar panels.¶ Today, Ch</w:t>
      </w:r>
      <w:r w:rsidRPr="00A849D2">
        <w:rPr>
          <w:rStyle w:val="StyleBoldUnderline"/>
        </w:rPr>
        <w:t>inese companies improve their efficiency with a variety of cutting-edge approaches</w:t>
      </w:r>
      <w:r w:rsidRPr="006D2234">
        <w:rPr>
          <w:sz w:val="16"/>
          <w:szCs w:val="16"/>
        </w:rPr>
        <w:t xml:space="preserve">, including </w:t>
      </w:r>
      <w:r w:rsidRPr="00A849D2">
        <w:rPr>
          <w:rStyle w:val="StyleBoldUnderline"/>
        </w:rPr>
        <w:t>agile manufacturing</w:t>
      </w:r>
      <w:r w:rsidRPr="006D2234">
        <w:rPr>
          <w:sz w:val="16"/>
          <w:szCs w:val="16"/>
        </w:rPr>
        <w:t xml:space="preserve">, </w:t>
      </w:r>
      <w:r w:rsidRPr="00A849D2">
        <w:rPr>
          <w:rStyle w:val="StyleBoldUnderline"/>
        </w:rPr>
        <w:t>modular design, and flexible automation.</w:t>
      </w:r>
      <w:r w:rsidRPr="006D2234">
        <w:rPr>
          <w:sz w:val="16"/>
          <w:szCs w:val="16"/>
        </w:rPr>
        <w:t xml:space="preserve"> The apparel manufacturer Everstar, for example, uses automated equipment and online design and e-commerce systems that help consumers to customize designs for clothing and receive finished goods within 72 hours. </w:t>
      </w:r>
      <w:r w:rsidRPr="00A849D2">
        <w:rPr>
          <w:rStyle w:val="StyleBoldUnderline"/>
        </w:rPr>
        <w:t>China is</w:t>
      </w:r>
      <w:r w:rsidRPr="006D2234">
        <w:rPr>
          <w:sz w:val="16"/>
          <w:szCs w:val="16"/>
        </w:rPr>
        <w:t xml:space="preserve"> also </w:t>
      </w:r>
      <w:r w:rsidRPr="00A849D2">
        <w:rPr>
          <w:rStyle w:val="StyleBoldUnderline"/>
        </w:rPr>
        <w:t>pioneering the use of open manufacturing platforms</w:t>
      </w:r>
      <w:r w:rsidRPr="006D2234">
        <w:rPr>
          <w:sz w:val="16"/>
          <w:szCs w:val="16"/>
        </w:rPr>
        <w:t>.</w:t>
      </w:r>
    </w:p>
    <w:p w14:paraId="2EE8C67D" w14:textId="77777777" w:rsidR="007066F3" w:rsidRDefault="007066F3" w:rsidP="007066F3">
      <w:pPr>
        <w:pStyle w:val="Heading3"/>
      </w:pPr>
      <w:r>
        <w:t xml:space="preserve">China not collapsing now </w:t>
      </w:r>
    </w:p>
    <w:p w14:paraId="33137025" w14:textId="77777777" w:rsidR="007066F3" w:rsidRPr="007066F3" w:rsidRDefault="007066F3" w:rsidP="007066F3"/>
    <w:p w14:paraId="0BC200E7" w14:textId="77777777" w:rsidR="007066F3" w:rsidRDefault="007066F3" w:rsidP="007066F3">
      <w:pPr>
        <w:pStyle w:val="Heading4"/>
      </w:pPr>
      <w:r>
        <w:t xml:space="preserve">Circuit Breakers solve Chinese Stock Market, means no collapse </w:t>
      </w:r>
    </w:p>
    <w:p w14:paraId="2CA96002" w14:textId="77777777" w:rsidR="007066F3" w:rsidRPr="007066F3" w:rsidRDefault="007066F3" w:rsidP="007066F3">
      <w:r w:rsidRPr="007066F3">
        <w:t xml:space="preserve">Quah, 16 </w:t>
      </w:r>
    </w:p>
    <w:p w14:paraId="78D4E824" w14:textId="77777777" w:rsidR="007066F3" w:rsidRPr="007066F3" w:rsidRDefault="007066F3" w:rsidP="007066F3">
      <w:pPr>
        <w:rPr>
          <w:sz w:val="16"/>
          <w:szCs w:val="16"/>
        </w:rPr>
      </w:pPr>
      <w:r w:rsidRPr="007066F3">
        <w:rPr>
          <w:sz w:val="16"/>
          <w:szCs w:val="16"/>
        </w:rPr>
        <w:t>(Danny Quah is Director of the Saw Swee Hock Southeast Asia Centre at the London School of Economics and Political Science (LSE), “China’s Economy is not collapsing,” Fair Observer, 1/22/16, doa 7/30/16, http://www.fairobserver.com/region/asia_pacific/chinas-economy-not-collapsing-42301/Buchholz, DDI)</w:t>
      </w:r>
    </w:p>
    <w:p w14:paraId="1ADAAEDB" w14:textId="77777777" w:rsidR="007066F3" w:rsidRPr="007066F3" w:rsidRDefault="007066F3" w:rsidP="007066F3">
      <w:pPr>
        <w:rPr>
          <w:sz w:val="16"/>
          <w:szCs w:val="16"/>
        </w:rPr>
      </w:pPr>
      <w:r w:rsidRPr="007066F3">
        <w:rPr>
          <w:rStyle w:val="StyleBoldUnderline"/>
        </w:rPr>
        <w:t xml:space="preserve">China’s government has learned </w:t>
      </w:r>
      <w:r w:rsidRPr="007066F3">
        <w:rPr>
          <w:sz w:val="16"/>
          <w:szCs w:val="16"/>
        </w:rPr>
        <w:t xml:space="preserve">from advanced economies that business should raise more financing from equity markets, and that those markets can offer attractive options to consumers otherwise bereft of high-yielding savings opportunities. But China’s financial markets remain woefully underdeveloped. Do their vagaries reflect this lack of maturity—observed across most of Asia’s developing economies—or inept policymaking? Likely both, but not primarily the latter.¶ </w:t>
      </w:r>
      <w:r w:rsidRPr="007066F3">
        <w:rPr>
          <w:rStyle w:val="StyleBoldUnderline"/>
        </w:rPr>
        <w:t>What about China’s circuit-breaker system? Its function is to give pause to excessive movement in markets</w:t>
      </w:r>
      <w:r w:rsidRPr="007066F3">
        <w:rPr>
          <w:sz w:val="16"/>
          <w:szCs w:val="16"/>
        </w:rPr>
        <w:t xml:space="preserve"> driven by panic selling or faddish enthusiasm. </w:t>
      </w:r>
      <w:r w:rsidRPr="007066F3">
        <w:rPr>
          <w:rStyle w:val="StyleBoldUnderline"/>
        </w:rPr>
        <w:t>That seems sensible</w:t>
      </w:r>
      <w:r w:rsidRPr="007066F3">
        <w:rPr>
          <w:sz w:val="16"/>
          <w:szCs w:val="16"/>
        </w:rPr>
        <w:t xml:space="preserve">, but any such system carries at least two design faults. First, it prevents immediate recovery, and second, it incentivizes panic selling once the market is visibly headed down.¶ Were China’s circuit breakers fundamentally ill-judged? China’s system did not appear out of nowhere. </w:t>
      </w:r>
      <w:r w:rsidRPr="006B3E02">
        <w:rPr>
          <w:rStyle w:val="StyleBoldUnderline"/>
        </w:rPr>
        <w:t>Following China’s stock market gyrations last summer, a system was proposed in September</w:t>
      </w:r>
      <w:r w:rsidRPr="007066F3">
        <w:rPr>
          <w:sz w:val="16"/>
          <w:szCs w:val="16"/>
        </w:rPr>
        <w:t xml:space="preserve">, after which policymakers sought and accepted input from market participants for its final design. </w:t>
      </w:r>
      <w:r w:rsidRPr="006B3E02">
        <w:rPr>
          <w:rStyle w:val="StyleBoldUnderline"/>
        </w:rPr>
        <w:t xml:space="preserve">A similar system had been put in place in the US </w:t>
      </w:r>
      <w:r w:rsidRPr="007066F3">
        <w:rPr>
          <w:sz w:val="16"/>
          <w:szCs w:val="16"/>
        </w:rPr>
        <w:t xml:space="preserve">after October 1987.¶ As no circuit-breaker can come without those two faults previously described, it cannot be the logic of the design that accounts for the difference between a successful US system and a failed Chinese one. Instead, the explanation must lie only in the parameters chosen. </w:t>
      </w:r>
      <w:r w:rsidRPr="006B3E02">
        <w:rPr>
          <w:rStyle w:val="StyleBoldUnderline"/>
        </w:rPr>
        <w:t>The US system has thresholds that, relative to American stock markets, would have kicked in only three times since the 1930s.¶ And what of China’s circuit-breaker parameters?</w:t>
      </w:r>
      <w:r w:rsidRPr="007066F3">
        <w:rPr>
          <w:sz w:val="16"/>
          <w:szCs w:val="16"/>
        </w:rPr>
        <w:t xml:space="preserve"> Given China’s markets, its circuit-breakers, had they then been in place, would have tripped 20 times between June and August 2015. </w:t>
      </w:r>
      <w:r w:rsidRPr="006B3E02">
        <w:rPr>
          <w:rStyle w:val="StyleBoldUnderline"/>
        </w:rPr>
        <w:t>China’s circuit-breaker errors were not anything deep in logic or politics, merely in numerical parameters</w:t>
      </w:r>
      <w:r w:rsidRPr="007066F3">
        <w:rPr>
          <w:sz w:val="16"/>
          <w:szCs w:val="16"/>
        </w:rPr>
        <w:t>.</w:t>
      </w:r>
    </w:p>
    <w:p w14:paraId="5272D21D" w14:textId="77777777" w:rsidR="006B3E02" w:rsidRDefault="006B3E02" w:rsidP="006B3E02">
      <w:pPr>
        <w:pStyle w:val="Heading4"/>
      </w:pPr>
      <w:r>
        <w:t xml:space="preserve">No economic collapse or lashout  </w:t>
      </w:r>
    </w:p>
    <w:p w14:paraId="19F3721D" w14:textId="77777777" w:rsidR="006B3E02" w:rsidRDefault="006B3E02" w:rsidP="006B3E02">
      <w:r>
        <w:t>Chen, 16</w:t>
      </w:r>
    </w:p>
    <w:p w14:paraId="2B6D7244" w14:textId="77777777" w:rsidR="006B3E02" w:rsidRPr="006B3E02" w:rsidRDefault="006B3E02" w:rsidP="006B3E02">
      <w:pPr>
        <w:rPr>
          <w:sz w:val="16"/>
          <w:szCs w:val="16"/>
        </w:rPr>
      </w:pPr>
      <w:r w:rsidRPr="006B3E02">
        <w:rPr>
          <w:sz w:val="16"/>
          <w:szCs w:val="16"/>
        </w:rPr>
        <w:t>(Dingding Chen is an assistant professor of Government and Public Administration at the University of Macau and Non-Resident Fellow at the Global Public Policy Institute (GPPi) Berli</w:t>
      </w:r>
      <w:r>
        <w:rPr>
          <w:sz w:val="16"/>
          <w:szCs w:val="16"/>
        </w:rPr>
        <w:t xml:space="preserve">n, Germany, “Sorry, America: China is not Going to collapse,” national interest, 3/10/16, doa 7/30/16, </w:t>
      </w:r>
      <w:hyperlink r:id="rId17" w:history="1">
        <w:r w:rsidRPr="00F96B3C">
          <w:rPr>
            <w:rStyle w:val="Hyperlink"/>
            <w:sz w:val="16"/>
            <w:szCs w:val="16"/>
          </w:rPr>
          <w:t>http://nationalinterest.org/feature/sorry-america-china-not-going-collapse-12389?page=3/</w:t>
        </w:r>
      </w:hyperlink>
      <w:r>
        <w:rPr>
          <w:sz w:val="16"/>
          <w:szCs w:val="16"/>
        </w:rPr>
        <w:t xml:space="preserve"> Buchholz, ddi</w:t>
      </w:r>
      <w:r w:rsidRPr="006B3E02">
        <w:rPr>
          <w:sz w:val="16"/>
          <w:szCs w:val="16"/>
        </w:rPr>
        <w:t>)</w:t>
      </w:r>
    </w:p>
    <w:p w14:paraId="20C5693B" w14:textId="77777777" w:rsidR="006B3E02" w:rsidRPr="006B3E02" w:rsidRDefault="006B3E02" w:rsidP="006B3E02">
      <w:pPr>
        <w:rPr>
          <w:rStyle w:val="StyleBoldUnderline"/>
        </w:rPr>
      </w:pPr>
      <w:r w:rsidRPr="006B3E02">
        <w:rPr>
          <w:sz w:val="16"/>
          <w:szCs w:val="16"/>
        </w:rPr>
        <w:t xml:space="preserve">However, </w:t>
      </w:r>
      <w:r w:rsidRPr="006B3E02">
        <w:rPr>
          <w:rStyle w:val="StyleBoldUnderline"/>
        </w:rPr>
        <w:t>there are several problems with this argument</w:t>
      </w:r>
      <w:r w:rsidRPr="006B3E02">
        <w:rPr>
          <w:sz w:val="16"/>
          <w:szCs w:val="16"/>
        </w:rPr>
        <w:t xml:space="preserve">.¶ First, </w:t>
      </w:r>
      <w:r w:rsidRPr="006B3E02">
        <w:rPr>
          <w:rStyle w:val="StyleBoldUnderline"/>
        </w:rPr>
        <w:t>China’s economic slowdown is not an economic meltdown</w:t>
      </w:r>
      <w:r w:rsidRPr="006B3E02">
        <w:rPr>
          <w:sz w:val="16"/>
          <w:szCs w:val="16"/>
        </w:rPr>
        <w:t xml:space="preserve">. It is true that compared to China’s past sensational growth rate, a six to seven percent growth rate is a slowdown. But </w:t>
      </w:r>
      <w:r w:rsidRPr="006B3E02">
        <w:rPr>
          <w:rStyle w:val="StyleBoldUnderline"/>
        </w:rPr>
        <w:t>which other major economy can grow at this rate? China’s economic growth must be viewed in a relative sense. Second, would a slowdown</w:t>
      </w:r>
      <w:r w:rsidRPr="006B3E02">
        <w:rPr>
          <w:sz w:val="16"/>
          <w:szCs w:val="16"/>
        </w:rPr>
        <w:t xml:space="preserve">, or even a massive financial meltdown </w:t>
      </w:r>
      <w:r w:rsidRPr="006B3E02">
        <w:rPr>
          <w:rStyle w:val="StyleBoldUnderline"/>
        </w:rPr>
        <w:t>lead to widespread disruption in Chinese society? The</w:t>
      </w:r>
      <w:r w:rsidRPr="006B3E02">
        <w:rPr>
          <w:sz w:val="16"/>
          <w:szCs w:val="16"/>
        </w:rPr>
        <w:t xml:space="preserve"> </w:t>
      </w:r>
      <w:r w:rsidRPr="006B3E02">
        <w:rPr>
          <w:rStyle w:val="StyleBoldUnderline"/>
        </w:rPr>
        <w:t xml:space="preserve">answer </w:t>
      </w:r>
      <w:r w:rsidRPr="006B3E02">
        <w:rPr>
          <w:sz w:val="16"/>
          <w:szCs w:val="16"/>
        </w:rPr>
        <w:t xml:space="preserve">actually </w:t>
      </w:r>
      <w:r w:rsidRPr="006B3E02">
        <w:rPr>
          <w:rStyle w:val="StyleBoldUnderline"/>
        </w:rPr>
        <w:t>depends on how the effects of the slowdown are distributed</w:t>
      </w:r>
      <w:r w:rsidRPr="006B3E02">
        <w:rPr>
          <w:sz w:val="16"/>
          <w:szCs w:val="16"/>
        </w:rPr>
        <w:t xml:space="preserve"> throughout society. As Confucius pointed out long ago, Chinese people tend to get riled up more about inequality than scarcity(</w:t>
      </w:r>
      <w:r w:rsidRPr="006B3E02">
        <w:rPr>
          <w:sz w:val="16"/>
          <w:szCs w:val="16"/>
        </w:rPr>
        <w:t>患均不患寡</w:t>
      </w:r>
      <w:r w:rsidRPr="006B3E02">
        <w:rPr>
          <w:sz w:val="16"/>
          <w:szCs w:val="16"/>
        </w:rPr>
        <w:t xml:space="preserve">), which is just as true today. Most ordinary Chinese hate a high level of inequality, especially if such inequality is a result of corruption rather than legitimate hard work. While </w:t>
      </w:r>
      <w:r w:rsidRPr="006B3E02">
        <w:rPr>
          <w:rStyle w:val="StyleBoldUnderline"/>
        </w:rPr>
        <w:t>a severe crisis would lead to a massive loss of jobs</w:t>
      </w:r>
      <w:r w:rsidRPr="006B3E02">
        <w:rPr>
          <w:sz w:val="16"/>
          <w:szCs w:val="16"/>
        </w:rPr>
        <w:t xml:space="preserve"> and lower incomes, </w:t>
      </w:r>
      <w:r w:rsidRPr="006B3E02">
        <w:rPr>
          <w:rStyle w:val="StyleBoldUnderline"/>
        </w:rPr>
        <w:t>if the U.S. economy survived the 2008 global financial crisis, there is no reason to believe the Chinese economy cannot overcome a similar on</w:t>
      </w:r>
      <w:r w:rsidRPr="006B3E02">
        <w:rPr>
          <w:sz w:val="16"/>
          <w:szCs w:val="16"/>
        </w:rPr>
        <w:t xml:space="preserve">e.¶ Third, </w:t>
      </w:r>
      <w:r w:rsidRPr="006B3E02">
        <w:rPr>
          <w:rStyle w:val="StyleBoldUnderline"/>
        </w:rPr>
        <w:t xml:space="preserve">even if a severe economic crisis hits China </w:t>
      </w:r>
      <w:r w:rsidRPr="006B3E02">
        <w:rPr>
          <w:sz w:val="16"/>
          <w:szCs w:val="16"/>
        </w:rPr>
        <w:t xml:space="preserve">and causes greater social grievances, </w:t>
      </w:r>
      <w:r w:rsidRPr="006B3E02">
        <w:rPr>
          <w:rStyle w:val="StyleBoldUnderline"/>
        </w:rPr>
        <w:t xml:space="preserve">why does this mean that social unrest will </w:t>
      </w:r>
      <w:r w:rsidRPr="006B3E02">
        <w:rPr>
          <w:sz w:val="16"/>
          <w:szCs w:val="16"/>
        </w:rPr>
        <w:t xml:space="preserve">automatically </w:t>
      </w:r>
      <w:r w:rsidRPr="006B3E02">
        <w:rPr>
          <w:rStyle w:val="StyleBoldUnderline"/>
        </w:rPr>
        <w:t>lead to an uprising against the regime?</w:t>
      </w:r>
      <w:r w:rsidRPr="006B3E02">
        <w:rPr>
          <w:sz w:val="16"/>
          <w:szCs w:val="16"/>
        </w:rPr>
        <w:t xml:space="preserve"> In other words,, </w:t>
      </w:r>
      <w:r w:rsidRPr="006B3E02">
        <w:rPr>
          <w:rStyle w:val="StyleBoldUnderline"/>
        </w:rPr>
        <w:t>this claim is premised on the belief that the</w:t>
      </w:r>
      <w:r w:rsidRPr="006B3E02">
        <w:rPr>
          <w:sz w:val="16"/>
          <w:szCs w:val="16"/>
        </w:rPr>
        <w:t xml:space="preserve"> Chinese </w:t>
      </w:r>
      <w:r w:rsidRPr="006B3E02">
        <w:rPr>
          <w:rStyle w:val="StyleBoldUnderline"/>
        </w:rPr>
        <w:t>government’s legitimacy relies solely on economic performance. Unfortunately this assumption</w:t>
      </w:r>
      <w:r w:rsidRPr="006B3E02">
        <w:rPr>
          <w:sz w:val="16"/>
          <w:szCs w:val="16"/>
        </w:rPr>
        <w:t xml:space="preserve">, though widely held among scholars, </w:t>
      </w:r>
      <w:r w:rsidRPr="006B3E02">
        <w:rPr>
          <w:rStyle w:val="StyleBoldUnderline"/>
        </w:rPr>
        <w:t>is no longer true.</w:t>
      </w:r>
      <w:r w:rsidRPr="006B3E02">
        <w:rPr>
          <w:sz w:val="16"/>
          <w:szCs w:val="16"/>
        </w:rPr>
        <w:t xml:space="preserve"> Economic growth is certainly important for most Chinese people, but </w:t>
      </w:r>
      <w:r w:rsidRPr="006B3E02">
        <w:rPr>
          <w:rStyle w:val="StyleBoldUnderline"/>
        </w:rPr>
        <w:t>education, the environment, corruption, and legal justice matter just as much as growth</w:t>
      </w:r>
      <w:r w:rsidRPr="006B3E02">
        <w:rPr>
          <w:sz w:val="16"/>
          <w:szCs w:val="16"/>
        </w:rPr>
        <w:t xml:space="preserve">. As long as the Chinese government seriously tackles problems in those areas, support for the CCP will remain high. This explains why the Xi administration has initiated bold reforms in all these areas.¶ Finally, even if there is political unrest will it necessarily topple the regime? This depends on the balance of power between the government and the dissenters. </w:t>
      </w:r>
      <w:r w:rsidRPr="006B3E02">
        <w:rPr>
          <w:rStyle w:val="StyleBoldUnderline"/>
        </w:rPr>
        <w:t>Where is the political opposition in China today?</w:t>
      </w:r>
      <w:r w:rsidRPr="006B3E02">
        <w:rPr>
          <w:sz w:val="16"/>
          <w:szCs w:val="16"/>
        </w:rPr>
        <w:t xml:space="preserve"> Does the political opposition enjoy the widespread support of ordinary Chinese people? </w:t>
      </w:r>
      <w:r w:rsidRPr="006B3E02">
        <w:rPr>
          <w:rStyle w:val="StyleBoldUnderline"/>
        </w:rPr>
        <w:t xml:space="preserve">Is there any leader who might want to play the role of Gorbachev? </w:t>
      </w:r>
      <w:r w:rsidRPr="006B3E02">
        <w:rPr>
          <w:sz w:val="16"/>
          <w:szCs w:val="16"/>
        </w:rPr>
        <w:t>None of these factors exist in China. I</w:t>
      </w:r>
      <w:r w:rsidRPr="006B3E02">
        <w:rPr>
          <w:rStyle w:val="StyleBoldUnderline"/>
        </w:rPr>
        <w:t>n sum, in order to make the argument that an economic slowdown would lead to regime change</w:t>
      </w:r>
      <w:r w:rsidRPr="006B3E02">
        <w:rPr>
          <w:sz w:val="16"/>
          <w:szCs w:val="16"/>
        </w:rPr>
        <w:t xml:space="preserve">, one would have to make the argument that </w:t>
      </w:r>
      <w:r w:rsidRPr="006B3E02">
        <w:rPr>
          <w:rStyle w:val="StyleBoldUnderline"/>
        </w:rPr>
        <w:t>all of the above factors would come into play</w:t>
      </w:r>
      <w:r w:rsidRPr="006B3E02">
        <w:rPr>
          <w:sz w:val="16"/>
          <w:szCs w:val="16"/>
        </w:rPr>
        <w:t>. Yet, Shambaugh’s argument does not demonstrate this. Indeed</w:t>
      </w:r>
      <w:r w:rsidRPr="006B3E02">
        <w:rPr>
          <w:rStyle w:val="StyleBoldUnderline"/>
        </w:rPr>
        <w:t>, a slowing economy is actually bringing several benefits to China. A slower but stable growth rate would mean less pollution, fewer land-grabbing incidents, less corruption, less energy consumption, and lower socioeconomic expectations, all of which lead to reduced social tensions in China, decreasing the possibility of a regime collapse.</w:t>
      </w:r>
    </w:p>
    <w:p w14:paraId="5062BDB2" w14:textId="77777777" w:rsidR="00B219F5" w:rsidRPr="00B219F5" w:rsidRDefault="00B219F5" w:rsidP="00B219F5">
      <w:pPr>
        <w:pStyle w:val="Heading3"/>
      </w:pPr>
      <w:r>
        <w:t xml:space="preserve">No Asian War </w:t>
      </w:r>
    </w:p>
    <w:p w14:paraId="77143784" w14:textId="77777777" w:rsidR="00B219F5" w:rsidRDefault="00B219F5" w:rsidP="00B219F5">
      <w:pPr>
        <w:pStyle w:val="Heading4"/>
      </w:pPr>
      <w:r>
        <w:t>No Asian war</w:t>
      </w:r>
    </w:p>
    <w:p w14:paraId="5DA2CBB2" w14:textId="77777777" w:rsidR="00B219F5" w:rsidRPr="00176C64" w:rsidRDefault="00B219F5" w:rsidP="00B219F5">
      <w:pPr>
        <w:rPr>
          <w:rStyle w:val="StyleStyleBold12pt"/>
        </w:rPr>
      </w:pPr>
      <w:r>
        <w:rPr>
          <w:rStyle w:val="StyleStyleBold12pt"/>
        </w:rPr>
        <w:t xml:space="preserve">Dibb, </w:t>
      </w:r>
      <w:r w:rsidRPr="00176C64">
        <w:rPr>
          <w:rStyle w:val="StyleStyleBold12pt"/>
        </w:rPr>
        <w:t>14</w:t>
      </w:r>
    </w:p>
    <w:p w14:paraId="496D5889" w14:textId="77777777" w:rsidR="00B219F5" w:rsidRPr="00176C64" w:rsidRDefault="00B219F5" w:rsidP="00B219F5">
      <w:r>
        <w:t>(Paul Dibb is emeritus professor of strategic studies at the Australian National University in Canberra, The Spectator, March 15, 2014, "2014 won’t be like 1914", http://www.spectator.co.uk/australia/australia-features/9158871/2014-wont-be-like-1914/)</w:t>
      </w:r>
    </w:p>
    <w:p w14:paraId="02EA56B1" w14:textId="77777777" w:rsidR="00B219F5" w:rsidRPr="00061194" w:rsidRDefault="00B219F5" w:rsidP="00B219F5">
      <w:pPr>
        <w:rPr>
          <w:sz w:val="16"/>
        </w:rPr>
      </w:pPr>
      <w:r w:rsidRPr="00D33598">
        <w:rPr>
          <w:sz w:val="16"/>
        </w:rPr>
        <w:t>The Jeremiah strategists are coming out of the woodwork to predict that Asia in 2014 will be a repeat of Europe in 1914. In other words, that there will be an outbreak of war between the major powers in our region, just like in Europe 100 years ago. This line of reasoning predicts that a rising China will inevitably go to war with the United States, either directly or through conflict with Japan.</w:t>
      </w:r>
      <w:r w:rsidRPr="00D33598">
        <w:rPr>
          <w:sz w:val="12"/>
        </w:rPr>
        <w:t>¶</w:t>
      </w:r>
      <w:r w:rsidRPr="00D33598">
        <w:rPr>
          <w:sz w:val="16"/>
        </w:rPr>
        <w:t xml:space="preserve"> Some commentators are even suggesting that the Sarajevo incident that provoked the first world war will be replicated between China and Japan over the Senkaku/Diaoyu islands in the East China Sea. Kevin Rudd has likened this situation to what he calls ‘a 21st-century maritime redux of the Balkans a century ago — a tinderbox on water.’ My colleague Hugh White has proclaimed that the risk of war between China and Japan is now very real.</w:t>
      </w:r>
      <w:r w:rsidRPr="00D33598">
        <w:rPr>
          <w:sz w:val="12"/>
        </w:rPr>
        <w:t>¶</w:t>
      </w:r>
      <w:r w:rsidRPr="00D33598">
        <w:rPr>
          <w:sz w:val="16"/>
        </w:rPr>
        <w:t xml:space="preserve"> There is undoubtedly a significant risk that China’s increasing aggressiveness in the East China Sea and the South China Sea over its territorial claims will result in a military confrontation, either by miscalculation or design. But </w:t>
      </w:r>
      <w:r w:rsidRPr="005C2CCB">
        <w:rPr>
          <w:rStyle w:val="StyleBoldUnderline"/>
        </w:rPr>
        <w:t>a warship being sunk or military aircraft colliding is a long way from all-out war. These sorts of incidents have occurred in the past and have not escalated</w:t>
      </w:r>
      <w:r w:rsidRPr="00D33598">
        <w:rPr>
          <w:sz w:val="16"/>
        </w:rPr>
        <w:t xml:space="preserve"> — for example, the North Korean sinking in 2010 of the South Korean warship and the Chinese collision in 2001 by one of its fighters with a US reconnaissance aircraft. Unfortunately, however, a military incident between China and Japan might be more serious than this.</w:t>
      </w:r>
      <w:r w:rsidRPr="00D33598">
        <w:rPr>
          <w:sz w:val="12"/>
        </w:rPr>
        <w:t>¶</w:t>
      </w:r>
      <w:r w:rsidRPr="00D33598">
        <w:rPr>
          <w:sz w:val="16"/>
        </w:rPr>
        <w:t xml:space="preserve"> The commander of US air forces in the Pacific has said in an interview on 9 February that the recent comments by the leaders of Japan and the Philippines drawing parallels between China’s assertiveness in the region and events in prewar Europe are ‘not helpful’. But he did caution that any move by China to extend unilaterally an air defence identification zone over the South China Sea would be ‘very provocative’.</w:t>
      </w:r>
      <w:r w:rsidRPr="00D33598">
        <w:rPr>
          <w:sz w:val="12"/>
        </w:rPr>
        <w:t>¶</w:t>
      </w:r>
      <w:r w:rsidRPr="00D33598">
        <w:rPr>
          <w:sz w:val="16"/>
        </w:rPr>
        <w:t xml:space="preserve"> It is true that whereas a war in Europe these days has become inconceivable that is not the case in Asia. In our region there is a potentially potent combination of rising military capabilities and ugly nationalisms. But, </w:t>
      </w:r>
      <w:r w:rsidRPr="00860180">
        <w:rPr>
          <w:rStyle w:val="StyleBoldUnderline"/>
          <w:highlight w:val="yellow"/>
        </w:rPr>
        <w:t xml:space="preserve">unlike in Europe 100 years ago, there is no </w:t>
      </w:r>
      <w:r w:rsidRPr="00991200">
        <w:rPr>
          <w:rStyle w:val="StyleBoldUnderline"/>
        </w:rPr>
        <w:t xml:space="preserve">sense of the </w:t>
      </w:r>
      <w:r w:rsidRPr="00860180">
        <w:rPr>
          <w:rStyle w:val="StyleBoldUnderline"/>
          <w:highlight w:val="yellow"/>
        </w:rPr>
        <w:t>inevitability of war</w:t>
      </w:r>
      <w:r w:rsidRPr="00D33598">
        <w:rPr>
          <w:sz w:val="16"/>
        </w:rPr>
        <w:t xml:space="preserve"> and, unlike in the Kaiser’s Germany in 1914, </w:t>
      </w:r>
      <w:r w:rsidRPr="00976433">
        <w:rPr>
          <w:rStyle w:val="StyleBoldUnderline"/>
        </w:rPr>
        <w:t xml:space="preserve">there is </w:t>
      </w:r>
      <w:r w:rsidRPr="00860180">
        <w:rPr>
          <w:rStyle w:val="StyleBoldUnderline"/>
          <w:highlight w:val="yellow"/>
        </w:rPr>
        <w:t>no fear</w:t>
      </w:r>
      <w:r w:rsidRPr="00D33598">
        <w:rPr>
          <w:sz w:val="16"/>
        </w:rPr>
        <w:t xml:space="preserve"> in Beijing </w:t>
      </w:r>
      <w:r w:rsidRPr="00860180">
        <w:rPr>
          <w:rStyle w:val="StyleBoldUnderline"/>
          <w:highlight w:val="yellow"/>
        </w:rPr>
        <w:t>that time is not on its side</w:t>
      </w:r>
      <w:r w:rsidRPr="00D33598">
        <w:rPr>
          <w:sz w:val="16"/>
        </w:rPr>
        <w:t xml:space="preserve">. The distinguished British historian Max Hastings points out in his book, Catastrophe: Europe Goes to War 1914, that there was nothing accidental about the first world war. Germany was bent on launching a European war because of its fears of a rising Russia in the east, a strong France and Britain on its west and unrest at home. From Beijing’s perspective today, the strategic correlation of forces in Marxist-Leninist terms is much more favourable than this. Moreover, </w:t>
      </w:r>
      <w:r w:rsidRPr="00860180">
        <w:rPr>
          <w:rStyle w:val="StyleBoldUnderline"/>
          <w:highlight w:val="yellow"/>
        </w:rPr>
        <w:t>China continues</w:t>
      </w:r>
      <w:r w:rsidRPr="00D33598">
        <w:rPr>
          <w:sz w:val="16"/>
        </w:rPr>
        <w:t xml:space="preserve"> to need </w:t>
      </w:r>
      <w:r w:rsidRPr="00860180">
        <w:rPr>
          <w:rStyle w:val="StyleBoldUnderline"/>
          <w:highlight w:val="yellow"/>
        </w:rPr>
        <w:t>to give priority to economic development</w:t>
      </w:r>
      <w:r w:rsidRPr="00D33598">
        <w:rPr>
          <w:sz w:val="16"/>
        </w:rPr>
        <w:t xml:space="preserve"> if it is </w:t>
      </w:r>
      <w:r w:rsidRPr="00860180">
        <w:rPr>
          <w:rStyle w:val="StyleBoldUnderline"/>
          <w:highlight w:val="yellow"/>
        </w:rPr>
        <w:t>to avoid domestic upheaval</w:t>
      </w:r>
      <w:r w:rsidRPr="00D33598">
        <w:rPr>
          <w:sz w:val="16"/>
        </w:rPr>
        <w:t>.</w:t>
      </w:r>
      <w:r w:rsidRPr="00D33598">
        <w:rPr>
          <w:sz w:val="12"/>
        </w:rPr>
        <w:t>¶</w:t>
      </w:r>
      <w:r w:rsidRPr="00D33598">
        <w:rPr>
          <w:sz w:val="16"/>
        </w:rPr>
        <w:t xml:space="preserve"> The current German Foreign Minister Frank-Walter Steinmeier has recently highlighted the diplomatic failures that led to the outbreak of the first world war when there were rash predictions of a swift, successful military campaign that in the event lasted for four years and resulted in 17 million dead. This was a failure of political and military elites, but also of diplomacy.</w:t>
      </w:r>
      <w:r w:rsidRPr="00D33598">
        <w:rPr>
          <w:sz w:val="12"/>
        </w:rPr>
        <w:t>¶</w:t>
      </w:r>
      <w:r w:rsidRPr="00D33598">
        <w:rPr>
          <w:sz w:val="16"/>
        </w:rPr>
        <w:t xml:space="preserve"> And this is where there is a concern about Asia. The fact is that the multilateral organisations in our region are immature when it comes to developing arms control and disarmament agreements and concrete approaches to conflict avoidance. </w:t>
      </w:r>
      <w:r w:rsidRPr="00976433">
        <w:rPr>
          <w:rStyle w:val="StyleBoldUnderline"/>
        </w:rPr>
        <w:t>There is a lot of talk and plenty of meetings</w:t>
      </w:r>
      <w:r w:rsidRPr="00D33598">
        <w:rPr>
          <w:sz w:val="16"/>
        </w:rPr>
        <w:t xml:space="preserve"> and that in itself is a good thing. But we desperately need such confidence-building measures as an avoidance of naval incidents at sea agreement — along the lines of the one that was agreed between the US and the Soviet Union in 1972.</w:t>
      </w:r>
      <w:r w:rsidRPr="00D33598">
        <w:rPr>
          <w:sz w:val="12"/>
        </w:rPr>
        <w:t>¶</w:t>
      </w:r>
      <w:r w:rsidRPr="00D33598">
        <w:rPr>
          <w:sz w:val="16"/>
        </w:rPr>
        <w:t xml:space="preserve"> Even so, the key underpinnings for my confidence about a major power war in Asia being unlikely are twofold. First, there is the iron discipline of nuclear deterrence. For almost 70 years now </w:t>
      </w:r>
      <w:r w:rsidRPr="00860180">
        <w:rPr>
          <w:rStyle w:val="StyleBoldUnderline"/>
          <w:highlight w:val="yellow"/>
        </w:rPr>
        <w:t>the fear of nuclear war</w:t>
      </w:r>
      <w:r w:rsidRPr="00D33598">
        <w:rPr>
          <w:sz w:val="16"/>
        </w:rPr>
        <w:t xml:space="preserve">, even at the most dangerous heights of the Cold War, </w:t>
      </w:r>
      <w:r w:rsidRPr="00860180">
        <w:rPr>
          <w:rStyle w:val="StyleBoldUnderline"/>
          <w:highlight w:val="yellow"/>
        </w:rPr>
        <w:t>has prevented a major war</w:t>
      </w:r>
      <w:r w:rsidRPr="00D33598">
        <w:rPr>
          <w:sz w:val="16"/>
        </w:rPr>
        <w:t>. An all-out nuclear war between the US and China would involve the deaths of hundreds of millions of people on both sides in a matter of hours. For all intents and purposes, they would cease to exist as modern functioning societies. This is an existential threat unlike any faced by humankind previously. Once nuclear weapons are used it would be practically impossible to avoid full-blown escalation.</w:t>
      </w:r>
      <w:r w:rsidRPr="00D33598">
        <w:rPr>
          <w:sz w:val="12"/>
        </w:rPr>
        <w:t>¶</w:t>
      </w:r>
      <w:r w:rsidRPr="00D33598">
        <w:rPr>
          <w:sz w:val="16"/>
        </w:rPr>
        <w:t xml:space="preserve"> The second factor is </w:t>
      </w:r>
      <w:r w:rsidRPr="00D33598">
        <w:rPr>
          <w:rStyle w:val="StyleBoldUnderline"/>
        </w:rPr>
        <w:t>the unprecedented economic and technological interdependence that now intertwines all our economies with each other</w:t>
      </w:r>
      <w:r w:rsidRPr="00D33598">
        <w:rPr>
          <w:sz w:val="16"/>
        </w:rPr>
        <w:t xml:space="preserve"> in a way that has never existed before. It is simply untrue to assert that globalisation was even deeper in 1914 than it is today. Global supply chains for almost every product we consume make every country in our region crucially vulnerable to the outbreak of war. And that includes China as much as any other country — or even more so. China is now crucially dependent on imports for its economic security (for example, it accounts for 60 per cent of global seaborne iron ore trade and by 2030 it will have to import 80 per cent of its oil).</w:t>
      </w:r>
      <w:r w:rsidRPr="00D33598">
        <w:rPr>
          <w:sz w:val="12"/>
        </w:rPr>
        <w:t>¶</w:t>
      </w:r>
      <w:r w:rsidRPr="00D33598">
        <w:rPr>
          <w:sz w:val="16"/>
        </w:rPr>
        <w:t xml:space="preserve"> So, as the doyen of US international relations studies Joseph Nye argues, </w:t>
      </w:r>
      <w:r w:rsidRPr="00D33598">
        <w:rPr>
          <w:rStyle w:val="StyleBoldUnderline"/>
        </w:rPr>
        <w:t xml:space="preserve">we should </w:t>
      </w:r>
      <w:r w:rsidRPr="00860180">
        <w:rPr>
          <w:rStyle w:val="StyleBoldUnderline"/>
          <w:highlight w:val="yellow"/>
        </w:rPr>
        <w:t>be wary of analysts wielding historical analogies</w:t>
      </w:r>
      <w:r w:rsidRPr="00D33598">
        <w:rPr>
          <w:sz w:val="16"/>
        </w:rPr>
        <w:t xml:space="preserve">, particularly if they have a whiff of inevitability. </w:t>
      </w:r>
      <w:r w:rsidRPr="00860180">
        <w:rPr>
          <w:rStyle w:val="Emphasis"/>
          <w:highlight w:val="yellow"/>
        </w:rPr>
        <w:t>War</w:t>
      </w:r>
      <w:r w:rsidRPr="00D33598">
        <w:rPr>
          <w:sz w:val="16"/>
        </w:rPr>
        <w:t xml:space="preserve">, he observes, </w:t>
      </w:r>
      <w:r w:rsidRPr="00860180">
        <w:rPr>
          <w:rStyle w:val="Emphasis"/>
          <w:highlight w:val="yellow"/>
        </w:rPr>
        <w:t>is never inevitable</w:t>
      </w:r>
      <w:r w:rsidRPr="00D33598">
        <w:rPr>
          <w:sz w:val="16"/>
        </w:rPr>
        <w:t>, though the belief that it is can become one of its causes.</w:t>
      </w:r>
    </w:p>
    <w:p w14:paraId="730C6C62" w14:textId="77777777" w:rsidR="00B219F5" w:rsidRDefault="00B219F5" w:rsidP="00B219F5">
      <w:pPr>
        <w:pStyle w:val="Heading4"/>
      </w:pPr>
      <w:r>
        <w:t>Institutional links means that even if a nuke is fired, it won’t escalate</w:t>
      </w:r>
    </w:p>
    <w:p w14:paraId="3EA6F2A0" w14:textId="77777777" w:rsidR="00B219F5" w:rsidRDefault="00B219F5" w:rsidP="00B219F5">
      <w:pPr>
        <w:rPr>
          <w:rStyle w:val="StyleStyleBold12pt"/>
        </w:rPr>
      </w:pPr>
      <w:r>
        <w:rPr>
          <w:rStyle w:val="StyleStyleBold12pt"/>
        </w:rPr>
        <w:t>Bisley, 14</w:t>
      </w:r>
    </w:p>
    <w:p w14:paraId="25B6BAD2" w14:textId="77777777" w:rsidR="00B219F5" w:rsidRDefault="00B219F5" w:rsidP="00B219F5">
      <w:r w:rsidRPr="00E86750">
        <w:t>(Nick, Executive Director at La Trobe Asia University, "It’s not 1914 all over again: Asia is preparing to avoid war", March 9, theconversation.com/its-not-1914-all-over-again-asia-is-preparing-to-avoid-war-22875 NL)</w:t>
      </w:r>
    </w:p>
    <w:p w14:paraId="6E29C3D5" w14:textId="77777777" w:rsidR="00B219F5" w:rsidRPr="00E86750" w:rsidRDefault="00B219F5" w:rsidP="00B219F5">
      <w:pPr>
        <w:rPr>
          <w:sz w:val="12"/>
        </w:rPr>
      </w:pPr>
      <w:r w:rsidRPr="00E86750">
        <w:rPr>
          <w:sz w:val="12"/>
        </w:rPr>
        <w:t xml:space="preserve">The two powers have established a wide range of </w:t>
      </w:r>
      <w:r w:rsidRPr="00860180">
        <w:rPr>
          <w:rStyle w:val="StyleBoldUnderline"/>
          <w:highlight w:val="yellow"/>
        </w:rPr>
        <w:t>institutional links</w:t>
      </w:r>
      <w:r w:rsidRPr="00E86750">
        <w:rPr>
          <w:rStyle w:val="StyleBoldUnderline"/>
        </w:rPr>
        <w:t xml:space="preserve"> </w:t>
      </w:r>
      <w:r w:rsidRPr="00E86750">
        <w:rPr>
          <w:sz w:val="12"/>
        </w:rPr>
        <w:t xml:space="preserve">to manage their relations. These </w:t>
      </w:r>
      <w:r w:rsidRPr="00A20B63">
        <w:rPr>
          <w:rStyle w:val="StyleBoldUnderline"/>
        </w:rPr>
        <w:t xml:space="preserve">are designed to </w:t>
      </w:r>
      <w:r w:rsidRPr="00E86750">
        <w:rPr>
          <w:sz w:val="12"/>
        </w:rPr>
        <w:t xml:space="preserve">improve the level and quality of their communication, to </w:t>
      </w:r>
      <w:r w:rsidRPr="00860180">
        <w:rPr>
          <w:rStyle w:val="StyleBoldUnderline"/>
          <w:highlight w:val="yellow"/>
        </w:rPr>
        <w:t xml:space="preserve">lower the risks of misunderstanding spiralling </w:t>
      </w:r>
      <w:r w:rsidRPr="00991200">
        <w:rPr>
          <w:rStyle w:val="StyleBoldUnderline"/>
        </w:rPr>
        <w:t>out of control</w:t>
      </w:r>
      <w:r w:rsidRPr="00E86750">
        <w:rPr>
          <w:sz w:val="12"/>
        </w:rPr>
        <w:t xml:space="preserve"> and to manage the trajectory of their relationship.¶ Every year, around 1000 officials from all ministries led by the top political figures in each country meet under the auspices of the Strategic and Economic Dialogue.¶ The </w:t>
      </w:r>
      <w:r w:rsidRPr="00860180">
        <w:rPr>
          <w:rStyle w:val="Emphasis"/>
          <w:highlight w:val="yellow"/>
        </w:rPr>
        <w:t xml:space="preserve">dialogue has </w:t>
      </w:r>
      <w:r w:rsidRPr="00A20B63">
        <w:rPr>
          <w:rStyle w:val="Emphasis"/>
        </w:rPr>
        <w:t xml:space="preserve">demonstrably </w:t>
      </w:r>
      <w:r w:rsidRPr="00860180">
        <w:rPr>
          <w:rStyle w:val="Emphasis"/>
          <w:highlight w:val="yellow"/>
        </w:rPr>
        <w:t>improved US-China relations</w:t>
      </w:r>
      <w:r w:rsidRPr="00E86750">
        <w:rPr>
          <w:sz w:val="12"/>
        </w:rPr>
        <w:t xml:space="preserve"> </w:t>
      </w:r>
      <w:hyperlink r:id="rId18" w:history="1">
        <w:r w:rsidRPr="00E86750">
          <w:rPr>
            <w:rStyle w:val="Hyperlink"/>
            <w:sz w:val="12"/>
          </w:rPr>
          <w:t>across the policy spectrum</w:t>
        </w:r>
      </w:hyperlink>
      <w:r w:rsidRPr="00E86750">
        <w:rPr>
          <w:sz w:val="12"/>
        </w:rPr>
        <w:t xml:space="preserve">, </w:t>
      </w:r>
      <w:r w:rsidRPr="00860180">
        <w:rPr>
          <w:rStyle w:val="StyleBoldUnderline"/>
          <w:highlight w:val="yellow"/>
        </w:rPr>
        <w:t>leading to collaboration</w:t>
      </w:r>
      <w:r w:rsidRPr="00E86750">
        <w:rPr>
          <w:rStyle w:val="StyleBoldUnderline"/>
        </w:rPr>
        <w:t xml:space="preserve"> in a wide range of areas</w:t>
      </w:r>
      <w:r w:rsidRPr="00E86750">
        <w:rPr>
          <w:sz w:val="12"/>
        </w:rPr>
        <w:t xml:space="preserve">. These range from disaster relief to humanitarian aid exercises, from joint training of Afghan diplomats to marine conservation efforts, in which Chinese law enforcement officials are hosted on US Coast Guard vessels to enforce maritime legal regimes.¶ Unlike the near total absence of diplomatic engagement by Germany and Britain in the lead-up to 1914, </w:t>
      </w:r>
      <w:r w:rsidRPr="00860180">
        <w:rPr>
          <w:rStyle w:val="StyleBoldUnderline"/>
          <w:highlight w:val="yellow"/>
        </w:rPr>
        <w:t>today’s</w:t>
      </w:r>
      <w:r w:rsidRPr="00E86750">
        <w:rPr>
          <w:sz w:val="12"/>
        </w:rPr>
        <w:t xml:space="preserve"> two </w:t>
      </w:r>
      <w:r w:rsidRPr="00860180">
        <w:rPr>
          <w:rStyle w:val="StyleBoldUnderline"/>
          <w:highlight w:val="yellow"/>
        </w:rPr>
        <w:t xml:space="preserve">would-be combatants have </w:t>
      </w:r>
      <w:r w:rsidRPr="00E86750">
        <w:rPr>
          <w:sz w:val="12"/>
        </w:rPr>
        <w:t xml:space="preserve">a </w:t>
      </w:r>
      <w:r w:rsidRPr="00860180">
        <w:rPr>
          <w:rStyle w:val="StyleBoldUnderline"/>
          <w:highlight w:val="yellow"/>
        </w:rPr>
        <w:t xml:space="preserve">deep </w:t>
      </w:r>
      <w:r w:rsidRPr="00E86750">
        <w:rPr>
          <w:sz w:val="12"/>
        </w:rPr>
        <w:t>level of</w:t>
      </w:r>
      <w:r w:rsidRPr="00860180">
        <w:rPr>
          <w:rStyle w:val="StyleBoldUnderline"/>
          <w:highlight w:val="yellow"/>
        </w:rPr>
        <w:t xml:space="preserve"> interaction and </w:t>
      </w:r>
      <w:r w:rsidRPr="00E86750">
        <w:rPr>
          <w:sz w:val="12"/>
        </w:rPr>
        <w:t>practical</w:t>
      </w:r>
      <w:r w:rsidRPr="00860180">
        <w:rPr>
          <w:rStyle w:val="StyleBoldUnderline"/>
          <w:highlight w:val="yellow"/>
        </w:rPr>
        <w:t xml:space="preserve"> co-operation</w:t>
      </w:r>
      <w:r w:rsidRPr="00E86750">
        <w:rPr>
          <w:sz w:val="12"/>
        </w:rPr>
        <w:t xml:space="preserve">.¶ Just as the extensive array of common interests has led Beijing and Washington to do a lot of bilateral work, </w:t>
      </w:r>
      <w:r w:rsidRPr="00860180">
        <w:rPr>
          <w:rStyle w:val="StyleBoldUnderline"/>
          <w:highlight w:val="yellow"/>
        </w:rPr>
        <w:t>Asian states</w:t>
      </w:r>
      <w:r w:rsidRPr="00E86750">
        <w:rPr>
          <w:sz w:val="12"/>
        </w:rPr>
        <w:t xml:space="preserve"> have been busy the past 15 years. These nations </w:t>
      </w:r>
      <w:r w:rsidRPr="00860180">
        <w:rPr>
          <w:rStyle w:val="StyleBoldUnderline"/>
          <w:highlight w:val="yellow"/>
        </w:rPr>
        <w:t>have created</w:t>
      </w:r>
      <w:r w:rsidRPr="00E86750">
        <w:rPr>
          <w:sz w:val="12"/>
        </w:rPr>
        <w:t xml:space="preserve"> a broad range of </w:t>
      </w:r>
      <w:r w:rsidRPr="00860180">
        <w:rPr>
          <w:rStyle w:val="StyleBoldUnderline"/>
          <w:highlight w:val="yellow"/>
        </w:rPr>
        <w:t>multilateral institutions</w:t>
      </w:r>
      <w:r w:rsidRPr="00E86750">
        <w:rPr>
          <w:sz w:val="12"/>
        </w:rPr>
        <w:t xml:space="preserve"> and mechanisms intended </w:t>
      </w:r>
      <w:r w:rsidRPr="00860180">
        <w:rPr>
          <w:rStyle w:val="StyleBoldUnderline"/>
          <w:highlight w:val="yellow"/>
        </w:rPr>
        <w:t>to improve trust</w:t>
      </w:r>
      <w:r w:rsidRPr="00E86750">
        <w:rPr>
          <w:sz w:val="12"/>
        </w:rPr>
        <w:t xml:space="preserve">, generate a sense of common cause and promote regional prosperity.¶ Some organisations, </w:t>
      </w:r>
      <w:r w:rsidRPr="00860180">
        <w:rPr>
          <w:rStyle w:val="StyleBoldUnderline"/>
          <w:highlight w:val="yellow"/>
        </w:rPr>
        <w:t>like</w:t>
      </w:r>
      <w:r w:rsidRPr="00E86750">
        <w:rPr>
          <w:sz w:val="12"/>
        </w:rPr>
        <w:t xml:space="preserve"> the Asia-Pacific Economic Cooperation (</w:t>
      </w:r>
      <w:r w:rsidRPr="00860180">
        <w:rPr>
          <w:rStyle w:val="StyleBoldUnderline"/>
          <w:highlight w:val="yellow"/>
        </w:rPr>
        <w:t>APEC</w:t>
      </w:r>
      <w:r w:rsidRPr="00E86750">
        <w:rPr>
          <w:sz w:val="12"/>
        </w:rPr>
        <w:t xml:space="preserve">), </w:t>
      </w:r>
      <w:hyperlink r:id="rId19" w:history="1">
        <w:r w:rsidRPr="00E86750">
          <w:rPr>
            <w:rStyle w:val="Hyperlink"/>
            <w:sz w:val="12"/>
          </w:rPr>
          <w:t>have a high profile</w:t>
        </w:r>
      </w:hyperlink>
      <w:r w:rsidRPr="00E86750">
        <w:rPr>
          <w:sz w:val="12"/>
        </w:rPr>
        <w:t xml:space="preserve"> with its annual leaders’ meeting involving, as it often does, the common embarrassment of heads of government dressing up in national garb.¶ Others like the </w:t>
      </w:r>
      <w:r w:rsidRPr="00860180">
        <w:rPr>
          <w:rStyle w:val="StyleBoldUnderline"/>
          <w:highlight w:val="yellow"/>
        </w:rPr>
        <w:t>ASEAN</w:t>
      </w:r>
      <w:r w:rsidRPr="00E86750">
        <w:rPr>
          <w:sz w:val="12"/>
        </w:rPr>
        <w:t xml:space="preserve"> Regional Forum and the ASEAN Defence Ministers’ Meeting Plus Process are less in the public eye. But there are more than 15 separate multilateral bodies that have a focus on regional security concerns.¶ All </w:t>
      </w:r>
      <w:r w:rsidRPr="00860180">
        <w:rPr>
          <w:rStyle w:val="Emphasis"/>
          <w:highlight w:val="yellow"/>
        </w:rPr>
        <w:t>these organisations</w:t>
      </w:r>
      <w:r w:rsidRPr="00E86750">
        <w:rPr>
          <w:sz w:val="12"/>
        </w:rPr>
        <w:t xml:space="preserve"> are trying to </w:t>
      </w:r>
      <w:r w:rsidRPr="00860180">
        <w:rPr>
          <w:rStyle w:val="Emphasis"/>
          <w:highlight w:val="yellow"/>
        </w:rPr>
        <w:t>build</w:t>
      </w:r>
      <w:r w:rsidRPr="00E86750">
        <w:rPr>
          <w:sz w:val="12"/>
        </w:rPr>
        <w:t xml:space="preserve"> what might be described as an </w:t>
      </w:r>
      <w:r w:rsidRPr="00860180">
        <w:rPr>
          <w:rStyle w:val="Emphasis"/>
          <w:highlight w:val="yellow"/>
        </w:rPr>
        <w:t>infrastructure for peace in the region</w:t>
      </w:r>
      <w:r w:rsidRPr="00E86750">
        <w:rPr>
          <w:sz w:val="12"/>
        </w:rPr>
        <w:t>. While these mechanisms are not flawless, and many have rightly been criticised for being long on dialogue and short on action, they have been crucial in managing specific crises and allowing countries to clearly state their commitments and priorities.¶ Again, this is in stark contrast to the secret diplomatic dealings in the lead-up to 1914.</w:t>
      </w:r>
    </w:p>
    <w:p w14:paraId="534AAF66" w14:textId="77777777" w:rsidR="00B219F5" w:rsidRDefault="00B219F5" w:rsidP="00B219F5">
      <w:pPr>
        <w:pStyle w:val="Heading4"/>
      </w:pPr>
      <w:r>
        <w:t>Strict protocols mean that if a war breaks out, it’ll be very short</w:t>
      </w:r>
    </w:p>
    <w:p w14:paraId="7337C0FB" w14:textId="77777777" w:rsidR="00B219F5" w:rsidRPr="003C3A92" w:rsidRDefault="00B219F5" w:rsidP="00B219F5">
      <w:pPr>
        <w:rPr>
          <w:rStyle w:val="StyleStyleBold12pt"/>
        </w:rPr>
      </w:pPr>
      <w:r>
        <w:rPr>
          <w:rStyle w:val="StyleStyleBold12pt"/>
        </w:rPr>
        <w:t xml:space="preserve">Kaplan, </w:t>
      </w:r>
      <w:r w:rsidRPr="003C3A92">
        <w:rPr>
          <w:rStyle w:val="StyleStyleBold12pt"/>
        </w:rPr>
        <w:t>14</w:t>
      </w:r>
    </w:p>
    <w:p w14:paraId="3CF350B9" w14:textId="77777777" w:rsidR="00B219F5" w:rsidRPr="00344DDA" w:rsidRDefault="00B219F5" w:rsidP="00B219F5">
      <w:r>
        <w:t>(Robert D. Kaplan, Chief Geopolitical Analyst for Stratfor, a private intelligence firm. He is a non-resident senior fellow at the Center for a New American Security, Foreign Policy, March 17, 2014, " The Guns of August in the East China Sea", http://www.foreignpolicy.com/articles/2014/03/17/the_guns_of_august_in_the_east_china_sea_world_war_one)</w:t>
      </w:r>
    </w:p>
    <w:p w14:paraId="5D6CA6A4" w14:textId="77777777" w:rsidR="00B219F5" w:rsidRPr="00991200" w:rsidRDefault="00B219F5" w:rsidP="00B219F5">
      <w:pPr>
        <w:rPr>
          <w:sz w:val="12"/>
        </w:rPr>
      </w:pPr>
      <w:r w:rsidRPr="00991200">
        <w:rPr>
          <w:sz w:val="12"/>
        </w:rPr>
        <w:t xml:space="preserve">But </w:t>
      </w:r>
      <w:r w:rsidRPr="00C105E4">
        <w:rPr>
          <w:rStyle w:val="StyleBoldUnderline"/>
        </w:rPr>
        <w:t>before one buys the 1914 analogy</w:t>
      </w:r>
      <w:r w:rsidRPr="00A20B63">
        <w:rPr>
          <w:sz w:val="12"/>
        </w:rPr>
        <w:t xml:space="preserve">, </w:t>
      </w:r>
      <w:r w:rsidRPr="00A20B63">
        <w:rPr>
          <w:rStyle w:val="StyleBoldUnderline"/>
        </w:rPr>
        <w:t>there are other matters to consider</w:t>
      </w:r>
      <w:r w:rsidRPr="00991200">
        <w:rPr>
          <w:sz w:val="12"/>
        </w:rPr>
        <w:t xml:space="preserve">. While 1914 Europe was a landscape, with large armies facing one another inside a claustrophobic terrain with few natural barriers, East Asia is a seascape, with vast maritime distances separating national capitals. The sea impedes aggression to a degree that land does not. Naval forces can cross water and storm beachheads, though with great difficulty, but </w:t>
      </w:r>
      <w:r w:rsidRPr="00860180">
        <w:rPr>
          <w:rStyle w:val="StyleBoldUnderline"/>
          <w:highlight w:val="yellow"/>
        </w:rPr>
        <w:t xml:space="preserve">moving inland and occupying </w:t>
      </w:r>
      <w:r w:rsidRPr="00C105E4">
        <w:rPr>
          <w:rStyle w:val="StyleBoldUnderline"/>
        </w:rPr>
        <w:t xml:space="preserve">hostile </w:t>
      </w:r>
      <w:r w:rsidRPr="00860180">
        <w:rPr>
          <w:rStyle w:val="StyleBoldUnderline"/>
          <w:highlight w:val="yellow"/>
        </w:rPr>
        <w:t>populations is</w:t>
      </w:r>
      <w:r w:rsidRPr="00DF1C6D">
        <w:rPr>
          <w:rStyle w:val="StyleBoldUnderline"/>
        </w:rPr>
        <w:t xml:space="preserve"> </w:t>
      </w:r>
      <w:r w:rsidRPr="00991200">
        <w:rPr>
          <w:sz w:val="12"/>
        </w:rPr>
        <w:t>nearly</w:t>
      </w:r>
      <w:r w:rsidRPr="00DF1C6D">
        <w:rPr>
          <w:rStyle w:val="StyleBoldUnderline"/>
        </w:rPr>
        <w:t xml:space="preserve"> </w:t>
      </w:r>
      <w:r w:rsidRPr="00860180">
        <w:rPr>
          <w:rStyle w:val="StyleBoldUnderline"/>
          <w:highlight w:val="yellow"/>
        </w:rPr>
        <w:t>impossible</w:t>
      </w:r>
      <w:r w:rsidRPr="00991200">
        <w:rPr>
          <w:sz w:val="12"/>
        </w:rPr>
        <w:t xml:space="preserve">. The Taiwan Strait is roughly four times the width of the English Channel, a geography that continues to help preserve Taiwan's de facto independence from China.¶ </w:t>
      </w:r>
      <w:r w:rsidRPr="00DF1C6D">
        <w:rPr>
          <w:rStyle w:val="StyleBoldUnderline"/>
        </w:rPr>
        <w:t xml:space="preserve">Even the fastest warships travel slowly, giving diplomats time to do their work. </w:t>
      </w:r>
      <w:r w:rsidRPr="00991200">
        <w:rPr>
          <w:sz w:val="12"/>
        </w:rPr>
        <w:t xml:space="preserve">Incidents in the air are more likely, although </w:t>
      </w:r>
      <w:r w:rsidRPr="00860180">
        <w:rPr>
          <w:rStyle w:val="StyleBoldUnderline"/>
          <w:highlight w:val="yellow"/>
        </w:rPr>
        <w:t xml:space="preserve">Asian countries have erected </w:t>
      </w:r>
      <w:r w:rsidRPr="00C105E4">
        <w:rPr>
          <w:rStyle w:val="StyleBoldUnderline"/>
        </w:rPr>
        <w:t xml:space="preserve">strict </w:t>
      </w:r>
      <w:r w:rsidRPr="00860180">
        <w:rPr>
          <w:rStyle w:val="StyleBoldUnderline"/>
          <w:highlight w:val="yellow"/>
        </w:rPr>
        <w:t>protocols</w:t>
      </w:r>
      <w:r w:rsidRPr="00991200">
        <w:rPr>
          <w:sz w:val="12"/>
        </w:rPr>
        <w:t xml:space="preserve"> and prefer to posture verbally so as </w:t>
      </w:r>
      <w:r w:rsidRPr="00860180">
        <w:rPr>
          <w:rStyle w:val="StyleBoldUnderline"/>
          <w:highlight w:val="yellow"/>
        </w:rPr>
        <w:t xml:space="preserve">to avoid </w:t>
      </w:r>
      <w:r w:rsidRPr="00991200">
        <w:rPr>
          <w:sz w:val="12"/>
        </w:rPr>
        <w:t>actual</w:t>
      </w:r>
      <w:r w:rsidRPr="00860180">
        <w:rPr>
          <w:rStyle w:val="StyleBoldUnderline"/>
          <w:highlight w:val="yellow"/>
        </w:rPr>
        <w:t xml:space="preserve"> combat</w:t>
      </w:r>
      <w:r w:rsidRPr="00991200">
        <w:rPr>
          <w:sz w:val="12"/>
        </w:rPr>
        <w:t xml:space="preserve">. (That said, the new Chinese Air Defense Identification Zone is a particularly provocative protocol.) Since any such incidents would likely occur over open water there will be few casualties, reducing the prospect that a single incident will lead to war. And because of the speed, accuracy, and destructiveness of postmodern weaponry, </w:t>
      </w:r>
      <w:r w:rsidRPr="00860180">
        <w:rPr>
          <w:rStyle w:val="Emphasis"/>
          <w:highlight w:val="yellow"/>
        </w:rPr>
        <w:t xml:space="preserve">any war that does break out will </w:t>
      </w:r>
      <w:r w:rsidRPr="00991200">
        <w:rPr>
          <w:sz w:val="12"/>
        </w:rPr>
        <w:t>probably</w:t>
      </w:r>
      <w:r w:rsidRPr="00860180">
        <w:rPr>
          <w:rStyle w:val="Emphasis"/>
          <w:highlight w:val="yellow"/>
        </w:rPr>
        <w:t xml:space="preserve"> be short</w:t>
      </w:r>
      <w:r w:rsidRPr="00991200">
        <w:rPr>
          <w:sz w:val="12"/>
        </w:rPr>
        <w:t xml:space="preserve"> -- albeit with serious economic consequences. Something equivalent to four years of trench warfare is almost impossible to imagine. And remember that it was World War I's very grinding length that made it a history-transforming and culture-transforming event: it caused 17 million military and civilian casualties; the disputes in the Pacific Basin are certainly not going to lead to that.¶ World War I also featured different and unwieldy alliance systems. </w:t>
      </w:r>
      <w:r w:rsidRPr="00860180">
        <w:rPr>
          <w:rStyle w:val="StyleBoldUnderline"/>
          <w:highlight w:val="yellow"/>
        </w:rPr>
        <w:t>Asia is simple</w:t>
      </w:r>
      <w:r w:rsidRPr="00860180">
        <w:rPr>
          <w:sz w:val="12"/>
          <w:highlight w:val="yellow"/>
        </w:rPr>
        <w:t>r</w:t>
      </w:r>
      <w:r w:rsidRPr="00991200">
        <w:rPr>
          <w:sz w:val="12"/>
        </w:rPr>
        <w:t xml:space="preserve">: almost </w:t>
      </w:r>
      <w:r w:rsidRPr="00D5262A">
        <w:rPr>
          <w:rStyle w:val="StyleBoldUnderline"/>
        </w:rPr>
        <w:t>everyone fears China and depends</w:t>
      </w:r>
      <w:r w:rsidRPr="00991200">
        <w:rPr>
          <w:sz w:val="12"/>
        </w:rPr>
        <w:t xml:space="preserve"> -- militarily at least -- </w:t>
      </w:r>
      <w:r w:rsidRPr="00D5262A">
        <w:rPr>
          <w:rStyle w:val="StyleBoldUnderline"/>
        </w:rPr>
        <w:t>on the U</w:t>
      </w:r>
      <w:r w:rsidRPr="00991200">
        <w:rPr>
          <w:sz w:val="12"/>
        </w:rPr>
        <w:t xml:space="preserve">nited </w:t>
      </w:r>
      <w:r w:rsidRPr="00D5262A">
        <w:rPr>
          <w:rStyle w:val="StyleBoldUnderline"/>
        </w:rPr>
        <w:t>S</w:t>
      </w:r>
      <w:r w:rsidRPr="00991200">
        <w:rPr>
          <w:sz w:val="12"/>
        </w:rPr>
        <w:t xml:space="preserve">tates. </w:t>
      </w:r>
      <w:r w:rsidRPr="00860180">
        <w:rPr>
          <w:rStyle w:val="StyleBoldUnderline"/>
          <w:highlight w:val="yellow"/>
        </w:rPr>
        <w:t>This is not the Cold War</w:t>
      </w:r>
      <w:r w:rsidRPr="00991200">
        <w:rPr>
          <w:sz w:val="12"/>
        </w:rPr>
        <w:t xml:space="preserve"> where few Americans could be found in the East Bloc, a region with which we did almost no trade. </w:t>
      </w:r>
      <w:r w:rsidRPr="00860180">
        <w:rPr>
          <w:rStyle w:val="StyleBoldUnderline"/>
          <w:highlight w:val="yellow"/>
        </w:rPr>
        <w:t>Millions of Americans and Chinese have visited each other's countries</w:t>
      </w:r>
      <w:r w:rsidRPr="00991200">
        <w:rPr>
          <w:sz w:val="12"/>
        </w:rPr>
        <w:t xml:space="preserve">, tens of </w:t>
      </w:r>
      <w:r w:rsidRPr="00C105E4">
        <w:rPr>
          <w:rStyle w:val="StyleBoldUnderline"/>
        </w:rPr>
        <w:t xml:space="preserve">thousands of </w:t>
      </w:r>
      <w:r w:rsidRPr="00860180">
        <w:rPr>
          <w:rStyle w:val="StyleBoldUnderline"/>
          <w:highlight w:val="yellow"/>
        </w:rPr>
        <w:t>American businessmen have passed through Chinese cities</w:t>
      </w:r>
      <w:r w:rsidRPr="00991200">
        <w:rPr>
          <w:sz w:val="12"/>
        </w:rPr>
        <w:t xml:space="preserve">, and Chinese party elites send their children to U.S. universities. U.S. officials know they must steer between the two extremes of allowing China's Finlandization of its Asian neighbors and allowing nationalistic governments in Vietnam, the Philippines, and Japan to lure the United States into a conflict with China.¶ Nationalistic as these democracies may be, the best way to curb their excesses and make them less nervous is to give them the assurance of a U.S. security umbrella, born of credible air and sea power. A strong U.S.-China relationship can keep the peace in Asia. (South Korea also fears Japan, but the United States is successfully managing that tension.) Unlike empires mired in decrepitude that characterized 1914 Europe, East </w:t>
      </w:r>
      <w:r w:rsidRPr="00D5262A">
        <w:rPr>
          <w:rStyle w:val="StyleBoldUnderline"/>
        </w:rPr>
        <w:t>Asia features robust democracies in South Korea and Japan</w:t>
      </w:r>
      <w:r w:rsidRPr="00991200">
        <w:rPr>
          <w:sz w:val="12"/>
        </w:rPr>
        <w:t xml:space="preserve">, and </w:t>
      </w:r>
      <w:r w:rsidRPr="00D5262A">
        <w:rPr>
          <w:rStyle w:val="StyleBoldUnderline"/>
        </w:rPr>
        <w:t>strengthening democracies in Malaysia and the Philippines.</w:t>
      </w:r>
      <w:r w:rsidRPr="00991200">
        <w:rPr>
          <w:sz w:val="12"/>
        </w:rPr>
        <w:t xml:space="preserve"> 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w:t>
      </w:r>
      <w:r w:rsidRPr="00860180">
        <w:rPr>
          <w:rStyle w:val="Emphasis"/>
          <w:highlight w:val="yellow"/>
        </w:rPr>
        <w:t>Limited eruptions do not equal a global cataclysm</w:t>
      </w:r>
      <w:r w:rsidRPr="00991200">
        <w:rPr>
          <w:sz w:val="12"/>
        </w:rPr>
        <w:t xml:space="preserve">.¶ Yet the most profound difference between August 1914 and now is historical self-awareness. As Modris Eksteins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Aging, one-child societies like those of China, Japan, and South Korea, with memories of war, revolution, and famine, are less likely to greet violent struggle with joy and equanimity. And </w:t>
      </w:r>
      <w:r w:rsidRPr="00860180">
        <w:rPr>
          <w:rStyle w:val="StyleBoldUnderline"/>
          <w:highlight w:val="yellow"/>
        </w:rPr>
        <w:t>the U</w:t>
      </w:r>
      <w:r w:rsidRPr="00991200">
        <w:rPr>
          <w:sz w:val="12"/>
        </w:rPr>
        <w:t xml:space="preserve">nited </w:t>
      </w:r>
      <w:r w:rsidRPr="00860180">
        <w:rPr>
          <w:rStyle w:val="StyleBoldUnderline"/>
          <w:highlight w:val="yellow"/>
        </w:rPr>
        <w:t>S</w:t>
      </w:r>
      <w:r w:rsidRPr="00860180">
        <w:rPr>
          <w:sz w:val="12"/>
          <w:highlight w:val="yellow"/>
        </w:rPr>
        <w:t>t</w:t>
      </w:r>
      <w:r w:rsidRPr="00991200">
        <w:rPr>
          <w:sz w:val="12"/>
        </w:rPr>
        <w:t xml:space="preserve">ates, the paramount military player in Asia, </w:t>
      </w:r>
      <w:r w:rsidRPr="00C95AED">
        <w:rPr>
          <w:rStyle w:val="StyleBoldUnderline"/>
        </w:rPr>
        <w:t xml:space="preserve">by its very conscious fear of a World War I scenario, </w:t>
      </w:r>
      <w:r w:rsidRPr="00860180">
        <w:rPr>
          <w:rStyle w:val="StyleBoldUnderline"/>
          <w:highlight w:val="yellow"/>
        </w:rPr>
        <w:t>will take every measure to avoid it</w:t>
      </w:r>
      <w:r w:rsidRPr="00C95AED">
        <w:rPr>
          <w:rStyle w:val="StyleBoldUnderline"/>
        </w:rPr>
        <w:t>.</w:t>
      </w:r>
      <w:r w:rsidRPr="00991200">
        <w:rPr>
          <w:sz w:val="12"/>
        </w:rPr>
        <w:t>¶ A profusion of warships in the Pacific certainly suggests a more anxious, complicated world. But U.S. generals and diplomats need not give in to fate, especially given the differences with a century ago. The United States entered World War I too late. Projecting a strong military footprint in Asia while ceaselessly engaging the Chinese is the way that conflict can be avoided this time around.</w:t>
      </w:r>
    </w:p>
    <w:p w14:paraId="2C41CED3" w14:textId="77777777" w:rsidR="00B219F5" w:rsidRPr="00991200" w:rsidRDefault="00B219F5" w:rsidP="00B219F5">
      <w:pPr>
        <w:rPr>
          <w:sz w:val="14"/>
        </w:rPr>
      </w:pPr>
    </w:p>
    <w:p w14:paraId="73A8480B" w14:textId="77777777" w:rsidR="006B3E02" w:rsidRPr="006B3E02" w:rsidRDefault="006B3E02" w:rsidP="006B3E02">
      <w:pPr>
        <w:shd w:val="clear" w:color="auto" w:fill="FFFFFF"/>
        <w:spacing w:before="120" w:after="120" w:line="453" w:lineRule="atLeast"/>
        <w:rPr>
          <w:rFonts w:ascii="Georgia" w:hAnsi="Georgia" w:cs="Times New Roman"/>
          <w:color w:val="000000"/>
          <w:sz w:val="27"/>
          <w:szCs w:val="27"/>
        </w:rPr>
      </w:pPr>
    </w:p>
    <w:p w14:paraId="19E0D492" w14:textId="77777777" w:rsidR="006B3E02" w:rsidRPr="006B3E02" w:rsidRDefault="006B3E02" w:rsidP="006B3E02">
      <w:pPr>
        <w:shd w:val="clear" w:color="auto" w:fill="FFFFFF"/>
        <w:spacing w:before="120" w:after="120" w:line="453" w:lineRule="atLeast"/>
        <w:rPr>
          <w:rFonts w:ascii="Georgia" w:hAnsi="Georgia" w:cs="Times New Roman"/>
          <w:color w:val="000000"/>
          <w:sz w:val="27"/>
          <w:szCs w:val="27"/>
        </w:rPr>
      </w:pPr>
    </w:p>
    <w:p w14:paraId="6147A134" w14:textId="77777777" w:rsidR="006B3E02" w:rsidRPr="006B3E02" w:rsidRDefault="006B3E02" w:rsidP="006B3E02">
      <w:pPr>
        <w:rPr>
          <w:rFonts w:ascii="Times" w:eastAsia="Times New Roman" w:hAnsi="Times" w:cs="Times New Roman"/>
          <w:sz w:val="20"/>
          <w:szCs w:val="20"/>
        </w:rPr>
      </w:pPr>
    </w:p>
    <w:p w14:paraId="140042A0" w14:textId="77777777" w:rsidR="006B3E02" w:rsidRPr="006B3E02" w:rsidRDefault="006B3E02" w:rsidP="006B3E02"/>
    <w:p w14:paraId="6908BBD4" w14:textId="77777777" w:rsidR="006D2234" w:rsidRDefault="006D2234" w:rsidP="006D2234">
      <w:pPr>
        <w:pStyle w:val="Heading2"/>
      </w:pPr>
      <w:r>
        <w:t xml:space="preserve">TPP Frontline </w:t>
      </w:r>
    </w:p>
    <w:p w14:paraId="0F1AADB4" w14:textId="77777777" w:rsidR="00B219F5" w:rsidRDefault="00B219F5" w:rsidP="00B219F5">
      <w:pPr>
        <w:pStyle w:val="Heading4"/>
      </w:pPr>
      <w:r>
        <w:t xml:space="preserve">1. Advantage is a non starter, the plan does not invite China to the TPP, that means it does not matter how much they want to join the TPP it can’t happen because none of their ev says that increasing IPR makes the other 11 countries in the TPP let China in </w:t>
      </w:r>
    </w:p>
    <w:p w14:paraId="0D868545" w14:textId="77777777" w:rsidR="00B219F5" w:rsidRDefault="00B219F5" w:rsidP="00B219F5"/>
    <w:p w14:paraId="7CB3685A" w14:textId="77777777" w:rsidR="006463B2" w:rsidRPr="00366626" w:rsidRDefault="006463B2" w:rsidP="006463B2">
      <w:pPr>
        <w:pStyle w:val="Heading4"/>
      </w:pPr>
      <w:r>
        <w:t xml:space="preserve">2. TPP won’t Pass in the US, </w:t>
      </w:r>
      <w:r w:rsidRPr="00366626">
        <w:t>Increasing Democratic opposition means there might not even be a vote</w:t>
      </w:r>
      <w:r>
        <w:t xml:space="preserve"> – Short Circuits the advantage </w:t>
      </w:r>
    </w:p>
    <w:p w14:paraId="09B73F0F" w14:textId="77777777" w:rsidR="006463B2" w:rsidRPr="00366626" w:rsidRDefault="006463B2" w:rsidP="006463B2">
      <w:r w:rsidRPr="00366626">
        <w:rPr>
          <w:rStyle w:val="StyleStyleBold12pt"/>
        </w:rPr>
        <w:t>Strauss 7/8</w:t>
      </w:r>
      <w:r w:rsidRPr="00366626">
        <w:t xml:space="preserve"> (Daniel Strauss: Politics Reporter, previously covered campaigns and elections for Talking Points Memo and before that was a breaking news reporter for The Hill newspaper, “Clinton, Sanders delegates demand stronger anti-TPP language in platform,” 7/8/16, http://www.politico.com/story/2016/07/trans-pacific-partnership-clinton-sanders-delegates-225300, Accessed: 7/12/16, RRR)</w:t>
      </w:r>
    </w:p>
    <w:p w14:paraId="55FAC763" w14:textId="77777777" w:rsidR="006463B2" w:rsidRPr="00366626" w:rsidRDefault="006463B2" w:rsidP="006463B2">
      <w:pPr>
        <w:rPr>
          <w:sz w:val="16"/>
        </w:rPr>
      </w:pPr>
      <w:r w:rsidRPr="00366626">
        <w:rPr>
          <w:rStyle w:val="StyleBoldUnderline"/>
          <w:highlight w:val="yellow"/>
        </w:rPr>
        <w:t>Democratic National Committee delegates aligned with both</w:t>
      </w:r>
      <w:r w:rsidRPr="00366626">
        <w:rPr>
          <w:sz w:val="16"/>
        </w:rPr>
        <w:t xml:space="preserve"> former Secretary of State Hillary </w:t>
      </w:r>
      <w:r w:rsidRPr="00366626">
        <w:rPr>
          <w:rStyle w:val="StyleBoldUnderline"/>
          <w:highlight w:val="yellow"/>
        </w:rPr>
        <w:t>Clinton and</w:t>
      </w:r>
      <w:r w:rsidRPr="00366626">
        <w:rPr>
          <w:sz w:val="16"/>
        </w:rPr>
        <w:t xml:space="preserve"> Sen. Bernie </w:t>
      </w:r>
      <w:r w:rsidRPr="00366626">
        <w:rPr>
          <w:rStyle w:val="StyleBoldUnderline"/>
          <w:highlight w:val="yellow"/>
        </w:rPr>
        <w:t>Sanders</w:t>
      </w:r>
      <w:r w:rsidRPr="00366626">
        <w:rPr>
          <w:rStyle w:val="StyleBoldUnderline"/>
        </w:rPr>
        <w:t xml:space="preserve"> have </w:t>
      </w:r>
      <w:r w:rsidRPr="00366626">
        <w:rPr>
          <w:rStyle w:val="StyleBoldUnderline"/>
          <w:highlight w:val="yellow"/>
        </w:rPr>
        <w:t>signed letters calling for stronger language opposing the T</w:t>
      </w:r>
      <w:r w:rsidRPr="00366626">
        <w:rPr>
          <w:rStyle w:val="StyleBoldUnderline"/>
        </w:rPr>
        <w:t>rans-</w:t>
      </w:r>
      <w:r w:rsidRPr="00366626">
        <w:rPr>
          <w:rStyle w:val="StyleBoldUnderline"/>
          <w:highlight w:val="yellow"/>
        </w:rPr>
        <w:t>P</w:t>
      </w:r>
      <w:r w:rsidRPr="00366626">
        <w:rPr>
          <w:rStyle w:val="StyleBoldUnderline"/>
        </w:rPr>
        <w:t xml:space="preserve">acific </w:t>
      </w:r>
      <w:r w:rsidRPr="00366626">
        <w:rPr>
          <w:rStyle w:val="StyleBoldUnderline"/>
          <w:highlight w:val="yellow"/>
        </w:rPr>
        <w:t>P</w:t>
      </w:r>
      <w:r w:rsidRPr="00366626">
        <w:rPr>
          <w:rStyle w:val="StyleBoldUnderline"/>
        </w:rPr>
        <w:t>artnership be included in the 2016 Democratic Party Platform</w:t>
      </w:r>
      <w:r w:rsidRPr="00366626">
        <w:rPr>
          <w:sz w:val="16"/>
        </w:rPr>
        <w:t xml:space="preserve">. The letters, obtained by POLITICO, come from delegates in Connecticut, Ohio, and New Jersey. </w:t>
      </w:r>
      <w:r w:rsidRPr="00366626">
        <w:rPr>
          <w:rStyle w:val="StyleBoldUnderline"/>
        </w:rPr>
        <w:t xml:space="preserve">They </w:t>
      </w:r>
      <w:r w:rsidRPr="00366626">
        <w:rPr>
          <w:rStyle w:val="StyleBoldUnderline"/>
          <w:highlight w:val="yellow"/>
        </w:rPr>
        <w:t>were sent out</w:t>
      </w:r>
      <w:r w:rsidRPr="00366626">
        <w:rPr>
          <w:rStyle w:val="StyleBoldUnderline"/>
        </w:rPr>
        <w:t xml:space="preserve"> </w:t>
      </w:r>
      <w:r w:rsidRPr="00366626">
        <w:rPr>
          <w:sz w:val="16"/>
        </w:rPr>
        <w:t>on Thursday and Friday</w:t>
      </w:r>
      <w:r w:rsidRPr="00366626">
        <w:rPr>
          <w:rStyle w:val="StyleBoldUnderline"/>
        </w:rPr>
        <w:t xml:space="preserve"> </w:t>
      </w:r>
      <w:r w:rsidRPr="00366626">
        <w:rPr>
          <w:rStyle w:val="StyleBoldUnderline"/>
          <w:highlight w:val="yellow"/>
        </w:rPr>
        <w:t>ahead of the full Democratic National Committee's platform meeting in Orlando,</w:t>
      </w:r>
      <w:r w:rsidRPr="00366626">
        <w:rPr>
          <w:rStyle w:val="StyleBoldUnderline"/>
        </w:rPr>
        <w:t xml:space="preserve"> where the 187 members will vote on the draft of the platform</w:t>
      </w:r>
      <w:r w:rsidRPr="00366626">
        <w:rPr>
          <w:sz w:val="16"/>
        </w:rPr>
        <w:t xml:space="preserve"> that then goes to the Democratic National Convention in Philadelphia for final approval. Both Sanders and Clinton oppose the deal in its current form. </w:t>
      </w:r>
      <w:r w:rsidRPr="00366626">
        <w:rPr>
          <w:rStyle w:val="StyleBoldUnderline"/>
          <w:highlight w:val="yellow"/>
        </w:rPr>
        <w:t>Sanders</w:t>
      </w:r>
      <w:r w:rsidRPr="00366626">
        <w:rPr>
          <w:sz w:val="16"/>
        </w:rPr>
        <w:t xml:space="preserve">, earlier in the week, released language of the amendment he </w:t>
      </w:r>
      <w:r w:rsidRPr="00366626">
        <w:rPr>
          <w:rStyle w:val="StyleBoldUnderline"/>
        </w:rPr>
        <w:t xml:space="preserve">wants inserted in the platform that </w:t>
      </w:r>
      <w:r w:rsidRPr="00366626">
        <w:rPr>
          <w:rStyle w:val="StyleBoldUnderline"/>
          <w:highlight w:val="yellow"/>
        </w:rPr>
        <w:t>says the TPP shouldn't be brought up for a vote in the current or future Congresses</w:t>
      </w:r>
      <w:r w:rsidRPr="00366626">
        <w:rPr>
          <w:sz w:val="16"/>
        </w:rPr>
        <w:t xml:space="preserve">. The letters, to Platform Committee co-chairs Dannel Malloy, the governor of Connecticut, and former Atlanta Mayor Shirley Franklin, reiterate the need for strengthening language opposing TPP in the platform. "It must make clear that we oppose the TPP because if its failure to meet the high standards we believe should be enshrined in our trade agreements. We must address head on those who would say they are for fair trade when in reality they would do great damage to the working people we represent," the New Jersey letter to the co-chairs reads. The number of signatories on the letters vary. </w:t>
      </w:r>
      <w:r w:rsidRPr="00366626">
        <w:rPr>
          <w:rStyle w:val="StyleBoldUnderline"/>
        </w:rPr>
        <w:t>Fifty-six signed the New Jersey letter, 26 from Ohio, and nine in Connecticut. They are made up of both Clinton and Sanders delegates.</w:t>
      </w:r>
      <w:r w:rsidRPr="00366626">
        <w:rPr>
          <w:sz w:val="16"/>
        </w:rPr>
        <w:t xml:space="preserve"> Prominent names on the letters include New Jersey Rep. Frank Pallone a Clinton supporter, Cornel West, a Sanders supporter, and Dayton, Ohio Mayor Nan Whaley, a Clinton delegate.</w:t>
      </w:r>
    </w:p>
    <w:p w14:paraId="10C00FDD" w14:textId="77777777" w:rsidR="00B219F5" w:rsidRDefault="006463B2" w:rsidP="00B219F5">
      <w:pPr>
        <w:pStyle w:val="Heading4"/>
      </w:pPr>
      <w:r>
        <w:t>3</w:t>
      </w:r>
      <w:r w:rsidR="00B219F5">
        <w:t xml:space="preserve">. China doesn’t care about TPP </w:t>
      </w:r>
    </w:p>
    <w:p w14:paraId="332D3E2B" w14:textId="77777777" w:rsidR="00B219F5" w:rsidRDefault="009B6094" w:rsidP="00B219F5">
      <w:r>
        <w:t xml:space="preserve">Jackson, 15 </w:t>
      </w:r>
    </w:p>
    <w:p w14:paraId="69B6C9E4" w14:textId="77777777" w:rsidR="00B219F5" w:rsidRPr="009B6094" w:rsidRDefault="00B219F5" w:rsidP="009B6094">
      <w:pPr>
        <w:rPr>
          <w:sz w:val="16"/>
          <w:szCs w:val="16"/>
        </w:rPr>
      </w:pPr>
      <w:r w:rsidRPr="009B6094">
        <w:rPr>
          <w:sz w:val="16"/>
          <w:szCs w:val="16"/>
        </w:rPr>
        <w:t>(</w:t>
      </w:r>
      <w:r w:rsidR="009B6094" w:rsidRPr="009B6094">
        <w:rPr>
          <w:sz w:val="16"/>
          <w:szCs w:val="16"/>
        </w:rPr>
        <w:t>Allison Jackson writer for the global post, “Why China doesn’t Mind Being Left out of the Trans Pacific Partnership,” USA Today, 10/9/15, doa 7/30/16, http://www.usatoday.com/story/news/world/2015/10/09/why-china-doesnt-mind-being-left-out-trans-pacific-partnership/73640192/ Buchholz, DDI</w:t>
      </w:r>
      <w:r w:rsidRPr="009B6094">
        <w:rPr>
          <w:sz w:val="16"/>
          <w:szCs w:val="16"/>
        </w:rPr>
        <w:t>)</w:t>
      </w:r>
    </w:p>
    <w:p w14:paraId="246C1A9A" w14:textId="77777777" w:rsidR="00B219F5" w:rsidRPr="00B219F5" w:rsidRDefault="00B219F5" w:rsidP="00B219F5">
      <w:pPr>
        <w:rPr>
          <w:sz w:val="14"/>
          <w:szCs w:val="16"/>
        </w:rPr>
      </w:pPr>
      <w:r w:rsidRPr="00B219F5">
        <w:rPr>
          <w:sz w:val="14"/>
          <w:szCs w:val="16"/>
        </w:rPr>
        <w:t>perhaps never.</w:t>
      </w:r>
      <w:r w:rsidRPr="00B219F5">
        <w:rPr>
          <w:sz w:val="12"/>
          <w:szCs w:val="16"/>
        </w:rPr>
        <w:t>¶</w:t>
      </w:r>
      <w:r w:rsidRPr="00B219F5">
        <w:rPr>
          <w:sz w:val="14"/>
          <w:szCs w:val="16"/>
        </w:rPr>
        <w:t xml:space="preserve"> </w:t>
      </w:r>
      <w:r w:rsidRPr="00B219F5">
        <w:rPr>
          <w:rStyle w:val="StyleBoldUnderline"/>
        </w:rPr>
        <w:t>Excluding China has been</w:t>
      </w:r>
      <w:r w:rsidRPr="00B219F5">
        <w:rPr>
          <w:sz w:val="14"/>
          <w:szCs w:val="16"/>
        </w:rPr>
        <w:t xml:space="preserve"> widely </w:t>
      </w:r>
      <w:r w:rsidRPr="00B219F5">
        <w:rPr>
          <w:rStyle w:val="StyleBoldUnderline"/>
        </w:rPr>
        <w:t>interpreted as an attempt by the U</w:t>
      </w:r>
      <w:r w:rsidRPr="00B219F5">
        <w:rPr>
          <w:sz w:val="14"/>
          <w:szCs w:val="16"/>
        </w:rPr>
        <w:t xml:space="preserve">nited </w:t>
      </w:r>
      <w:r w:rsidRPr="00B219F5">
        <w:rPr>
          <w:rStyle w:val="StyleBoldUnderline"/>
        </w:rPr>
        <w:t>S</w:t>
      </w:r>
      <w:r w:rsidRPr="00B219F5">
        <w:rPr>
          <w:sz w:val="14"/>
          <w:szCs w:val="16"/>
        </w:rPr>
        <w:t xml:space="preserve">tates </w:t>
      </w:r>
      <w:r w:rsidRPr="00B219F5">
        <w:rPr>
          <w:rStyle w:val="StyleBoldUnderline"/>
        </w:rPr>
        <w:t>to curtail Beijing’s</w:t>
      </w:r>
      <w:r w:rsidRPr="00B219F5">
        <w:rPr>
          <w:sz w:val="14"/>
          <w:szCs w:val="16"/>
        </w:rPr>
        <w:t xml:space="preserve"> growing </w:t>
      </w:r>
      <w:r w:rsidRPr="00B219F5">
        <w:rPr>
          <w:rStyle w:val="StyleBoldUnderline"/>
        </w:rPr>
        <w:t>political and economic might in the Asia Pacific region,</w:t>
      </w:r>
      <w:r w:rsidRPr="00B219F5">
        <w:rPr>
          <w:sz w:val="14"/>
          <w:szCs w:val="16"/>
        </w:rPr>
        <w:t xml:space="preserve"> and some experts have described it as a “terrible mistake.”</w:t>
      </w:r>
      <w:r w:rsidRPr="00B219F5">
        <w:rPr>
          <w:sz w:val="12"/>
          <w:szCs w:val="16"/>
        </w:rPr>
        <w:t>¶</w:t>
      </w:r>
      <w:r w:rsidRPr="00B219F5">
        <w:rPr>
          <w:sz w:val="14"/>
          <w:szCs w:val="16"/>
        </w:rPr>
        <w:t xml:space="preserve"> </w:t>
      </w:r>
      <w:r w:rsidRPr="00B219F5">
        <w:rPr>
          <w:rStyle w:val="StyleBoldUnderline"/>
        </w:rPr>
        <w:t xml:space="preserve">But does Beijing really care? </w:t>
      </w:r>
      <w:r w:rsidRPr="00B219F5">
        <w:rPr>
          <w:sz w:val="14"/>
          <w:szCs w:val="16"/>
        </w:rPr>
        <w:t xml:space="preserve">Possibly </w:t>
      </w:r>
      <w:r w:rsidRPr="00B219F5">
        <w:rPr>
          <w:rStyle w:val="StyleBoldUnderline"/>
        </w:rPr>
        <w:t>not as much as you</w:t>
      </w:r>
      <w:r w:rsidRPr="00B219F5">
        <w:rPr>
          <w:sz w:val="14"/>
          <w:szCs w:val="16"/>
        </w:rPr>
        <w:t xml:space="preserve"> might </w:t>
      </w:r>
      <w:r w:rsidRPr="00B219F5">
        <w:rPr>
          <w:rStyle w:val="StyleBoldUnderline"/>
        </w:rPr>
        <w:t>think.¶</w:t>
      </w:r>
      <w:r w:rsidRPr="00B219F5">
        <w:rPr>
          <w:sz w:val="14"/>
          <w:szCs w:val="16"/>
        </w:rPr>
        <w:t xml:space="preserve"> For starters, </w:t>
      </w:r>
      <w:r w:rsidRPr="00B219F5">
        <w:rPr>
          <w:rStyle w:val="StyleBoldUnderline"/>
        </w:rPr>
        <w:t xml:space="preserve">China doesn’t need to belong to the TPP to enjoy </w:t>
      </w:r>
      <w:r w:rsidRPr="00B219F5">
        <w:rPr>
          <w:sz w:val="14"/>
          <w:szCs w:val="16"/>
        </w:rPr>
        <w:t xml:space="preserve">some of the </w:t>
      </w:r>
      <w:r w:rsidRPr="00B219F5">
        <w:rPr>
          <w:rStyle w:val="StyleBoldUnderline"/>
        </w:rPr>
        <w:t>perks that come with being a member</w:t>
      </w:r>
      <w:r w:rsidRPr="00B219F5">
        <w:rPr>
          <w:sz w:val="14"/>
          <w:szCs w:val="16"/>
        </w:rPr>
        <w:t>.</w:t>
      </w:r>
      <w:r w:rsidRPr="00B219F5">
        <w:rPr>
          <w:sz w:val="12"/>
          <w:szCs w:val="16"/>
        </w:rPr>
        <w:t>¶</w:t>
      </w:r>
      <w:r w:rsidRPr="00B219F5">
        <w:rPr>
          <w:sz w:val="14"/>
          <w:szCs w:val="16"/>
        </w:rPr>
        <w:t xml:space="preserve"> </w:t>
      </w:r>
      <w:r w:rsidRPr="00B219F5">
        <w:rPr>
          <w:rStyle w:val="StyleBoldUnderline"/>
        </w:rPr>
        <w:t>Beijing already has free trade agreements with more than half of the TPP countries</w:t>
      </w:r>
      <w:r w:rsidRPr="00B219F5">
        <w:rPr>
          <w:sz w:val="14"/>
          <w:szCs w:val="16"/>
        </w:rPr>
        <w:t>, including Australia, New Zealand, Chile, Peru, Singapore, Brunei and Vietnam, and it can exploit those arrangements to minimize or avoid import duties that would normally apply to made-in-China products.</w:t>
      </w:r>
      <w:r w:rsidRPr="00B219F5">
        <w:rPr>
          <w:sz w:val="12"/>
          <w:szCs w:val="16"/>
        </w:rPr>
        <w:t>¶</w:t>
      </w:r>
      <w:r w:rsidRPr="00B219F5">
        <w:rPr>
          <w:sz w:val="14"/>
          <w:szCs w:val="16"/>
        </w:rPr>
        <w:t xml:space="preserve"> Felipe Caro and Christopher Tang of UCLA's Anderson School of Management explained in Fortune magazine this week how that could work.</w:t>
      </w:r>
      <w:r w:rsidRPr="00B219F5">
        <w:rPr>
          <w:sz w:val="12"/>
          <w:szCs w:val="16"/>
        </w:rPr>
        <w:t>¶</w:t>
      </w:r>
      <w:r w:rsidRPr="00B219F5">
        <w:rPr>
          <w:sz w:val="14"/>
          <w:szCs w:val="16"/>
        </w:rPr>
        <w:t xml:space="preserve"> “To satisfy certain country</w:t>
      </w:r>
      <w:r w:rsidRPr="00B219F5">
        <w:rPr>
          <w:sz w:val="14"/>
          <w:szCs w:val="16"/>
        </w:rPr>
        <w:softHyphen/>
        <w:t>-of-</w:t>
      </w:r>
      <w:r w:rsidRPr="00B219F5">
        <w:rPr>
          <w:sz w:val="14"/>
          <w:szCs w:val="16"/>
        </w:rPr>
        <w:softHyphen/>
        <w:t>origin conditions stipulated in TPP, C</w:t>
      </w:r>
      <w:r w:rsidRPr="00B219F5">
        <w:rPr>
          <w:rStyle w:val="StyleBoldUnderline"/>
        </w:rPr>
        <w:t>hina can manage the supply chain operations</w:t>
      </w:r>
      <w:r w:rsidRPr="00B219F5">
        <w:rPr>
          <w:sz w:val="14"/>
          <w:szCs w:val="16"/>
        </w:rPr>
        <w:t xml:space="preserve"> of cotton shirts by importing cotton from Pakistan (via its existing free trade agreement with China) </w:t>
      </w:r>
      <w:r w:rsidRPr="00B219F5">
        <w:rPr>
          <w:rStyle w:val="StyleBoldUnderline"/>
        </w:rPr>
        <w:t>and conduct 'upstream' operations</w:t>
      </w:r>
      <w:r w:rsidRPr="00B219F5">
        <w:rPr>
          <w:sz w:val="14"/>
          <w:szCs w:val="16"/>
        </w:rPr>
        <w:t>, such as fabric design, knitting and dyeing at home.</w:t>
      </w:r>
      <w:r w:rsidRPr="00B219F5">
        <w:rPr>
          <w:sz w:val="12"/>
          <w:szCs w:val="16"/>
        </w:rPr>
        <w:t>¶</w:t>
      </w:r>
      <w:r w:rsidRPr="00B219F5">
        <w:rPr>
          <w:sz w:val="14"/>
          <w:szCs w:val="16"/>
        </w:rPr>
        <w:t xml:space="preserve"> "Then China can ship the fabric to Vietnam (via an existing free trade agreement with China). At the same time, Japan can ship the buttons to Vietnam (via the TPP). Vietnam can perform 'downstream' operations (sewing) and then ship the finished shirts via TPP agreement to Australia, Japan and the United States, cutting off the 5%, 10.9% and 16.5% import duties that would have applied if China had dealt directly with these countries.”</w:t>
      </w:r>
    </w:p>
    <w:p w14:paraId="62455990" w14:textId="77777777" w:rsidR="00B219F5" w:rsidRDefault="00B219F5" w:rsidP="00B219F5"/>
    <w:p w14:paraId="1989DE6E" w14:textId="77777777" w:rsidR="009B6094" w:rsidRPr="004046BE" w:rsidRDefault="006463B2" w:rsidP="009B6094">
      <w:pPr>
        <w:pStyle w:val="Heading4"/>
      </w:pPr>
      <w:r>
        <w:t>4</w:t>
      </w:r>
      <w:r w:rsidR="009B6094">
        <w:t xml:space="preserve">. </w:t>
      </w:r>
      <w:r w:rsidR="00C923D6">
        <w:t xml:space="preserve">Squo Solves </w:t>
      </w:r>
      <w:r w:rsidR="009B6094">
        <w:t xml:space="preserve">US China </w:t>
      </w:r>
      <w:r w:rsidR="009B6094" w:rsidRPr="004046BE">
        <w:t xml:space="preserve">Relations are </w:t>
      </w:r>
      <w:r w:rsidR="009B6094">
        <w:t>high now</w:t>
      </w:r>
      <w:r w:rsidR="009B6094" w:rsidRPr="004046BE">
        <w:t>- military cooperation</w:t>
      </w:r>
    </w:p>
    <w:p w14:paraId="5926D1C4" w14:textId="77777777" w:rsidR="009B6094" w:rsidRPr="004046BE" w:rsidRDefault="009B6094" w:rsidP="009B6094">
      <w:pPr>
        <w:rPr>
          <w:rFonts w:ascii="Verdana" w:hAnsi="Verdana"/>
          <w:b/>
          <w:bCs/>
          <w:color w:val="000000"/>
          <w:sz w:val="18"/>
          <w:szCs w:val="18"/>
          <w:shd w:val="clear" w:color="auto" w:fill="FFFFFF"/>
        </w:rPr>
      </w:pPr>
      <w:r w:rsidRPr="004046BE">
        <w:rPr>
          <w:rFonts w:ascii="Verdana" w:hAnsi="Verdana"/>
          <w:b/>
          <w:bCs/>
          <w:color w:val="000000"/>
          <w:sz w:val="18"/>
          <w:szCs w:val="18"/>
          <w:shd w:val="clear" w:color="auto" w:fill="FFFFFF"/>
        </w:rPr>
        <w:t>Russel 14</w:t>
      </w:r>
    </w:p>
    <w:p w14:paraId="414A21B2" w14:textId="77777777" w:rsidR="009B6094" w:rsidRPr="004046BE" w:rsidRDefault="009B6094" w:rsidP="009B6094">
      <w:pPr>
        <w:rPr>
          <w:rFonts w:ascii="Cambria" w:hAnsi="Cambria"/>
          <w:sz w:val="24"/>
        </w:rPr>
      </w:pPr>
      <w:r w:rsidRPr="004046BE">
        <w:rPr>
          <w:rFonts w:ascii="Cambria" w:hAnsi="Cambria"/>
          <w:bCs/>
          <w:color w:val="000000"/>
          <w:sz w:val="24"/>
          <w:shd w:val="clear" w:color="auto" w:fill="FFFFFF"/>
        </w:rPr>
        <w:t>Daniel R. Russel</w:t>
      </w:r>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  Testimony Before the Senate Foreign Relations Committee, (DDI AGH)</w:t>
      </w:r>
    </w:p>
    <w:p w14:paraId="53FB8D2B" w14:textId="77777777" w:rsidR="009B6094" w:rsidRPr="004046BE" w:rsidRDefault="009B6094" w:rsidP="009B6094">
      <w:pPr>
        <w:rPr>
          <w:sz w:val="14"/>
        </w:rPr>
      </w:pPr>
      <w:r w:rsidRPr="004046BE">
        <w:rPr>
          <w:sz w:val="14"/>
        </w:rPr>
        <w:t xml:space="preserve">On the military side of the U.S.-China relationship, </w:t>
      </w:r>
      <w:r w:rsidRPr="004046BE">
        <w:rPr>
          <w:rStyle w:val="StyleBoldUnderline"/>
        </w:rPr>
        <w:t>we are committed to building a sustained and substantive military-to-military relationship that focuses on identifying concrete, practical areas of cooperation and reducing risk. This includes not only deepening the use of institutionalized dialogue mechanisms, including senior defense participation at the SSD and S&amp;ED, but also inviting the Chinese to join regional cooperative exercises and expanding talks with the Chinese military about operational safety in the region</w:t>
      </w:r>
      <w:r w:rsidRPr="004046BE">
        <w:rPr>
          <w:sz w:val="14"/>
        </w:rPr>
        <w:t xml:space="preserve">. </w:t>
      </w:r>
      <w:r w:rsidRPr="004046BE">
        <w:rPr>
          <w:rStyle w:val="StyleBoldUnderline"/>
        </w:rPr>
        <w:t xml:space="preserve">For the first time this year, China will participate in RIMPAC </w:t>
      </w:r>
      <w:r w:rsidRPr="004046BE">
        <w:rPr>
          <w:sz w:val="14"/>
        </w:rPr>
        <w:t>June 26-August</w:t>
      </w:r>
      <w:r w:rsidRPr="004046BE">
        <w:rPr>
          <w:rStyle w:val="StyleBoldUnderline"/>
        </w:rPr>
        <w:t xml:space="preserve"> </w:t>
      </w:r>
      <w:r w:rsidRPr="004046BE">
        <w:rPr>
          <w:sz w:val="14"/>
        </w:rPr>
        <w:t>1</w:t>
      </w:r>
      <w:r w:rsidRPr="004046BE">
        <w:rPr>
          <w:rStyle w:val="StyleBoldUnderline"/>
        </w:rPr>
        <w:t xml:space="preserve"> in Hawaii. We also aim to continue high-level exchanges between our militaries. Recent exchanges have included visits to China by Secretary Hagel in April and General Odierno in February, and a visit to the United States by Chief of the General Staff General Fang Fenghui in May</w:t>
      </w:r>
      <w:r w:rsidRPr="004046BE">
        <w:rPr>
          <w:sz w:val="14"/>
        </w:rPr>
        <w:t>. At the same time, we will continue to carefully monitor China’s military developments and encourage China to exhibit greater transparency with respect to its military spending and modernization. This will help countries better understand the motivations of the People’s Liberation Army. We continue to encourage China to use its military capabilities in a manner conducive to the maintenance of peace and stability in the Asia-Pacific region.</w:t>
      </w:r>
    </w:p>
    <w:p w14:paraId="74638CD9" w14:textId="77777777" w:rsidR="009B6094" w:rsidRPr="004046BE" w:rsidRDefault="006463B2" w:rsidP="009B6094">
      <w:pPr>
        <w:pStyle w:val="Heading4"/>
      </w:pPr>
      <w:r>
        <w:t>5</w:t>
      </w:r>
      <w:r w:rsidR="009B6094">
        <w:t>.</w:t>
      </w:r>
      <w:r w:rsidR="00C923D6">
        <w:t xml:space="preserve"> Relations Resilient</w:t>
      </w:r>
      <w:r w:rsidR="009B6094">
        <w:t xml:space="preserve"> </w:t>
      </w:r>
      <w:r w:rsidR="009B6094" w:rsidRPr="004046BE">
        <w:t xml:space="preserve">US China interests ensure–even if have healthy competition </w:t>
      </w:r>
    </w:p>
    <w:p w14:paraId="2A1F660E" w14:textId="77777777" w:rsidR="009B6094" w:rsidRPr="004046BE" w:rsidRDefault="009B6094" w:rsidP="009B6094">
      <w:pPr>
        <w:rPr>
          <w:rFonts w:ascii="Verdana" w:hAnsi="Verdana"/>
          <w:b/>
          <w:bCs/>
          <w:color w:val="000000"/>
          <w:sz w:val="18"/>
          <w:szCs w:val="18"/>
          <w:shd w:val="clear" w:color="auto" w:fill="FFFFFF"/>
        </w:rPr>
      </w:pPr>
      <w:r w:rsidRPr="004046BE">
        <w:rPr>
          <w:rFonts w:ascii="Verdana" w:hAnsi="Verdana"/>
          <w:b/>
          <w:bCs/>
          <w:color w:val="000000"/>
          <w:sz w:val="18"/>
          <w:szCs w:val="18"/>
          <w:shd w:val="clear" w:color="auto" w:fill="FFFFFF"/>
        </w:rPr>
        <w:t>Russel 14</w:t>
      </w:r>
    </w:p>
    <w:p w14:paraId="119AFF6E" w14:textId="77777777" w:rsidR="009B6094" w:rsidRPr="004046BE" w:rsidRDefault="009B6094" w:rsidP="009B6094">
      <w:pPr>
        <w:rPr>
          <w:rFonts w:ascii="Cambria" w:hAnsi="Cambria"/>
          <w:sz w:val="24"/>
        </w:rPr>
      </w:pPr>
      <w:r w:rsidRPr="004046BE">
        <w:rPr>
          <w:rFonts w:ascii="Cambria" w:hAnsi="Cambria"/>
          <w:bCs/>
          <w:color w:val="000000"/>
          <w:sz w:val="24"/>
          <w:shd w:val="clear" w:color="auto" w:fill="FFFFFF"/>
        </w:rPr>
        <w:t>Daniel R. Russel</w:t>
      </w:r>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  Testimony Before the Senate Foreign Relations Committee, (DDI AGH)</w:t>
      </w:r>
    </w:p>
    <w:p w14:paraId="0245D85C" w14:textId="77777777" w:rsidR="009B6094" w:rsidRPr="004046BE" w:rsidRDefault="009B6094" w:rsidP="009B6094">
      <w:pPr>
        <w:rPr>
          <w:sz w:val="14"/>
        </w:rPr>
      </w:pPr>
      <w:r w:rsidRPr="004046BE">
        <w:rPr>
          <w:sz w:val="14"/>
        </w:rPr>
        <w:t xml:space="preserve">Overall Bilateral Relations </w:t>
      </w:r>
      <w:r w:rsidRPr="004046BE">
        <w:rPr>
          <w:u w:val="single"/>
        </w:rPr>
        <w:t>This year marks the 35th anniversary of the establishment of official diplomatic relations between the United States and China. We have made remarkable progress since the era of back-channel messaging and secret trips.</w:t>
      </w:r>
      <w:r w:rsidRPr="004046BE">
        <w:rPr>
          <w:sz w:val="14"/>
        </w:rPr>
        <w:t xml:space="preserve"> The scope of today’s U.S.-China relationship was unimaginable when President Nixon made his historic visit in 1972 to China.</w:t>
      </w:r>
      <w:r w:rsidRPr="004046BE">
        <w:rPr>
          <w:u w:val="single"/>
        </w:rPr>
        <w:t>Yet there is still enormous potential for progress in the U.S.-China relationship. Progress that will yield benefits to the citizens of both countries, our neighbors, and the world. To realize this progress and these benefits, we seek to ensure that the relationship is not defined by strategic rivalry, but by fair and healthy competition</w:t>
      </w:r>
      <w:r w:rsidRPr="004046BE">
        <w:rPr>
          <w:sz w:val="14"/>
        </w:rPr>
        <w:t xml:space="preserve">, by practical cooperation on priority issues, and by constructive management of our differences and disagreements. </w:t>
      </w:r>
      <w:r w:rsidRPr="004046BE">
        <w:rPr>
          <w:u w:val="single"/>
        </w:rPr>
        <w:t xml:space="preserve">Where interests overlap, we will seek to expand cooperation with China. These areas include economic prosperity, a denuclearized Korean Peninsula, peaceful resolution of the Iranian nuclear issue, and a reduction in the emission of greenhouse gases. </w:t>
      </w:r>
      <w:r w:rsidRPr="004046BE">
        <w:rPr>
          <w:sz w:val="14"/>
        </w:rPr>
        <w:t>Where they diverge – and we have significant and well-known areas of disagreement – we will work to ensure that our differences are constructively managed.</w:t>
      </w:r>
      <w:r w:rsidRPr="004046BE">
        <w:rPr>
          <w:rFonts w:hint="eastAsia"/>
          <w:sz w:val="14"/>
          <w:lang w:eastAsia="ko-KR"/>
        </w:rPr>
        <w:t xml:space="preserve">  </w:t>
      </w:r>
      <w:r w:rsidRPr="004046BE">
        <w:rPr>
          <w:u w:val="single"/>
        </w:rPr>
        <w:t>Mr. Chairman, there are those who argue that cold war-like rivalry is inevitable and that the United States and China are condemned to a zero-sum struggle for supremacy, if not conflict. I reject such mechanistic thinking.</w:t>
      </w:r>
      <w:r w:rsidRPr="004046BE">
        <w:rPr>
          <w:sz w:val="14"/>
        </w:rPr>
        <w:t xml:space="preserve"> As anyone who has served in government can tell you, this deterministic analysis overlooks the role of leaders who have the ability to set policy and to shape relationships. It gives short shrift to the fact that our two economies are becoming increasingly intertwined, which increases each side’s stake in the success of the other</w:t>
      </w:r>
      <w:r w:rsidRPr="004046BE">
        <w:rPr>
          <w:u w:val="single"/>
        </w:rPr>
        <w:t>. It undervalues the fact that leaders in Washington and Beijing are fully cognizant of the risk of unintended strategic rivalry between an emerging power and an established power and have agreed to take deliberate actions to prevent such an outcome. And it ignores the reality of the past 35 years – that, in spite of our differences, U.S.-China relations have steadily grown deeper and stronger – and in doing so, we have built a very resilient relationship.</w:t>
      </w:r>
      <w:r w:rsidRPr="004046BE">
        <w:rPr>
          <w:sz w:val="14"/>
        </w:rPr>
        <w:t xml:space="preserve"> </w:t>
      </w:r>
      <w:r w:rsidRPr="004046BE">
        <w:rPr>
          <w:u w:val="single"/>
        </w:rPr>
        <w:t>We view China’s economic growth as complementary to the region’s prosperity, and China’s expanded role in the region can be complementary to the sustained U.S. strategic engagement in the Asia-Pacific. We and our partners in the region want China’s rise to contribute to the stability and continued development of the region.</w:t>
      </w:r>
      <w:r w:rsidRPr="004046BE">
        <w:rPr>
          <w:sz w:val="14"/>
        </w:rPr>
        <w:t xml:space="preserve"> As President Obama and Secretary Kerry have made very clear, we do not seek to contain China; to the contrary, we welcome the emergence of a stable, peaceful, and prosperous China. </w:t>
      </w:r>
      <w:r w:rsidRPr="004046BE">
        <w:rPr>
          <w:u w:val="single"/>
        </w:rPr>
        <w:t>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we are encouraging China to exercise restraint in dealing with its neighbors and show respect for universal values and international law both at home and abroad.</w:t>
      </w:r>
    </w:p>
    <w:p w14:paraId="4C89FA24" w14:textId="77777777" w:rsidR="009B6094" w:rsidRPr="004046BE" w:rsidRDefault="009B6094" w:rsidP="009B6094"/>
    <w:p w14:paraId="644E242D" w14:textId="77777777" w:rsidR="00B219F5" w:rsidRDefault="00B219F5" w:rsidP="00B219F5">
      <w:pPr>
        <w:pStyle w:val="Heading2"/>
      </w:pPr>
      <w:r>
        <w:t xml:space="preserve">TPP Extensions </w:t>
      </w:r>
    </w:p>
    <w:p w14:paraId="24CEAED0" w14:textId="77777777" w:rsidR="006463B2" w:rsidRDefault="006463B2" w:rsidP="00B219F5">
      <w:pPr>
        <w:pStyle w:val="Heading3"/>
      </w:pPr>
      <w:r>
        <w:t>TPP Won’t Pass</w:t>
      </w:r>
    </w:p>
    <w:p w14:paraId="28151A96" w14:textId="77777777" w:rsidR="006463B2" w:rsidRDefault="006463B2" w:rsidP="006463B2">
      <w:pPr>
        <w:pStyle w:val="Heading4"/>
      </w:pPr>
      <w:r>
        <w:t xml:space="preserve">Their advantage is premised off US and Chinese cooperation through TPP, if the US does not join that agreement than there is no uptick in US Chinese relations that are required to solve </w:t>
      </w:r>
    </w:p>
    <w:p w14:paraId="4CA9A8BC" w14:textId="77777777" w:rsidR="006463B2" w:rsidRPr="00366626" w:rsidRDefault="006463B2" w:rsidP="006463B2">
      <w:pPr>
        <w:pStyle w:val="Heading4"/>
      </w:pPr>
      <w:r w:rsidRPr="00366626">
        <w:t>TPP won’t pass- Growing opposition within the Dems</w:t>
      </w:r>
    </w:p>
    <w:p w14:paraId="23BB0FA3" w14:textId="77777777" w:rsidR="006463B2" w:rsidRPr="00366626" w:rsidRDefault="006463B2" w:rsidP="006463B2">
      <w:r w:rsidRPr="00366626">
        <w:rPr>
          <w:rStyle w:val="StyleStyleBold12pt"/>
        </w:rPr>
        <w:t>Rainey 7/7</w:t>
      </w:r>
      <w:r w:rsidRPr="00366626">
        <w:t xml:space="preserve"> (Ryan Rainey: Covers financial regulation for Morning Consult,  “Sanders, Ellison to Push for Tougher TPP Opposition in DNC Platform,” 7/7/16, https://morningconsult.com/2016/07/07/sanders-ellison-to-push-for-tougher-tpp-opposition-in-dnc-platform/, Accessed: 7/13/16, RRR)</w:t>
      </w:r>
    </w:p>
    <w:p w14:paraId="5A53A3CD" w14:textId="77777777" w:rsidR="006463B2" w:rsidRPr="00366626" w:rsidRDefault="006463B2" w:rsidP="006463B2">
      <w:pPr>
        <w:rPr>
          <w:sz w:val="16"/>
        </w:rPr>
      </w:pPr>
      <w:r w:rsidRPr="00366626">
        <w:rPr>
          <w:sz w:val="16"/>
        </w:rPr>
        <w:t xml:space="preserve">Since the release of the draft Democratic platform for this election cycle, partisan Democrats have lauded it as the most progressive in the history of the party. On trade, however, Sen. Bernie </w:t>
      </w:r>
      <w:r w:rsidRPr="00366626">
        <w:rPr>
          <w:rStyle w:val="StyleBoldUnderline"/>
          <w:highlight w:val="yellow"/>
        </w:rPr>
        <w:t>Sanders</w:t>
      </w:r>
      <w:r w:rsidRPr="00366626">
        <w:rPr>
          <w:sz w:val="16"/>
        </w:rPr>
        <w:t xml:space="preserve"> (I-Vt.) </w:t>
      </w:r>
      <w:r w:rsidRPr="00366626">
        <w:rPr>
          <w:rStyle w:val="StyleBoldUnderline"/>
          <w:highlight w:val="yellow"/>
        </w:rPr>
        <w:t>and his allies are actively pushing for</w:t>
      </w:r>
      <w:r w:rsidRPr="00366626">
        <w:rPr>
          <w:rStyle w:val="StyleBoldUnderline"/>
        </w:rPr>
        <w:t xml:space="preserve"> the platform to include </w:t>
      </w:r>
      <w:r w:rsidRPr="00366626">
        <w:rPr>
          <w:rStyle w:val="StyleBoldUnderline"/>
          <w:highlight w:val="yellow"/>
        </w:rPr>
        <w:t>stronger language</w:t>
      </w:r>
      <w:r w:rsidRPr="00366626">
        <w:rPr>
          <w:rStyle w:val="StyleBoldUnderline"/>
        </w:rPr>
        <w:t xml:space="preserve"> </w:t>
      </w:r>
      <w:r w:rsidRPr="00366626">
        <w:rPr>
          <w:rStyle w:val="StyleBoldUnderline"/>
          <w:highlight w:val="yellow"/>
        </w:rPr>
        <w:t>that makes clear the party’s opposition to the</w:t>
      </w:r>
      <w:r w:rsidRPr="00366626">
        <w:rPr>
          <w:rStyle w:val="StyleBoldUnderline"/>
        </w:rPr>
        <w:t xml:space="preserve"> controversial </w:t>
      </w:r>
      <w:r w:rsidRPr="00366626">
        <w:rPr>
          <w:rStyle w:val="StyleBoldUnderline"/>
          <w:highlight w:val="yellow"/>
        </w:rPr>
        <w:t>T</w:t>
      </w:r>
      <w:r w:rsidRPr="00366626">
        <w:rPr>
          <w:rStyle w:val="StyleBoldUnderline"/>
        </w:rPr>
        <w:t>rans-</w:t>
      </w:r>
      <w:r w:rsidRPr="00366626">
        <w:rPr>
          <w:rStyle w:val="StyleBoldUnderline"/>
          <w:highlight w:val="yellow"/>
        </w:rPr>
        <w:t>P</w:t>
      </w:r>
      <w:r w:rsidRPr="00366626">
        <w:rPr>
          <w:rStyle w:val="StyleBoldUnderline"/>
        </w:rPr>
        <w:t xml:space="preserve">acific </w:t>
      </w:r>
      <w:r w:rsidRPr="00366626">
        <w:rPr>
          <w:rStyle w:val="StyleBoldUnderline"/>
          <w:highlight w:val="yellow"/>
        </w:rPr>
        <w:t>P</w:t>
      </w:r>
      <w:r w:rsidRPr="00366626">
        <w:rPr>
          <w:rStyle w:val="StyleBoldUnderline"/>
        </w:rPr>
        <w:t>artnership agreement</w:t>
      </w:r>
      <w:r w:rsidRPr="00366626">
        <w:rPr>
          <w:sz w:val="16"/>
        </w:rPr>
        <w:t xml:space="preserve">. The current platform language on TPP states that “there are a diversity of views in the party.” </w:t>
      </w:r>
      <w:r w:rsidRPr="00366626">
        <w:rPr>
          <w:rStyle w:val="StyleBoldUnderline"/>
        </w:rPr>
        <w:t>Part of this push will include an effort to amend the draft at a final meeting of the platform’s drafting committee</w:t>
      </w:r>
      <w:r w:rsidRPr="00366626">
        <w:rPr>
          <w:sz w:val="16"/>
        </w:rPr>
        <w:t xml:space="preserve"> scheduled for Friday and Saturday in Orlando, Fla. Congressional Progressive Caucus Co-Chairman Keith Ellison of Minnesota, an early Sanders endorser and a member of the drafting committee, told Morning Consult it will be his top priority to offer amendments to intensify language opposing TPP and the current model of trade policy at that meeting. The push will come in the wake of Ellison’s earlier failed efforts to amend the draft with a flat-out opposition of the TPP. At a June 24 drafting meeting in St. Louis, he argued that </w:t>
      </w:r>
      <w:r w:rsidRPr="00366626">
        <w:rPr>
          <w:rStyle w:val="StyleBoldUnderline"/>
          <w:highlight w:val="yellow"/>
        </w:rPr>
        <w:t>since Sanders and</w:t>
      </w:r>
      <w:r w:rsidRPr="00366626">
        <w:rPr>
          <w:rStyle w:val="StyleBoldUnderline"/>
        </w:rPr>
        <w:t xml:space="preserve"> likely Democratic nominee Hillary </w:t>
      </w:r>
      <w:r w:rsidRPr="00366626">
        <w:rPr>
          <w:rStyle w:val="StyleBoldUnderline"/>
          <w:highlight w:val="yellow"/>
        </w:rPr>
        <w:t>Clinton are on the record as opposing the trade deal, the platform should reflect that</w:t>
      </w:r>
      <w:r w:rsidRPr="00366626">
        <w:rPr>
          <w:rStyle w:val="StyleBoldUnderline"/>
        </w:rPr>
        <w:t xml:space="preserve"> </w:t>
      </w:r>
      <w:r w:rsidRPr="00366626">
        <w:rPr>
          <w:rStyle w:val="StyleBoldUnderline"/>
          <w:highlight w:val="yellow"/>
        </w:rPr>
        <w:t>opposition</w:t>
      </w:r>
      <w:r w:rsidRPr="00366626">
        <w:rPr>
          <w:rStyle w:val="StyleBoldUnderline"/>
        </w:rPr>
        <w:t xml:space="preserve"> as a stance of the party as a whole.</w:t>
      </w:r>
      <w:r w:rsidRPr="00366626">
        <w:rPr>
          <w:sz w:val="16"/>
        </w:rPr>
        <w:t xml:space="preserve"> </w:t>
      </w:r>
      <w:r w:rsidRPr="00366626">
        <w:rPr>
          <w:rStyle w:val="StyleBoldUnderline"/>
        </w:rPr>
        <w:t>The platform now doesn’t include outright opposition to TPP</w:t>
      </w:r>
      <w:r w:rsidRPr="00366626">
        <w:rPr>
          <w:sz w:val="16"/>
        </w:rPr>
        <w:t xml:space="preserve">. “Many Democrats are on record stating that </w:t>
      </w:r>
      <w:r w:rsidRPr="00366626">
        <w:rPr>
          <w:rStyle w:val="StyleBoldUnderline"/>
        </w:rPr>
        <w:t>the agreement does not meet the standards set out in this platform</w:t>
      </w:r>
      <w:r w:rsidRPr="00366626">
        <w:rPr>
          <w:sz w:val="16"/>
        </w:rPr>
        <w:t xml:space="preserve">; other Democrats have expressed support for the agreement,” the platform draft states. “But </w:t>
      </w:r>
      <w:r w:rsidRPr="00366626">
        <w:rPr>
          <w:rStyle w:val="StyleBoldUnderline"/>
          <w:highlight w:val="yellow"/>
        </w:rPr>
        <w:t>all Democrats believe that any trade agreement must protect workers and the environment and not undermine access to critically-needed prescription drugs</w:t>
      </w:r>
      <w:r w:rsidRPr="00366626">
        <w:rPr>
          <w:sz w:val="16"/>
        </w:rPr>
        <w:t>.”</w:t>
      </w:r>
    </w:p>
    <w:p w14:paraId="55BFC32B" w14:textId="77777777" w:rsidR="006463B2" w:rsidRPr="00366626" w:rsidRDefault="006463B2" w:rsidP="006463B2">
      <w:pPr>
        <w:rPr>
          <w:sz w:val="16"/>
        </w:rPr>
      </w:pPr>
    </w:p>
    <w:p w14:paraId="38AF1E57" w14:textId="77777777" w:rsidR="006463B2" w:rsidRPr="00366626" w:rsidRDefault="006463B2" w:rsidP="006463B2">
      <w:pPr>
        <w:rPr>
          <w:sz w:val="16"/>
        </w:rPr>
      </w:pPr>
    </w:p>
    <w:p w14:paraId="312BC1A7" w14:textId="77777777" w:rsidR="006463B2" w:rsidRPr="00366626" w:rsidRDefault="006463B2" w:rsidP="006463B2">
      <w:pPr>
        <w:pStyle w:val="Heading4"/>
      </w:pPr>
      <w:r w:rsidRPr="00366626">
        <w:t>Won’t pass- Trump has sparked Republican opposition to the deal</w:t>
      </w:r>
    </w:p>
    <w:p w14:paraId="76B0F988" w14:textId="77777777" w:rsidR="006463B2" w:rsidRPr="00366626" w:rsidRDefault="006463B2" w:rsidP="006463B2">
      <w:r w:rsidRPr="00366626">
        <w:rPr>
          <w:rStyle w:val="StyleStyleBold12pt"/>
        </w:rPr>
        <w:t xml:space="preserve">Cheney 7/11 </w:t>
      </w:r>
      <w:r w:rsidRPr="00366626">
        <w:t>(Kyle Cheney: Reporter for POLITICO’s Campaign Pro, covered the implementation of the Affordable Care Act and its political implications – from the Supreme Court decision upholding the law to the rollout of HealthCare.gov and the coverage gains that ensued, former reporter on Massachusetts government and politics for the State House News Service, “GOP platform panel strikes references to TPP,” 7/11/16, http://www.politico.com/story/2016/07/republican-platform-panel-tpp-225364, Accessed: 7/13/16, RRR)</w:t>
      </w:r>
    </w:p>
    <w:p w14:paraId="7E61DCC0" w14:textId="77777777" w:rsidR="006463B2" w:rsidRPr="00366626" w:rsidRDefault="006463B2" w:rsidP="006463B2">
      <w:pPr>
        <w:rPr>
          <w:sz w:val="16"/>
        </w:rPr>
      </w:pPr>
      <w:r w:rsidRPr="00366626">
        <w:rPr>
          <w:sz w:val="16"/>
        </w:rPr>
        <w:t xml:space="preserve">CLEVELAND — </w:t>
      </w:r>
      <w:r w:rsidRPr="00366626">
        <w:rPr>
          <w:rStyle w:val="StyleBoldUnderline"/>
        </w:rPr>
        <w:t xml:space="preserve">A panel crafting </w:t>
      </w:r>
      <w:r w:rsidRPr="00366626">
        <w:rPr>
          <w:rStyle w:val="StyleBoldUnderline"/>
          <w:highlight w:val="yellow"/>
        </w:rPr>
        <w:t>the Republican Party’s platform on trade has removed all references to the T</w:t>
      </w:r>
      <w:r w:rsidRPr="00366626">
        <w:rPr>
          <w:rStyle w:val="StyleBoldUnderline"/>
        </w:rPr>
        <w:t>rans-</w:t>
      </w:r>
      <w:r w:rsidRPr="00366626">
        <w:rPr>
          <w:rStyle w:val="StyleBoldUnderline"/>
          <w:highlight w:val="yellow"/>
        </w:rPr>
        <w:t>P</w:t>
      </w:r>
      <w:r w:rsidRPr="00366626">
        <w:rPr>
          <w:rStyle w:val="StyleBoldUnderline"/>
        </w:rPr>
        <w:t xml:space="preserve">acific </w:t>
      </w:r>
      <w:r w:rsidRPr="00366626">
        <w:rPr>
          <w:rStyle w:val="StyleBoldUnderline"/>
          <w:highlight w:val="yellow"/>
        </w:rPr>
        <w:t>P</w:t>
      </w:r>
      <w:r w:rsidRPr="00366626">
        <w:rPr>
          <w:rStyle w:val="StyleBoldUnderline"/>
        </w:rPr>
        <w:t xml:space="preserve">artnership trade agreement, </w:t>
      </w:r>
      <w:r w:rsidRPr="00366626">
        <w:rPr>
          <w:rStyle w:val="StyleBoldUnderline"/>
          <w:highlight w:val="yellow"/>
        </w:rPr>
        <w:t>citing Donald Trump’s rejection of the deal</w:t>
      </w:r>
      <w:r w:rsidRPr="00366626">
        <w:rPr>
          <w:rStyle w:val="StyleBoldUnderline"/>
        </w:rPr>
        <w:t xml:space="preserve"> and the difficult politics that Republican incumbents are navigating</w:t>
      </w:r>
      <w:r w:rsidRPr="00366626">
        <w:rPr>
          <w:sz w:val="16"/>
        </w:rPr>
        <w:t xml:space="preserve">. “I think we should take out TPP completely,” said Tracey Monroe-Winburn, an Ohio delegate. “We know that our presumptive nominee isn’t in favor of it, one … and we have some senators who are running across the country that were in support of it at one time.” The new language must still be vetted by the GOP’s full Platform Committee Monday afternoon. </w:t>
      </w:r>
      <w:r w:rsidRPr="00366626">
        <w:rPr>
          <w:rStyle w:val="StyleBoldUnderline"/>
          <w:highlight w:val="yellow"/>
        </w:rPr>
        <w:t>Andy Puzder</w:t>
      </w:r>
      <w:r w:rsidRPr="00366626">
        <w:rPr>
          <w:rStyle w:val="StyleBoldUnderline"/>
        </w:rPr>
        <w:t xml:space="preserve">, one of the co-chairs of the GOP platform economic subcommittee, </w:t>
      </w:r>
      <w:r w:rsidRPr="00366626">
        <w:rPr>
          <w:rStyle w:val="StyleBoldUnderline"/>
          <w:highlight w:val="yellow"/>
        </w:rPr>
        <w:t>suggested that TPP has become too thorny of an issue</w:t>
      </w:r>
      <w:r w:rsidRPr="00366626">
        <w:rPr>
          <w:rStyle w:val="StyleBoldUnderline"/>
        </w:rPr>
        <w:t xml:space="preserve"> to take a specific stand on. </w:t>
      </w:r>
      <w:r w:rsidRPr="00366626">
        <w:rPr>
          <w:rStyle w:val="StyleBoldUnderline"/>
          <w:highlight w:val="yellow"/>
        </w:rPr>
        <w:t>Trump has found flaws in the current version</w:t>
      </w:r>
      <w:r w:rsidRPr="00366626">
        <w:rPr>
          <w:sz w:val="16"/>
          <w:highlight w:val="yellow"/>
        </w:rPr>
        <w:t>,</w:t>
      </w:r>
      <w:r w:rsidRPr="00366626">
        <w:rPr>
          <w:sz w:val="16"/>
        </w:rPr>
        <w:t xml:space="preserve"> he said. Rather than wade into the specific agreement, he suggested embracing a broad trade platform that discourages “massive trade deficits,” negotiating better trade deals and enforcing existing deals. “Who can argue with we shouldn’t have such big deficits?” he wondered. </w:t>
      </w:r>
      <w:r w:rsidRPr="00366626">
        <w:rPr>
          <w:rStyle w:val="StyleBoldUnderline"/>
        </w:rPr>
        <w:t>The language Puzder described would dovetail more completely with Trump’s language on trade</w:t>
      </w:r>
      <w:r w:rsidRPr="00366626">
        <w:rPr>
          <w:sz w:val="16"/>
        </w:rPr>
        <w:t>.</w:t>
      </w:r>
    </w:p>
    <w:p w14:paraId="0B5EA5D1" w14:textId="77777777" w:rsidR="006463B2" w:rsidRPr="00366626" w:rsidRDefault="006463B2" w:rsidP="006463B2">
      <w:pPr>
        <w:rPr>
          <w:sz w:val="16"/>
        </w:rPr>
      </w:pPr>
    </w:p>
    <w:p w14:paraId="490C0457" w14:textId="77777777" w:rsidR="006463B2" w:rsidRPr="00366626" w:rsidRDefault="006463B2" w:rsidP="006463B2">
      <w:pPr>
        <w:pStyle w:val="Heading4"/>
      </w:pPr>
      <w:r w:rsidRPr="00366626">
        <w:t>Won’t pass- Both candidates oppose it and are accelerating opposition</w:t>
      </w:r>
    </w:p>
    <w:p w14:paraId="6D0F4708" w14:textId="77777777" w:rsidR="006463B2" w:rsidRPr="00366626" w:rsidRDefault="006463B2" w:rsidP="006463B2">
      <w:r w:rsidRPr="00366626">
        <w:rPr>
          <w:rStyle w:val="StyleStyleBold12pt"/>
        </w:rPr>
        <w:t>Seitz-Wald 7/7</w:t>
      </w:r>
      <w:r w:rsidRPr="00366626">
        <w:t xml:space="preserve"> (Alex Seitz-Wald: Politics Reporter for NBC News, “Ahead of Democratic Platform Meeting, Warren Urges Opposition to TPP Trade Deal,” 7/7/16, http://www.nbcnews.com/politics/2016-election/ahead-democratic-platform-meeting-warren-urges-opposition-tpp-trade-deal-n605151, Accessed: 7/13/16, RRR)</w:t>
      </w:r>
    </w:p>
    <w:p w14:paraId="7E24FE68" w14:textId="77777777" w:rsidR="006463B2" w:rsidRPr="00366626" w:rsidRDefault="006463B2" w:rsidP="006463B2">
      <w:pPr>
        <w:rPr>
          <w:sz w:val="16"/>
        </w:rPr>
      </w:pPr>
      <w:r w:rsidRPr="00366626">
        <w:rPr>
          <w:sz w:val="16"/>
        </w:rPr>
        <w:t xml:space="preserve">Amid a heated intra-party debate on trade, Sen. </w:t>
      </w:r>
      <w:r w:rsidRPr="00366626">
        <w:rPr>
          <w:rStyle w:val="StyleBoldUnderline"/>
        </w:rPr>
        <w:t>Elizabeth Warren is encouraging members of a progressive group to keep up their fight against the Trans Pacific Partnership trade deal</w:t>
      </w:r>
      <w:r w:rsidRPr="00366626">
        <w:rPr>
          <w:sz w:val="16"/>
        </w:rPr>
        <w:t xml:space="preserve">. </w:t>
      </w:r>
      <w:r w:rsidRPr="00366626">
        <w:rPr>
          <w:rStyle w:val="StyleBoldUnderline"/>
          <w:highlight w:val="yellow"/>
        </w:rPr>
        <w:t>The TPP is a</w:t>
      </w:r>
      <w:r w:rsidRPr="00366626">
        <w:rPr>
          <w:rStyle w:val="StyleBoldUnderline"/>
        </w:rPr>
        <w:t xml:space="preserve"> multinational </w:t>
      </w:r>
      <w:r w:rsidRPr="00366626">
        <w:rPr>
          <w:rStyle w:val="StyleBoldUnderline"/>
          <w:highlight w:val="yellow"/>
        </w:rPr>
        <w:t>trade agreement</w:t>
      </w:r>
      <w:r w:rsidRPr="00366626">
        <w:rPr>
          <w:sz w:val="16"/>
        </w:rPr>
        <w:t xml:space="preserve"> pushed by the Obama administration</w:t>
      </w:r>
      <w:r w:rsidRPr="00366626">
        <w:rPr>
          <w:rStyle w:val="StyleBoldUnderline"/>
        </w:rPr>
        <w:t xml:space="preserve">, </w:t>
      </w:r>
      <w:r w:rsidRPr="00366626">
        <w:rPr>
          <w:rStyle w:val="StyleBoldUnderline"/>
          <w:highlight w:val="yellow"/>
        </w:rPr>
        <w:t>which progressives and Donald Trump allies feel would harm U.S. workers by driving down labor prices and empowering multi-national corporations</w:t>
      </w:r>
      <w:r w:rsidRPr="00366626">
        <w:rPr>
          <w:sz w:val="16"/>
        </w:rPr>
        <w:t xml:space="preserve">. </w:t>
      </w:r>
      <w:r w:rsidRPr="00366626">
        <w:rPr>
          <w:rStyle w:val="StyleBoldUnderline"/>
        </w:rPr>
        <w:t>The typically obscure issue of trade policy has thrust to the fore this year thanks to vocal opposition from Trump and Bernie Sanders, who is making an all-out push to get anti-TPP language added to the Democratic platform</w:t>
      </w:r>
      <w:r w:rsidRPr="00366626">
        <w:rPr>
          <w:sz w:val="16"/>
        </w:rPr>
        <w:t xml:space="preserve"> at a party meeting in Orlando this weekend. Congress needs to approve TPP, and </w:t>
      </w:r>
      <w:r w:rsidRPr="00366626">
        <w:rPr>
          <w:rStyle w:val="StyleBoldUnderline"/>
          <w:highlight w:val="yellow"/>
        </w:rPr>
        <w:t>Sanders allies want the platform to oppose any vote on the trade pact in the lame duck session of Congress later this year</w:t>
      </w:r>
      <w:r w:rsidRPr="00366626">
        <w:rPr>
          <w:sz w:val="16"/>
        </w:rPr>
        <w:t xml:space="preserve">, but they say say Clinton-aligned members have so far nixed that provision. </w:t>
      </w:r>
      <w:r w:rsidRPr="00366626">
        <w:rPr>
          <w:rStyle w:val="StyleBoldUnderline"/>
          <w:highlight w:val="yellow"/>
        </w:rPr>
        <w:t>Clinton is opposed to the TPP as well</w:t>
      </w:r>
      <w:r w:rsidRPr="00366626">
        <w:rPr>
          <w:sz w:val="16"/>
        </w:rPr>
        <w:t>, but the trade pact is a top goal of President Obama's.</w:t>
      </w:r>
    </w:p>
    <w:p w14:paraId="6C40C966" w14:textId="77777777" w:rsidR="006463B2" w:rsidRPr="006463B2" w:rsidRDefault="006463B2" w:rsidP="006463B2"/>
    <w:p w14:paraId="0C7B445F" w14:textId="77777777" w:rsidR="00B219F5" w:rsidRDefault="00B219F5" w:rsidP="00B219F5">
      <w:pPr>
        <w:pStyle w:val="Heading3"/>
      </w:pPr>
      <w:r>
        <w:t xml:space="preserve">China Doesn’t Care About TPP </w:t>
      </w:r>
    </w:p>
    <w:p w14:paraId="6FFA9CCB" w14:textId="77777777" w:rsidR="00B219F5" w:rsidRDefault="009B6094" w:rsidP="00B219F5">
      <w:pPr>
        <w:pStyle w:val="Heading4"/>
      </w:pPr>
      <w:r>
        <w:t xml:space="preserve">China is doing fine, other trade agreements and worldwide power mean they don’t need TPP </w:t>
      </w:r>
    </w:p>
    <w:p w14:paraId="7C5DFEFE" w14:textId="77777777" w:rsidR="009B6094" w:rsidRDefault="009B6094" w:rsidP="009B6094">
      <w:r>
        <w:t xml:space="preserve">Jackson, 15 </w:t>
      </w:r>
    </w:p>
    <w:p w14:paraId="3D0C622A" w14:textId="77777777" w:rsidR="009B6094" w:rsidRPr="009B6094" w:rsidRDefault="009B6094" w:rsidP="009B6094">
      <w:pPr>
        <w:rPr>
          <w:sz w:val="16"/>
          <w:szCs w:val="16"/>
        </w:rPr>
      </w:pPr>
      <w:r w:rsidRPr="009B6094">
        <w:rPr>
          <w:sz w:val="16"/>
          <w:szCs w:val="16"/>
        </w:rPr>
        <w:t>(Allison Jackson writer for the global post, “Why China doesn’t Mind Being Left out of the Trans Pacific Partnership,” USA Today, 10/9/15, doa 7/30/16, http://www.usatoday.com/story/news/world/2015/10/09/why-china-doesnt-mind-being-left-out-trans-pacific-partnership/73640192/ Buchholz, DDI)</w:t>
      </w:r>
    </w:p>
    <w:p w14:paraId="1F1EC3E5" w14:textId="77777777" w:rsidR="00B219F5" w:rsidRDefault="00B219F5" w:rsidP="00B219F5">
      <w:pPr>
        <w:rPr>
          <w:rStyle w:val="StyleBoldUnderline"/>
        </w:rPr>
      </w:pPr>
      <w:r w:rsidRPr="00B219F5">
        <w:rPr>
          <w:rStyle w:val="StyleBoldUnderline"/>
        </w:rPr>
        <w:t xml:space="preserve">China </w:t>
      </w:r>
      <w:r w:rsidRPr="00B219F5">
        <w:rPr>
          <w:sz w:val="16"/>
          <w:szCs w:val="16"/>
        </w:rPr>
        <w:t xml:space="preserve">clearly </w:t>
      </w:r>
      <w:r w:rsidRPr="00B219F5">
        <w:rPr>
          <w:rStyle w:val="StyleBoldUnderline"/>
        </w:rPr>
        <w:t xml:space="preserve">doesn’t require the TPP to enhance its </w:t>
      </w:r>
      <w:r w:rsidRPr="00B219F5">
        <w:rPr>
          <w:sz w:val="16"/>
          <w:szCs w:val="16"/>
        </w:rPr>
        <w:t xml:space="preserve">already sizeable </w:t>
      </w:r>
      <w:r w:rsidRPr="00B219F5">
        <w:rPr>
          <w:rStyle w:val="StyleBoldUnderline"/>
        </w:rPr>
        <w:t>influence in the world.¶ Beijing is a card-carrying member of the W</w:t>
      </w:r>
      <w:r w:rsidRPr="00B219F5">
        <w:rPr>
          <w:sz w:val="16"/>
          <w:szCs w:val="16"/>
        </w:rPr>
        <w:t xml:space="preserve">orld </w:t>
      </w:r>
      <w:r w:rsidRPr="00B219F5">
        <w:rPr>
          <w:rStyle w:val="StyleBoldUnderline"/>
        </w:rPr>
        <w:t>T</w:t>
      </w:r>
      <w:r w:rsidRPr="00B219F5">
        <w:rPr>
          <w:sz w:val="16"/>
          <w:szCs w:val="16"/>
        </w:rPr>
        <w:t xml:space="preserve">rade </w:t>
      </w:r>
      <w:r w:rsidRPr="00B219F5">
        <w:rPr>
          <w:rStyle w:val="StyleBoldUnderline"/>
        </w:rPr>
        <w:t>O</w:t>
      </w:r>
      <w:r w:rsidRPr="00B219F5">
        <w:rPr>
          <w:sz w:val="16"/>
          <w:szCs w:val="16"/>
        </w:rPr>
        <w:t xml:space="preserve">rganization, </w:t>
      </w:r>
      <w:r w:rsidRPr="00B219F5">
        <w:rPr>
          <w:rStyle w:val="StyleBoldUnderline"/>
        </w:rPr>
        <w:t>has a permanent seat on the U</w:t>
      </w:r>
      <w:r w:rsidRPr="00B219F5">
        <w:rPr>
          <w:sz w:val="16"/>
          <w:szCs w:val="16"/>
        </w:rPr>
        <w:t xml:space="preserve">nited </w:t>
      </w:r>
      <w:r w:rsidRPr="00B219F5">
        <w:rPr>
          <w:rStyle w:val="StyleBoldUnderline"/>
        </w:rPr>
        <w:t>N</w:t>
      </w:r>
      <w:r w:rsidRPr="00B219F5">
        <w:rPr>
          <w:sz w:val="16"/>
          <w:szCs w:val="16"/>
        </w:rPr>
        <w:t xml:space="preserve">ations </w:t>
      </w:r>
      <w:r w:rsidRPr="00B219F5">
        <w:rPr>
          <w:rStyle w:val="StyleBoldUnderline"/>
        </w:rPr>
        <w:t>Security Council</w:t>
      </w:r>
      <w:r w:rsidRPr="00B219F5">
        <w:rPr>
          <w:sz w:val="16"/>
          <w:szCs w:val="16"/>
        </w:rPr>
        <w:t xml:space="preserve"> </w:t>
      </w:r>
      <w:r w:rsidRPr="00B219F5">
        <w:rPr>
          <w:rStyle w:val="StyleBoldUnderline"/>
        </w:rPr>
        <w:t>and is the driving force behind</w:t>
      </w:r>
      <w:r w:rsidRPr="00B219F5">
        <w:rPr>
          <w:sz w:val="16"/>
          <w:szCs w:val="16"/>
        </w:rPr>
        <w:t xml:space="preserve"> the Asia Infrastructure Investment Bank </w:t>
      </w:r>
      <w:r w:rsidRPr="00B219F5">
        <w:rPr>
          <w:rStyle w:val="StyleBoldUnderline"/>
        </w:rPr>
        <w:t>(AIIB),</w:t>
      </w:r>
      <w:r w:rsidRPr="00B219F5">
        <w:rPr>
          <w:sz w:val="16"/>
          <w:szCs w:val="16"/>
        </w:rPr>
        <w:t xml:space="preserve"> which could potentially become a rival to the</w:t>
      </w:r>
      <w:r>
        <w:rPr>
          <w:sz w:val="16"/>
          <w:szCs w:val="16"/>
        </w:rPr>
        <w:t xml:space="preserve"> </w:t>
      </w:r>
      <w:r w:rsidRPr="00B219F5">
        <w:rPr>
          <w:sz w:val="16"/>
          <w:szCs w:val="16"/>
        </w:rPr>
        <w:t xml:space="preserve">World Bank and Asia Development Bank once it gets going.¶ The China-led AIIB, which has the support of dozens of countries, aims to fund infrastructure projects in the region and could help Beijing buy the support of its neighbors.¶ </w:t>
      </w:r>
      <w:r w:rsidRPr="00B219F5">
        <w:rPr>
          <w:rStyle w:val="StyleBoldUnderline"/>
        </w:rPr>
        <w:t>China is also on track to become one of the world’s biggest overseas investors</w:t>
      </w:r>
      <w:r w:rsidRPr="00B219F5">
        <w:rPr>
          <w:sz w:val="16"/>
          <w:szCs w:val="16"/>
        </w:rPr>
        <w:t xml:space="preserve"> by 2020, with outbound foreign direct investment already </w:t>
      </w:r>
      <w:r w:rsidRPr="00B219F5">
        <w:rPr>
          <w:rStyle w:val="StyleBoldUnderline"/>
        </w:rPr>
        <w:t>topping $100 billion a year.</w:t>
      </w:r>
      <w:r w:rsidRPr="00B219F5">
        <w:rPr>
          <w:sz w:val="16"/>
          <w:szCs w:val="16"/>
        </w:rPr>
        <w:t xml:space="preserve"> In some countries, China’s investment is actually bigger than the loans they get from the</w:t>
      </w:r>
      <w:r w:rsidR="009B6094">
        <w:rPr>
          <w:sz w:val="16"/>
          <w:szCs w:val="16"/>
        </w:rPr>
        <w:t xml:space="preserve"> </w:t>
      </w:r>
      <w:r w:rsidRPr="00B219F5">
        <w:rPr>
          <w:sz w:val="16"/>
          <w:szCs w:val="16"/>
        </w:rPr>
        <w:t xml:space="preserve">International Monetary Fund, and that gives Beijing a lot of economic and political clout.¶ On top of that </w:t>
      </w:r>
      <w:r w:rsidRPr="009B6094">
        <w:rPr>
          <w:rStyle w:val="StyleBoldUnderline"/>
        </w:rPr>
        <w:t>China is busy negotiating its own free-trade pact with 15 countries in the Asia Pacific region and is expected to become the world's largest economy</w:t>
      </w:r>
      <w:r w:rsidRPr="00B219F5">
        <w:rPr>
          <w:sz w:val="16"/>
          <w:szCs w:val="16"/>
        </w:rPr>
        <w:t xml:space="preserve"> in the next decade.¶ “That preponderance is driven by China’s sheer size, its continued growth — which though slower than in the past is still faster than that of most other Asian economies — and its increasing centrality in global supply chains,” Arthur Kroeber, managing director of Gavekal Dragonomics and editor of China Economic Quarterly, told Foreign Policy.¶ </w:t>
      </w:r>
      <w:r w:rsidRPr="009B6094">
        <w:rPr>
          <w:rStyle w:val="StyleBoldUnderline"/>
        </w:rPr>
        <w:t>Missing out on a TPP membership card won't change that.</w:t>
      </w:r>
    </w:p>
    <w:p w14:paraId="7A4DEB79" w14:textId="77777777" w:rsidR="009B6094" w:rsidRDefault="009B6094" w:rsidP="009B6094">
      <w:pPr>
        <w:rPr>
          <w:sz w:val="12"/>
        </w:rPr>
      </w:pPr>
    </w:p>
    <w:p w14:paraId="1A4F8582" w14:textId="77777777" w:rsidR="009B6094" w:rsidRDefault="009B6094" w:rsidP="009B6094">
      <w:pPr>
        <w:pStyle w:val="Heading4"/>
      </w:pPr>
      <w:r>
        <w:t xml:space="preserve">China Says No, Won’t join because of protectionism and they don’t need it </w:t>
      </w:r>
    </w:p>
    <w:p w14:paraId="77C18C23" w14:textId="77777777" w:rsidR="009B6094" w:rsidRDefault="009B6094" w:rsidP="009B6094">
      <w:r>
        <w:t xml:space="preserve">Schmitz, 15 </w:t>
      </w:r>
    </w:p>
    <w:p w14:paraId="572A1898" w14:textId="77777777" w:rsidR="009B6094" w:rsidRPr="009B6094" w:rsidRDefault="009B6094" w:rsidP="009B6094">
      <w:pPr>
        <w:rPr>
          <w:sz w:val="16"/>
          <w:szCs w:val="16"/>
        </w:rPr>
      </w:pPr>
      <w:r w:rsidRPr="009B6094">
        <w:rPr>
          <w:sz w:val="16"/>
          <w:szCs w:val="16"/>
        </w:rPr>
        <w:t xml:space="preserve">(Rob Schmitz is Marketplace’s China correspondent, based in Shanghai, “Why China Wo’t be Joing the TPP… For Now,” 10/6/15, doa 7/30/16, </w:t>
      </w:r>
      <w:hyperlink r:id="rId20" w:history="1">
        <w:r w:rsidRPr="009B6094">
          <w:rPr>
            <w:sz w:val="16"/>
            <w:szCs w:val="16"/>
          </w:rPr>
          <w:t>http://www.marketplace.org/2015/10/06/world/president-obama-talks-trade/why-china-wont-be-joining-tpp-now/</w:t>
        </w:r>
      </w:hyperlink>
      <w:r w:rsidRPr="009B6094">
        <w:rPr>
          <w:sz w:val="16"/>
          <w:szCs w:val="16"/>
        </w:rPr>
        <w:t xml:space="preserve"> Buchholz, DDI,)</w:t>
      </w:r>
    </w:p>
    <w:p w14:paraId="04FE5F0E" w14:textId="77777777" w:rsidR="009B6094" w:rsidRPr="009B6094" w:rsidRDefault="009B6094" w:rsidP="009B6094">
      <w:pPr>
        <w:rPr>
          <w:rStyle w:val="StyleBoldUnderline"/>
        </w:rPr>
      </w:pPr>
      <w:r w:rsidRPr="009B6094">
        <w:rPr>
          <w:sz w:val="16"/>
          <w:szCs w:val="16"/>
        </w:rPr>
        <w:t xml:space="preserve">Since </w:t>
      </w:r>
      <w:r w:rsidRPr="009B6094">
        <w:rPr>
          <w:rStyle w:val="StyleBoldUnderline"/>
        </w:rPr>
        <w:t>China</w:t>
      </w:r>
      <w:r w:rsidRPr="009B6094">
        <w:rPr>
          <w:sz w:val="16"/>
          <w:szCs w:val="16"/>
        </w:rPr>
        <w:t xml:space="preserve"> joined the World Trade Organization in 2001, it has eliminated a range of barriers to trade, but it</w:t>
      </w:r>
      <w:r w:rsidRPr="009B6094">
        <w:rPr>
          <w:rStyle w:val="StyleBoldUnderline"/>
        </w:rPr>
        <w:t xml:space="preserve"> has</w:t>
      </w:r>
      <w:r w:rsidRPr="009B6094">
        <w:rPr>
          <w:sz w:val="16"/>
          <w:szCs w:val="16"/>
        </w:rPr>
        <w:t xml:space="preserve"> also stubbornly </w:t>
      </w:r>
      <w:r w:rsidRPr="009B6094">
        <w:rPr>
          <w:rStyle w:val="StyleBoldUnderline"/>
        </w:rPr>
        <w:t>protected its own domestic industries</w:t>
      </w:r>
      <w:r w:rsidRPr="009B6094">
        <w:rPr>
          <w:sz w:val="16"/>
          <w:szCs w:val="16"/>
        </w:rPr>
        <w:t xml:space="preserve"> and state-owned enterprises </w:t>
      </w:r>
      <w:r w:rsidRPr="009B6094">
        <w:rPr>
          <w:rStyle w:val="StyleBoldUnderline"/>
        </w:rPr>
        <w:t>at the expense of foreign companies. The Trans-Pacific Partnership aims to eliminate this type of protectionism through enforceable rule</w:t>
      </w:r>
      <w:r w:rsidRPr="009B6094">
        <w:rPr>
          <w:sz w:val="16"/>
          <w:szCs w:val="16"/>
        </w:rPr>
        <w:t xml:space="preserve">s, and </w:t>
      </w:r>
      <w:r w:rsidRPr="009B6094">
        <w:rPr>
          <w:rStyle w:val="StyleBoldUnderline"/>
        </w:rPr>
        <w:t>that’s another big reason China won’t be joining the TPP anytime soon.</w:t>
      </w:r>
      <w:r w:rsidRPr="009B6094">
        <w:rPr>
          <w:sz w:val="16"/>
          <w:szCs w:val="16"/>
        </w:rPr>
        <w:t xml:space="preserve"> Though President Xi Jinping’s economic reforms aim to level the playing field among state and private sectors, </w:t>
      </w:r>
      <w:r w:rsidRPr="009B6094">
        <w:rPr>
          <w:rStyle w:val="StyleBoldUnderline"/>
        </w:rPr>
        <w:t>China will move forward at its own pace</w:t>
      </w:r>
      <w:r w:rsidRPr="009B6094">
        <w:rPr>
          <w:sz w:val="16"/>
          <w:szCs w:val="16"/>
        </w:rPr>
        <w:t xml:space="preserve">.¶ Another important reason </w:t>
      </w:r>
      <w:r w:rsidRPr="009B6094">
        <w:rPr>
          <w:rStyle w:val="StyleBoldUnderline"/>
        </w:rPr>
        <w:t>China isn’t joining the TPP</w:t>
      </w:r>
      <w:r w:rsidRPr="009B6094">
        <w:rPr>
          <w:sz w:val="16"/>
          <w:szCs w:val="16"/>
        </w:rPr>
        <w:t xml:space="preserve"> is that </w:t>
      </w:r>
      <w:r w:rsidRPr="009B6094">
        <w:rPr>
          <w:rStyle w:val="StyleBoldUnderline"/>
        </w:rPr>
        <w:t>it has been busy enough signing trade pacts with Australia, South Korea and other economies in the region</w:t>
      </w:r>
      <w:r w:rsidRPr="009B6094">
        <w:rPr>
          <w:sz w:val="16"/>
          <w:szCs w:val="16"/>
        </w:rPr>
        <w:t xml:space="preserve">. These pacts, combined with the new China-led Asian Infrastructure Investment Bank, mean that </w:t>
      </w:r>
      <w:r w:rsidRPr="009B6094">
        <w:rPr>
          <w:rStyle w:val="StyleBoldUnderline"/>
        </w:rPr>
        <w:t>China will continue to have meaningful input on "the rules of the global economy"</w:t>
      </w:r>
      <w:r w:rsidRPr="009B6094">
        <w:rPr>
          <w:sz w:val="16"/>
          <w:szCs w:val="16"/>
        </w:rPr>
        <w:t xml:space="preserve"> and have considerable global economic influence </w:t>
      </w:r>
      <w:r w:rsidRPr="009B6094">
        <w:rPr>
          <w:rStyle w:val="StyleBoldUnderline"/>
        </w:rPr>
        <w:t>for years to come.</w:t>
      </w:r>
    </w:p>
    <w:p w14:paraId="2D915BC7" w14:textId="77777777" w:rsidR="009B6094" w:rsidRDefault="00C923D6" w:rsidP="00C923D6">
      <w:pPr>
        <w:pStyle w:val="Heading3"/>
      </w:pPr>
      <w:r>
        <w:t xml:space="preserve">Squo solves: Relations high now </w:t>
      </w:r>
    </w:p>
    <w:p w14:paraId="3C7AA3E8" w14:textId="77777777" w:rsidR="00C923D6" w:rsidRPr="004046BE" w:rsidRDefault="00C923D6" w:rsidP="00C923D6">
      <w:pPr>
        <w:pStyle w:val="Heading4"/>
      </w:pPr>
      <w:r w:rsidRPr="004046BE">
        <w:t xml:space="preserve">Relations are </w:t>
      </w:r>
      <w:r>
        <w:t xml:space="preserve">high now: climate change negotiation </w:t>
      </w:r>
    </w:p>
    <w:p w14:paraId="47EEC11D" w14:textId="77777777" w:rsidR="00C923D6" w:rsidRPr="004046BE" w:rsidRDefault="00C923D6" w:rsidP="00C923D6">
      <w:pPr>
        <w:rPr>
          <w:rFonts w:ascii="Verdana" w:hAnsi="Verdana"/>
          <w:b/>
          <w:bCs/>
          <w:color w:val="000000"/>
          <w:sz w:val="18"/>
          <w:szCs w:val="18"/>
          <w:shd w:val="clear" w:color="auto" w:fill="FFFFFF"/>
        </w:rPr>
      </w:pPr>
      <w:r w:rsidRPr="004046BE">
        <w:rPr>
          <w:rFonts w:ascii="Verdana" w:hAnsi="Verdana"/>
          <w:b/>
          <w:bCs/>
          <w:color w:val="000000"/>
          <w:sz w:val="18"/>
          <w:szCs w:val="18"/>
          <w:shd w:val="clear" w:color="auto" w:fill="FFFFFF"/>
        </w:rPr>
        <w:t>Russel 14</w:t>
      </w:r>
    </w:p>
    <w:p w14:paraId="2D735A77" w14:textId="77777777" w:rsidR="00C923D6" w:rsidRPr="004046BE" w:rsidRDefault="00C923D6" w:rsidP="00C923D6">
      <w:pPr>
        <w:rPr>
          <w:rFonts w:ascii="Cambria" w:hAnsi="Cambria"/>
          <w:sz w:val="24"/>
        </w:rPr>
      </w:pPr>
      <w:r w:rsidRPr="004046BE">
        <w:rPr>
          <w:rFonts w:ascii="Cambria" w:hAnsi="Cambria"/>
          <w:bCs/>
          <w:color w:val="000000"/>
          <w:sz w:val="24"/>
          <w:shd w:val="clear" w:color="auto" w:fill="FFFFFF"/>
        </w:rPr>
        <w:t>Daniel R. Russel</w:t>
      </w:r>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  Testimony Before the Senate Foreign Relations Committee, (DDI AGH)</w:t>
      </w:r>
    </w:p>
    <w:p w14:paraId="3D625468" w14:textId="77777777" w:rsidR="00C923D6" w:rsidRPr="004046BE" w:rsidRDefault="00C923D6" w:rsidP="00C923D6">
      <w:pPr>
        <w:rPr>
          <w:rStyle w:val="StyleBoldUnderline"/>
        </w:rPr>
      </w:pPr>
      <w:r w:rsidRPr="004046BE">
        <w:rPr>
          <w:rStyle w:val="StyleBoldUnderline"/>
        </w:rPr>
        <w:t>As the largest energy consumers, greenhouse gas emitters, and renewable energy producers, the United States and China share common interests, challenges and responsibilities</w:t>
      </w:r>
      <w:r w:rsidRPr="004046BE">
        <w:rPr>
          <w:sz w:val="16"/>
        </w:rPr>
        <w:t xml:space="preserve">. These are issues that relate directly to our economic and national security. </w:t>
      </w:r>
      <w:r w:rsidRPr="004046BE">
        <w:rPr>
          <w:rStyle w:val="StyleBoldUnderline"/>
        </w:rPr>
        <w:t>Cooperation on climate change,</w:t>
      </w:r>
      <w:r w:rsidRPr="004046BE">
        <w:rPr>
          <w:sz w:val="16"/>
        </w:rPr>
        <w:t xml:space="preserve"> energy, and environmental protection is more critical than ever and </w:t>
      </w:r>
      <w:r w:rsidRPr="004046BE">
        <w:rPr>
          <w:rStyle w:val="StyleBoldUnderline"/>
        </w:rPr>
        <w:t>is an important area of focus in the U.S.-China bilateral relationship.</w:t>
      </w:r>
    </w:p>
    <w:p w14:paraId="004CF712" w14:textId="77777777" w:rsidR="00C923D6" w:rsidRPr="004046BE" w:rsidRDefault="00C923D6" w:rsidP="00C923D6">
      <w:pPr>
        <w:rPr>
          <w:u w:val="single"/>
        </w:rPr>
      </w:pPr>
      <w:r w:rsidRPr="004046BE">
        <w:rPr>
          <w:rStyle w:val="StyleBoldUnderline"/>
        </w:rPr>
        <w:t>Through broad dialogues such as the Ten-Year Framework for Energy and Environment Cooperation and the S&amp;ED,</w:t>
      </w:r>
      <w:r w:rsidRPr="004046BE">
        <w:rPr>
          <w:sz w:val="16"/>
        </w:rPr>
        <w:t xml:space="preserve"> over the last year </w:t>
      </w:r>
      <w:r w:rsidRPr="004046BE">
        <w:rPr>
          <w:rStyle w:val="StyleBoldUnderline"/>
        </w:rPr>
        <w:t>we have been able to produce new and expanded commitments to cooperation on climate change, energy, and the environment.</w:t>
      </w:r>
      <w:r w:rsidRPr="004046BE">
        <w:rPr>
          <w:sz w:val="16"/>
        </w:rPr>
        <w:t xml:space="preserve"> During Secretary Kerry’s February trip to Beijing, he announced </w:t>
      </w:r>
      <w:r w:rsidRPr="004046BE">
        <w:rPr>
          <w:rStyle w:val="StyleBoldUnderline"/>
        </w:rPr>
        <w:t>implementation plans for each of the five initiatives under the Climate Change Working Group as well as a new enhanced policy dialogue on domestic and international policies to address climate change that will be held on the margins of the upcoming S&amp;ED.</w:t>
      </w:r>
    </w:p>
    <w:p w14:paraId="23AF267D" w14:textId="77777777" w:rsidR="00C923D6" w:rsidRDefault="00C923D6" w:rsidP="00C923D6">
      <w:pPr>
        <w:pStyle w:val="Heading3"/>
      </w:pPr>
      <w:r>
        <w:t xml:space="preserve">Relations Resilient </w:t>
      </w:r>
    </w:p>
    <w:p w14:paraId="11643EB0" w14:textId="77777777" w:rsidR="00C923D6" w:rsidRPr="004046BE" w:rsidRDefault="00C923D6" w:rsidP="00C923D6">
      <w:pPr>
        <w:pStyle w:val="Heading4"/>
      </w:pPr>
      <w:r w:rsidRPr="004046BE">
        <w:t>US China relations resilient – economic interdependence ensures cooperation and alliance</w:t>
      </w:r>
    </w:p>
    <w:p w14:paraId="4DC5AD6B" w14:textId="77777777" w:rsidR="00C923D6" w:rsidRPr="004046BE" w:rsidRDefault="00C923D6" w:rsidP="00C923D6">
      <w:r w:rsidRPr="004046BE">
        <w:rPr>
          <w:rStyle w:val="StyleStyleBold12pt"/>
        </w:rPr>
        <w:t>The Diplomat, 2014</w:t>
      </w:r>
      <w:r w:rsidRPr="004046BE">
        <w:t xml:space="preserve"> (China and the US: Destined to Cooperate? Geography, economics, and energy will all push America and China closer together, 6/24 </w:t>
      </w:r>
      <w:hyperlink r:id="rId21" w:history="1">
        <w:r w:rsidRPr="004046BE">
          <w:rPr>
            <w:rStyle w:val="Hyperlink"/>
          </w:rPr>
          <w:t>http://thediplomat.com/2014/06/china-and-the-us-destined-to-cooperate/</w:t>
        </w:r>
      </w:hyperlink>
      <w:r w:rsidRPr="004046BE">
        <w:t xml:space="preserve"> accessed on 7/14/2016; DDI - AH)</w:t>
      </w:r>
    </w:p>
    <w:p w14:paraId="339AC6A7" w14:textId="77777777" w:rsidR="00C923D6" w:rsidRPr="004046BE" w:rsidRDefault="00C923D6" w:rsidP="00C923D6">
      <w:pPr>
        <w:rPr>
          <w:rStyle w:val="StyleBoldUnderline"/>
        </w:rPr>
      </w:pPr>
      <w:r w:rsidRPr="004046BE">
        <w:rPr>
          <w:rStyle w:val="StyleBoldUnderline"/>
        </w:rPr>
        <w:t>The 21st century will be defined by the relationship between the American superpower and rising China.</w:t>
      </w:r>
      <w:r w:rsidRPr="004046BE">
        <w:rPr>
          <w:sz w:val="14"/>
        </w:rPr>
        <w:t xml:space="preserve"> A new Cold War would threaten the world order while a mutually beneficial association could bring all prosperity. The latter scenario is more likely. </w:t>
      </w:r>
      <w:r w:rsidRPr="004046BE">
        <w:rPr>
          <w:rStyle w:val="StyleBoldUnderline"/>
        </w:rPr>
        <w:t>The geography, economies, and energy resources of the U.S and China align their “core interests.”¶</w:t>
      </w:r>
      <w:r w:rsidRPr="004046BE">
        <w:rPr>
          <w:sz w:val="14"/>
        </w:rPr>
        <w:t xml:space="preserve"> First, geography.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Since China lies across an ocean dominated by the American Navy, neither directly threatens the other.¶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w:t>
      </w:r>
      <w:r w:rsidRPr="004046BE">
        <w:rPr>
          <w:rStyle w:val="StyleBoldUnderline"/>
        </w:rPr>
        <w:t xml:space="preserve"> China therefore cannot afford to antagonize America, since it would require American support or tacit neutrality in any conflict with Russia or India. </w:t>
      </w:r>
      <w:r w:rsidRPr="004046BE">
        <w:rPr>
          <w:sz w:val="14"/>
        </w:rPr>
        <w:t xml:space="preserve">Geography ensures that China does not see American naval dominance on its shores as a comparable threat. </w:t>
      </w:r>
      <w:r w:rsidRPr="004046BE">
        <w:rPr>
          <w:rStyle w:val="StyleBoldUnderline"/>
        </w:rPr>
        <w:t>A Chinese move against American interests would open it to aggression from its neighbors while simultaneously cutting off a needed ally. No Chinese government is foolish enough to risk multiple high-intensity wars</w:t>
      </w:r>
      <w:r w:rsidRPr="004046BE">
        <w:rPr>
          <w:sz w:val="14"/>
        </w:rPr>
        <w:t xml:space="preserve">.¶ The geography of China and the U.S. dictate their “core interests” as mutually non-threatening states, and make cooperation more likely since both have an interest in opposing Russia.¶ Secondly, </w:t>
      </w:r>
      <w:r w:rsidRPr="004046BE">
        <w:rPr>
          <w:rStyle w:val="StyleBoldUnderline"/>
        </w:rPr>
        <w:t xml:space="preserve">the American and Chinese economies are destined to become more interdependent, and integrated economies usually lead to geostrategic alliances. The U.S. follows a laissez-faire economic model, entailing a boom-and-bust cycle that is harsher than in more planned systems. </w:t>
      </w:r>
      <w:r w:rsidRPr="004046BE">
        <w:rPr>
          <w:sz w:val="14"/>
        </w:rPr>
        <w:t>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long term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w:t>
      </w:r>
      <w:r w:rsidRPr="004046BE">
        <w:rPr>
          <w:rStyle w:val="StyleBoldUnderline"/>
        </w:rPr>
        <w:t>.¶ Contrastingly, China’s economy is a sort of “state capitalism” distinct from the European “state champion” model. The economy is based around exporting finished manufactured goods to America, further integrating both economies. China’s two-decade-plus surge in economic growth will soon end, yet given the lack of progress in transitioning to a more consumption-based economy,</w:t>
      </w:r>
      <w:r w:rsidRPr="004046BE">
        <w:rPr>
          <w:sz w:val="14"/>
        </w:rPr>
        <w:t xml:space="preserve">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 </w:t>
      </w:r>
      <w:r w:rsidRPr="004046BE">
        <w:rPr>
          <w:rStyle w:val="StyleBoldUnderline"/>
        </w:rPr>
        <w:t>Economically, America is strong in areas like food production, education, technology, and precision industrial manufacturing. China, by contrast, is strong in areas like heavy industry, light manufacturing, and cheap labor. This presents a recipe for complementary economic interdependence</w:t>
      </w:r>
      <w:r w:rsidRPr="004046BE">
        <w:rPr>
          <w:sz w:val="14"/>
        </w:rPr>
        <w:t xml:space="preserve">.¶ Finally, both countries will move closer geopolitically due to their complementary energy interests. Most of China’s foreign policy centers on attempts to acquire new energy resources, particularly oil. Over the following decades, China will seek to become more self-sufficient by expanding its hydropower capacity and coal plants. America shares this goal, and with the shale revolution will likely end up exporting energy to China, including oil and liquid natural gas. This gives America a geopolitical “lever” over China by increasing economic interdependence.¶ The American situation on energy resources, particularly oil and natural gas, outclasses China’s. Oil is non-renewable, and OPEC nations will likely be unable to meet China’s growing demand. However, America now controls the world’s largest untapped oil reserve, the Green River Formation. This formation alone contains up to 3 trillion barrels of untapped oil-shale, roughly half of which may be recoverable. This single geologic formation could contain more oil than the rest of the world’s proven reserves combined.¶ As Chinese demand rises, Beijing will likely become the top importer of this oil.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virtually irreversible. Already foreign investments are pouring into the “new Middle East” of America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its imported oil originates in Africa or the Middle East, the only way to inexpensively transport it is by sea. This makes China vulnerable to economic warfare from India, which can sever much of its supply at will. This is a strategic concern and makes war with India more likely. China doesn’t have many other domestic energy options with the exception of coal, which carries high health and environmental risks. Renewable energy is too expensive, hydraulic power creates instability in rural areas, and social biases prohibit nuclear power.¶ For technical reasons, China’s untapped oil shale reserves, though large, would be prohibitively expensive to process. They are estimated to be economically recoverable at $345 a barrel, more than triple the price of American oil shale. An American boom in natural gas cannot fully “bail out” China; nonetheless it will certainly be part of the solution.¶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China will continue to depend upon the American Navy to protect its oil trade. The dispute surrounding the Senkaku/Diaoyu Islands does not change that. In any case, heightened regional competition for energy assets will diminish as American reserves come online over the next five to ten years. ¶ In the energy sector, America will ultimately transition to an energy and fuel exporter and China will ultimately import American resources. </w:t>
      </w:r>
      <w:r w:rsidRPr="004046BE">
        <w:rPr>
          <w:rStyle w:val="StyleBoldUnderline"/>
        </w:rPr>
        <w:t>This will further connect their economies and build strong economic ties.¶ Both China and America hope for a mutually beneficial arrangement to meet their security and development goals. Geographic, economic, and energy considerations ensure these two nations will become more interdependent throughout this century.</w:t>
      </w:r>
    </w:p>
    <w:p w14:paraId="53C3B3E8" w14:textId="77777777" w:rsidR="00C923D6" w:rsidRPr="006463B2" w:rsidRDefault="00C923D6" w:rsidP="006463B2">
      <w:pPr>
        <w:pStyle w:val="Heading4"/>
      </w:pPr>
      <w:r w:rsidRPr="006463B2">
        <w:t xml:space="preserve">China and the US shared interested in multilateral economic institutions – means good relations </w:t>
      </w:r>
    </w:p>
    <w:p w14:paraId="15D9B0D0" w14:textId="77777777" w:rsidR="00C923D6" w:rsidRPr="004046BE" w:rsidRDefault="00C923D6" w:rsidP="00C923D6">
      <w:pPr>
        <w:rPr>
          <w:rStyle w:val="StyleStyleBold12pt"/>
        </w:rPr>
      </w:pPr>
      <w:r w:rsidRPr="004046BE">
        <w:rPr>
          <w:rStyle w:val="StyleStyleBold12pt"/>
        </w:rPr>
        <w:t xml:space="preserve">Johnson 15, </w:t>
      </w:r>
    </w:p>
    <w:p w14:paraId="5B60D3C2" w14:textId="77777777" w:rsidR="00C923D6" w:rsidRPr="004046BE" w:rsidRDefault="00C923D6" w:rsidP="00C923D6">
      <w:r w:rsidRPr="004046BE">
        <w:rPr>
          <w:rStyle w:val="StyleStyleBold12pt"/>
          <w:b w:val="0"/>
        </w:rPr>
        <w:t xml:space="preserve">Christopher K. Johnson, Senior Advisor and Freeman Chair in China Studies Center for Strategic and International Studies (CSIS), Statement before the Senate Foreign Relations Subcommittee on East Asia, the Pacific, and International Cybersecurity Policy “THE CHANGING LANDSCAPE OF U.S.-CHINA RELATIONS: WHAT NEXT?” , </w:t>
      </w:r>
      <w:r w:rsidRPr="004046BE">
        <w:t>Center for Strategic and International Studies (CSIS), September 29, 2015 DDI -AG</w:t>
      </w:r>
    </w:p>
    <w:p w14:paraId="2CA89C29" w14:textId="77777777" w:rsidR="00C923D6" w:rsidRPr="004046BE" w:rsidRDefault="00C923D6" w:rsidP="00C923D6">
      <w:pPr>
        <w:rPr>
          <w:rStyle w:val="StyleBoldUnderline"/>
        </w:rPr>
      </w:pPr>
      <w:r w:rsidRPr="004046BE">
        <w:rPr>
          <w:rStyle w:val="StyleBoldUnderline"/>
        </w:rPr>
        <w:t>President Xi’s visit also witnessed some progress in the bilateral economic relationship</w:t>
      </w:r>
      <w:r w:rsidRPr="004046BE">
        <w:rPr>
          <w:rStyle w:val="StyleStyleBold12pt"/>
          <w:b w:val="0"/>
          <w:sz w:val="14"/>
        </w:rPr>
        <w:t xml:space="preserve">. </w:t>
      </w:r>
      <w:r w:rsidRPr="004046BE">
        <w:rPr>
          <w:rStyle w:val="StyleBoldUnderline"/>
        </w:rPr>
        <w:t>One key commitment was both sides’ acknowledgement that they have a shared interest in promoting a stable global economy “supported by the multilateral economic institutions</w:t>
      </w:r>
      <w:r w:rsidRPr="004046BE">
        <w:rPr>
          <w:rStyle w:val="StyleStyleBold12pt"/>
          <w:b w:val="0"/>
          <w:sz w:val="14"/>
        </w:rPr>
        <w:t xml:space="preserve"> founded at the end of World War II that have benefited the people of both nations.” </w:t>
      </w:r>
      <w:r w:rsidRPr="004046BE">
        <w:rPr>
          <w:rStyle w:val="StyleBoldUnderline"/>
        </w:rPr>
        <w:t>This recognition is a helpful step toward addressing some of the concerns that China seeks either to undermine those institutions</w:t>
      </w:r>
      <w:r w:rsidRPr="004046BE">
        <w:rPr>
          <w:rStyle w:val="StyleStyleBold12pt"/>
          <w:b w:val="0"/>
          <w:sz w:val="14"/>
        </w:rPr>
        <w:t xml:space="preserve"> </w:t>
      </w:r>
      <w:r w:rsidRPr="004046BE">
        <w:rPr>
          <w:rStyle w:val="StyleBoldUnderline"/>
        </w:rPr>
        <w:t>or to short circuit their effectiveness through the development of parallel institutions</w:t>
      </w:r>
      <w:r w:rsidRPr="004046BE">
        <w:rPr>
          <w:rStyle w:val="StyleStyleBold12pt"/>
          <w:b w:val="0"/>
          <w:sz w:val="14"/>
        </w:rPr>
        <w:t xml:space="preserve"> </w:t>
      </w:r>
      <w:r w:rsidRPr="004046BE">
        <w:rPr>
          <w:rStyle w:val="StyleBoldUnderline"/>
        </w:rPr>
        <w:t>such as the Asian Infrastructure Investment Bank (AIIB)</w:t>
      </w:r>
      <w:r w:rsidRPr="004046BE">
        <w:rPr>
          <w:rStyle w:val="StyleStyleBold12pt"/>
          <w:b w:val="0"/>
          <w:sz w:val="14"/>
        </w:rPr>
        <w:t xml:space="preserve">. As with the cybersecurity agreement, however, it remains to be seen whether China’s actions will match its words. Commitments from the U.S. side to implement the 2010 IMF quota and governance reforms “as soon as possible” and to endorse, with the appropriate caveats, the inclusion of the Chinese currency, the renminbi, in </w:t>
      </w:r>
      <w:r w:rsidRPr="004046BE">
        <w:rPr>
          <w:rStyle w:val="StyleBoldUnderline"/>
        </w:rPr>
        <w:t>the IMF’s SDR basket of reserve currencies presumably will serve as positive inducements to China to remain committed to working within these established global financial structures.</w:t>
      </w:r>
    </w:p>
    <w:p w14:paraId="5B7B8CD6" w14:textId="77777777" w:rsidR="00C923D6" w:rsidRPr="00C923D6" w:rsidRDefault="00C923D6" w:rsidP="00C923D6"/>
    <w:p w14:paraId="2DD6D392" w14:textId="77777777" w:rsidR="00B219F5" w:rsidRPr="00B219F5" w:rsidRDefault="00B219F5" w:rsidP="00B219F5"/>
    <w:p w14:paraId="257F5C1C" w14:textId="77777777" w:rsidR="006D2234" w:rsidRDefault="006D2234" w:rsidP="00632054">
      <w:pPr>
        <w:pStyle w:val="Heading1"/>
      </w:pPr>
      <w:r>
        <w:t xml:space="preserve">Xi DA </w:t>
      </w:r>
    </w:p>
    <w:p w14:paraId="21FD705F" w14:textId="77777777" w:rsidR="00632054" w:rsidRDefault="00632054" w:rsidP="00632054">
      <w:pPr>
        <w:pStyle w:val="Heading3"/>
      </w:pPr>
      <w:r>
        <w:t xml:space="preserve">1NC </w:t>
      </w:r>
    </w:p>
    <w:p w14:paraId="12CCA9F5" w14:textId="77777777" w:rsidR="00632054" w:rsidRPr="001F35BA" w:rsidRDefault="00632054" w:rsidP="00632054">
      <w:pPr>
        <w:pStyle w:val="Heading4"/>
      </w:pPr>
      <w:r w:rsidRPr="001F35BA">
        <w:t xml:space="preserve">Xi’s rivals will maintain a political stalemate prevent Xi from engaging in </w:t>
      </w:r>
      <w:r>
        <w:t xml:space="preserve">his most radical policies. External shocks to the system are the most likely way to break the stalemate. </w:t>
      </w:r>
    </w:p>
    <w:p w14:paraId="50A0CD62" w14:textId="77777777" w:rsidR="00632054" w:rsidRDefault="00632054" w:rsidP="00632054">
      <w:r w:rsidRPr="004812BE">
        <w:rPr>
          <w:rStyle w:val="StyleStyleBold12pt"/>
        </w:rPr>
        <w:t>Pei 05/06/16</w:t>
      </w:r>
      <w:r>
        <w:t xml:space="preserve"> </w:t>
      </w:r>
      <w:r w:rsidRPr="004812BE">
        <w:t>(Minxin Pei, is a professor of government at Claremont McKenna College, May 6, 2016 8:13 pm, Minxin Pei -- Two ways to break Beijing's political stalemate, http://asia.nikkei.com/Politics-Economy/Policy-Politics/Minxin-Pei-Two-ways-to-break-Beijing-s-political-stalemate?page=2)</w:t>
      </w:r>
    </w:p>
    <w:p w14:paraId="43F3F6FA" w14:textId="77777777" w:rsidR="00632054" w:rsidRPr="000D477C" w:rsidRDefault="00632054" w:rsidP="00632054">
      <w:pPr>
        <w:rPr>
          <w:sz w:val="16"/>
        </w:rPr>
      </w:pPr>
      <w:r w:rsidRPr="004812BE">
        <w:rPr>
          <w:u w:val="single"/>
        </w:rPr>
        <w:t>Perhaps the most unsettling development is the loss of personal security felt by the party's most senior leaders.</w:t>
      </w:r>
      <w:r w:rsidRPr="000D477C">
        <w:rPr>
          <w:sz w:val="16"/>
        </w:rPr>
        <w:t xml:space="preserve"> </w:t>
      </w:r>
      <w:r w:rsidRPr="004812BE">
        <w:rPr>
          <w:u w:val="single"/>
        </w:rPr>
        <w:t>Previously, they could count on the balancing among various factions</w:t>
      </w:r>
      <w:r w:rsidRPr="000D477C">
        <w:rPr>
          <w:sz w:val="16"/>
        </w:rPr>
        <w:t xml:space="preserve"> to safeguard their personal security since the post-Tiananmen decision-making process was consensus-driven. </w:t>
      </w:r>
      <w:r w:rsidRPr="004812BE">
        <w:rPr>
          <w:u w:val="single"/>
        </w:rPr>
        <w:t xml:space="preserve">But today, with the dismantling of the entire post-Tiananmen order, </w:t>
      </w:r>
      <w:r w:rsidRPr="00F6524D">
        <w:rPr>
          <w:rStyle w:val="Emphasis"/>
        </w:rPr>
        <w:t>the personal security of most top leaders depends almost solely on their relations with the dominant leader.</w:t>
      </w:r>
      <w:r w:rsidRPr="000D477C">
        <w:rPr>
          <w:sz w:val="16"/>
        </w:rPr>
        <w:t xml:space="preserve"> </w:t>
      </w:r>
      <w:r w:rsidRPr="004812BE">
        <w:rPr>
          <w:u w:val="single"/>
        </w:rPr>
        <w:t xml:space="preserve">However upset they may feel about </w:t>
      </w:r>
      <w:r w:rsidRPr="00F6524D">
        <w:rPr>
          <w:rStyle w:val="Emphasis"/>
        </w:rPr>
        <w:t>Xi's</w:t>
      </w:r>
      <w:r w:rsidRPr="004812BE">
        <w:rPr>
          <w:u w:val="single"/>
        </w:rPr>
        <w:t xml:space="preserve"> political supremacy, his </w:t>
      </w:r>
      <w:r w:rsidRPr="00F6524D">
        <w:rPr>
          <w:rStyle w:val="Emphasis"/>
        </w:rPr>
        <w:t>rivals in Beijing 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0D477C">
        <w:rPr>
          <w:sz w:val="16"/>
        </w:rPr>
        <w:t xml:space="preserve"> </w:t>
      </w:r>
      <w:r w:rsidRPr="00F6524D">
        <w:rPr>
          <w:rStyle w:val="Emphasis"/>
        </w:rPr>
        <w:t>The absence of a clear alternative who could act as the ringleader further complicates the calculations of Xi's foes. Most importantly, his rivals</w:t>
      </w:r>
      <w:r w:rsidRPr="000D477C">
        <w:rPr>
          <w:sz w:val="16"/>
        </w:rPr>
        <w:t xml:space="preserve"> themselves </w:t>
      </w:r>
      <w:r w:rsidRPr="00F6524D">
        <w:rPr>
          <w:rStyle w:val="Emphasis"/>
        </w:rPr>
        <w:t>belong to different warring factions and are thus hopelessly divided</w:t>
      </w:r>
      <w:r w:rsidRPr="000D477C">
        <w:rPr>
          <w:sz w:val="16"/>
        </w:rPr>
        <w:t xml:space="preserve">. </w:t>
      </w:r>
      <w:r w:rsidRPr="00F6524D">
        <w:rPr>
          <w:rStyle w:val="Emphasis"/>
        </w:rPr>
        <w:t>The only recourse for Xi's competitors at the top is feigning compliance while subtly distancing themselves</w:t>
      </w:r>
      <w:r w:rsidRPr="004812BE">
        <w:rPr>
          <w:u w:val="single"/>
        </w:rPr>
        <w:t xml:space="preserve"> </w:t>
      </w:r>
      <w:r w:rsidRPr="00F6524D">
        <w:rPr>
          <w:rStyle w:val="Emphasis"/>
        </w:rPr>
        <w:t>from his policies through silence and inaction</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0D477C">
        <w:rPr>
          <w:sz w:val="16"/>
        </w:rPr>
        <w:t xml:space="preserve"> -- scheduled for the fall of 2017 -- </w:t>
      </w:r>
      <w:r w:rsidRPr="00C177F3">
        <w:rPr>
          <w:u w:val="single"/>
        </w:rPr>
        <w:t xml:space="preserve">approaches, </w:t>
      </w:r>
      <w:r w:rsidRPr="00F6524D">
        <w:rPr>
          <w:rStyle w:val="Emphasis"/>
        </w:rPr>
        <w:t>this inchoate force can be expected to mount a series of actions to frustrate Xi's moves to further consolidate his power.</w:t>
      </w:r>
      <w:r w:rsidRPr="000D477C">
        <w:rPr>
          <w:sz w:val="16"/>
        </w:rPr>
        <w:t xml:space="preserve"> </w:t>
      </w:r>
      <w:r w:rsidRPr="00C177F3">
        <w:rPr>
          <w:u w:val="single"/>
        </w:rPr>
        <w:t>Specifically, 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Such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F6524D">
        <w:rPr>
          <w:rStyle w:val="Emphasis"/>
        </w:rPr>
        <w:t>Without an external shock of some kind, this systemic political stalemate is hard to break</w:t>
      </w:r>
      <w:r w:rsidRPr="00C177F3">
        <w:rPr>
          <w:u w:val="single"/>
        </w:rPr>
        <w:t xml:space="preserve">. At the moment, </w:t>
      </w:r>
      <w:r w:rsidRPr="00F6524D">
        <w:rPr>
          <w:rStyle w:val="Emphasis"/>
        </w:rPr>
        <w:t xml:space="preserve">both Xi and his rivals have placed their hopes on what happens to the Chinese economy. Xi's political foes,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14:paraId="0156AE83" w14:textId="77777777" w:rsidR="00632054" w:rsidRPr="001715BE" w:rsidRDefault="00632054" w:rsidP="00632054">
      <w:pPr>
        <w:pStyle w:val="Heading4"/>
      </w:pPr>
      <w:r>
        <w:t>Xi uses US engagement to display parity with the US – fans nationalist flames and allows him to accelerate his agenda</w:t>
      </w:r>
    </w:p>
    <w:p w14:paraId="75719B52" w14:textId="77777777" w:rsidR="00632054" w:rsidRPr="001715BE" w:rsidRDefault="00632054" w:rsidP="00632054">
      <w:pPr>
        <w:rPr>
          <w:rFonts w:eastAsiaTheme="majorEastAsia" w:cstheme="majorBidi"/>
          <w:bCs/>
          <w:szCs w:val="16"/>
        </w:rPr>
      </w:pPr>
      <w:r w:rsidRPr="001715BE">
        <w:rPr>
          <w:rStyle w:val="StyleStyleBold12pt"/>
        </w:rPr>
        <w:t xml:space="preserve">Li and Xu 14 </w:t>
      </w:r>
      <w:r w:rsidRPr="001715BE">
        <w:rPr>
          <w:rStyle w:val="StyleStyleBold12pt"/>
          <w:szCs w:val="16"/>
        </w:rPr>
        <w:t>(</w:t>
      </w:r>
      <w:r w:rsidRPr="001715BE">
        <w:rPr>
          <w:rStyle w:val="StyleStyleBold12pt"/>
          <w:rFonts w:eastAsiaTheme="majorEastAsia" w:cstheme="majorBidi"/>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22"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StyleBold12pt"/>
          <w:rFonts w:eastAsiaTheme="majorEastAsia" w:cstheme="majorBidi"/>
          <w:szCs w:val="16"/>
        </w:rPr>
        <w:t>)</w:t>
      </w:r>
      <w:r>
        <w:rPr>
          <w:rStyle w:val="StyleStyleBold12pt"/>
          <w:rFonts w:eastAsiaTheme="majorEastAsia" w:cstheme="majorBidi"/>
          <w:szCs w:val="16"/>
        </w:rPr>
        <w:t xml:space="preserve"> //ZB</w:t>
      </w:r>
    </w:p>
    <w:p w14:paraId="2260A0CA" w14:textId="77777777" w:rsidR="00632054" w:rsidRPr="001715BE" w:rsidRDefault="00632054" w:rsidP="00632054">
      <w:pPr>
        <w:rPr>
          <w:rStyle w:val="Emphasis"/>
        </w:rPr>
      </w:pPr>
      <w:r w:rsidRPr="000D477C">
        <w:rPr>
          <w:sz w:val="16"/>
        </w:rPr>
        <w:t xml:space="preserve">As China-watchers were quick to realize, President </w:t>
      </w:r>
      <w:r w:rsidRPr="001715BE">
        <w:rPr>
          <w:rStyle w:val="StyleBoldUnderline"/>
        </w:rPr>
        <w:t>Obama did not even once mention the “New Type of Great Power Relations” on his</w:t>
      </w:r>
      <w:r w:rsidRPr="000D477C">
        <w:rPr>
          <w:sz w:val="16"/>
        </w:rPr>
        <w:t xml:space="preserve"> recent </w:t>
      </w:r>
      <w:r w:rsidRPr="001715BE">
        <w:rPr>
          <w:rStyle w:val="StyleBoldUnderline"/>
        </w:rPr>
        <w:t>trip to Beijing.</w:t>
      </w:r>
      <w:r w:rsidRPr="000D477C">
        <w:rPr>
          <w:sz w:val="16"/>
        </w:rPr>
        <w:t xml:space="preserve">∂ It has been widely noted that President </w:t>
      </w:r>
      <w:r w:rsidRPr="001715BE">
        <w:rPr>
          <w:rStyle w:val="StyleBoldUnderline"/>
        </w:rPr>
        <w:t>Xi</w:t>
      </w:r>
      <w:r w:rsidRPr="000D477C">
        <w:rPr>
          <w:sz w:val="16"/>
        </w:rPr>
        <w:t xml:space="preserve"> Jinping, </w:t>
      </w:r>
      <w:r w:rsidRPr="001715BE">
        <w:rPr>
          <w:rStyle w:val="StyleBold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Bold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BoldUnderline"/>
        </w:rPr>
        <w:t xml:space="preserve">relationship </w:t>
      </w:r>
      <w:r w:rsidRPr="000D477C">
        <w:rPr>
          <w:sz w:val="16"/>
        </w:rPr>
        <w:t xml:space="preserve">between China and the U.S. </w:t>
      </w:r>
      <w:r w:rsidRPr="001715BE">
        <w:rPr>
          <w:rStyle w:val="StyleBold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it.∂ </w:t>
      </w:r>
      <w:r w:rsidRPr="001715BE">
        <w:rPr>
          <w:rStyle w:val="StyleBold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1715BE">
        <w:rPr>
          <w:rStyle w:val="StyleBoldUnderline"/>
        </w:rPr>
        <w:t>When Xi</w:t>
      </w:r>
      <w:r w:rsidRPr="000D477C">
        <w:rPr>
          <w:sz w:val="16"/>
        </w:rPr>
        <w:t xml:space="preserve"> Jinping </w:t>
      </w:r>
      <w:r w:rsidRPr="001715BE">
        <w:rPr>
          <w:rStyle w:val="StyleBoldUnderline"/>
        </w:rPr>
        <w:t>defined the “New Type of Great Power Relations</w:t>
      </w:r>
      <w:r w:rsidRPr="000D477C">
        <w:rPr>
          <w:sz w:val="16"/>
        </w:rPr>
        <w:t xml:space="preserve">” in his meeting with Obama at Sunnylands last year, </w:t>
      </w:r>
      <w:r w:rsidRPr="001715BE">
        <w:rPr>
          <w:rStyle w:val="StyleBoldUnderline"/>
        </w:rPr>
        <w:t>he described it in three points: 1) no conflict or confrontation, through emphasizing dialogue</w:t>
      </w:r>
      <w:r w:rsidRPr="000D477C">
        <w:rPr>
          <w:sz w:val="16"/>
        </w:rPr>
        <w:t xml:space="preserve"> and treating each other’s strategic intentions objectively; </w:t>
      </w:r>
      <w:r w:rsidRPr="001715BE">
        <w:rPr>
          <w:rStyle w:val="StyleBoldUnderline"/>
        </w:rPr>
        <w:t>2) mutual respect</w:t>
      </w:r>
      <w:r w:rsidRPr="000D477C">
        <w:rPr>
          <w:sz w:val="16"/>
        </w:rPr>
        <w:t xml:space="preserve">, including for each other’s core interests and major concerns; and </w:t>
      </w:r>
      <w:r w:rsidRPr="001715BE">
        <w:rPr>
          <w:rStyle w:val="StyleBoldUnderline"/>
        </w:rPr>
        <w:t>3) mutually beneficial cooperation, by abandoning the zero-sum game mentality</w:t>
      </w:r>
      <w:r w:rsidRPr="000D477C">
        <w:rPr>
          <w:sz w:val="16"/>
        </w:rPr>
        <w:t xml:space="preserve"> and advancing areas of mutual interest.∂ </w:t>
      </w:r>
      <w:r w:rsidRPr="001715BE">
        <w:rPr>
          <w:rStyle w:val="StyleBoldUnderline"/>
        </w:rPr>
        <w:t>Embedded</w:t>
      </w:r>
      <w:r w:rsidRPr="000D477C">
        <w:rPr>
          <w:sz w:val="16"/>
        </w:rPr>
        <w:t xml:space="preserve"> in the “New Type of Great Power Relations” </w:t>
      </w:r>
      <w:r w:rsidRPr="001715BE">
        <w:rPr>
          <w:rStyle w:val="StyleBold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Bold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BoldUnderline"/>
        </w:rPr>
        <w:t>China looks to the “New Type” framework to</w:t>
      </w:r>
      <w:r w:rsidRPr="000D477C">
        <w:rPr>
          <w:sz w:val="16"/>
        </w:rPr>
        <w:t xml:space="preserve"> avoid historical determinism and to </w:t>
      </w:r>
      <w:r w:rsidRPr="001715BE">
        <w:rPr>
          <w:rStyle w:val="StyleBoldUnderline"/>
        </w:rPr>
        <w:t xml:space="preserve">seek a less-disruptive rise in an increasingly integrated world.∂ At the same time, China wants to be viewed as an equal. </w:t>
      </w:r>
      <w:r w:rsidRPr="000D477C">
        <w:rPr>
          <w:sz w:val="16"/>
        </w:rPr>
        <w:t xml:space="preserve">By using the term “Great Power” to primarily, if not solely, refer to China and the United States, </w:t>
      </w:r>
      <w:r w:rsidRPr="001715BE">
        <w:rPr>
          <w:rStyle w:val="StyleBoldUnderline"/>
        </w:rPr>
        <w:t>China aims to elevate itself to a level playing field.</w:t>
      </w:r>
      <w:r w:rsidRPr="000D477C">
        <w:rPr>
          <w:sz w:val="16"/>
        </w:rPr>
        <w:t xml:space="preserve"> </w:t>
      </w:r>
      <w:r w:rsidRPr="001715BE">
        <w:rPr>
          <w:rStyle w:val="Emphasis"/>
        </w:rPr>
        <w:t>Obtaining U.S. support of the concept would imply Uncle Sam’s recognition of China’s strength and power.</w:t>
      </w:r>
      <w:r w:rsidRPr="000D477C">
        <w:rPr>
          <w:sz w:val="16"/>
        </w:rPr>
        <w:t xml:space="preserve"> This is what China’s official media sought to show when it suggested Obama’s support of the concept: parity and respect between the two countries.∂ Furthermore, </w:t>
      </w:r>
      <w:r w:rsidRPr="001715BE">
        <w:rPr>
          <w:rStyle w:val="StyleBold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BoldUnderline"/>
        </w:rPr>
        <w:t>mutual respect of each other’s national interests is at the core of China’s aspirations.</w:t>
      </w:r>
      <w:r w:rsidRPr="000D477C">
        <w:rPr>
          <w:sz w:val="16"/>
        </w:rPr>
        <w:t xml:space="preserve">∂ The Chinese media avidly reporting on Obama and Xi’s joint endorsement of the concept suggests that </w:t>
      </w:r>
      <w:r w:rsidRPr="001715BE">
        <w:rPr>
          <w:rStyle w:val="StyleBold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BoldUnderline"/>
        </w:rPr>
        <w:t xml:space="preserve">From a Chinese perspective, the United States is the only superpower in today’s world that has the capacity to contain China’s rise. </w:t>
      </w:r>
      <w:r w:rsidRPr="001715BE">
        <w:rPr>
          <w:rStyle w:val="Emphasis"/>
        </w:rPr>
        <w:t>By strengthening China’s view of itself as a recognized and respected power, Xi</w:t>
      </w:r>
      <w:r w:rsidRPr="000D477C">
        <w:rPr>
          <w:sz w:val="16"/>
        </w:rPr>
        <w:t xml:space="preserve"> Jinping </w:t>
      </w:r>
      <w:r w:rsidRPr="001715BE">
        <w:rPr>
          <w:rStyle w:val="Emphasis"/>
        </w:rPr>
        <w:t>is able to foster stronger nationalistic pride under CCP leadership and gain political capital to consolidate his own power at home.</w:t>
      </w:r>
    </w:p>
    <w:p w14:paraId="7005181B" w14:textId="77777777" w:rsidR="00632054" w:rsidRPr="009D494C" w:rsidRDefault="00632054" w:rsidP="00632054">
      <w:pPr>
        <w:pStyle w:val="Heading4"/>
        <w:rPr>
          <w:rStyle w:val="StyleStyleBold12pt"/>
          <w:rFonts w:cs="Arial"/>
          <w:b/>
          <w:bCs w:val="0"/>
        </w:rPr>
      </w:pPr>
      <w:r>
        <w:rPr>
          <w:rFonts w:cs="Arial"/>
        </w:rPr>
        <w:t xml:space="preserve">Xi’s agenda crushes CCP stability by angering other party members and attempting to consolidate military power. </w:t>
      </w:r>
    </w:p>
    <w:p w14:paraId="0E7AC2E4" w14:textId="77777777" w:rsidR="00632054" w:rsidRPr="004C6C53" w:rsidRDefault="00632054" w:rsidP="00632054">
      <w:pPr>
        <w:rPr>
          <w:rStyle w:val="StyleStyleBold12pt"/>
          <w:b w:val="0"/>
        </w:rPr>
      </w:pPr>
      <w:r w:rsidRPr="004C6C53">
        <w:rPr>
          <w:rStyle w:val="StyleStyleBold12pt"/>
        </w:rPr>
        <w:t xml:space="preserve">Phillips 5/3 Tom Phillips, Beijing correspondent for the Guardian, “China's Xi Jinping denies House of Cards power struggle but attacks 'conspirators',” The Guardian, 3 May 2016, </w:t>
      </w:r>
      <w:hyperlink r:id="rId23" w:history="1">
        <w:r w:rsidRPr="004C6C53">
          <w:rPr>
            <w:rStyle w:val="Hyperlink"/>
          </w:rPr>
          <w:t>https://www.theguardian.com/world/2016/may/04/china-xi-jinping-house-of-cards-attacks-conspirators</w:t>
        </w:r>
      </w:hyperlink>
    </w:p>
    <w:p w14:paraId="16935AB4" w14:textId="77777777" w:rsidR="00632054" w:rsidRPr="004C6C53" w:rsidRDefault="00632054" w:rsidP="00632054">
      <w:pPr>
        <w:rPr>
          <w:sz w:val="16"/>
        </w:rPr>
      </w:pPr>
      <w:r w:rsidRPr="004C6C53">
        <w:rPr>
          <w:rStyle w:val="StyleBoldUnderline"/>
        </w:rPr>
        <w:t xml:space="preserve">Xi Jinping has rejected claims that a “House of Cards power struggle” is raging </w:t>
      </w:r>
      <w:r w:rsidRPr="004C6C53">
        <w:rPr>
          <w:sz w:val="16"/>
        </w:rPr>
        <w:t xml:space="preserve">at the pinnacle of Chinese politics, </w:t>
      </w:r>
      <w:r w:rsidRPr="004C6C53">
        <w:rPr>
          <w:rStyle w:val="StyleBold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BoldUnderline"/>
        </w:rPr>
        <w:t xml:space="preserve">the Chinese president warned that </w:t>
      </w:r>
      <w:r w:rsidRPr="004C6C53">
        <w:rPr>
          <w:rStyle w:val="Emphasis"/>
        </w:rPr>
        <w:t xml:space="preserve">the presence of “cabals and cliques” inside the party risked “compromising the political security of the party and the country”. </w:t>
      </w:r>
      <w:r w:rsidRPr="004C6C53">
        <w:rPr>
          <w:sz w:val="16"/>
        </w:rPr>
        <w:t>“</w:t>
      </w:r>
      <w:r w:rsidRPr="004C6C53">
        <w:rPr>
          <w:rStyle w:val="StyleBold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BoldUnderline"/>
        </w:rPr>
        <w:t>We</w:t>
      </w:r>
      <w:r w:rsidRPr="004C6C53">
        <w:rPr>
          <w:sz w:val="16"/>
        </w:rPr>
        <w:t xml:space="preserve"> should not bury our heads in the sand and spare these members but </w:t>
      </w:r>
      <w:r w:rsidRPr="004C6C53">
        <w:rPr>
          <w:rStyle w:val="StyleBoldUnderline"/>
        </w:rPr>
        <w:t>must make a resolute response to eliminate the problem and deter further violations.</w:t>
      </w:r>
      <w:r w:rsidRPr="004C6C53">
        <w:rPr>
          <w:sz w:val="16"/>
        </w:rPr>
        <w:t xml:space="preserve">” </w:t>
      </w:r>
      <w:r w:rsidRPr="004C6C53">
        <w:rPr>
          <w:rStyle w:val="StyleBold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Bold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Bold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Bold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One academic has dubbed him the “chairman of everything”. Roderick MacFarquhar, a Harvard University expert in elite Communist party politics, said: “</w:t>
      </w:r>
      <w:r w:rsidRPr="004C6C53">
        <w:rPr>
          <w:rStyle w:val="StyleBoldUnderline"/>
        </w:rPr>
        <w:t xml:space="preserve">Xi Jinping’s donning of uniform and giving him his new military title is a warning to his colleagues that </w:t>
      </w:r>
      <w:r w:rsidRPr="004C6C53">
        <w:rPr>
          <w:rStyle w:val="Emphasis"/>
        </w:rPr>
        <w:t>he has the army behind him.</w:t>
      </w:r>
      <w:r w:rsidRPr="004C6C53">
        <w:rPr>
          <w:sz w:val="16"/>
        </w:rPr>
        <w:t xml:space="preserve"> Whether he actually has or not, one doesn’t know. But </w:t>
      </w:r>
      <w:r w:rsidRPr="004C6C53">
        <w:rPr>
          <w:rStyle w:val="StyleBoldUnderline"/>
        </w:rPr>
        <w:t>that is his bulwark, as it was Mao’s.</w:t>
      </w:r>
      <w:r w:rsidRPr="004C6C53">
        <w:rPr>
          <w:sz w:val="16"/>
        </w:rPr>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BoldUnderline"/>
        </w:rPr>
        <w:t xml:space="preserve">experts say the war on corruption has </w:t>
      </w:r>
      <w:r w:rsidRPr="004C6C53">
        <w:rPr>
          <w:rStyle w:val="Emphasis"/>
        </w:rPr>
        <w:t xml:space="preserve">generated discontent among officials, caused political [stalemate] </w:t>
      </w:r>
      <w:r w:rsidRPr="004C6C53">
        <w:rPr>
          <w:sz w:val="16"/>
        </w:rPr>
        <w:t>paralysis</w:t>
      </w:r>
      <w:r w:rsidRPr="004C6C53">
        <w:rPr>
          <w:rStyle w:val="Emphasis"/>
        </w:rPr>
        <w:t xml:space="preserve"> and fuelled suspicions Xi is using the campaign as a pretext to purge his political enemies.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4C6C53">
        <w:rPr>
          <w:rStyle w:val="StyleBoldUnderline"/>
        </w:rPr>
        <w:t xml:space="preserve">continuing to pursue the campaign carried severe risks for China’s leader. </w:t>
      </w:r>
      <w:r w:rsidRPr="004C6C53">
        <w:rPr>
          <w:sz w:val="16"/>
        </w:rPr>
        <w:t>“</w:t>
      </w:r>
      <w:r w:rsidRPr="004C6C53">
        <w:rPr>
          <w:rStyle w:val="StyleBold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Bold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Wedeman added.</w:t>
      </w:r>
    </w:p>
    <w:p w14:paraId="2E0B75DF" w14:textId="77777777" w:rsidR="00632054" w:rsidRPr="009D494C" w:rsidRDefault="00632054" w:rsidP="00632054">
      <w:pPr>
        <w:pStyle w:val="Heading4"/>
        <w:rPr>
          <w:rFonts w:cs="Arial"/>
        </w:rPr>
      </w:pPr>
      <w:r w:rsidRPr="004C6C53">
        <w:rPr>
          <w:rFonts w:cs="Arial"/>
        </w:rPr>
        <w:t>CCP collapse causes regional instability and nuclear war</w:t>
      </w:r>
    </w:p>
    <w:p w14:paraId="08B5B49F" w14:textId="77777777" w:rsidR="00632054" w:rsidRPr="004C6C53" w:rsidRDefault="00632054" w:rsidP="00632054">
      <w:r>
        <w:rPr>
          <w:b/>
        </w:rPr>
        <w:t>Yee and Storey 13</w:t>
      </w:r>
      <w:r w:rsidRPr="004C6C53">
        <w:rPr>
          <w:b/>
        </w:rPr>
        <w:t xml:space="preserve"> </w:t>
      </w:r>
      <w:r w:rsidRPr="004C6C53">
        <w:t>Herbert - Professor of Politics and International Relations at the Hong Kong Baptist University. Ian - Lecturer in Defence Studies at Deakin U</w:t>
      </w:r>
      <w:r>
        <w:t xml:space="preserve">niversity, Geelong, Australia. </w:t>
      </w:r>
      <w:r w:rsidRPr="00DC25F7">
        <w:rPr>
          <w:i/>
        </w:rPr>
        <w:t>The China Threat: Perceptions, Myths, and Reality</w:t>
      </w:r>
      <w:r>
        <w:rPr>
          <w:i/>
        </w:rPr>
        <w:t xml:space="preserve"> 2013</w:t>
      </w:r>
      <w:r>
        <w:t xml:space="preserve"> p. 15</w:t>
      </w:r>
    </w:p>
    <w:p w14:paraId="3DDEEB9D" w14:textId="77777777" w:rsidR="00632054" w:rsidRPr="004C6C53" w:rsidRDefault="00632054" w:rsidP="00632054">
      <w:pPr>
        <w:rPr>
          <w:rStyle w:val="Emphasis"/>
        </w:rPr>
      </w:pPr>
      <w:r w:rsidRPr="004C6C53">
        <w:rPr>
          <w:rStyle w:val="StyleBoldUnderline"/>
        </w:rPr>
        <w:t xml:space="preserve">The fourth factor contributing to the perception of a China threat is the fear of political and economic collapse in the PRC, resulting in </w:t>
      </w:r>
      <w:r w:rsidRPr="004C6C53">
        <w:rPr>
          <w:rStyle w:val="Emphasis"/>
        </w:rPr>
        <w:t>territorial fragmentation, civil war and waves of refugees pouring into neighbouring countries</w:t>
      </w:r>
      <w:r w:rsidRPr="004C6C53">
        <w:t xml:space="preserve">. Naturally, </w:t>
      </w:r>
      <w:r w:rsidRPr="004C6C53">
        <w:rPr>
          <w:rStyle w:val="StyleBold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4C6C53">
        <w:t xml:space="preserve">and pollution. </w:t>
      </w:r>
      <w:r w:rsidRPr="004C6C53">
        <w:rPr>
          <w:rStyle w:val="StyleBoldUnderline"/>
        </w:rPr>
        <w:t>These problems are putting a strain on the central government’s ability to govern effectively. Political disintegration or a Chinese civil war might result in millions of Chinese refugees seeking asylum in neighbouring countries</w:t>
      </w:r>
      <w:r w:rsidRPr="004C6C53">
        <w:t xml:space="preserve">. </w:t>
      </w:r>
      <w:r w:rsidRPr="004C6C53">
        <w:rPr>
          <w:rStyle w:val="StyleBoldUnderline"/>
        </w:rPr>
        <w:t xml:space="preserve">Such an unprecedented exodus of refugees from a collapsed PRC would no doubt put a severe strain on the limited resources of China’s neighbours. </w:t>
      </w:r>
      <w:r w:rsidRPr="004C6C53">
        <w:rPr>
          <w:rStyle w:val="Emphasis"/>
        </w:rPr>
        <w:t>A fragmented China could</w:t>
      </w:r>
      <w:r w:rsidRPr="004C6C53">
        <w:rPr>
          <w:rStyle w:val="StyleBold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BoldUnderline"/>
        </w:rPr>
        <w:t>From this perspective</w:t>
      </w:r>
      <w:r w:rsidRPr="004C6C53">
        <w:t xml:space="preserve">, </w:t>
      </w:r>
      <w:r w:rsidRPr="004C6C53">
        <w:rPr>
          <w:rStyle w:val="StyleBoldUnderline"/>
        </w:rPr>
        <w:t xml:space="preserve">a disintegrating China would also </w:t>
      </w:r>
      <w:r w:rsidRPr="004C6C53">
        <w:rPr>
          <w:rStyle w:val="Emphasis"/>
        </w:rPr>
        <w:t>pose a threat to its neighbours and the world.</w:t>
      </w:r>
    </w:p>
    <w:p w14:paraId="7AFF82F9" w14:textId="77777777" w:rsidR="00632054" w:rsidRPr="006D64AC" w:rsidRDefault="00632054" w:rsidP="00632054"/>
    <w:p w14:paraId="3750815E" w14:textId="77777777" w:rsidR="00632054" w:rsidRDefault="00632054" w:rsidP="00632054">
      <w:pPr>
        <w:pStyle w:val="Heading2"/>
      </w:pPr>
      <w:r>
        <w:t>Link</w:t>
      </w:r>
    </w:p>
    <w:p w14:paraId="267FD72E" w14:textId="77777777" w:rsidR="00632054" w:rsidRDefault="00632054" w:rsidP="00632054">
      <w:pPr>
        <w:pStyle w:val="Heading3"/>
      </w:pPr>
      <w:r>
        <w:t>Engagement</w:t>
      </w:r>
    </w:p>
    <w:p w14:paraId="116EC5FF" w14:textId="77777777" w:rsidR="00632054" w:rsidRPr="001D1BAC" w:rsidRDefault="00632054" w:rsidP="00632054">
      <w:pPr>
        <w:rPr>
          <w:rStyle w:val="StyleBoldUnderline"/>
        </w:rPr>
      </w:pPr>
    </w:p>
    <w:p w14:paraId="61AE89A6" w14:textId="77777777" w:rsidR="00632054" w:rsidRPr="00651E51" w:rsidRDefault="00632054" w:rsidP="00632054">
      <w:pPr>
        <w:pStyle w:val="Heading4"/>
      </w:pPr>
      <w:r>
        <w:t>Public engagement between Xi and the US will be unpopular amid nationalist sentiments – Xi will use engagement to boost his approval rating and escalate territorial disputes in the East China Sea</w:t>
      </w:r>
    </w:p>
    <w:p w14:paraId="7FE3801D" w14:textId="77777777" w:rsidR="00632054" w:rsidRPr="00651E51" w:rsidRDefault="00632054" w:rsidP="00632054">
      <w:r w:rsidRPr="00651E51">
        <w:rPr>
          <w:rStyle w:val="StyleStyleBold12pt"/>
        </w:rPr>
        <w:t>Robert D. Blackwill and Kurt M. Campbell</w:t>
      </w:r>
      <w:r w:rsidRPr="00651E51">
        <w:t>, (two experienced practitioners and long-time observers of American foreign policy, journal name: Xi Jinping on the Global Stage Chinese Foreign Policy Under a Powerful but Exposed Leader, Council on Foreign</w:t>
      </w:r>
      <w:r>
        <w:t xml:space="preserve"> Relations report, Page 24-25.)</w:t>
      </w:r>
    </w:p>
    <w:p w14:paraId="55B6DE6E" w14:textId="77777777" w:rsidR="00632054" w:rsidRPr="00894362" w:rsidRDefault="00632054" w:rsidP="00632054">
      <w:pPr>
        <w:rPr>
          <w:sz w:val="16"/>
        </w:rPr>
      </w:pPr>
      <w:r w:rsidRPr="00651E51">
        <w:rPr>
          <w:rStyle w:val="StyleBoldUnderline"/>
        </w:rPr>
        <w:t xml:space="preserve">Economic growth and nationalism have for decades been the two founts of legitimacy </w:t>
      </w:r>
      <w:r w:rsidRPr="00651E51">
        <w:rPr>
          <w:sz w:val="16"/>
        </w:rPr>
        <w:t xml:space="preserve">for the Communist Party, and </w:t>
      </w:r>
      <w:r w:rsidRPr="00651E51">
        <w:rPr>
          <w:rStyle w:val="StyleBoldUnderline"/>
        </w:rPr>
        <w:t>as the former wanes, Xi will likely rely increasingly on the latter</w:t>
      </w:r>
      <w:r w:rsidRPr="00651E51">
        <w:rPr>
          <w:sz w:val="16"/>
        </w:rPr>
        <w:t xml:space="preserve">. Since 1989, the party has deliberately and carefully laid the foundation for such a strategy through patriotic education, censorship, government-backed protests against Japan, and relentless news and popular media that have reinforced a nationalist victimization narrative. As a powerful but exposed leader, </w:t>
      </w:r>
      <w:r w:rsidRPr="00651E51">
        <w:rPr>
          <w:rStyle w:val="StyleBoldUnderline"/>
        </w:rPr>
        <w:t>Xi will tap into this potent nationalist vein through foreign policy, burnishing his nationalist credentials and securing his domestic position from elite and popular criticism</w:t>
      </w:r>
      <w:r w:rsidRPr="00651E51">
        <w:rPr>
          <w:sz w:val="16"/>
        </w:rPr>
        <w:t xml:space="preserve">, all while pursuing various Chinese national interests. For example, </w:t>
      </w:r>
      <w:r w:rsidRPr="00651E51">
        <w:rPr>
          <w:rStyle w:val="StyleBoldUnderline"/>
        </w:rPr>
        <w:t>an emphasis on territorial disputes and historical grievances could partially divert attention from the country’s economic woes and arrest a potential decline in his public approval</w:t>
      </w:r>
      <w:r w:rsidRPr="00651E51">
        <w:rPr>
          <w:sz w:val="16"/>
        </w:rPr>
        <w:t xml:space="preserve">; </w:t>
      </w:r>
      <w:r w:rsidRPr="00651E51">
        <w:rPr>
          <w:rStyle w:val="StyleBoldUnderline"/>
        </w:rPr>
        <w:t>in contrast, a visible setback or controversial concession on such issues could undermine his standing with Chinese citizens and party elites</w:t>
      </w:r>
      <w:r w:rsidRPr="00651E51">
        <w:rPr>
          <w:sz w:val="16"/>
        </w:rPr>
        <w:t xml:space="preserve">. On economic matters, concerns over growth and employment may lead China to become increasingly recalcitrant and self-interested. In the future, </w:t>
      </w:r>
      <w:r w:rsidRPr="00651E51">
        <w:rPr>
          <w:rStyle w:val="StyleBoldUnderline"/>
        </w:rPr>
        <w:t>Xi could become more hostile to the West, using it as a foil to boost his approval ratings</w:t>
      </w:r>
      <w:r w:rsidRPr="00651E51">
        <w:rPr>
          <w:sz w:val="16"/>
        </w:rPr>
        <w:t xml:space="preserve"> the way Putin has in Russia. Already, major Chinese newspapers are running articles blaming the country’s economic slump on efforts undertaken by insidious “foreign forces” that seek to sabotage the country’s rise. </w:t>
      </w:r>
      <w:r w:rsidRPr="00CC5A42">
        <w:rPr>
          <w:rStyle w:val="Emphasis"/>
        </w:rPr>
        <w:t>Even if Xi does not seek more combative relations with the West, he will nonetheless find it difficult to negotiate publicly on a variety of issues, especially when nationalist sentiment runs high</w:t>
      </w:r>
      <w:r w:rsidRPr="00651E51">
        <w:rPr>
          <w:sz w:val="16"/>
        </w:rPr>
        <w:t xml:space="preserve">. </w:t>
      </w:r>
      <w:r w:rsidRPr="00CC5A42">
        <w:rPr>
          <w:rStyle w:val="Emphasis"/>
        </w:rPr>
        <w:t>On territorial matters, Xi will be unwilling or unable to make concessions that could harm his domestic position, and may even seek to escalate territorial disputes against Japan or South China Sea claimants as a way of redirecting domestic attention away from the economic situation and burnishing his nationalist record. A dangerous but unlikely possibility is that Xi may even be tempted to use military force to instigate limited conflicts against the Philippines, Vietnam, or Japan. Given that Japan is a prominent target of China’s propaganda and media, and that memories of Japan’s brutal occupation are still influential, ties between China and Japan may continue to worsen</w:t>
      </w:r>
      <w:r w:rsidRPr="00651E51">
        <w:rPr>
          <w:sz w:val="16"/>
        </w:rPr>
        <w:t xml:space="preserve">. </w:t>
      </w:r>
    </w:p>
    <w:p w14:paraId="63801294" w14:textId="77777777" w:rsidR="00632054" w:rsidRDefault="00632054" w:rsidP="00632054">
      <w:pPr>
        <w:pStyle w:val="Heading4"/>
      </w:pPr>
      <w:r>
        <w:t xml:space="preserve">Don’t be fooled by nationalist rhetoric China still seeks foreign engagement </w:t>
      </w:r>
    </w:p>
    <w:p w14:paraId="435591D4" w14:textId="77777777" w:rsidR="00632054" w:rsidRDefault="00632054" w:rsidP="00632054">
      <w:r w:rsidRPr="003C198B">
        <w:rPr>
          <w:rStyle w:val="StyleStyleBold12pt"/>
        </w:rPr>
        <w:t>Doctoroff 07/</w:t>
      </w:r>
      <w:r w:rsidRPr="003C198B">
        <w:t>15 (Tom Doctoroff, one of Asia's most respected advertising professionals and also a leading expert in Chinese consumer psychology, 07/15/2016, Icons and Identity: An Introduction to China’s Engagement with the World, http://www.huffingtonpost.com/tom-doctoroff/icons-and-identity-an-int_b_11006986.html)</w:t>
      </w:r>
    </w:p>
    <w:p w14:paraId="44C85898" w14:textId="77777777" w:rsidR="00632054" w:rsidRDefault="00632054" w:rsidP="00632054">
      <w:r w:rsidRPr="003C198B">
        <w:rPr>
          <w:u w:val="single"/>
        </w:rPr>
        <w:t>China’s relationship with foreigners will always be paradoxical.</w:t>
      </w:r>
      <w:r w:rsidRPr="003C198B">
        <w:t xml:space="preserve"> </w:t>
      </w:r>
      <w:r w:rsidRPr="003C198B">
        <w:rPr>
          <w:u w:val="single"/>
        </w:rPr>
        <w:t>Pragmatic engagement,</w:t>
      </w:r>
      <w:r w:rsidRPr="003C198B">
        <w:t xml:space="preserve"> ethnocentric isolation </w:t>
      </w:r>
      <w:r w:rsidRPr="003C198B">
        <w:rPr>
          <w:u w:val="single"/>
        </w:rPr>
        <w:t>and “defensive offense” will continue to uncomfortably co-exist. Despite recent belligerence, China has rejected isolationism.</w:t>
      </w:r>
      <w:r w:rsidRPr="003C198B">
        <w:t xml:space="preserve"> </w:t>
      </w:r>
      <w:r w:rsidRPr="003C198B">
        <w:rPr>
          <w:u w:val="single"/>
        </w:rPr>
        <w:t>It has assiduously pursued leadership roles</w:t>
      </w:r>
      <w:r w:rsidRPr="003C198B">
        <w:t xml:space="preserve"> </w:t>
      </w:r>
      <w:r w:rsidRPr="003C198B">
        <w:rPr>
          <w:u w:val="single"/>
        </w:rPr>
        <w:t>in multinational organizations</w:t>
      </w:r>
      <w:r w:rsidRPr="003C198B">
        <w:t xml:space="preserve"> such as the World Health Organization, the G20, the World Economic Forum and, most recently, the International Monetary Fund. </w:t>
      </w:r>
      <w:r w:rsidRPr="003C198B">
        <w:rPr>
          <w:u w:val="single"/>
        </w:rPr>
        <w:t>The “One Belt, One Road” is development strategy and framework proposed by President Xi that focuses on connectivity and cooperatio</w:t>
      </w:r>
      <w:r w:rsidRPr="003C198B">
        <w:t xml:space="preserve">n among countries primarily between the the PRC and Eurasia. </w:t>
      </w:r>
      <w:r w:rsidRPr="003C198B">
        <w:rPr>
          <w:u w:val="single"/>
        </w:rPr>
        <w:t>In return, many overseas companies</w:t>
      </w:r>
      <w:r w:rsidRPr="003C198B">
        <w:t xml:space="preserve">, from mobile phone and auto manufacturers to airlines and hotels, </w:t>
      </w:r>
      <w:r w:rsidRPr="003C198B">
        <w:rPr>
          <w:u w:val="single"/>
        </w:rPr>
        <w:t>have achieved sustainable profits and broad scale</w:t>
      </w:r>
      <w:r w:rsidRPr="003C198B">
        <w:t xml:space="preserve"> in the mainland market. Compared to Japan, regulatory hurdles are simpler, although still opaque and, according to the America Chamber of Commerce, becoming more onerous since 2013. Still, </w:t>
      </w:r>
      <w:r w:rsidRPr="003C198B">
        <w:rPr>
          <w:u w:val="single"/>
        </w:rPr>
        <w:t>on the street and in the lanes, foreigners’ are surprised by the friendliness and openness of ordinary Chinese</w:t>
      </w:r>
      <w:r w:rsidRPr="003C198B">
        <w:t>. Eyes are bright, thirsty for knowledge. However</w:t>
      </w:r>
      <w:r w:rsidRPr="003C198B">
        <w:rPr>
          <w:u w:val="single"/>
        </w:rPr>
        <w:t>, multinational engagement -</w:t>
      </w:r>
      <w:r w:rsidRPr="003C198B">
        <w:t xml:space="preserve"> economic, political or social </w:t>
      </w:r>
      <w:r w:rsidRPr="003C198B">
        <w:rPr>
          <w:u w:val="single"/>
        </w:rPr>
        <w:t>- is über-practical and sharp-edged.</w:t>
      </w:r>
      <w:r w:rsidRPr="003C198B">
        <w:t xml:space="preserve"> Joint ventures are meticulously negotiated; contracts demand technology transfer to domestic partners. Affairs between foreigners and locals are rooted in material gain, not romantic satisfaction. Casual chats are English practice; American Chamber of Commerce “mixers” are for networking, not finding friends.</w:t>
      </w:r>
    </w:p>
    <w:p w14:paraId="54FB8C3E" w14:textId="77777777" w:rsidR="00632054" w:rsidRDefault="00632054" w:rsidP="00632054">
      <w:pPr>
        <w:pStyle w:val="Heading4"/>
      </w:pPr>
      <w:r>
        <w:t>China acknowledges the fact that engagement with the US is the best way to serve its own interests and prevent an economic collapse, acting accordingly will boost Xi’s image</w:t>
      </w:r>
    </w:p>
    <w:p w14:paraId="51401C3C" w14:textId="77777777" w:rsidR="00632054" w:rsidRDefault="00632054" w:rsidP="00632054">
      <w:pPr>
        <w:rPr>
          <w:rStyle w:val="StyleStyleBold12pt"/>
          <w:b w:val="0"/>
          <w:szCs w:val="16"/>
        </w:rPr>
      </w:pPr>
      <w:r>
        <w:rPr>
          <w:rStyle w:val="StyleStyleBold12pt"/>
        </w:rPr>
        <w:t xml:space="preserve">Heath 15 </w:t>
      </w:r>
      <w:r>
        <w:rPr>
          <w:rStyle w:val="StyleStyleBold12pt"/>
          <w:szCs w:val="16"/>
        </w:rPr>
        <w:t>(</w:t>
      </w:r>
      <w:r w:rsidRPr="00F672FE">
        <w:rPr>
          <w:rStyle w:val="StyleStyleBold12pt"/>
          <w:szCs w:val="16"/>
        </w:rPr>
        <w:t>Timothy R. Heath serves as a Senior International Defense Research Analyst with the RAND Corporation. He previously served as a senior analyst on China issues in the U.S. Pacific Command's China Strategic Focus Group. Mr. Heath has over fifteen years’ experience as a China specialist. He earned his M.A. in Asian Studies at the George Washington University and speaks fluent Mandarin.</w:t>
      </w:r>
      <w:r>
        <w:rPr>
          <w:rStyle w:val="StyleStyleBold12pt"/>
          <w:szCs w:val="16"/>
        </w:rPr>
        <w:t xml:space="preserve"> “</w:t>
      </w:r>
      <w:r w:rsidRPr="00F672FE">
        <w:rPr>
          <w:rStyle w:val="StyleStyleBold12pt"/>
          <w:szCs w:val="16"/>
        </w:rPr>
        <w:t>Xi’s Bold Foreign Policy Agenda: Beijing’s Pursuit of Global Influence and the Growing Risk of Sino-U.S. Rivalry</w:t>
      </w:r>
      <w:r>
        <w:rPr>
          <w:rStyle w:val="StyleStyleBold12pt"/>
          <w:szCs w:val="16"/>
        </w:rPr>
        <w:t xml:space="preserve">”, 3/19/15, </w:t>
      </w:r>
      <w:hyperlink r:id="rId24" w:anchor=".V4j1O8eQTZM" w:history="1">
        <w:r w:rsidRPr="00246C7D">
          <w:rPr>
            <w:rStyle w:val="Hyperlink"/>
            <w:szCs w:val="16"/>
          </w:rPr>
          <w:t>http://www.jamestown.org/programs/chinabrief/single/?tx_ttnews%5Btt_news%5D=43674&amp;cHash=cd89a67fc61159ee2f89cbd44f361102#.V4j1O8eQTZM</w:t>
        </w:r>
      </w:hyperlink>
      <w:r>
        <w:rPr>
          <w:rStyle w:val="StyleStyleBold12pt"/>
          <w:szCs w:val="16"/>
        </w:rPr>
        <w:t>) //ZB</w:t>
      </w:r>
    </w:p>
    <w:p w14:paraId="2388115A" w14:textId="77777777" w:rsidR="00632054" w:rsidRDefault="00632054" w:rsidP="00632054">
      <w:pPr>
        <w:rPr>
          <w:rStyle w:val="StyleBoldUnderline"/>
          <w:b w:val="0"/>
          <w:szCs w:val="16"/>
        </w:rPr>
      </w:pPr>
      <w:r w:rsidRPr="00991F12">
        <w:rPr>
          <w:sz w:val="16"/>
        </w:rPr>
        <w:t xml:space="preserve">Central Directives: The Focus on Reforming International Rules and Laws∂ </w:t>
      </w:r>
      <w:r w:rsidRPr="00F672FE">
        <w:rPr>
          <w:rStyle w:val="StyleBoldUnderline"/>
        </w:rPr>
        <w:t>Central</w:t>
      </w:r>
      <w:r w:rsidRPr="000C0BB6">
        <w:rPr>
          <w:rStyle w:val="StyleBoldUnderline"/>
        </w:rPr>
        <w:t xml:space="preserve"> directives remain critical to the Party’s exercise of political power. Directives are instructions provided through the Party’s network</w:t>
      </w:r>
      <w:r w:rsidRPr="00991F12">
        <w:rPr>
          <w:sz w:val="16"/>
        </w:rPr>
        <w:t xml:space="preserve"> of cells and organizations </w:t>
      </w:r>
      <w:r w:rsidRPr="000C0BB6">
        <w:rPr>
          <w:rStyle w:val="StyleBoldUnderline"/>
        </w:rPr>
        <w:t>to communicate the central leadership’s intentions regarding policy.</w:t>
      </w:r>
      <w:r w:rsidRPr="00991F12">
        <w:rPr>
          <w:sz w:val="16"/>
        </w:rPr>
        <w:t xml:space="preserve"> Party </w:t>
      </w:r>
      <w:r w:rsidRPr="000C0BB6">
        <w:rPr>
          <w:rStyle w:val="StyleBoldUnderline"/>
        </w:rPr>
        <w:t>officials at all levels then oversee its implementation</w:t>
      </w:r>
      <w:r w:rsidRPr="00991F12">
        <w:rPr>
          <w:sz w:val="16"/>
        </w:rPr>
        <w:t xml:space="preserve"> through the articulation and enforcement of state policy. Mirroring patterns observed in domestic policy, </w:t>
      </w:r>
      <w:r w:rsidRPr="000C0BB6">
        <w:rPr>
          <w:rStyle w:val="StyleBoldUnderline"/>
        </w:rPr>
        <w:t>the main theme of directives on foreign policy has focused on international structural reform to facilitate the nation’s continued rise.</w:t>
      </w:r>
      <w:r w:rsidRPr="00991F12">
        <w:rPr>
          <w:sz w:val="16"/>
        </w:rPr>
        <w:t xml:space="preserve"> At a recent Politburo study session, President </w:t>
      </w:r>
      <w:r w:rsidRPr="000C0BB6">
        <w:rPr>
          <w:rStyle w:val="StyleBoldUnderline"/>
        </w:rPr>
        <w:t xml:space="preserve">Xi provided directives to “actively take part in the formulation of international economic and trade rules” and for the country to “strive for the institutional right to global economic governance” </w:t>
      </w:r>
      <w:r w:rsidRPr="00991F12">
        <w:rPr>
          <w:sz w:val="16"/>
        </w:rPr>
        <w:t xml:space="preserve">(Xinhua, December 6, 2014). The focus on structural reform manifests in both economic and political dimensions.∂ As China’s economy moves toward a structure more like that of the United States and other developed nations, trade relations are growing less complementary and more competitive. Chinese economists assess that future growth will depend heavily on the degree of the Asia-Pacific region’s integration with China’s economy, as well as issues related to global economic governance and international trade rules (see, for example, the report by the State Council Development Research Center) (China Economic News, September 5, 2014). While the pursuit of sustained economic growth provides the principal driver, political and security concerns remain an important factor.∂ Beginning around 2012, China stepped up criticism of the U.S. alliance system in Asia while it increased efforts to establish and refine alternative security organizations, mechanisms and structures to complement China’s domination of the region’s economy. Reflecting the urgency of these structural reforms, Chinese officials now regard policy toward Asia as the priority direction (The Diplomat, December 22, 2014).∂ At the international level, China finds an entire network of norms, principles, alliances and frameworks that offer, at best, an ambivalent reception to China’s arrival as a great power. Chinese officials have accordingly stepped up efforts to shape global principles and norms to de-legitimize the ability of the United States to initiate military attacks without UN sanction. In initiating a debate on the meaning of the United Nations Charter, Chinese Foreign Minister Wang Yi argued that military attacks initiated without United Nations approval should be regarded as “illegal and illegitimate.” He described President Xi’s proposal on “building a new type of international relations” as an “important innovation and development” of the UN Charter (Xinhua, February 23).∂ The Quest for Political and Moral Authority∂ </w:t>
      </w:r>
      <w:r w:rsidRPr="000C0BB6">
        <w:rPr>
          <w:rStyle w:val="StyleBoldUnderline"/>
        </w:rPr>
        <w:t>Because China regards protection of its growing array of economic, political and security interests as inseparably linked to reform of the international order, one of the most pressing tasks confronting its leaders is the accumulation of the political capital needed to push through the systemic and structural reforms that Beijing desires.</w:t>
      </w:r>
      <w:r w:rsidRPr="00991F12">
        <w:rPr>
          <w:sz w:val="16"/>
        </w:rPr>
        <w:t>∂ Chinese le</w:t>
      </w:r>
      <w:r w:rsidRPr="000C0BB6">
        <w:rPr>
          <w:rStyle w:val="StyleBoldUnderline"/>
        </w:rPr>
        <w:t>aders have settled on a variety of means to bolster the nation’s international authority. They have indicated a willingness to increase the nation’s contributions on tough global problems</w:t>
      </w:r>
      <w:r w:rsidRPr="00991F12">
        <w:rPr>
          <w:sz w:val="16"/>
        </w:rPr>
        <w:t xml:space="preserve">, such as climate change and dispute mediation in Africa. China is also cultivating political support among developing countries and neighbors in Asia. But Chinese leaders have also promoted policies to position the country as a more moral and appealing alternative to the West, which Chinese media denigrate as corrupt, hypocritical and inept (Washington Post, March 2). Applied to foreign policy, this has meant a highly moralistic policy in which Chinese officials attempt to balance considerations of generosity, justice and fairness with economic considerations (Xinhua, October 24, 2014; Xinhua, November 30, 2014).∂ Implications: China Joins the Great Power Game∂ </w:t>
      </w:r>
      <w:r w:rsidRPr="000C0BB6">
        <w:rPr>
          <w:rStyle w:val="StyleBoldUnderline"/>
        </w:rPr>
        <w:t xml:space="preserve">Development has long served as the primary focus of Chinese strategy and policy. </w:t>
      </w:r>
      <w:r w:rsidRPr="00991F12">
        <w:rPr>
          <w:sz w:val="16"/>
        </w:rPr>
        <w:t xml:space="preserve">Indeed, </w:t>
      </w:r>
      <w:r w:rsidRPr="000C0BB6">
        <w:rPr>
          <w:rStyle w:val="StyleBoldUnderline"/>
        </w:rPr>
        <w:t>every major Central Committee gathering since 1997 has upheld the 15th Party Congress’ directive that “development remains the central task.” What is new in the Xi administration’s policy focus is the recognition that changes to the structure of the international economic and political order are now required to sustain development.</w:t>
      </w:r>
      <w:r w:rsidRPr="00991F12">
        <w:rPr>
          <w:sz w:val="16"/>
        </w:rPr>
        <w:t xml:space="preserve">∂ </w:t>
      </w:r>
      <w:r w:rsidRPr="00575EA2">
        <w:rPr>
          <w:rStyle w:val="StyleBoldUnderline"/>
        </w:rPr>
        <w:t>This carries important consequences for Chinese policy making. As China has grown powerful, its economic interests are gaining in strategic importance</w:t>
      </w:r>
      <w:r w:rsidRPr="00991F12">
        <w:rPr>
          <w:sz w:val="16"/>
        </w:rPr>
        <w:t xml:space="preserve">. While acknowledging that sovereignty and the political system are “more fundamental and more important” to the nation’s survival, one Chinese scholar argued that their place in the order of national strategic priorities should be pushed back due to a lack of pressing external threats. </w:t>
      </w:r>
      <w:r w:rsidRPr="00575EA2">
        <w:rPr>
          <w:rStyle w:val="StyleBoldUnderline"/>
        </w:rPr>
        <w:t>The greater danger</w:t>
      </w:r>
      <w:r w:rsidRPr="00991F12">
        <w:rPr>
          <w:sz w:val="16"/>
        </w:rPr>
        <w:t xml:space="preserve">, he observed, </w:t>
      </w:r>
      <w:r w:rsidRPr="00575EA2">
        <w:rPr>
          <w:rStyle w:val="StyleBoldUnderline"/>
        </w:rPr>
        <w:t xml:space="preserve">now stems from “political and social unrest generated by an economic recession” </w:t>
      </w:r>
      <w:r w:rsidRPr="00991F12">
        <w:rPr>
          <w:sz w:val="16"/>
        </w:rPr>
        <w:t xml:space="preserve">(Modern International Relations, January 2013).∂ This danger may have always been China’s most pressing, but </w:t>
      </w:r>
      <w:r w:rsidRPr="00575EA2">
        <w:rPr>
          <w:rStyle w:val="StyleBoldUnderline"/>
        </w:rPr>
        <w:t xml:space="preserve">with its economy more deeply integrated with the global economy than ever before, preventing recession increasingly requires China to exert greater influence on the international order and in countries in which its economic interests are </w:t>
      </w:r>
      <w:r w:rsidRPr="00D35C82">
        <w:rPr>
          <w:rStyle w:val="StyleBoldUnderline"/>
        </w:rPr>
        <w:t>substantial. Chinese leaders appear to recognize this imperative and are developing policies accordingly.</w:t>
      </w:r>
      <w:r w:rsidRPr="00991F12">
        <w:rPr>
          <w:sz w:val="16"/>
        </w:rPr>
        <w:t xml:space="preserve"> </w:t>
      </w:r>
      <w:r w:rsidRPr="00D35C82">
        <w:rPr>
          <w:rStyle w:val="Emphasis"/>
        </w:rPr>
        <w:t xml:space="preserve">The complexity of the situation is such, however, that the country most capable of facilitating China’s efforts in this regard is also a country that stands to lose considerably from such expansion—the United States. </w:t>
      </w:r>
      <w:r w:rsidRPr="00991F12">
        <w:rPr>
          <w:sz w:val="16"/>
        </w:rPr>
        <w:t xml:space="preserve">Small wonder, then, that the same Chinese scholar concluded that the contest over the rules of the international order will be the most important part of future Sino-U.S. relations in coming years.∂ In its focus on initiatives such as the New Silk Road, also known as the “one belt, one road,” and the Asian Infrastructure Investment Bank, the Xi administration’s policies appear to have similarly prioritized the consolidation and protection of economic interests. The good news is that this development suggests the leadership will continue to have little appetite for military conflict. While crises over maritime and other disputes will continue to plague China’s relations with its neighbors, the risk of escalation to major war remains low. However, for both the United States and China, </w:t>
      </w:r>
      <w:r w:rsidRPr="00D35C82">
        <w:rPr>
          <w:rStyle w:val="StyleBoldUnderline"/>
        </w:rPr>
        <w:t xml:space="preserve">the imperative to sustain growth will put intense pressure on policy makers to secure and defend economic gains. </w:t>
      </w:r>
      <w:r w:rsidRPr="00991F12">
        <w:rPr>
          <w:sz w:val="16"/>
        </w:rPr>
        <w:t xml:space="preserve">Due to the fact that the two economies are growing less complementary and more similar in structure, trade relations will become more competitive than in the past. Moreover, because influencing the international order is increasingly essential to gaining the economic edge, this competition will unavoidably turn increasingly political. The danger remains that the search for economic leverage could spur political and military confrontation.∂ </w:t>
      </w:r>
      <w:r w:rsidRPr="00F802C3">
        <w:rPr>
          <w:rStyle w:val="StyleBoldUnderline"/>
        </w:rPr>
        <w:t>For years, the United States has pursued a strategy designed</w:t>
      </w:r>
      <w:r w:rsidRPr="00991F12">
        <w:rPr>
          <w:sz w:val="16"/>
        </w:rPr>
        <w:t xml:space="preserve"> in part </w:t>
      </w:r>
      <w:r w:rsidRPr="00F802C3">
        <w:rPr>
          <w:rStyle w:val="StyleBoldUnderline"/>
        </w:rPr>
        <w:t>to “bind” China to the international order in a manner that reinforces</w:t>
      </w:r>
      <w:r w:rsidRPr="00991F12">
        <w:rPr>
          <w:sz w:val="16"/>
        </w:rPr>
        <w:t xml:space="preserve">, rather than subverts, </w:t>
      </w:r>
      <w:r w:rsidRPr="00F802C3">
        <w:rPr>
          <w:rStyle w:val="StyleBoldUnderline"/>
        </w:rPr>
        <w:t>U.S. authority. The hope has been to “bind China to existing international system of norms, rules, and institutions” and “shape its evolving interests and values through bilateral</w:t>
      </w:r>
      <w:r w:rsidRPr="00991F12">
        <w:rPr>
          <w:sz w:val="16"/>
        </w:rPr>
        <w:t xml:space="preserve"> and multilateral </w:t>
      </w:r>
      <w:r w:rsidRPr="00F802C3">
        <w:rPr>
          <w:rStyle w:val="StyleBoldUnderline"/>
        </w:rPr>
        <w:t>engagement</w:t>
      </w:r>
      <w:r w:rsidRPr="00991F12">
        <w:rPr>
          <w:sz w:val="16"/>
        </w:rPr>
        <w:t xml:space="preserve">” (Washington Quarterly, Winter 2005/2006). </w:t>
      </w:r>
      <w:r w:rsidRPr="00F802C3">
        <w:rPr>
          <w:rStyle w:val="StyleBoldUnderline"/>
        </w:rPr>
        <w:t xml:space="preserve">Beijing’s policy shift shows it intends to play a different game. In choosing to selectively adopt </w:t>
      </w:r>
      <w:r w:rsidRPr="00991F12">
        <w:rPr>
          <w:sz w:val="16"/>
        </w:rPr>
        <w:t>and shape those</w:t>
      </w:r>
      <w:r w:rsidRPr="00F802C3">
        <w:rPr>
          <w:rStyle w:val="StyleBoldUnderline"/>
        </w:rPr>
        <w:t xml:space="preserve"> aspects of the international order that serve its interests and circumvent those that do not,</w:t>
      </w:r>
      <w:r w:rsidRPr="00991F12">
        <w:rPr>
          <w:sz w:val="16"/>
        </w:rPr>
        <w:t xml:space="preserve"> </w:t>
      </w:r>
      <w:r w:rsidRPr="00F802C3">
        <w:rPr>
          <w:rStyle w:val="StyleBoldUnderline"/>
        </w:rPr>
        <w:t>Beijing is demonstrating</w:t>
      </w:r>
      <w:r w:rsidRPr="00991F12">
        <w:rPr>
          <w:sz w:val="16"/>
        </w:rPr>
        <w:t xml:space="preserve"> that </w:t>
      </w:r>
      <w:r w:rsidRPr="00F802C3">
        <w:rPr>
          <w:rStyle w:val="StyleBoldUnderline"/>
        </w:rPr>
        <w:t xml:space="preserve">it understands the rules </w:t>
      </w:r>
      <w:r w:rsidRPr="00991F12">
        <w:rPr>
          <w:sz w:val="16"/>
        </w:rPr>
        <w:t>of great power behavior</w:t>
      </w:r>
      <w:r w:rsidRPr="00F802C3">
        <w:rPr>
          <w:rStyle w:val="StyleBoldUnderline"/>
        </w:rPr>
        <w:t xml:space="preserve"> more perceptively than Western strategists </w:t>
      </w:r>
      <w:r w:rsidRPr="00991F12">
        <w:rPr>
          <w:sz w:val="16"/>
        </w:rPr>
        <w:t>may have</w:t>
      </w:r>
      <w:r w:rsidRPr="00F802C3">
        <w:rPr>
          <w:rStyle w:val="StyleBoldUnderline"/>
        </w:rPr>
        <w:t xml:space="preserve"> anticipated. Washington will need to </w:t>
      </w:r>
      <w:r w:rsidRPr="00991F12">
        <w:rPr>
          <w:sz w:val="16"/>
        </w:rPr>
        <w:t>grasp the dynamics of</w:t>
      </w:r>
      <w:r w:rsidRPr="00F802C3">
        <w:rPr>
          <w:rStyle w:val="StyleBoldUnderline"/>
        </w:rPr>
        <w:t xml:space="preserve"> the evolving situation just as deeply to effectively manage an increasingly competitive relationship.</w:t>
      </w:r>
      <w:r>
        <w:rPr>
          <w:rStyle w:val="StyleBoldUnderline"/>
          <w:szCs w:val="16"/>
        </w:rPr>
        <w:t xml:space="preserve"> </w:t>
      </w:r>
    </w:p>
    <w:p w14:paraId="360E5E39" w14:textId="77777777" w:rsidR="00632054" w:rsidRPr="00991F12" w:rsidRDefault="00632054" w:rsidP="00632054"/>
    <w:p w14:paraId="604170D8" w14:textId="77777777" w:rsidR="00632054" w:rsidRDefault="00632054" w:rsidP="00632054">
      <w:pPr>
        <w:pStyle w:val="Heading3"/>
      </w:pPr>
      <w:r>
        <w:t>Engagement – Cyber and Trade</w:t>
      </w:r>
    </w:p>
    <w:p w14:paraId="4992FAE4" w14:textId="77777777" w:rsidR="00632054" w:rsidRDefault="00632054" w:rsidP="00632054">
      <w:pPr>
        <w:pStyle w:val="Heading4"/>
      </w:pPr>
      <w:r>
        <w:t>Diplomacy like meetings about cyber espionage and economic engagement like trade policies embolden hardliners in the CCP</w:t>
      </w:r>
    </w:p>
    <w:p w14:paraId="26AFD04D" w14:textId="77777777" w:rsidR="00632054" w:rsidRDefault="00632054" w:rsidP="00632054">
      <w:r w:rsidRPr="0012141D">
        <w:rPr>
          <w:rStyle w:val="StyleStyleBold12pt"/>
        </w:rPr>
        <w:t>Gertz 05/03</w:t>
      </w:r>
      <w:r>
        <w:t xml:space="preserve"> (BILL GERTZ, </w:t>
      </w:r>
      <w:r>
        <w:rPr>
          <w:rFonts w:ascii="Arial" w:hAnsi="Arial" w:cs="Arial"/>
          <w:color w:val="222222"/>
          <w:sz w:val="20"/>
          <w:szCs w:val="20"/>
          <w:shd w:val="clear" w:color="auto" w:fill="FFFFFF"/>
        </w:rPr>
        <w:t xml:space="preserve">an American editor, columnist and reporter for The Washington Free Beacon and The Washington Times, </w:t>
      </w:r>
      <w:r>
        <w:t xml:space="preserve">MAY 3 2016, Trump and China: New realism or business as usual? </w:t>
      </w:r>
      <w:r w:rsidRPr="0012141D">
        <w:t>http://www.tandfonline.com/doi/abs/10.1080/14799855.2016.1183195?journalCode=fasi20</w:t>
      </w:r>
      <w:r>
        <w:t>)</w:t>
      </w:r>
    </w:p>
    <w:p w14:paraId="41D6DAC9" w14:textId="77777777" w:rsidR="00632054" w:rsidRDefault="00632054" w:rsidP="00632054">
      <w:pPr>
        <w:rPr>
          <w:u w:val="single"/>
        </w:rPr>
      </w:pPr>
      <w:r w:rsidRPr="00491692">
        <w:rPr>
          <w:sz w:val="16"/>
        </w:rPr>
        <w:t xml:space="preserve">This approach is based on the questionable assumption that trading with a nuclear-armed communist dictatorship – even one that has all but abandoned its Marxist-Leninist economics but kept its Leninist political controls – eventually will produce a more benign and “normal” China. The approach has not worked, however. Take two examples. </w:t>
      </w:r>
      <w:r w:rsidRPr="00FD207A">
        <w:rPr>
          <w:u w:val="single"/>
        </w:rPr>
        <w:t>Chinese President Xi</w:t>
      </w:r>
      <w:r w:rsidRPr="00491692">
        <w:rPr>
          <w:sz w:val="16"/>
        </w:rPr>
        <w:t xml:space="preserve"> </w:t>
      </w:r>
      <w:r w:rsidRPr="00FD207A">
        <w:rPr>
          <w:u w:val="single"/>
        </w:rPr>
        <w:t>Jinping, who has consolidated more power than any recent rule</w:t>
      </w:r>
      <w:r w:rsidRPr="00491692">
        <w:rPr>
          <w:sz w:val="16"/>
        </w:rPr>
        <w:t>r since Mao</w:t>
      </w:r>
      <w:r w:rsidRPr="00FD207A">
        <w:rPr>
          <w:u w:val="single"/>
        </w:rPr>
        <w:t>, in September made two high profile agreements</w:t>
      </w:r>
      <w:r w:rsidRPr="00491692">
        <w:rPr>
          <w:sz w:val="16"/>
        </w:rPr>
        <w:t xml:space="preserve"> with the United States. </w:t>
      </w:r>
      <w:r w:rsidRPr="00FD207A">
        <w:rPr>
          <w:u w:val="single"/>
        </w:rPr>
        <w:t>Within months, China had violated both.</w:t>
      </w:r>
      <w:r w:rsidRPr="00491692">
        <w:rPr>
          <w:sz w:val="16"/>
        </w:rPr>
        <w:t xml:space="preserve"> </w:t>
      </w:r>
      <w:r w:rsidRPr="00FD207A">
        <w:rPr>
          <w:u w:val="single"/>
        </w:rPr>
        <w:t xml:space="preserve">The first was the Chinese leader’s promise not to militarize </w:t>
      </w:r>
      <w:r w:rsidRPr="00491692">
        <w:rPr>
          <w:sz w:val="16"/>
        </w:rPr>
        <w:t xml:space="preserve">some of China’s 3,200 acres of newly created South China Sea islands. </w:t>
      </w:r>
      <w:r w:rsidRPr="00FD207A">
        <w:rPr>
          <w:u w:val="single"/>
        </w:rPr>
        <w:t>Within months of the pledge, the People’s Liberation Army began deploying anti-aircraft and anti-ship missiles</w:t>
      </w:r>
      <w:r w:rsidRPr="00491692">
        <w:rPr>
          <w:sz w:val="16"/>
        </w:rPr>
        <w:t xml:space="preserve"> and warplanes on Woody Island in the Paracels, claimed by both China and Vietnam. </w:t>
      </w:r>
      <w:r w:rsidRPr="00FD207A">
        <w:rPr>
          <w:u w:val="single"/>
        </w:rPr>
        <w:t>Xi also formally agreed at the September summit in Washington</w:t>
      </w:r>
      <w:r w:rsidRPr="00491692">
        <w:rPr>
          <w:sz w:val="16"/>
        </w:rPr>
        <w:t>, under pressure from Obama over widespread Chinese hacking of large data sets</w:t>
      </w:r>
      <w:r w:rsidRPr="00FD207A">
        <w:rPr>
          <w:u w:val="single"/>
        </w:rPr>
        <w:t>, that China would halt cyber economic espionage. Earlier this year, US intelligence leaders told Congress that Chinese cyber spying continued unabated</w:t>
      </w:r>
      <w:r w:rsidRPr="00491692">
        <w:rPr>
          <w:sz w:val="16"/>
        </w:rPr>
        <w:t xml:space="preserve">. </w:t>
      </w:r>
      <w:r w:rsidRPr="00FD207A">
        <w:rPr>
          <w:u w:val="single"/>
        </w:rPr>
        <w:t>The notion of trade with China as an engine of political reform has been a policy promoted by foreign affairs elites</w:t>
      </w:r>
      <w:r w:rsidRPr="00491692">
        <w:rPr>
          <w:sz w:val="16"/>
        </w:rPr>
        <w:t xml:space="preserve"> like Henry Kissinger and others. </w:t>
      </w:r>
      <w:r w:rsidRPr="00FD207A">
        <w:rPr>
          <w:u w:val="single"/>
        </w:rPr>
        <w:t>The idea for decades is that the supposed magic effect of trade and financial engagement with China would create a new middle class</w:t>
      </w:r>
      <w:r w:rsidRPr="00491692">
        <w:rPr>
          <w:sz w:val="16"/>
        </w:rPr>
        <w:t xml:space="preserve"> that would demand and receive more rights and freedoms from the government. </w:t>
      </w:r>
      <w:r w:rsidRPr="00FD207A">
        <w:rPr>
          <w:u w:val="single"/>
        </w:rPr>
        <w:t>Instead, China’s leaders today are engaged in ideological warfare against what they see as an encroachment of western democracy</w:t>
      </w:r>
      <w:r w:rsidRPr="00491692">
        <w:rPr>
          <w:sz w:val="16"/>
        </w:rPr>
        <w:t xml:space="preserve"> and freedoms. At the same time, the party-led system in China is beset with pervasive corruption, as seen in the nationwide anti-corruption drive that has netted hundreds of Chinese officials, including several senior party and military leaders, jailed for economic crimes. </w:t>
      </w:r>
      <w:r w:rsidRPr="00FD207A">
        <w:rPr>
          <w:u w:val="single"/>
        </w:rPr>
        <w:t>Hardline leaders in the party and military also are on the rise, with the backing of Xi, who has shown himself to be one of China’s more devoted adherents of the guiding state ideology</w:t>
      </w:r>
      <w:r w:rsidRPr="00491692">
        <w:rPr>
          <w:sz w:val="16"/>
        </w:rPr>
        <w:t xml:space="preserve"> of Marxism-Leninism-Mao Zedong thought </w:t>
      </w:r>
      <w:r w:rsidRPr="00FD207A">
        <w:rPr>
          <w:u w:val="single"/>
        </w:rPr>
        <w:t>and who has continued to consolidate power as few leaders before him, while moving the Chinese system in a more totalitarian direction.</w:t>
      </w:r>
    </w:p>
    <w:p w14:paraId="6A942F6D" w14:textId="77777777" w:rsidR="00632054" w:rsidRPr="00491692" w:rsidRDefault="00632054" w:rsidP="00632054"/>
    <w:p w14:paraId="51EC63B4" w14:textId="77777777" w:rsidR="00632054" w:rsidRDefault="00632054" w:rsidP="00632054">
      <w:pPr>
        <w:pStyle w:val="Heading3"/>
      </w:pPr>
      <w:r>
        <w:t>Link Booster – Engagement Perception</w:t>
      </w:r>
    </w:p>
    <w:p w14:paraId="74B9DAF0" w14:textId="77777777" w:rsidR="00632054" w:rsidRDefault="00632054" w:rsidP="00632054">
      <w:pPr>
        <w:pStyle w:val="Heading4"/>
      </w:pPr>
      <w:r>
        <w:t xml:space="preserve">Chinese decision-making is assessed and prioritized by how much it will help restore the nation to power. Either your aff enhances China’s perception of their global status and you link or China says no. </w:t>
      </w:r>
    </w:p>
    <w:p w14:paraId="19110E45" w14:textId="77777777" w:rsidR="00632054" w:rsidRPr="00602F46" w:rsidRDefault="00632054" w:rsidP="00632054">
      <w:pPr>
        <w:rPr>
          <w:sz w:val="12"/>
          <w:szCs w:val="12"/>
        </w:rPr>
      </w:pPr>
      <w:r>
        <w:rPr>
          <w:rStyle w:val="StyleStyleBold12pt"/>
          <w:szCs w:val="26"/>
        </w:rPr>
        <w:t xml:space="preserve">Ford 15 </w:t>
      </w:r>
      <w:r w:rsidRPr="001E23E7">
        <w:rPr>
          <w:rStyle w:val="StyleStyleBold12pt"/>
          <w:sz w:val="12"/>
          <w:szCs w:val="12"/>
        </w:rPr>
        <w:t xml:space="preserve">(Dr. Christopher Ashley Ford received his bachelor's degree summa cum laude from Harvard College in 1989, where he received the Hoopes, Firth, and Bonaparte prizes. He attended Oxford University as a Rhodes Scholar and received his doctorate in International Relations there in 1992. In 1995 he graduated from Yale Law School, where he received the Scharps and Emerson prizes. Dr. Ford joined the U.S. State Department in 2003, as Principal Deputy Assistant Secretary of State in what was then the department’s Bureau of Verification and Compliance under Assistant Secretary of State Paula A. DeSutter,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jiu-jutsu, a 3rd-degree black belt student of Grandmaster Dong Jin Kim in the Jigo Tensin-Ryu lineage (JTR Jujutsu); he is also a 2nd-degree black belt in Hapkido and a member of the Japanese martial arts organization Dai Nippon Butoku Kai with rank certified as Sandan (3rd-degree blackbelt) in Jujutsu. “China Looks at the West: Identity, Global Ambitions, and the Future of Sino-American Relations”, released 2015, </w:t>
      </w:r>
      <w:hyperlink r:id="rId25" w:history="1">
        <w:r w:rsidRPr="001E23E7">
          <w:rPr>
            <w:rStyle w:val="Hyperlink"/>
            <w:sz w:val="12"/>
            <w:szCs w:val="12"/>
          </w:rPr>
          <w:t>https://muse.jhu.edu/book/40734</w:t>
        </w:r>
      </w:hyperlink>
      <w:r w:rsidRPr="001E23E7">
        <w:rPr>
          <w:rStyle w:val="StyleStyleBold12pt"/>
          <w:sz w:val="12"/>
          <w:szCs w:val="12"/>
        </w:rPr>
        <w:t>) //ZB</w:t>
      </w:r>
    </w:p>
    <w:p w14:paraId="3E5D21E4" w14:textId="77777777" w:rsidR="00632054" w:rsidRDefault="00632054" w:rsidP="00632054">
      <w:pPr>
        <w:rPr>
          <w:sz w:val="16"/>
        </w:rPr>
      </w:pPr>
      <w:r w:rsidRPr="00491692">
        <w:rPr>
          <w:sz w:val="16"/>
        </w:rPr>
        <w:t xml:space="preserve">As first noted in chapter 6, </w:t>
      </w:r>
      <w:r w:rsidRPr="00D50FA3">
        <w:rPr>
          <w:rStyle w:val="StyleBoldUnderline"/>
        </w:rPr>
        <w:t>one of the most constant of the conceptual themes that have characterized Chinese thinking and policy</w:t>
      </w:r>
      <w:r w:rsidRPr="00491692">
        <w:rPr>
          <w:sz w:val="16"/>
        </w:rPr>
        <w:t xml:space="preserve"> since the end of the Qing dynasty </w:t>
      </w:r>
      <w:r w:rsidRPr="00D50FA3">
        <w:rPr>
          <w:rStyle w:val="StyleBoldUnderline"/>
        </w:rPr>
        <w:t>is</w:t>
      </w:r>
      <w:r w:rsidRPr="00491692">
        <w:rPr>
          <w:sz w:val="16"/>
        </w:rPr>
        <w:t xml:space="preserve"> what I have called </w:t>
      </w:r>
      <w:r w:rsidRPr="00D50FA3">
        <w:rPr>
          <w:rStyle w:val="StyleBoldUnderline"/>
        </w:rPr>
        <w:t>China’s Great Telos of Return (GTR)</w:t>
      </w:r>
      <w:r w:rsidRPr="00491692">
        <w:rPr>
          <w:sz w:val="16"/>
        </w:rPr>
        <w:t xml:space="preserve">—that is, </w:t>
      </w:r>
      <w:r w:rsidRPr="00D50FA3">
        <w:rPr>
          <w:rStyle w:val="StyleBoldUnderline"/>
        </w:rPr>
        <w:t>the idea that, after all its humiliations at Western and Japanese hands</w:t>
      </w:r>
      <w:r w:rsidRPr="00491692">
        <w:rPr>
          <w:sz w:val="16"/>
        </w:rPr>
        <w:t xml:space="preserve"> since the mid-nineteenth century, </w:t>
      </w:r>
      <w:r w:rsidRPr="00D50FA3">
        <w:rPr>
          <w:rStyle w:val="StyleBoldUnderline"/>
        </w:rPr>
        <w:t>it is China’s destiny to return to the position of global status and power that its history and civilizational excellence ensure that it deserves and has a right to enjoy</w:t>
      </w:r>
      <w:r w:rsidRPr="00491692">
        <w:rPr>
          <w:sz w:val="16"/>
        </w:rPr>
        <w:t xml:space="preserve">. As can be seen throughout the ensuing chapters, </w:t>
      </w:r>
      <w:r w:rsidRPr="007767C2">
        <w:rPr>
          <w:rStyle w:val="StyleBoldUnderline"/>
        </w:rPr>
        <w:t>the idea</w:t>
      </w:r>
      <w:r w:rsidRPr="00491692">
        <w:rPr>
          <w:sz w:val="16"/>
        </w:rPr>
        <w:t xml:space="preserve"> of China’s return </w:t>
      </w:r>
      <w:r w:rsidRPr="007767C2">
        <w:rPr>
          <w:rStyle w:val="StyleBoldUnderline"/>
        </w:rPr>
        <w:t xml:space="preserve">has been </w:t>
      </w:r>
      <w:r w:rsidRPr="00491692">
        <w:rPr>
          <w:sz w:val="16"/>
        </w:rPr>
        <w:t>something of a pole star for Chinese politics and policy for many decades: a</w:t>
      </w:r>
      <w:r w:rsidRPr="009C578B">
        <w:rPr>
          <w:rStyle w:val="Emphasis"/>
        </w:rPr>
        <w:t xml:space="preserve"> means of organizing and prioritizing issues and policies according to the degree to which they contribute to the great mission of the country’s national rejuvenation</w:t>
      </w:r>
      <w:r w:rsidRPr="00491692">
        <w:rPr>
          <w:sz w:val="16"/>
        </w:rPr>
        <w:t xml:space="preserve">. ∂ </w:t>
      </w:r>
      <w:r w:rsidRPr="009C578B">
        <w:rPr>
          <w:rStyle w:val="StyleBoldUnderline"/>
        </w:rPr>
        <w:t>The long shadow of the GTR can be seen</w:t>
      </w:r>
      <w:r w:rsidRPr="00491692">
        <w:rPr>
          <w:sz w:val="16"/>
        </w:rPr>
        <w:t xml:space="preserve">, for instance, </w:t>
      </w:r>
      <w:r w:rsidRPr="009C578B">
        <w:rPr>
          <w:rStyle w:val="StyleBoldUnderline"/>
        </w:rPr>
        <w:t>in Liang Qichao’s approach to democracy</w:t>
      </w:r>
      <w:r w:rsidRPr="00491692">
        <w:rPr>
          <w:sz w:val="16"/>
        </w:rPr>
        <w:t>—</w:t>
      </w:r>
      <w:r w:rsidRPr="009C578B">
        <w:rPr>
          <w:rStyle w:val="StyleBoldUnderline"/>
        </w:rPr>
        <w:t>which</w:t>
      </w:r>
      <w:r w:rsidRPr="00491692">
        <w:rPr>
          <w:sz w:val="16"/>
        </w:rPr>
        <w:t xml:space="preserve"> for him </w:t>
      </w:r>
      <w:r w:rsidRPr="009C578B">
        <w:rPr>
          <w:rStyle w:val="StyleBoldUnderline"/>
        </w:rPr>
        <w:t>was</w:t>
      </w:r>
      <w:r w:rsidRPr="00491692">
        <w:rPr>
          <w:sz w:val="16"/>
        </w:rPr>
        <w:t xml:space="preserve"> not a means for making rulers accountable to the people but instead merely </w:t>
      </w:r>
      <w:r w:rsidRPr="009C578B">
        <w:rPr>
          <w:rStyle w:val="StyleBoldUnderline"/>
        </w:rPr>
        <w:t>a tool for strengthening the state in order to facilitate China’s return to glory. It can be seen in Mao’s boast of having finally led China to stand up against foreign abuses as well as</w:t>
      </w:r>
      <w:r w:rsidRPr="00491692">
        <w:rPr>
          <w:sz w:val="16"/>
        </w:rPr>
        <w:t xml:space="preserve"> in the post-Maoist demoralization that led the Communist Party to embrace market economics, of all things, </w:t>
      </w:r>
      <w:r w:rsidRPr="009C578B">
        <w:rPr>
          <w:rStyle w:val="StyleBoldUnderline"/>
        </w:rPr>
        <w:t>when it became clear that Maoist approaches had failed to make China into the strong and prosperous global power that it had dreamed of being,</w:t>
      </w:r>
      <w:r w:rsidRPr="00491692">
        <w:rPr>
          <w:sz w:val="16"/>
        </w:rPr>
        <w:t xml:space="preserve"> once again, ever since British gunboats humbled the Qing in the First Opium War. </w:t>
      </w:r>
      <w:r w:rsidRPr="007E484D">
        <w:rPr>
          <w:rStyle w:val="StyleBoldUnderline"/>
        </w:rPr>
        <w:t>The</w:t>
      </w:r>
      <w:r w:rsidRPr="00491692">
        <w:rPr>
          <w:sz w:val="16"/>
        </w:rPr>
        <w:t xml:space="preserve"> axiomatic </w:t>
      </w:r>
      <w:r w:rsidRPr="007E484D">
        <w:rPr>
          <w:rStyle w:val="StyleBoldUnderline"/>
        </w:rPr>
        <w:t>imperatives</w:t>
      </w:r>
      <w:r w:rsidRPr="00491692">
        <w:rPr>
          <w:sz w:val="16"/>
        </w:rPr>
        <w:t xml:space="preserve"> of the GTR </w:t>
      </w:r>
      <w:r w:rsidRPr="007E484D">
        <w:rPr>
          <w:rStyle w:val="StyleBoldUnderline"/>
        </w:rPr>
        <w:t>can be seen in the Dengist theme that reform and opening were essential to China’s rejuvenation because they would provide it the strength and resources it needed</w:t>
      </w:r>
      <w:r w:rsidRPr="00491692">
        <w:rPr>
          <w:sz w:val="16"/>
        </w:rPr>
        <w:t xml:space="preserve"> for return as well as in the recurring propaganda trope that democratic political reform would create disorder and social acrimony that would rob China of the chance to fulfill this great dream. ∂ </w:t>
      </w:r>
      <w:r w:rsidRPr="00C87EC7">
        <w:rPr>
          <w:rStyle w:val="StyleBoldUnderline"/>
        </w:rPr>
        <w:t>The GTR can certainly be seen in the assertive nationalism cultivated with such success by CCP propagandists beginning in the early 1990s, as well as in the ideological emphasis on Chineseness</w:t>
      </w:r>
      <w:r w:rsidRPr="00491692">
        <w:rPr>
          <w:sz w:val="16"/>
        </w:rPr>
        <w:t xml:space="preserve"> and the increasingly Sinocentric politico- philosophical themes </w:t>
      </w:r>
      <w:r w:rsidRPr="00C87EC7">
        <w:rPr>
          <w:rStyle w:val="StyleBoldUnderline"/>
        </w:rPr>
        <w:t>that began to emerge in th</w:t>
      </w:r>
      <w:r>
        <w:rPr>
          <w:rStyle w:val="StyleBoldUnderline"/>
        </w:rPr>
        <w:t>e Party-state’s legitimacy dis</w:t>
      </w:r>
      <w:r w:rsidRPr="00C87EC7">
        <w:rPr>
          <w:rStyle w:val="StyleBoldUnderline"/>
        </w:rPr>
        <w:t>course</w:t>
      </w:r>
      <w:r w:rsidRPr="00491692">
        <w:rPr>
          <w:sz w:val="16"/>
        </w:rPr>
        <w:t xml:space="preserve"> in the 1980s and </w:t>
      </w:r>
      <w:r w:rsidRPr="00C87EC7">
        <w:rPr>
          <w:rStyle w:val="StyleBoldUnderline"/>
        </w:rPr>
        <w:t xml:space="preserve">that have experienced a great </w:t>
      </w:r>
      <w:r>
        <w:rPr>
          <w:rStyle w:val="StyleBoldUnderline"/>
        </w:rPr>
        <w:t>fl</w:t>
      </w:r>
      <w:r w:rsidRPr="00C87EC7">
        <w:rPr>
          <w:rStyle w:val="StyleBoldUnderline"/>
        </w:rPr>
        <w:t xml:space="preserve">owering in the twenty- </w:t>
      </w:r>
      <w:r>
        <w:rPr>
          <w:rStyle w:val="StyleBoldUnderline"/>
        </w:rPr>
        <w:t>fi</w:t>
      </w:r>
      <w:r w:rsidRPr="00C87EC7">
        <w:rPr>
          <w:rStyle w:val="StyleBoldUnderline"/>
        </w:rPr>
        <w:t>rst century</w:t>
      </w:r>
      <w:r w:rsidRPr="00491692">
        <w:rPr>
          <w:sz w:val="16"/>
        </w:rPr>
        <w:t xml:space="preserve">. In the wake of the 2008–2009 in election point, moreover, China’s debates over the merits and demerits of sticking to taoguang yanghui strategic caution have revolved around the GTR, for they center on whether Beijing should continue to bide its time while awaiting further progress toward this end or whether China is already in a position to step out into the world as something very much like the returned global power it has so long desired to be. ∂ Indeed, </w:t>
      </w:r>
      <w:r w:rsidRPr="002705B5">
        <w:rPr>
          <w:rStyle w:val="StyleBoldUnderline"/>
        </w:rPr>
        <w:t>China is</w:t>
      </w:r>
      <w:r w:rsidRPr="00491692">
        <w:rPr>
          <w:sz w:val="16"/>
        </w:rPr>
        <w:t xml:space="preserve">, perhaps, </w:t>
      </w:r>
      <w:r w:rsidRPr="002705B5">
        <w:rPr>
          <w:rStyle w:val="StyleBoldUnderline"/>
        </w:rPr>
        <w:t>unique among major modern states in the degree to which its conception of national identity and its national security strategy seem to be premised on a sense of mission in the form of acquiring greater power in the world. Since 2002</w:t>
      </w:r>
      <w:r w:rsidRPr="00491692">
        <w:rPr>
          <w:sz w:val="16"/>
        </w:rPr>
        <w:t xml:space="preserve">, for instance, </w:t>
      </w:r>
      <w:r w:rsidRPr="002705B5">
        <w:rPr>
          <w:rStyle w:val="StyleBoldUnderline"/>
        </w:rPr>
        <w:t>every PRC official has taken an oath of office that includes the pledge to “struggle for the prosperity and empowerment of the motherland</w:t>
      </w:r>
      <w:r w:rsidRPr="00491692">
        <w:rPr>
          <w:sz w:val="16"/>
        </w:rPr>
        <w:t xml:space="preserve">.”20 </w:t>
      </w:r>
      <w:r w:rsidRPr="007D62F8">
        <w:rPr>
          <w:rStyle w:val="StyleBoldUnderline"/>
        </w:rPr>
        <w:t xml:space="preserve">The 2002 defense </w:t>
      </w:r>
      <w:r w:rsidRPr="00491692">
        <w:rPr>
          <w:sz w:val="16"/>
        </w:rPr>
        <w:t>white</w:t>
      </w:r>
      <w:r w:rsidRPr="007D62F8">
        <w:rPr>
          <w:rStyle w:val="StyleBoldUnderline"/>
        </w:rPr>
        <w:t xml:space="preserve"> paper published by</w:t>
      </w:r>
      <w:r w:rsidRPr="00491692">
        <w:rPr>
          <w:sz w:val="16"/>
        </w:rPr>
        <w:t xml:space="preserve"> authorities in </w:t>
      </w:r>
      <w:r w:rsidRPr="007D62F8">
        <w:rPr>
          <w:rStyle w:val="StyleBoldUnderline"/>
        </w:rPr>
        <w:t>Beijing echoes this</w:t>
      </w:r>
      <w:r w:rsidRPr="00491692">
        <w:rPr>
          <w:sz w:val="16"/>
        </w:rPr>
        <w:t xml:space="preserve"> idea, </w:t>
      </w:r>
      <w:r w:rsidRPr="007D62F8">
        <w:rPr>
          <w:rStyle w:val="StyleBoldUnderline"/>
        </w:rPr>
        <w:t>declaring</w:t>
      </w:r>
      <w:r w:rsidRPr="00491692">
        <w:rPr>
          <w:sz w:val="16"/>
        </w:rPr>
        <w:t xml:space="preserve"> that “</w:t>
      </w:r>
      <w:r w:rsidRPr="007D62F8">
        <w:rPr>
          <w:rStyle w:val="StyleBoldUnderline"/>
        </w:rPr>
        <w:t>the fundamental basis for the formulation of China’s national defense policy” includes “unremittingly enhancing the overall national strength</w:t>
      </w:r>
      <w:r w:rsidRPr="00491692">
        <w:rPr>
          <w:sz w:val="16"/>
        </w:rPr>
        <w:t xml:space="preserve">.”21 </w:t>
      </w:r>
      <w:r w:rsidRPr="005A65A6">
        <w:rPr>
          <w:rStyle w:val="StyleBoldUnderline"/>
        </w:rPr>
        <w:t>China</w:t>
      </w:r>
      <w:r w:rsidRPr="00491692">
        <w:rPr>
          <w:sz w:val="16"/>
        </w:rPr>
        <w:t xml:space="preserve">, therefore, is inescapably revisionist, even revanchist, in its approach to the rest of the world: its </w:t>
      </w:r>
      <w:r w:rsidRPr="005A65A6">
        <w:rPr>
          <w:rStyle w:val="StyleBoldUnderline"/>
        </w:rPr>
        <w:t>self-conceived national mission is to make itself ever more powerful vis-à-vis everyone else.</w:t>
      </w:r>
      <w:r w:rsidRPr="00491692">
        <w:rPr>
          <w:sz w:val="16"/>
        </w:rPr>
        <w:t xml:space="preserve"> ∂ </w:t>
      </w:r>
      <w:r w:rsidRPr="005A65A6">
        <w:rPr>
          <w:rStyle w:val="Emphasis"/>
        </w:rPr>
        <w:t>The imperative of making China stronger—and</w:t>
      </w:r>
      <w:r w:rsidRPr="00491692">
        <w:rPr>
          <w:sz w:val="16"/>
        </w:rPr>
        <w:t xml:space="preserve">, ultimately, </w:t>
      </w:r>
      <w:r w:rsidRPr="005A65A6">
        <w:rPr>
          <w:rStyle w:val="Emphasis"/>
        </w:rPr>
        <w:t>returning it to</w:t>
      </w:r>
      <w:r w:rsidRPr="00491692">
        <w:rPr>
          <w:sz w:val="16"/>
        </w:rPr>
        <w:t xml:space="preserve"> the place of </w:t>
      </w:r>
      <w:r w:rsidRPr="005A65A6">
        <w:rPr>
          <w:rStyle w:val="Emphasis"/>
        </w:rPr>
        <w:t>global status</w:t>
      </w:r>
      <w:r w:rsidRPr="00491692">
        <w:rPr>
          <w:sz w:val="16"/>
        </w:rPr>
        <w:t xml:space="preserve"> and power that it is said to deserve and that it enjoyed in ages past—</w:t>
      </w:r>
      <w:r w:rsidRPr="005A65A6">
        <w:rPr>
          <w:rStyle w:val="Emphasis"/>
        </w:rPr>
        <w:t xml:space="preserve">runs like a central nerve through modern Chinese politics and </w:t>
      </w:r>
      <w:r w:rsidRPr="005A65A6">
        <w:rPr>
          <w:rStyle w:val="StyleBoldUnderline"/>
        </w:rPr>
        <w:t>strategy: “China’s status interest is characterized by concerns to simultaneously enhance its comprehensive national power and cultivate international legitimacy as a peacefully rising power, designed to create opportunities of upward mobility in the emerging international hierarchy</w:t>
      </w:r>
      <w:r w:rsidRPr="00491692">
        <w:rPr>
          <w:sz w:val="16"/>
        </w:rPr>
        <w:t xml:space="preserve">.”22 Though few are willing to state things as boldly as does Tsinghua University’s Yan Xuetong—who has made it his mission “to draw lessons . . . for the great task of China’s rise . . . [and prepare China for] the historic test of success or failure in its rise to becoming a superpower”23— </w:t>
      </w:r>
      <w:r w:rsidRPr="00CD1252">
        <w:rPr>
          <w:rStyle w:val="StyleBoldUnderline"/>
        </w:rPr>
        <w:t>there is</w:t>
      </w:r>
      <w:r w:rsidRPr="00491692">
        <w:rPr>
          <w:sz w:val="16"/>
        </w:rPr>
        <w:t xml:space="preserve"> also said to be all but </w:t>
      </w:r>
      <w:r w:rsidRPr="00CD1252">
        <w:rPr>
          <w:rStyle w:val="StyleBoldUnderline"/>
        </w:rPr>
        <w:t>a consensus</w:t>
      </w:r>
      <w:r w:rsidRPr="00491692">
        <w:rPr>
          <w:sz w:val="16"/>
        </w:rPr>
        <w:t xml:space="preserve"> in China today, </w:t>
      </w:r>
      <w:r w:rsidRPr="00CD1252">
        <w:rPr>
          <w:rStyle w:val="StyleBoldUnderline"/>
        </w:rPr>
        <w:t>even among scholars, that the country deserves more status in the world than it is currently given</w:t>
      </w:r>
      <w:r w:rsidRPr="00491692">
        <w:rPr>
          <w:sz w:val="16"/>
        </w:rPr>
        <w:t xml:space="preserve">.24 ∂ </w:t>
      </w:r>
      <w:r w:rsidRPr="00CD1252">
        <w:rPr>
          <w:rStyle w:val="Emphasis"/>
        </w:rPr>
        <w:t xml:space="preserve">This central theme of the GTR provides a yardstick by which to assess and prioritize </w:t>
      </w:r>
      <w:r w:rsidRPr="00491692">
        <w:rPr>
          <w:sz w:val="16"/>
        </w:rPr>
        <w:t>essentially all other</w:t>
      </w:r>
      <w:r w:rsidRPr="00CD1252">
        <w:rPr>
          <w:rStyle w:val="Emphasis"/>
        </w:rPr>
        <w:t xml:space="preserve"> policy choices.</w:t>
      </w:r>
      <w:r w:rsidRPr="00491692">
        <w:rPr>
          <w:sz w:val="16"/>
        </w:rPr>
        <w:t xml:space="preserve"> Indeed, </w:t>
      </w:r>
      <w:r w:rsidRPr="00CD1252">
        <w:rPr>
          <w:rStyle w:val="Emphasis"/>
        </w:rPr>
        <w:t>one of the more powerful factors that appear to shape Chinese views of and approaches to the United States is the degree to which America is perceived to be helping or hindering China’s rise to glory</w:t>
      </w:r>
      <w:r w:rsidRPr="00491692">
        <w:rPr>
          <w:sz w:val="16"/>
        </w:rPr>
        <w:t xml:space="preserve">. It seems to be the case that </w:t>
      </w:r>
      <w:r w:rsidRPr="00CD1252">
        <w:rPr>
          <w:rStyle w:val="StyleBoldUnderline"/>
        </w:rPr>
        <w:t>most Chinese approach foreign policy issues through the prism of their own country’s domestic politics</w:t>
      </w:r>
      <w:r w:rsidRPr="00491692">
        <w:rPr>
          <w:sz w:val="16"/>
        </w:rPr>
        <w:t xml:space="preserve">,25 </w:t>
      </w:r>
      <w:r w:rsidRPr="00CD1252">
        <w:rPr>
          <w:rStyle w:val="StyleBoldUnderline"/>
        </w:rPr>
        <w:t>but it can</w:t>
      </w:r>
      <w:r w:rsidRPr="00491692">
        <w:rPr>
          <w:sz w:val="16"/>
        </w:rPr>
        <w:t xml:space="preserve"> probably </w:t>
      </w:r>
      <w:r w:rsidRPr="00CD1252">
        <w:rPr>
          <w:rStyle w:val="StyleBoldUnderline"/>
        </w:rPr>
        <w:t>further be said</w:t>
      </w:r>
      <w:r w:rsidRPr="00491692">
        <w:rPr>
          <w:sz w:val="16"/>
        </w:rPr>
        <w:t>—as do Yufan Hao and Lin Su—</w:t>
      </w:r>
      <w:r w:rsidRPr="00CD1252">
        <w:rPr>
          <w:rStyle w:val="StyleBoldUnderline"/>
        </w:rPr>
        <w:t>that for “most Chinese” the key to evaluating what to think of America is “ho</w:t>
      </w:r>
      <w:r>
        <w:rPr>
          <w:rStyle w:val="StyleBoldUnderline"/>
        </w:rPr>
        <w:t>w the United States aff</w:t>
      </w:r>
      <w:r w:rsidRPr="00CD1252">
        <w:rPr>
          <w:rStyle w:val="StyleBoldUnderline"/>
        </w:rPr>
        <w:t>ects China’s modernization and how it challenges Chinese national security”</w:t>
      </w:r>
      <w:r w:rsidRPr="00491692">
        <w:rPr>
          <w:sz w:val="16"/>
        </w:rPr>
        <w:t xml:space="preserve"> as the PRC defines this: “Negative opinions of America are more or less a function of the perceived harsh attitudes of America toward China.”26 </w:t>
      </w:r>
      <w:r w:rsidRPr="00D1091A">
        <w:rPr>
          <w:rStyle w:val="StyleBoldUnderline"/>
        </w:rPr>
        <w:t>Only when the United States affords China the respect and status it desires, suggests Hongshan Li, will Chinese view America favorably.</w:t>
      </w:r>
      <w:r w:rsidRPr="00491692">
        <w:rPr>
          <w:sz w:val="16"/>
        </w:rPr>
        <w:t xml:space="preserve">27 The Tsinghua University professor Daniel Bell agrees, arguing that, if China can be assured of “its ‘deserved’ place in the sun,” it would be content, and all its “negative emotions such as resentment and aggressive nationalism” would be robbed of their force.28 ∂ If the United States were willing to accept the GTR, in other words, there would, it is suggested, be scarcely any reason for problems between the two coun- tries. Moreover, </w:t>
      </w:r>
      <w:r w:rsidRPr="00D1091A">
        <w:rPr>
          <w:rStyle w:val="StyleBoldUnderline"/>
        </w:rPr>
        <w:t xml:space="preserve">the idea that Washington will not accept China’s anticipated return has been in recent years a constant theme of CCP propaganda, a locus of the Party-state’s nationalist legitimacy discourse, </w:t>
      </w:r>
      <w:r>
        <w:rPr>
          <w:rStyle w:val="StyleBoldUnderline"/>
        </w:rPr>
        <w:t>and a powerful driver for oppo</w:t>
      </w:r>
      <w:r w:rsidRPr="00D1091A">
        <w:rPr>
          <w:rStyle w:val="StyleBoldUnderline"/>
        </w:rPr>
        <w:t>sitionalist animosities.</w:t>
      </w:r>
      <w:r w:rsidRPr="00491692">
        <w:rPr>
          <w:sz w:val="16"/>
        </w:rPr>
        <w:t xml:space="preserve">  </w:t>
      </w:r>
    </w:p>
    <w:p w14:paraId="15EA03D8" w14:textId="77777777" w:rsidR="00632054" w:rsidRDefault="00632054" w:rsidP="00632054">
      <w:pPr>
        <w:pStyle w:val="Heading4"/>
      </w:pPr>
      <w:r>
        <w:t>The Chinese desire to be on top of the global order supersedes all other concerns</w:t>
      </w:r>
    </w:p>
    <w:p w14:paraId="4DA22B0B" w14:textId="77777777" w:rsidR="00632054" w:rsidRPr="001E23E7" w:rsidRDefault="00632054" w:rsidP="00632054">
      <w:pPr>
        <w:rPr>
          <w:sz w:val="12"/>
          <w:szCs w:val="12"/>
        </w:rPr>
      </w:pPr>
      <w:r>
        <w:rPr>
          <w:rStyle w:val="StyleStyleBold12pt"/>
          <w:szCs w:val="26"/>
        </w:rPr>
        <w:t xml:space="preserve">Ford 15 </w:t>
      </w:r>
      <w:r w:rsidRPr="001E23E7">
        <w:rPr>
          <w:rStyle w:val="StyleStyleBold12pt"/>
          <w:sz w:val="12"/>
          <w:szCs w:val="12"/>
        </w:rPr>
        <w:t xml:space="preserve">(Dr. Christopher Ashley Ford received his bachelor's degree summa cum laude from Harvard College in 1989, where he received the Hoopes, Firth, and Bonaparte prizes. He attended Oxford University as a Rhodes Scholar and received his doctorate in International Relations there in 1992. In 1995 he graduated from Yale Law School, where he received the Scharps and Emerson prizes. Dr. Ford joined the U.S. State Department in 2003, as Principal Deputy Assistant Secretary of State in what was then the department’s Bureau of Verification and Compliance under Assistant Secretary of State Paula A. DeSutter,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jiu-jutsu, a 3rd-degree black belt student of Grandmaster Dong Jin Kim in the Jigo Tensin-Ryu lineage (JTR Jujutsu); he is also a 2nd-degree black belt in Hapkido and a member of the Japanese martial arts organization Dai Nippon Butoku Kai with rank certified as Sandan (3rd-degree blackbelt) in Jujutsu. “China Looks at the West: Identity, Global Ambitions, and the Future of Sino-American Relations”, released 2015, </w:t>
      </w:r>
      <w:hyperlink r:id="rId26" w:history="1">
        <w:r w:rsidRPr="001E23E7">
          <w:rPr>
            <w:rStyle w:val="Hyperlink"/>
            <w:sz w:val="12"/>
            <w:szCs w:val="12"/>
          </w:rPr>
          <w:t>https://muse.jhu.edu/book/40734</w:t>
        </w:r>
      </w:hyperlink>
      <w:r w:rsidRPr="001E23E7">
        <w:rPr>
          <w:rStyle w:val="StyleStyleBold12pt"/>
          <w:sz w:val="12"/>
          <w:szCs w:val="12"/>
        </w:rPr>
        <w:t>) //ZB</w:t>
      </w:r>
    </w:p>
    <w:p w14:paraId="615A19F7" w14:textId="77777777" w:rsidR="00632054" w:rsidRDefault="00632054" w:rsidP="00632054">
      <w:pPr>
        <w:rPr>
          <w:sz w:val="16"/>
        </w:rPr>
      </w:pPr>
      <w:r w:rsidRPr="00894362">
        <w:rPr>
          <w:sz w:val="16"/>
        </w:rPr>
        <w:t xml:space="preserve"> The problem, of course, lies in what it actually is that China wishes the rest of the world to accept. As things seem to be perceived in China, the dream of the GTR does not simply revolve around China’s rise to being merely one of the world’s major powers, which of course it already is (and very profitably so). Instead, </w:t>
      </w:r>
      <w:r w:rsidRPr="00E660A5">
        <w:rPr>
          <w:rStyle w:val="StyleBoldUnderline"/>
        </w:rPr>
        <w:t>the agenda is</w:t>
      </w:r>
      <w:r w:rsidRPr="00894362">
        <w:rPr>
          <w:sz w:val="16"/>
        </w:rPr>
        <w:t xml:space="preserve"> implicitly—and sometimes explicitly—</w:t>
      </w:r>
      <w:r w:rsidRPr="00E660A5">
        <w:rPr>
          <w:rStyle w:val="StyleBoldUnderline"/>
        </w:rPr>
        <w:t xml:space="preserve">that of a historic return: China’s restoration to a prior, prehumiliation position in humanity’s zero- sum game of competition for positional status. </w:t>
      </w:r>
      <w:r w:rsidRPr="00894362">
        <w:rPr>
          <w:sz w:val="16"/>
        </w:rPr>
        <w:t xml:space="preserve">∂ With its modern tradition of CNP studies drawing strength from Confu- cian traditions of rectifying relative rank and position, Chinese strategists have become powerfully focused on their country’s position on a metaphoric international totem pole of power and authority—and on moving themselves steadily up this ladder. As we have seen, </w:t>
      </w:r>
      <w:r w:rsidRPr="00E660A5">
        <w:rPr>
          <w:rStyle w:val="StyleBoldUnderline"/>
        </w:rPr>
        <w:t xml:space="preserve">traditional Confucian culture strongly emphasizes the importance of relative position, to the point that no form of social order is really intelligible if one is not able to identify where players stand relative to each other in its status hierarchy. </w:t>
      </w:r>
      <w:r w:rsidRPr="00894362">
        <w:rPr>
          <w:sz w:val="16"/>
        </w:rPr>
        <w:t>Since human relationships were principally lived in the vertical dimension and defined by reciprocal obligations along this axis— with it being “the responsibility of a superior to teach and morally guide an inferior, who in turn would treat the superior with deference”29—</w:t>
      </w:r>
      <w:r w:rsidRPr="007D7159">
        <w:rPr>
          <w:rStyle w:val="StyleBoldUnderline"/>
        </w:rPr>
        <w:t>traditional Chinese culture offered little place for relationships among equals.</w:t>
      </w:r>
      <w:r w:rsidRPr="00894362">
        <w:rPr>
          <w:sz w:val="16"/>
        </w:rPr>
        <w:t xml:space="preserve"> ∂ </w:t>
      </w:r>
      <w:r w:rsidRPr="007D7159">
        <w:rPr>
          <w:rStyle w:val="StyleBoldUnderline"/>
        </w:rPr>
        <w:t>It is not surprising, therefore, that China’s understanding of itself in the world has come to revolve around searching for a sense of place in this regard, accompanied by incessant status comparisons with others.</w:t>
      </w:r>
      <w:r w:rsidRPr="00894362">
        <w:rPr>
          <w:sz w:val="16"/>
        </w:rPr>
        <w:t xml:space="preserve">30 </w:t>
      </w:r>
      <w:r w:rsidRPr="001C673D">
        <w:rPr>
          <w:rStyle w:val="Emphasis"/>
        </w:rPr>
        <w:t>This brings us, ultimately, to the locus of China’s problem with American power: China could not be said to have returned to the status it desired as long as it was not at the top of the global status hierarchy.</w:t>
      </w:r>
      <w:r w:rsidRPr="00894362">
        <w:rPr>
          <w:sz w:val="16"/>
        </w:rPr>
        <w:t xml:space="preserve"> Not for nothing, therefore, has Liu Mingfu of the PRC’s National Defense University referred to the struggle between China’s rise and U.S. efforts to contain it as being the “game of the century” or the “duel of the century.”31  </w:t>
      </w:r>
    </w:p>
    <w:p w14:paraId="58A2F1D2" w14:textId="77777777" w:rsidR="00632054" w:rsidRDefault="00632054" w:rsidP="00632054">
      <w:pPr>
        <w:pStyle w:val="Heading4"/>
      </w:pPr>
      <w:r>
        <w:t>China’s stances on [Japan/Taiwan/American Hegemony] are rooted in appeals to morality and principles. [Going against those would be politically disastrous/legislating in line with those is a huge political boost]</w:t>
      </w:r>
    </w:p>
    <w:p w14:paraId="7E23DE00" w14:textId="77777777" w:rsidR="00632054" w:rsidRPr="00B63FF7" w:rsidRDefault="00632054" w:rsidP="00632054">
      <w:pPr>
        <w:rPr>
          <w:sz w:val="12"/>
          <w:szCs w:val="12"/>
        </w:rPr>
      </w:pPr>
      <w:r w:rsidRPr="00D9264F">
        <w:rPr>
          <w:rStyle w:val="StyleStyleBold12pt"/>
        </w:rPr>
        <w:t>Ford 15</w:t>
      </w:r>
      <w:r>
        <w:rPr>
          <w:rStyle w:val="StyleStyleBold12pt"/>
        </w:rPr>
        <w:t xml:space="preserve"> </w:t>
      </w:r>
      <w:r w:rsidRPr="001E23E7">
        <w:rPr>
          <w:rStyle w:val="StyleStyleBold12pt"/>
          <w:sz w:val="12"/>
          <w:szCs w:val="12"/>
        </w:rPr>
        <w:t xml:space="preserve">(Dr. Christopher Ashley Ford received his bachelor's degree summa cum laude from Harvard College in 1989, where he received the Hoopes, Firth, and Bonaparte prizes. He attended Oxford University as a Rhodes Scholar and received his doctorate in International Relations there in 1992. In 1995 he graduated from Yale Law School, where he received the Scharps and Emerson prizes. Dr. Ford joined the U.S. State Department in 2003, as Principal Deputy Assistant Secretary of State in what was then the department’s Bureau of Verification and Compliance under Assistant Secretary of State Paula A. DeSutter,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jiu-jutsu, a 3rd-degree black belt student of Grandmaster Dong Jin Kim in the Jigo Tensin-Ryu lineage (JTR Jujutsu); he is also a 2nd-degree black belt in Hapkido and a member of the Japanese martial arts organization Dai Nippon Butoku Kai with rank certified as Sandan (3rd-degree blackbelt) in Jujutsu. “China Looks at the West: Identity, Global Ambitions, and the Future of Sino-American Relations”, released 2015, </w:t>
      </w:r>
      <w:hyperlink r:id="rId27" w:history="1">
        <w:r w:rsidRPr="001E23E7">
          <w:rPr>
            <w:rStyle w:val="Hyperlink"/>
            <w:sz w:val="12"/>
            <w:szCs w:val="12"/>
          </w:rPr>
          <w:t>https://muse.jhu.edu/book/40734</w:t>
        </w:r>
      </w:hyperlink>
      <w:r w:rsidRPr="001E23E7">
        <w:rPr>
          <w:rStyle w:val="StyleStyleBold12pt"/>
          <w:sz w:val="12"/>
          <w:szCs w:val="12"/>
        </w:rPr>
        <w:t>) //ZB</w:t>
      </w:r>
    </w:p>
    <w:p w14:paraId="4108A89A" w14:textId="77777777" w:rsidR="00632054" w:rsidRPr="00894362" w:rsidRDefault="00632054" w:rsidP="00632054">
      <w:pPr>
        <w:rPr>
          <w:sz w:val="16"/>
        </w:rPr>
      </w:pPr>
      <w:r w:rsidRPr="00894362">
        <w:rPr>
          <w:sz w:val="16"/>
        </w:rPr>
        <w:t xml:space="preserve">As described in earlier chapters, it has been an important part of the Party-state’s narrative of America that problems in the Sino-American relationship are entirely due to U.S. faults and errors and that China itself behaves only virtu- ously and is entirely blameless. This is a general characteristic of Chinese for- eign policy behavior. </w:t>
      </w:r>
      <w:r w:rsidRPr="00931B68">
        <w:rPr>
          <w:rStyle w:val="StyleBoldUnderline"/>
        </w:rPr>
        <w:t>PRC diplomats</w:t>
      </w:r>
      <w:r w:rsidRPr="00894362">
        <w:rPr>
          <w:sz w:val="16"/>
        </w:rPr>
        <w:t xml:space="preserve">, in fact, </w:t>
      </w:r>
      <w:r w:rsidRPr="00931B68">
        <w:rPr>
          <w:rStyle w:val="StyleBoldUnderline"/>
        </w:rPr>
        <w:t>sometimes</w:t>
      </w:r>
      <w:r w:rsidRPr="00894362">
        <w:rPr>
          <w:sz w:val="16"/>
        </w:rPr>
        <w:t xml:space="preserve"> seem to </w:t>
      </w:r>
      <w:r w:rsidRPr="00931B68">
        <w:rPr>
          <w:rStyle w:val="StyleBoldUnderline"/>
        </w:rPr>
        <w:t>prefer matters that can be dealt with through showy, symbolic</w:t>
      </w:r>
      <w:r>
        <w:rPr>
          <w:rStyle w:val="StyleBoldUnderline"/>
        </w:rPr>
        <w:t>, and purportedly virtuous rhe</w:t>
      </w:r>
      <w:r w:rsidRPr="00931B68">
        <w:rPr>
          <w:rStyle w:val="StyleBoldUnderline"/>
        </w:rPr>
        <w:t>torical postures while involving as little actual statesmanship as possible. They are</w:t>
      </w:r>
      <w:r w:rsidRPr="00894362">
        <w:rPr>
          <w:sz w:val="16"/>
        </w:rPr>
        <w:t xml:space="preserve"> clearly </w:t>
      </w:r>
      <w:r w:rsidRPr="00931B68">
        <w:rPr>
          <w:rStyle w:val="StyleBoldUnderline"/>
        </w:rPr>
        <w:t>more comfortable focusing on things that can be “treated</w:t>
      </w:r>
      <w:r w:rsidRPr="00894362">
        <w:rPr>
          <w:sz w:val="16"/>
        </w:rPr>
        <w:t xml:space="preserve"> symbolically, </w:t>
      </w:r>
      <w:r w:rsidRPr="00931B68">
        <w:rPr>
          <w:rStyle w:val="StyleBoldUnderline"/>
        </w:rPr>
        <w:t>as issues of principle instead of problems to be solved,” such as “the principle that Japan must atone for its historical sins, the ‘one China’ principle that Taiwan must accept, and the principle of opposition to American hegemonism.”</w:t>
      </w:r>
      <w:r w:rsidRPr="00894362">
        <w:rPr>
          <w:sz w:val="16"/>
        </w:rPr>
        <w:t xml:space="preserve">33 </w:t>
      </w:r>
      <w:r w:rsidRPr="001D1BAC">
        <w:rPr>
          <w:rStyle w:val="StyleBoldUnderline"/>
        </w:rPr>
        <w:t>Positions of righteous indignation and proudly stated insistence on abstract principles are invariably appealing, but there is usually little interest in policy approaches that require</w:t>
      </w:r>
      <w:r>
        <w:rPr>
          <w:rStyle w:val="StyleBoldUnderline"/>
        </w:rPr>
        <w:t xml:space="preserve"> the moral courage of making diffi</w:t>
      </w:r>
      <w:r w:rsidRPr="001D1BAC">
        <w:rPr>
          <w:rStyle w:val="StyleBoldUnderline"/>
        </w:rPr>
        <w:t xml:space="preserve">cult choices between awed alternatives and of bearing the costs and risks attendant thereto. </w:t>
      </w:r>
      <w:r w:rsidRPr="0027734E">
        <w:rPr>
          <w:rStyle w:val="StyleBoldUnderline"/>
          <w:sz w:val="12"/>
        </w:rPr>
        <w:t xml:space="preserve">∂ </w:t>
      </w:r>
      <w:r w:rsidRPr="00894362">
        <w:rPr>
          <w:sz w:val="16"/>
        </w:rPr>
        <w:t xml:space="preserve">Framing issues in showily symbolic ways reduces the risk of making real choices that might later prove mistaken—which is worse, from the Party’s perspective, than merely facing foreign critics’ value judgments because unfavorable value judgments can be dismissed as anti-China bias. (Clear error or incompetence is not so easily confronted.) Making real decisions is to be avoided, if possible, because wrong ones—let alone ones that are morally deficient—impugn the CCP’s legitimacy by undercutting its soi-disant credentials as the ideally omni- competent and virtuous meritocratic elite to be entrusted with power in China. ∂ As entangled as China’s international posture has become with virtuocratic concepts, moreover, admitting such faults might also imperil the entire project of return, for it would undermine the degree to which Beijing could be depicted as deserving the primacy that is naturally owed to a paragon of virtue. As Yan Xue- tong puts it, through the Confucian prism, </w:t>
      </w:r>
      <w:r w:rsidRPr="0027734E">
        <w:rPr>
          <w:rStyle w:val="StyleBoldUnderline"/>
        </w:rPr>
        <w:t>a leading power must make decisions morally; otherwise it is just a hegemon.</w:t>
      </w:r>
      <w:r w:rsidRPr="00894362">
        <w:rPr>
          <w:sz w:val="16"/>
        </w:rPr>
        <w:t xml:space="preserve">34 (The Reuters correspondent Benjamin Lim agrees that </w:t>
      </w:r>
      <w:r w:rsidRPr="0027734E">
        <w:rPr>
          <w:rStyle w:val="StyleBoldUnderline"/>
        </w:rPr>
        <w:t>it is critical for China’s position and the CCP’s legitimacy that Beijing always be perceived to have the higher moral position, “even if it’s just pretend.”)</w:t>
      </w:r>
      <w:r w:rsidRPr="00894362">
        <w:rPr>
          <w:sz w:val="16"/>
        </w:rPr>
        <w:t xml:space="preserve">35 </w:t>
      </w:r>
      <w:r w:rsidRPr="0027734E">
        <w:rPr>
          <w:rStyle w:val="StyleBoldUnderline"/>
        </w:rPr>
        <w:t>Through the Chinese mirror</w:t>
      </w:r>
      <w:r w:rsidRPr="00894362">
        <w:rPr>
          <w:sz w:val="16"/>
        </w:rPr>
        <w:t xml:space="preserve">, therefore, </w:t>
      </w:r>
      <w:r>
        <w:rPr>
          <w:rStyle w:val="StyleBoldUnderline"/>
        </w:rPr>
        <w:t>power and virtue are not sep</w:t>
      </w:r>
      <w:r w:rsidRPr="0027734E">
        <w:rPr>
          <w:rStyle w:val="StyleBoldUnderline"/>
        </w:rPr>
        <w:t>arable</w:t>
      </w:r>
      <w:r w:rsidRPr="00894362">
        <w:rPr>
          <w:sz w:val="16"/>
        </w:rPr>
        <w:t xml:space="preserve">,36 and </w:t>
      </w:r>
      <w:r w:rsidRPr="0027734E">
        <w:rPr>
          <w:rStyle w:val="StyleBoldUnderline"/>
        </w:rPr>
        <w:t>in their highest forms they are possessed only together.</w:t>
      </w:r>
      <w:r w:rsidRPr="00894362">
        <w:rPr>
          <w:sz w:val="16"/>
        </w:rPr>
        <w:t xml:space="preserve"> ∂ In keeping with such virtuocratic instincts, however, the modern Party-state has developed a great appetite for self-righteous indignation in its foreign relations. Offended virtue is a form of expression that is permissible for the virtu- ous, and it is common to see Chinese officials and commentators adopting this posture. As Peter Hays Gries has recounted, for instance, in response to the 1999 Belgrade bombing, the reactions of Chinese protesters tended toward expressions such as fennu or qifen (the anger of “righteous indignation”) rather than shenqi (the anger of “blind fury”), a distinction that he describes as representing the difference between “‘ethical’ and ‘visceral’ forms of anger.” </w:t>
      </w:r>
      <w:r w:rsidRPr="0033343D">
        <w:rPr>
          <w:rStyle w:val="StyleBoldUnderline"/>
        </w:rPr>
        <w:t>Eve</w:t>
      </w:r>
      <w:r>
        <w:rPr>
          <w:rStyle w:val="StyleBoldUnderline"/>
        </w:rPr>
        <w:t>n in heights of nation</w:t>
      </w:r>
      <w:r w:rsidRPr="0033343D">
        <w:rPr>
          <w:rStyle w:val="StyleBoldUnderline"/>
        </w:rPr>
        <w:t>alist vitriol, apparently, Chinese typically “tend to depict their own behaviors as driven by emotions such as compassion and benevolence—and will passionate</w:t>
      </w:r>
      <w:r>
        <w:rPr>
          <w:rStyle w:val="StyleBoldUnderline"/>
        </w:rPr>
        <w:t>ly deny being motivated by ‘selfi</w:t>
      </w:r>
      <w:r w:rsidRPr="0033343D">
        <w:rPr>
          <w:rStyle w:val="StyleBoldUnderline"/>
        </w:rPr>
        <w:t>sh’</w:t>
      </w:r>
      <w:r w:rsidRPr="00894362">
        <w:rPr>
          <w:sz w:val="16"/>
        </w:rPr>
        <w:t xml:space="preserve"> (zishi) </w:t>
      </w:r>
      <w:r w:rsidRPr="0033343D">
        <w:rPr>
          <w:rStyle w:val="StyleBoldUnderline"/>
        </w:rPr>
        <w:t>interests</w:t>
      </w:r>
      <w:r w:rsidRPr="00894362">
        <w:rPr>
          <w:sz w:val="16"/>
        </w:rPr>
        <w:t xml:space="preserve">.”37 Similarly, </w:t>
      </w:r>
      <w:r w:rsidRPr="0033343D">
        <w:rPr>
          <w:rStyle w:val="StyleBoldUnderline"/>
        </w:rPr>
        <w:t>it is important to the CCP’s modern conceit that its policies are now above ideology, considerations of which its spokesmen like to say have been “co</w:t>
      </w:r>
      <w:r>
        <w:rPr>
          <w:rStyle w:val="StyleBoldUnderline"/>
        </w:rPr>
        <w:t>nsciously set aside in the pur</w:t>
      </w:r>
      <w:r w:rsidRPr="0033343D">
        <w:rPr>
          <w:rStyle w:val="StyleBoldUnderline"/>
        </w:rPr>
        <w:t>suit of globalization” in an approach “characterized as ‘bypassing ideology.’”</w:t>
      </w:r>
      <w:r w:rsidRPr="00894362">
        <w:rPr>
          <w:sz w:val="16"/>
        </w:rPr>
        <w:t xml:space="preserve">38 This </w:t>
      </w:r>
      <w:r w:rsidRPr="005B665A">
        <w:rPr>
          <w:rStyle w:val="StyleBoldUnderline"/>
        </w:rPr>
        <w:t>disclaimer thus steers us to the real ideology encoded in the modern Party’s legitimacy narrative: self-regard</w:t>
      </w:r>
      <w:r w:rsidRPr="00894362">
        <w:rPr>
          <w:sz w:val="16"/>
        </w:rPr>
        <w:t xml:space="preserve">. As with the rule of the ancient sage-kings of legend, </w:t>
      </w:r>
      <w:r w:rsidRPr="005B665A">
        <w:rPr>
          <w:rStyle w:val="StyleBoldUnderline"/>
        </w:rPr>
        <w:t>CCP policies today are said to derive entirely</w:t>
      </w:r>
      <w:r>
        <w:rPr>
          <w:rStyle w:val="StyleBoldUnderline"/>
        </w:rPr>
        <w:t xml:space="preserve"> from high-order reason and selfl</w:t>
      </w:r>
      <w:r w:rsidRPr="005B665A">
        <w:rPr>
          <w:rStyle w:val="StyleBoldUnderline"/>
        </w:rPr>
        <w:t>ess benevolence, exercised in the best interests of all.</w:t>
      </w:r>
      <w:r w:rsidRPr="00894362">
        <w:rPr>
          <w:sz w:val="16"/>
        </w:rPr>
        <w:t xml:space="preserve"> ∂ Such notions are also at the heart of the Party-state propaganda narrative vis- à-vis the United States and Washington’s global leadership. According to the Beijing University America watcher and former Central Party School official Wang Jisi, </w:t>
      </w:r>
      <w:r w:rsidRPr="00451335">
        <w:rPr>
          <w:rStyle w:val="StyleBoldUnderline"/>
        </w:rPr>
        <w:t>Chinese view leadership as requiring “a moral example, showing conscience and benevolence for the people rather than putting personal interests before the interests of the citizens.”</w:t>
      </w:r>
      <w:r w:rsidRPr="00894362">
        <w:rPr>
          <w:sz w:val="16"/>
        </w:rPr>
        <w:t xml:space="preserve">39 As we have seen, the official Chinese narrative of America axiomatically denies any such selflessness and virtue to the United States, bristling at American claims to virtue, and going to great trouble to depict ulterior motives and hidden self-interest as saturating U.S. approaches to foreign a airs.40 </w:t>
      </w:r>
    </w:p>
    <w:p w14:paraId="0438E681" w14:textId="77777777" w:rsidR="00632054" w:rsidRPr="00894362" w:rsidRDefault="00632054" w:rsidP="00632054">
      <w:pPr>
        <w:rPr>
          <w:sz w:val="16"/>
        </w:rPr>
      </w:pPr>
    </w:p>
    <w:p w14:paraId="15EF8C14" w14:textId="77777777" w:rsidR="00632054" w:rsidRPr="00491692" w:rsidRDefault="00632054" w:rsidP="00632054">
      <w:pPr>
        <w:rPr>
          <w:sz w:val="16"/>
        </w:rPr>
      </w:pPr>
    </w:p>
    <w:p w14:paraId="21DD8AFF" w14:textId="77777777" w:rsidR="00632054" w:rsidRPr="00894362" w:rsidRDefault="00632054" w:rsidP="00632054"/>
    <w:p w14:paraId="4B2A2729" w14:textId="77777777" w:rsidR="00632054" w:rsidRDefault="00632054" w:rsidP="00632054">
      <w:pPr>
        <w:pStyle w:val="Heading4"/>
      </w:pPr>
      <w:r>
        <w:t xml:space="preserve">China’s perception of America in relation to itself gives political capital to certain agendas and drives policy decisions </w:t>
      </w:r>
    </w:p>
    <w:p w14:paraId="2B2D3786" w14:textId="77777777" w:rsidR="00632054" w:rsidRPr="001E23E7" w:rsidRDefault="00632054" w:rsidP="00632054">
      <w:pPr>
        <w:rPr>
          <w:sz w:val="12"/>
          <w:szCs w:val="12"/>
        </w:rPr>
      </w:pPr>
      <w:r w:rsidRPr="00D9264F">
        <w:rPr>
          <w:rStyle w:val="StyleStyleBold12pt"/>
        </w:rPr>
        <w:t>Ford 15</w:t>
      </w:r>
      <w:r>
        <w:rPr>
          <w:rStyle w:val="StyleStyleBold12pt"/>
        </w:rPr>
        <w:t xml:space="preserve"> </w:t>
      </w:r>
      <w:r w:rsidRPr="001E23E7">
        <w:rPr>
          <w:rStyle w:val="StyleStyleBold12pt"/>
          <w:sz w:val="12"/>
          <w:szCs w:val="12"/>
        </w:rPr>
        <w:t xml:space="preserve">(Dr. Christopher Ashley Ford received his bachelor's degree summa cum laude from Harvard College in 1989, where he received the Hoopes, Firth, and Bonaparte prizes. He attended Oxford University as a Rhodes Scholar and received his doctorate in International Relations there in 1992. In 1995 he graduated from Yale Law School, where he received the Scharps and Emerson prizes. Dr. Ford joined the U.S. State Department in 2003, as Principal Deputy Assistant Secretary of State in what was then the department’s Bureau of Verification and Compliance under Assistant Secretary of State Paula A. DeSutter,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jiu-jutsu, a 3rd-degree black belt student of Grandmaster Dong Jin Kim in the Jigo Tensin-Ryu lineage (JTR Jujutsu); he is also a 2nd-degree black belt in Hapkido and a member of the Japanese martial arts organization Dai Nippon Butoku Kai with rank certified as Sandan (3rd-degree blackbelt) in Jujutsu. “China Looks at the West: Identity, Global Ambitions, and the Future of Sino-American Relations”, released 2015, </w:t>
      </w:r>
      <w:hyperlink r:id="rId28" w:history="1">
        <w:r w:rsidRPr="001E23E7">
          <w:rPr>
            <w:rStyle w:val="Hyperlink"/>
            <w:sz w:val="12"/>
            <w:szCs w:val="12"/>
          </w:rPr>
          <w:t>https://muse.jhu.edu/book/40734</w:t>
        </w:r>
      </w:hyperlink>
      <w:r w:rsidRPr="001E23E7">
        <w:rPr>
          <w:rStyle w:val="StyleStyleBold12pt"/>
          <w:sz w:val="12"/>
          <w:szCs w:val="12"/>
        </w:rPr>
        <w:t>) //ZB</w:t>
      </w:r>
    </w:p>
    <w:p w14:paraId="00B7CB2D" w14:textId="77777777" w:rsidR="00632054" w:rsidRPr="00956143" w:rsidRDefault="00632054" w:rsidP="00632054">
      <w:pPr>
        <w:rPr>
          <w:sz w:val="16"/>
        </w:rPr>
      </w:pPr>
      <w:r w:rsidRPr="00956143">
        <w:rPr>
          <w:sz w:val="16"/>
        </w:rPr>
        <w:t xml:space="preserve">Other </w:t>
      </w:r>
      <w:r w:rsidRPr="007D14E8">
        <w:rPr>
          <w:rStyle w:val="StyleBoldUnderline"/>
        </w:rPr>
        <w:t>observers</w:t>
      </w:r>
      <w:r w:rsidRPr="00956143">
        <w:rPr>
          <w:sz w:val="16"/>
        </w:rPr>
        <w:t xml:space="preserve">, however, </w:t>
      </w:r>
      <w:r w:rsidRPr="007D14E8">
        <w:rPr>
          <w:rStyle w:val="StyleBoldUnderline"/>
        </w:rPr>
        <w:t>have been</w:t>
      </w:r>
      <w:r w:rsidRPr="00956143">
        <w:rPr>
          <w:sz w:val="16"/>
        </w:rPr>
        <w:t xml:space="preserve"> more </w:t>
      </w:r>
      <w:r w:rsidRPr="007D14E8">
        <w:rPr>
          <w:rStyle w:val="StyleBoldUnderline"/>
        </w:rPr>
        <w:t>inclined to stress the role that Chinese domestic factors have played over the years in shaping Chinese narratives of America and approaches to the Sino-American relationship</w:t>
      </w:r>
      <w:r w:rsidRPr="00956143">
        <w:rPr>
          <w:sz w:val="16"/>
        </w:rPr>
        <w:t>. As David Arkush and Leo Lee observed in their study of Chinese impressions of the United States beginning in the mid-nineteenth century: “</w:t>
      </w:r>
      <w:r w:rsidRPr="007D14E8">
        <w:rPr>
          <w:rStyle w:val="StyleBoldUnderline"/>
        </w:rPr>
        <w:t>Changes in the perception of another nation sometimes reflect only shifts in the perceiver’s own needs and aspirations</w:t>
      </w:r>
      <w:r w:rsidRPr="00956143">
        <w:rPr>
          <w:sz w:val="16"/>
        </w:rPr>
        <w:t xml:space="preserve">.”5 It has been observed that, </w:t>
      </w:r>
      <w:r w:rsidRPr="007D14E8">
        <w:rPr>
          <w:rStyle w:val="StyleBoldUnderline"/>
        </w:rPr>
        <w:t>since the inception of the</w:t>
      </w:r>
      <w:r w:rsidRPr="00956143">
        <w:rPr>
          <w:sz w:val="16"/>
        </w:rPr>
        <w:t xml:space="preserve"> People’s Republic of China (</w:t>
      </w:r>
      <w:r w:rsidRPr="007D14E8">
        <w:rPr>
          <w:rStyle w:val="StyleBoldUnderline"/>
        </w:rPr>
        <w:t>PRC</w:t>
      </w:r>
      <w:r w:rsidRPr="00956143">
        <w:rPr>
          <w:sz w:val="16"/>
        </w:rPr>
        <w:t>) in 1949, “</w:t>
      </w:r>
      <w:r w:rsidRPr="007D14E8">
        <w:rPr>
          <w:rStyle w:val="StyleBoldUnderline"/>
        </w:rPr>
        <w:t>domestic politics has always played a decisive role in its foreign policy</w:t>
      </w:r>
      <w:r w:rsidRPr="00956143">
        <w:rPr>
          <w:sz w:val="16"/>
        </w:rPr>
        <w:t xml:space="preserve">,”6 </w:t>
      </w:r>
      <w:r w:rsidRPr="004B2768">
        <w:rPr>
          <w:rStyle w:val="StyleBoldUnderline"/>
        </w:rPr>
        <w:t xml:space="preserve">making it an important question for </w:t>
      </w:r>
      <w:r w:rsidRPr="00956143">
        <w:rPr>
          <w:sz w:val="16"/>
        </w:rPr>
        <w:t>Sino-American relations—and for</w:t>
      </w:r>
      <w:r w:rsidRPr="004B2768">
        <w:rPr>
          <w:rStyle w:val="StyleBoldUnderline"/>
        </w:rPr>
        <w:t xml:space="preserve"> U.S. policy</w:t>
      </w:r>
      <w:r w:rsidRPr="00956143">
        <w:rPr>
          <w:sz w:val="16"/>
        </w:rPr>
        <w:t>—</w:t>
      </w:r>
      <w:r w:rsidRPr="004B2768">
        <w:rPr>
          <w:rStyle w:val="StyleBoldUnderline"/>
        </w:rPr>
        <w:t>to understand the degree to which Chinese views and foreign policy approaches are shaped by internal versus external factors.</w:t>
      </w:r>
      <w:r w:rsidRPr="00956143">
        <w:rPr>
          <w:sz w:val="16"/>
        </w:rPr>
        <w:t xml:space="preserve"> ∂ </w:t>
      </w:r>
      <w:r w:rsidRPr="004B2768">
        <w:rPr>
          <w:rStyle w:val="StyleBoldUnderline"/>
        </w:rPr>
        <w:t>If China merely responds to the degree of hostility or friendship shown by Washington</w:t>
      </w:r>
      <w:r w:rsidRPr="00956143">
        <w:rPr>
          <w:sz w:val="16"/>
        </w:rPr>
        <w:t xml:space="preserve">, for instance, </w:t>
      </w:r>
      <w:r w:rsidRPr="004B2768">
        <w:rPr>
          <w:rStyle w:val="StyleBoldUnderline"/>
        </w:rPr>
        <w:t>it might be that fixing the relationship and getting along well merely require friendly American outreach, coupled with</w:t>
      </w:r>
      <w:r w:rsidRPr="00956143">
        <w:rPr>
          <w:sz w:val="16"/>
        </w:rPr>
        <w:t xml:space="preserve"> whatever </w:t>
      </w:r>
      <w:r w:rsidRPr="004B2768">
        <w:rPr>
          <w:rStyle w:val="StyleBoldUnderline"/>
        </w:rPr>
        <w:t>concessions</w:t>
      </w:r>
      <w:r w:rsidRPr="00956143">
        <w:rPr>
          <w:sz w:val="16"/>
        </w:rPr>
        <w:t xml:space="preserve"> may be necessary </w:t>
      </w:r>
      <w:r w:rsidRPr="004B2768">
        <w:rPr>
          <w:rStyle w:val="StyleBoldUnderline"/>
        </w:rPr>
        <w:t>to</w:t>
      </w:r>
      <w:r w:rsidRPr="00956143">
        <w:rPr>
          <w:sz w:val="16"/>
        </w:rPr>
        <w:t xml:space="preserve"> </w:t>
      </w:r>
      <w:r w:rsidRPr="004B2768">
        <w:rPr>
          <w:rStyle w:val="StyleBoldUnderline"/>
        </w:rPr>
        <w:t>demonstrate goodwill</w:t>
      </w:r>
      <w:r w:rsidRPr="00956143">
        <w:rPr>
          <w:sz w:val="16"/>
        </w:rPr>
        <w:t xml:space="preserve">. To the extent that Chinese approaches derive from </w:t>
      </w:r>
      <w:r w:rsidRPr="007D3810">
        <w:rPr>
          <w:rStyle w:val="StyleBoldUnderline"/>
        </w:rPr>
        <w:t>China</w:t>
      </w:r>
      <w:r w:rsidRPr="00956143">
        <w:rPr>
          <w:sz w:val="16"/>
        </w:rPr>
        <w:t xml:space="preserve">’s own internal dynamics or represent Beijing’s pursuit of a distinct agenda, however, Chinese </w:t>
      </w:r>
      <w:r w:rsidRPr="007D3810">
        <w:rPr>
          <w:rStyle w:val="StyleBoldUnderline"/>
        </w:rPr>
        <w:t>may be much more resistant to outside influence</w:t>
      </w:r>
      <w:r w:rsidRPr="00956143">
        <w:rPr>
          <w:sz w:val="16"/>
        </w:rPr>
        <w:t xml:space="preserve">—or, indeed, China might respond better to some kinds of exogenous inputs than others and, perhaps, even to things that do not seem entirely friendly. (As described in chapter 17, for instance, internal Chinese debates over whether to abandon Taoist nationalism may be influenced in favor of nonconfrontation by quasi-hostile measures that increase the perceived costliness of self-assertion.) </w:t>
      </w:r>
      <w:r w:rsidRPr="007D3810">
        <w:rPr>
          <w:rStyle w:val="StyleBoldUnderline"/>
        </w:rPr>
        <w:t>For this reason, understanding more about the interplay between internal and external factors in shaping Chinese views of and approaches to the United States should be an important objective for the U.S. policy community.</w:t>
      </w:r>
      <w:r w:rsidRPr="00956143">
        <w:rPr>
          <w:sz w:val="16"/>
        </w:rPr>
        <w:t xml:space="preserve"> ∂ It is my conclusion that </w:t>
      </w:r>
      <w:r w:rsidRPr="00AB1E30">
        <w:rPr>
          <w:rStyle w:val="StyleBoldUnderline"/>
        </w:rPr>
        <w:t>factors internal to the Party-state play a huge role in shaping the PRC’s America narrative</w:t>
      </w:r>
      <w:r w:rsidRPr="00956143">
        <w:rPr>
          <w:sz w:val="16"/>
        </w:rPr>
        <w:t xml:space="preserve">. As first described in chapter 4, in fact, </w:t>
      </w:r>
      <w:r w:rsidRPr="003D2B37">
        <w:rPr>
          <w:rStyle w:val="StyleBoldUnderline"/>
        </w:rPr>
        <w:t>Chinese understandings</w:t>
      </w:r>
      <w:r w:rsidRPr="00956143">
        <w:rPr>
          <w:sz w:val="16"/>
        </w:rPr>
        <w:t xml:space="preserve"> or imaginings </w:t>
      </w:r>
      <w:r w:rsidRPr="003D2B37">
        <w:rPr>
          <w:rStyle w:val="StyleBoldUnderline"/>
        </w:rPr>
        <w:t>of America</w:t>
      </w:r>
      <w:r w:rsidRPr="00956143">
        <w:rPr>
          <w:sz w:val="16"/>
        </w:rPr>
        <w:t>—either as a geopolitical foe or as an icon of modernity and a model, or, indeed, as both these things—</w:t>
      </w:r>
      <w:r w:rsidRPr="003D2B37">
        <w:rPr>
          <w:rStyle w:val="StyleBoldUnderline"/>
        </w:rPr>
        <w:t>have been tied up for generations with the sense of identity of China itself,</w:t>
      </w:r>
      <w:r w:rsidRPr="00956143">
        <w:rPr>
          <w:sz w:val="16"/>
        </w:rPr>
        <w:t xml:space="preserve"> particularly as it has struggled with modernization and development in the modern world of capitalist and state-to-state relations into which European power first plunged it in the 1840s. As Chinese have struggled with Charles Horner’s “Chinese predicament,” </w:t>
      </w:r>
      <w:r w:rsidRPr="00BD005D">
        <w:rPr>
          <w:rStyle w:val="StyleBoldUnderline"/>
        </w:rPr>
        <w:t>the country’s sense of self and national identity has “evolve[d] in part through China’s interactions with the Unite</w:t>
      </w:r>
      <w:r>
        <w:rPr>
          <w:rStyle w:val="StyleBoldUnderline"/>
        </w:rPr>
        <w:t>d States” and other such “signifi</w:t>
      </w:r>
      <w:r w:rsidRPr="00BD005D">
        <w:rPr>
          <w:rStyle w:val="StyleBoldUnderline"/>
        </w:rPr>
        <w:t xml:space="preserve">cant bilateral </w:t>
      </w:r>
      <w:r w:rsidRPr="00F56C55">
        <w:rPr>
          <w:rStyle w:val="StyleBoldUnderline"/>
        </w:rPr>
        <w:t>encounters.” The West</w:t>
      </w:r>
      <w:r w:rsidRPr="00956143">
        <w:rPr>
          <w:sz w:val="16"/>
        </w:rPr>
        <w:t>, Peter Hays Gries writes, “</w:t>
      </w:r>
      <w:r w:rsidRPr="00F56C55">
        <w:rPr>
          <w:rStyle w:val="StyleBoldUnderline"/>
        </w:rPr>
        <w:t>is central to the construction of Chinese identity today: it has become China’s alter ego</w:t>
      </w:r>
      <w:r w:rsidRPr="00956143">
        <w:rPr>
          <w:sz w:val="16"/>
        </w:rPr>
        <w:t>.” In Chinese eyes, “</w:t>
      </w:r>
      <w:r w:rsidRPr="00F56C55">
        <w:rPr>
          <w:rStyle w:val="StyleBoldUnderline"/>
        </w:rPr>
        <w:t>America symbolizes the West,” becoming “the Occident” against which Chinese self-conceptions play in distinguishing or associating themselves.</w:t>
      </w:r>
      <w:r w:rsidRPr="00956143">
        <w:rPr>
          <w:sz w:val="16"/>
        </w:rPr>
        <w:t>7 ∂ This has been remarked on by many observers. Lu Jiande, for instance, has noted that images of America in China are “ultimately connected to the way China perceives itself,”8 while Jing Li has observed that “the Chinese people’s endeavor to make sense of the United States of America constitutes an integral part of [their own] nation’s search for an ideal way of life, productive, balanced, and just.”9 According to Zhou Qingan, moreover: “</w:t>
      </w:r>
      <w:r w:rsidRPr="00F56C55">
        <w:rPr>
          <w:rStyle w:val="StyleBoldUnderline"/>
        </w:rPr>
        <w:t>The image of the United States in China’s popular culture is related to China’s self-image</w:t>
      </w:r>
      <w:r w:rsidRPr="00956143">
        <w:rPr>
          <w:sz w:val="16"/>
        </w:rPr>
        <w:t xml:space="preserve">. . . . </w:t>
      </w:r>
      <w:r w:rsidRPr="00F56C55">
        <w:rPr>
          <w:rStyle w:val="StyleBoldUnderline"/>
        </w:rPr>
        <w:t>the attention paid to the United States in China’s p</w:t>
      </w:r>
      <w:r>
        <w:rPr>
          <w:rStyle w:val="StyleBoldUnderline"/>
        </w:rPr>
        <w:t>opular culture is actually a refl</w:t>
      </w:r>
      <w:r w:rsidRPr="00F56C55">
        <w:rPr>
          <w:rStyle w:val="StyleBoldUnderline"/>
        </w:rPr>
        <w:t>ection of China’s own image of itself.</w:t>
      </w:r>
      <w:r w:rsidRPr="00956143">
        <w:rPr>
          <w:sz w:val="16"/>
        </w:rPr>
        <w:t xml:space="preserve"> In China’s popular culture, </w:t>
      </w:r>
      <w:r w:rsidRPr="00CB06FC">
        <w:rPr>
          <w:rStyle w:val="StyleBoldUnderline"/>
        </w:rPr>
        <w:t>almost every image of the ‘other’ is based on its self-image.</w:t>
      </w:r>
      <w:r w:rsidRPr="00956143">
        <w:rPr>
          <w:sz w:val="16"/>
        </w:rPr>
        <w:t>”10 In her insightful study of the battle between official Occidentalism and anti–official Occidentalism in the 1980s, Xiaomei Chen illuminates the degree to which “</w:t>
      </w:r>
      <w:r w:rsidRPr="00503190">
        <w:rPr>
          <w:rStyle w:val="Emphasis"/>
        </w:rPr>
        <w:t>the image of the modern West is used as cultural and symbolic capital for different ideological agendas</w:t>
      </w:r>
      <w:r w:rsidRPr="00956143">
        <w:rPr>
          <w:sz w:val="16"/>
        </w:rPr>
        <w:t xml:space="preserve">” in China, </w:t>
      </w:r>
      <w:r w:rsidRPr="00503190">
        <w:rPr>
          <w:rStyle w:val="StyleBoldUnderline"/>
        </w:rPr>
        <w:t>being “evoked by various and competing groups within Chin</w:t>
      </w:r>
      <w:r>
        <w:rPr>
          <w:rStyle w:val="StyleBoldUnderline"/>
        </w:rPr>
        <w:t>ese society for a variety of diff</w:t>
      </w:r>
      <w:r w:rsidRPr="00503190">
        <w:rPr>
          <w:rStyle w:val="StyleBoldUnderline"/>
        </w:rPr>
        <w:t>erent ends, largely, though not exclusively, within domestic Chinese politics</w:t>
      </w:r>
      <w:r w:rsidRPr="00956143">
        <w:rPr>
          <w:sz w:val="16"/>
        </w:rPr>
        <w:t xml:space="preserve">.”11 ∂ </w:t>
      </w:r>
      <w:r w:rsidRPr="00C152D4">
        <w:rPr>
          <w:rStyle w:val="StyleBoldUnderline"/>
        </w:rPr>
        <w:t>Even the</w:t>
      </w:r>
      <w:r w:rsidRPr="00956143">
        <w:rPr>
          <w:sz w:val="16"/>
        </w:rPr>
        <w:t xml:space="preserve"> Chinese Communist Party (</w:t>
      </w:r>
      <w:r w:rsidRPr="00C152D4">
        <w:rPr>
          <w:rStyle w:val="StyleBoldUnderline"/>
        </w:rPr>
        <w:t>CCP</w:t>
      </w:r>
      <w:r w:rsidRPr="00956143">
        <w:rPr>
          <w:sz w:val="16"/>
        </w:rPr>
        <w:t xml:space="preserve">) </w:t>
      </w:r>
      <w:r w:rsidRPr="00C152D4">
        <w:rPr>
          <w:rStyle w:val="StyleBoldUnderline"/>
        </w:rPr>
        <w:t xml:space="preserve">bureaucrat and scholar Yu Keping concedes that, in Chinese eyes, “the United States is </w:t>
      </w:r>
      <w:r>
        <w:rPr>
          <w:rStyle w:val="StyleBoldUnderline"/>
        </w:rPr>
        <w:t>the leading force in the devel</w:t>
      </w:r>
      <w:r w:rsidRPr="00C152D4">
        <w:rPr>
          <w:rStyle w:val="StyleBoldUnderline"/>
        </w:rPr>
        <w:t>opment of material civilization and spiritual civilization among Western coun- tries and represents the highest development level of modern Western culture.”</w:t>
      </w:r>
      <w:r w:rsidRPr="00956143">
        <w:rPr>
          <w:sz w:val="16"/>
        </w:rPr>
        <w:t xml:space="preserve"> As a result, he avers, </w:t>
      </w:r>
      <w:r w:rsidRPr="00C152D4">
        <w:rPr>
          <w:rStyle w:val="StyleBoldUnderline"/>
        </w:rPr>
        <w:t>China’s own internal i</w:t>
      </w:r>
      <w:r>
        <w:rPr>
          <w:rStyle w:val="StyleBoldUnderline"/>
        </w:rPr>
        <w:t>dentity struggles between “Sinifi</w:t>
      </w:r>
      <w:r w:rsidRPr="00C152D4">
        <w:rPr>
          <w:rStyle w:val="StyleBoldUnderline"/>
        </w:rPr>
        <w:t>cation and Westernization</w:t>
      </w:r>
      <w:r w:rsidRPr="00956143">
        <w:rPr>
          <w:sz w:val="16"/>
        </w:rPr>
        <w:t xml:space="preserve">”—which he identifies as </w:t>
      </w:r>
      <w:r w:rsidRPr="00B61C0A">
        <w:rPr>
          <w:rStyle w:val="StyleBoldUnderline"/>
        </w:rPr>
        <w:t>a critical question that has “haunted Chinese intellectuals and politicians for many years</w:t>
      </w:r>
      <w:r w:rsidRPr="00956143">
        <w:rPr>
          <w:sz w:val="16"/>
        </w:rPr>
        <w:t>”—</w:t>
      </w:r>
      <w:r w:rsidRPr="00B61C0A">
        <w:rPr>
          <w:rStyle w:val="StyleBoldUnderline"/>
        </w:rPr>
        <w:t>amount</w:t>
      </w:r>
      <w:r w:rsidRPr="00956143">
        <w:rPr>
          <w:sz w:val="16"/>
        </w:rPr>
        <w:t xml:space="preserve">, in effect, </w:t>
      </w:r>
      <w:r w:rsidRPr="00B61C0A">
        <w:rPr>
          <w:rStyle w:val="StyleBoldUnderline"/>
        </w:rPr>
        <w:t>to “a stand-in for Sinification versus Americanization.”</w:t>
      </w:r>
      <w:r w:rsidRPr="00956143">
        <w:rPr>
          <w:sz w:val="16"/>
        </w:rPr>
        <w:t xml:space="preserve">12 It may be true that most Chinese—even pro-Westernization liberals—have little actual knowledge about the United States or how it really works,13 but the idea of America is of enormous import in Chinese imaginings of China, its future, and its role in the world. ∂ Because of the importance of images of the United States to Chinese conceptions of China, </w:t>
      </w:r>
      <w:r w:rsidRPr="00F07B2F">
        <w:rPr>
          <w:rStyle w:val="StyleBoldUnderline"/>
        </w:rPr>
        <w:t>narratives of America have long</w:t>
      </w:r>
      <w:r>
        <w:rPr>
          <w:rStyle w:val="StyleBoldUnderline"/>
        </w:rPr>
        <w:t xml:space="preserve"> been the subject of sharp con</w:t>
      </w:r>
      <w:r w:rsidRPr="00F07B2F">
        <w:rPr>
          <w:rStyle w:val="StyleBoldUnderline"/>
        </w:rPr>
        <w:t xml:space="preserve">testation in Chinese politics, with various competing domestic groups, factions, and schools of thought competing to control that narrative and, </w:t>
      </w:r>
      <w:r w:rsidRPr="00956143">
        <w:rPr>
          <w:sz w:val="16"/>
        </w:rPr>
        <w:t>thereby</w:t>
      </w:r>
      <w:r w:rsidRPr="00F07B2F">
        <w:rPr>
          <w:rStyle w:val="StyleBoldUnderline"/>
        </w:rPr>
        <w:t xml:space="preserve">, employ for their own ends the power that America can exert within Chinese discourse as a model, </w:t>
      </w:r>
      <w:r w:rsidRPr="00956143">
        <w:rPr>
          <w:sz w:val="16"/>
        </w:rPr>
        <w:t>an antimodel</w:t>
      </w:r>
      <w:r w:rsidRPr="00F07B2F">
        <w:rPr>
          <w:rStyle w:val="StyleBoldUnderline"/>
        </w:rPr>
        <w:t>, a foil, an object of envy, or an inspiration</w:t>
      </w:r>
      <w:r w:rsidRPr="00956143">
        <w:rPr>
          <w:sz w:val="16"/>
        </w:rPr>
        <w:t xml:space="preserve">. As Xiaomei Chen’s analysis makes clear, </w:t>
      </w:r>
      <w:r w:rsidRPr="00F07B2F">
        <w:rPr>
          <w:rStyle w:val="StyleBoldUnderline"/>
        </w:rPr>
        <w:t>no single group or interest has ever had a monopoly on China’s America narrative, and aspects of it have been used at various points against Party-state authority as well as in support of the CCP regime</w:t>
      </w:r>
      <w:r w:rsidRPr="00956143">
        <w:rPr>
          <w:sz w:val="16"/>
        </w:rPr>
        <w:t xml:space="preserve">. ∂ For the reasons set forth in chapters 1–3, however, this book has focused principally on the official narrative of America discernible in the products of the Party-state propaganda apparatus, its scholarly appendages in research institutions, and the political and international relations analyses that are promulgated by Chinese media outlets and permitted to survive in China’s managed informa- tion space. </w:t>
      </w:r>
      <w:r w:rsidRPr="00574B84">
        <w:rPr>
          <w:rStyle w:val="StyleBoldUnderline"/>
        </w:rPr>
        <w:t xml:space="preserve">Correctly perceiving how closely images of America were bound up with China’s </w:t>
      </w:r>
      <w:r w:rsidRPr="00956143">
        <w:rPr>
          <w:sz w:val="16"/>
        </w:rPr>
        <w:t>own</w:t>
      </w:r>
      <w:r w:rsidRPr="00574B84">
        <w:rPr>
          <w:rStyle w:val="StyleBoldUnderline"/>
        </w:rPr>
        <w:t xml:space="preserve"> self-image</w:t>
      </w:r>
      <w:r w:rsidRPr="00956143">
        <w:rPr>
          <w:sz w:val="16"/>
        </w:rPr>
        <w:t xml:space="preserve">, perceptions of Communist Party legitimacy, and imaginings of China’s future, </w:t>
      </w:r>
      <w:r w:rsidRPr="00574B84">
        <w:rPr>
          <w:rStyle w:val="StyleBoldUnderline"/>
        </w:rPr>
        <w:t xml:space="preserve">the Party-state has devoted enormous time and energy to trying to shape perceptions of the United States. </w:t>
      </w:r>
      <w:r w:rsidRPr="00956143">
        <w:rPr>
          <w:sz w:val="16"/>
        </w:rPr>
        <w:t xml:space="preserve">As described in the ensuing chapters, the CCP has used America as both a model and an antimodel at various points. Indeed, it has often done both these things simultaneously, as has been the case for most of the period of Dengist reform and opening—dur- ing which o cials in Beijing needed the United States to be both an object of economic and organizational veneration and emulation and an object of opposi- tional mobilization as a source of political subversion and hegemonic geostrate- gic hostility. ∂ </w:t>
      </w:r>
    </w:p>
    <w:p w14:paraId="25FA395E" w14:textId="77777777" w:rsidR="00632054" w:rsidRPr="00BD60EB" w:rsidRDefault="00632054" w:rsidP="00632054">
      <w:pPr>
        <w:rPr>
          <w:rStyle w:val="StyleBoldUnderline"/>
        </w:rPr>
      </w:pPr>
    </w:p>
    <w:p w14:paraId="0B779196" w14:textId="77777777" w:rsidR="00632054" w:rsidRDefault="00632054" w:rsidP="00632054">
      <w:pPr>
        <w:pStyle w:val="Heading3"/>
      </w:pPr>
      <w:r>
        <w:t xml:space="preserve">Link Booster – Nationalism </w:t>
      </w:r>
    </w:p>
    <w:p w14:paraId="0518DC95" w14:textId="77777777" w:rsidR="00632054" w:rsidRDefault="00632054" w:rsidP="00632054">
      <w:pPr>
        <w:pStyle w:val="Heading4"/>
      </w:pPr>
      <w:r>
        <w:t xml:space="preserve">Xi Jinping encouraging nationalist sentiment in China </w:t>
      </w:r>
    </w:p>
    <w:p w14:paraId="25D2FAFD" w14:textId="77777777" w:rsidR="00632054" w:rsidRPr="00EF48BC" w:rsidRDefault="00632054" w:rsidP="00632054">
      <w:r w:rsidRPr="00077FDC">
        <w:rPr>
          <w:rStyle w:val="StyleStyleBold12pt"/>
        </w:rPr>
        <w:t>Tomlinson 07/13</w:t>
      </w:r>
      <w:r>
        <w:t xml:space="preserve"> </w:t>
      </w:r>
      <w:r w:rsidRPr="00E30425">
        <w:t xml:space="preserve">(Chris Tomlinson, </w:t>
      </w:r>
      <w:r>
        <w:t xml:space="preserve">writes a twice-weekly column on business, energy and economics for the Houston Chronicle, drawing on 20 years of reporting experience in Texas, Africa, Asia and the Middle East. Previously a correspondent for The Associated Press, </w:t>
      </w:r>
      <w:r w:rsidRPr="00E30425">
        <w:t>July 13, 2016, China refuses to fit into global economy - Efforts to bend China's Communist Party are failing, http://www.houstonchronicle.com/business/outside-the-boardroom/article/China-refuses-to-fit-into-global-economy-8356741.php)</w:t>
      </w:r>
    </w:p>
    <w:p w14:paraId="29F3763E" w14:textId="77777777" w:rsidR="00632054" w:rsidRPr="00991F12" w:rsidRDefault="00632054" w:rsidP="00632054">
      <w:pPr>
        <w:rPr>
          <w:sz w:val="16"/>
        </w:rPr>
      </w:pPr>
      <w:r w:rsidRPr="00077FDC">
        <w:rPr>
          <w:u w:val="single"/>
        </w:rPr>
        <w:t>Chinese President Xi Jinping</w:t>
      </w:r>
      <w:r w:rsidRPr="00991F12">
        <w:rPr>
          <w:sz w:val="16"/>
        </w:rPr>
        <w:t>, meanwhile</w:t>
      </w:r>
      <w:r w:rsidRPr="00077FDC">
        <w:rPr>
          <w:u w:val="single"/>
        </w:rPr>
        <w:t>, continues his efforts to stoke nationalist sentiment in China</w:t>
      </w:r>
      <w:r w:rsidRPr="00991F12">
        <w:rPr>
          <w:sz w:val="16"/>
        </w:rPr>
        <w:t xml:space="preserve">. </w:t>
      </w:r>
      <w:r w:rsidRPr="00077FDC">
        <w:rPr>
          <w:u w:val="single"/>
        </w:rPr>
        <w:t xml:space="preserve">He rejected a ruling by an international court declaring his claim of sovereignty over most of the South China Sea unlawful </w:t>
      </w:r>
      <w:r w:rsidRPr="00991F12">
        <w:rPr>
          <w:sz w:val="16"/>
        </w:rPr>
        <w:t xml:space="preserve">and the construction of islands in international waters illegal. </w:t>
      </w:r>
      <w:r w:rsidRPr="00077FDC">
        <w:rPr>
          <w:u w:val="single"/>
        </w:rPr>
        <w:t>Foreign businesses operating in China also report greater harassment, both informal and through China's highly politicized legal system</w:t>
      </w:r>
      <w:r w:rsidRPr="00991F12">
        <w:rPr>
          <w:sz w:val="16"/>
        </w:rPr>
        <w:t xml:space="preserve">. The government shutdown shut down Apple's iBooks and iTunes Movies services in April and is suing the company over a 20-year-old propaganda film. A court has also denied Apple's trademark of the term iPhone. The pattern is clear and disturbing to China's staunchest defenders in the West. </w:t>
      </w:r>
      <w:r w:rsidRPr="00077FDC">
        <w:rPr>
          <w:u w:val="single"/>
        </w:rPr>
        <w:t>The Communist Party has no intentions of playing by any rules but its own, and those rules will always favor China's government</w:t>
      </w:r>
      <w:r w:rsidRPr="00991F12">
        <w:rPr>
          <w:sz w:val="16"/>
        </w:rPr>
        <w:t xml:space="preserve">. Years of constructive engagement are not paying off. In fact, trade and cooperation have only enriched China and strengthened the party's resolve. That doesn't mean, though, that the party can succeed indefinitely. </w:t>
      </w:r>
      <w:r w:rsidRPr="00077FDC">
        <w:rPr>
          <w:u w:val="single"/>
        </w:rPr>
        <w:t>The party's stridency is directly related to its inability to effectively manage an economy that is getting bigger and more complicated</w:t>
      </w:r>
      <w:r w:rsidRPr="00991F12">
        <w:rPr>
          <w:sz w:val="16"/>
        </w:rPr>
        <w:t xml:space="preserve"> than any government can handle. </w:t>
      </w:r>
      <w:r w:rsidRPr="00077FDC">
        <w:rPr>
          <w:u w:val="single"/>
        </w:rPr>
        <w:t>Unhappiness over local corruption has also bred civil unrest and hurt the party's popularity. China remains a major source of instability for the global economy, and unfortunately, the Communist Party is heading in the wrong direction.</w:t>
      </w:r>
    </w:p>
    <w:p w14:paraId="7C0BFECD" w14:textId="77777777" w:rsidR="00632054" w:rsidRDefault="00632054" w:rsidP="00632054">
      <w:pPr>
        <w:pStyle w:val="Heading4"/>
      </w:pPr>
      <w:r>
        <w:t>Chinese education instills values that ensure the people only favor nationalist policies</w:t>
      </w:r>
    </w:p>
    <w:p w14:paraId="733AF199" w14:textId="77777777" w:rsidR="00632054" w:rsidRPr="00681C38" w:rsidRDefault="00632054" w:rsidP="00632054">
      <w:pPr>
        <w:rPr>
          <w:szCs w:val="16"/>
        </w:rPr>
      </w:pPr>
      <w:r w:rsidRPr="00681C38">
        <w:rPr>
          <w:b/>
        </w:rPr>
        <w:t>Hicks 2/10</w:t>
      </w:r>
      <w:r>
        <w:rPr>
          <w:b/>
        </w:rPr>
        <w:t xml:space="preserve"> </w:t>
      </w:r>
      <w:r w:rsidRPr="00BC4604">
        <w:t xml:space="preserve">(Brady Hicks is a Philadelphia area journalist, radio personality, blogger, and columnist. “China issues ‘patriotic education’ plan to encourage nationalism, also targets increased masculinity in schools”, 2/10/16, </w:t>
      </w:r>
      <w:hyperlink r:id="rId29" w:history="1">
        <w:r w:rsidRPr="00BC4604">
          <w:rPr>
            <w:lang w:eastAsia="ja-JP"/>
          </w:rPr>
          <w:t>http://www.inquisitr.com/2783514/china-issues-patriotic-educationplan-to-encourage-nationalism-also-targets-increased-masculinity-in-schools/</w:t>
        </w:r>
      </w:hyperlink>
      <w:r w:rsidRPr="00BC4604">
        <w:t xml:space="preserve">) </w:t>
      </w:r>
      <w:r>
        <w:t>//</w:t>
      </w:r>
      <w:r w:rsidRPr="00BC4604">
        <w:t>ZB</w:t>
      </w:r>
    </w:p>
    <w:p w14:paraId="37536B33" w14:textId="77777777" w:rsidR="00632054" w:rsidRPr="00991F12" w:rsidRDefault="00632054" w:rsidP="00632054">
      <w:pPr>
        <w:rPr>
          <w:sz w:val="16"/>
        </w:rPr>
      </w:pPr>
      <w:r w:rsidRPr="00351F28">
        <w:rPr>
          <w:rStyle w:val="StyleBoldUnderline"/>
        </w:rPr>
        <w:t xml:space="preserve">China </w:t>
      </w:r>
      <w:r w:rsidRPr="00991F12">
        <w:rPr>
          <w:sz w:val="16"/>
        </w:rPr>
        <w:t>has issued a new directive, in which it i</w:t>
      </w:r>
      <w:r w:rsidRPr="00351F28">
        <w:rPr>
          <w:rStyle w:val="StyleBoldUnderline"/>
        </w:rPr>
        <w:t>s calling for an improved system of “Patriotic Education” in its schools.</w:t>
      </w:r>
      <w:r w:rsidRPr="00991F12">
        <w:rPr>
          <w:sz w:val="16"/>
        </w:rPr>
        <w:t xml:space="preserve">∂ This edict — which was issued by the country’s Ministry of Education and its Communist Party organization and officially approved in January — has been relayed to “education officials,” reported upon by China’s state-run news agency, Xinhua, and re-posted by the New York Times. It also comes at a tenuous time in the country’s history as, also per the New York Times, debate continues to rage regarding potential de-masculinization within its overall school system.∂ </w:t>
      </w:r>
      <w:r w:rsidRPr="00351F28">
        <w:rPr>
          <w:rStyle w:val="StyleBoldUnderline"/>
        </w:rPr>
        <w:t>According to the Ministry of Education’s memorandum, students in China need to be better molded to become “</w:t>
      </w:r>
      <w:hyperlink r:id="rId30" w:history="1">
        <w:r w:rsidRPr="00351F28">
          <w:rPr>
            <w:rStyle w:val="StyleBoldUnderline"/>
          </w:rPr>
          <w:t>even more patriotic and devoted to the party</w:t>
        </w:r>
      </w:hyperlink>
      <w:r w:rsidRPr="00351F28">
        <w:rPr>
          <w:rStyle w:val="StyleBoldUnderline"/>
        </w:rPr>
        <w:t xml:space="preserve">,” </w:t>
      </w:r>
      <w:r w:rsidRPr="00991F12">
        <w:rPr>
          <w:sz w:val="16"/>
        </w:rPr>
        <w:t xml:space="preserve">even in cases where they are, in fact, cracking books in universities abroad.∂ </w:t>
      </w:r>
      <w:r w:rsidRPr="00351F28">
        <w:rPr>
          <w:rStyle w:val="StyleBoldUnderline"/>
        </w:rPr>
        <w:t xml:space="preserve">This plan </w:t>
      </w:r>
      <w:r w:rsidRPr="00991F12">
        <w:rPr>
          <w:sz w:val="16"/>
        </w:rPr>
        <w:t xml:space="preserve">— </w:t>
      </w:r>
      <w:r w:rsidRPr="00351F28">
        <w:rPr>
          <w:rStyle w:val="StyleBoldUnderline"/>
        </w:rPr>
        <w:t xml:space="preserve">which is part of </w:t>
      </w:r>
      <w:r w:rsidRPr="00991F12">
        <w:rPr>
          <w:sz w:val="16"/>
        </w:rPr>
        <w:t xml:space="preserve">President </w:t>
      </w:r>
      <w:r w:rsidRPr="00351F28">
        <w:rPr>
          <w:rStyle w:val="StyleBoldUnderline"/>
        </w:rPr>
        <w:t xml:space="preserve">Xi </w:t>
      </w:r>
      <w:r w:rsidRPr="00991F12">
        <w:rPr>
          <w:sz w:val="16"/>
        </w:rPr>
        <w:t>Jinping</w:t>
      </w:r>
      <w:r w:rsidRPr="00351F28">
        <w:rPr>
          <w:rStyle w:val="StyleBoldUnderline"/>
        </w:rPr>
        <w:t>’s</w:t>
      </w:r>
      <w:r w:rsidRPr="00991F12">
        <w:rPr>
          <w:sz w:val="16"/>
        </w:rPr>
        <w:t xml:space="preserve"> </w:t>
      </w:r>
      <w:r w:rsidRPr="00351F28">
        <w:rPr>
          <w:rStyle w:val="StyleBoldUnderline"/>
        </w:rPr>
        <w:t xml:space="preserve">“China Dream” for national revival </w:t>
      </w:r>
      <w:r w:rsidRPr="00991F12">
        <w:rPr>
          <w:sz w:val="16"/>
        </w:rPr>
        <w:t xml:space="preserve">— </w:t>
      </w:r>
      <w:r w:rsidRPr="00351F28">
        <w:rPr>
          <w:rStyle w:val="StyleBoldUnderline"/>
        </w:rPr>
        <w:t>focuses on creating in-classroom curricula that work to “guide youthful students to establish and maintain correct views of history, the nation, state, and culture” in addition to helping “constantly enhance their sense of belonging to the Chinese nation.</w:t>
      </w:r>
      <w:r w:rsidRPr="00991F12">
        <w:rPr>
          <w:sz w:val="16"/>
        </w:rPr>
        <w:t>”∂ Key tenets of China’s Ministry of Education “Patriotic Education” plan include the following.∂ Assembling students abroad in a “positive patriotic energy.”∂ Building a contact network linking home and abroad.∂ Conveying to students an overall feeling that “the motherland cares.”∂ “[</w:t>
      </w:r>
      <w:r w:rsidRPr="00351F28">
        <w:rPr>
          <w:rStyle w:val="StyleBoldUnderline"/>
        </w:rPr>
        <w:t>We need to] organically instill the patriotic spirit into all subjects, curriculums and standards for primary, secondary and higher education in morals, language, history, geography, sports, arts and so on,” noted the memo</w:t>
      </w:r>
      <w:r w:rsidRPr="00991F12">
        <w:rPr>
          <w:sz w:val="16"/>
        </w:rPr>
        <w:t xml:space="preserve">randum, which China hopes will particularly help improve today’s youth’s respect for Chinese culture and tradition. In particular, </w:t>
      </w:r>
      <w:r w:rsidRPr="00351F28">
        <w:rPr>
          <w:rStyle w:val="StyleBoldUnderline"/>
        </w:rPr>
        <w:t xml:space="preserve">the New York Times noted </w:t>
      </w:r>
      <w:r w:rsidRPr="00991F12">
        <w:rPr>
          <w:sz w:val="16"/>
        </w:rPr>
        <w:t xml:space="preserve">that </w:t>
      </w:r>
      <w:r w:rsidRPr="00351F28">
        <w:rPr>
          <w:rStyle w:val="StyleBoldUnderline"/>
        </w:rPr>
        <w:t>officials want to instill support for China’s “authoritarian values” by having educators better highlight the government’s virtues.∂</w:t>
      </w:r>
      <w:r w:rsidRPr="00991F12">
        <w:rPr>
          <w:sz w:val="16"/>
        </w:rPr>
        <w:t xml:space="preserve"> Per China’s “Patriotic Education” plan, </w:t>
      </w:r>
      <w:r w:rsidRPr="00351F28">
        <w:rPr>
          <w:rStyle w:val="StyleBoldUnderline"/>
        </w:rPr>
        <w:t>college-age students specifically need to be thoroughly “inoculated against liberal” stances, taught to “always follow the party,” and actively learn “about the dangers of negativity about the history of the party, nation, revolution and reform and opening up, as well as the vilifying heroic figures.”</w:t>
      </w:r>
      <w:r w:rsidRPr="00991F12">
        <w:rPr>
          <w:sz w:val="16"/>
        </w:rPr>
        <w:t xml:space="preserve">∂ </w:t>
      </w:r>
    </w:p>
    <w:p w14:paraId="16445DAB" w14:textId="77777777" w:rsidR="00632054" w:rsidRPr="00187728" w:rsidRDefault="00632054" w:rsidP="00632054"/>
    <w:p w14:paraId="57CA304D" w14:textId="77777777" w:rsidR="00632054" w:rsidRDefault="00632054" w:rsidP="00632054">
      <w:pPr>
        <w:pStyle w:val="Heading4"/>
      </w:pPr>
      <w:r>
        <w:t>Chinese nationalism high now – cooperation between countries is impossible</w:t>
      </w:r>
    </w:p>
    <w:p w14:paraId="02ABE93F" w14:textId="77777777" w:rsidR="00632054" w:rsidRPr="00B919DE" w:rsidRDefault="00632054" w:rsidP="00632054">
      <w:r w:rsidRPr="007E773A">
        <w:rPr>
          <w:rStyle w:val="StyleStyleBold12pt"/>
        </w:rPr>
        <w:t>John Richard, 8-28-2015</w:t>
      </w:r>
      <w:r w:rsidRPr="00B919DE">
        <w:t>, "The Real Threat of Chinese Nationalism," National Interest, http://nationalinterest.org/blog/the-buzz/the-real-threat-chinese-nationalism-13729?page=2</w:t>
      </w:r>
    </w:p>
    <w:p w14:paraId="181FBF40" w14:textId="77777777" w:rsidR="00632054" w:rsidRDefault="00632054" w:rsidP="00632054">
      <w:r w:rsidRPr="007E773A">
        <w:t>Chinese-Japanese tensions have eased somewhat since the worst days of 2012, which Weiss says saw the largest anti-Japanese demonstrations since relations were normalized in 1972. Of the 287 prefecture cities Weiss and a colleague studied in 2012, nearly three-quarters saw street protests. Should Xi tolerate another spate of anti-Japanese protests, he would be using popular sentiment to signal to Japanese officials that China’s avenues for compromise are few. Importantly, this wish to signal resolve in diplomacy is weighed against the threat that such protests will spiral out of control, turning to domestic grievances and turning against Beijing. In this way, any anti-Japanese protests ostensibly about the Second World War are a potential rallying point for discontent about the present. “In current American usage,” the scholar Bernard Lewis noted, “the phrase ‘that’s history’ is commonly used to dismiss something as unimportant, of no relevance to current concerns.” Not so in much of the world, and not so in China now.</w:t>
      </w:r>
      <w:r w:rsidRPr="007E773A">
        <w:rPr>
          <w:sz w:val="12"/>
        </w:rPr>
        <w:t xml:space="preserve">¶ </w:t>
      </w:r>
      <w:r w:rsidRPr="007E773A">
        <w:t>China’s leaders, Xi chief among them, can wield nationalism for their own ends. And now, leaders may wish to double down on nationalism as both the economy and the legitimacy the government has gained in the post-Deng era from a strong economy weaken. But nationalism isn’t an easy tool to control. As Weiss points out,</w:t>
      </w:r>
      <w:r w:rsidRPr="007E773A">
        <w:rPr>
          <w:sz w:val="12"/>
        </w:rPr>
        <w:t xml:space="preserve">¶ </w:t>
      </w:r>
      <w:r w:rsidRPr="007E773A">
        <w:t>"the past two Chinese governments fell to nationalist movements that accused them of failing to defend the country from foreign encroachments: the Nationalists under Chiang Kai-shek and the Manchu leaders of the Qing dynasty."</w:t>
      </w:r>
      <w:r w:rsidRPr="007E773A">
        <w:rPr>
          <w:sz w:val="12"/>
        </w:rPr>
        <w:t xml:space="preserve">¶ </w:t>
      </w:r>
      <w:r w:rsidRPr="007E773A">
        <w:t>Going into this autumn, policy makers should be mindful of what is happening in China’s streets, as well as what Xi does and says before and during his trip to Washington.</w:t>
      </w:r>
    </w:p>
    <w:p w14:paraId="14F8B7EC" w14:textId="77777777" w:rsidR="00632054" w:rsidRDefault="00632054" w:rsidP="00632054">
      <w:pPr>
        <w:pStyle w:val="Heading4"/>
      </w:pPr>
      <w:r>
        <w:t xml:space="preserve">Disobedience to the mass’s opinion in matters regarding nationalist policies harms Xi’s political image and breed instability- thus China’s foreign policy is continuing to be manifested entirely upon nationalism. Additionally, this centralization of power makes China’s willingness to abide unpredictable  </w:t>
      </w:r>
    </w:p>
    <w:p w14:paraId="24B48FA9" w14:textId="77777777" w:rsidR="00632054" w:rsidRPr="00EE3402" w:rsidRDefault="00632054" w:rsidP="00632054">
      <w:pPr>
        <w:rPr>
          <w:rStyle w:val="StyleStyleBold12pt"/>
        </w:rPr>
      </w:pPr>
      <w:r>
        <w:rPr>
          <w:rStyle w:val="StyleStyleBold12pt"/>
        </w:rPr>
        <w:t>Blackwell and Campbell 16</w:t>
      </w:r>
      <w:r w:rsidRPr="00824A4A">
        <w:t xml:space="preserve"> (Robert D. Blackwill and Kurt M. Campbell, two experienced practitioners and long-time observers of American foreign policy, February 2016, “Xi Jinping on the Global Stage”) </w:t>
      </w:r>
    </w:p>
    <w:p w14:paraId="3DF7FF57" w14:textId="77777777" w:rsidR="00632054" w:rsidRPr="00956143" w:rsidRDefault="00632054" w:rsidP="00632054">
      <w:pPr>
        <w:rPr>
          <w:sz w:val="16"/>
        </w:rPr>
      </w:pPr>
      <w:r w:rsidRPr="00A616D9">
        <w:rPr>
          <w:rStyle w:val="StyleBoldUnderline"/>
        </w:rPr>
        <w:t>One downside to Xi’s breathtaking success in consolidating power is that it has left him with near total responsibility for his government’s policy missteps on matters ranging from the stock market slowdown to labor market unrest. His visibility on these issues and his dominance of the decision-making process have made him a powerful but poten- tially exposed leader. With Xi’s image and political position vulnerable to China’s economic downturn, his country’s external behavior may increasingly be guided by his own domestic political imperatives.</w:t>
      </w:r>
      <w:r>
        <w:rPr>
          <w:rStyle w:val="StyleBoldUnderline"/>
        </w:rPr>
        <w:t xml:space="preserve"> </w:t>
      </w:r>
      <w:r w:rsidRPr="00A616D9">
        <w:rPr>
          <w:rStyle w:val="StyleBoldUnderline"/>
        </w:rPr>
        <w:t>For the last three years, with China’s economy still producing robust growth numbers, such concerns have not fundamentally in uenced Xi’s foreign policy. Xi has been able to be continuously proactive, and he has used his power to take China’s foreign policy in a new direction</w:t>
      </w:r>
      <w:r w:rsidRPr="00956143">
        <w:rPr>
          <w:sz w:val="16"/>
        </w:rPr>
        <w:t>. He has boldly departed from Deng’s injunction to keep a low pro le3 4 Xi Jinping on the Global Stage and has reclaimed islands, created international institutions, pressured neighbors, and deployed military assets to disputed regions. Xi’s for- eign policy has been assertive, con dent, and, importantly, a diversi- ed mix of both hard and soft elements. Even as China has taken rm steps on territorial issues, it has used geoeconomic instruments to o er generous loans and investments, and even created new organizations such as the Asian Infrastructure Investment Bank (AIIB).1 By combin- ing inducements with intimidation, Xi has demonstrated the bene ts of cooperating with China as well as the economic and military costs of opposing it, especially on issues important to Beijing.2 Today, China’s thirty-year era of 10 percent annual growth appears to have ended, with o cial statistics placing gross domestic product (GDP) growth below 7 percent, the government reducing its growth target to 6.5 percent, and a number of major banks and respected fore- casters arguing the true growth rate is far lower—and will remain below 5 percent for years.3 In light of this deepening economic slow- down, the future trajectory of Xi’s external policy is in question.</w:t>
      </w:r>
      <w:r w:rsidRPr="00A616D9">
        <w:rPr>
          <w:rStyle w:val="StyleBoldUnderline"/>
        </w:rPr>
        <w:t xml:space="preserve"> </w:t>
      </w:r>
      <w:r w:rsidRPr="00EE3402">
        <w:rPr>
          <w:rStyle w:val="StyleBoldUnderline"/>
        </w:rPr>
        <w:t>Some elements, including China’s geoeconomic policies, will endure; never- theless, China’s foreign policy may well be driven increasingly by the risk of domestic political instability. For this reason, Xi will most prob- ably stimulate and intensify Chinese nationalism—long a pillar of the state’s legitimacy—to compensate for the political harm of a slower economy, to distract the public, to halt rivals who might use nationalist criticisms against him, and to burnish his own image. Chinese national- ism has long been tied to foreign a airs</w:t>
      </w:r>
      <w:r w:rsidRPr="00A616D9">
        <w:rPr>
          <w:rStyle w:val="StyleBoldUnderline"/>
        </w:rPr>
        <w:t>, especially memories of foreign domination and territorial loss.</w:t>
      </w:r>
      <w:r>
        <w:rPr>
          <w:rStyle w:val="StyleBoldUnderline"/>
        </w:rPr>
        <w:t xml:space="preserve"> </w:t>
      </w:r>
      <w:r w:rsidRPr="00A616D9">
        <w:rPr>
          <w:rStyle w:val="StyleBoldUnderline"/>
        </w:rPr>
        <w:t>For example</w:t>
      </w:r>
      <w:r w:rsidRPr="00EE3402">
        <w:rPr>
          <w:rStyle w:val="StyleBoldUnderline"/>
        </w:rPr>
        <w:t>, Xi may be less able or willing to compromise in public, especially on territorial issues or other matters that are rooted in national sentiment, for fear that it would harm his political position. He may provoke disputes with neighbors</w:t>
      </w:r>
      <w:r w:rsidRPr="00A616D9">
        <w:rPr>
          <w:rStyle w:val="StyleBoldUnderline"/>
        </w:rPr>
        <w:t>, use increasingly strident rhetoric in defense of China’s national interests, and take a tougher line in relations with the United States and its allies to shift public focus away from economic troubles. He may also turn to greater economic protectionism.</w:t>
      </w:r>
      <w:r>
        <w:rPr>
          <w:rStyle w:val="StyleBoldUnderline"/>
        </w:rPr>
        <w:t xml:space="preserve"> </w:t>
      </w:r>
      <w:r w:rsidRPr="00EE3402">
        <w:rPr>
          <w:rStyle w:val="StyleBoldUnderline"/>
        </w:rPr>
        <w:t>These changes come at a time when Xi’s tight control of the decision- making process has made it harder for U.S. policymakers to anticipate China’s next moves</w:t>
      </w:r>
      <w:r w:rsidRPr="00956143">
        <w:rPr>
          <w:sz w:val="16"/>
        </w:rPr>
        <w:t>. Familiar interlocutors at the State Council and Foreign Ministry, who once provided much-needed insight into an often mysterious policymaking process, are no longer central within it. Introduction 5 As the shroud of secrecy surrounding Chinese decision-making thick- ens, what remains clear is that dealing with China will require a more nuanced understanding of the man with singular control over the coun- try’s foreign policy future. It will also necessitate an appreciation of the interaction between his internal political requirements and his foreign policy agenda. Finally, it will demand a clear-eyed acceptance of the fact that Xi has ushered in a new era of Chinese regional and global diplo- macy, one that will push the West to evaluate its overall approach to the People’s Republic of China (PRC) and to the powerful but exposed leader who makes its foreign policy.</w:t>
      </w:r>
    </w:p>
    <w:p w14:paraId="2E5E5EB5" w14:textId="77777777" w:rsidR="00632054" w:rsidRPr="00632054" w:rsidRDefault="00632054" w:rsidP="00632054">
      <w:bookmarkStart w:id="0" w:name="_GoBack"/>
      <w:bookmarkEnd w:id="0"/>
    </w:p>
    <w:p w14:paraId="756405D1" w14:textId="77777777" w:rsidR="006D2234" w:rsidRDefault="006D2234" w:rsidP="00632054">
      <w:pPr>
        <w:pStyle w:val="Heading1"/>
      </w:pPr>
      <w:r>
        <w:t xml:space="preserve">Japan DA </w:t>
      </w:r>
    </w:p>
    <w:p w14:paraId="19400862" w14:textId="77777777" w:rsidR="00632054" w:rsidRDefault="00632054" w:rsidP="00632054">
      <w:pPr>
        <w:pStyle w:val="Heading3"/>
      </w:pPr>
      <w:r>
        <w:t xml:space="preserve">1NC </w:t>
      </w:r>
    </w:p>
    <w:p w14:paraId="488E48FB" w14:textId="77777777" w:rsidR="00632054" w:rsidRPr="006F27F4" w:rsidRDefault="00632054" w:rsidP="00632054">
      <w:pPr>
        <w:pStyle w:val="Heading4"/>
      </w:pPr>
      <w:r>
        <w:t>A. The US Japan alliance is strong now.</w:t>
      </w:r>
    </w:p>
    <w:p w14:paraId="15929390" w14:textId="77777777" w:rsidR="00632054" w:rsidRDefault="00632054" w:rsidP="00632054">
      <w:r w:rsidRPr="000C123B">
        <w:rPr>
          <w:rStyle w:val="StyleStyleBold12pt"/>
        </w:rPr>
        <w:t xml:space="preserve">Chanlett-Avery &amp; Rinehart </w:t>
      </w:r>
      <w:r w:rsidRPr="000C123B">
        <w:t>February 9,</w:t>
      </w:r>
      <w:r w:rsidRPr="000C123B">
        <w:rPr>
          <w:rStyle w:val="StyleStyleBold12pt"/>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Emma Chanlett-Avery Specialist in Asian Affairs Ian E. Rinehart Analyst in Asian Affairs https://www.fas.org/sgp/crs/row/RL33740.pdf</w:t>
      </w:r>
    </w:p>
    <w:p w14:paraId="3333AEA4" w14:textId="77777777" w:rsidR="00632054" w:rsidRPr="000C123B" w:rsidRDefault="00632054" w:rsidP="00632054">
      <w:pPr>
        <w:rPr>
          <w:sz w:val="16"/>
        </w:rPr>
      </w:pPr>
      <w:r w:rsidRPr="00FD7754">
        <w:rPr>
          <w:rStyle w:val="StyleBoldUnderline"/>
        </w:rPr>
        <w:t xml:space="preserve">The </w:t>
      </w:r>
      <w:r w:rsidRPr="000C123B">
        <w:rPr>
          <w:sz w:val="16"/>
        </w:rPr>
        <w:t xml:space="preserve">asymmetric </w:t>
      </w:r>
      <w:r w:rsidRPr="00FD7754">
        <w:rPr>
          <w:rStyle w:val="StyleBoldUnderline"/>
        </w:rPr>
        <w:t xml:space="preserve">arrangement of the U.S.-Japan </w:t>
      </w:r>
      <w:r w:rsidRPr="001136D6">
        <w:rPr>
          <w:rStyle w:val="StyleBoldUnderline"/>
        </w:rPr>
        <w:t>alliance has</w:t>
      </w:r>
      <w:r w:rsidRPr="000C123B">
        <w:rPr>
          <w:sz w:val="16"/>
        </w:rPr>
        <w:t xml:space="preserve"> moved toward </w:t>
      </w:r>
      <w:r w:rsidRPr="001136D6">
        <w:rPr>
          <w:rStyle w:val="StyleBoldUnderline"/>
        </w:rPr>
        <w:t>a more balanced security partnership</w:t>
      </w:r>
      <w:r w:rsidRPr="000C123B">
        <w:rPr>
          <w:sz w:val="16"/>
        </w:rPr>
        <w:t xml:space="preserve"> in the 21st century. Unlike 25 years ago</w:t>
      </w:r>
      <w:r w:rsidRPr="001136D6">
        <w:rPr>
          <w:rStyle w:val="StyleBold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BoldUnderline"/>
        </w:rPr>
        <w:t>Japanese military contributions to global operations</w:t>
      </w:r>
      <w:r w:rsidRPr="000C123B">
        <w:rPr>
          <w:sz w:val="16"/>
        </w:rPr>
        <w:t xml:space="preserve"> </w:t>
      </w:r>
      <w:r w:rsidRPr="00C67EB8">
        <w:rPr>
          <w:rStyle w:val="StyleBoldUnderline"/>
        </w:rPr>
        <w:t>like counter- piracy patrols relieve some of the burden on the U.S. military to manage every security challenge.</w:t>
      </w:r>
      <w:r w:rsidRPr="000C123B">
        <w:rPr>
          <w:sz w:val="16"/>
        </w:rPr>
        <w:t xml:space="preserve"> </w:t>
      </w:r>
      <w:r w:rsidRPr="002A3BCF">
        <w:rPr>
          <w:rStyle w:val="StyleBoldUnderline"/>
        </w:rPr>
        <w:t>Advances in SDF</w:t>
      </w:r>
      <w:r w:rsidRPr="000C123B">
        <w:rPr>
          <w:sz w:val="16"/>
        </w:rPr>
        <w:t xml:space="preserve"> capabilities </w:t>
      </w:r>
      <w:r w:rsidRPr="00C163BE">
        <w:rPr>
          <w:rStyle w:val="StyleBoldUnderline"/>
        </w:rPr>
        <w:t>give Japan a</w:t>
      </w:r>
      <w:r w:rsidRPr="000C123B">
        <w:rPr>
          <w:sz w:val="16"/>
        </w:rPr>
        <w:t xml:space="preserve"> potent </w:t>
      </w:r>
      <w:r w:rsidRPr="00C163BE">
        <w:rPr>
          <w:rStyle w:val="StyleBoldUnderline"/>
        </w:rPr>
        <w:t>deterrent force</w:t>
      </w:r>
      <w:r w:rsidRPr="000C123B">
        <w:rPr>
          <w:sz w:val="16"/>
        </w:rPr>
        <w:t xml:space="preserve"> </w:t>
      </w:r>
      <w:r w:rsidRPr="00DB45DF">
        <w:rPr>
          <w:rStyle w:val="StyleBoldUnderline"/>
        </w:rPr>
        <w:t xml:space="preserve">that </w:t>
      </w:r>
      <w:r w:rsidRPr="00946F79">
        <w:rPr>
          <w:rStyle w:val="StyleBoldUnderline"/>
        </w:rPr>
        <w:t>complements</w:t>
      </w:r>
      <w:r w:rsidRPr="000C123B">
        <w:rPr>
          <w:sz w:val="16"/>
        </w:rPr>
        <w:t xml:space="preserve"> the capabilities of </w:t>
      </w:r>
      <w:r w:rsidRPr="00946F79">
        <w:rPr>
          <w:rStyle w:val="StyleBoldUnderline"/>
        </w:rPr>
        <w:t>U.S. forces</w:t>
      </w:r>
      <w:r w:rsidRPr="000C123B">
        <w:rPr>
          <w:sz w:val="16"/>
        </w:rPr>
        <w:t xml:space="preserve">, for example in anti-submarine warfare. Due to </w:t>
      </w:r>
      <w:r w:rsidRPr="00946F79">
        <w:rPr>
          <w:rStyle w:val="StyleBoldUnderline"/>
        </w:rPr>
        <w:t>the co-location of U.S. and Japanese command</w:t>
      </w:r>
      <w:r w:rsidRPr="000C123B">
        <w:rPr>
          <w:sz w:val="16"/>
        </w:rPr>
        <w:t xml:space="preserve"> facilities in recent years, </w:t>
      </w:r>
      <w:r w:rsidRPr="00C44C6C">
        <w:rPr>
          <w:rStyle w:val="StyleBoldUnderline"/>
        </w:rPr>
        <w:t>coordination and communication have become more integrated.</w:t>
      </w:r>
      <w:r w:rsidRPr="000C123B">
        <w:rPr>
          <w:sz w:val="16"/>
        </w:rPr>
        <w:t xml:space="preserve"> </w:t>
      </w:r>
      <w:r w:rsidRPr="006B34B1">
        <w:rPr>
          <w:rStyle w:val="StyleBoldUnderline"/>
        </w:rPr>
        <w:t>The United States and Japan have been</w:t>
      </w:r>
      <w:r w:rsidRPr="000C123B">
        <w:rPr>
          <w:sz w:val="16"/>
        </w:rPr>
        <w:t xml:space="preserve"> steadily </w:t>
      </w:r>
      <w:r w:rsidRPr="002415CE">
        <w:rPr>
          <w:rStyle w:val="StyleBoldUnderline"/>
        </w:rPr>
        <w:t>enhancing bilateral cooperation in many aspects of the alliance</w:t>
      </w:r>
      <w:r w:rsidRPr="000C123B">
        <w:rPr>
          <w:sz w:val="16"/>
        </w:rPr>
        <w:t xml:space="preserve">, </w:t>
      </w:r>
      <w:r w:rsidRPr="002415CE">
        <w:rPr>
          <w:rStyle w:val="Emphasis"/>
        </w:rPr>
        <w:t>such as ballistic missile defense, cybersecurity, and military use of space</w:t>
      </w:r>
      <w:r w:rsidRPr="000C123B">
        <w:rPr>
          <w:sz w:val="16"/>
        </w:rPr>
        <w:t xml:space="preserve">. As </w:t>
      </w:r>
      <w:r w:rsidRPr="00ED41BF">
        <w:rPr>
          <w:rStyle w:val="StyleBold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0C123B">
        <w:rPr>
          <w:rStyle w:val="StyleBoldUnderline"/>
        </w:rPr>
        <w:t>the opportunities for the U.S. and Japanese militaries to operate as a combined force will grow</w:t>
      </w:r>
      <w:r w:rsidRPr="000C123B">
        <w:rPr>
          <w:sz w:val="16"/>
        </w:rPr>
        <w:t xml:space="preserve">. </w:t>
      </w:r>
      <w:r w:rsidRPr="000C123B">
        <w:rPr>
          <w:rStyle w:val="StyleBold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14:paraId="60BF8D50" w14:textId="77777777" w:rsidR="00632054" w:rsidRDefault="00632054" w:rsidP="00632054"/>
    <w:p w14:paraId="2F9D17B2" w14:textId="77777777" w:rsidR="00632054" w:rsidRPr="009668B8" w:rsidRDefault="00632054" w:rsidP="00632054">
      <w:pPr>
        <w:pStyle w:val="Heading4"/>
      </w:pPr>
      <w:r>
        <w:t>B. Increased engagement with C</w:t>
      </w:r>
      <w:r w:rsidRPr="009668B8">
        <w:t xml:space="preserve">hina </w:t>
      </w:r>
      <w:r>
        <w:t xml:space="preserve">through providing technical and intellectual assistance </w:t>
      </w:r>
      <w:r w:rsidRPr="009668B8">
        <w:t xml:space="preserve">fuels Japanese abandonment </w:t>
      </w:r>
      <w:r>
        <w:t>fears.</w:t>
      </w:r>
      <w:r w:rsidRPr="009668B8">
        <w:t xml:space="preserve"> </w:t>
      </w:r>
    </w:p>
    <w:p w14:paraId="38A2D524" w14:textId="77777777" w:rsidR="00632054" w:rsidRPr="001578AD" w:rsidRDefault="00632054" w:rsidP="00632054">
      <w:pPr>
        <w:rPr>
          <w:rStyle w:val="StyleStyleBold12pt"/>
        </w:rPr>
      </w:pPr>
      <w:r w:rsidRPr="009668B8">
        <w:rPr>
          <w:rStyle w:val="StyleStyleBold12pt"/>
        </w:rPr>
        <w:t>Atanassova-Cornelis</w:t>
      </w:r>
      <w:r>
        <w:t>, 3/23/</w:t>
      </w:r>
      <w:r w:rsidRPr="009668B8">
        <w:rPr>
          <w:rStyle w:val="StyleStyleBold12pt"/>
        </w:rPr>
        <w:t>16</w:t>
      </w:r>
      <w:r>
        <w:t xml:space="preserve"> Elena. Visiting Lecturer, Brussels School of International Studies University of Kent “Strategic Uncertainty in the Asia-Pacific: Drivers, Responses and the Evolving Security Order.” In PSA Annual Conference “Politics and the Good Life,” 2016. https://www.psa.ac.uk/sites/default/files/conference/papers/2016/Paper%20Elena%20Atanassova-Cornelis,%20PSA%202016.pdf.</w:t>
      </w:r>
    </w:p>
    <w:p w14:paraId="59D798DF" w14:textId="77777777" w:rsidR="00632054" w:rsidRPr="00D92E8A" w:rsidRDefault="00632054" w:rsidP="00632054">
      <w:pPr>
        <w:rPr>
          <w:rStyle w:val="StyleBoldUnderline"/>
        </w:rPr>
      </w:pPr>
      <w:r w:rsidRPr="00B6215C">
        <w:rPr>
          <w:rStyle w:val="Emphasis"/>
        </w:rPr>
        <w:t>Japan</w:t>
      </w:r>
      <w:r w:rsidRPr="001F721C">
        <w:rPr>
          <w:rStyle w:val="StyleBoldUnderline"/>
        </w:rPr>
        <w:t xml:space="preserve">, due to its position as the more dependent partner in the bilateral alliance, </w:t>
      </w:r>
      <w:r w:rsidRPr="00B6215C">
        <w:rPr>
          <w:rStyle w:val="Emphasis"/>
        </w:rPr>
        <w:t xml:space="preserve">has had long-standing anxieties about ‘abandonment’ amid possible US disengagement from Asia </w:t>
      </w:r>
      <w:r w:rsidRPr="0038535D">
        <w:rPr>
          <w:sz w:val="16"/>
        </w:rPr>
        <w:t xml:space="preserve">(Ashizawa 2014). Since the </w:t>
      </w:r>
      <w:r w:rsidRPr="001F721C">
        <w:rPr>
          <w:rStyle w:val="StyleBoldUnderline"/>
        </w:rPr>
        <w:t>2008 financial crisis</w:t>
      </w:r>
      <w:r w:rsidRPr="0038535D">
        <w:rPr>
          <w:sz w:val="16"/>
        </w:rPr>
        <w:t>, in particular</w:t>
      </w:r>
      <w:r w:rsidRPr="001F721C">
        <w:rPr>
          <w:rStyle w:val="StyleBoldUnderline"/>
        </w:rPr>
        <w:t>, Japan has worried about the sustainability of the US military commitments due to the growing fiscal and economic constraints</w:t>
      </w:r>
      <w:r w:rsidRPr="0038535D">
        <w:rPr>
          <w:sz w:val="16"/>
        </w:rPr>
        <w:t xml:space="preserve">, </w:t>
      </w:r>
      <w:r w:rsidRPr="001F721C">
        <w:rPr>
          <w:rStyle w:val="StyleBoldUnderline"/>
        </w:rPr>
        <w:t xml:space="preserve">especially cuts in America’s </w:t>
      </w:r>
      <w:r w:rsidRPr="00B6215C">
        <w:rPr>
          <w:rStyle w:val="StyleBoldUnderline"/>
        </w:rPr>
        <w:t>defence spending</w:t>
      </w:r>
      <w:r w:rsidRPr="0038535D">
        <w:rPr>
          <w:sz w:val="16"/>
        </w:rPr>
        <w:t>. Now, four years since the announcement of the rebalance</w:t>
      </w:r>
      <w:r w:rsidRPr="001F721C">
        <w:rPr>
          <w:rStyle w:val="StyleBoldUnderline"/>
        </w:rPr>
        <w:t>, Tokyo’s concerns about Washington’s ability to fund the rebalance remain</w:t>
      </w:r>
      <w:r w:rsidRPr="0038535D">
        <w:rPr>
          <w:sz w:val="16"/>
        </w:rPr>
        <w:t xml:space="preserve">.4 </w:t>
      </w:r>
      <w:r w:rsidRPr="001F721C">
        <w:rPr>
          <w:rStyle w:val="StyleBoldUnderline"/>
        </w:rPr>
        <w:t>The rise of Chinese power</w:t>
      </w:r>
      <w:r w:rsidRPr="0038535D">
        <w:rPr>
          <w:sz w:val="16"/>
        </w:rPr>
        <w:t xml:space="preserve">, and the implications this has for the US security commitments to Japan and, more broadly, to the Asia-Pacific </w:t>
      </w:r>
      <w:r w:rsidRPr="0038535D">
        <w:rPr>
          <w:rStyle w:val="StyleBoldUnderline"/>
        </w:rPr>
        <w:t>have become</w:t>
      </w:r>
      <w:r w:rsidRPr="001F721C">
        <w:rPr>
          <w:rStyle w:val="StyleBoldUnderline"/>
        </w:rPr>
        <w:t xml:space="preserve"> an additional source of Tokyo’s anxieties</w:t>
      </w:r>
      <w:r w:rsidRPr="0038535D">
        <w:rPr>
          <w:sz w:val="16"/>
        </w:rPr>
        <w:t xml:space="preserve">. As a grouping of small and middle powers, ASEAN’s strategic uncertainties are driven by the shifting balance of power in the Asia-Pacific, more specifically, by fears of America’s relative decline, and the implications this has for the organisation’s interests and position in the evolving regional order (Thayer 2014; He 2015b). As in </w:t>
      </w:r>
      <w:r w:rsidRPr="001F721C">
        <w:rPr>
          <w:rStyle w:val="StyleBoldUnderline"/>
        </w:rPr>
        <w:t>Japan</w:t>
      </w:r>
      <w:r w:rsidRPr="0038535D">
        <w:rPr>
          <w:sz w:val="16"/>
        </w:rPr>
        <w:t xml:space="preserve">, many strategists in Southeast Asia </w:t>
      </w:r>
      <w:r w:rsidRPr="001F721C">
        <w:rPr>
          <w:rStyle w:val="StyleBoldUnderline"/>
        </w:rPr>
        <w:t>remain unconvinced about Washington’s ability to sustain its mid- to long-term security commitments to the region.</w:t>
      </w:r>
      <w:r w:rsidRPr="0038535D">
        <w:rPr>
          <w:sz w:val="16"/>
        </w:rPr>
        <w:t xml:space="preserve"> Anxieties about the (staying) economic and military power of the US remain, and the rebalance does not seem to have achieved the desired reassurance and trust across Southeast Asia.5 Instead, the rebalance appears to have generated diverging concerns.6 On the one hand, there are </w:t>
      </w:r>
      <w:r w:rsidRPr="00FF779C">
        <w:rPr>
          <w:rStyle w:val="StyleBoldUnderline"/>
        </w:rPr>
        <w:t>worries about a more pronounced US-China power struggle and its outcome</w:t>
      </w:r>
      <w:r w:rsidRPr="0038535D">
        <w:rPr>
          <w:sz w:val="16"/>
        </w:rPr>
        <w:t>. Indeed, many Asian states are economically dependent on the PRC, but rely on the US for security protection against the prospect of a more hostile China. For ASEAN</w:t>
      </w:r>
      <w:r w:rsidRPr="00A00815">
        <w:rPr>
          <w:rStyle w:val="StyleBoldUnderline"/>
        </w:rPr>
        <w:t xml:space="preserve">, </w:t>
      </w:r>
      <w:r w:rsidRPr="00A00815">
        <w:rPr>
          <w:rStyle w:val="Emphasis"/>
        </w:rPr>
        <w:t>this raises</w:t>
      </w:r>
      <w:r w:rsidRPr="00A00815">
        <w:rPr>
          <w:rStyle w:val="StyleBoldUnderline"/>
        </w:rPr>
        <w:t>,</w:t>
      </w:r>
      <w:r w:rsidRPr="0038535D">
        <w:rPr>
          <w:sz w:val="16"/>
        </w:rPr>
        <w:t xml:space="preserve"> what He (2015b) calls</w:t>
      </w:r>
      <w:r w:rsidRPr="00A00815">
        <w:rPr>
          <w:rStyle w:val="Emphasis"/>
        </w:rPr>
        <w:t>, the dilemma of ‘taking sides</w:t>
      </w:r>
      <w:r w:rsidRPr="00A00815">
        <w:rPr>
          <w:rStyle w:val="StyleBoldUnderline"/>
        </w:rPr>
        <w:t>’ and is a long-standing concern</w:t>
      </w:r>
      <w:r w:rsidRPr="0038535D">
        <w:rPr>
          <w:sz w:val="16"/>
        </w:rPr>
        <w:t>. On the other hand, similarly to Tokyo</w:t>
      </w:r>
      <w:r w:rsidRPr="00FF779C">
        <w:rPr>
          <w:rStyle w:val="StyleBoldUnderline"/>
        </w:rPr>
        <w:t>, there are fears of a</w:t>
      </w:r>
      <w:r w:rsidRPr="0038535D">
        <w:rPr>
          <w:sz w:val="16"/>
        </w:rPr>
        <w:t xml:space="preserve"> </w:t>
      </w:r>
      <w:r w:rsidRPr="00FF779C">
        <w:rPr>
          <w:rStyle w:val="StyleBoldUnderline"/>
        </w:rPr>
        <w:t>reduction of US presence in the region</w:t>
      </w:r>
      <w:r w:rsidRPr="0038535D">
        <w:rPr>
          <w:sz w:val="16"/>
        </w:rPr>
        <w:t>, possibly as a result of Washington’s inability to fund the rebalance (and/or changes from 2017 on in US Asia policies under the new administration</w:t>
      </w:r>
      <w:r w:rsidRPr="00FF779C">
        <w:rPr>
          <w:rStyle w:val="StyleBoldUnderline"/>
        </w:rPr>
        <w:t>), or of its decision to accommodate Beijing.</w:t>
      </w:r>
      <w:r w:rsidRPr="0038535D">
        <w:rPr>
          <w:sz w:val="16"/>
        </w:rPr>
        <w:t xml:space="preserve"> The latter aspect is a relatively recent concern directly related to regional perceptions of </w:t>
      </w:r>
      <w:r w:rsidRPr="00FF779C">
        <w:rPr>
          <w:rStyle w:val="StyleBoldUnderline"/>
        </w:rPr>
        <w:t>American decline in the wake of the 2008 financial crisis and of the concomitant uncertainties</w:t>
      </w:r>
      <w:r w:rsidRPr="0038535D">
        <w:rPr>
          <w:sz w:val="16"/>
        </w:rPr>
        <w:t xml:space="preserve"> associated </w:t>
      </w:r>
      <w:r w:rsidRPr="00FF779C">
        <w:rPr>
          <w:rStyle w:val="StyleBoldUnderline"/>
        </w:rPr>
        <w:t>with the transition towards a post-US regional security order</w:t>
      </w:r>
      <w:r w:rsidRPr="0038535D">
        <w:rPr>
          <w:sz w:val="16"/>
        </w:rPr>
        <w:t xml:space="preserve"> (that may or may not be dominated by China). </w:t>
      </w:r>
      <w:r w:rsidRPr="0038535D">
        <w:rPr>
          <w:rStyle w:val="Emphasis"/>
        </w:rPr>
        <w:t>Given Japan’s security over-reliance on America</w:t>
      </w:r>
      <w:r w:rsidRPr="0038535D">
        <w:rPr>
          <w:sz w:val="16"/>
        </w:rPr>
        <w:t xml:space="preserve">, </w:t>
      </w:r>
      <w:r w:rsidRPr="00A00815">
        <w:rPr>
          <w:rStyle w:val="Emphasis"/>
        </w:rPr>
        <w:t>Japanese strategists are particularly concerned about a possible ‘US-China co-management of Asia’ amid Washington’s future accommodation of Beijing, which may mean a certain degree of Sino-US strategic understanding at the expense of Tokyo.</w:t>
      </w:r>
      <w:r w:rsidRPr="0038535D">
        <w:rPr>
          <w:sz w:val="16"/>
        </w:rPr>
        <w:t xml:space="preserve"> </w:t>
      </w:r>
      <w:r w:rsidRPr="00FF779C">
        <w:rPr>
          <w:rStyle w:val="StyleBoldUnderline"/>
        </w:rPr>
        <w:t xml:space="preserve">7 </w:t>
      </w:r>
      <w:r w:rsidRPr="00A00815">
        <w:rPr>
          <w:rStyle w:val="Emphasis"/>
        </w:rPr>
        <w:t>A source of these anxieties was the Obama administration’s emphasis on engagement of the PRC,</w:t>
      </w:r>
      <w:r w:rsidRPr="0038535D">
        <w:rPr>
          <w:sz w:val="16"/>
        </w:rPr>
        <w:t xml:space="preserve"> especially in 2009-2010, and </w:t>
      </w:r>
      <w:r w:rsidRPr="00FF779C">
        <w:rPr>
          <w:rStyle w:val="StyleBoldUnderline"/>
        </w:rPr>
        <w:t>Obama’s positive response to the ‘new model of great power relations’ discourse of the Xi government</w:t>
      </w:r>
      <w:r w:rsidRPr="0038535D">
        <w:rPr>
          <w:sz w:val="16"/>
        </w:rPr>
        <w:t xml:space="preserve">. </w:t>
      </w:r>
      <w:r w:rsidRPr="00D92E8A">
        <w:rPr>
          <w:rStyle w:val="Emphasis"/>
        </w:rPr>
        <w:t>Japan’s ‘fear of abandonment’</w:t>
      </w:r>
      <w:r w:rsidRPr="00FF779C">
        <w:rPr>
          <w:rStyle w:val="StyleBoldUnderline"/>
        </w:rPr>
        <w:t xml:space="preserve"> </w:t>
      </w:r>
      <w:r w:rsidRPr="00D92E8A">
        <w:rPr>
          <w:rStyle w:val="Emphasis"/>
        </w:rPr>
        <w:t>thus acquired a somewhat different dimension: a reduction of US commitment to Japan not due to American withdrawal from Asia per se, but due to a shift in Washington’s China policy</w:t>
      </w:r>
      <w:r w:rsidRPr="00FF779C">
        <w:rPr>
          <w:rStyle w:val="StyleBoldUnderline"/>
        </w:rPr>
        <w:t>.</w:t>
      </w:r>
      <w:r w:rsidRPr="0038535D">
        <w:rPr>
          <w:sz w:val="16"/>
        </w:rPr>
        <w:t xml:space="preserve"> At the same time, Japanese strategists have recognised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Senkaku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6C3640">
        <w:rPr>
          <w:rStyle w:val="Emphasis"/>
        </w:rPr>
        <w:t>While Tokyo’s abandonment concerns may have subsided, they have remained latent. A US-China accommodation</w:t>
      </w:r>
      <w:r w:rsidRPr="0038535D">
        <w:rPr>
          <w:sz w:val="16"/>
        </w:rPr>
        <w:t xml:space="preserve">, however remote it may seem at the time of this writing (spring 2016), </w:t>
      </w:r>
      <w:r w:rsidRPr="006C3640">
        <w:rPr>
          <w:rStyle w:val="Emphasis"/>
        </w:rPr>
        <w:t>remains a distinct possibility.</w:t>
      </w:r>
    </w:p>
    <w:p w14:paraId="3F109833" w14:textId="77777777" w:rsidR="00632054" w:rsidRDefault="00632054" w:rsidP="00632054">
      <w:pPr>
        <w:pStyle w:val="Heading4"/>
      </w:pPr>
      <w:r>
        <w:t>C. Lack of confidence is US security guarantees causes Japanese proliferation.</w:t>
      </w:r>
    </w:p>
    <w:p w14:paraId="7AABB9A9" w14:textId="77777777" w:rsidR="00632054" w:rsidRDefault="00632054" w:rsidP="00632054">
      <w:r w:rsidRPr="002732A8">
        <w:rPr>
          <w:rStyle w:val="StyleStyleBold12pt"/>
        </w:rPr>
        <w:t>Fitzpatrick</w:t>
      </w:r>
      <w:r>
        <w:rPr>
          <w:rStyle w:val="StyleStyleBold12pt"/>
        </w:rPr>
        <w:t>, 16</w:t>
      </w:r>
      <w:r>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28FE8022" w14:textId="77777777" w:rsidR="00632054" w:rsidRDefault="00632054" w:rsidP="00632054">
      <w:pPr>
        <w:rPr>
          <w:rStyle w:val="StyleBoldUnderline"/>
        </w:rPr>
      </w:pPr>
      <w:r w:rsidRPr="00D8560B">
        <w:rPr>
          <w:rStyle w:val="StyleBoldUnderline"/>
        </w:rPr>
        <w:t>The single-most important variable affecting Japan’s continued non-nuclear posture is the credibility of the US extended deterrence. Credibility is a highly subjective criterion, depending on perceptions more than reality</w:t>
      </w:r>
      <w:r w:rsidRPr="002B5632">
        <w:rPr>
          <w:sz w:val="16"/>
        </w:rPr>
        <w:t>.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D8560B">
        <w:rPr>
          <w:rStyle w:val="StyleBoldUnderline"/>
        </w:rPr>
        <w:t>, the credibility of the nuclear umbrella has come under question due to US defence budget austerity</w:t>
      </w:r>
      <w:r w:rsidRPr="002B5632">
        <w:rPr>
          <w:sz w:val="16"/>
        </w:rPr>
        <w:t xml:space="preserve">, a reduced emphasis on nuclear deterrence, </w:t>
      </w:r>
      <w:r w:rsidRPr="00D8560B">
        <w:rPr>
          <w:rStyle w:val="StyleBoldUnderline"/>
        </w:rPr>
        <w:t>the failure to stop Russian aggression in Ukraine and Obama’s decision not to employ military force against Syria</w:t>
      </w:r>
      <w:r w:rsidRPr="002B5632">
        <w:rPr>
          <w:sz w:val="16"/>
        </w:rPr>
        <w:t xml:space="preserve"> after it ignored his red line on chemical weapons use. </w:t>
      </w:r>
      <w:r w:rsidRPr="00CC0D03">
        <w:rPr>
          <w:rStyle w:val="StyleBoldUnderline"/>
        </w:rPr>
        <w:t>Japanese strategists understand that the Ukraine and Syria cases did not involve US security commitments</w:t>
      </w:r>
      <w:r w:rsidRPr="002B5632">
        <w:rPr>
          <w:sz w:val="16"/>
        </w:rPr>
        <w:t xml:space="preserve">. More analogous to Japan’s situation would be US failure to come to the assistance of a defence partner, such as if China threatened Taiwan. </w:t>
      </w:r>
      <w:r w:rsidRPr="002B5632">
        <w:rPr>
          <w:rStyle w:val="StyleBoldUnderline"/>
        </w:rPr>
        <w:t>The concerning scenario need not involve conflict</w:t>
      </w:r>
      <w:r w:rsidRPr="002B5632">
        <w:rPr>
          <w:sz w:val="16"/>
        </w:rPr>
        <w:t xml:space="preserve">. </w:t>
      </w:r>
      <w:r w:rsidRPr="002B5632">
        <w:rPr>
          <w:rStyle w:val="StyleBoldUnderline"/>
        </w:rPr>
        <w:t xml:space="preserve">If Washington were to cut Taiwan adrift </w:t>
      </w:r>
      <w:r w:rsidRPr="002B5632">
        <w:rPr>
          <w:sz w:val="16"/>
        </w:rPr>
        <w:t xml:space="preserve">in deference to greater US national interests, as some American pundits have argued (see Chapter Three), </w:t>
      </w:r>
      <w:r w:rsidRPr="002B5632">
        <w:rPr>
          <w:rStyle w:val="StyleBoldUnderline"/>
        </w:rPr>
        <w:t xml:space="preserve">it would give the Japanese reason to question the durability of the US commitment </w:t>
      </w:r>
      <w:r w:rsidRPr="002B5632">
        <w:rPr>
          <w:sz w:val="16"/>
        </w:rPr>
        <w:t>in their own case. The fact that the US does not have a treaty commitment to defend Taiwan, as distinct from the commitment to Japan, would probably be lost in terms of perceptions.</w:t>
      </w:r>
      <w:r w:rsidRPr="00D8560B">
        <w:rPr>
          <w:rStyle w:val="StyleBoldUnderline"/>
        </w:rPr>
        <w:t xml:space="preserve"> China’s ever-growing dominance as a US trade partner </w:t>
      </w:r>
      <w:r w:rsidRPr="002B5632">
        <w:rPr>
          <w:sz w:val="16"/>
        </w:rPr>
        <w:t>already</w:t>
      </w:r>
      <w:r w:rsidRPr="00D8560B">
        <w:rPr>
          <w:rStyle w:val="StyleBoldUnderline"/>
        </w:rPr>
        <w:t xml:space="preserve"> gives rise to nightmares in Japan that the US might someday choose China over Japan.</w:t>
      </w:r>
    </w:p>
    <w:p w14:paraId="46865604" w14:textId="77777777" w:rsidR="00632054" w:rsidRPr="00A35B25" w:rsidRDefault="00632054" w:rsidP="00632054">
      <w:pPr>
        <w:pStyle w:val="Heading4"/>
      </w:pPr>
      <w:r>
        <w:t xml:space="preserve">D. </w:t>
      </w:r>
      <w:r w:rsidRPr="00A35B25">
        <w:t>Impact—</w:t>
      </w:r>
      <w:r>
        <w:t>Japanese</w:t>
      </w:r>
      <w:r w:rsidRPr="00A35B25">
        <w:t xml:space="preserve"> prolif </w:t>
      </w:r>
      <w:r>
        <w:t>causes arms races in Asia</w:t>
      </w:r>
      <w:r w:rsidRPr="00A35B25">
        <w:t xml:space="preserve"> – leads to nuclear war</w:t>
      </w:r>
    </w:p>
    <w:p w14:paraId="2A9EC41A" w14:textId="77777777" w:rsidR="00632054" w:rsidRPr="00333938" w:rsidRDefault="00632054" w:rsidP="00632054">
      <w:pPr>
        <w:rPr>
          <w:rFonts w:asciiTheme="minorHAnsi" w:eastAsia="Cambria" w:hAnsiTheme="minorHAnsi"/>
        </w:rPr>
      </w:pPr>
      <w:r w:rsidRPr="009A3821">
        <w:rPr>
          <w:rStyle w:val="StyleStyleBold12pt"/>
        </w:rPr>
        <w:t xml:space="preserve">Cimbala 15 </w:t>
      </w:r>
      <w:r w:rsidRPr="00333938">
        <w:rPr>
          <w:rFonts w:asciiTheme="minorHAnsi" w:eastAsia="Cambria" w:hAnsiTheme="minorHAnsi"/>
        </w:rPr>
        <w:t>(Stephen J. Cimba</w:t>
      </w:r>
      <w:r>
        <w:rPr>
          <w:rFonts w:asciiTheme="minorHAnsi" w:eastAsia="Cambria" w:hAnsiTheme="minorHAnsi"/>
        </w:rPr>
        <w:t>la</w:t>
      </w:r>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16 March 2015, http://www.tandfonline.com/doi/full/10.1080/13518046.2015.998121)</w:t>
      </w:r>
    </w:p>
    <w:p w14:paraId="27D5DB75" w14:textId="77777777" w:rsidR="00632054" w:rsidRPr="00EB6C3F" w:rsidRDefault="00632054" w:rsidP="00632054">
      <w:pPr>
        <w:rPr>
          <w:sz w:val="16"/>
        </w:rPr>
      </w:pPr>
      <w:r w:rsidRPr="002E5F59">
        <w:rPr>
          <w:rStyle w:val="StyleBoldUnderline"/>
          <w:rFonts w:asciiTheme="minorHAnsi" w:hAnsiTheme="minorHAnsi"/>
        </w:rPr>
        <w:t>The spread of nuclear weapons in Asia</w:t>
      </w:r>
      <w:r w:rsidRPr="00333938">
        <w:rPr>
          <w:rStyle w:val="StyleBoldUnderline"/>
          <w:rFonts w:asciiTheme="minorHAnsi" w:hAnsiTheme="minorHAnsi"/>
        </w:rPr>
        <w:t xml:space="preserve"> (</w:t>
      </w:r>
      <w:r w:rsidRPr="00EB6C3F">
        <w:rPr>
          <w:sz w:val="16"/>
        </w:rPr>
        <w:t>including those parts of the Middle East with geostrategic proximity or reach into Asia)</w:t>
      </w:r>
      <w:r w:rsidRPr="00333938">
        <w:rPr>
          <w:rStyle w:val="StyleBoldUnderline"/>
          <w:rFonts w:asciiTheme="minorHAnsi" w:hAnsiTheme="minorHAnsi"/>
        </w:rPr>
        <w:t xml:space="preserve"> </w:t>
      </w:r>
      <w:r w:rsidRPr="002E5F59">
        <w:rPr>
          <w:rStyle w:val="StyleBoldUnderline"/>
          <w:rFonts w:asciiTheme="minorHAnsi" w:hAnsiTheme="minorHAnsi"/>
        </w:rPr>
        <w:t>presents a complicated mosaic</w:t>
      </w:r>
      <w:r w:rsidRPr="00333938">
        <w:rPr>
          <w:u w:val="single"/>
        </w:rPr>
        <w:t xml:space="preserve"> of </w:t>
      </w:r>
      <w:r w:rsidRPr="00333938">
        <w:rPr>
          <w:rStyle w:val="StyleBoldUnderline"/>
          <w:rFonts w:asciiTheme="minorHAnsi" w:hAnsiTheme="minorHAnsi"/>
        </w:rPr>
        <w:t xml:space="preserve">possibilities </w:t>
      </w:r>
      <w:r w:rsidRPr="00EB6C3F">
        <w:rPr>
          <w:sz w:val="16"/>
        </w:rPr>
        <w:t>in this regard</w:t>
      </w:r>
      <w:r w:rsidRPr="00333938">
        <w:rPr>
          <w:rStyle w:val="StyleBoldUnderline"/>
          <w:rFonts w:asciiTheme="minorHAnsi" w:hAnsiTheme="minorHAnsi"/>
        </w:rPr>
        <w:t xml:space="preserve">. </w:t>
      </w:r>
      <w:r w:rsidRPr="002E5F59">
        <w:rPr>
          <w:rStyle w:val="StyleBoldUnderline"/>
          <w:rFonts w:asciiTheme="minorHAnsi" w:hAnsiTheme="minorHAnsi"/>
        </w:rPr>
        <w:t>States with</w:t>
      </w:r>
      <w:r w:rsidRPr="00333938">
        <w:rPr>
          <w:rStyle w:val="StyleBoldUnderline"/>
          <w:rFonts w:asciiTheme="minorHAnsi" w:hAnsiTheme="minorHAnsi"/>
        </w:rPr>
        <w:t xml:space="preserve"> nuclear forces of </w:t>
      </w:r>
      <w:r w:rsidRPr="002E5F59">
        <w:rPr>
          <w:rStyle w:val="StyleBoldUnderline"/>
          <w:rFonts w:asciiTheme="minorHAnsi" w:hAnsiTheme="minorHAnsi"/>
        </w:rPr>
        <w:t>variable force structure</w:t>
      </w:r>
      <w:r w:rsidRPr="00333938">
        <w:rPr>
          <w:rStyle w:val="StyleBoldUnderline"/>
          <w:rFonts w:asciiTheme="minorHAnsi" w:hAnsiTheme="minorHAnsi"/>
        </w:rPr>
        <w:t xml:space="preserve">, </w:t>
      </w:r>
      <w:r w:rsidRPr="00EB6C3F">
        <w:rPr>
          <w:sz w:val="16"/>
        </w:rPr>
        <w:t>operational</w:t>
      </w:r>
      <w:r w:rsidRPr="00333938">
        <w:rPr>
          <w:rStyle w:val="StyleBoldUnderline"/>
          <w:rFonts w:asciiTheme="minorHAnsi" w:hAnsiTheme="minorHAnsi"/>
        </w:rPr>
        <w:t xml:space="preserve"> experience, and command-control </w:t>
      </w:r>
      <w:r w:rsidRPr="00EB6C3F">
        <w:rPr>
          <w:sz w:val="16"/>
        </w:rPr>
        <w:t>systems</w:t>
      </w:r>
      <w:r w:rsidRPr="00333938">
        <w:rPr>
          <w:rStyle w:val="StyleBoldUnderline"/>
          <w:rFonts w:asciiTheme="minorHAnsi" w:hAnsiTheme="minorHAnsi"/>
        </w:rPr>
        <w:t xml:space="preserve"> </w:t>
      </w:r>
      <w:r w:rsidRPr="002E5F59">
        <w:rPr>
          <w:rStyle w:val="StyleBoldUnderline"/>
          <w:rFonts w:asciiTheme="minorHAnsi" w:hAnsiTheme="minorHAnsi"/>
        </w:rPr>
        <w:t>will be thrown into a matrix of</w:t>
      </w:r>
      <w:r w:rsidRPr="00333938">
        <w:rPr>
          <w:rStyle w:val="StyleBoldUnderline"/>
          <w:rFonts w:asciiTheme="minorHAnsi" w:hAnsiTheme="minorHAnsi"/>
        </w:rPr>
        <w:t xml:space="preserve"> </w:t>
      </w:r>
      <w:r w:rsidRPr="00EB6C3F">
        <w:rPr>
          <w:sz w:val="16"/>
        </w:rPr>
        <w:t>complex political, social, and cultural</w:t>
      </w:r>
      <w:r w:rsidRPr="00333938">
        <w:rPr>
          <w:rStyle w:val="StyleBoldUnderline"/>
          <w:rFonts w:asciiTheme="minorHAnsi" w:hAnsiTheme="minorHAnsi"/>
        </w:rPr>
        <w:t xml:space="preserve"> </w:t>
      </w:r>
      <w:r w:rsidRPr="002E5F59">
        <w:rPr>
          <w:rStyle w:val="StyleBoldUnderline"/>
          <w:rFonts w:asciiTheme="minorHAnsi" w:hAnsiTheme="minorHAnsi"/>
        </w:rPr>
        <w:t>cross-currents</w:t>
      </w:r>
      <w:r w:rsidRPr="00333938">
        <w:rPr>
          <w:rStyle w:val="StyleBoldUnderline"/>
          <w:rFonts w:asciiTheme="minorHAnsi" w:hAnsiTheme="minorHAnsi"/>
        </w:rPr>
        <w:t xml:space="preserve"> </w:t>
      </w:r>
      <w:r w:rsidRPr="00F46527">
        <w:rPr>
          <w:rStyle w:val="Emphasis"/>
        </w:rPr>
        <w:t>contributory to the possibility of war</w:t>
      </w:r>
      <w:r w:rsidRPr="00333938">
        <w:rPr>
          <w:rStyle w:val="StyleBoldUnderline"/>
          <w:rFonts w:asciiTheme="minorHAnsi" w:hAnsiTheme="minorHAnsi"/>
        </w:rPr>
        <w:t xml:space="preserve">. </w:t>
      </w:r>
      <w:r w:rsidRPr="00EB6C3F">
        <w:rPr>
          <w:sz w:val="16"/>
        </w:rPr>
        <w:t>In addition to the existing nuclear powers in Asia</w:t>
      </w:r>
      <w:r w:rsidRPr="00333938">
        <w:rPr>
          <w:rStyle w:val="StyleBoldUnderline"/>
          <w:rFonts w:asciiTheme="minorHAnsi" w:hAnsiTheme="minorHAnsi"/>
        </w:rPr>
        <w:t xml:space="preserve">, </w:t>
      </w:r>
      <w:r w:rsidRPr="002E5F59">
        <w:rPr>
          <w:rStyle w:val="StyleBoldUnderline"/>
          <w:rFonts w:asciiTheme="minorHAnsi" w:hAnsiTheme="minorHAnsi"/>
        </w:rPr>
        <w:t>others may seek nuclear weapons</w:t>
      </w:r>
      <w:r w:rsidRPr="00333938">
        <w:rPr>
          <w:rStyle w:val="StyleBold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BoldUnderline"/>
        </w:rPr>
        <w:t xml:space="preserve"> </w:t>
      </w:r>
      <w:r w:rsidRPr="00EB6C3F">
        <w:rPr>
          <w:sz w:val="16"/>
        </w:rPr>
        <w:t>alliances. Containment of nuclear proliferation in Asia is a desirable political objective for all of the obvious reasons. Nevertheless</w:t>
      </w:r>
      <w:r w:rsidRPr="00EB6C3F">
        <w:rPr>
          <w:rStyle w:val="StyleBoldUnderline"/>
        </w:rPr>
        <w:t>, the present</w:t>
      </w:r>
      <w:r w:rsidRPr="00EB6C3F">
        <w:rPr>
          <w:sz w:val="16"/>
        </w:rPr>
        <w:t xml:space="preserve"> century </w:t>
      </w:r>
      <w:r w:rsidRPr="00EB6C3F">
        <w:rPr>
          <w:rStyle w:val="StyleBoldUnderline"/>
        </w:rPr>
        <w:t xml:space="preserve">is unlikely to see the nuclear </w:t>
      </w:r>
      <w:r w:rsidRPr="00EB6C3F">
        <w:rPr>
          <w:sz w:val="16"/>
        </w:rPr>
        <w:t xml:space="preserve">hesitancy or </w:t>
      </w:r>
      <w:r w:rsidRPr="00EB6C3F">
        <w:rPr>
          <w:rStyle w:val="StyleBoldUnderline"/>
        </w:rPr>
        <w:t>risk aversion that marked the Cold War</w:t>
      </w:r>
      <w:r w:rsidRPr="00EB6C3F">
        <w:rPr>
          <w:sz w:val="16"/>
        </w:rPr>
        <w:t>, in part</w:t>
      </w:r>
      <w:r w:rsidRPr="00333938">
        <w:rPr>
          <w:rStyle w:val="StyleBold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BoldUnderline"/>
          <w:rFonts w:asciiTheme="minorHAnsi" w:hAnsiTheme="minorHAnsi"/>
        </w:rPr>
        <w:t xml:space="preserve">states in Asia have new aspirations for </w:t>
      </w:r>
      <w:r w:rsidRPr="00EB6C3F">
        <w:rPr>
          <w:sz w:val="16"/>
        </w:rPr>
        <w:t>regional or</w:t>
      </w:r>
      <w:r w:rsidRPr="00333938">
        <w:rPr>
          <w:rStyle w:val="StyleBoldUnderline"/>
          <w:rFonts w:asciiTheme="minorHAnsi" w:hAnsiTheme="minorHAnsi"/>
        </w:rPr>
        <w:t xml:space="preserve"> global respect.6</w:t>
      </w:r>
      <w:r>
        <w:rPr>
          <w:rStyle w:val="StyleBoldUnderline"/>
          <w:rFonts w:asciiTheme="minorHAnsi" w:hAnsiTheme="minorHAnsi"/>
        </w:rPr>
        <w:t xml:space="preserve"> </w:t>
      </w:r>
      <w:r w:rsidRPr="00333938">
        <w:rPr>
          <w:rStyle w:val="StyleBoldUnderline"/>
          <w:rFonts w:asciiTheme="minorHAnsi" w:hAnsiTheme="minorHAnsi"/>
        </w:rPr>
        <w:t xml:space="preserve">The spread of ballistic missiles and other nuclear-capable delivery systems in Asia, </w:t>
      </w:r>
      <w:r w:rsidRPr="00EB6C3F">
        <w:rPr>
          <w:sz w:val="16"/>
        </w:rPr>
        <w:t>or in the Middle East with reach into Asia,</w:t>
      </w:r>
      <w:r w:rsidRPr="00333938">
        <w:rPr>
          <w:rStyle w:val="StyleBoldUnderline"/>
          <w:rFonts w:asciiTheme="minorHAnsi" w:hAnsiTheme="minorHAnsi"/>
        </w:rPr>
        <w:t xml:space="preserve"> is especially dangerous because </w:t>
      </w:r>
      <w:r w:rsidRPr="002E5F59">
        <w:rPr>
          <w:rStyle w:val="StyleBoldUnderline"/>
          <w:rFonts w:asciiTheme="minorHAnsi" w:hAnsiTheme="minorHAnsi"/>
        </w:rPr>
        <w:t>plausible adversaries live close together</w:t>
      </w:r>
      <w:r w:rsidRPr="00333938">
        <w:rPr>
          <w:rStyle w:val="StyleBoldUnderline"/>
          <w:rFonts w:asciiTheme="minorHAnsi" w:hAnsiTheme="minorHAnsi"/>
        </w:rPr>
        <w:t xml:space="preserve"> </w:t>
      </w:r>
      <w:r w:rsidRPr="00EB6C3F">
        <w:rPr>
          <w:sz w:val="16"/>
        </w:rPr>
        <w:t>and are already engaged</w:t>
      </w:r>
      <w:r w:rsidRPr="002E5F59">
        <w:rPr>
          <w:rStyle w:val="StyleBoldUnderline"/>
          <w:rFonts w:asciiTheme="minorHAnsi" w:hAnsiTheme="minorHAnsi"/>
        </w:rPr>
        <w:t xml:space="preserve"> in </w:t>
      </w:r>
      <w:r w:rsidRPr="00333938">
        <w:rPr>
          <w:rStyle w:val="StyleBoldUnderline"/>
          <w:rFonts w:asciiTheme="minorHAnsi" w:hAnsiTheme="minorHAnsi"/>
        </w:rPr>
        <w:t xml:space="preserve">ongoing </w:t>
      </w:r>
      <w:r w:rsidRPr="002E5F59">
        <w:rPr>
          <w:rStyle w:val="StyleBoldUnderline"/>
          <w:rFonts w:asciiTheme="minorHAnsi" w:hAnsiTheme="minorHAnsi"/>
        </w:rPr>
        <w:t>disputes</w:t>
      </w:r>
      <w:r w:rsidRPr="00333938">
        <w:rPr>
          <w:rStyle w:val="StyleBold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Bold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BoldUnderline"/>
          <w:rFonts w:asciiTheme="minorHAnsi" w:hAnsiTheme="minorHAnsi"/>
        </w:rPr>
        <w:t>means</w:t>
      </w:r>
      <w:r w:rsidRPr="00333938">
        <w:rPr>
          <w:u w:val="single"/>
        </w:rPr>
        <w:t xml:space="preserve"> that </w:t>
      </w:r>
      <w:r w:rsidRPr="00AC7F4D">
        <w:rPr>
          <w:rStyle w:val="Emphasis"/>
        </w:rPr>
        <w:t>very little time will be available</w:t>
      </w:r>
      <w:r w:rsidRPr="00333938">
        <w:rPr>
          <w:u w:val="single"/>
        </w:rPr>
        <w:t xml:space="preserve"> for warning </w:t>
      </w:r>
      <w:r w:rsidRPr="00EB6C3F">
        <w:rPr>
          <w:sz w:val="16"/>
        </w:rPr>
        <w:t>and attack assessment by the defender</w:t>
      </w:r>
      <w:r w:rsidRPr="00333938">
        <w:rPr>
          <w:rStyle w:val="StyleBoldUnderline"/>
          <w:rFonts w:asciiTheme="minorHAnsi" w:hAnsiTheme="minorHAnsi"/>
        </w:rPr>
        <w:t xml:space="preserve">. </w:t>
      </w:r>
      <w:r w:rsidRPr="002E5F59">
        <w:rPr>
          <w:rStyle w:val="StyleBoldUnderline"/>
          <w:rFonts w:asciiTheme="minorHAnsi" w:hAnsiTheme="minorHAnsi"/>
        </w:rPr>
        <w:t>Conventional</w:t>
      </w:r>
      <w:r w:rsidRPr="00333938">
        <w:rPr>
          <w:rStyle w:val="StyleBoldUnderline"/>
          <w:rFonts w:asciiTheme="minorHAnsi" w:hAnsiTheme="minorHAnsi"/>
        </w:rPr>
        <w:t xml:space="preserve">ly armed </w:t>
      </w:r>
      <w:r w:rsidRPr="002E5F59">
        <w:rPr>
          <w:rStyle w:val="StyleBoldUnderline"/>
          <w:rFonts w:asciiTheme="minorHAnsi" w:hAnsiTheme="minorHAnsi"/>
        </w:rPr>
        <w:t>missiles could</w:t>
      </w:r>
      <w:r w:rsidRPr="00333938">
        <w:rPr>
          <w:rStyle w:val="StyleBoldUnderline"/>
          <w:rFonts w:asciiTheme="minorHAnsi" w:hAnsiTheme="minorHAnsi"/>
        </w:rPr>
        <w:t xml:space="preserve"> easily </w:t>
      </w:r>
      <w:r w:rsidRPr="002E5F59">
        <w:rPr>
          <w:rStyle w:val="StyleBoldUnderline"/>
          <w:rFonts w:asciiTheme="minorHAnsi" w:hAnsiTheme="minorHAnsi"/>
        </w:rPr>
        <w:t>be mistaken for</w:t>
      </w:r>
      <w:r w:rsidRPr="00333938">
        <w:rPr>
          <w:rStyle w:val="StyleBoldUnderline"/>
          <w:rFonts w:asciiTheme="minorHAnsi" w:hAnsiTheme="minorHAnsi"/>
        </w:rPr>
        <w:t xml:space="preserve"> a tactical </w:t>
      </w:r>
      <w:r w:rsidRPr="002E5F59">
        <w:rPr>
          <w:rStyle w:val="StyleBoldUnderline"/>
          <w:rFonts w:asciiTheme="minorHAnsi" w:hAnsiTheme="minorHAnsi"/>
        </w:rPr>
        <w:t>nuclear first use.</w:t>
      </w:r>
      <w:r w:rsidRPr="00333938">
        <w:rPr>
          <w:rStyle w:val="StyleBoldUnderline"/>
          <w:rFonts w:asciiTheme="minorHAnsi" w:hAnsiTheme="minorHAnsi"/>
        </w:rPr>
        <w:t xml:space="preserve"> </w:t>
      </w:r>
      <w:r w:rsidRPr="00EB6C3F">
        <w:rPr>
          <w:sz w:val="16"/>
        </w:rPr>
        <w:t>Fighter-bombers appearing over the horizon could just as easily be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BoldUnderline"/>
          <w:rFonts w:asciiTheme="minorHAnsi" w:hAnsiTheme="minorHAnsi"/>
        </w:rPr>
        <w:t xml:space="preserve">have </w:t>
      </w:r>
      <w:r w:rsidRPr="002E5F59">
        <w:rPr>
          <w:rStyle w:val="StyleBoldUnderline"/>
          <w:rFonts w:asciiTheme="minorHAnsi" w:hAnsiTheme="minorHAnsi"/>
        </w:rPr>
        <w:t>first-strike vulnerable forces</w:t>
      </w:r>
      <w:r w:rsidRPr="00333938">
        <w:rPr>
          <w:rStyle w:val="StyleBoldUnderline"/>
          <w:rFonts w:asciiTheme="minorHAnsi" w:hAnsiTheme="minorHAnsi"/>
        </w:rPr>
        <w:t xml:space="preserve"> and command-control systems that </w:t>
      </w:r>
      <w:r w:rsidRPr="002E5F59">
        <w:rPr>
          <w:rStyle w:val="StyleBoldUnderline"/>
          <w:rFonts w:asciiTheme="minorHAnsi" w:hAnsiTheme="minorHAnsi"/>
        </w:rPr>
        <w:t>increase</w:t>
      </w:r>
      <w:r w:rsidRPr="00333938">
        <w:rPr>
          <w:rStyle w:val="StyleBoldUnderline"/>
          <w:rFonts w:asciiTheme="minorHAnsi" w:hAnsiTheme="minorHAnsi"/>
        </w:rPr>
        <w:t xml:space="preserve"> decision </w:t>
      </w:r>
      <w:r w:rsidRPr="002E5F59">
        <w:rPr>
          <w:rStyle w:val="StyleBoldUnderline"/>
          <w:rFonts w:asciiTheme="minorHAnsi" w:hAnsiTheme="minorHAnsi"/>
        </w:rPr>
        <w:t>pressures for rapid</w:t>
      </w:r>
      <w:r w:rsidRPr="00333938">
        <w:rPr>
          <w:rStyle w:val="StyleBoldUnderline"/>
          <w:rFonts w:asciiTheme="minorHAnsi" w:hAnsiTheme="minorHAnsi"/>
        </w:rPr>
        <w:t xml:space="preserve">, and possibly </w:t>
      </w:r>
      <w:r w:rsidRPr="002E5F59">
        <w:rPr>
          <w:rStyle w:val="StyleBoldUnderline"/>
          <w:rFonts w:asciiTheme="minorHAnsi" w:hAnsiTheme="minorHAnsi"/>
        </w:rPr>
        <w:t>mistaken, retaliation</w:t>
      </w:r>
      <w:r w:rsidRPr="00333938">
        <w:rPr>
          <w:rStyle w:val="StyleBoldUnderline"/>
          <w:rFonts w:asciiTheme="minorHAnsi" w:hAnsiTheme="minorHAnsi"/>
        </w:rPr>
        <w:t>.</w:t>
      </w:r>
      <w:r>
        <w:rPr>
          <w:u w:val="single"/>
        </w:rPr>
        <w:t xml:space="preserve"> </w:t>
      </w:r>
      <w:r w:rsidRPr="00333938">
        <w:rPr>
          <w:u w:val="single"/>
        </w:rPr>
        <w:t>This potpourri of possibilities challenges conventional 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 xml:space="preserve">from a European center of gravity (in the 20th century) to an Asian and/or Middle Eastern center of gravity (in the present century).7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BoldUnderline"/>
          <w:rFonts w:asciiTheme="minorHAnsi" w:hAnsiTheme="minorHAnsi"/>
        </w:rPr>
        <w:t xml:space="preserve"> there has emerged the argument that large-scale war between states or coalitions of states</w:t>
      </w:r>
      <w:r w:rsidRPr="00EB6C3F">
        <w:rPr>
          <w:sz w:val="16"/>
        </w:rPr>
        <w:t xml:space="preserve">, as opposed to varieties of unconventional warfare and failed states, </w:t>
      </w:r>
      <w:r w:rsidRPr="006B6779">
        <w:rPr>
          <w:rStyle w:val="Emphasis"/>
        </w:rPr>
        <w:t>are exceptional and potentially obsolete</w:t>
      </w:r>
      <w:r w:rsidRPr="00333938">
        <w:rPr>
          <w:rStyle w:val="StyleBoldUnderline"/>
          <w:rFonts w:asciiTheme="minorHAnsi" w:hAnsiTheme="minorHAnsi"/>
        </w:rPr>
        <w:t xml:space="preserve">.9 </w:t>
      </w:r>
      <w:r w:rsidRPr="006B6779">
        <w:rPr>
          <w:rStyle w:val="Emphasis"/>
        </w:rPr>
        <w:t>The spread of WMD and ballistic missiles in Asia could overturn these expectations for the obsolescence or marginalization of major interstate warfare</w:t>
      </w:r>
      <w:r w:rsidRPr="00333938">
        <w:rPr>
          <w:rStyle w:val="StyleBoldUnderline"/>
          <w:rFonts w:asciiTheme="minorHAnsi" w:hAnsiTheme="minorHAnsi"/>
        </w:rPr>
        <w:t>.</w:t>
      </w:r>
      <w:r>
        <w:rPr>
          <w:rStyle w:val="StyleBold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Bold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AC7F4D">
        <w:rPr>
          <w:rStyle w:val="Emphasis"/>
        </w:rPr>
        <w:t>dubious precedent</w:t>
      </w:r>
      <w:r w:rsidRPr="00333938">
        <w:rPr>
          <w:u w:val="single"/>
        </w:rPr>
        <w:t xml:space="preserve"> for the control of nuclear weapons spread outside of Europe</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AC7F4D">
        <w:rPr>
          <w:rStyle w:val="Emphasis"/>
        </w:rPr>
        <w:t>inaccurate</w:t>
      </w:r>
      <w:r w:rsidRPr="00333938">
        <w:rPr>
          <w:u w:val="single"/>
        </w:rPr>
        <w:t xml:space="preserve"> 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14:paraId="5250F251" w14:textId="77777777" w:rsidR="00632054" w:rsidRDefault="00632054" w:rsidP="00632054">
      <w:pPr>
        <w:rPr>
          <w:rStyle w:val="StyleBoldUnderline"/>
        </w:rPr>
      </w:pPr>
    </w:p>
    <w:p w14:paraId="7F32CF69" w14:textId="77777777" w:rsidR="00632054" w:rsidRDefault="00632054" w:rsidP="00632054"/>
    <w:p w14:paraId="5B4BDA5E" w14:textId="77777777" w:rsidR="00632054" w:rsidRDefault="00632054" w:rsidP="00632054">
      <w:pPr>
        <w:pStyle w:val="Heading2"/>
      </w:pPr>
      <w:bookmarkStart w:id="1" w:name="_Toc456451879"/>
      <w:r>
        <w:t>Links</w:t>
      </w:r>
      <w:bookmarkEnd w:id="1"/>
    </w:p>
    <w:p w14:paraId="08051F4B" w14:textId="77777777" w:rsidR="00632054" w:rsidRDefault="00632054" w:rsidP="00632054">
      <w:pPr>
        <w:pStyle w:val="Heading3"/>
      </w:pPr>
      <w:bookmarkStart w:id="2" w:name="_Toc456451880"/>
      <w:r>
        <w:t>Engagement</w:t>
      </w:r>
      <w:r w:rsidRPr="00FF7C55">
        <w:t xml:space="preserve"> </w:t>
      </w:r>
      <w:r>
        <w:t>– Link</w:t>
      </w:r>
      <w:bookmarkEnd w:id="2"/>
    </w:p>
    <w:p w14:paraId="478E3D3D" w14:textId="77777777" w:rsidR="00632054" w:rsidRDefault="00632054" w:rsidP="00632054">
      <w:pPr>
        <w:pStyle w:val="Heading4"/>
      </w:pPr>
      <w:r>
        <w:t>Engagement with China causes Japan to think that the US will abandon them.</w:t>
      </w:r>
    </w:p>
    <w:p w14:paraId="36D02175" w14:textId="77777777" w:rsidR="00632054" w:rsidRPr="009B04A2" w:rsidRDefault="00632054" w:rsidP="00632054">
      <w:r w:rsidRPr="00CA44C1">
        <w:rPr>
          <w:rStyle w:val="StyleStyleBold12pt"/>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69A0463D" w14:textId="77777777" w:rsidR="00632054" w:rsidRPr="002F04FD" w:rsidRDefault="00632054" w:rsidP="00632054">
      <w:pPr>
        <w:rPr>
          <w:sz w:val="26"/>
          <w:u w:val="single"/>
        </w:rPr>
      </w:pPr>
      <w:r w:rsidRPr="00733E2B">
        <w:rPr>
          <w:rStyle w:val="Emphasis"/>
        </w:rPr>
        <w:t>Faced with increasing Chinese power, the Japanese concern of a decoupling of US and Japanese interests in Asia is significant, with the temptation for Washington to strike a grand bargain with Beijing. Tokyo has the image of an American political actor</w:t>
      </w:r>
      <w:r w:rsidRPr="009B04A2">
        <w:rPr>
          <w:rStyle w:val="StyleBoldUnderline"/>
        </w:rPr>
        <w:t xml:space="preserve"> that is more versatile and ideological, and </w:t>
      </w:r>
      <w:r w:rsidRPr="00733E2B">
        <w:rPr>
          <w:rStyle w:val="Emphasis"/>
        </w:rPr>
        <w:t>whose structural development is not favorable to Japanese interests. A concern voiced by some in Japan focuses on demographic changes</w:t>
      </w:r>
      <w:r w:rsidRPr="009B04A2">
        <w:rPr>
          <w:rStyle w:val="StyleBoldUnderline"/>
        </w:rPr>
        <w:t xml:space="preserve"> under way in the United States</w:t>
      </w:r>
      <w:r w:rsidRPr="00D0343A">
        <w:rPr>
          <w:sz w:val="16"/>
        </w:rPr>
        <w:t xml:space="preserve"> (decline in so-called WASPs – white, Anglo-Saxon and protestant – and rise of Hispanics and Asian-Americans) </w:t>
      </w:r>
      <w:r w:rsidRPr="003206CE">
        <w:rPr>
          <w:rStyle w:val="Emphasis"/>
        </w:rPr>
        <w:t>that may result in</w:t>
      </w:r>
      <w:r w:rsidRPr="00733E2B">
        <w:rPr>
          <w:rStyle w:val="StyleBoldUnderline"/>
        </w:rPr>
        <w:t xml:space="preserve"> either </w:t>
      </w:r>
      <w:r w:rsidRPr="003206CE">
        <w:rPr>
          <w:rStyle w:val="Emphasis"/>
        </w:rPr>
        <w:t>a lack of interest</w:t>
      </w:r>
      <w:r w:rsidRPr="00733E2B">
        <w:rPr>
          <w:rStyle w:val="StyleBoldUnderline"/>
        </w:rPr>
        <w:t xml:space="preserve"> with regard to Asia</w:t>
      </w:r>
      <w:r w:rsidRPr="00D0343A">
        <w:rPr>
          <w:sz w:val="16"/>
        </w:rPr>
        <w:t xml:space="preserve"> (with a Hispanic-American president coming to office for example), </w:t>
      </w:r>
      <w:r w:rsidRPr="00733E2B">
        <w:rPr>
          <w:rStyle w:val="StyleBoldUnderline"/>
        </w:rPr>
        <w:t xml:space="preserve">or an Asia policy determined more importantly by the Asian-American electorate </w:t>
      </w:r>
      <w:r w:rsidRPr="00D0343A">
        <w:rPr>
          <w:sz w:val="16"/>
        </w:rPr>
        <w:t>(mainly of Korean and Chinese origin): "In think tanks and MOFA, people begin to look at the future of the US with 2 concerns: 1/ the strategic retreat issue, 2/ the demography. […] Beyond 2040, the share of white people will decline while Latino and Asian people will grow. These Asian-American (esp. Chinese or Korean) will have more impact on the US policymaking."</w:t>
      </w:r>
    </w:p>
    <w:p w14:paraId="44B38FF7" w14:textId="77777777" w:rsidR="00632054" w:rsidRPr="00F63CE6" w:rsidRDefault="00632054" w:rsidP="00632054"/>
    <w:p w14:paraId="37A6CF99" w14:textId="77777777" w:rsidR="00632054" w:rsidRDefault="00632054" w:rsidP="00632054">
      <w:pPr>
        <w:pStyle w:val="Heading4"/>
      </w:pPr>
      <w:r>
        <w:t xml:space="preserve">US pivot away from East Asia stokes Japanese fears and security concerns. </w:t>
      </w:r>
    </w:p>
    <w:p w14:paraId="1576E465" w14:textId="77777777" w:rsidR="00632054" w:rsidRDefault="00632054" w:rsidP="00632054">
      <w:r w:rsidRPr="0085497E">
        <w:rPr>
          <w:rStyle w:val="StyleStyleBold12pt"/>
        </w:rPr>
        <w:t>Glosserman</w:t>
      </w:r>
      <w:r>
        <w:t xml:space="preserve">, Executive Director of the Pacific Forum CSIS in Honolulu, </w:t>
      </w:r>
      <w:r w:rsidRPr="0085497E">
        <w:rPr>
          <w:rStyle w:val="StyleStyleBold12pt"/>
        </w:rPr>
        <w:t>2016</w:t>
      </w:r>
      <w:r>
        <w:t xml:space="preserve"> (Brad, “SPECIAL REPORT: Peak Japan and its implications for regional security,” Australian Strategic Policy Institute, March 2016, </w:t>
      </w:r>
      <w:r w:rsidRPr="00A52B1B">
        <w:t>https://www.aspi.org.au/publications/peak-japan/SR86_Peak_Japan.pdf</w:t>
      </w:r>
      <w:r>
        <w:t>, accessed 7/14/16, ddi AV)</w:t>
      </w:r>
    </w:p>
    <w:p w14:paraId="0D24B8EE" w14:textId="77777777" w:rsidR="00632054" w:rsidRPr="00A52A33" w:rsidRDefault="00632054" w:rsidP="00632054">
      <w:pPr>
        <w:rPr>
          <w:sz w:val="16"/>
        </w:rPr>
      </w:pPr>
      <w:r w:rsidRPr="00A52A33">
        <w:rPr>
          <w:sz w:val="16"/>
        </w:rPr>
        <w:t xml:space="preserve">The second concern is related but nevertheless distinct: </w:t>
      </w:r>
      <w:r w:rsidRPr="00A52A33">
        <w:rPr>
          <w:u w:val="single"/>
        </w:rPr>
        <w:t>the prospect of a shift in the regional balance of power</w:t>
      </w:r>
      <w:r w:rsidRPr="00A52A33">
        <w:rPr>
          <w:sz w:val="16"/>
        </w:rPr>
        <w:t>. The 2015 Defense White Paper discussion of US security policy noted the ‘severe financial situation’, ‘deep cuts in spending’ and the impact of the 2013 congressional sequester.26 It concluded, laconically, that ‘</w:t>
      </w:r>
      <w:r w:rsidRPr="00A52A33">
        <w:rPr>
          <w:u w:val="single"/>
        </w:rPr>
        <w:t>Much attention will be paid to how the mandatory sequestration cuts in defense spending will impact the US defense strategies and security policies outlined in the</w:t>
      </w:r>
      <w:r w:rsidRPr="00A52A33">
        <w:rPr>
          <w:sz w:val="16"/>
        </w:rPr>
        <w:t xml:space="preserve"> [</w:t>
      </w:r>
      <w:r w:rsidRPr="00A52A33">
        <w:rPr>
          <w:u w:val="single"/>
        </w:rPr>
        <w:t>Quadrennial Defense Review] and other documents.’</w:t>
      </w:r>
      <w:r w:rsidRPr="00A52A33">
        <w:rPr>
          <w:sz w:val="16"/>
        </w:rPr>
        <w:t xml:space="preserve">27 These straitened circumstances are a stark contrast to the largesse enjoyed by the PLA; not surprisingly, </w:t>
      </w:r>
      <w:r w:rsidRPr="00A52A33">
        <w:rPr>
          <w:u w:val="single"/>
        </w:rPr>
        <w:t>the Defense Ministry’s assessment of the Asia–Pacific regional security environment focuses on shifts in the balance of power and the rising influence of China and Russia on the international community.</w:t>
      </w:r>
      <w:r w:rsidRPr="00A52A33">
        <w:rPr>
          <w:sz w:val="16"/>
        </w:rPr>
        <w:t xml:space="preserve"> </w:t>
      </w:r>
      <w:r w:rsidRPr="00A52A33">
        <w:rPr>
          <w:rStyle w:val="Emphasis"/>
        </w:rPr>
        <w:t>Worries about US defence spending are compounded by fears that Washington will be distracted by crises elsewhere in the world</w:t>
      </w:r>
      <w:r w:rsidRPr="00A52A33">
        <w:rPr>
          <w:sz w:val="16"/>
        </w:rPr>
        <w:t xml:space="preserve">. </w:t>
      </w:r>
      <w:r w:rsidRPr="00A52A33">
        <w:rPr>
          <w:u w:val="single"/>
        </w:rPr>
        <w:t>Chaos in the Middle East—the civil war in Syria, the emergence of ISIS, the deterioration of Iraq and Libya—along with Russia’s muscle flexing on its European periphery have prompted concern that Obama’s ‘rebalance’ to Asia may yet prove to be a ‘pivot’ and that US attention will shift once again to more traditional theatres</w:t>
      </w:r>
      <w:r w:rsidRPr="00A52A33">
        <w:rPr>
          <w:sz w:val="16"/>
        </w:rPr>
        <w:t>. Japanese efforts contribute to its own defence, parry US complaints (typically voiced during election campaigns) that Japan isn’t pulling its weight as an ally, and thicken the weave of ties to make any disengagement more difficult.</w:t>
      </w:r>
    </w:p>
    <w:p w14:paraId="54D74BD1" w14:textId="77777777" w:rsidR="00632054" w:rsidRDefault="00632054" w:rsidP="00632054">
      <w:pPr>
        <w:pStyle w:val="Heading4"/>
      </w:pPr>
      <w:r>
        <w:t>Japan wants to maintain their relationship with the US and distance themselves from China.</w:t>
      </w:r>
    </w:p>
    <w:p w14:paraId="62846418" w14:textId="77777777" w:rsidR="00632054" w:rsidRDefault="00632054" w:rsidP="00632054">
      <w:r w:rsidRPr="00CA44C1">
        <w:rPr>
          <w:rStyle w:val="StyleStyleBold12pt"/>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0C00DE63" w14:textId="77777777" w:rsidR="00632054" w:rsidRPr="00A41C01" w:rsidRDefault="00632054" w:rsidP="00632054">
      <w:pPr>
        <w:rPr>
          <w:sz w:val="16"/>
        </w:rPr>
      </w:pPr>
      <w:r w:rsidRPr="00A41C01">
        <w:rPr>
          <w:sz w:val="16"/>
        </w:rPr>
        <w:t xml:space="preserve">Finally, </w:t>
      </w:r>
      <w:r w:rsidRPr="00A41C01">
        <w:rPr>
          <w:rStyle w:val="StyleBoldUnderline"/>
        </w:rPr>
        <w:t>supporters of the US option, favoring a close relationship with the United States and a distancing from China are motivated by defending liberal values</w:t>
      </w:r>
      <w:r w:rsidRPr="00A41C01">
        <w:rPr>
          <w:sz w:val="16"/>
        </w:rPr>
        <w:t xml:space="preserve">, </w:t>
      </w:r>
      <w:r w:rsidRPr="00A41C01">
        <w:rPr>
          <w:rStyle w:val="StyleBoldUnderline"/>
        </w:rPr>
        <w:t>and</w:t>
      </w:r>
      <w:r w:rsidRPr="00A41C01">
        <w:rPr>
          <w:sz w:val="16"/>
        </w:rPr>
        <w:t xml:space="preserve"> above all, united by </w:t>
      </w:r>
      <w:r w:rsidRPr="00A41C01">
        <w:rPr>
          <w:rStyle w:val="StyleBoldUnderline"/>
        </w:rPr>
        <w:t>a threatening vision of the Chinese neighbor</w:t>
      </w:r>
      <w:r w:rsidRPr="00A41C01">
        <w:rPr>
          <w:sz w:val="16"/>
        </w:rPr>
        <w:t xml:space="preserve">. Analysis of the development of Chinese power and </w:t>
      </w:r>
      <w:r w:rsidRPr="00A41C01">
        <w:rPr>
          <w:rStyle w:val="StyleBoldUnderline"/>
        </w:rPr>
        <w:t>the possibility of cordial and genuine cooperation are pessimistic: the policy of eng</w:t>
      </w:r>
      <w:r w:rsidRPr="00A41C01">
        <w:rPr>
          <w:rStyle w:val="Emphasis"/>
        </w:rPr>
        <w:t>agement is considered as a failure</w:t>
      </w:r>
      <w:r w:rsidRPr="00A41C01">
        <w:rPr>
          <w:sz w:val="16"/>
        </w:rPr>
        <w:t xml:space="preserve"> and should nowadays give way to a policy of deterrence and hedging108: "We have already failed to accommodate China."109 </w:t>
      </w:r>
      <w:r w:rsidRPr="00603604">
        <w:rPr>
          <w:rStyle w:val="StyleBoldUnderline"/>
        </w:rPr>
        <w:t xml:space="preserve">Finally, </w:t>
      </w:r>
      <w:r w:rsidRPr="00A714BA">
        <w:rPr>
          <w:rStyle w:val="Emphasis"/>
        </w:rPr>
        <w:t xml:space="preserve">supporters of the US option, favoring a close relationship with the United States and a distancing from China are </w:t>
      </w:r>
      <w:r w:rsidRPr="00603604">
        <w:rPr>
          <w:rStyle w:val="StyleBoldUnderline"/>
        </w:rPr>
        <w:t xml:space="preserve">motivated by defending liberal values, and </w:t>
      </w:r>
      <w:r w:rsidRPr="00A714BA">
        <w:rPr>
          <w:rStyle w:val="Emphasis"/>
        </w:rPr>
        <w:t>above all, united by a threatening vision of the Chinese neighbor</w:t>
      </w:r>
      <w:r w:rsidRPr="00603604">
        <w:rPr>
          <w:rStyle w:val="StyleBoldUnderline"/>
        </w:rPr>
        <w:t>. Analysis of the development of Chinese power and the possibility of cordial and genuine cooperation are pessimistic: the policy of engagement is considered as a failure and should nowadays give way to a policy of deterrence and hedging: "</w:t>
      </w:r>
      <w:r w:rsidRPr="00A714BA">
        <w:rPr>
          <w:rStyle w:val="Emphasis"/>
        </w:rPr>
        <w:t>We have already failed to accommodate China</w:t>
      </w:r>
      <w:r w:rsidRPr="00603604">
        <w:rPr>
          <w:rStyle w:val="StyleBoldUnderline"/>
        </w:rPr>
        <w:t>."</w:t>
      </w:r>
      <w:r w:rsidRPr="00A41C01">
        <w:rPr>
          <w:sz w:val="16"/>
        </w:rPr>
        <w:t xml:space="preserve"> At the same time, American superiority over China economically, politically, and militarily is taken for granted at least until 2030, the date when the Chinese catch-up militarily is predicted. Indeed, if the results of the Pew Research Center’s investigation conducted last June are examined, Japan appears as one of the few countries (with the Philippines and Vietnam) that believe China will not replace the United States. "In terms of military capability, US will continue to overwhelm China in the next 20 years." </w:t>
      </w:r>
      <w:r w:rsidRPr="00A714BA">
        <w:rPr>
          <w:rStyle w:val="StyleBoldUnderline"/>
        </w:rPr>
        <w:t xml:space="preserve">In this context, </w:t>
      </w:r>
      <w:r w:rsidRPr="003716DE">
        <w:rPr>
          <w:rStyle w:val="Emphasis"/>
        </w:rPr>
        <w:t>the deepening of the alliance</w:t>
      </w:r>
      <w:r w:rsidRPr="00A714BA">
        <w:rPr>
          <w:rStyle w:val="StyleBoldUnderline"/>
        </w:rPr>
        <w:t xml:space="preserve"> (to deter China) </w:t>
      </w:r>
      <w:r w:rsidRPr="003716DE">
        <w:rPr>
          <w:rStyle w:val="Emphasis"/>
        </w:rPr>
        <w:t>and the maintenance of the liberal international order</w:t>
      </w:r>
      <w:r w:rsidRPr="00A714BA">
        <w:rPr>
          <w:rStyle w:val="StyleBoldUnderline"/>
        </w:rPr>
        <w:t xml:space="preserve"> (to shape China’s behavior) </w:t>
      </w:r>
      <w:r w:rsidRPr="003716DE">
        <w:rPr>
          <w:rStyle w:val="Emphasis"/>
        </w:rPr>
        <w:t>are considered as</w:t>
      </w:r>
      <w:r w:rsidRPr="00A714BA">
        <w:rPr>
          <w:rStyle w:val="StyleBoldUnderline"/>
        </w:rPr>
        <w:t xml:space="preserve"> the best – in the present context, in reality, </w:t>
      </w:r>
      <w:r w:rsidRPr="003716DE">
        <w:rPr>
          <w:rStyle w:val="Emphasis"/>
        </w:rPr>
        <w:t>the only – option to ensure Japan’s strategic independence</w:t>
      </w:r>
      <w:r w:rsidRPr="00A714BA">
        <w:rPr>
          <w:rStyle w:val="StyleBoldUnderline"/>
        </w:rPr>
        <w:t xml:space="preserve"> in the medium term – even if it means making concessions to the United States</w:t>
      </w:r>
      <w:r w:rsidRPr="00A41C01">
        <w:rPr>
          <w:sz w:val="16"/>
        </w:rPr>
        <w:t xml:space="preserve"> (still more acceptable and less risky than doing this vis-à-vis China). "Basically, in 2030, the US will still be predominant, with a network of partners, while China is likely to be isolated, and still pushing regularly its interests. […] </w:t>
      </w:r>
      <w:r w:rsidRPr="003716DE">
        <w:rPr>
          <w:rStyle w:val="Emphasis"/>
        </w:rPr>
        <w:t>The strengthening of the alliance is the only option given the high level of unpredictability of the future regional environment</w:t>
      </w:r>
      <w:r w:rsidRPr="00A714BA">
        <w:rPr>
          <w:rStyle w:val="StyleBoldUnderline"/>
        </w:rPr>
        <w:t>."</w:t>
      </w:r>
      <w:r>
        <w:rPr>
          <w:rStyle w:val="StyleBoldUnderline"/>
        </w:rPr>
        <w:t xml:space="preserve"> </w:t>
      </w:r>
      <w:r w:rsidRPr="00A41C01">
        <w:rPr>
          <w:sz w:val="16"/>
        </w:rPr>
        <w:t xml:space="preserve">However, </w:t>
      </w:r>
      <w:r w:rsidRPr="00BD72FF">
        <w:rPr>
          <w:rStyle w:val="StyleBoldUnderline"/>
        </w:rPr>
        <w:t>the perception of relative American decline and persistent doubts about the United States’ military engagement</w:t>
      </w:r>
      <w:r w:rsidRPr="00A41C01">
        <w:rPr>
          <w:sz w:val="16"/>
        </w:rPr>
        <w:t xml:space="preserve"> in Asia and </w:t>
      </w:r>
      <w:r w:rsidRPr="00BD72FF">
        <w:rPr>
          <w:rStyle w:val="StyleBoldUnderline"/>
        </w:rPr>
        <w:t>for Japan’s defense</w:t>
      </w:r>
      <w:r w:rsidRPr="00A41C01">
        <w:rPr>
          <w:sz w:val="16"/>
        </w:rPr>
        <w:t xml:space="preserve"> explain actions taken by members of this group (namely, military normalization, rebalancing of the alliance and establishing a network of strategic partners) </w:t>
      </w:r>
      <w:r w:rsidRPr="00BD72FF">
        <w:rPr>
          <w:rStyle w:val="StyleBoldUnderline"/>
        </w:rPr>
        <w:t>intended to both strengthen the current alliance system,</w:t>
      </w:r>
      <w:r w:rsidRPr="00A41C01">
        <w:rPr>
          <w:sz w:val="16"/>
        </w:rPr>
        <w:t xml:space="preserve"> but also to guard against its failure or its retrenchment via its own defense capacity-building, maintaining a defense industry base, and diversifying its security partners. The concern about a possible strategic retreat by the United States led Tokyo to offer its ally a maximum number of incentives to ensure its engagement on the archipelago’s behalf: a greater sharing of the burden (clarification of Japan’s responsibility to intervene in grey zone situations, increase in the defense budget, and its own capacity-building); better security guarantees (collective self-defense, measures to increase the resilience of troops and US facilities in Japan, opening up civilian air and port platforms in emergencies); logistic military support for US operations without geographical restriction (globalization of the alliance); </w:t>
      </w:r>
      <w:r w:rsidRPr="00FB4DF2">
        <w:rPr>
          <w:rStyle w:val="StyleBoldUnderline"/>
        </w:rPr>
        <w:t>coordination with close strategic partners of the United States; and support for the promotion of the free trade mega-agreements (TPP):</w:t>
      </w:r>
      <w:r w:rsidRPr="00A41C01">
        <w:rPr>
          <w:sz w:val="16"/>
        </w:rPr>
        <w:t xml:space="preserve"> </w:t>
      </w:r>
      <w:r w:rsidRPr="00FB4DF2">
        <w:rPr>
          <w:rStyle w:val="StyleBoldUnderline"/>
        </w:rPr>
        <w:t>"So the role of Japan is to engage the US as far as possible, by offering a lot of incentives</w:t>
      </w:r>
      <w:r w:rsidRPr="00A41C01">
        <w:rPr>
          <w:sz w:val="16"/>
        </w:rPr>
        <w:t xml:space="preserve"> […] </w:t>
      </w:r>
      <w:r w:rsidRPr="00FB4DF2">
        <w:rPr>
          <w:rStyle w:val="StyleBoldUnderline"/>
        </w:rPr>
        <w:t>These incentives are based on this message from Japan to the US: ‘</w:t>
      </w:r>
      <w:r w:rsidRPr="00FB4DF2">
        <w:rPr>
          <w:rStyle w:val="Emphasis"/>
        </w:rPr>
        <w:t>You should never think that you could make a departure from this part of the world’</w:t>
      </w:r>
      <w:r w:rsidRPr="00FB4DF2">
        <w:rPr>
          <w:rStyle w:val="StyleBoldUnderline"/>
        </w:rPr>
        <w:t>.</w:t>
      </w:r>
      <w:r w:rsidRPr="00A41C01">
        <w:rPr>
          <w:sz w:val="16"/>
        </w:rPr>
        <w:t>"112 However, while the alliance is rebalancing militarily in favor of Japan</w:t>
      </w:r>
      <w:r w:rsidRPr="00FB4DF2">
        <w:rPr>
          <w:rStyle w:val="StyleBoldUnderline"/>
        </w:rPr>
        <w:t xml:space="preserve">, Tokyo should also be able to assert its interests, even if they are not consistent with those of its ally. </w:t>
      </w:r>
      <w:r w:rsidRPr="00A41C01">
        <w:rPr>
          <w:sz w:val="16"/>
        </w:rPr>
        <w:t>This is the case particularly for Japan’s Arab policy, which continues to favor Palestine over Israel, and a special relationship with Iran and Russia.</w:t>
      </w:r>
    </w:p>
    <w:p w14:paraId="18604480" w14:textId="77777777" w:rsidR="00632054" w:rsidRPr="00333938" w:rsidRDefault="00632054" w:rsidP="00632054">
      <w:pPr>
        <w:pStyle w:val="Heading4"/>
        <w:rPr>
          <w:rFonts w:asciiTheme="minorHAnsi" w:hAnsiTheme="minorHAnsi"/>
        </w:rPr>
      </w:pPr>
      <w:r w:rsidRPr="00333938">
        <w:rPr>
          <w:rFonts w:asciiTheme="minorHAnsi" w:hAnsiTheme="minorHAnsi"/>
        </w:rPr>
        <w:t>Policy towards China is divisive between America and Japan—America is considered too engage-oriented</w:t>
      </w:r>
    </w:p>
    <w:p w14:paraId="40308F62" w14:textId="77777777" w:rsidR="00632054" w:rsidRPr="000A6C3B" w:rsidRDefault="00632054" w:rsidP="00632054">
      <w:r w:rsidRPr="000A6C3B">
        <w:rPr>
          <w:rStyle w:val="StyleStyleBold12pt"/>
        </w:rPr>
        <w:t>Griswold 16</w:t>
      </w:r>
      <w:r>
        <w:t xml:space="preserve"> </w:t>
      </w:r>
      <w:r w:rsidRPr="000A6C3B">
        <w:t xml:space="preserve"> Lisa Griswold joined the Walter H. Shorenstein Asia-Pacific Research Center as the Communications &amp; Outreach Coordinator “China poses "most strategic challenge" for US-Japan relationship, Funabashi says,” 5/10/16.. </w:t>
      </w:r>
      <w:r w:rsidRPr="00A52B1B">
        <w:t>http://aparc.fsi.stanford.edu/news/china-poses-most-strategic-challenge-us-japan-relationship-funabashi-says</w:t>
      </w:r>
      <w:r w:rsidRPr="000A6C3B">
        <w:t>]</w:t>
      </w:r>
    </w:p>
    <w:p w14:paraId="21F974E0" w14:textId="77777777" w:rsidR="00632054" w:rsidRPr="00333938" w:rsidRDefault="00632054" w:rsidP="00632054">
      <w:pPr>
        <w:rPr>
          <w:rStyle w:val="StyleBoldUnderline"/>
          <w:rFonts w:asciiTheme="minorHAnsi" w:hAnsiTheme="minorHAnsi"/>
        </w:rPr>
      </w:pPr>
      <w:r w:rsidRPr="002E5F59">
        <w:rPr>
          <w:rStyle w:val="StyleBoldUnderline"/>
          <w:rFonts w:asciiTheme="minorHAnsi" w:hAnsiTheme="minorHAnsi"/>
        </w:rPr>
        <w:t>China has</w:t>
      </w:r>
      <w:r w:rsidRPr="00333938">
        <w:rPr>
          <w:rStyle w:val="StyleBoldUnderline"/>
          <w:rFonts w:asciiTheme="minorHAnsi" w:hAnsiTheme="minorHAnsi"/>
        </w:rPr>
        <w:t xml:space="preserve"> historically </w:t>
      </w:r>
      <w:r w:rsidRPr="002E5F59">
        <w:rPr>
          <w:rStyle w:val="StyleBoldUnderline"/>
          <w:rFonts w:asciiTheme="minorHAnsi" w:hAnsiTheme="minorHAnsi"/>
        </w:rPr>
        <w:t>been the “most divisive element” in the U.S.-Japan relationship</w:t>
      </w:r>
      <w:r w:rsidRPr="00333938">
        <w:rPr>
          <w:rFonts w:asciiTheme="minorHAnsi" w:hAnsiTheme="minorHAnsi"/>
          <w:sz w:val="14"/>
        </w:rPr>
        <w:t>, Yoichi Funabashi, a former editor-in-chief of the Asahi Shimbun, told a Stanford audience last Friday at a panel discussion hosted by the Shorenstein Asia-Pacific Research Center (APARC). Funabashi said in his keynote speech that despite the past, “we are in a much, much better position now” as tensions between Japan and the United States have been contained lately</w:t>
      </w:r>
      <w:r w:rsidRPr="00333938">
        <w:rPr>
          <w:rStyle w:val="StyleBoldUnderline"/>
          <w:rFonts w:asciiTheme="minorHAnsi" w:hAnsiTheme="minorHAnsi"/>
        </w:rPr>
        <w:t xml:space="preserve">. However, </w:t>
      </w:r>
      <w:r w:rsidRPr="002E5F59">
        <w:rPr>
          <w:rStyle w:val="StyleBoldUnderline"/>
          <w:rFonts w:asciiTheme="minorHAnsi" w:hAnsiTheme="minorHAnsi"/>
        </w:rPr>
        <w:t>misperceptions between Washington and Tokyo over their approaches to China could challenge the positive trajectory</w:t>
      </w:r>
      <w:r w:rsidRPr="00333938">
        <w:rPr>
          <w:rStyle w:val="StyleBoldUnderline"/>
          <w:rFonts w:asciiTheme="minorHAnsi" w:hAnsiTheme="minorHAnsi"/>
        </w:rPr>
        <w:t xml:space="preserve"> we see now, Funabashi warned. </w:t>
      </w:r>
      <w:r w:rsidRPr="00333938">
        <w:rPr>
          <w:rFonts w:asciiTheme="minorHAnsi" w:hAnsiTheme="minorHAnsi"/>
          <w:sz w:val="14"/>
        </w:rPr>
        <w:t xml:space="preserve">The discussion titled, “Continuity and Change in the U.S.-Japan Alliance,” was part of the Shorenstein Journalism Award ceremonies at the Freeman Spogli Institute, an annual honor that recognizes an accomplished journalist who is committed to critical reporting, and who has helped unravel the complexities of Asia through his or her writing. Fourteen journalists have received the prestigious award since its founding in 2002. Funabashi, the 2015 award recipient, was joined by a distinguished panel of Japan experts. Susan Chira, a deputy executive editor at the New York Times, and Michael Armacost, a Stanford distinguished fellow and former U.S. ambassador to Japan, provided comments to Funabashi’s remarks, and Daniel Sneider, associate director for research at Shorenstein APARC, moderated the discussion. </w:t>
      </w:r>
      <w:r w:rsidRPr="00333938">
        <w:rPr>
          <w:rStyle w:val="StyleBoldUnderline"/>
          <w:rFonts w:asciiTheme="minorHAnsi" w:hAnsiTheme="minorHAnsi"/>
        </w:rPr>
        <w:t xml:space="preserve">The United States views Japan’s approach to China as “too balance-oriented,” while </w:t>
      </w:r>
      <w:r w:rsidRPr="002E5F59">
        <w:rPr>
          <w:rStyle w:val="StyleBoldUnderline"/>
          <w:rFonts w:asciiTheme="minorHAnsi" w:hAnsiTheme="minorHAnsi"/>
        </w:rPr>
        <w:t>Japan thinks the U.S.</w:t>
      </w:r>
      <w:r w:rsidRPr="00333938">
        <w:rPr>
          <w:rStyle w:val="StyleBoldUnderline"/>
          <w:rFonts w:asciiTheme="minorHAnsi" w:hAnsiTheme="minorHAnsi"/>
        </w:rPr>
        <w:t xml:space="preserve"> administration under Barack </w:t>
      </w:r>
      <w:r w:rsidRPr="002E5F59">
        <w:rPr>
          <w:rStyle w:val="StyleBoldUnderline"/>
          <w:rFonts w:asciiTheme="minorHAnsi" w:hAnsiTheme="minorHAnsi"/>
        </w:rPr>
        <w:t>Obama is “more engage-oriented</w:t>
      </w:r>
      <w:r w:rsidRPr="00333938">
        <w:rPr>
          <w:rStyle w:val="StyleBoldUnderline"/>
          <w:rFonts w:asciiTheme="minorHAnsi" w:hAnsiTheme="minorHAnsi"/>
        </w:rPr>
        <w:t xml:space="preserve">,” Funabashi said. </w:t>
      </w:r>
      <w:r w:rsidRPr="002E5F59">
        <w:rPr>
          <w:rStyle w:val="StyleBoldUnderline"/>
          <w:rFonts w:asciiTheme="minorHAnsi" w:hAnsiTheme="minorHAnsi"/>
        </w:rPr>
        <w:t>This disjuncture has caused some</w:t>
      </w:r>
      <w:r w:rsidRPr="00333938">
        <w:rPr>
          <w:rStyle w:val="StyleBoldUnderline"/>
          <w:rFonts w:asciiTheme="minorHAnsi" w:hAnsiTheme="minorHAnsi"/>
        </w:rPr>
        <w:t xml:space="preserve"> observers </w:t>
      </w:r>
      <w:r w:rsidRPr="002E5F59">
        <w:rPr>
          <w:rStyle w:val="StyleBoldUnderline"/>
          <w:rFonts w:asciiTheme="minorHAnsi" w:hAnsiTheme="minorHAnsi"/>
        </w:rPr>
        <w:t>to describe China’s relationship</w:t>
      </w:r>
      <w:r w:rsidRPr="00333938">
        <w:rPr>
          <w:rStyle w:val="StyleBoldUnderline"/>
          <w:rFonts w:asciiTheme="minorHAnsi" w:hAnsiTheme="minorHAnsi"/>
        </w:rPr>
        <w:t xml:space="preserve"> with the West </w:t>
      </w:r>
      <w:r w:rsidRPr="002E5F59">
        <w:rPr>
          <w:rStyle w:val="StyleBoldUnderline"/>
          <w:rFonts w:asciiTheme="minorHAnsi" w:hAnsiTheme="minorHAnsi"/>
        </w:rPr>
        <w:t>as</w:t>
      </w:r>
      <w:r w:rsidRPr="00333938">
        <w:rPr>
          <w:rStyle w:val="StyleBoldUnderline"/>
          <w:rFonts w:asciiTheme="minorHAnsi" w:hAnsiTheme="minorHAnsi"/>
        </w:rPr>
        <w:t xml:space="preserve"> having already entered </w:t>
      </w:r>
      <w:r w:rsidRPr="002E5F59">
        <w:rPr>
          <w:rStyle w:val="StyleBoldUnderline"/>
          <w:rFonts w:asciiTheme="minorHAnsi" w:hAnsiTheme="minorHAnsi"/>
        </w:rPr>
        <w:t>a “new Cold War</w:t>
      </w:r>
      <w:r w:rsidRPr="00333938">
        <w:rPr>
          <w:rStyle w:val="StyleBoldUnderline"/>
          <w:rFonts w:asciiTheme="minorHAnsi" w:hAnsiTheme="minorHAnsi"/>
        </w:rPr>
        <w:t xml:space="preserve">,” he said. </w:t>
      </w:r>
      <w:r w:rsidRPr="00333938">
        <w:rPr>
          <w:rFonts w:asciiTheme="minorHAnsi" w:hAnsiTheme="minorHAnsi"/>
          <w:sz w:val="14"/>
        </w:rPr>
        <w:t xml:space="preserve">Funabashi quickly dismissed that idea, saying, “I do not think [we’ve] entered into a new Cold War,” and recognized that Japan, the United States and others around the world must identify ways of working with China despite differences. Funabashi said Japan “can offset the prospect or danger of China and Russia ganging up against Japan” through its strategic engagement with both countries, but that the United States would require some reassurance and understanding of how Japan views its relationship with Moscow and Beijing. </w:t>
      </w:r>
      <w:r w:rsidRPr="00333938">
        <w:rPr>
          <w:rStyle w:val="StyleBoldUnderline"/>
          <w:rFonts w:asciiTheme="minorHAnsi" w:hAnsiTheme="minorHAnsi"/>
        </w:rPr>
        <w:t>“</w:t>
      </w:r>
      <w:r w:rsidRPr="002E5F59">
        <w:rPr>
          <w:rStyle w:val="StyleBoldUnderline"/>
          <w:rFonts w:asciiTheme="minorHAnsi" w:hAnsiTheme="minorHAnsi"/>
        </w:rPr>
        <w:t>The approach to China will remain the most crucial factor to</w:t>
      </w:r>
      <w:r w:rsidRPr="00333938">
        <w:rPr>
          <w:rStyle w:val="StyleBoldUnderline"/>
          <w:rFonts w:asciiTheme="minorHAnsi" w:hAnsiTheme="minorHAnsi"/>
        </w:rPr>
        <w:t xml:space="preserve"> managing </w:t>
      </w:r>
      <w:r w:rsidRPr="002E5F59">
        <w:rPr>
          <w:rStyle w:val="StyleBoldUnderline"/>
          <w:rFonts w:asciiTheme="minorHAnsi" w:hAnsiTheme="minorHAnsi"/>
        </w:rPr>
        <w:t>the U.S.-Japan relationship</w:t>
      </w:r>
      <w:r w:rsidRPr="00333938">
        <w:rPr>
          <w:rStyle w:val="StyleBoldUnderline"/>
          <w:rFonts w:asciiTheme="minorHAnsi" w:hAnsiTheme="minorHAnsi"/>
        </w:rPr>
        <w:t>,” he said.</w:t>
      </w:r>
    </w:p>
    <w:p w14:paraId="7A0579C8" w14:textId="77777777" w:rsidR="00632054" w:rsidRDefault="00632054" w:rsidP="00632054">
      <w:pPr>
        <w:pStyle w:val="Heading3"/>
      </w:pPr>
      <w:bookmarkStart w:id="3" w:name="_Toc456451884"/>
      <w:r>
        <w:t>Economic Engagement</w:t>
      </w:r>
      <w:r w:rsidRPr="00FF7C55">
        <w:t xml:space="preserve"> </w:t>
      </w:r>
      <w:r>
        <w:t>– Link</w:t>
      </w:r>
      <w:bookmarkEnd w:id="3"/>
    </w:p>
    <w:p w14:paraId="3F1DE7A4" w14:textId="77777777" w:rsidR="00632054" w:rsidRDefault="00632054" w:rsidP="00632054">
      <w:pPr>
        <w:pStyle w:val="Heading4"/>
      </w:pPr>
      <w:r>
        <w:t>US-China cooperation on economic policy undermines the Alliance.</w:t>
      </w:r>
    </w:p>
    <w:p w14:paraId="794C4D53" w14:textId="77777777" w:rsidR="00632054" w:rsidRDefault="00632054" w:rsidP="00632054">
      <w:r w:rsidRPr="00CA0AE4">
        <w:rPr>
          <w:rStyle w:val="StyleStyleBold12pt"/>
        </w:rPr>
        <w:t>Funabashi 2016</w:t>
      </w:r>
      <w:r w:rsidRPr="00205BE9">
        <w:t>,</w:t>
      </w:r>
      <w:r>
        <w:t xml:space="preserve"> </w:t>
      </w:r>
      <w:r w:rsidRPr="00205BE9">
        <w:t>Yoichi</w:t>
      </w:r>
      <w:r>
        <w:t>,</w:t>
      </w:r>
      <w:r w:rsidRPr="00205BE9">
        <w:t xml:space="preserve"> chairman of the Rebuild Japan Initiative Foundation and former editor-in-chief of the Asahi Shimbun., 6-10-2016, "The gap in 'China policies'," Japan Times, </w:t>
      </w:r>
      <w:r w:rsidRPr="00A52B1B">
        <w:t>http://www.japantimes.co.jp/opinion/2016/06/10/commentary/japan-commentary/gap-china-policies/#.V4ezVxUrK02</w:t>
      </w:r>
    </w:p>
    <w:p w14:paraId="7F3F65AE" w14:textId="77777777" w:rsidR="00632054" w:rsidRPr="00BF1D64" w:rsidRDefault="00632054" w:rsidP="00632054">
      <w:pPr>
        <w:rPr>
          <w:sz w:val="14"/>
        </w:rPr>
      </w:pPr>
      <w:r w:rsidRPr="00BF1D64">
        <w:rPr>
          <w:rStyle w:val="StyleBoldUnderline"/>
        </w:rPr>
        <w:t>The U.S. and China seem to have begun coordinating on macroeconomic policy</w:t>
      </w:r>
      <w:r w:rsidRPr="00BF1D64">
        <w:rPr>
          <w:sz w:val="14"/>
        </w:rPr>
        <w:t xml:space="preserve">. </w:t>
      </w:r>
      <w:r w:rsidRPr="00BF1D64">
        <w:rPr>
          <w:rStyle w:val="Emphasis"/>
        </w:rPr>
        <w:t>Were that to be the case, a U.S.-China G-2 currency system could form that would cause deep concern in Japan.</w:t>
      </w:r>
      <w:r w:rsidRPr="00BF1D64">
        <w:rPr>
          <w:sz w:val="14"/>
        </w:rPr>
        <w:t xml:space="preserve"> Specifically, it is quite possible that Federal Reserve Board Chairwoman Janet Yellen and People’s Bank of China Gov. Zhou Xiaochuan have agreed to avoid significantly raising interest rates or drastically devaluing the Chinese yuan, respectively — at least through the U.S. presidential election in November. </w:t>
      </w:r>
      <w:r w:rsidRPr="00BF1D64">
        <w:rPr>
          <w:rStyle w:val="StyleBoldUnderline"/>
        </w:rPr>
        <w:t>Any such arrangement would limit Japanese attempts at further quantitative easing, and as a byproduct, constrain the yen’s depreciation.</w:t>
      </w:r>
      <w:r>
        <w:rPr>
          <w:rStyle w:val="StyleBoldUnderline"/>
        </w:rPr>
        <w:t xml:space="preserve"> </w:t>
      </w:r>
      <w:r w:rsidRPr="00BF1D64">
        <w:rPr>
          <w:sz w:val="14"/>
        </w:rPr>
        <w:t xml:space="preserve">Within this context, </w:t>
      </w:r>
      <w:r w:rsidRPr="00411E71">
        <w:rPr>
          <w:rStyle w:val="StyleBoldUnderline"/>
        </w:rPr>
        <w:t>the challenge for Japan will be to refrain from jumping to the conclusion</w:t>
      </w:r>
      <w:r w:rsidRPr="00BF1D64">
        <w:rPr>
          <w:sz w:val="14"/>
        </w:rPr>
        <w:t xml:space="preserve"> — or giving the impression — </w:t>
      </w:r>
      <w:r w:rsidRPr="00411E71">
        <w:rPr>
          <w:rStyle w:val="StyleBoldUnderline"/>
        </w:rPr>
        <w:t xml:space="preserve">that a “new Cold War” is underway between Japan and China, or between China and the U.S. </w:t>
      </w:r>
      <w:r w:rsidRPr="00B23E52">
        <w:rPr>
          <w:u w:val="single"/>
        </w:rPr>
        <w:t>The Obama administration has taken the two-pronged approach to China of “engagement and balance.”</w:t>
      </w:r>
      <w:r w:rsidRPr="00BF1D64">
        <w:rPr>
          <w:sz w:val="14"/>
        </w:rPr>
        <w:t xml:space="preserve"> When the U.S. and Chinese heads of state met alongside the Nuclear Security Summit in Washington, the substance of their meeting was the exchange of a sort of “war-renouncing oath,” as </w:t>
      </w:r>
      <w:r w:rsidRPr="00B23E52">
        <w:rPr>
          <w:u w:val="single"/>
        </w:rPr>
        <w:t>they agreed that “the U.S. and China will avoid military confrontation.” Japan equally has no choice but to pursue a policy of “engagement and balance” with China</w:t>
      </w:r>
      <w:r w:rsidRPr="00BF1D64">
        <w:rPr>
          <w:sz w:val="14"/>
        </w:rPr>
        <w:t xml:space="preserve">. Meanwhile, </w:t>
      </w:r>
      <w:r w:rsidRPr="00734D0A">
        <w:rPr>
          <w:rStyle w:val="StyleBoldUnderline"/>
        </w:rPr>
        <w:t>the challenge facing the U.S. is to ensure that the next administration will not reduce its involvement in the Asia-Pacific region</w:t>
      </w:r>
      <w:r w:rsidRPr="00BF1D64">
        <w:rPr>
          <w:sz w:val="14"/>
        </w:rPr>
        <w:t xml:space="preserve"> in order to ingratiate itself to protectionist and isolationist forces in domestic politics. And for both the U.S. and Japan, the ratification of the Trans-Pacific Partnership by Congress and the Diet must serve as the opening act to the full-scale development of their rebalancing strategy. </w:t>
      </w:r>
      <w:r w:rsidRPr="00734D0A">
        <w:rPr>
          <w:rStyle w:val="StyleBoldUnderline"/>
        </w:rPr>
        <w:t>China has always been the thorn in the side of the Japan-U.S. relationship</w:t>
      </w:r>
      <w:r w:rsidRPr="00BF1D64">
        <w:rPr>
          <w:sz w:val="14"/>
        </w:rPr>
        <w:t xml:space="preserve">. In the 20th century, the prewar Manchurian Incident of 1931 and President Richard Nixon’s 1972 visit to China in the postwar period shook Japan-U.S. relations to the core. </w:t>
      </w:r>
      <w:r w:rsidRPr="00734D0A">
        <w:rPr>
          <w:rStyle w:val="StyleBoldUnderline"/>
        </w:rPr>
        <w:t>If China does set out to decisively upend the regional order and balance of power in the Asia-Pacific region, a shared perspective on China, and a shared approach, will be a matter of life and death for both Japan and the U.S.</w:t>
      </w:r>
    </w:p>
    <w:p w14:paraId="3E2CC038" w14:textId="77777777" w:rsidR="00632054" w:rsidRDefault="00632054" w:rsidP="00632054"/>
    <w:p w14:paraId="55D6EF7F" w14:textId="77777777" w:rsidR="00632054" w:rsidRDefault="00632054" w:rsidP="00632054">
      <w:pPr>
        <w:pStyle w:val="Heading3"/>
      </w:pPr>
      <w:bookmarkStart w:id="4" w:name="_Toc456451885"/>
      <w:r>
        <w:t>Sino-US Relations – Link</w:t>
      </w:r>
      <w:bookmarkEnd w:id="4"/>
    </w:p>
    <w:p w14:paraId="31AEBC18" w14:textId="77777777" w:rsidR="00632054" w:rsidRPr="0009137E" w:rsidRDefault="00632054" w:rsidP="00632054">
      <w:pPr>
        <w:pStyle w:val="Heading4"/>
      </w:pPr>
      <w:r>
        <w:t>The plan’s accommodation of China destabilizes the alliance.</w:t>
      </w:r>
    </w:p>
    <w:p w14:paraId="1772C036" w14:textId="77777777" w:rsidR="00632054" w:rsidRPr="007224F8" w:rsidRDefault="00632054" w:rsidP="00632054">
      <w:r w:rsidRPr="00CA44C1">
        <w:rPr>
          <w:rStyle w:val="StyleStyleBold12pt"/>
        </w:rPr>
        <w:t>Pajon et al., 2016</w:t>
      </w:r>
      <w:r w:rsidRPr="009F696D">
        <w:t xml:space="preserve"> </w:t>
      </w:r>
      <w:r>
        <w:t>(</w:t>
      </w:r>
      <w:r w:rsidRPr="009F696D">
        <w:t xml:space="preserve">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t>&lt;</w:t>
      </w:r>
      <w:r w:rsidRPr="009F696D">
        <w:t>https://admin.ifri.org/en/publications/enotes/notes-de-lifri/us-japan-alliance-2030-structure-dynamics-evolution</w:t>
      </w:r>
      <w:r>
        <w:t>&gt; SK)</w:t>
      </w:r>
    </w:p>
    <w:p w14:paraId="284482C7" w14:textId="77777777" w:rsidR="00632054" w:rsidRPr="0009137E" w:rsidRDefault="00632054" w:rsidP="00632054">
      <w:pPr>
        <w:rPr>
          <w:sz w:val="16"/>
        </w:rPr>
      </w:pPr>
      <w:r w:rsidRPr="0009137E">
        <w:rPr>
          <w:sz w:val="16"/>
        </w:rPr>
        <w:t xml:space="preserve">Beyond the strict military challenge, </w:t>
      </w:r>
      <w:r w:rsidRPr="005056EE">
        <w:rPr>
          <w:rStyle w:val="StyleBoldUnderline"/>
        </w:rPr>
        <w:t>Chinese expansion</w:t>
      </w:r>
      <w:r w:rsidRPr="0009137E">
        <w:rPr>
          <w:sz w:val="16"/>
        </w:rPr>
        <w:t xml:space="preserve"> also </w:t>
      </w:r>
      <w:r w:rsidRPr="005056EE">
        <w:rPr>
          <w:rStyle w:val="StyleBoldUnderline"/>
        </w:rPr>
        <w:t>poses a political and strategic challenge for the allies</w:t>
      </w:r>
      <w:r w:rsidRPr="0009137E">
        <w:rPr>
          <w:sz w:val="16"/>
        </w:rPr>
        <w:t xml:space="preserve">. </w:t>
      </w:r>
      <w:r w:rsidRPr="005056EE">
        <w:rPr>
          <w:rStyle w:val="StyleBoldUnderline"/>
        </w:rPr>
        <w:t>By causing problems</w:t>
      </w:r>
      <w:r w:rsidRPr="0009137E">
        <w:rPr>
          <w:sz w:val="16"/>
        </w:rPr>
        <w:t xml:space="preserve"> over the Senkaku islands for Japan, </w:t>
      </w:r>
      <w:r w:rsidRPr="005056EE">
        <w:rPr>
          <w:rStyle w:val="StyleBoldUnderline"/>
        </w:rPr>
        <w:t>Beijing also sought to test the strength of the alliance</w:t>
      </w:r>
      <w:r w:rsidRPr="0009137E">
        <w:rPr>
          <w:sz w:val="16"/>
        </w:rPr>
        <w:t xml:space="preserve">, </w:t>
      </w:r>
      <w:r w:rsidRPr="005056EE">
        <w:rPr>
          <w:rStyle w:val="StyleBoldUnderline"/>
        </w:rPr>
        <w:t>while doubts emerged about the willingness of</w:t>
      </w:r>
      <w:r w:rsidRPr="0009137E">
        <w:rPr>
          <w:sz w:val="16"/>
        </w:rPr>
        <w:t xml:space="preserve"> the </w:t>
      </w:r>
      <w:r w:rsidRPr="005056EE">
        <w:rPr>
          <w:rStyle w:val="StyleBoldUnderline"/>
        </w:rPr>
        <w:t>Obama</w:t>
      </w:r>
      <w:r w:rsidRPr="0009137E">
        <w:rPr>
          <w:sz w:val="16"/>
        </w:rPr>
        <w:t xml:space="preserve"> </w:t>
      </w:r>
      <w:r w:rsidRPr="005056EE">
        <w:rPr>
          <w:rStyle w:val="StyleBoldUnderline"/>
        </w:rPr>
        <w:t xml:space="preserve">administration to intervene </w:t>
      </w:r>
      <w:r w:rsidRPr="0009137E">
        <w:rPr>
          <w:sz w:val="16"/>
        </w:rPr>
        <w:t xml:space="preserve">in areas where US interests were not directly threatened. </w:t>
      </w:r>
      <w:r w:rsidRPr="005056EE">
        <w:rPr>
          <w:rStyle w:val="StyleBoldUnderline"/>
        </w:rPr>
        <w:t>Beijing’s proposal to forge a "new type of great power relations"</w:t>
      </w:r>
      <w:r w:rsidRPr="0009137E">
        <w:rPr>
          <w:sz w:val="16"/>
        </w:rPr>
        <w:t xml:space="preserve"> with Washington </w:t>
      </w:r>
      <w:r w:rsidRPr="005056EE">
        <w:rPr>
          <w:rStyle w:val="Emphasis"/>
        </w:rPr>
        <w:t>based on the recognition</w:t>
      </w:r>
      <w:r w:rsidRPr="0009137E">
        <w:rPr>
          <w:sz w:val="16"/>
        </w:rPr>
        <w:t xml:space="preserve"> and respect </w:t>
      </w:r>
      <w:r w:rsidRPr="005056EE">
        <w:rPr>
          <w:rStyle w:val="Emphasis"/>
        </w:rPr>
        <w:t>of Chinese core interests</w:t>
      </w:r>
      <w:r w:rsidRPr="0009137E">
        <w:rPr>
          <w:sz w:val="16"/>
        </w:rPr>
        <w:t xml:space="preserve"> in the Asia-Pacific </w:t>
      </w:r>
      <w:r w:rsidRPr="005056EE">
        <w:rPr>
          <w:rStyle w:val="Emphasis"/>
        </w:rPr>
        <w:t>is similarly intended to destabilize the alliance and has caused serious concerns in Japan</w:t>
      </w:r>
      <w:r w:rsidRPr="0009137E">
        <w:rPr>
          <w:sz w:val="16"/>
        </w:rPr>
        <w:t xml:space="preserve">. Finally, </w:t>
      </w:r>
      <w:r w:rsidRPr="0009137E">
        <w:rPr>
          <w:rStyle w:val="StyleBoldUnderline"/>
        </w:rPr>
        <w:t>China is presented</w:t>
      </w:r>
      <w:r w:rsidRPr="0009137E">
        <w:rPr>
          <w:sz w:val="16"/>
        </w:rPr>
        <w:t xml:space="preserve"> nowadays by Japan, and increasingly by the United States, </w:t>
      </w:r>
      <w:r w:rsidRPr="0009137E">
        <w:rPr>
          <w:rStyle w:val="StyleBoldUnderline"/>
        </w:rPr>
        <w:t>as a revisionist power whose attempts to change the status quo by force</w:t>
      </w:r>
      <w:r w:rsidRPr="0009137E">
        <w:rPr>
          <w:sz w:val="16"/>
        </w:rPr>
        <w:t xml:space="preserve"> "</w:t>
      </w:r>
      <w:r w:rsidRPr="0009137E">
        <w:rPr>
          <w:rStyle w:val="StyleBoldUnderline"/>
        </w:rPr>
        <w:t>are inconsistent with the existing order</w:t>
      </w:r>
      <w:r w:rsidRPr="0009137E">
        <w:rPr>
          <w:sz w:val="16"/>
        </w:rPr>
        <w:t xml:space="preserve"> in terms of international law." 14 More fundamentally, Tokyo and Washington fear that the rise of a new hegemon may be reflected, firstly, by a change in the norms, values, and international institutions that have favored their prosperity and influence since 1945, and secondly, by inevitable frictions or even a conflict, as predicted by realist theorists. </w:t>
      </w:r>
      <w:r w:rsidRPr="0009137E">
        <w:rPr>
          <w:rStyle w:val="StyleBoldUnderline"/>
        </w:rPr>
        <w:t xml:space="preserve">As expressed in the April 2015 US-Japan Joint Vision Statement: "State actions </w:t>
      </w:r>
      <w:r w:rsidRPr="0009137E">
        <w:rPr>
          <w:sz w:val="16"/>
        </w:rPr>
        <w:t xml:space="preserve">that undermine respect for sovereignty and territorial integrity by attempting </w:t>
      </w:r>
      <w:r w:rsidRPr="0009137E">
        <w:rPr>
          <w:rStyle w:val="StyleBoldUnderline"/>
        </w:rPr>
        <w:t>to unilaterally change the status quo by force or coercion pose challenges to the international order. Such threats put at risk much that we have built."</w:t>
      </w:r>
      <w:r w:rsidRPr="0009137E">
        <w:rPr>
          <w:sz w:val="16"/>
        </w:rPr>
        <w:t xml:space="preserve"> 15</w:t>
      </w:r>
    </w:p>
    <w:p w14:paraId="6759D7BE" w14:textId="77777777" w:rsidR="00632054" w:rsidRPr="00980BF0" w:rsidRDefault="00632054" w:rsidP="00632054">
      <w:pPr>
        <w:pStyle w:val="Heading4"/>
        <w:rPr>
          <w:rStyle w:val="StyleStyleBold12pt"/>
          <w:b/>
        </w:rPr>
      </w:pPr>
      <w:r>
        <w:rPr>
          <w:rStyle w:val="StyleStyleBold12pt"/>
          <w:b/>
        </w:rPr>
        <w:t>Accommodating China jeopardizes Japanese confidence is US security commitments.</w:t>
      </w:r>
    </w:p>
    <w:p w14:paraId="7CB690DA" w14:textId="77777777" w:rsidR="00632054" w:rsidRDefault="00632054" w:rsidP="00632054">
      <w:r w:rsidRPr="00165A46">
        <w:rPr>
          <w:rStyle w:val="StyleStyleBold12pt"/>
        </w:rPr>
        <w:t>Oros &amp; Zagoria 15</w:t>
      </w:r>
      <w:r>
        <w:t>, The Changing Balance of Power in the Asia-Pacific And Its Impact on the U.S., Japan and China https://www.ncafp.org/2016/wp-content/uploads/2016/02/NCAFP-Trilateral-Report-Changing-Balance-of-Power-June-2015.pdf</w:t>
      </w:r>
    </w:p>
    <w:p w14:paraId="02DFEC91" w14:textId="77777777" w:rsidR="00632054" w:rsidRPr="00E1237B" w:rsidRDefault="00632054" w:rsidP="00632054">
      <w:pPr>
        <w:rPr>
          <w:rStyle w:val="StyleBoldUnderline"/>
        </w:rPr>
      </w:pPr>
      <w:r w:rsidRPr="00980BF0">
        <w:rPr>
          <w:rStyle w:val="StyleBoldUnderline"/>
        </w:rPr>
        <w:t>Two other major Japanese concerns expressed at the trilateral were, first, the geographic reality of Japan living forever "in the shadow of China,"</w:t>
      </w:r>
      <w:r w:rsidRPr="00E1237B">
        <w:rPr>
          <w:sz w:val="16"/>
        </w:rPr>
        <w:t xml:space="preserve"> and second, </w:t>
      </w:r>
      <w:r w:rsidRPr="00980BF0">
        <w:rPr>
          <w:rStyle w:val="StyleBoldUnderline"/>
        </w:rPr>
        <w:t>the growing rhetoric among</w:t>
      </w:r>
      <w:r w:rsidRPr="00E1237B">
        <w:rPr>
          <w:sz w:val="16"/>
        </w:rPr>
        <w:t xml:space="preserve"> a few Australian and </w:t>
      </w:r>
      <w:r w:rsidRPr="00980BF0">
        <w:rPr>
          <w:rStyle w:val="StyleBoldUnderline"/>
        </w:rPr>
        <w:t>American scholars about a need to "accommodate" China. Several Japanese participants expressed concern about what such "accommodation" would mean—with the implicit worry that it might jeopardize Japanese security</w:t>
      </w:r>
      <w:r w:rsidRPr="00E1237B">
        <w:rPr>
          <w:sz w:val="16"/>
        </w:rPr>
        <w:t xml:space="preserve">. In addition, and </w:t>
      </w:r>
      <w:r w:rsidRPr="00E1237B">
        <w:rPr>
          <w:rStyle w:val="StyleBoldUnderline"/>
        </w:rPr>
        <w:t>along similar lines, several Japanese asked whether the U.S. would seek to maintain its primacy in the Pacific region. They explained the expansion of Japan's security roles as a sort of "hedging" strategy to respond both to concerns about China's increased military activities in the region as well as to concerns about the long-term staying power of the United States.</w:t>
      </w:r>
    </w:p>
    <w:p w14:paraId="63832368" w14:textId="77777777" w:rsidR="00632054" w:rsidRDefault="00632054" w:rsidP="00632054"/>
    <w:p w14:paraId="38F2377B" w14:textId="77777777" w:rsidR="00632054" w:rsidRPr="00980BF0" w:rsidRDefault="00632054" w:rsidP="00632054">
      <w:pPr>
        <w:pStyle w:val="Heading4"/>
        <w:rPr>
          <w:rStyle w:val="StyleStyleBold12pt"/>
          <w:b/>
        </w:rPr>
      </w:pPr>
      <w:r>
        <w:rPr>
          <w:rStyle w:val="StyleStyleBold12pt"/>
          <w:b/>
        </w:rPr>
        <w:t>Accommodating China jeopardizes Japanese confidence is US security commitments.</w:t>
      </w:r>
    </w:p>
    <w:p w14:paraId="3F474D57" w14:textId="77777777" w:rsidR="00632054" w:rsidRDefault="00632054" w:rsidP="00632054">
      <w:r w:rsidRPr="00165A46">
        <w:rPr>
          <w:rStyle w:val="StyleStyleBold12pt"/>
        </w:rPr>
        <w:t>Oros &amp; Zagoria 15</w:t>
      </w:r>
      <w:r>
        <w:t>, The Changing Balance of Power in the Asia-Pacific And Its Impact on the U.S., Japan and China https://www.ncafp.org/2016/wp-content/uploads/2016/02/NCAFP-Trilateral-Report-Changing-Balance-of-Power-June-2015.pdf</w:t>
      </w:r>
    </w:p>
    <w:p w14:paraId="2D6ECC69" w14:textId="77777777" w:rsidR="00632054" w:rsidRPr="00E1237B" w:rsidRDefault="00632054" w:rsidP="00632054">
      <w:pPr>
        <w:rPr>
          <w:rStyle w:val="StyleBoldUnderline"/>
        </w:rPr>
      </w:pPr>
      <w:r w:rsidRPr="00980BF0">
        <w:rPr>
          <w:rStyle w:val="StyleBoldUnderline"/>
        </w:rPr>
        <w:t>Two other major Japanese concerns expressed at the trilateral were, first, the geographic reality of Japan living forever "in the shadow of China,"</w:t>
      </w:r>
      <w:r w:rsidRPr="00E1237B">
        <w:rPr>
          <w:sz w:val="16"/>
        </w:rPr>
        <w:t xml:space="preserve"> and second, </w:t>
      </w:r>
      <w:r w:rsidRPr="00980BF0">
        <w:rPr>
          <w:rStyle w:val="StyleBoldUnderline"/>
        </w:rPr>
        <w:t>the growing rhetoric among</w:t>
      </w:r>
      <w:r w:rsidRPr="00E1237B">
        <w:rPr>
          <w:sz w:val="16"/>
        </w:rPr>
        <w:t xml:space="preserve"> a few Australian and </w:t>
      </w:r>
      <w:r w:rsidRPr="00980BF0">
        <w:rPr>
          <w:rStyle w:val="StyleBoldUnderline"/>
        </w:rPr>
        <w:t>American scholars about a need to "accommodate" China. Several Japanese participants expressed concern about what such "accommodation" would mean—with the implicit worry that it might jeopardize Japanese security</w:t>
      </w:r>
      <w:r w:rsidRPr="00E1237B">
        <w:rPr>
          <w:sz w:val="16"/>
        </w:rPr>
        <w:t xml:space="preserve">. In addition, and </w:t>
      </w:r>
      <w:r w:rsidRPr="00E1237B">
        <w:rPr>
          <w:rStyle w:val="StyleBoldUnderline"/>
        </w:rPr>
        <w:t>along similar lines, several Japanese asked whether the U.S. would seek to maintain its primacy in the Pacific region. They explained the expansion of Japan's security roles as a sort of "hedging" strategy to respond both to concerns about China's increased military activities in the region as well as to concerns about the long-term staying power of the United States.</w:t>
      </w:r>
    </w:p>
    <w:p w14:paraId="0EA4AEC4" w14:textId="77777777" w:rsidR="00632054" w:rsidRDefault="00632054" w:rsidP="00632054"/>
    <w:p w14:paraId="5ED147C7" w14:textId="77777777" w:rsidR="00632054" w:rsidRPr="00E10C16" w:rsidRDefault="00632054" w:rsidP="00632054"/>
    <w:p w14:paraId="1DBB8E70" w14:textId="77777777" w:rsidR="00632054" w:rsidRPr="00333938" w:rsidRDefault="00632054" w:rsidP="00632054">
      <w:pPr>
        <w:pStyle w:val="Heading4"/>
        <w:rPr>
          <w:rFonts w:asciiTheme="minorHAnsi" w:hAnsiTheme="minorHAnsi"/>
        </w:rPr>
      </w:pPr>
      <w:r w:rsidRPr="00333938">
        <w:rPr>
          <w:rFonts w:asciiTheme="minorHAnsi" w:hAnsiTheme="minorHAnsi"/>
        </w:rPr>
        <w:t>Partnerships and cooperation send signals of abandonment to Japan</w:t>
      </w:r>
    </w:p>
    <w:p w14:paraId="3F541CCE" w14:textId="77777777" w:rsidR="00632054" w:rsidRPr="00333938" w:rsidRDefault="00632054" w:rsidP="00632054">
      <w:pPr>
        <w:rPr>
          <w:rStyle w:val="StyleStyleBold12pt"/>
          <w:rFonts w:asciiTheme="minorHAnsi" w:hAnsiTheme="minorHAnsi"/>
        </w:rPr>
      </w:pPr>
      <w:r w:rsidRPr="00333938">
        <w:rPr>
          <w:rStyle w:val="StyleStyleBold12pt"/>
          <w:rFonts w:asciiTheme="minorHAnsi" w:hAnsiTheme="minorHAnsi"/>
        </w:rPr>
        <w:t xml:space="preserve">Glosserman 13 </w:t>
      </w:r>
      <w:r w:rsidRPr="00333938">
        <w:rPr>
          <w:rStyle w:val="StyleStyleBold12pt"/>
          <w:rFonts w:asciiTheme="minorHAnsi" w:hAnsiTheme="minorHAnsi"/>
          <w:b w:val="0"/>
          <w:sz w:val="14"/>
          <w:szCs w:val="14"/>
        </w:rPr>
        <w:t>[In “The China challenge and the US-Japan alliance,” https://csis-prod.s3.amazonaws.com/s3fs-public/legacy_files/files/publication/Pac1383.pdf. Brad Glosserman is executive director of the Pacific Forum CSIS in Honolulu]</w:t>
      </w:r>
    </w:p>
    <w:p w14:paraId="18E1D491" w14:textId="77777777" w:rsidR="00632054" w:rsidRPr="00333938" w:rsidRDefault="00632054" w:rsidP="00632054">
      <w:pPr>
        <w:rPr>
          <w:rFonts w:asciiTheme="minorHAnsi" w:hAnsiTheme="minorHAnsi"/>
          <w:sz w:val="14"/>
        </w:rPr>
      </w:pPr>
      <w:r w:rsidRPr="002E5F59">
        <w:rPr>
          <w:rStyle w:val="StyleBoldUnderline"/>
          <w:rFonts w:asciiTheme="minorHAnsi" w:hAnsiTheme="minorHAnsi"/>
        </w:rPr>
        <w:t>The biggest issue for the US-Japan alliance is China. Washington and Tokyo must address</w:t>
      </w:r>
      <w:r w:rsidRPr="00333938">
        <w:rPr>
          <w:rStyle w:val="StyleBoldUnderline"/>
          <w:rFonts w:asciiTheme="minorHAnsi" w:hAnsiTheme="minorHAnsi"/>
        </w:rPr>
        <w:t xml:space="preserve"> the direct challenges that Beijing poses to regional security as well as manage the impact of </w:t>
      </w:r>
      <w:r w:rsidRPr="002E5F59">
        <w:rPr>
          <w:rStyle w:val="StyleBoldUnderline"/>
          <w:rFonts w:asciiTheme="minorHAnsi" w:hAnsiTheme="minorHAnsi"/>
        </w:rPr>
        <w:t>China’s rise on their bilateral relationship</w:t>
      </w:r>
      <w:r w:rsidRPr="00333938">
        <w:rPr>
          <w:rStyle w:val="StyleBoldUnderline"/>
          <w:rFonts w:asciiTheme="minorHAnsi" w:hAnsiTheme="minorHAnsi"/>
        </w:rPr>
        <w:t xml:space="preserve">. The latter is the more difficult of the two assignments: while there is considerable common ground in the two countries’ assessment of China, </w:t>
      </w:r>
      <w:r w:rsidRPr="002E5F59">
        <w:rPr>
          <w:rStyle w:val="StyleBoldUnderline"/>
          <w:rFonts w:asciiTheme="minorHAnsi" w:hAnsiTheme="minorHAnsi"/>
        </w:rPr>
        <w:t xml:space="preserve">there is a </w:t>
      </w:r>
      <w:r w:rsidRPr="00333938">
        <w:rPr>
          <w:rStyle w:val="StyleBoldUnderline"/>
          <w:rFonts w:asciiTheme="minorHAnsi" w:hAnsiTheme="minorHAnsi"/>
        </w:rPr>
        <w:t xml:space="preserve">growing </w:t>
      </w:r>
      <w:r w:rsidRPr="002E5F59">
        <w:rPr>
          <w:rStyle w:val="StyleBoldUnderline"/>
          <w:rFonts w:asciiTheme="minorHAnsi" w:hAnsiTheme="minorHAnsi"/>
        </w:rPr>
        <w:t xml:space="preserve">gap between </w:t>
      </w:r>
      <w:r w:rsidRPr="00333938">
        <w:rPr>
          <w:rStyle w:val="StyleBoldUnderline"/>
          <w:rFonts w:asciiTheme="minorHAnsi" w:hAnsiTheme="minorHAnsi"/>
        </w:rPr>
        <w:t xml:space="preserve">Americans and Japanese on </w:t>
      </w:r>
      <w:r w:rsidRPr="002E5F59">
        <w:rPr>
          <w:rStyle w:val="StyleBoldUnderline"/>
          <w:rFonts w:asciiTheme="minorHAnsi" w:hAnsiTheme="minorHAnsi"/>
        </w:rPr>
        <w:t>how to respond to Chinese behavior</w:t>
      </w:r>
      <w:r w:rsidRPr="00333938">
        <w:rPr>
          <w:rStyle w:val="StyleBoldUnderline"/>
          <w:rFonts w:asciiTheme="minorHAnsi" w:hAnsiTheme="minorHAnsi"/>
        </w:rPr>
        <w:t xml:space="preserve">. </w:t>
      </w:r>
      <w:r w:rsidRPr="00333938">
        <w:rPr>
          <w:rFonts w:asciiTheme="minorHAnsi" w:hAnsiTheme="minorHAnsi"/>
          <w:sz w:val="14"/>
        </w:rPr>
        <w:t xml:space="preserve">On paper, the two countries are in lockstep when it comes to China. The language of the last Security Consultative Committee meeting (the SCC, usually called the “2+2”) is explicit: The US and Japan “continue to encourage China to play a responsible and constructive role in regional stability and prosperity, to adhere to international norms of behavior, as well as to improve openness and transparency in its military modernization with its rapid expanding military investments.” It sounds like boilerplate, but it hits the right notes, identifying concerns and telling Beijing what they expect it to do. But beneath this concord, there is discord. </w:t>
      </w:r>
      <w:r w:rsidRPr="00333938">
        <w:rPr>
          <w:rStyle w:val="StyleBoldUnderline"/>
          <w:rFonts w:asciiTheme="minorHAnsi" w:hAnsiTheme="minorHAnsi"/>
        </w:rPr>
        <w:t xml:space="preserve">When it comes to China, </w:t>
      </w:r>
      <w:r w:rsidRPr="002E5F59">
        <w:rPr>
          <w:rStyle w:val="StyleBoldUnderline"/>
          <w:rFonts w:asciiTheme="minorHAnsi" w:hAnsiTheme="minorHAnsi"/>
        </w:rPr>
        <w:t>Japan is channeling the spirit</w:t>
      </w:r>
      <w:r w:rsidRPr="00333938">
        <w:rPr>
          <w:rStyle w:val="StyleBoldUnderline"/>
          <w:rFonts w:asciiTheme="minorHAnsi" w:hAnsiTheme="minorHAnsi"/>
        </w:rPr>
        <w:t xml:space="preserve"> of Margaret </w:t>
      </w:r>
      <w:r w:rsidRPr="002E5F59">
        <w:rPr>
          <w:rStyle w:val="StyleBoldUnderline"/>
          <w:rFonts w:asciiTheme="minorHAnsi" w:hAnsiTheme="minorHAnsi"/>
        </w:rPr>
        <w:t>Thatcher</w:t>
      </w:r>
      <w:r w:rsidRPr="00333938">
        <w:rPr>
          <w:rStyle w:val="StyleBoldUnderline"/>
          <w:rFonts w:asciiTheme="minorHAnsi" w:hAnsiTheme="minorHAnsi"/>
        </w:rPr>
        <w:t xml:space="preserve">, who once warned President George HW Bush to “not go wobbly” when dealing with the Soviets. Japanese experts and officials voice two concerns. The first is a </w:t>
      </w:r>
      <w:r w:rsidRPr="002E5F59">
        <w:rPr>
          <w:rStyle w:val="StyleBoldUnderline"/>
          <w:rFonts w:asciiTheme="minorHAnsi" w:hAnsiTheme="minorHAnsi"/>
        </w:rPr>
        <w:t>fear of “decoupling” the US and Japan</w:t>
      </w:r>
      <w:r w:rsidRPr="00333938">
        <w:rPr>
          <w:rStyle w:val="StyleBoldUnderline"/>
          <w:rFonts w:asciiTheme="minorHAnsi" w:hAnsiTheme="minorHAnsi"/>
        </w:rPr>
        <w:t xml:space="preserve">, a worry since President Bill Clinton overflew Tokyo twice on his way to and from Beijing. Japanese </w:t>
      </w:r>
      <w:r w:rsidRPr="002E5F59">
        <w:rPr>
          <w:rStyle w:val="StyleBoldUnderline"/>
          <w:rFonts w:asciiTheme="minorHAnsi" w:hAnsiTheme="minorHAnsi"/>
        </w:rPr>
        <w:t>worry that they have been eclipsed by China as the US’s preferred partner</w:t>
      </w:r>
      <w:r w:rsidRPr="00333938">
        <w:rPr>
          <w:rStyle w:val="StyleBoldUnderline"/>
          <w:rFonts w:asciiTheme="minorHAnsi" w:hAnsiTheme="minorHAnsi"/>
        </w:rPr>
        <w:t xml:space="preserve"> in Asia</w:t>
      </w:r>
      <w:r w:rsidRPr="00333938">
        <w:rPr>
          <w:rFonts w:asciiTheme="minorHAnsi" w:hAnsiTheme="minorHAnsi"/>
          <w:sz w:val="14"/>
        </w:rPr>
        <w:t xml:space="preserve">. There is teeth gnashing in Tokyo every time the US-China Strategic &amp; Economic Dialogue convenes, and Prime Minister Abe Shinzo is still waiting for his shirt-sleeves Sunnylands summit with President Obama. Fears of decoupling have receded – but haven’t vanished – </w:t>
      </w:r>
      <w:r w:rsidRPr="00333938">
        <w:rPr>
          <w:rStyle w:val="StyleBoldUnderline"/>
          <w:rFonts w:asciiTheme="minorHAnsi" w:hAnsiTheme="minorHAnsi"/>
        </w:rPr>
        <w:t xml:space="preserve">and </w:t>
      </w:r>
      <w:r w:rsidRPr="002E5F59">
        <w:rPr>
          <w:rStyle w:val="StyleBoldUnderline"/>
          <w:rFonts w:asciiTheme="minorHAnsi" w:hAnsiTheme="minorHAnsi"/>
        </w:rPr>
        <w:t>Tokyo now frets over “mutual vulnerability”</w:t>
      </w:r>
      <w:r w:rsidRPr="00333938">
        <w:rPr>
          <w:rStyle w:val="StyleBoldUnderline"/>
          <w:rFonts w:asciiTheme="minorHAnsi" w:hAnsiTheme="minorHAnsi"/>
        </w:rPr>
        <w:t xml:space="preserve"> (sometimes called “strategic stability”), a world in </w:t>
      </w:r>
      <w:r w:rsidRPr="002E5F59">
        <w:rPr>
          <w:rStyle w:val="StyleBoldUnderline"/>
          <w:rFonts w:asciiTheme="minorHAnsi" w:hAnsiTheme="minorHAnsi"/>
        </w:rPr>
        <w:t>which</w:t>
      </w:r>
      <w:r w:rsidRPr="00333938">
        <w:rPr>
          <w:rStyle w:val="StyleBoldUnderline"/>
          <w:rFonts w:asciiTheme="minorHAnsi" w:hAnsiTheme="minorHAnsi"/>
        </w:rPr>
        <w:t xml:space="preserve"> China’s nuclear arsenal </w:t>
      </w:r>
      <w:r w:rsidRPr="002E5F59">
        <w:rPr>
          <w:rStyle w:val="StyleBoldUnderline"/>
          <w:rFonts w:asciiTheme="minorHAnsi" w:hAnsiTheme="minorHAnsi"/>
        </w:rPr>
        <w:t>makes Washington hesitant to respond</w:t>
      </w:r>
      <w:r w:rsidRPr="00333938">
        <w:rPr>
          <w:rStyle w:val="StyleBoldUnderline"/>
          <w:rFonts w:asciiTheme="minorHAnsi" w:hAnsiTheme="minorHAnsi"/>
        </w:rPr>
        <w:t xml:space="preserve"> to Chinese aggression. This leads to a “stability-instability paradox”: a situation in which the prospect of mutual pain creates stability at the strategic level (MAD provided this during the Cold War) but invites small-scale provocations or aggression locally. The geographic focus of this particular fear is </w:t>
      </w:r>
      <w:r w:rsidRPr="002E5F59">
        <w:rPr>
          <w:rStyle w:val="StyleBoldUnderline"/>
          <w:rFonts w:asciiTheme="minorHAnsi" w:hAnsiTheme="minorHAnsi"/>
        </w:rPr>
        <w:t>the Senkaku Islands</w:t>
      </w:r>
      <w:r w:rsidRPr="00333938">
        <w:rPr>
          <w:rStyle w:val="StyleBoldUnderline"/>
          <w:rFonts w:asciiTheme="minorHAnsi" w:hAnsiTheme="minorHAnsi"/>
        </w:rPr>
        <w:t xml:space="preserve">, uninhabited islets in the East China Sea that are held by Japan and claimed by China (and called the Daioyu in Chinese), that </w:t>
      </w:r>
      <w:r w:rsidRPr="002E5F59">
        <w:rPr>
          <w:rStyle w:val="StyleBoldUnderline"/>
          <w:rFonts w:asciiTheme="minorHAnsi" w:hAnsiTheme="minorHAnsi"/>
        </w:rPr>
        <w:t>have become the locus of tensions</w:t>
      </w:r>
      <w:r w:rsidRPr="00333938">
        <w:rPr>
          <w:rStyle w:val="StyleBoldUnderline"/>
          <w:rFonts w:asciiTheme="minorHAnsi" w:hAnsiTheme="minorHAnsi"/>
        </w:rPr>
        <w:t xml:space="preserve"> in the Japan- China relationship. Even though </w:t>
      </w:r>
      <w:r w:rsidRPr="002E5F59">
        <w:rPr>
          <w:rStyle w:val="StyleBoldUnderline"/>
          <w:rFonts w:asciiTheme="minorHAnsi" w:hAnsiTheme="minorHAnsi"/>
        </w:rPr>
        <w:t>the US has insisted</w:t>
      </w:r>
      <w:r w:rsidRPr="00333938">
        <w:rPr>
          <w:rStyle w:val="StyleBoldUnderline"/>
          <w:rFonts w:asciiTheme="minorHAnsi" w:hAnsiTheme="minorHAnsi"/>
        </w:rPr>
        <w:t xml:space="preserve"> for years that </w:t>
      </w:r>
      <w:r w:rsidRPr="002E5F59">
        <w:rPr>
          <w:rStyle w:val="StyleBoldUnderline"/>
          <w:rFonts w:asciiTheme="minorHAnsi" w:hAnsiTheme="minorHAnsi"/>
        </w:rPr>
        <w:t>the islands are covered under the</w:t>
      </w:r>
      <w:r w:rsidRPr="00333938">
        <w:rPr>
          <w:rStyle w:val="StyleBoldUnderline"/>
          <w:rFonts w:asciiTheme="minorHAnsi" w:hAnsiTheme="minorHAnsi"/>
        </w:rPr>
        <w:t xml:space="preserve"> US-Japan Security </w:t>
      </w:r>
      <w:r w:rsidRPr="002E5F59">
        <w:rPr>
          <w:rStyle w:val="StyleBoldUnderline"/>
          <w:rFonts w:asciiTheme="minorHAnsi" w:hAnsiTheme="minorHAnsi"/>
        </w:rPr>
        <w:t>Treaty, Japanese are not mollified</w:t>
      </w:r>
      <w:r w:rsidRPr="00333938">
        <w:rPr>
          <w:rFonts w:asciiTheme="minorHAnsi" w:hAnsiTheme="minorHAnsi"/>
          <w:sz w:val="14"/>
        </w:rPr>
        <w:t xml:space="preserve">. The standard US response is that the “US takes no stand on the claims to disputed territory, but the Senkakus are covered under Article 5 of the treaty as ‘territory administered by Japan.’” Japanese experts and officials urge the US to be more forward leaning, actually backing Japan’s claim to the islands as well as chastising China for threatening instability in the region. They prefer language from the Trilateral Security Dialogue (which includes the US, Japan and Australia), released a day after the SCC statement, which decries “coercive or unilateral actions that could change the status quo in the East China Sea,” wording more explicit than that in the 2+2 declaration. </w:t>
      </w:r>
      <w:r w:rsidRPr="00333938">
        <w:rPr>
          <w:rStyle w:val="StyleBoldUnderline"/>
          <w:rFonts w:asciiTheme="minorHAnsi" w:hAnsiTheme="minorHAnsi"/>
        </w:rPr>
        <w:t xml:space="preserve">What accounts for the </w:t>
      </w:r>
      <w:r w:rsidRPr="002E5F59">
        <w:rPr>
          <w:rStyle w:val="StyleBoldUnderline"/>
          <w:rFonts w:asciiTheme="minorHAnsi" w:hAnsiTheme="minorHAnsi"/>
        </w:rPr>
        <w:t>gap in perspectives</w:t>
      </w:r>
      <w:r w:rsidRPr="00333938">
        <w:rPr>
          <w:rStyle w:val="StyleBoldUnderline"/>
          <w:rFonts w:asciiTheme="minorHAnsi" w:hAnsiTheme="minorHAnsi"/>
        </w:rPr>
        <w:t>? One difference is obvious</w:t>
      </w:r>
      <w:r w:rsidRPr="002E5F59">
        <w:rPr>
          <w:rStyle w:val="StyleBoldUnderline"/>
          <w:rFonts w:asciiTheme="minorHAnsi" w:hAnsiTheme="minorHAnsi"/>
        </w:rPr>
        <w:t>: Japan feels threatened</w:t>
      </w:r>
      <w:r w:rsidRPr="00333938">
        <w:rPr>
          <w:rStyle w:val="StyleBoldUnderline"/>
          <w:rFonts w:asciiTheme="minorHAnsi" w:hAnsiTheme="minorHAnsi"/>
        </w:rPr>
        <w:t xml:space="preserve"> now </w:t>
      </w:r>
      <w:r w:rsidRPr="002E5F59">
        <w:rPr>
          <w:rStyle w:val="StyleBoldUnderline"/>
          <w:rFonts w:asciiTheme="minorHAnsi" w:hAnsiTheme="minorHAnsi"/>
        </w:rPr>
        <w:t>by Chinese actions</w:t>
      </w:r>
      <w:r w:rsidRPr="00333938">
        <w:rPr>
          <w:rStyle w:val="StyleBoldUnderline"/>
          <w:rFonts w:asciiTheme="minorHAnsi" w:hAnsiTheme="minorHAnsi"/>
        </w:rPr>
        <w:t xml:space="preserve">. As a Japanese scholar explained, “this is the first occasion in which the Japanese people really sense the possibility that </w:t>
      </w:r>
      <w:r w:rsidRPr="002E5F59">
        <w:rPr>
          <w:rStyle w:val="StyleBoldUnderline"/>
          <w:rFonts w:asciiTheme="minorHAnsi" w:hAnsiTheme="minorHAnsi"/>
        </w:rPr>
        <w:t>Japanese territory</w:t>
      </w:r>
      <w:r w:rsidRPr="00333938">
        <w:rPr>
          <w:rStyle w:val="StyleBoldUnderline"/>
          <w:rFonts w:asciiTheme="minorHAnsi" w:hAnsiTheme="minorHAnsi"/>
        </w:rPr>
        <w:t xml:space="preserve"> under control of their government </w:t>
      </w:r>
      <w:r w:rsidRPr="002E5F59">
        <w:rPr>
          <w:rStyle w:val="StyleBoldUnderline"/>
          <w:rFonts w:asciiTheme="minorHAnsi" w:hAnsiTheme="minorHAnsi"/>
        </w:rPr>
        <w:t>may be menaced by an external enemy.” The US is</w:t>
      </w:r>
      <w:r w:rsidRPr="00333938">
        <w:rPr>
          <w:rStyle w:val="StyleBoldUnderline"/>
          <w:rFonts w:asciiTheme="minorHAnsi" w:hAnsiTheme="minorHAnsi"/>
        </w:rPr>
        <w:t xml:space="preserve"> also </w:t>
      </w:r>
      <w:r w:rsidRPr="002E5F59">
        <w:rPr>
          <w:rStyle w:val="StyleBoldUnderline"/>
          <w:rFonts w:asciiTheme="minorHAnsi" w:hAnsiTheme="minorHAnsi"/>
        </w:rPr>
        <w:t>worried</w:t>
      </w:r>
      <w:r w:rsidRPr="00333938">
        <w:rPr>
          <w:rStyle w:val="StyleBoldUnderline"/>
          <w:rFonts w:asciiTheme="minorHAnsi" w:hAnsiTheme="minorHAnsi"/>
        </w:rPr>
        <w:t xml:space="preserve"> by Chinese behavior, </w:t>
      </w:r>
      <w:r w:rsidRPr="002E5F59">
        <w:rPr>
          <w:rStyle w:val="StyleBoldUnderline"/>
          <w:rFonts w:asciiTheme="minorHAnsi" w:hAnsiTheme="minorHAnsi"/>
        </w:rPr>
        <w:t>but the threat is more distant</w:t>
      </w:r>
      <w:r w:rsidRPr="00333938">
        <w:rPr>
          <w:rStyle w:val="StyleBoldUnderline"/>
          <w:rFonts w:asciiTheme="minorHAnsi" w:hAnsiTheme="minorHAnsi"/>
        </w:rPr>
        <w:t xml:space="preserve">, both in terms of geography and time, and more abstract (typically framed in regard to a shifting balance of power). </w:t>
      </w:r>
      <w:r w:rsidRPr="00333938">
        <w:rPr>
          <w:rFonts w:asciiTheme="minorHAnsi" w:hAnsiTheme="minorHAnsi"/>
          <w:sz w:val="14"/>
        </w:rPr>
        <w:t xml:space="preserve">This reflects a second difference: how each country ranks security threats. China tops Japan’s list, while the US identifies North Korea as its immediate regional concern. The US may be dragged into conflict in both cases, but Pyongyang is considered a more belligerent and unpredictable force than Beijing. Third, there is the context in which each country frames relations with China. China is among both countries’ top trading partners and the destination of considerable investment from both. </w:t>
      </w:r>
      <w:r w:rsidRPr="00333938">
        <w:rPr>
          <w:rStyle w:val="StyleBoldUnderline"/>
          <w:rFonts w:asciiTheme="minorHAnsi" w:hAnsiTheme="minorHAnsi"/>
        </w:rPr>
        <w:t xml:space="preserve">But </w:t>
      </w:r>
      <w:r w:rsidRPr="002E5F59">
        <w:rPr>
          <w:rStyle w:val="StyleBoldUnderline"/>
          <w:rFonts w:asciiTheme="minorHAnsi" w:hAnsiTheme="minorHAnsi"/>
        </w:rPr>
        <w:t>Washington sees relations with Beijing more broadly, engaging it as a partner</w:t>
      </w:r>
      <w:r w:rsidRPr="00333938">
        <w:rPr>
          <w:rStyle w:val="StyleBoldUnderline"/>
          <w:rFonts w:asciiTheme="minorHAnsi" w:hAnsiTheme="minorHAnsi"/>
        </w:rPr>
        <w:t xml:space="preserve"> across a range of endeavors, while </w:t>
      </w:r>
      <w:r w:rsidRPr="002E5F59">
        <w:rPr>
          <w:rStyle w:val="StyleBoldUnderline"/>
          <w:rFonts w:asciiTheme="minorHAnsi" w:hAnsiTheme="minorHAnsi"/>
        </w:rPr>
        <w:t xml:space="preserve">Japan’s perspective is narrower – it sees China </w:t>
      </w:r>
      <w:r w:rsidRPr="00333938">
        <w:rPr>
          <w:rStyle w:val="StyleBoldUnderline"/>
          <w:rFonts w:asciiTheme="minorHAnsi" w:hAnsiTheme="minorHAnsi"/>
        </w:rPr>
        <w:t xml:space="preserve">primarily </w:t>
      </w:r>
      <w:r w:rsidRPr="002E5F59">
        <w:rPr>
          <w:rStyle w:val="StyleBoldUnderline"/>
          <w:rFonts w:asciiTheme="minorHAnsi" w:hAnsiTheme="minorHAnsi"/>
        </w:rPr>
        <w:t>as a threat. US references to a</w:t>
      </w:r>
      <w:r w:rsidRPr="00333938">
        <w:rPr>
          <w:rStyle w:val="StyleBoldUnderline"/>
          <w:rFonts w:asciiTheme="minorHAnsi" w:hAnsiTheme="minorHAnsi"/>
        </w:rPr>
        <w:t xml:space="preserve"> strategic </w:t>
      </w:r>
      <w:r w:rsidRPr="002E5F59">
        <w:rPr>
          <w:rStyle w:val="StyleBoldUnderline"/>
          <w:rFonts w:asciiTheme="minorHAnsi" w:hAnsiTheme="minorHAnsi"/>
        </w:rPr>
        <w:t>partnership, or</w:t>
      </w:r>
      <w:r w:rsidRPr="00333938">
        <w:rPr>
          <w:rStyle w:val="StyleBoldUnderline"/>
          <w:rFonts w:asciiTheme="minorHAnsi" w:hAnsiTheme="minorHAnsi"/>
        </w:rPr>
        <w:t xml:space="preserve"> sometimes even </w:t>
      </w:r>
      <w:r w:rsidRPr="002E5F59">
        <w:rPr>
          <w:rStyle w:val="StyleBoldUnderline"/>
          <w:rFonts w:asciiTheme="minorHAnsi" w:hAnsiTheme="minorHAnsi"/>
        </w:rPr>
        <w:t>cooperation, with China raise temperatures in Tokyo</w:t>
      </w:r>
      <w:r w:rsidRPr="00333938">
        <w:rPr>
          <w:rStyle w:val="StyleBoldUnderline"/>
          <w:rFonts w:asciiTheme="minorHAnsi" w:hAnsiTheme="minorHAnsi"/>
        </w:rPr>
        <w:t xml:space="preserve">. </w:t>
      </w:r>
      <w:r w:rsidRPr="00333938">
        <w:rPr>
          <w:rFonts w:asciiTheme="minorHAnsi" w:hAnsiTheme="minorHAnsi"/>
          <w:sz w:val="14"/>
        </w:rPr>
        <w:t xml:space="preserve">Other factors tug on the alliance. The bitter, bloody history of Japan-China relations during the 20th century distinguishes regional analysis in Tokyo and Washington, creating expectations and obstacles for Japan that the US doesn’t face. (Ironically, in the 1980s, this history pushed Tokyo closer to Beijing than the US liked.) Beijing is quick to widen perceived gaps in thinking between Washington and Tokyo, playing up the image of an irresponsible US or an irresolute Japan. Some Japanese hawk a China threat because it supports their political agenda, whether increasing military spending or loosening constitutional restrictions on the Self-Defense Forces. Highlighting a China threat also reinforces the message that Tokyo is a serious ally, ready to pull its weight on regional security concerns. Unfortunately, while many in the US back these moves, Japanese messaging has been ham fisted, arguing that Tokyo must change the interpretation of the right of collective self-defense because in some cases Japan might not be able to defend its own territory, an argument that inadvertently plays up the image of an irresponsible ally. </w:t>
      </w:r>
      <w:r w:rsidRPr="00333938">
        <w:rPr>
          <w:rStyle w:val="StyleBoldUnderline"/>
          <w:rFonts w:asciiTheme="minorHAnsi" w:hAnsiTheme="minorHAnsi"/>
        </w:rPr>
        <w:t xml:space="preserve">Some insist that </w:t>
      </w:r>
      <w:r w:rsidRPr="002E5F59">
        <w:rPr>
          <w:rStyle w:val="StyleBoldUnderline"/>
          <w:rFonts w:asciiTheme="minorHAnsi" w:hAnsiTheme="minorHAnsi"/>
        </w:rPr>
        <w:t>problems in the</w:t>
      </w:r>
      <w:r w:rsidRPr="00333938">
        <w:rPr>
          <w:rStyle w:val="StyleBoldUnderline"/>
          <w:rFonts w:asciiTheme="minorHAnsi" w:hAnsiTheme="minorHAnsi"/>
        </w:rPr>
        <w:t xml:space="preserve"> US-Japan </w:t>
      </w:r>
      <w:r w:rsidRPr="002E5F59">
        <w:rPr>
          <w:rStyle w:val="StyleBoldUnderline"/>
          <w:rFonts w:asciiTheme="minorHAnsi" w:hAnsiTheme="minorHAnsi"/>
        </w:rPr>
        <w:t>relationship spring from</w:t>
      </w:r>
      <w:r w:rsidRPr="00333938">
        <w:rPr>
          <w:rStyle w:val="StyleBoldUnderline"/>
          <w:rFonts w:asciiTheme="minorHAnsi" w:hAnsiTheme="minorHAnsi"/>
        </w:rPr>
        <w:t xml:space="preserve"> Japanese </w:t>
      </w:r>
      <w:r w:rsidRPr="002E5F59">
        <w:rPr>
          <w:rStyle w:val="StyleBoldUnderline"/>
          <w:rFonts w:asciiTheme="minorHAnsi" w:hAnsiTheme="minorHAnsi"/>
        </w:rPr>
        <w:t>insecurities</w:t>
      </w:r>
      <w:r w:rsidRPr="00333938">
        <w:rPr>
          <w:rStyle w:val="StyleBoldUnderline"/>
          <w:rFonts w:asciiTheme="minorHAnsi" w:hAnsiTheme="minorHAnsi"/>
        </w:rPr>
        <w:t xml:space="preserve">. That is true – up to a point. But those </w:t>
      </w:r>
      <w:r w:rsidRPr="002E5F59">
        <w:rPr>
          <w:rStyle w:val="StyleBoldUnderline"/>
          <w:rFonts w:asciiTheme="minorHAnsi" w:hAnsiTheme="minorHAnsi"/>
        </w:rPr>
        <w:t>insecurities, real or imagined, are a problem for the alliance and need to be deflated</w:t>
      </w:r>
      <w:r w:rsidRPr="00333938">
        <w:rPr>
          <w:rFonts w:asciiTheme="minorHAnsi" w:hAnsiTheme="minorHAnsi"/>
          <w:sz w:val="14"/>
        </w:rPr>
        <w:t>. As a start, while pursuing cooperation with China, and urging Tokyo to do the same, Americans must push back against the notion that there is an equilateral triangle among Washington, Tokyo, and Beijing. Our alliance fundamentally distinguishes the US-Japan relationship from that of the US and China.</w:t>
      </w:r>
    </w:p>
    <w:p w14:paraId="2AA48E54" w14:textId="77777777" w:rsidR="00632054" w:rsidRDefault="00632054" w:rsidP="00632054"/>
    <w:p w14:paraId="05F4E338" w14:textId="77777777" w:rsidR="00632054" w:rsidRDefault="00632054" w:rsidP="00632054">
      <w:pPr>
        <w:pStyle w:val="Heading3"/>
      </w:pPr>
      <w:bookmarkStart w:id="5" w:name="_Toc456451891"/>
      <w:r>
        <w:t>Trade – TPP Link</w:t>
      </w:r>
      <w:bookmarkEnd w:id="5"/>
    </w:p>
    <w:p w14:paraId="1EBD7F63" w14:textId="77777777" w:rsidR="00632054" w:rsidRPr="000C7C84" w:rsidRDefault="00632054" w:rsidP="00632054">
      <w:pPr>
        <w:pStyle w:val="Heading4"/>
        <w:rPr>
          <w:rStyle w:val="StyleStyleBold12pt"/>
          <w:b/>
        </w:rPr>
      </w:pPr>
      <w:r>
        <w:rPr>
          <w:rStyle w:val="StyleStyleBold12pt"/>
          <w:b/>
        </w:rPr>
        <w:t>TPP strengthens US – Japan alliances, and inviting China would ruin its strategic value</w:t>
      </w:r>
    </w:p>
    <w:p w14:paraId="66CCBA9A" w14:textId="77777777" w:rsidR="00632054" w:rsidRDefault="00632054" w:rsidP="00632054">
      <w:r w:rsidRPr="000C7C84">
        <w:rPr>
          <w:rStyle w:val="StyleStyleBold12pt"/>
        </w:rPr>
        <w:t>Pajon et al., 2016</w:t>
      </w:r>
      <w:r w:rsidRPr="000C7C84">
        <w:t xml:space="preserve"> 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rsidRPr="009804AE">
        <w:t>https://admin.ifri.org/en/publications/enotes/notes-de-lifri/us-japan-alliance-2030-structure-dynamics-evolution /</w:t>
      </w:r>
      <w:r>
        <w:t xml:space="preserve"> RA</w:t>
      </w:r>
    </w:p>
    <w:p w14:paraId="571F8447" w14:textId="77777777" w:rsidR="00632054" w:rsidRDefault="00632054" w:rsidP="00632054">
      <w:pPr>
        <w:rPr>
          <w:rStyle w:val="StyleBoldUnderline"/>
        </w:rPr>
      </w:pPr>
      <w:r w:rsidRPr="00D62BD9">
        <w:rPr>
          <w:sz w:val="16"/>
        </w:rPr>
        <w:t xml:space="preserve">In the commercial sector, </w:t>
      </w:r>
      <w:r w:rsidRPr="00283B2A">
        <w:rPr>
          <w:rStyle w:val="StyleBoldUnderline"/>
        </w:rPr>
        <w:t>even if China is now a major economic partner for each of them, the United States and Japan have committed to developing a very ambitious mega free-trade agreement (the Trans-Pacific Partnership</w:t>
      </w:r>
      <w:r w:rsidRPr="00D62BD9">
        <w:rPr>
          <w:sz w:val="16"/>
        </w:rPr>
        <w:t xml:space="preserve">, or TPP).62 Japan only joined the negotiations in 2013, but this step considerably changed the nature and significance of TPP, if only because the bloc of 12 participating countries represent 40% of world GDP (as opposed to 34% without Japan). For the allies, </w:t>
      </w:r>
      <w:r w:rsidRPr="00172ABF">
        <w:rPr>
          <w:rStyle w:val="StyleBoldUnderline"/>
        </w:rPr>
        <w:t>the TPP is an opportunity to develop their trade relationship; indeed no bilateral freetrade agreement had yet existed between them.</w:t>
      </w:r>
      <w:r w:rsidRPr="00D62BD9">
        <w:rPr>
          <w:sz w:val="16"/>
        </w:rPr>
        <w:t xml:space="preserve"> It will also serve to develop production networks with other member countries. Apart from the economic interests, </w:t>
      </w:r>
      <w:r w:rsidRPr="00172ABF">
        <w:rPr>
          <w:rStyle w:val="StyleBoldUnderline"/>
        </w:rPr>
        <w:t>the TPP</w:t>
      </w:r>
      <w:r w:rsidRPr="00D62BD9">
        <w:rPr>
          <w:sz w:val="16"/>
        </w:rPr>
        <w:t xml:space="preserve">, which was signed on 4 February 2016 in Auckland but is still undergoing ratification processes in a number of capitals, including Washington, also </w:t>
      </w:r>
      <w:r w:rsidRPr="00172ABF">
        <w:rPr>
          <w:rStyle w:val="StyleBoldUnderline"/>
        </w:rPr>
        <w:t>reflects a willingness to strengthen the common interests of the two partners, particularly</w:t>
      </w:r>
      <w:r w:rsidRPr="00D62BD9">
        <w:rPr>
          <w:sz w:val="16"/>
        </w:rPr>
        <w:t xml:space="preserve"> vis-à-vis </w:t>
      </w:r>
      <w:r w:rsidRPr="00172ABF">
        <w:rPr>
          <w:rStyle w:val="StyleBoldUnderline"/>
        </w:rPr>
        <w:t>China.</w:t>
      </w:r>
      <w:r w:rsidRPr="00D62BD9">
        <w:rPr>
          <w:sz w:val="16"/>
        </w:rPr>
        <w:t xml:space="preserve"> Given the level of entry requirements imposed by the TPP, </w:t>
      </w:r>
      <w:r w:rsidRPr="00172ABF">
        <w:rPr>
          <w:rStyle w:val="Emphasis"/>
        </w:rPr>
        <w:t>China is currently not able to join</w:t>
      </w:r>
      <w:r w:rsidRPr="00D62BD9">
        <w:rPr>
          <w:sz w:val="16"/>
        </w:rPr>
        <w:t xml:space="preserve">. From now on, two interpretations can be provided: </w:t>
      </w:r>
      <w:r w:rsidRPr="00172ABF">
        <w:rPr>
          <w:rStyle w:val="StyleBoldUnderline"/>
        </w:rPr>
        <w:t>either the TPP is a way of isolating China, or it is a tool to pressure Beijing to accelerate structural reforms.</w:t>
      </w:r>
    </w:p>
    <w:p w14:paraId="6F228BEE" w14:textId="77777777" w:rsidR="00632054" w:rsidRDefault="00632054" w:rsidP="00632054">
      <w:pPr>
        <w:pStyle w:val="Heading4"/>
        <w:rPr>
          <w:rStyle w:val="StyleBoldUnderline"/>
          <w:sz w:val="26"/>
          <w:szCs w:val="26"/>
          <w:u w:val="none"/>
        </w:rPr>
      </w:pPr>
      <w:r>
        <w:rPr>
          <w:rStyle w:val="StyleBoldUnderline"/>
          <w:sz w:val="26"/>
          <w:szCs w:val="26"/>
          <w:u w:val="none"/>
        </w:rPr>
        <w:t>TPP is the economic NATO which stops Chinese efforts to destabilize the region</w:t>
      </w:r>
    </w:p>
    <w:p w14:paraId="1B5F1822" w14:textId="77777777" w:rsidR="00632054" w:rsidRPr="00172ABF" w:rsidRDefault="00632054" w:rsidP="00632054">
      <w:r w:rsidRPr="000C7C84">
        <w:rPr>
          <w:rStyle w:val="StyleStyleBold12pt"/>
        </w:rPr>
        <w:t>Pajon et al., 2016</w:t>
      </w:r>
      <w:r w:rsidRPr="000C7C84">
        <w:t xml:space="preserve"> Céline Research Fellow at the Center for Asian Studies, Ifri. She researches and analyses Japan’s foreign and defense policy for Ifri since 2008 « Japan and Its Alliance with the US. Structure, Dynamics and Evolution to 2030 », The Institut français des relations internationales (Ifri) is a research center and a forum for debate on major international political and economic issues. May 2016. Ifri </w:t>
      </w:r>
      <w:r w:rsidRPr="009804AE">
        <w:t>https://admin.ifri.org/en/publications/enotes/notes-de-lifri/us-japan-alliance-2030-structure-dynamics-evolution /</w:t>
      </w:r>
      <w:r>
        <w:t xml:space="preserve"> RA</w:t>
      </w:r>
    </w:p>
    <w:p w14:paraId="2A2D8EC5" w14:textId="77777777" w:rsidR="00632054" w:rsidRDefault="00632054" w:rsidP="00632054">
      <w:pPr>
        <w:rPr>
          <w:rStyle w:val="StyleBoldUnderline"/>
        </w:rPr>
      </w:pPr>
      <w:r w:rsidRPr="00D62BD9">
        <w:rPr>
          <w:sz w:val="16"/>
        </w:rPr>
        <w:t xml:space="preserve"> However, the </w:t>
      </w:r>
      <w:r w:rsidRPr="00172ABF">
        <w:rPr>
          <w:rStyle w:val="StyleBoldUnderline"/>
        </w:rPr>
        <w:t xml:space="preserve">TPP becomes especially important in terms of defining the rules of the game in international trade. </w:t>
      </w:r>
      <w:r w:rsidRPr="00D62BD9">
        <w:rPr>
          <w:sz w:val="16"/>
        </w:rPr>
        <w:t xml:space="preserve">In addition, the agreement cannot be dissociated from the other mega-agreement currently being negotiated by the United States with the European Union (the Transatlantic Trade and Investment Partnership – TTIP). The strategic interaction between these two agreements is absolutely critical to consider, since it will redefine the governance of all world trade. As such, the TPP can be justifiably interpreted as an undertaking for defining norms, which differentiates it from other intended projects in the region. </w:t>
      </w:r>
      <w:r w:rsidRPr="00172ABF">
        <w:rPr>
          <w:rStyle w:val="StyleBoldUnderline"/>
        </w:rPr>
        <w:t>The normative dimension of the TPP and its strategic value in relation to China have also been clearly expressed by US and Japanese leaders</w:t>
      </w:r>
      <w:r w:rsidRPr="00D62BD9">
        <w:rPr>
          <w:sz w:val="16"/>
        </w:rPr>
        <w:t xml:space="preserve"> during their meeting in April 2015. With President Obama stating: "</w:t>
      </w:r>
      <w:r w:rsidRPr="00172ABF">
        <w:rPr>
          <w:rStyle w:val="Emphasis"/>
        </w:rPr>
        <w:t>If we don’t write the rules, China will write the rules out in that region</w:t>
      </w:r>
      <w:r w:rsidRPr="00D62BD9">
        <w:rPr>
          <w:sz w:val="16"/>
        </w:rPr>
        <w:t xml:space="preserve">." 63 Prime Minister </w:t>
      </w:r>
      <w:r w:rsidRPr="00172ABF">
        <w:rPr>
          <w:rStyle w:val="StyleBoldUnderline"/>
        </w:rPr>
        <w:t>Abe</w:t>
      </w:r>
      <w:r w:rsidRPr="00D62BD9">
        <w:rPr>
          <w:sz w:val="16"/>
        </w:rPr>
        <w:t xml:space="preserve">, for his part, </w:t>
      </w:r>
      <w:r w:rsidRPr="00172ABF">
        <w:rPr>
          <w:rStyle w:val="StyleBoldUnderline"/>
        </w:rPr>
        <w:t>emphasized</w:t>
      </w:r>
      <w:r w:rsidRPr="00D62BD9">
        <w:rPr>
          <w:sz w:val="16"/>
        </w:rPr>
        <w:t xml:space="preserve"> during his speech to the US Congress: "</w:t>
      </w:r>
      <w:r w:rsidRPr="00172ABF">
        <w:rPr>
          <w:rStyle w:val="StyleBoldUnderline"/>
        </w:rPr>
        <w:t>The TPP goes far beyond just economic benefits. It is also about our security. Long-term, its strategic value is awesome</w:t>
      </w:r>
      <w:r w:rsidRPr="00D62BD9">
        <w:rPr>
          <w:sz w:val="16"/>
        </w:rPr>
        <w:t>. We should never forget that." 64 A few weeks earlier, the US Defense Secretary, Ashton Carter, also stated that "</w:t>
      </w:r>
      <w:r w:rsidRPr="00D62BD9">
        <w:rPr>
          <w:rStyle w:val="StyleBoldUnderline"/>
        </w:rPr>
        <w:t>passing the TPP is as important to me as another aircraft carrier</w:t>
      </w:r>
      <w:r w:rsidRPr="00D62BD9">
        <w:rPr>
          <w:sz w:val="16"/>
        </w:rPr>
        <w:t xml:space="preserve">." 65 The Japanese Minister of State for Economic Revitalization, Akira Amari, who negotiated the agreement, had also repeatedly emphasized that </w:t>
      </w:r>
      <w:r w:rsidRPr="00A1365C">
        <w:rPr>
          <w:rStyle w:val="StyleBoldUnderline"/>
        </w:rPr>
        <w:t xml:space="preserve">the TPP is a way to anchor the United States in the region and to prevent, through its presence, Chinese armament efforts destabilizing the region. </w:t>
      </w:r>
      <w:r w:rsidRPr="00D62BD9">
        <w:rPr>
          <w:sz w:val="16"/>
        </w:rPr>
        <w:t xml:space="preserve">This strategic dimension is well </w:t>
      </w:r>
      <w:r w:rsidRPr="00A1365C">
        <w:rPr>
          <w:rStyle w:val="StyleBoldUnderline"/>
        </w:rPr>
        <w:t>understood by China</w:t>
      </w:r>
      <w:r w:rsidRPr="00D62BD9">
        <w:rPr>
          <w:sz w:val="16"/>
        </w:rPr>
        <w:t xml:space="preserve">: some </w:t>
      </w:r>
      <w:r w:rsidRPr="00A1365C">
        <w:rPr>
          <w:rStyle w:val="StyleBoldUnderline"/>
        </w:rPr>
        <w:t>Chinese analysts</w:t>
      </w:r>
      <w:r w:rsidRPr="00D62BD9">
        <w:rPr>
          <w:sz w:val="16"/>
        </w:rPr>
        <w:t xml:space="preserve"> have even </w:t>
      </w:r>
      <w:r w:rsidRPr="00A1365C">
        <w:rPr>
          <w:rStyle w:val="StyleBoldUnderline"/>
        </w:rPr>
        <w:t>described</w:t>
      </w:r>
      <w:r w:rsidRPr="00D62BD9">
        <w:rPr>
          <w:sz w:val="16"/>
        </w:rPr>
        <w:t xml:space="preserve"> the </w:t>
      </w:r>
      <w:r w:rsidRPr="00A1365C">
        <w:rPr>
          <w:rStyle w:val="Emphasis"/>
        </w:rPr>
        <w:t>TPP as an "economic NATO",</w:t>
      </w:r>
      <w:r w:rsidRPr="00D62BD9">
        <w:rPr>
          <w:sz w:val="16"/>
        </w:rPr>
        <w:t xml:space="preserve"> considering that it was </w:t>
      </w:r>
      <w:r w:rsidRPr="00A1365C">
        <w:rPr>
          <w:rStyle w:val="StyleBoldUnderline"/>
        </w:rPr>
        <w:t>explicitly intended to isolate China.</w:t>
      </w:r>
      <w:r w:rsidRPr="00D62BD9">
        <w:rPr>
          <w:sz w:val="16"/>
        </w:rPr>
        <w:t xml:space="preserve"> 66 In return</w:t>
      </w:r>
      <w:r w:rsidRPr="00A1365C">
        <w:rPr>
          <w:rStyle w:val="StyleBoldUnderline"/>
        </w:rPr>
        <w:t xml:space="preserve">, Chinese initiatives such as </w:t>
      </w:r>
      <w:r w:rsidRPr="00D62BD9">
        <w:rPr>
          <w:sz w:val="16"/>
        </w:rPr>
        <w:t xml:space="preserve">reviving the FTAAP, the "One Belt, One Road" project or even </w:t>
      </w:r>
      <w:r w:rsidRPr="00A1365C">
        <w:rPr>
          <w:rStyle w:val="StyleBoldUnderline"/>
        </w:rPr>
        <w:t>the Asian Infrastructure Investment Bank – AIIB</w:t>
      </w:r>
      <w:r w:rsidRPr="00D62BD9">
        <w:rPr>
          <w:sz w:val="16"/>
        </w:rPr>
        <w:t xml:space="preserve"> (which Japan and the United States have refused to join to date) could be </w:t>
      </w:r>
      <w:r w:rsidRPr="00A1365C">
        <w:rPr>
          <w:rStyle w:val="StyleBoldUnderline"/>
        </w:rPr>
        <w:t>analyzed as attempts to address US activism and regain control of the agenda in terms of regional integration.</w:t>
      </w:r>
    </w:p>
    <w:p w14:paraId="30CADACF" w14:textId="77777777" w:rsidR="00632054" w:rsidRPr="00CF0CB4" w:rsidRDefault="00632054" w:rsidP="00632054"/>
    <w:p w14:paraId="2ED8D2D0" w14:textId="77777777" w:rsidR="00632054" w:rsidRDefault="00632054" w:rsidP="00632054"/>
    <w:p w14:paraId="4F1C510D" w14:textId="77777777" w:rsidR="00632054" w:rsidRPr="00613569" w:rsidRDefault="00632054" w:rsidP="00632054"/>
    <w:p w14:paraId="0C5E3140" w14:textId="77777777" w:rsidR="00632054" w:rsidRPr="00F21104" w:rsidRDefault="00632054" w:rsidP="00632054"/>
    <w:p w14:paraId="14940958" w14:textId="77777777" w:rsidR="00632054" w:rsidRPr="00B45D37" w:rsidRDefault="00632054" w:rsidP="00632054"/>
    <w:p w14:paraId="0E372513" w14:textId="77777777" w:rsidR="00632054" w:rsidRPr="00632054" w:rsidRDefault="00632054" w:rsidP="00632054"/>
    <w:p w14:paraId="749614E7" w14:textId="77777777" w:rsidR="006D2234" w:rsidRDefault="006D2234" w:rsidP="00632054">
      <w:pPr>
        <w:pStyle w:val="Heading1"/>
      </w:pPr>
      <w:r>
        <w:t xml:space="preserve">Neolib </w:t>
      </w:r>
    </w:p>
    <w:p w14:paraId="3CACDB4D" w14:textId="77777777" w:rsidR="00632054" w:rsidRPr="00632054" w:rsidRDefault="00632054" w:rsidP="00632054"/>
    <w:p w14:paraId="4E65FCB4" w14:textId="77777777" w:rsidR="0017734A" w:rsidRDefault="0017734A" w:rsidP="0017734A">
      <w:pPr>
        <w:pStyle w:val="Heading2"/>
      </w:pPr>
      <w:r>
        <w:t xml:space="preserve">1NC </w:t>
      </w:r>
    </w:p>
    <w:p w14:paraId="399C562A" w14:textId="77777777" w:rsidR="0017734A" w:rsidRPr="00843242" w:rsidRDefault="0017734A" w:rsidP="0017734A">
      <w:pPr>
        <w:pStyle w:val="Heading4"/>
      </w:pPr>
      <w:r>
        <w:t>Harmonization of IPR and trade regulations and bilateral investment treaties reproduce neoliberal governmentality – they organize governance through entrepreneurship and competition, and reduce the role of government to the administration of economic incentives</w:t>
      </w:r>
    </w:p>
    <w:p w14:paraId="3DA25BC1" w14:textId="77777777" w:rsidR="0017734A" w:rsidRPr="00843242" w:rsidRDefault="0017734A" w:rsidP="0017734A">
      <w:pPr>
        <w:rPr>
          <w:rFonts w:asciiTheme="majorHAnsi" w:hAnsiTheme="majorHAnsi"/>
          <w:b/>
          <w:sz w:val="26"/>
        </w:rPr>
      </w:pPr>
      <w:r>
        <w:rPr>
          <w:rStyle w:val="StyleStyleBold12pt"/>
          <w:rFonts w:asciiTheme="majorHAnsi" w:hAnsiTheme="majorHAnsi"/>
        </w:rPr>
        <w:t>Dardot and La</w:t>
      </w:r>
      <w:r w:rsidRPr="00843242">
        <w:rPr>
          <w:rStyle w:val="StyleStyleBold12pt"/>
          <w:rFonts w:asciiTheme="majorHAnsi" w:hAnsiTheme="majorHAnsi"/>
        </w:rPr>
        <w:t>val 13</w:t>
      </w:r>
      <w:r w:rsidRPr="00843242">
        <w:rPr>
          <w:rStyle w:val="StyleStyleBold12pt"/>
          <w:rFonts w:asciiTheme="majorHAnsi" w:hAnsiTheme="majorHAnsi"/>
        </w:rPr>
        <w:br/>
      </w:r>
      <w:r>
        <w:rPr>
          <w:rFonts w:asciiTheme="majorHAnsi" w:hAnsiTheme="majorHAnsi"/>
          <w:bCs/>
        </w:rPr>
        <w:t>(</w:t>
      </w:r>
      <w:r w:rsidRPr="00843242">
        <w:rPr>
          <w:rFonts w:asciiTheme="majorHAnsi" w:hAnsiTheme="majorHAnsi"/>
          <w:bCs/>
        </w:rPr>
        <w:t>Pierre Dardot</w:t>
      </w:r>
      <w:r w:rsidRPr="00843242">
        <w:rPr>
          <w:rFonts w:asciiTheme="majorHAnsi" w:hAnsiTheme="majorHAnsi"/>
        </w:rPr>
        <w:t xml:space="preserve"> is a philosopher and specialist in Hegel and Marx. C</w:t>
      </w:r>
      <w:r w:rsidRPr="00843242">
        <w:rPr>
          <w:rFonts w:asciiTheme="majorHAnsi" w:hAnsiTheme="majorHAnsi"/>
          <w:bCs/>
        </w:rPr>
        <w:t>hristian Laval</w:t>
      </w:r>
      <w:r w:rsidRPr="00843242">
        <w:rPr>
          <w:rFonts w:asciiTheme="majorHAnsi" w:hAnsiTheme="majorHAnsi"/>
        </w:rPr>
        <w:t xml:space="preserve"> is Professor of Sociology at the Université de P</w:t>
      </w:r>
      <w:r>
        <w:rPr>
          <w:rFonts w:asciiTheme="majorHAnsi" w:hAnsiTheme="majorHAnsi"/>
        </w:rPr>
        <w:t xml:space="preserve">aris Ouest Nanterre La Défense, </w:t>
      </w:r>
      <w:r w:rsidRPr="00625EAB">
        <w:rPr>
          <w:rFonts w:asciiTheme="majorHAnsi" w:hAnsiTheme="majorHAnsi"/>
          <w:i/>
        </w:rPr>
        <w:t>The New Way of the World: On Neoliberal Society</w:t>
      </w:r>
      <w:r>
        <w:rPr>
          <w:rFonts w:asciiTheme="majorHAnsi" w:hAnsiTheme="majorHAnsi"/>
        </w:rPr>
        <w:t>, pgs. 489-497)</w:t>
      </w:r>
    </w:p>
    <w:p w14:paraId="18A6D46E" w14:textId="77777777" w:rsidR="0017734A" w:rsidRPr="00843242" w:rsidRDefault="0017734A" w:rsidP="0017734A">
      <w:pPr>
        <w:pStyle w:val="card"/>
        <w:ind w:left="0"/>
        <w:rPr>
          <w:rStyle w:val="StyleBoldUnderline"/>
          <w:rFonts w:asciiTheme="majorHAnsi" w:hAnsiTheme="majorHAnsi"/>
        </w:rPr>
      </w:pPr>
    </w:p>
    <w:p w14:paraId="53304738" w14:textId="77777777" w:rsidR="0017734A" w:rsidRPr="00843242" w:rsidRDefault="0017734A" w:rsidP="0017734A">
      <w:pPr>
        <w:pStyle w:val="card"/>
        <w:ind w:left="0"/>
        <w:rPr>
          <w:rFonts w:asciiTheme="majorHAnsi" w:hAnsiTheme="majorHAnsi"/>
          <w:sz w:val="22"/>
          <w:u w:val="single"/>
        </w:rPr>
      </w:pPr>
      <w:r w:rsidRPr="00843242">
        <w:rPr>
          <w:rStyle w:val="StyleBoldUnderline"/>
          <w:rFonts w:asciiTheme="majorHAnsi" w:hAnsiTheme="majorHAnsi"/>
        </w:rPr>
        <w:t>The financial crisis</w:t>
      </w:r>
      <w:r w:rsidRPr="00843242">
        <w:rPr>
          <w:rFonts w:asciiTheme="majorHAnsi" w:hAnsiTheme="majorHAnsi"/>
        </w:rPr>
        <w:t xml:space="preserve"> thus </w:t>
      </w:r>
      <w:r w:rsidRPr="00843242">
        <w:rPr>
          <w:rStyle w:val="StyleBoldUnderline"/>
          <w:rFonts w:asciiTheme="majorHAnsi" w:hAnsiTheme="majorHAnsi"/>
        </w:rPr>
        <w:t>dramatically highlighted the dangers inherent in neo-liberal governmentality</w:t>
      </w:r>
      <w:r w:rsidRPr="00843242">
        <w:rPr>
          <w:rFonts w:asciiTheme="majorHAnsi" w:hAnsiTheme="majorHAnsi"/>
        </w:rPr>
        <w:t xml:space="preserve">, when this leads to </w:t>
      </w:r>
      <w:r w:rsidRPr="00843242">
        <w:rPr>
          <w:rStyle w:val="StyleBoldUnderline"/>
          <w:rFonts w:asciiTheme="majorHAnsi" w:hAnsiTheme="majorHAnsi"/>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843242">
        <w:rPr>
          <w:rFonts w:asciiTheme="majorHAnsi" w:hAnsiTheme="majorHAnsi"/>
        </w:rPr>
        <w:t xml:space="preserve">. It was </w:t>
      </w:r>
      <w:r w:rsidRPr="00843242">
        <w:rPr>
          <w:rStyle w:val="StyleBoldUnderline"/>
          <w:rFonts w:asciiTheme="majorHAnsi" w:hAnsiTheme="majorHAnsi"/>
        </w:rPr>
        <w:t>precisely these logics of hybridization that lulled vigilance and led to extremely destabilizing conduct. Among the private actors who played the most pernicious roles,</w:t>
      </w:r>
      <w:r w:rsidRPr="00843242">
        <w:rPr>
          <w:rFonts w:asciiTheme="majorHAnsi" w:hAnsiTheme="majorHAnsi"/>
        </w:rPr>
        <w:t xml:space="preserve"> we find, in particular, </w:t>
      </w:r>
      <w:r w:rsidRPr="00843242">
        <w:rPr>
          <w:rStyle w:val="StyleBoldUnderline"/>
          <w:rFonts w:asciiTheme="majorHAnsi" w:hAnsiTheme="majorHAnsi"/>
        </w:rPr>
        <w:t>the small number of ratings agencies responsible for evaluating banking establishments. Charged with monitoring</w:t>
      </w:r>
      <w:r w:rsidRPr="00843242">
        <w:rPr>
          <w:rFonts w:asciiTheme="majorHAnsi" w:hAnsiTheme="majorHAnsi"/>
        </w:rPr>
        <w:t xml:space="preserve"> – a highly strategic role – </w:t>
      </w:r>
      <w:r w:rsidRPr="00843242">
        <w:rPr>
          <w:rStyle w:val="StyleBoldUnderline"/>
          <w:rFonts w:asciiTheme="majorHAnsi" w:hAnsiTheme="majorHAnsi"/>
        </w:rPr>
        <w:t xml:space="preserve">these actors escape any monitoring themselves and </w:t>
      </w:r>
      <w:r w:rsidRPr="00843242">
        <w:rPr>
          <w:rFonts w:asciiTheme="majorHAnsi" w:hAnsiTheme="majorHAnsi"/>
        </w:rPr>
        <w:t>are shot through with acute</w:t>
      </w:r>
      <w:r w:rsidRPr="00843242">
        <w:rPr>
          <w:rStyle w:val="StyleBoldUnderline"/>
          <w:rFonts w:asciiTheme="majorHAnsi" w:hAnsiTheme="majorHAnsi"/>
        </w:rPr>
        <w:t xml:space="preserve"> problems of conflicts of interest,</w:t>
      </w:r>
      <w:r w:rsidRPr="00843242">
        <w:rPr>
          <w:rFonts w:asciiTheme="majorHAnsi" w:hAnsiTheme="majorHAnsi"/>
        </w:rPr>
        <w:t xml:space="preserve"> in so far as the evaluations are requested and remunerated by the enterprises being rated. </w:t>
      </w:r>
      <w:r w:rsidRPr="00843242">
        <w:rPr>
          <w:rStyle w:val="Emphasis"/>
          <w:rFonts w:eastAsiaTheme="majorEastAsia"/>
        </w:rPr>
        <w:t>The flaws in the supervisory apparatus were obviously very diverse.</w:t>
      </w:r>
      <w:r w:rsidRPr="00843242">
        <w:rPr>
          <w:rFonts w:asciiTheme="majorHAnsi" w:hAnsiTheme="majorHAnsi"/>
        </w:rPr>
        <w:t xml:space="preserve"> But </w:t>
      </w:r>
      <w:r w:rsidRPr="00843242">
        <w:rPr>
          <w:rStyle w:val="Emphasis"/>
          <w:rFonts w:eastAsiaTheme="majorEastAsia"/>
        </w:rPr>
        <w:t>the rules themselves were the decisive factor</w:t>
      </w:r>
      <w:r w:rsidRPr="00843242">
        <w:rPr>
          <w:rFonts w:asciiTheme="majorHAnsi" w:hAnsiTheme="majorHAnsi"/>
        </w:rPr>
        <w:t xml:space="preserve">. In addition to being drafted and implemented by the ‘supervisees’, they only concerned establishments taken individually, which immediately rendered them ineffective in the case of a systemic crisis. </w:t>
      </w:r>
      <w:r w:rsidRPr="00843242">
        <w:rPr>
          <w:rStyle w:val="StyleBoldUnderline"/>
          <w:rFonts w:asciiTheme="majorHAnsi" w:hAnsiTheme="majorHAnsi"/>
        </w:rPr>
        <w:t>What is therefore at stake is the capacity of private actors to discipline themselves by taking into account the interests not only of their own establishment, but also of the system itself.</w:t>
      </w:r>
      <w:r w:rsidRPr="00843242">
        <w:rPr>
          <w:rFonts w:asciiTheme="majorHAnsi" w:hAnsiTheme="majorHAnsi"/>
        </w:rPr>
        <w:t xml:space="preserve">17 We find the same logic of indirect, </w:t>
      </w:r>
      <w:r w:rsidRPr="00843242">
        <w:rPr>
          <w:rStyle w:val="StyleBoldUnderline"/>
          <w:rFonts w:asciiTheme="majorHAnsi" w:hAnsiTheme="majorHAnsi"/>
        </w:rPr>
        <w:t>hybrid regulation in all the procedures of technical specification necessary to world trade, which are left to negotiation between the professionals of each sector.</w:t>
      </w:r>
      <w:r w:rsidRPr="00843242">
        <w:rPr>
          <w:rFonts w:asciiTheme="majorHAnsi" w:hAnsiTheme="majorHAnsi"/>
        </w:rPr>
        <w:t xml:space="preserve"> This development obviously takes us back to economic and financial changes themselves. </w:t>
      </w:r>
      <w:r w:rsidRPr="00843242">
        <w:rPr>
          <w:rStyle w:val="StyleBoldUnderline"/>
          <w:rFonts w:asciiTheme="majorHAnsi" w:hAnsiTheme="majorHAnsi"/>
        </w:rPr>
        <w:t xml:space="preserve">Competition has intensified to such an extent that it prompts various responses in production and marketing </w:t>
      </w:r>
      <w:r w:rsidRPr="00843242">
        <w:rPr>
          <w:rFonts w:asciiTheme="majorHAnsi" w:hAnsiTheme="majorHAnsi"/>
        </w:rPr>
        <w:t xml:space="preserve">– for example, the accentuation of ‘product differentiation’ by enterprises as the main mode of their competition with one another. </w:t>
      </w:r>
      <w:r w:rsidRPr="00843242">
        <w:rPr>
          <w:rStyle w:val="StyleBoldUnderline"/>
          <w:rFonts w:asciiTheme="majorHAnsi" w:hAnsiTheme="majorHAnsi"/>
        </w:rPr>
        <w:t>Oligopolistic competition between large global groups has encouraged them to make alliances for</w:t>
      </w:r>
      <w:r w:rsidRPr="00843242">
        <w:rPr>
          <w:rFonts w:asciiTheme="majorHAnsi" w:hAnsiTheme="majorHAnsi"/>
        </w:rPr>
        <w:t xml:space="preserve"> ‘research and development’ (</w:t>
      </w:r>
      <w:r w:rsidRPr="00843242">
        <w:rPr>
          <w:rStyle w:val="StyleBoldUnderline"/>
          <w:rFonts w:asciiTheme="majorHAnsi" w:hAnsiTheme="majorHAnsi"/>
        </w:rPr>
        <w:t>R&amp;D), in order to pool resources and risks</w:t>
      </w:r>
      <w:r w:rsidRPr="00843242">
        <w:rPr>
          <w:rFonts w:asciiTheme="majorHAnsi" w:hAnsiTheme="majorHAnsi"/>
        </w:rPr>
        <w:t>. In this set-up</w:t>
      </w:r>
      <w:r w:rsidRPr="00843242">
        <w:rPr>
          <w:rStyle w:val="StyleBoldUnderline"/>
          <w:rFonts w:asciiTheme="majorHAnsi" w:hAnsiTheme="majorHAnsi"/>
        </w:rPr>
        <w:t>, states have no more than a subordinate or subsidiary role; and they internalize this role to the extent that they are no longer in a position to define social, environmental or science policies without the at least tacit agreement of the oligopolies</w:t>
      </w:r>
      <w:r w:rsidRPr="00843242">
        <w:rPr>
          <w:rFonts w:asciiTheme="majorHAnsi" w:hAnsiTheme="majorHAnsi"/>
        </w:rPr>
        <w:t xml:space="preserve">. </w:t>
      </w:r>
      <w:r w:rsidRPr="00843242">
        <w:rPr>
          <w:rStyle w:val="StyleBoldUnderline"/>
          <w:rFonts w:asciiTheme="majorHAnsi" w:hAnsiTheme="majorHAnsi"/>
        </w:rPr>
        <w:t>Th</w:t>
      </w:r>
      <w:r w:rsidRPr="00843242">
        <w:rPr>
          <w:rStyle w:val="Emphasis"/>
          <w:rFonts w:eastAsiaTheme="majorEastAsia"/>
        </w:rPr>
        <w:t>e state is not retreating</w:t>
      </w:r>
      <w:r w:rsidRPr="00843242">
        <w:rPr>
          <w:rFonts w:asciiTheme="majorHAnsi" w:hAnsiTheme="majorHAnsi"/>
        </w:rPr>
        <w:t xml:space="preserve">.18 </w:t>
      </w:r>
      <w:r w:rsidRPr="00843242">
        <w:rPr>
          <w:rStyle w:val="Emphasis"/>
          <w:rFonts w:eastAsiaTheme="majorEastAsia"/>
        </w:rPr>
        <w:t>It is conforming to new conditions that it has helped to create</w:t>
      </w:r>
      <w:r w:rsidRPr="00843242">
        <w:rPr>
          <w:rFonts w:asciiTheme="majorHAnsi" w:hAnsiTheme="majorHAnsi"/>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843242">
        <w:rPr>
          <w:rStyle w:val="StyleBoldUnderline"/>
          <w:rFonts w:asciiTheme="majorHAnsi" w:hAnsiTheme="majorHAnsi"/>
        </w:rPr>
        <w:t>governments, in the name of a competition they have themselves constructed, pursue policies favourable to enterprises and disadvantageous to the wage-earners of their own countries</w:t>
      </w:r>
      <w:r w:rsidRPr="00843242">
        <w:rPr>
          <w:rFonts w:asciiTheme="majorHAnsi" w:hAnsiTheme="majorHAnsi"/>
        </w:rPr>
        <w:t xml:space="preserve">. </w:t>
      </w:r>
      <w:r w:rsidRPr="00843242">
        <w:rPr>
          <w:rStyle w:val="StyleBoldUnderline"/>
          <w:rFonts w:asciiTheme="majorHAnsi" w:hAnsiTheme="majorHAnsi"/>
        </w:rPr>
        <w:t>When reference is made to the growing influence of</w:t>
      </w:r>
      <w:r w:rsidRPr="00843242">
        <w:rPr>
          <w:rFonts w:asciiTheme="majorHAnsi" w:hAnsiTheme="majorHAnsi"/>
        </w:rPr>
        <w:t xml:space="preserve"> international or inter-governmental bodies, such as </w:t>
      </w:r>
      <w:r w:rsidRPr="00843242">
        <w:rPr>
          <w:rStyle w:val="StyleBoldUnderline"/>
          <w:rFonts w:asciiTheme="majorHAnsi" w:hAnsiTheme="majorHAnsi"/>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best-off, presupposes a ‘game of masks’ that makes it possible to shift onto other bodies responsibility for dismantling the social and educational state by laying down competitive rules in all areas of existence. </w:t>
      </w:r>
      <w:r w:rsidRPr="00843242">
        <w:rPr>
          <w:rFonts w:asciiTheme="majorHAnsi" w:hAnsiTheme="majorHAnsi"/>
        </w:rPr>
        <w:t xml:space="preserve">The major </w:t>
      </w:r>
      <w:r w:rsidRPr="00843242">
        <w:rPr>
          <w:rStyle w:val="StyleBoldUnderline"/>
          <w:rFonts w:asciiTheme="majorHAnsi" w:hAnsiTheme="majorHAnsi"/>
        </w:rPr>
        <w:t>international institution</w:t>
      </w:r>
      <w:r w:rsidRPr="00843242">
        <w:rPr>
          <w:rFonts w:asciiTheme="majorHAnsi" w:hAnsiTheme="majorHAnsi"/>
        </w:rPr>
        <w:t xml:space="preserve">s created after the Second World War (IMF, World Bank, GATT) </w:t>
      </w:r>
      <w:r w:rsidRPr="00843242">
        <w:rPr>
          <w:rStyle w:val="StyleBoldUnderline"/>
          <w:rFonts w:asciiTheme="majorHAnsi" w:hAnsiTheme="majorHAnsi"/>
        </w:rPr>
        <w:t>have been the main vectors for imposing the new neo-liberal norm</w:t>
      </w:r>
      <w:r w:rsidRPr="00843242">
        <w:rPr>
          <w:rFonts w:asciiTheme="majorHAnsi" w:hAnsiTheme="majorHAnsi"/>
        </w:rPr>
        <w:t xml:space="preserve">. </w:t>
      </w:r>
      <w:r w:rsidRPr="00843242">
        <w:rPr>
          <w:rStyle w:val="StyleBoldUnderline"/>
          <w:rFonts w:asciiTheme="majorHAnsi" w:hAnsiTheme="majorHAnsi"/>
        </w:rPr>
        <w:t xml:space="preserve">They have taken over from the United States and Britain </w:t>
      </w:r>
      <w:r w:rsidRPr="00843242">
        <w:rPr>
          <w:rFonts w:asciiTheme="majorHAnsi" w:hAnsiTheme="majorHAnsi"/>
        </w:rPr>
        <w:t xml:space="preserve">without encountering major resistance. For this, the Bretton Woods institutions have had both to redefine their role and to make space for new nongovernmental institutions and agencies. </w:t>
      </w:r>
      <w:r w:rsidRPr="00843242">
        <w:rPr>
          <w:rStyle w:val="StyleBoldUnderline"/>
          <w:rFonts w:asciiTheme="majorHAnsi" w:hAnsiTheme="majorHAnsi"/>
        </w:rPr>
        <w:t>The rise to power of the</w:t>
      </w:r>
      <w:r w:rsidRPr="00843242">
        <w:rPr>
          <w:rFonts w:asciiTheme="majorHAnsi" w:hAnsiTheme="majorHAnsi"/>
        </w:rPr>
        <w:t xml:space="preserve"> World Trade Organization (WTO</w:t>
      </w:r>
      <w:r w:rsidRPr="00843242">
        <w:rPr>
          <w:rStyle w:val="StyleBoldUnderline"/>
          <w:rFonts w:asciiTheme="majorHAnsi" w:hAnsiTheme="majorHAnsi"/>
        </w:rPr>
        <w:t>) is a</w:t>
      </w:r>
      <w:r w:rsidRPr="00843242">
        <w:rPr>
          <w:rFonts w:asciiTheme="majorHAnsi" w:hAnsiTheme="majorHAnsi"/>
        </w:rPr>
        <w:t xml:space="preserve"> major </w:t>
      </w:r>
      <w:r w:rsidRPr="00843242">
        <w:rPr>
          <w:rStyle w:val="StyleBoldUnderline"/>
          <w:rFonts w:asciiTheme="majorHAnsi" w:hAnsiTheme="majorHAnsi"/>
        </w:rPr>
        <w:t>sign of this</w:t>
      </w:r>
      <w:r w:rsidRPr="00843242">
        <w:rPr>
          <w:rFonts w:asciiTheme="majorHAnsi" w:hAnsiTheme="majorHAnsi"/>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843242">
        <w:rPr>
          <w:rStyle w:val="StyleBoldUnderline"/>
          <w:rFonts w:asciiTheme="majorHAnsi" w:hAnsiTheme="majorHAnsi"/>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843242">
        <w:rPr>
          <w:rFonts w:asciiTheme="majorHAnsi" w:hAnsiTheme="majorHAnsi"/>
        </w:rPr>
        <w:t xml:space="preserve"> Another inflection in government action is even more directly bound up with the norm of global competition. It relates to the refocusing of state intervention on factors of production. </w:t>
      </w:r>
      <w:r w:rsidRPr="00843242">
        <w:rPr>
          <w:rStyle w:val="StyleBoldUnderline"/>
          <w:rFonts w:asciiTheme="majorHAnsi" w:hAnsiTheme="majorHAnsi"/>
        </w:rPr>
        <w:t>The state now has an important responsibility for logistical and infrastructural support for oligopolies</w:t>
      </w:r>
      <w:r w:rsidRPr="00843242">
        <w:rPr>
          <w:rFonts w:asciiTheme="majorHAnsi" w:hAnsiTheme="majorHAnsi"/>
        </w:rPr>
        <w:t xml:space="preserve">, as for attracting these big oligopolies to the national territory it administers. </w:t>
      </w:r>
      <w:r w:rsidRPr="00843242">
        <w:rPr>
          <w:rStyle w:val="StyleBoldUnderline"/>
          <w:rFonts w:asciiTheme="majorHAnsi" w:hAnsiTheme="majorHAnsi"/>
        </w:rPr>
        <w:t>This affects</w:t>
      </w:r>
      <w:r w:rsidRPr="00843242">
        <w:rPr>
          <w:rFonts w:asciiTheme="majorHAnsi" w:hAnsiTheme="majorHAnsi"/>
        </w:rPr>
        <w:t xml:space="preserve"> a great variety of areas: </w:t>
      </w:r>
      <w:r w:rsidRPr="00843242">
        <w:rPr>
          <w:rStyle w:val="StyleBoldUnderline"/>
          <w:rFonts w:asciiTheme="majorHAnsi" w:hAnsiTheme="majorHAnsi"/>
        </w:rPr>
        <w:t>research, universities, transport, tax incentives, cultural environment and urbanization, guarantee of outlets</w:t>
      </w:r>
      <w:r w:rsidRPr="00843242">
        <w:rPr>
          <w:rFonts w:asciiTheme="majorHAnsi" w:hAnsiTheme="majorHAnsi"/>
        </w:rPr>
        <w:t xml:space="preserve"> (public markets open to small and medium-sized enterprises in the US). In other words, </w:t>
      </w:r>
      <w:r w:rsidRPr="00843242">
        <w:rPr>
          <w:rStyle w:val="Emphasis"/>
          <w:rFonts w:eastAsiaTheme="majorEastAsia"/>
        </w:rPr>
        <w:t>government intervention takes the form of a policy of production and economic environment factors. The competitive state is not the state as arbitrator between interests, but the state as partner of oligopolistic interests in the global economic war</w:t>
      </w:r>
      <w:r w:rsidRPr="00843242">
        <w:rPr>
          <w:rFonts w:asciiTheme="majorHAnsi" w:hAnsiTheme="majorHAnsi"/>
        </w:rPr>
        <w:t xml:space="preserve">. </w:t>
      </w:r>
      <w:r w:rsidRPr="00843242">
        <w:rPr>
          <w:rStyle w:val="Emphasis"/>
          <w:rFonts w:eastAsiaTheme="majorEastAsia"/>
        </w:rPr>
        <w:t>This is clear in the area of trade policy</w:t>
      </w:r>
      <w:r w:rsidRPr="00843242">
        <w:rPr>
          <w:rFonts w:asciiTheme="majorHAnsi" w:hAnsiTheme="majorHAnsi"/>
        </w:rPr>
        <w:t xml:space="preserve">. Free trade changes its meaning. </w:t>
      </w:r>
      <w:r w:rsidRPr="00843242">
        <w:rPr>
          <w:rStyle w:val="StyleBoldUnderline"/>
          <w:rFonts w:asciiTheme="majorHAnsi" w:hAnsiTheme="majorHAnsi"/>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a logic of subsidizing factors of production. The norm of generalized competition impels states, or other public bodies, to create the optimal local conditions for capital valorization </w:t>
      </w:r>
      <w:r w:rsidRPr="00843242">
        <w:rPr>
          <w:rFonts w:asciiTheme="majorHAnsi" w:hAnsiTheme="majorHAnsi"/>
        </w:rPr>
        <w:t xml:space="preserve">– what, paradoxically, might be called the ‘common goods of capital’. </w:t>
      </w:r>
      <w:r w:rsidRPr="00843242">
        <w:rPr>
          <w:rStyle w:val="StyleBoldUnderline"/>
          <w:rFonts w:asciiTheme="majorHAnsi" w:hAnsiTheme="majorHAnsi"/>
        </w:rPr>
        <w:t>Such goods are the product of the investment in infrastructure and institutions required to attract capital and skilled workers in a regime of intensified competition.</w:t>
      </w:r>
      <w:r w:rsidRPr="00843242">
        <w:rPr>
          <w:rFonts w:asciiTheme="majorHAnsi" w:hAnsiTheme="majorHAnsi"/>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843242">
        <w:rPr>
          <w:rFonts w:asciiTheme="majorHAnsi" w:hAnsiTheme="majorHAnsi"/>
          <w:sz w:val="22"/>
          <w:u w:val="single"/>
        </w:rPr>
        <w:t xml:space="preserve"> </w:t>
      </w:r>
      <w:r w:rsidRPr="00843242">
        <w:rPr>
          <w:rStyle w:val="Emphasis"/>
          <w:rFonts w:eastAsiaTheme="majorEastAsia"/>
        </w:rPr>
        <w:t>The state is no longer so much directed to ensuring the integration of the different levels of collective existence as to aligning societies with the constraints of global competition and finance.</w:t>
      </w:r>
      <w:r w:rsidRPr="00843242">
        <w:rPr>
          <w:rFonts w:asciiTheme="majorHAnsi" w:hAnsiTheme="majorHAnsi"/>
        </w:rPr>
        <w:t xml:space="preserve"> </w:t>
      </w:r>
      <w:r w:rsidRPr="00843242">
        <w:rPr>
          <w:rStyle w:val="StyleBoldUnderline"/>
          <w:rFonts w:asciiTheme="majorHAnsi" w:hAnsiTheme="majorHAnsi"/>
        </w:rPr>
        <w:t>Population management changes in meaning and method</w:t>
      </w:r>
      <w:r w:rsidRPr="00843242">
        <w:rPr>
          <w:rFonts w:asciiTheme="majorHAnsi" w:hAnsiTheme="majorHAnsi"/>
        </w:rPr>
        <w:t xml:space="preserve">. Whereas, in the Fordist period, the predominant idea was (in the established formula) ‘harmony between economic efficiency and social progress’ in the framework of a national capitalism, this same population is now perceived merely as a ‘resource’ for enterprises, in a cost-benefit analysis. </w:t>
      </w:r>
      <w:r w:rsidRPr="00843242">
        <w:rPr>
          <w:rStyle w:val="StyleBoldUnderline"/>
          <w:rFonts w:asciiTheme="majorHAnsi" w:hAnsiTheme="majorHAnsi"/>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843242">
        <w:rPr>
          <w:rFonts w:asciiTheme="majorHAnsi" w:hAnsiTheme="majorHAnsi"/>
        </w:rPr>
        <w:t xml:space="preserve">, which consist in </w:t>
      </w:r>
      <w:r w:rsidRPr="00843242">
        <w:rPr>
          <w:rStyle w:val="StyleBoldUnderline"/>
          <w:rFonts w:asciiTheme="majorHAnsi" w:hAnsiTheme="majorHAnsi"/>
        </w:rPr>
        <w:t xml:space="preserve">weakening the bargaining power of unions, downgrading labour law, reducing labour costs, </w:t>
      </w:r>
      <w:r w:rsidRPr="00843242">
        <w:rPr>
          <w:rFonts w:asciiTheme="majorHAnsi" w:hAnsiTheme="majorHAnsi"/>
        </w:rPr>
        <w:t xml:space="preserve">and </w:t>
      </w:r>
      <w:r w:rsidRPr="00843242">
        <w:rPr>
          <w:rStyle w:val="StyleBoldUnderline"/>
          <w:rFonts w:asciiTheme="majorHAnsi" w:hAnsiTheme="majorHAnsi"/>
        </w:rPr>
        <w:t xml:space="preserve">lowering the level of pensions and the quality of social protection in the name of </w:t>
      </w:r>
      <w:r w:rsidRPr="00843242">
        <w:rPr>
          <w:rStyle w:val="Emphasis"/>
          <w:rFonts w:eastAsiaTheme="majorEastAsia"/>
        </w:rPr>
        <w:t>‘adapting to globalization’</w:t>
      </w:r>
      <w:r w:rsidRPr="00843242">
        <w:rPr>
          <w:rStyle w:val="StyleBoldUnderline"/>
          <w:rFonts w:asciiTheme="majorHAnsi" w:hAnsiTheme="majorHAnsi"/>
        </w:rPr>
        <w:t xml:space="preserve">. The state is therefore not abandoning its role in managing the population, but its intervention no longer responds to the same imperatives </w:t>
      </w:r>
      <w:r w:rsidRPr="00843242">
        <w:rPr>
          <w:rFonts w:asciiTheme="majorHAnsi" w:hAnsiTheme="majorHAnsi"/>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843242">
        <w:rPr>
          <w:rStyle w:val="Emphasis"/>
          <w:rFonts w:eastAsiaTheme="majorEastAsia"/>
        </w:rPr>
        <w:t>The conditions in which social groups come into conflict also change with entrepreneurial government</w:t>
      </w:r>
      <w:r w:rsidRPr="00843242">
        <w:rPr>
          <w:rFonts w:asciiTheme="majorHAnsi" w:hAnsiTheme="majorHAnsi"/>
        </w:rPr>
        <w:t xml:space="preserve">. Thus, </w:t>
      </w:r>
      <w:r w:rsidRPr="00843242">
        <w:rPr>
          <w:rStyle w:val="StyleBoldUnderline"/>
          <w:rFonts w:asciiTheme="majorHAnsi" w:hAnsiTheme="majorHAnsi"/>
        </w:rPr>
        <w:t>neo-liberal rationality rings the death-knell of the ‘inclusive’ regime of class opposition</w:t>
      </w:r>
      <w:r w:rsidRPr="00843242">
        <w:rPr>
          <w:rFonts w:asciiTheme="majorHAnsi" w:hAnsiTheme="majorHAnsi"/>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conflictual inclusion. This is no longer the case when the population is viewed from the vantage-point of ‘human resource’ and ‘social burden’. </w:t>
      </w:r>
      <w:r w:rsidRPr="00843242">
        <w:rPr>
          <w:rStyle w:val="StyleBoldUnderline"/>
          <w:rFonts w:asciiTheme="majorHAnsi" w:hAnsiTheme="majorHAnsi"/>
        </w:rPr>
        <w:t>The only acceptable form of relations with unions and, more generally, wage-earners is ‘dialogue’, ‘convergence’, and ‘consensus’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843242">
        <w:rPr>
          <w:rFonts w:asciiTheme="majorHAnsi" w:hAnsiTheme="majorHAnsi"/>
        </w:rPr>
        <w:t xml:space="preserve"> </w:t>
      </w:r>
      <w:r w:rsidRPr="00843242">
        <w:rPr>
          <w:rStyle w:val="Emphasis"/>
          <w:rFonts w:eastAsiaTheme="majorEastAsia"/>
        </w:rPr>
        <w:t>The new regime of government only recognizes ‘stakeholders’, who are directly interested in the success of the business in which they are voluntarily engaged</w:t>
      </w:r>
      <w:r w:rsidRPr="00843242">
        <w:rPr>
          <w:rFonts w:asciiTheme="majorHAnsi" w:hAnsiTheme="majorHAnsi"/>
        </w:rPr>
        <w:t xml:space="preserve">. </w:t>
      </w:r>
      <w:r w:rsidRPr="00843242">
        <w:rPr>
          <w:rStyle w:val="StyleBoldUnderline"/>
          <w:rFonts w:asciiTheme="majorHAnsi" w:hAnsiTheme="majorHAnsi"/>
        </w:rPr>
        <w:t>The most symptomatic fact is doubtless the compulsory unity of the discourse used</w:t>
      </w:r>
      <w:r w:rsidRPr="00843242">
        <w:rPr>
          <w:rFonts w:asciiTheme="majorHAnsi" w:hAnsiTheme="majorHAnsi"/>
        </w:rPr>
        <w:t xml:space="preserve">. </w:t>
      </w:r>
      <w:r w:rsidRPr="00843242">
        <w:rPr>
          <w:rStyle w:val="StyleBoldUnderline"/>
          <w:rFonts w:asciiTheme="majorHAnsi" w:hAnsiTheme="majorHAnsi"/>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843242">
        <w:rPr>
          <w:rFonts w:asciiTheme="majorHAnsi" w:hAnsiTheme="majorHAnsi"/>
        </w:rPr>
        <w:t>. We know that this is the very principle of ‘</w:t>
      </w:r>
      <w:r w:rsidRPr="00843242">
        <w:rPr>
          <w:rStyle w:val="StyleBoldUnderline"/>
          <w:rFonts w:asciiTheme="majorHAnsi" w:hAnsiTheme="majorHAnsi"/>
        </w:rPr>
        <w:t>courageous reforms’</w:t>
      </w:r>
      <w:r w:rsidRPr="00843242">
        <w:rPr>
          <w:rFonts w:asciiTheme="majorHAnsi" w:hAnsiTheme="majorHAnsi"/>
        </w:rPr>
        <w:t xml:space="preserve"> – in particular, </w:t>
      </w:r>
      <w:r w:rsidRPr="00843242">
        <w:rPr>
          <w:rStyle w:val="StyleBoldUnderline"/>
          <w:rFonts w:asciiTheme="majorHAnsi" w:hAnsiTheme="majorHAnsi"/>
        </w:rPr>
        <w:t>those that aim to degrade the general situation of the majority</w:t>
      </w:r>
      <w:r w:rsidRPr="00843242">
        <w:rPr>
          <w:rFonts w:asciiTheme="majorHAnsi" w:hAnsiTheme="majorHAnsi"/>
        </w:rPr>
        <w:t xml:space="preserve">. Thus we see that the modes of conflictuality are set to change in enterprises, institutions and society as a whole. Two major transformations emerge. On the one hand, </w:t>
      </w:r>
      <w:r w:rsidRPr="00843242">
        <w:rPr>
          <w:rStyle w:val="StyleBoldUnderline"/>
          <w:rFonts w:asciiTheme="majorHAnsi" w:hAnsiTheme="majorHAnsi"/>
        </w:rPr>
        <w:t>managerial logic</w:t>
      </w:r>
      <w:r w:rsidRPr="00843242">
        <w:rPr>
          <w:rFonts w:asciiTheme="majorHAnsi" w:hAnsiTheme="majorHAnsi"/>
        </w:rPr>
        <w:t xml:space="preserve"> unifies the economic, social and political arenas and creates the preconditions for a transversal struggle. On the other, </w:t>
      </w:r>
      <w:r w:rsidRPr="00843242">
        <w:rPr>
          <w:rStyle w:val="StyleBoldUnderline"/>
          <w:rFonts w:asciiTheme="majorHAnsi" w:hAnsiTheme="majorHAnsi"/>
        </w:rPr>
        <w:t xml:space="preserve">by systematically deconstructing all the institutions that pacify class struggle, </w:t>
      </w:r>
      <w:r w:rsidRPr="00843242">
        <w:rPr>
          <w:rFonts w:asciiTheme="majorHAnsi" w:hAnsiTheme="majorHAnsi"/>
        </w:rPr>
        <w:t>it</w:t>
      </w:r>
      <w:r w:rsidRPr="00843242">
        <w:rPr>
          <w:rStyle w:val="StyleBoldUnderline"/>
          <w:rFonts w:asciiTheme="majorHAnsi" w:hAnsiTheme="majorHAnsi"/>
        </w:rPr>
        <w:t xml:space="preserve"> ‘externalizes’ the conflict by giving it the character of a general contestation of the entrepreneurial state and, thereby, of the new capitalism itself.”</w:t>
      </w:r>
    </w:p>
    <w:p w14:paraId="7E28FF37" w14:textId="77777777" w:rsidR="006D2234" w:rsidRDefault="006D2234" w:rsidP="006D2234"/>
    <w:p w14:paraId="05D3D2F3" w14:textId="77777777" w:rsidR="0017734A" w:rsidRPr="00843242" w:rsidRDefault="0017734A" w:rsidP="0017734A">
      <w:pPr>
        <w:pStyle w:val="Heading4"/>
        <w:rPr>
          <w:rFonts w:cs="Times New Roman"/>
        </w:rPr>
      </w:pPr>
      <w:r w:rsidRPr="00843242">
        <w:rPr>
          <w:rFonts w:cs="Times New Roman"/>
        </w:rPr>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14:paraId="2A507265" w14:textId="77777777" w:rsidR="0017734A" w:rsidRPr="00843242" w:rsidRDefault="0017734A" w:rsidP="0017734A">
      <w:pPr>
        <w:rPr>
          <w:rStyle w:val="StyleStyleBold12pt"/>
          <w:rFonts w:asciiTheme="majorHAnsi" w:hAnsiTheme="majorHAnsi"/>
        </w:rPr>
      </w:pPr>
      <w:r w:rsidRPr="00843242">
        <w:rPr>
          <w:rStyle w:val="StyleStyleBold12pt"/>
          <w:rFonts w:asciiTheme="majorHAnsi" w:hAnsiTheme="majorHAnsi"/>
        </w:rPr>
        <w:t xml:space="preserve">Ehrenfeld ‘5, </w:t>
      </w:r>
    </w:p>
    <w:p w14:paraId="6B41566B" w14:textId="77777777" w:rsidR="0017734A" w:rsidRPr="00843242" w:rsidRDefault="0017734A" w:rsidP="0017734A">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14:paraId="449D3CE2" w14:textId="77777777" w:rsidR="0017734A" w:rsidRPr="00843242" w:rsidRDefault="0017734A" w:rsidP="0017734A">
      <w:pPr>
        <w:pStyle w:val="Shrink8"/>
        <w:rPr>
          <w:rFonts w:asciiTheme="majorHAnsi" w:hAnsiTheme="majorHAnsi"/>
        </w:rPr>
      </w:pPr>
    </w:p>
    <w:p w14:paraId="5F35873C" w14:textId="77777777" w:rsidR="0017734A" w:rsidRPr="00843242" w:rsidRDefault="0017734A" w:rsidP="0017734A">
      <w:pPr>
        <w:rPr>
          <w:rFonts w:asciiTheme="majorHAnsi" w:hAnsiTheme="majorHAnsi"/>
          <w:sz w:val="12"/>
          <w:szCs w:val="12"/>
        </w:rPr>
      </w:pPr>
      <w:r w:rsidRPr="00843242">
        <w:rPr>
          <w:rFonts w:asciiTheme="majorHAnsi" w:hAnsiTheme="majorHAnsi"/>
        </w:rPr>
        <w:t xml:space="preserve">The </w:t>
      </w:r>
      <w:r w:rsidRPr="00843242">
        <w:rPr>
          <w:rStyle w:val="StyleBold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Bold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Bold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Bold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(Rees 2002; Ehrenfeld 2003a)?</w:t>
      </w:r>
      <w:r w:rsidRPr="00843242">
        <w:rPr>
          <w:rFonts w:asciiTheme="majorHAnsi" w:hAnsiTheme="majorHAnsi"/>
        </w:rPr>
        <w:t xml:space="preserve"> </w:t>
      </w:r>
      <w:r w:rsidRPr="00843242">
        <w:rPr>
          <w:rStyle w:val="StyleBoldUnderline"/>
          <w:rFonts w:asciiTheme="majorHAnsi" w:hAnsiTheme="majorHAnsi"/>
        </w:rPr>
        <w:t>The principal environmental side effects of globalization</w:t>
      </w:r>
      <w:r w:rsidRPr="00843242">
        <w:rPr>
          <w:rFonts w:asciiTheme="majorHAnsi" w:hAnsiTheme="majorHAnsi"/>
        </w:rPr>
        <w:t>—</w:t>
      </w:r>
      <w:r w:rsidRPr="00843242">
        <w:rPr>
          <w:rStyle w:val="Emphasis"/>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843242">
        <w:rPr>
          <w:rStyle w:val="Emphasis"/>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843242">
        <w:rPr>
          <w:rStyle w:val="StyleBoldUnderline"/>
          <w:rFonts w:asciiTheme="majorHAnsi" w:hAnsiTheme="majorHAnsi"/>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843242">
        <w:rPr>
          <w:rStyle w:val="StyleBoldUnderline"/>
          <w:rFonts w:asciiTheme="majorHAnsi" w:hAnsiTheme="majorHAnsi"/>
        </w:rPr>
        <w:t xml:space="preserve">system </w:t>
      </w:r>
      <w:r w:rsidRPr="00843242">
        <w:rPr>
          <w:rStyle w:val="Emphasis"/>
        </w:rPr>
        <w:t>unstable and short-lived</w:t>
      </w:r>
      <w:r w:rsidRPr="00843242">
        <w:rPr>
          <w:rFonts w:asciiTheme="majorHAnsi" w:hAnsiTheme="majorHAnsi"/>
        </w:rPr>
        <w:t xml:space="preserve">. </w:t>
      </w:r>
      <w:r w:rsidRPr="00843242">
        <w:rPr>
          <w:rStyle w:val="StyleBold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Bold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843242">
        <w:rPr>
          <w:rStyle w:val="StyleBoldUnderline"/>
          <w:rFonts w:asciiTheme="majorHAnsi" w:hAnsiTheme="majorHAnsi"/>
        </w:rPr>
        <w:t>our ability to manage global systems,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843242">
        <w:rPr>
          <w:rStyle w:val="StyleBoldUnderline"/>
          <w:rFonts w:asciiTheme="majorHAnsi" w:hAnsiTheme="majorHAnsi"/>
        </w:rPr>
        <w:t xml:space="preserve">has been </w:t>
      </w:r>
      <w:r w:rsidRPr="00843242">
        <w:rPr>
          <w:rStyle w:val="Emphasis"/>
        </w:rPr>
        <w:t>greatly exaggerated</w:t>
      </w:r>
      <w:r w:rsidRPr="00843242">
        <w:rPr>
          <w:rFonts w:asciiTheme="majorHAnsi" w:hAnsiTheme="majorHAnsi"/>
        </w:rPr>
        <w:t xml:space="preserve">. </w:t>
      </w:r>
      <w:r w:rsidRPr="00843242">
        <w:rPr>
          <w:rStyle w:val="StyleBoldUnderline"/>
          <w:rFonts w:asciiTheme="majorHAnsi" w:hAnsiTheme="majorHAnsi"/>
        </w:rPr>
        <w:t>Much</w:t>
      </w:r>
      <w:r w:rsidRPr="00843242">
        <w:rPr>
          <w:rFonts w:asciiTheme="majorHAnsi" w:hAnsiTheme="majorHAnsi"/>
          <w:sz w:val="12"/>
          <w:szCs w:val="12"/>
        </w:rPr>
        <w:t xml:space="preserve"> of our </w:t>
      </w:r>
      <w:r w:rsidRPr="00843242">
        <w:rPr>
          <w:rStyle w:val="StyleBold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Bold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Bold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843242">
        <w:rPr>
          <w:rStyle w:val="Emphasis"/>
        </w:rPr>
        <w:t>Results of some processes feed back on themselves in unexpected ways</w:t>
      </w:r>
      <w:r w:rsidRPr="00843242">
        <w:rPr>
          <w:rFonts w:asciiTheme="majorHAnsi" w:hAnsiTheme="majorHAnsi"/>
        </w:rPr>
        <w:t xml:space="preserve">. </w:t>
      </w:r>
      <w:r w:rsidRPr="00843242">
        <w:rPr>
          <w:rStyle w:val="StyleBold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Bold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BoldUnderline"/>
          <w:rFonts w:asciiTheme="majorHAnsi" w:hAnsiTheme="majorHAnsi"/>
        </w:rPr>
        <w:t>unpredictably</w:t>
      </w:r>
      <w:r w:rsidRPr="00843242">
        <w:rPr>
          <w:rFonts w:asciiTheme="majorHAnsi" w:hAnsiTheme="majorHAnsi"/>
        </w:rPr>
        <w:t xml:space="preserve">. </w:t>
      </w:r>
      <w:r w:rsidRPr="00843242">
        <w:rPr>
          <w:rStyle w:val="StyleBold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843242">
        <w:rPr>
          <w:rStyle w:val="Emphasis"/>
        </w:rPr>
        <w:t>globalization is a</w:t>
      </w:r>
      <w:r w:rsidRPr="00843242">
        <w:rPr>
          <w:rFonts w:asciiTheme="majorHAnsi" w:hAnsiTheme="majorHAnsi"/>
          <w:sz w:val="12"/>
          <w:szCs w:val="12"/>
        </w:rPr>
        <w:t xml:space="preserve"> similar </w:t>
      </w:r>
      <w:r w:rsidRPr="00843242">
        <w:rPr>
          <w:rStyle w:val="Emphasis"/>
        </w:rPr>
        <w:t>system</w:t>
      </w:r>
      <w:r w:rsidRPr="00843242">
        <w:rPr>
          <w:rFonts w:asciiTheme="majorHAnsi" w:hAnsiTheme="majorHAnsi"/>
          <w:sz w:val="12"/>
          <w:szCs w:val="12"/>
        </w:rPr>
        <w:t xml:space="preserve">, also </w:t>
      </w:r>
      <w:r w:rsidRPr="00843242">
        <w:rPr>
          <w:rStyle w:val="Emphasis"/>
        </w:rPr>
        <w:t>subject to catastrophic accidents</w:t>
      </w:r>
      <w:r w:rsidRPr="00843242">
        <w:rPr>
          <w:rStyle w:val="StyleBoldUnderline"/>
          <w:rFonts w:asciiTheme="majorHAnsi" w:hAnsiTheme="majorHAnsi"/>
        </w:rPr>
        <w:t>, many of them environmental</w:t>
      </w:r>
      <w:r w:rsidRPr="00843242">
        <w:rPr>
          <w:rFonts w:asciiTheme="majorHAnsi" w:hAnsiTheme="majorHAnsi"/>
        </w:rPr>
        <w:t>—</w:t>
      </w:r>
      <w:r w:rsidRPr="00843242">
        <w:rPr>
          <w:rStyle w:val="StyleBold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Bold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Bold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Bold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Bold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BoldUnderline"/>
          <w:rFonts w:asciiTheme="majorHAnsi" w:hAnsiTheme="majorHAnsi"/>
        </w:rPr>
        <w:t>is that “The combination of</w:t>
      </w:r>
      <w:r w:rsidRPr="00843242">
        <w:rPr>
          <w:rFonts w:asciiTheme="majorHAnsi" w:hAnsiTheme="majorHAnsi"/>
        </w:rPr>
        <w:t xml:space="preserve"> [an] </w:t>
      </w:r>
      <w:r w:rsidRPr="00843242">
        <w:rPr>
          <w:rStyle w:val="StyleBold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Bold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BoldUnderline"/>
          <w:rFonts w:asciiTheme="majorHAnsi" w:hAnsiTheme="majorHAnsi"/>
        </w:rPr>
        <w:t xml:space="preserve">social institutions” </w:t>
      </w:r>
      <w:r w:rsidRPr="00843242">
        <w:rPr>
          <w:rFonts w:asciiTheme="majorHAnsi" w:hAnsiTheme="majorHAnsi"/>
        </w:rPr>
        <w:t xml:space="preserve">has </w:t>
      </w:r>
      <w:r w:rsidRPr="00843242">
        <w:rPr>
          <w:rStyle w:val="StyleBoldUnderline"/>
          <w:rFonts w:asciiTheme="majorHAnsi" w:hAnsiTheme="majorHAnsi"/>
        </w:rPr>
        <w:t>weakened</w:t>
      </w:r>
      <w:r w:rsidRPr="00843242">
        <w:rPr>
          <w:rFonts w:asciiTheme="majorHAnsi" w:hAnsiTheme="majorHAnsi"/>
        </w:rPr>
        <w:t xml:space="preserve"> both </w:t>
      </w:r>
      <w:r w:rsidRPr="00843242">
        <w:rPr>
          <w:rStyle w:val="StyleBold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843242">
        <w:rPr>
          <w:rStyle w:val="Emphasis"/>
        </w:rPr>
        <w:t>Neither governments nor</w:t>
      </w:r>
      <w:r w:rsidRPr="00843242">
        <w:rPr>
          <w:rFonts w:asciiTheme="majorHAnsi" w:hAnsiTheme="majorHAnsi"/>
          <w:sz w:val="12"/>
          <w:szCs w:val="12"/>
        </w:rPr>
        <w:t xml:space="preserve"> giant </w:t>
      </w:r>
      <w:r w:rsidRPr="00843242">
        <w:rPr>
          <w:rStyle w:val="Emphasis"/>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843242">
        <w:rPr>
          <w:rStyle w:val="Emphasis"/>
        </w:rPr>
        <w:t>It is the poor in the rich countries who will subsidize the rich in the poor countries</w:t>
      </w:r>
      <w:r w:rsidRPr="00843242">
        <w:rPr>
          <w:rStyle w:val="StyleBold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Bold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Bold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Bold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w:t>
      </w:r>
      <w:r w:rsidRPr="00843242">
        <w:rPr>
          <w:rFonts w:asciiTheme="majorHAnsi" w:hAnsiTheme="majorHAnsi"/>
        </w:rPr>
        <w:t xml:space="preserve"> </w:t>
      </w:r>
      <w:r w:rsidRPr="00843242">
        <w:rPr>
          <w:rStyle w:val="StyleBold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Bold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BoldUnderline"/>
          <w:rFonts w:asciiTheme="majorHAnsi" w:hAnsiTheme="majorHAnsi"/>
          <w:sz w:val="12"/>
          <w:szCs w:val="12"/>
        </w:rPr>
        <w:t xml:space="preserve">most </w:t>
      </w:r>
      <w:r w:rsidRPr="00843242">
        <w:rPr>
          <w:rStyle w:val="StyleBold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BoldUnderline"/>
          <w:rFonts w:asciiTheme="majorHAnsi" w:hAnsiTheme="majorHAnsi"/>
        </w:rPr>
        <w:t>I do not think</w:t>
      </w:r>
      <w:r w:rsidRPr="00843242">
        <w:rPr>
          <w:rFonts w:asciiTheme="majorHAnsi" w:hAnsiTheme="majorHAnsi"/>
        </w:rPr>
        <w:t xml:space="preserve">, however, </w:t>
      </w:r>
      <w:r w:rsidRPr="00843242">
        <w:rPr>
          <w:rStyle w:val="StyleBoldUnderline"/>
          <w:rFonts w:asciiTheme="majorHAnsi" w:hAnsiTheme="majorHAnsi"/>
        </w:rPr>
        <w:t>that we can make</w:t>
      </w:r>
      <w:r w:rsidRPr="00843242">
        <w:rPr>
          <w:rFonts w:asciiTheme="majorHAnsi" w:hAnsiTheme="majorHAnsi"/>
        </w:rPr>
        <w:t xml:space="preserve"> such </w:t>
      </w:r>
      <w:r w:rsidRPr="00843242">
        <w:rPr>
          <w:rStyle w:val="StyleBold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Bold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843242">
        <w:rPr>
          <w:rStyle w:val="StyleBoldUnderline"/>
          <w:rFonts w:asciiTheme="majorHAnsi" w:hAnsiTheme="majorHAnsi"/>
        </w:rPr>
        <w:t>The end of the current economic system and the transition to a postglobalized state</w:t>
      </w:r>
      <w:r w:rsidRPr="00843242">
        <w:rPr>
          <w:rFonts w:asciiTheme="majorHAnsi" w:hAnsiTheme="majorHAnsi"/>
        </w:rPr>
        <w:t xml:space="preserve"> is and </w:t>
      </w:r>
      <w:r w:rsidRPr="00843242">
        <w:rPr>
          <w:rStyle w:val="StyleBoldUnderline"/>
          <w:rFonts w:asciiTheme="majorHAnsi" w:hAnsiTheme="majorHAnsi"/>
        </w:rPr>
        <w:t xml:space="preserve">will be accompanied by </w:t>
      </w:r>
      <w:r w:rsidRPr="00843242">
        <w:rPr>
          <w:rStyle w:val="Emphasis"/>
        </w:rPr>
        <w:t>a desperate last raid on resources and a chaotic flurry of environmental destruction</w:t>
      </w:r>
      <w:r w:rsidRPr="00843242">
        <w:rPr>
          <w:rStyle w:val="StyleBold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Pr>
        <w:t>Environment is a true bottom line</w:t>
      </w:r>
      <w:r w:rsidRPr="00843242">
        <w:rPr>
          <w:rFonts w:asciiTheme="majorHAnsi" w:hAnsiTheme="majorHAnsi"/>
        </w:rPr>
        <w:t>—</w:t>
      </w:r>
      <w:r w:rsidRPr="00843242">
        <w:rPr>
          <w:rStyle w:val="StyleBold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Bold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BoldUnderline"/>
          <w:rFonts w:asciiTheme="majorHAnsi" w:hAnsiTheme="majorHAnsi"/>
        </w:rPr>
        <w:t>should not</w:t>
      </w:r>
      <w:r w:rsidRPr="00843242">
        <w:rPr>
          <w:rFonts w:asciiTheme="majorHAnsi" w:hAnsiTheme="majorHAnsi"/>
        </w:rPr>
        <w:t xml:space="preserve">, however, </w:t>
      </w:r>
      <w:r w:rsidRPr="00843242">
        <w:rPr>
          <w:rStyle w:val="StyleBold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Those whose preoccupations with modern civilization’s very real social problems cause them to reject or minimize the environmental constraints discussed here ( Hollander 2003) are guilty of seeing only half the picture. Environmental scientists sometimes fall into the same error</w:t>
      </w:r>
      <w:r w:rsidRPr="00843242">
        <w:rPr>
          <w:rFonts w:asciiTheme="majorHAnsi" w:hAnsiTheme="majorHAnsi"/>
        </w:rPr>
        <w:t xml:space="preserve">. </w:t>
      </w:r>
      <w:r w:rsidRPr="00843242">
        <w:rPr>
          <w:rStyle w:val="StyleBold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BoldUnderline"/>
          <w:rFonts w:asciiTheme="majorHAnsi" w:hAnsiTheme="majorHAnsi"/>
        </w:rPr>
        <w:t xml:space="preserve">But such needed developments will not be sufficient—or may not even occur— without corresponding social change, including </w:t>
      </w:r>
      <w:r w:rsidRPr="00843242">
        <w:rPr>
          <w:rStyle w:val="Emphasis"/>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Bold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BoldUnderline"/>
          <w:rFonts w:asciiTheme="majorHAnsi" w:hAnsiTheme="majorHAnsi"/>
        </w:rPr>
        <w:t>are completely interrelated</w:t>
      </w:r>
      <w:r w:rsidRPr="00843242">
        <w:rPr>
          <w:rFonts w:asciiTheme="majorHAnsi" w:hAnsiTheme="majorHAnsi"/>
        </w:rPr>
        <w:t>—</w:t>
      </w:r>
      <w:r w:rsidRPr="00843242">
        <w:rPr>
          <w:rStyle w:val="StyleBold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in easing the transition to a postglobalized world.</w:t>
      </w:r>
      <w:r w:rsidRPr="00843242">
        <w:rPr>
          <w:rFonts w:asciiTheme="majorHAnsi" w:hAnsiTheme="majorHAnsi"/>
        </w:rPr>
        <w:t xml:space="preserve"> </w:t>
      </w:r>
      <w:r w:rsidRPr="00843242">
        <w:rPr>
          <w:rStyle w:val="StyleBold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Bold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(Ehrenfeld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Bold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Bold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will either. . .become fully human or wink out ignominiously, a guttering candle in a violent storm of our own making.” If change does not come quickly, our global civilization will join Tainter’s (1988) list as the latest and most dramatic example of collapsed complex societies.</w:t>
      </w:r>
      <w:r w:rsidRPr="00843242">
        <w:rPr>
          <w:rFonts w:asciiTheme="majorHAnsi" w:hAnsiTheme="majorHAnsi"/>
        </w:rPr>
        <w:t xml:space="preserve"> </w:t>
      </w:r>
      <w:r w:rsidRPr="00843242">
        <w:rPr>
          <w:rStyle w:val="StyleBold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Pr>
        <w:t>It is still not too late</w:t>
      </w:r>
      <w:r w:rsidRPr="00843242">
        <w:rPr>
          <w:rStyle w:val="StyleBold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Bold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BoldUnderline"/>
          <w:rFonts w:asciiTheme="majorHAnsi" w:hAnsiTheme="majorHAnsi"/>
        </w:rPr>
        <w:t>and accelerate the growth of sustainable agriculture</w:t>
      </w:r>
      <w:r w:rsidRPr="00843242">
        <w:rPr>
          <w:rFonts w:asciiTheme="majorHAnsi" w:hAnsiTheme="majorHAnsi"/>
        </w:rPr>
        <w:t xml:space="preserve">. </w:t>
      </w:r>
      <w:r w:rsidRPr="00843242">
        <w:rPr>
          <w:rStyle w:val="StyleBold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Bold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Bold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Bold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Bold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BoldUnderline"/>
          <w:rFonts w:asciiTheme="majorHAnsi" w:hAnsiTheme="majorHAnsi"/>
        </w:rPr>
        <w:t>from grassroots consciousness raising</w:t>
      </w:r>
      <w:r w:rsidRPr="00843242">
        <w:rPr>
          <w:rFonts w:asciiTheme="majorHAnsi" w:hAnsiTheme="majorHAnsi"/>
        </w:rPr>
        <w:t xml:space="preserve">. </w:t>
      </w:r>
      <w:r w:rsidRPr="00843242">
        <w:rPr>
          <w:rStyle w:val="StyleBold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Bold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23920089" w14:textId="77777777" w:rsidR="0017734A" w:rsidRPr="00843242" w:rsidRDefault="0017734A" w:rsidP="0017734A">
      <w:pPr>
        <w:pStyle w:val="Heading4"/>
      </w:pPr>
      <w:r w:rsidRPr="00843242">
        <w:t>The judge should vote negative to endorse a transformative politics of framing</w:t>
      </w:r>
    </w:p>
    <w:p w14:paraId="332B4549" w14:textId="77777777" w:rsidR="0017734A" w:rsidRPr="00843242" w:rsidRDefault="0017734A" w:rsidP="0017734A">
      <w:pPr>
        <w:rPr>
          <w:rStyle w:val="StyleStyleBold12pt"/>
          <w:rFonts w:asciiTheme="majorHAnsi" w:hAnsiTheme="majorHAnsi"/>
        </w:rPr>
      </w:pPr>
    </w:p>
    <w:p w14:paraId="1E0DE03B" w14:textId="77777777" w:rsidR="0017734A" w:rsidRPr="00843242" w:rsidRDefault="0017734A" w:rsidP="0017734A">
      <w:pPr>
        <w:rPr>
          <w:rStyle w:val="StyleStyleBold12pt"/>
          <w:rFonts w:asciiTheme="majorHAnsi" w:hAnsiTheme="majorHAnsi"/>
        </w:rPr>
      </w:pPr>
      <w:r w:rsidRPr="00843242">
        <w:rPr>
          <w:rStyle w:val="StyleStyleBold12pt"/>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14:paraId="156001B1" w14:textId="77777777" w:rsidR="0017734A" w:rsidRPr="00843242" w:rsidRDefault="0017734A" w:rsidP="0017734A">
      <w:pPr>
        <w:rPr>
          <w:rStyle w:val="StyleStyleBold12pt"/>
          <w:rFonts w:asciiTheme="majorHAnsi" w:hAnsiTheme="majorHAnsi"/>
        </w:rPr>
      </w:pPr>
      <w:r w:rsidRPr="00843242">
        <w:rPr>
          <w:rStyle w:val="StyleStyleBold12pt"/>
          <w:rFonts w:asciiTheme="majorHAnsi" w:hAnsiTheme="majorHAnsi"/>
        </w:rPr>
        <w:t>Fraser 13</w:t>
      </w:r>
    </w:p>
    <w:p w14:paraId="1F2D9701" w14:textId="77777777" w:rsidR="0017734A" w:rsidRPr="00843242" w:rsidRDefault="0017734A" w:rsidP="0017734A">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14:paraId="3306C194" w14:textId="77777777" w:rsidR="0017734A" w:rsidRPr="00843242" w:rsidRDefault="0017734A" w:rsidP="0017734A">
      <w:pPr>
        <w:rPr>
          <w:rFonts w:asciiTheme="majorHAnsi" w:hAnsiTheme="majorHAnsi"/>
        </w:rPr>
      </w:pPr>
    </w:p>
    <w:p w14:paraId="253D17CB"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Bold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BoldUnderline"/>
          <w:rFonts w:asciiTheme="majorHAnsi" w:hAnsiTheme="majorHAnsi"/>
        </w:rPr>
        <w:t xml:space="preserve">Taking for granted </w:t>
      </w:r>
      <w:r w:rsidRPr="00843242">
        <w:rPr>
          <w:rStyle w:val="Emphasis"/>
        </w:rPr>
        <w:t>the modern territorial state</w:t>
      </w:r>
      <w:r w:rsidRPr="00843242">
        <w:rPr>
          <w:rStyle w:val="StyleBold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Bold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Bold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Bold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Bold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Bold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Bold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Bold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Bold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Bold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BoldUnderline"/>
          <w:rFonts w:asciiTheme="majorHAnsi" w:hAnsiTheme="majorHAnsi"/>
        </w:rPr>
        <w:t>many observe</w:t>
      </w:r>
      <w:r w:rsidRPr="00843242">
        <w:rPr>
          <w:rFonts w:asciiTheme="majorHAnsi" w:hAnsiTheme="majorHAnsi"/>
        </w:rPr>
        <w:t xml:space="preserve"> </w:t>
      </w:r>
      <w:r w:rsidRPr="00843242">
        <w:rPr>
          <w:rStyle w:val="StyleBold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BoldUnderline"/>
          <w:rFonts w:asciiTheme="majorHAnsi" w:hAnsiTheme="majorHAnsi"/>
        </w:rPr>
        <w:t xml:space="preserve">processes shaping their lives </w:t>
      </w:r>
      <w:r w:rsidRPr="00843242">
        <w:rPr>
          <w:rStyle w:val="Emphasis"/>
        </w:rPr>
        <w:t>routinely overflow territorial borders</w:t>
      </w:r>
      <w:r w:rsidRPr="00843242">
        <w:rPr>
          <w:rFonts w:asciiTheme="majorHAnsi" w:hAnsiTheme="majorHAnsi"/>
        </w:rPr>
        <w:t xml:space="preserve">. </w:t>
      </w:r>
      <w:r w:rsidRPr="00843242">
        <w:rPr>
          <w:rFonts w:asciiTheme="majorHAnsi" w:hAnsiTheme="majorHAnsi"/>
          <w:sz w:val="12"/>
          <w:szCs w:val="12"/>
        </w:rPr>
        <w:t>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cybertechnology.</w:t>
      </w:r>
      <w:r w:rsidRPr="00843242">
        <w:rPr>
          <w:rFonts w:asciiTheme="majorHAnsi" w:hAnsiTheme="majorHAnsi"/>
        </w:rPr>
        <w:t xml:space="preserve"> </w:t>
      </w:r>
      <w:r w:rsidRPr="00843242">
        <w:rPr>
          <w:rStyle w:val="StyleBold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Faced with global warming, the spread of AIDS, international terrorism, and superpower unilateralism, many believe that their chances for living good lives depend at least as much on processes that trespass the borders o f territorial states as on those contained within them. Under these conditions, the Keynesian-Westphalian frame no longer goes without saying. For many,</w:t>
      </w:r>
      <w:r w:rsidRPr="00843242">
        <w:rPr>
          <w:rFonts w:asciiTheme="majorHAnsi" w:hAnsiTheme="majorHAnsi"/>
        </w:rPr>
        <w:t xml:space="preserve"> </w:t>
      </w:r>
      <w:r w:rsidRPr="00843242">
        <w:rPr>
          <w:rStyle w:val="Emphasis"/>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Bold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BoldUnderline"/>
          <w:rFonts w:asciiTheme="majorHAnsi" w:hAnsiTheme="majorHAnsi"/>
        </w:rPr>
        <w:t>eschew</w:t>
      </w:r>
      <w:r w:rsidRPr="00843242">
        <w:rPr>
          <w:rFonts w:asciiTheme="majorHAnsi" w:hAnsiTheme="majorHAnsi"/>
        </w:rPr>
        <w:t xml:space="preserve"> </w:t>
      </w:r>
      <w:r w:rsidRPr="00843242">
        <w:rPr>
          <w:rStyle w:val="StyleBoldUnderline"/>
          <w:rFonts w:asciiTheme="majorHAnsi" w:hAnsiTheme="majorHAnsi"/>
        </w:rPr>
        <w:t>the assumption of national economies</w:t>
      </w:r>
      <w:r w:rsidRPr="00843242">
        <w:rPr>
          <w:rFonts w:asciiTheme="majorHAnsi" w:hAnsiTheme="majorHAnsi"/>
        </w:rPr>
        <w:t xml:space="preserve">. </w:t>
      </w:r>
      <w:r w:rsidRPr="00843242">
        <w:rPr>
          <w:rStyle w:val="StyleBoldUnderline"/>
          <w:rFonts w:asciiTheme="majorHAnsi" w:hAnsiTheme="majorHAnsi"/>
        </w:rPr>
        <w:t>Faced with transnationalized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Bold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Bold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BoldUnderline"/>
          <w:rFonts w:asciiTheme="majorHAnsi" w:hAnsiTheme="majorHAnsi"/>
        </w:rPr>
        <w:t>pressures of the “ race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Bold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Bold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Bold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Bold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WTO protestors, Occupy movements, and indignados directly target the new governance structures of the global economy</w:t>
      </w:r>
      <w:r w:rsidRPr="00843242">
        <w:rPr>
          <w:rFonts w:asciiTheme="majorHAnsi" w:hAnsiTheme="majorHAnsi"/>
        </w:rPr>
        <w:t xml:space="preserve">, </w:t>
      </w:r>
      <w:r w:rsidRPr="00843242">
        <w:rPr>
          <w:rStyle w:val="StyleBold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Bold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BoldUnderline"/>
          <w:rFonts w:asciiTheme="majorHAnsi" w:hAnsiTheme="majorHAnsi"/>
        </w:rPr>
        <w:t>are reconstituting themselves as diasporas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BoldUnderline"/>
          <w:rFonts w:asciiTheme="majorHAnsi" w:hAnsiTheme="majorHAnsi"/>
        </w:rPr>
        <w:t>disputes about justice are exploding the Keynesian- Westphalian frame</w:t>
      </w:r>
      <w:r w:rsidRPr="00843242">
        <w:rPr>
          <w:rFonts w:asciiTheme="majorHAnsi" w:hAnsiTheme="majorHAnsi"/>
        </w:rPr>
        <w:t xml:space="preserve">. </w:t>
      </w:r>
      <w:r w:rsidRPr="00843242">
        <w:rPr>
          <w:rStyle w:val="StyleBold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Bold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Pr>
        <w:t>the grammar of argument has altered</w:t>
      </w:r>
      <w:r w:rsidRPr="00843242">
        <w:rPr>
          <w:rFonts w:asciiTheme="majorHAnsi" w:hAnsiTheme="majorHAnsi"/>
        </w:rPr>
        <w:t xml:space="preserve">. </w:t>
      </w:r>
      <w:r w:rsidRPr="00843242">
        <w:rPr>
          <w:rStyle w:val="StyleBoldUnderline"/>
          <w:rFonts w:asciiTheme="majorHAnsi" w:hAnsiTheme="majorHAnsi"/>
        </w:rPr>
        <w:t>Whether the issue is distribution or recognition</w:t>
      </w:r>
      <w:r w:rsidRPr="00843242">
        <w:rPr>
          <w:rFonts w:asciiTheme="majorHAnsi" w:hAnsiTheme="majorHAnsi"/>
        </w:rPr>
        <w:t xml:space="preserve">, </w:t>
      </w:r>
      <w:r w:rsidRPr="00843242">
        <w:rPr>
          <w:rStyle w:val="StyleBoldUnderline"/>
          <w:rFonts w:asciiTheme="majorHAnsi" w:hAnsiTheme="majorHAnsi"/>
        </w:rPr>
        <w:t>disputes</w:t>
      </w:r>
      <w:r w:rsidRPr="00843242">
        <w:rPr>
          <w:rFonts w:asciiTheme="majorHAnsi" w:hAnsiTheme="majorHAnsi"/>
        </w:rPr>
        <w:t xml:space="preserve"> </w:t>
      </w:r>
      <w:r w:rsidRPr="00843242">
        <w:rPr>
          <w:rStyle w:val="StyleBold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Bold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BoldUnderline"/>
          <w:rFonts w:asciiTheme="majorHAnsi" w:hAnsiTheme="majorHAnsi"/>
        </w:rPr>
        <w:t xml:space="preserve">into disputes about </w:t>
      </w:r>
      <w:r w:rsidRPr="00843242">
        <w:rPr>
          <w:rStyle w:val="Emphasis"/>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BoldUnderline"/>
          <w:rFonts w:asciiTheme="majorHAnsi" w:hAnsiTheme="majorHAnsi"/>
        </w:rPr>
        <w:t>arguments about justice assume a double guise</w:t>
      </w:r>
      <w:r w:rsidRPr="00843242">
        <w:rPr>
          <w:rFonts w:asciiTheme="majorHAnsi" w:hAnsiTheme="majorHAnsi"/>
        </w:rPr>
        <w:t xml:space="preserve">. </w:t>
      </w:r>
      <w:r w:rsidRPr="00843242">
        <w:rPr>
          <w:rStyle w:val="StyleBold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Bold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Bold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BoldUnderline"/>
          <w:rFonts w:asciiTheme="majorHAnsi" w:hAnsiTheme="majorHAnsi"/>
        </w:rPr>
        <w:t>beyond such first-order questions</w:t>
      </w:r>
      <w:r w:rsidRPr="00843242">
        <w:rPr>
          <w:rFonts w:asciiTheme="majorHAnsi" w:hAnsiTheme="majorHAnsi"/>
        </w:rPr>
        <w:t xml:space="preserve">, </w:t>
      </w:r>
      <w:r w:rsidRPr="00843242">
        <w:rPr>
          <w:rStyle w:val="StyleBoldUnderline"/>
          <w:rFonts w:asciiTheme="majorHAnsi" w:hAnsiTheme="majorHAnsi"/>
        </w:rPr>
        <w:t>arguments about justice</w:t>
      </w:r>
      <w:r w:rsidRPr="00843242">
        <w:rPr>
          <w:rFonts w:asciiTheme="majorHAnsi" w:hAnsiTheme="majorHAnsi"/>
        </w:rPr>
        <w:t xml:space="preserve"> today </w:t>
      </w:r>
      <w:r w:rsidRPr="00843242">
        <w:rPr>
          <w:rStyle w:val="StyleBold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BoldUnderline"/>
          <w:rFonts w:asciiTheme="majorHAnsi" w:hAnsiTheme="majorHAnsi"/>
        </w:rPr>
        <w:t>questions</w:t>
      </w:r>
      <w:r w:rsidRPr="00843242">
        <w:rPr>
          <w:rFonts w:asciiTheme="majorHAnsi" w:hAnsiTheme="majorHAnsi"/>
        </w:rPr>
        <w:t xml:space="preserve">: </w:t>
      </w:r>
      <w:r w:rsidRPr="00843242">
        <w:rPr>
          <w:rStyle w:val="Emphasis"/>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Bold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o f distribution and the cultural dimension o f recognition. I shall also argue, second, that the political dimension of representation should itself be understood as encompassing three levels. The combined effect o f these two arguments will be to make visible a third question, beyond those o f the “ what” and the “ who,” which I shall call the question o f the “ how.” That question, in turn, inaugurates a paradigm shift: what the Keynesian-Westphalian frame casts as the theory o f social justice must now become a theory of post-Westphalian democraticjustice.</w:t>
      </w:r>
    </w:p>
    <w:p w14:paraId="33C69619" w14:textId="77777777" w:rsidR="0017734A" w:rsidRPr="000E3E00" w:rsidRDefault="0017734A" w:rsidP="0017734A">
      <w:pPr>
        <w:rPr>
          <w:rFonts w:asciiTheme="majorHAnsi" w:hAnsiTheme="majorHAnsi"/>
          <w:b/>
          <w:sz w:val="12"/>
          <w:szCs w:val="12"/>
          <w:u w:val="single"/>
        </w:rPr>
      </w:pPr>
      <w:r w:rsidRPr="00843242">
        <w:rPr>
          <w:rFonts w:asciiTheme="majorHAnsi" w:hAnsiTheme="majorHAnsi"/>
          <w:sz w:val="12"/>
          <w:szCs w:val="12"/>
        </w:rPr>
        <w:t>1. FOR A THREE-DIMENSIONAL THEORY OF JUSTICE: ON THE SPECIFICITY OF THE POLITICAL Let me begin by explaining what I mean by justice in general and by its political dimension in particular. In my view,</w:t>
      </w:r>
      <w:r w:rsidRPr="00843242">
        <w:rPr>
          <w:rFonts w:asciiTheme="majorHAnsi" w:hAnsiTheme="majorHAnsi"/>
        </w:rPr>
        <w:t xml:space="preserve"> </w:t>
      </w:r>
      <w:r w:rsidRPr="00843242">
        <w:rPr>
          <w:rStyle w:val="StyleBoldUnderline"/>
          <w:rFonts w:asciiTheme="majorHAnsi" w:hAnsiTheme="majorHAnsi"/>
        </w:rPr>
        <w:t xml:space="preserve">the most general meaning of justice is </w:t>
      </w:r>
      <w:r w:rsidRPr="00843242">
        <w:rPr>
          <w:rStyle w:val="Emphasis"/>
        </w:rPr>
        <w:t>parity of participation</w:t>
      </w:r>
      <w:r w:rsidRPr="00843242">
        <w:rPr>
          <w:rFonts w:asciiTheme="majorHAnsi" w:hAnsiTheme="majorHAnsi"/>
        </w:rPr>
        <w:t xml:space="preserve">. </w:t>
      </w:r>
      <w:r w:rsidRPr="00843242">
        <w:rPr>
          <w:rFonts w:asciiTheme="majorHAnsi" w:hAnsiTheme="majorHAnsi"/>
          <w:sz w:val="12"/>
          <w:szCs w:val="12"/>
        </w:rPr>
        <w:t>According to this radical-democratic interpretation o f the principle of equal moral worth,</w:t>
      </w:r>
      <w:r w:rsidRPr="00843242">
        <w:rPr>
          <w:rFonts w:asciiTheme="majorHAnsi" w:hAnsiTheme="majorHAnsi"/>
        </w:rPr>
        <w:t xml:space="preserve"> </w:t>
      </w:r>
      <w:r w:rsidRPr="00843242">
        <w:rPr>
          <w:rStyle w:val="StyleBold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Bold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Bold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Bold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Bold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Bold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843242">
        <w:rPr>
          <w:rStyle w:val="Emphasis"/>
        </w:rPr>
        <w:t>maldistribution</w:t>
      </w:r>
      <w:r w:rsidRPr="00843242">
        <w:rPr>
          <w:rFonts w:asciiTheme="majorHAnsi" w:hAnsiTheme="majorHAnsi"/>
        </w:rPr>
        <w:t xml:space="preserve">. </w:t>
      </w:r>
      <w:r w:rsidRPr="00843242">
        <w:rPr>
          <w:rStyle w:val="StyleBold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Bold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Bold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Bold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Pr>
        <w:t>misrecognition</w:t>
      </w:r>
      <w:r w:rsidRPr="00843242">
        <w:rPr>
          <w:rFonts w:asciiTheme="majorHAnsi" w:hAnsiTheme="majorHAnsi"/>
        </w:rPr>
        <w:t>.</w:t>
      </w:r>
      <w:r w:rsidRPr="00843242">
        <w:rPr>
          <w:rFonts w:asciiTheme="majorHAnsi" w:hAnsiTheme="majorHAnsi"/>
          <w:sz w:val="12"/>
          <w:szCs w:val="12"/>
        </w:rPr>
        <w:t>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neady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culturalist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That, at least, is the view of justice I have defended in the past. And</w:t>
      </w:r>
      <w:r w:rsidRPr="00843242">
        <w:rPr>
          <w:rFonts w:asciiTheme="majorHAnsi" w:hAnsiTheme="majorHAnsi"/>
        </w:rPr>
        <w:t xml:space="preserve"> </w:t>
      </w:r>
      <w:r w:rsidRPr="00843242">
        <w:rPr>
          <w:rStyle w:val="StyleBold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Bold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Distribution and recognition could appear to constitute the sole dimensions of ustice only insofar as the Keynesian-Westphalian frame was taken for granted</w:t>
      </w:r>
      <w:r w:rsidRPr="00843242">
        <w:rPr>
          <w:rFonts w:asciiTheme="majorHAnsi" w:hAnsiTheme="majorHAnsi"/>
        </w:rPr>
        <w:t xml:space="preserve">. </w:t>
      </w:r>
      <w:r w:rsidRPr="00843242">
        <w:rPr>
          <w:rStyle w:val="StyleBold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Bold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843242">
        <w:rPr>
          <w:rStyle w:val="Emphasis"/>
        </w:rPr>
        <w:t>the political</w:t>
      </w:r>
      <w:r w:rsidRPr="00843242">
        <w:rPr>
          <w:rFonts w:asciiTheme="majorHAnsi" w:hAnsiTheme="majorHAnsi"/>
        </w:rPr>
        <w:t xml:space="preserve">. </w:t>
      </w:r>
      <w:r w:rsidRPr="00843242">
        <w:rPr>
          <w:rFonts w:asciiTheme="majorHAnsi" w:hAnsiTheme="majorHAnsi"/>
          <w:sz w:val="12"/>
          <w:szCs w:val="12"/>
        </w:rPr>
        <w:t>Of course, distribution and recognition are themselves political in the sense o f being contested and power-laden; and they have usually been seen as requiring adjudication by the state. But I mean political in a more specific, constitutive sense, which concerns the constitution of the states jurisdiction and the decision rules by which it structures contestation.</w:t>
      </w:r>
      <w:r w:rsidRPr="00843242">
        <w:rPr>
          <w:rFonts w:asciiTheme="majorHAnsi" w:hAnsiTheme="majorHAnsi"/>
        </w:rPr>
        <w:t xml:space="preserve"> </w:t>
      </w:r>
      <w:r w:rsidRPr="00843242">
        <w:rPr>
          <w:rStyle w:val="StyleBold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Bold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Establishing criteria of social belonging, and thus determining who counts as a member, the political dimension ofjustice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Bold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Bold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Bold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BoldUnderline"/>
          <w:rFonts w:asciiTheme="majorHAnsi" w:hAnsiTheme="majorHAnsi"/>
        </w:rPr>
        <w:t xml:space="preserve">the political dimension of justice is concerned chiefly with </w:t>
      </w:r>
      <w:r w:rsidRPr="00843242">
        <w:rPr>
          <w:rStyle w:val="Emphasis"/>
        </w:rPr>
        <w:t>representation</w:t>
      </w:r>
      <w:r w:rsidRPr="00843242">
        <w:rPr>
          <w:rFonts w:asciiTheme="majorHAnsi" w:hAnsiTheme="majorHAnsi"/>
        </w:rPr>
        <w:t xml:space="preserve">. </w:t>
      </w:r>
      <w:r w:rsidRPr="00843242">
        <w:rPr>
          <w:rFonts w:asciiTheme="majorHAnsi" w:hAnsiTheme="majorHAnsi"/>
          <w:sz w:val="12"/>
          <w:szCs w:val="12"/>
        </w:rPr>
        <w:t>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o f contestation. At issue here are the terms on which those included in the political community air their claims and adjudicate their disputes.10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BoldUnderline"/>
          <w:rFonts w:asciiTheme="majorHAnsi" w:hAnsiTheme="majorHAnsi"/>
        </w:rPr>
        <w:t>there can be distinctively political obstacles to parity,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BoldUnderline"/>
          <w:rFonts w:asciiTheme="majorHAnsi" w:hAnsiTheme="majorHAnsi"/>
        </w:rPr>
        <w:t xml:space="preserve">Such obstacles arise from </w:t>
      </w:r>
      <w:r w:rsidRPr="00843242">
        <w:rPr>
          <w:rStyle w:val="Emphasis"/>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BoldUnderline"/>
          <w:rFonts w:asciiTheme="majorHAnsi" w:hAnsiTheme="majorHAnsi"/>
        </w:rPr>
        <w:t xml:space="preserve">the characteristic political injustice is </w:t>
      </w:r>
      <w:r w:rsidRPr="00843242">
        <w:rPr>
          <w:rStyle w:val="Emphasis"/>
        </w:rPr>
        <w:t>misrepresentation</w:t>
      </w:r>
      <w:r w:rsidRPr="00843242">
        <w:rPr>
          <w:rFonts w:asciiTheme="majorHAnsi" w:hAnsiTheme="majorHAnsi"/>
        </w:rPr>
        <w:t xml:space="preserve">. </w:t>
      </w:r>
      <w:r w:rsidRPr="00843242">
        <w:rPr>
          <w:rFonts w:asciiTheme="majorHAnsi" w:hAnsiTheme="majorHAnsi"/>
          <w:sz w:val="12"/>
          <w:szCs w:val="12"/>
        </w:rPr>
        <w:t>Misrepresentation occurs when political boundaries and/or decision rules function to wrongly deny some people the possibility o f participating on a par with others in social interaction— including, but not only, in political arenas. Far from being reducible to maldistribution or misrecognition, misrepresentation can occur even in the absence o f the latter injustices, although it is usually intertwined with them. We can distinguish at least two different levels of misrepresentation. Insofar as political decision rules wrongly deny some o f the included the chance to participate fully, as peers, the injustice is what I call ordinary-political misrepresentation. Here, where the issue is intraframe representation, we enter the familiar terrain of political science debates over the relative merits of alternative electoral systems. Do single- member-district, winner-take-all, first-past-the-post systems unjusdy deny parity to numerical minorities? And if so, is proportional repre­ sentation or cumulative voting the appropriate remedy?" Likewise, do gender-blind rules, in conjunction with gender-based maldistribution and misrecognition, function to deny parity o f political participation to women? And if so, are gender quotas an appropriate remedy?12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843242">
        <w:rPr>
          <w:rStyle w:val="StyleBoldUnderline"/>
          <w:rFonts w:asciiTheme="majorHAnsi" w:hAnsiTheme="majorHAnsi"/>
        </w:rPr>
        <w:t>misrepresentation</w:t>
      </w:r>
      <w:r w:rsidRPr="00843242">
        <w:rPr>
          <w:rFonts w:asciiTheme="majorHAnsi" w:hAnsiTheme="majorHAnsi"/>
          <w:sz w:val="12"/>
          <w:szCs w:val="12"/>
        </w:rPr>
        <w:t xml:space="preserve">, which </w:t>
      </w:r>
      <w:r w:rsidRPr="00843242">
        <w:rPr>
          <w:rStyle w:val="StyleBoldUnderline"/>
          <w:rFonts w:asciiTheme="majorHAnsi" w:hAnsiTheme="majorHAnsi"/>
        </w:rPr>
        <w:t xml:space="preserve">concerns </w:t>
      </w:r>
      <w:r w:rsidRPr="00843242">
        <w:rPr>
          <w:rStyle w:val="Emphasis"/>
        </w:rPr>
        <w:t>the boundary-setting aspect</w:t>
      </w:r>
      <w:r w:rsidRPr="00843242">
        <w:rPr>
          <w:rStyle w:val="StyleBold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Bold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at all in its authorized contests overjustice. In such cases,</w:t>
      </w:r>
      <w:r w:rsidRPr="00843242">
        <w:rPr>
          <w:rFonts w:asciiTheme="majorHAnsi" w:hAnsiTheme="majorHAnsi"/>
        </w:rPr>
        <w:t xml:space="preserve"> </w:t>
      </w:r>
      <w:r w:rsidRPr="00843242">
        <w:rPr>
          <w:rStyle w:val="StyleBold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r w:rsidRPr="00843242">
        <w:rPr>
          <w:rStyle w:val="Emphasis"/>
        </w:rPr>
        <w:t>misframing</w:t>
      </w:r>
      <w:r w:rsidRPr="00843242">
        <w:rPr>
          <w:rFonts w:asciiTheme="majorHAnsi" w:hAnsiTheme="majorHAnsi"/>
        </w:rPr>
        <w:t xml:space="preserve">. </w:t>
      </w:r>
      <w:r w:rsidRPr="00843242">
        <w:rPr>
          <w:rFonts w:asciiTheme="majorHAnsi" w:hAnsiTheme="majorHAnsi"/>
          <w:sz w:val="12"/>
          <w:szCs w:val="12"/>
        </w:rPr>
        <w:t xml:space="preserve">The deeper character of misframing is a function of the crucial importance of framing to every question of social justice. Far from being of marginal importance, </w:t>
      </w:r>
      <w:r w:rsidRPr="00843242">
        <w:rPr>
          <w:rStyle w:val="Emphasis"/>
        </w:rPr>
        <w:t>frame-setting is among the most consequential of political decisions</w:t>
      </w:r>
      <w:r w:rsidRPr="00843242">
        <w:rPr>
          <w:rFonts w:asciiTheme="majorHAnsi" w:hAnsiTheme="majorHAnsi"/>
        </w:rPr>
        <w:t xml:space="preserve">. </w:t>
      </w:r>
      <w:r w:rsidRPr="00843242">
        <w:rPr>
          <w:rStyle w:val="StyleBold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BoldUnderline"/>
          <w:rFonts w:asciiTheme="majorHAnsi" w:hAnsiTheme="majorHAnsi"/>
        </w:rPr>
        <w:t>members and nonmembers in a single stroke</w:t>
      </w:r>
      <w:r w:rsidRPr="00843242">
        <w:rPr>
          <w:rFonts w:asciiTheme="majorHAnsi" w:hAnsiTheme="majorHAnsi"/>
        </w:rPr>
        <w:t xml:space="preserve">, </w:t>
      </w:r>
      <w:r w:rsidRPr="00843242">
        <w:rPr>
          <w:rStyle w:val="StyleBold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within the community in matters o f distribution, recognition, and ordinary-political representation. The result can be a serious injustice.</w:t>
      </w:r>
      <w:r w:rsidRPr="00843242">
        <w:rPr>
          <w:rFonts w:asciiTheme="majorHAnsi" w:hAnsiTheme="majorHAnsi"/>
        </w:rPr>
        <w:t xml:space="preserve"> </w:t>
      </w:r>
      <w:r w:rsidRPr="00843242">
        <w:rPr>
          <w:rStyle w:val="StyleBold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BoldUnderline"/>
          <w:rFonts w:asciiTheme="majorHAnsi" w:hAnsiTheme="majorHAnsi"/>
        </w:rPr>
        <w:t xml:space="preserve">the consequence is a special kind of </w:t>
      </w:r>
      <w:r w:rsidRPr="00843242">
        <w:rPr>
          <w:rStyle w:val="Emphasis"/>
        </w:rPr>
        <w:t>meta-injustice</w:t>
      </w:r>
      <w:r w:rsidRPr="00843242">
        <w:rPr>
          <w:rFonts w:asciiTheme="majorHAnsi" w:hAnsiTheme="majorHAnsi"/>
        </w:rPr>
        <w:t xml:space="preserve">, </w:t>
      </w:r>
      <w:r w:rsidRPr="00843242">
        <w:rPr>
          <w:rStyle w:val="StyleBoldUnderline"/>
          <w:rFonts w:asciiTheme="majorHAnsi" w:hAnsiTheme="majorHAnsi"/>
        </w:rPr>
        <w:t xml:space="preserve">in which one is </w:t>
      </w:r>
      <w:r w:rsidRPr="00843242">
        <w:rPr>
          <w:rStyle w:val="Emphasis"/>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o f what Hannah Arendt called “ the right to have rights,” that sort o f misframing is a kind of “political death.” '3 Those who suffer it may become objects of charity or benevolence. But deprived o f the possibility of authoring first-order claims, they become non-persons with respect to justice.</w:t>
      </w:r>
      <w:r w:rsidRPr="00843242">
        <w:rPr>
          <w:rFonts w:asciiTheme="majorHAnsi" w:hAnsiTheme="majorHAnsi"/>
          <w:b/>
          <w:u w:val="single"/>
        </w:rPr>
        <w:t xml:space="preserve"> </w:t>
      </w:r>
      <w:r w:rsidRPr="00843242">
        <w:rPr>
          <w:rStyle w:val="StyleBoldUnderline"/>
          <w:rFonts w:asciiTheme="majorHAnsi" w:hAnsiTheme="majorHAnsi"/>
        </w:rPr>
        <w:t>It is the misframing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Earlier, in the heyday of the postwar welfare state, with the Keynesian-Westphalian frame securely in place, the principal concern in thinking about justice was distribution. Later, with the rise of the new social movements and multiculturalism, the center o f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Keynesian-Westphalian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BoldUnderline"/>
          <w:rFonts w:asciiTheme="majorHAnsi" w:hAnsiTheme="majorHAnsi"/>
        </w:rPr>
        <w:t xml:space="preserve">the Keynesian-Westphalian frame </w:t>
      </w:r>
      <w:r w:rsidRPr="00843242">
        <w:rPr>
          <w:rFonts w:asciiTheme="majorHAnsi" w:hAnsiTheme="majorHAnsi"/>
          <w:sz w:val="12"/>
          <w:szCs w:val="12"/>
        </w:rPr>
        <w:t>is now considered by many to be</w:t>
      </w:r>
      <w:r w:rsidRPr="00843242">
        <w:rPr>
          <w:rStyle w:val="StyleBoldUnderline"/>
          <w:rFonts w:asciiTheme="majorHAnsi" w:hAnsiTheme="majorHAnsi"/>
        </w:rPr>
        <w:t xml:space="preserve"> a major vehicle of injustice, as it </w:t>
      </w:r>
      <w:r w:rsidRPr="00843242">
        <w:rPr>
          <w:rStyle w:val="Emphasis"/>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Bold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BoldUnderline"/>
          <w:rFonts w:asciiTheme="majorHAnsi" w:hAnsiTheme="majorHAnsi"/>
        </w:rPr>
        <w:t>states</w:t>
      </w:r>
      <w:r w:rsidRPr="00843242">
        <w:rPr>
          <w:rFonts w:asciiTheme="majorHAnsi" w:hAnsiTheme="majorHAnsi"/>
        </w:rPr>
        <w:t xml:space="preserve">, </w:t>
      </w:r>
      <w:r w:rsidRPr="00843242">
        <w:rPr>
          <w:rStyle w:val="Emphasis"/>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Bold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Pr>
        <w:t>transnational private powers</w:t>
      </w:r>
      <w:r w:rsidRPr="00843242">
        <w:rPr>
          <w:rFonts w:asciiTheme="majorHAnsi" w:hAnsiTheme="majorHAnsi"/>
        </w:rPr>
        <w:t xml:space="preserve">, </w:t>
      </w:r>
      <w:r w:rsidRPr="00843242">
        <w:rPr>
          <w:rStyle w:val="Emphasis"/>
        </w:rPr>
        <w:t>including foreign investors and creditors, international currency speculators, and transnational corporations</w:t>
      </w:r>
      <w:r w:rsidRPr="00843242">
        <w:rPr>
          <w:rFonts w:asciiTheme="majorHAnsi" w:hAnsiTheme="majorHAnsi"/>
        </w:rPr>
        <w:t xml:space="preserve">.16 </w:t>
      </w:r>
      <w:r w:rsidRPr="00843242">
        <w:rPr>
          <w:rStyle w:val="Emphasis"/>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BoldUnderline"/>
          <w:rFonts w:asciiTheme="majorHAnsi" w:hAnsiTheme="majorHAnsi"/>
        </w:rPr>
        <w:t xml:space="preserve">the architecture of the interstate system </w:t>
      </w:r>
      <w:r w:rsidRPr="00843242">
        <w:rPr>
          <w:rStyle w:val="Emphasis"/>
        </w:rPr>
        <w:t>protects the very partitioning of political space that it institutionalizes</w:t>
      </w:r>
      <w:r w:rsidRPr="00843242">
        <w:rPr>
          <w:rStyle w:val="StyleBold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BoldUnderline"/>
          <w:rFonts w:asciiTheme="majorHAnsi" w:hAnsiTheme="majorHAnsi"/>
        </w:rPr>
        <w:t xml:space="preserve">the Keynesian-Westphalian frame is a powerful instrument of injustice, </w:t>
      </w:r>
      <w:r w:rsidRPr="00843242">
        <w:rPr>
          <w:rStyle w:val="Emphasis"/>
        </w:rPr>
        <w:t>which gerrymanders political space at the expense of the poor and despised</w:t>
      </w:r>
      <w:r w:rsidRPr="00843242">
        <w:rPr>
          <w:rFonts w:asciiTheme="majorHAnsi" w:hAnsiTheme="majorHAnsi"/>
        </w:rPr>
        <w:t xml:space="preserve">. </w:t>
      </w:r>
      <w:r w:rsidRPr="00843242">
        <w:rPr>
          <w:rStyle w:val="StyleBold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BoldUnderline"/>
          <w:rFonts w:asciiTheme="majorHAnsi" w:hAnsiTheme="majorHAnsi"/>
        </w:rPr>
        <w:t>unless they are joined with struggles against misframing</w:t>
      </w:r>
      <w:r w:rsidRPr="00843242">
        <w:rPr>
          <w:rFonts w:asciiTheme="majorHAnsi" w:hAnsiTheme="majorHAnsi"/>
        </w:rPr>
        <w:t xml:space="preserve">. </w:t>
      </w:r>
      <w:r w:rsidRPr="00843242">
        <w:rPr>
          <w:rFonts w:asciiTheme="majorHAnsi" w:hAnsiTheme="majorHAnsi"/>
          <w:sz w:val="12"/>
          <w:szCs w:val="12"/>
        </w:rPr>
        <w:t>It is not surprising, therefore, that some consider misframing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Under these conditions of heightened awareness of misframing, the political dimension of justice is hard to ignore. Insofar as globalization is politicizing the question o f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misframing and to evaluate possible remedies. Above all, it must permit us to pose, and to answer, the key political question of our age: how can we integrate struggles against maldistribution, misrecognition, and misrepresentation within a post- Westphalian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So far I have been arguing for the irreducible specificity of the political as one o f three fundamental dimensions of justice. And I have identified two distinct levels of political injustice: ordinary-political misrepresentation and misframing. Now, I want to examine the politics of framing in a globalizing world. Distinguishing affirmative from transformative approaches, I shall argue that</w:t>
      </w:r>
      <w:r w:rsidRPr="00843242">
        <w:rPr>
          <w:rFonts w:asciiTheme="majorHAnsi" w:hAnsiTheme="majorHAnsi"/>
        </w:rPr>
        <w:t xml:space="preserve"> </w:t>
      </w:r>
      <w:r w:rsidRPr="00843242">
        <w:rPr>
          <w:rStyle w:val="StyleBoldUnderline"/>
          <w:rFonts w:asciiTheme="majorHAnsi" w:hAnsiTheme="majorHAnsi"/>
        </w:rPr>
        <w:t>an adequate politics of representation must</w:t>
      </w:r>
      <w:r w:rsidRPr="00843242">
        <w:rPr>
          <w:rFonts w:asciiTheme="majorHAnsi" w:hAnsiTheme="majorHAnsi"/>
        </w:rPr>
        <w:t xml:space="preserve"> </w:t>
      </w:r>
      <w:r w:rsidRPr="00843242">
        <w:rPr>
          <w:rFonts w:asciiTheme="majorHAnsi" w:hAnsiTheme="majorHAnsi"/>
          <w:sz w:val="12"/>
          <w:szCs w:val="12"/>
        </w:rPr>
        <w:t>also address a third level: beyond contesting ordinary-political misrepresentation, on the one hand, and misframing, on the other, such a politics must also</w:t>
      </w:r>
      <w:r w:rsidRPr="00843242">
        <w:rPr>
          <w:rFonts w:asciiTheme="majorHAnsi" w:hAnsiTheme="majorHAnsi"/>
        </w:rPr>
        <w:t xml:space="preserve"> </w:t>
      </w:r>
      <w:r w:rsidRPr="00843242">
        <w:rPr>
          <w:rStyle w:val="StyleBoldUnderline"/>
          <w:rFonts w:asciiTheme="majorHAnsi" w:hAnsiTheme="majorHAnsi"/>
        </w:rPr>
        <w:t xml:space="preserve">aim to </w:t>
      </w:r>
      <w:r w:rsidRPr="00843242">
        <w:rPr>
          <w:rStyle w:val="Emphasis"/>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I begin by explaining what I mean by “ the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Bold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Bold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Included here are struggles against misframing, which aim to dismande the obstacles that prevent disadvantaged people from confronting the forces that oppress them with claims ofjustice. Centered on the setting and contesting o f frames, the politics o f framing is concerned with the question o f the “ who.”</w:t>
      </w:r>
      <w:r w:rsidRPr="00843242">
        <w:rPr>
          <w:rFonts w:asciiTheme="majorHAnsi" w:hAnsiTheme="majorHAnsi"/>
          <w:b/>
          <w:sz w:val="12"/>
          <w:szCs w:val="12"/>
          <w:u w:val="single"/>
        </w:rPr>
        <w:t xml:space="preserve"> </w:t>
      </w:r>
      <w:r w:rsidRPr="00843242">
        <w:rPr>
          <w:rStyle w:val="StyleBoldUnderline"/>
          <w:rFonts w:asciiTheme="majorHAnsi" w:hAnsiTheme="majorHAnsi"/>
        </w:rPr>
        <w:t xml:space="preserve">The politics of framing can take </w:t>
      </w:r>
      <w:r w:rsidRPr="00843242">
        <w:rPr>
          <w:rStyle w:val="Emphasis"/>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BoldUnderline"/>
          <w:rFonts w:asciiTheme="majorHAnsi" w:hAnsiTheme="majorHAnsi"/>
        </w:rPr>
        <w:t>The first approach</w:t>
      </w:r>
      <w:r w:rsidRPr="00843242">
        <w:rPr>
          <w:rFonts w:asciiTheme="majorHAnsi" w:hAnsiTheme="majorHAnsi"/>
        </w:rPr>
        <w:t xml:space="preserve">, </w:t>
      </w:r>
      <w:r w:rsidRPr="00843242">
        <w:rPr>
          <w:rStyle w:val="StyleBold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BoldUnderline"/>
          <w:rFonts w:asciiTheme="majorHAnsi" w:hAnsiTheme="majorHAnsi"/>
        </w:rPr>
        <w:t xml:space="preserve">call </w:t>
      </w:r>
      <w:r w:rsidRPr="00843242">
        <w:rPr>
          <w:rStyle w:val="Emphasis"/>
        </w:rPr>
        <w:t>the affirmative politics of framing</w:t>
      </w:r>
      <w:r w:rsidRPr="00843242">
        <w:rPr>
          <w:rFonts w:asciiTheme="majorHAnsi" w:hAnsiTheme="majorHAnsi"/>
        </w:rPr>
        <w:t xml:space="preserve">, </w:t>
      </w:r>
      <w:r w:rsidRPr="00843242">
        <w:rPr>
          <w:rStyle w:val="StyleBoldUnderline"/>
          <w:rFonts w:asciiTheme="majorHAnsi" w:hAnsiTheme="majorHAnsi"/>
        </w:rPr>
        <w:t>contests the boundaries of existing frames while accepting the Westphalian grammar of frame-setting</w:t>
      </w:r>
      <w:r w:rsidRPr="00843242">
        <w:rPr>
          <w:rFonts w:asciiTheme="majorHAnsi" w:hAnsiTheme="majorHAnsi"/>
        </w:rPr>
        <w:t xml:space="preserve">. </w:t>
      </w:r>
      <w:r w:rsidRPr="00843242">
        <w:rPr>
          <w:rStyle w:val="StyleBoldUnderline"/>
          <w:rFonts w:asciiTheme="majorHAnsi" w:hAnsiTheme="majorHAnsi"/>
        </w:rPr>
        <w:t>In this politics</w:t>
      </w:r>
      <w:r w:rsidRPr="00843242">
        <w:rPr>
          <w:rFonts w:asciiTheme="majorHAnsi" w:hAnsiTheme="majorHAnsi"/>
          <w:sz w:val="12"/>
          <w:szCs w:val="12"/>
        </w:rPr>
        <w:t xml:space="preserve">, those who claim to suffer injustices of misframing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BoldUnderline"/>
          <w:rFonts w:asciiTheme="majorHAnsi" w:hAnsiTheme="majorHAnsi"/>
        </w:rPr>
        <w:t>injustices of misframing are not a function of the general principle according to which the Westphalian order partitions political space</w:t>
      </w:r>
      <w:r w:rsidRPr="00843242">
        <w:rPr>
          <w:rFonts w:asciiTheme="majorHAnsi" w:hAnsiTheme="majorHAnsi"/>
        </w:rPr>
        <w:t xml:space="preserve">. </w:t>
      </w:r>
      <w:r w:rsidRPr="00843242">
        <w:rPr>
          <w:rStyle w:val="StyleBold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Bold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Thus, those who practice the affirmative politics o f framing accept that the principle o f state-territoriality is the proper basis for constituting the “who” of justice.</w:t>
      </w:r>
      <w:r w:rsidRPr="00843242">
        <w:rPr>
          <w:rFonts w:asciiTheme="majorHAnsi" w:hAnsiTheme="majorHAnsi"/>
        </w:rPr>
        <w:t xml:space="preserve"> </w:t>
      </w:r>
      <w:r w:rsidRPr="00843242">
        <w:rPr>
          <w:rStyle w:val="StyleBoldUnderline"/>
          <w:rFonts w:asciiTheme="majorHAnsi" w:hAnsiTheme="majorHAnsi"/>
        </w:rPr>
        <w:t>They agree</w:t>
      </w:r>
      <w:r w:rsidRPr="00843242">
        <w:rPr>
          <w:rFonts w:asciiTheme="majorHAnsi" w:hAnsiTheme="majorHAnsi"/>
          <w:sz w:val="12"/>
          <w:szCs w:val="12"/>
        </w:rPr>
        <w:t xml:space="preserve">, in other words, </w:t>
      </w:r>
      <w:r w:rsidRPr="00843242">
        <w:rPr>
          <w:rStyle w:val="StyleBoldUnderline"/>
          <w:rFonts w:asciiTheme="majorHAnsi" w:hAnsiTheme="majorHAnsi"/>
        </w:rPr>
        <w:t xml:space="preserve">that what makes a given collection of individuals into fellow subjects of justice is </w:t>
      </w:r>
      <w:r w:rsidRPr="00843242">
        <w:rPr>
          <w:rStyle w:val="Emphasis"/>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and/or their shared membership in the political community that corresponds to such a state. Thus, far from challenging the underlying grammar of the Westphalian order, those who practice the affirmative politics o f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Bold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Bold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Pr>
        <w:t>the transformative approach</w:t>
      </w:r>
      <w:r w:rsidRPr="00843242">
        <w:rPr>
          <w:rFonts w:asciiTheme="majorHAnsi" w:hAnsiTheme="majorHAnsi"/>
        </w:rPr>
        <w:t xml:space="preserve">. </w:t>
      </w:r>
      <w:r w:rsidRPr="00843242">
        <w:rPr>
          <w:rStyle w:val="StyleBold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BoldUnderline"/>
          <w:rFonts w:asciiTheme="majorHAnsi" w:hAnsiTheme="majorHAnsi"/>
        </w:rPr>
        <w:t>the state-territorial principle no longer affords an adequate basis for determining the “who”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that </w:t>
      </w:r>
      <w:r w:rsidRPr="00843242">
        <w:rPr>
          <w:rStyle w:val="Emphasis"/>
        </w:rPr>
        <w:t>its grammar is out of sync with the structural causes of</w:t>
      </w:r>
      <w:r w:rsidRPr="00843242">
        <w:rPr>
          <w:rFonts w:asciiTheme="majorHAnsi" w:hAnsiTheme="majorHAnsi"/>
        </w:rPr>
        <w:t xml:space="preserve"> </w:t>
      </w:r>
      <w:r w:rsidRPr="00843242">
        <w:rPr>
          <w:rFonts w:asciiTheme="majorHAnsi" w:hAnsiTheme="majorHAnsi"/>
          <w:sz w:val="12"/>
          <w:szCs w:val="12"/>
        </w:rPr>
        <w:t>many</w:t>
      </w:r>
      <w:r w:rsidRPr="00843242">
        <w:rPr>
          <w:rFonts w:asciiTheme="majorHAnsi" w:hAnsiTheme="majorHAnsi"/>
        </w:rPr>
        <w:t xml:space="preserve"> </w:t>
      </w:r>
      <w:r w:rsidRPr="00843242">
        <w:rPr>
          <w:rStyle w:val="Emphasis"/>
        </w:rPr>
        <w:t>injustices in a globalizing world</w:t>
      </w:r>
      <w:r w:rsidRPr="00843242">
        <w:rPr>
          <w:rFonts w:asciiTheme="majorHAnsi" w:hAnsiTheme="majorHAnsi"/>
        </w:rPr>
        <w:t xml:space="preserve">, </w:t>
      </w:r>
      <w:r w:rsidRPr="00843242">
        <w:rPr>
          <w:rStyle w:val="Emphasis"/>
        </w:rPr>
        <w:t>which are not territorial in character</w:t>
      </w:r>
      <w:r w:rsidRPr="00843242">
        <w:rPr>
          <w:rFonts w:asciiTheme="majorHAnsi" w:hAnsiTheme="majorHAnsi"/>
        </w:rPr>
        <w:t xml:space="preserve">. </w:t>
      </w:r>
      <w:r w:rsidRPr="00843242">
        <w:rPr>
          <w:rStyle w:val="StyleBold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BoldUnderline"/>
          <w:rFonts w:asciiTheme="majorHAnsi" w:hAnsiTheme="majorHAnsi"/>
        </w:rPr>
        <w:t>financial markets</w:t>
      </w:r>
      <w:r w:rsidRPr="00843242">
        <w:rPr>
          <w:rFonts w:asciiTheme="majorHAnsi" w:hAnsiTheme="majorHAnsi"/>
        </w:rPr>
        <w:t>, “</w:t>
      </w:r>
      <w:r w:rsidRPr="00843242">
        <w:rPr>
          <w:rStyle w:val="StyleBoldUnderline"/>
          <w:rFonts w:asciiTheme="majorHAnsi" w:hAnsiTheme="majorHAnsi"/>
        </w:rPr>
        <w:t>offshore factories</w:t>
      </w:r>
      <w:r w:rsidRPr="00843242">
        <w:rPr>
          <w:rFonts w:asciiTheme="majorHAnsi" w:hAnsiTheme="majorHAnsi"/>
        </w:rPr>
        <w:t xml:space="preserve">,” </w:t>
      </w:r>
      <w:r w:rsidRPr="00843242">
        <w:rPr>
          <w:rStyle w:val="StyleBoldUnderline"/>
          <w:rFonts w:asciiTheme="majorHAnsi" w:hAnsiTheme="majorHAnsi"/>
        </w:rPr>
        <w:t>investment regimes</w:t>
      </w:r>
      <w:r w:rsidRPr="00843242">
        <w:rPr>
          <w:rFonts w:asciiTheme="majorHAnsi" w:hAnsiTheme="majorHAnsi"/>
        </w:rPr>
        <w:t xml:space="preserve">, </w:t>
      </w:r>
      <w:r w:rsidRPr="00843242">
        <w:rPr>
          <w:rStyle w:val="StyleBold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Bold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cybertechnology, which determine who is included in the circuits of communicative power and who is not; </w:t>
      </w:r>
      <w:r w:rsidRPr="00843242">
        <w:rPr>
          <w:rStyle w:val="StyleBold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well being, </w:t>
      </w:r>
      <w:r w:rsidRPr="00843242">
        <w:rPr>
          <w:rStyle w:val="StyleBoldUnderline"/>
          <w:rFonts w:asciiTheme="majorHAnsi" w:hAnsiTheme="majorHAnsi"/>
        </w:rPr>
        <w:t>the forces that perpetrate injustice belong not to “the space of places,” but to “</w:t>
      </w:r>
      <w:r w:rsidRPr="00843242">
        <w:rPr>
          <w:rStyle w:val="Emphasis"/>
        </w:rPr>
        <w:t>the space of flows</w:t>
      </w:r>
      <w:r w:rsidRPr="00843242">
        <w:rPr>
          <w:rFonts w:asciiTheme="majorHAnsi" w:hAnsiTheme="majorHAnsi"/>
        </w:rPr>
        <w:t xml:space="preserve">.”22 </w:t>
      </w:r>
      <w:r w:rsidRPr="00843242">
        <w:rPr>
          <w:rStyle w:val="StyleBoldUnderline"/>
          <w:rFonts w:asciiTheme="majorHAnsi" w:hAnsiTheme="majorHAnsi"/>
        </w:rPr>
        <w:t>Not locatable 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BoldUnderline"/>
          <w:rFonts w:asciiTheme="majorHAnsi" w:hAnsiTheme="majorHAnsi"/>
        </w:rPr>
        <w:t>territorial state, they cannot be made answerable to claims of justice that are framed in terms o f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BoldUnderline"/>
          <w:rFonts w:asciiTheme="majorHAnsi" w:hAnsiTheme="majorHAnsi"/>
        </w:rPr>
        <w:t xml:space="preserve">to invoke the state-territorial principle to determine the frame </w:t>
      </w:r>
      <w:r w:rsidRPr="00843242">
        <w:rPr>
          <w:rStyle w:val="Emphasis"/>
        </w:rPr>
        <w:t>is itself</w:t>
      </w:r>
      <w:r w:rsidRPr="00843242">
        <w:rPr>
          <w:rFonts w:asciiTheme="majorHAnsi" w:hAnsiTheme="majorHAnsi"/>
          <w:sz w:val="12"/>
          <w:szCs w:val="12"/>
        </w:rPr>
        <w:t xml:space="preserve"> to commit an</w:t>
      </w:r>
      <w:r w:rsidRPr="00843242">
        <w:rPr>
          <w:rStyle w:val="Emphasis"/>
        </w:rPr>
        <w:t xml:space="preserve"> injustice</w:t>
      </w:r>
      <w:r w:rsidRPr="00843242">
        <w:rPr>
          <w:rFonts w:asciiTheme="majorHAnsi" w:hAnsiTheme="majorHAnsi"/>
        </w:rPr>
        <w:t xml:space="preserve">. </w:t>
      </w:r>
      <w:r w:rsidRPr="00843242">
        <w:rPr>
          <w:rStyle w:val="Emphasis"/>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In a globalizing world, therefore, it is less likely to serve as a remedy for misframing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Bold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This approach seeks to supplement the state-territorial principle of the Westphalian order with one or more post-Westphalian principles. The aim is to overcome injustices of misframing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r w:rsidRPr="00843242">
        <w:rPr>
          <w:rFonts w:asciiTheme="majorHAnsi" w:hAnsiTheme="majorHAnsi"/>
          <w:sz w:val="12"/>
          <w:szCs w:val="12"/>
        </w:rPr>
        <w:t>What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Pr>
        <w:t>the</w:t>
      </w:r>
      <w:r w:rsidRPr="00843242">
        <w:rPr>
          <w:rFonts w:asciiTheme="majorHAnsi" w:hAnsiTheme="majorHAnsi"/>
        </w:rPr>
        <w:t xml:space="preserve"> “</w:t>
      </w:r>
      <w:r w:rsidRPr="00843242">
        <w:rPr>
          <w:rStyle w:val="Emphasis"/>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Bold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Bold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BoldUnderline"/>
          <w:rFonts w:asciiTheme="majorHAnsi" w:hAnsiTheme="majorHAnsi"/>
        </w:rPr>
        <w:t>have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Bold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Bold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Until recently, the all-affected principle seemed to coincide in the eyes of many with the state-territorial principle. It was assumed, in keeping with the Westphalian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o f the all-affected principle. In fact, this was never truly so, as the long history of colonialism and neocolonialism attests. From the perspective of the metropole, however, the conflation of state- territoriality with social effectivity appeared to have an emancipatory thrust, as it served to justify the progressive incorporation, as subjects o f justice, o f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Today, however, the idea that state-territoriality can serve as a proxy for social effectivity is no longer plausible. Under current conditions, ones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BoldUnderline"/>
          <w:rFonts w:asciiTheme="majorHAnsi" w:hAnsiTheme="majorHAnsi"/>
        </w:rPr>
        <w:t>the question arises</w:t>
      </w:r>
      <w:r w:rsidRPr="00843242">
        <w:rPr>
          <w:rFonts w:asciiTheme="majorHAnsi" w:hAnsiTheme="majorHAnsi"/>
        </w:rPr>
        <w:t xml:space="preserve">: </w:t>
      </w:r>
      <w:r w:rsidRPr="00843242">
        <w:rPr>
          <w:rStyle w:val="StyleBold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BoldUnderline"/>
          <w:rFonts w:asciiTheme="majorHAnsi" w:hAnsiTheme="majorHAnsi"/>
        </w:rPr>
        <w:t>justice, without going through the detour of state-territoriality</w:t>
      </w:r>
      <w:r w:rsidRPr="00843242">
        <w:rPr>
          <w:rFonts w:asciiTheme="majorHAnsi" w:hAnsiTheme="majorHAnsi"/>
          <w:sz w:val="12"/>
          <w:szCs w:val="12"/>
        </w:rPr>
        <w:t>?26 This is precisely what some practitioners o f transformative politics are attempting to do.</w:t>
      </w:r>
      <w:r w:rsidRPr="00843242">
        <w:rPr>
          <w:rFonts w:asciiTheme="majorHAnsi" w:hAnsiTheme="majorHAnsi"/>
        </w:rPr>
        <w:t xml:space="preserve"> </w:t>
      </w:r>
      <w:r w:rsidRPr="00843242">
        <w:rPr>
          <w:rStyle w:val="StyleBold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Bold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Bold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Keynesian-Westphalian frame,</w:t>
      </w:r>
      <w:r w:rsidRPr="00843242">
        <w:rPr>
          <w:rFonts w:asciiTheme="majorHAnsi" w:hAnsiTheme="majorHAnsi"/>
        </w:rPr>
        <w:t xml:space="preserve"> </w:t>
      </w:r>
      <w:r w:rsidRPr="00843242">
        <w:rPr>
          <w:rStyle w:val="Emphasis"/>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Casting off the Westphalian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Bold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BoldUnderline"/>
          <w:rFonts w:asciiTheme="majorHAnsi" w:hAnsiTheme="majorHAnsi"/>
        </w:rPr>
        <w:t>On one level</w:t>
      </w:r>
      <w:r w:rsidRPr="00843242">
        <w:rPr>
          <w:rFonts w:asciiTheme="majorHAnsi" w:hAnsiTheme="majorHAnsi"/>
          <w:sz w:val="12"/>
          <w:szCs w:val="12"/>
        </w:rPr>
        <w:t xml:space="preserve">, the </w:t>
      </w:r>
      <w:r w:rsidRPr="00843242">
        <w:rPr>
          <w:rStyle w:val="StyleBold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Bold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maldistribution, misrecognition, and ordinary-political misrepresentation. </w:t>
      </w:r>
      <w:r w:rsidRPr="00843242">
        <w:rPr>
          <w:rStyle w:val="StyleBoldUnderline"/>
          <w:rFonts w:asciiTheme="majorHAnsi" w:hAnsiTheme="majorHAnsi"/>
        </w:rPr>
        <w:t>On a second level</w:t>
      </w:r>
      <w:r w:rsidRPr="00843242">
        <w:rPr>
          <w:rFonts w:asciiTheme="majorHAnsi" w:hAnsiTheme="majorHAnsi"/>
        </w:rPr>
        <w:t xml:space="preserve">, </w:t>
      </w:r>
      <w:r w:rsidRPr="00843242">
        <w:rPr>
          <w:rStyle w:val="StyleBoldUnderline"/>
          <w:rFonts w:asciiTheme="majorHAnsi" w:hAnsiTheme="majorHAnsi"/>
        </w:rPr>
        <w:t>these movements seek to redress meta-level injustices of framing by reconstituting the “who”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post-Westphalian principle, they are seeking to change the very grammar of frame-setting—and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BoldUnderline"/>
          <w:rFonts w:asciiTheme="majorHAnsi" w:hAnsiTheme="majorHAnsi"/>
        </w:rPr>
        <w:t>the claims of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Bold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Bold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BoldUnderline"/>
          <w:rFonts w:asciiTheme="majorHAnsi" w:hAnsiTheme="majorHAnsi"/>
        </w:rPr>
        <w:t xml:space="preserve">aiming to </w:t>
      </w:r>
      <w:r w:rsidRPr="00843242">
        <w:rPr>
          <w:rStyle w:val="Emphasis"/>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Asserting their right to participate in constituting the “who” of justice, they are simultaneously transforming the “ how”— by which I mean the accepted procedures for determining the “who.”29At their most reflective and ambitious,</w:t>
      </w:r>
      <w:r w:rsidRPr="00843242">
        <w:rPr>
          <w:rFonts w:asciiTheme="majorHAnsi" w:hAnsiTheme="majorHAnsi"/>
        </w:rPr>
        <w:t xml:space="preserve"> </w:t>
      </w:r>
      <w:r w:rsidRPr="00843242">
        <w:rPr>
          <w:rStyle w:val="StyleBold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Bold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o f new institutions of post-Westphalian democratic justice.11</w:t>
      </w:r>
      <w:r w:rsidRPr="00843242">
        <w:rPr>
          <w:rFonts w:asciiTheme="majorHAnsi" w:hAnsiTheme="majorHAnsi"/>
          <w:b/>
          <w:sz w:val="12"/>
          <w:szCs w:val="12"/>
        </w:rPr>
        <w:t xml:space="preserve"> </w:t>
      </w:r>
      <w:r w:rsidRPr="00843242">
        <w:rPr>
          <w:rFonts w:asciiTheme="majorHAnsi" w:hAnsiTheme="majorHAnsi"/>
          <w:sz w:val="12"/>
          <w:szCs w:val="12"/>
        </w:rPr>
        <w:t>The democratizing dimension of transformative politics points to a third level of political injustice, above and beyond the two already discussed. Previously, I distinguished first-order injustices of ordinary-political misrepresentation from second-order injustices of misframing. Now, however, we can discern a third-order species of political injustice, which corresponds to the question o f the “ how.” Exemplified by undemocratic processes of frame-setting,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Bold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BoldUnderline"/>
          <w:rFonts w:asciiTheme="majorHAnsi" w:hAnsiTheme="majorHAnsi"/>
        </w:rPr>
        <w:t>blocking creation of democratic fora where</w:t>
      </w:r>
      <w:r w:rsidRPr="00843242">
        <w:rPr>
          <w:rFonts w:asciiTheme="majorHAnsi" w:hAnsiTheme="majorHAnsi"/>
        </w:rPr>
        <w:t xml:space="preserve"> </w:t>
      </w:r>
      <w:r w:rsidRPr="00843242">
        <w:rPr>
          <w:rFonts w:asciiTheme="majorHAnsi" w:hAnsiTheme="majorHAnsi"/>
          <w:sz w:val="12"/>
          <w:szCs w:val="12"/>
        </w:rPr>
        <w:t>the latters</w:t>
      </w:r>
      <w:r w:rsidRPr="00843242">
        <w:rPr>
          <w:rFonts w:asciiTheme="majorHAnsi" w:hAnsiTheme="majorHAnsi"/>
        </w:rPr>
        <w:t xml:space="preserve"> </w:t>
      </w:r>
      <w:r w:rsidRPr="00843242">
        <w:rPr>
          <w:rStyle w:val="StyleBold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 who.” In general, then,</w:t>
      </w:r>
      <w:r w:rsidRPr="00843242">
        <w:rPr>
          <w:rFonts w:asciiTheme="majorHAnsi" w:hAnsiTheme="majorHAnsi"/>
        </w:rPr>
        <w:t xml:space="preserve"> </w:t>
      </w:r>
      <w:r w:rsidRPr="00843242">
        <w:rPr>
          <w:rStyle w:val="StyleBoldUnderline"/>
          <w:rFonts w:asciiTheme="majorHAnsi" w:hAnsiTheme="majorHAnsi"/>
        </w:rPr>
        <w:t xml:space="preserve">struggles against misframing are revealing </w:t>
      </w:r>
      <w:r w:rsidRPr="00843242">
        <w:rPr>
          <w:rStyle w:val="Emphasis"/>
        </w:rPr>
        <w:t>a new kind of democratic deficit</w:t>
      </w:r>
      <w:r w:rsidRPr="00843242">
        <w:rPr>
          <w:rFonts w:asciiTheme="majorHAnsi" w:hAnsiTheme="majorHAnsi"/>
        </w:rPr>
        <w:t xml:space="preserve">. </w:t>
      </w:r>
      <w:r w:rsidRPr="00843242">
        <w:rPr>
          <w:rFonts w:asciiTheme="majorHAnsi" w:hAnsiTheme="majorHAnsi"/>
          <w:sz w:val="12"/>
          <w:szCs w:val="12"/>
        </w:rPr>
        <w:t>Just as globalization has made visible injustices of misframing, so</w:t>
      </w:r>
      <w:r w:rsidRPr="00843242">
        <w:rPr>
          <w:rFonts w:asciiTheme="majorHAnsi" w:hAnsiTheme="majorHAnsi"/>
        </w:rPr>
        <w:t xml:space="preserve"> </w:t>
      </w:r>
      <w:r w:rsidRPr="00843242">
        <w:rPr>
          <w:rStyle w:val="StyleBold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 how.” </w:t>
      </w:r>
      <w:r w:rsidRPr="00843242">
        <w:rPr>
          <w:rStyle w:val="StyleBold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Bold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BoldUnderline"/>
          <w:rFonts w:asciiTheme="majorHAnsi" w:hAnsiTheme="majorHAnsi"/>
        </w:rPr>
        <w:t>The effect is to bring to light a structural feature of the current conjuncture</w:t>
      </w:r>
      <w:r w:rsidRPr="00843242">
        <w:rPr>
          <w:rFonts w:asciiTheme="majorHAnsi" w:hAnsiTheme="majorHAnsi"/>
        </w:rPr>
        <w:t xml:space="preserve">: </w:t>
      </w:r>
      <w:r w:rsidRPr="00843242">
        <w:rPr>
          <w:rStyle w:val="Emphasis"/>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At this level too, then, no redistribution or recognition without representation.</w:t>
      </w:r>
    </w:p>
    <w:p w14:paraId="6478FE45" w14:textId="77777777" w:rsidR="0017734A" w:rsidRDefault="0017734A" w:rsidP="0017734A">
      <w:pPr>
        <w:pStyle w:val="Heading2"/>
      </w:pPr>
      <w:r>
        <w:t xml:space="preserve">Link Wall </w:t>
      </w:r>
    </w:p>
    <w:p w14:paraId="10BF77F5" w14:textId="77777777" w:rsidR="0017734A" w:rsidRPr="00843242" w:rsidRDefault="0017734A" w:rsidP="0017734A">
      <w:pPr>
        <w:pStyle w:val="Heading4"/>
      </w:pPr>
      <w:r w:rsidRPr="00843242">
        <w:t>China and the US are not distinct political units, but are instead nodes within a transnational network of production – the aff deepens transnational linkages between the US and China but maintains a political grammar of “state sovereignty” that makes regulation of neoliberalism impossible</w:t>
      </w:r>
    </w:p>
    <w:p w14:paraId="1C69B225" w14:textId="77777777" w:rsidR="0017734A" w:rsidRPr="00843242" w:rsidRDefault="0017734A" w:rsidP="0017734A">
      <w:pPr>
        <w:rPr>
          <w:rFonts w:asciiTheme="majorHAnsi" w:hAnsiTheme="majorHAnsi"/>
        </w:rPr>
      </w:pPr>
      <w:r w:rsidRPr="00843242">
        <w:rPr>
          <w:rStyle w:val="StyleStyleBold12pt"/>
          <w:rFonts w:asciiTheme="majorHAnsi" w:hAnsiTheme="majorHAnsi"/>
        </w:rPr>
        <w:t>Pan ‘14</w:t>
      </w:r>
      <w:r w:rsidRPr="00843242">
        <w:rPr>
          <w:rFonts w:asciiTheme="majorHAnsi" w:hAnsiTheme="majorHAnsi"/>
        </w:rPr>
        <w:t xml:space="preserve"> (Chengxin, Senior Lecturer in International Politics @ Deakin U., Australia, “Rethinking Chinese Power: A Conceptual Corrective to the “Power Shift” Narrative” </w:t>
      </w:r>
      <w:r w:rsidRPr="00843242">
        <w:rPr>
          <w:rFonts w:asciiTheme="majorHAnsi" w:hAnsiTheme="majorHAnsi"/>
          <w:i/>
        </w:rPr>
        <w:t xml:space="preserve">Asian Perspective </w:t>
      </w:r>
      <w:r w:rsidRPr="00843242">
        <w:rPr>
          <w:rFonts w:asciiTheme="majorHAnsi" w:hAnsiTheme="majorHAnsi"/>
        </w:rPr>
        <w:t>38, pp. 396-400)</w:t>
      </w:r>
    </w:p>
    <w:p w14:paraId="1DE3FB80" w14:textId="77777777" w:rsidR="0017734A" w:rsidRPr="00843242" w:rsidRDefault="0017734A" w:rsidP="0017734A">
      <w:pPr>
        <w:rPr>
          <w:rFonts w:asciiTheme="majorHAnsi" w:hAnsiTheme="majorHAnsi"/>
        </w:rPr>
      </w:pPr>
    </w:p>
    <w:p w14:paraId="4E3430F8" w14:textId="77777777" w:rsidR="0017734A" w:rsidRPr="00843242" w:rsidRDefault="0017734A" w:rsidP="0017734A">
      <w:pPr>
        <w:rPr>
          <w:rFonts w:asciiTheme="majorHAnsi" w:hAnsiTheme="majorHAnsi"/>
          <w:sz w:val="12"/>
          <w:szCs w:val="12"/>
        </w:rPr>
      </w:pPr>
      <w:r w:rsidRPr="00843242">
        <w:rPr>
          <w:rStyle w:val="StyleBoldUnderline"/>
          <w:rFonts w:asciiTheme="majorHAnsi" w:hAnsiTheme="majorHAnsi"/>
        </w:rPr>
        <w:t>A main driving force behind the perceived power shift to China is believed to be the rise of its economic power.</w:t>
      </w:r>
      <w:r w:rsidRPr="00843242">
        <w:rPr>
          <w:rFonts w:asciiTheme="majorHAnsi" w:hAnsiTheme="majorHAnsi"/>
        </w:rPr>
        <w:t xml:space="preserve"> </w:t>
      </w:r>
      <w:r w:rsidRPr="00843242">
        <w:rPr>
          <w:rStyle w:val="StyleBoldUnderline"/>
          <w:rFonts w:asciiTheme="majorHAnsi" w:hAnsiTheme="majorHAnsi"/>
        </w:rPr>
        <w:t>Conventional assessments of Chinese economic power rely heavily on data about China’s economic capabilities</w:t>
      </w:r>
      <w:r w:rsidRPr="00843242">
        <w:rPr>
          <w:rFonts w:asciiTheme="majorHAnsi" w:hAnsiTheme="majorHAnsi"/>
          <w:sz w:val="12"/>
          <w:szCs w:val="12"/>
        </w:rPr>
        <w:t>, such as its GDP, industrial output, bilateral trade, foreign reserves, and investment.</w:t>
      </w:r>
      <w:r w:rsidRPr="00843242">
        <w:rPr>
          <w:rFonts w:asciiTheme="majorHAnsi" w:hAnsiTheme="majorHAnsi"/>
        </w:rPr>
        <w:t xml:space="preserve"> </w:t>
      </w:r>
      <w:r w:rsidRPr="00843242">
        <w:rPr>
          <w:rStyle w:val="StyleBoldUnderline"/>
          <w:rFonts w:asciiTheme="majorHAnsi" w:hAnsiTheme="majorHAnsi"/>
        </w:rPr>
        <w:t>These</w:t>
      </w:r>
      <w:r w:rsidRPr="00843242">
        <w:rPr>
          <w:rFonts w:asciiTheme="majorHAnsi" w:hAnsiTheme="majorHAnsi"/>
        </w:rPr>
        <w:t xml:space="preserve"> </w:t>
      </w:r>
      <w:r w:rsidRPr="00843242">
        <w:rPr>
          <w:rFonts w:asciiTheme="majorHAnsi" w:hAnsiTheme="majorHAnsi"/>
          <w:sz w:val="12"/>
          <w:szCs w:val="12"/>
        </w:rPr>
        <w:t>assessments also</w:t>
      </w:r>
      <w:r w:rsidRPr="00843242">
        <w:rPr>
          <w:rFonts w:asciiTheme="majorHAnsi" w:hAnsiTheme="majorHAnsi"/>
        </w:rPr>
        <w:t xml:space="preserve"> </w:t>
      </w:r>
      <w:r w:rsidRPr="00843242">
        <w:rPr>
          <w:rStyle w:val="StyleBoldUnderline"/>
          <w:rFonts w:asciiTheme="majorHAnsi" w:hAnsiTheme="majorHAnsi"/>
        </w:rPr>
        <w:t>assume</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such capabilities</w:t>
      </w:r>
      <w:r w:rsidRPr="00843242">
        <w:rPr>
          <w:rFonts w:asciiTheme="majorHAnsi" w:hAnsiTheme="majorHAnsi"/>
          <w:sz w:val="12"/>
          <w:szCs w:val="12"/>
        </w:rPr>
        <w:t>, being the properties of the Chinese state, necessarily</w:t>
      </w:r>
      <w:r w:rsidRPr="00843242">
        <w:rPr>
          <w:rFonts w:asciiTheme="majorHAnsi" w:hAnsiTheme="majorHAnsi"/>
        </w:rPr>
        <w:t xml:space="preserve"> </w:t>
      </w:r>
      <w:r w:rsidRPr="00843242">
        <w:rPr>
          <w:rStyle w:val="StyleBoldUnderline"/>
          <w:rFonts w:asciiTheme="majorHAnsi" w:hAnsiTheme="majorHAnsi"/>
        </w:rPr>
        <w:t>reflect Chinese power.</w:t>
      </w:r>
      <w:r w:rsidRPr="00843242">
        <w:rPr>
          <w:rFonts w:asciiTheme="majorHAnsi" w:hAnsiTheme="majorHAnsi"/>
        </w:rPr>
        <w:t xml:space="preserve"> </w:t>
      </w:r>
      <w:r w:rsidRPr="00843242">
        <w:rPr>
          <w:rFonts w:asciiTheme="majorHAnsi" w:hAnsiTheme="majorHAnsi"/>
          <w:sz w:val="12"/>
          <w:szCs w:val="12"/>
        </w:rPr>
        <w:t>As Ian Bremmer observes,</w:t>
      </w:r>
    </w:p>
    <w:p w14:paraId="43478145"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The [Chinese] bureaucracy uses select privately owned companies to dominate key industries. They use sovereign wealth funds, cre- ated from the country’s enormous reserves of foreign currency, to direct huge flows of capital. In sum, China’s political leaders are using markets to create wealth that can be used to maximize state control of the next phase of the country’s development—and their own chances of political survival. This is a form of capitalism in which the state uses markets primarily for political gain. (2010, 63)</w:t>
      </w:r>
    </w:p>
    <w:p w14:paraId="2937127A"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Here Bremmer refers to a range of “national” economic capabilities as indicators of state power. While such capabilities as sovereign wealth funds and foreign reserves in China are no doubt impressive, including them as part of Chinese national economic power is misleading.</w:t>
      </w:r>
    </w:p>
    <w:p w14:paraId="40CCA711"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For a start</w:t>
      </w:r>
      <w:r w:rsidRPr="00843242">
        <w:rPr>
          <w:rFonts w:asciiTheme="majorHAnsi" w:hAnsiTheme="majorHAnsi"/>
        </w:rPr>
        <w:t xml:space="preserve">, </w:t>
      </w:r>
      <w:r w:rsidRPr="00843242">
        <w:rPr>
          <w:rStyle w:val="Emphasis"/>
        </w:rPr>
        <w:t>many so-called Chinese economic power indicators cannot be characterized as Chinese, let alone as belonging to the Chinese state.</w:t>
      </w:r>
      <w:r w:rsidRPr="00843242">
        <w:rPr>
          <w:rStyle w:val="StyleBoldUnderline"/>
          <w:rFonts w:asciiTheme="majorHAnsi" w:hAnsiTheme="majorHAnsi"/>
        </w:rPr>
        <w:t xml:space="preserve"> The Chinese state no doubt has played a crucial role in China’s economic rise.</w:t>
      </w:r>
      <w:r w:rsidRPr="00843242">
        <w:rPr>
          <w:rFonts w:asciiTheme="majorHAnsi" w:hAnsiTheme="majorHAnsi"/>
        </w:rPr>
        <w:t xml:space="preserve"> </w:t>
      </w:r>
      <w:r w:rsidRPr="00843242">
        <w:rPr>
          <w:rFonts w:asciiTheme="majorHAnsi" w:hAnsiTheme="majorHAnsi"/>
          <w:sz w:val="12"/>
          <w:szCs w:val="12"/>
        </w:rPr>
        <w:t>But the more relevant questions are what role the Chinese state has played, and to what effect. A related question is whether the Chinese state itself has undergone transformation. I return to the last point later. For now,</w:t>
      </w:r>
      <w:r w:rsidRPr="00843242">
        <w:rPr>
          <w:rFonts w:asciiTheme="majorHAnsi" w:hAnsiTheme="majorHAnsi"/>
        </w:rPr>
        <w:t xml:space="preserve"> </w:t>
      </w:r>
      <w:r w:rsidRPr="00843242">
        <w:rPr>
          <w:rStyle w:val="StyleBoldUnderline"/>
          <w:rFonts w:asciiTheme="majorHAnsi" w:hAnsiTheme="majorHAnsi"/>
        </w:rPr>
        <w:t>one effect of the Chinese government’s economic reform and opening-up policy has clearly been the integration of the Chinese economy into the global economy</w:t>
      </w:r>
      <w:r w:rsidRPr="00843242">
        <w:rPr>
          <w:rFonts w:asciiTheme="majorHAnsi" w:hAnsiTheme="majorHAnsi"/>
        </w:rPr>
        <w:t xml:space="preserve">, </w:t>
      </w:r>
      <w:r w:rsidRPr="00843242">
        <w:rPr>
          <w:rFonts w:asciiTheme="majorHAnsi" w:hAnsiTheme="majorHAnsi"/>
          <w:sz w:val="12"/>
          <w:szCs w:val="12"/>
        </w:rPr>
        <w:t>particularly through its linkages to global production networks (GPNs). Much attention has now been paid to how this integration may affect Chinese foreign policy, but what it means for our understanding of Chinese power is yet to be clearly delineated.2</w:t>
      </w:r>
    </w:p>
    <w:p w14:paraId="0631FB5D"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The Contingency of “Chinese” Economic Power in Global Production Networks</w:t>
      </w:r>
    </w:p>
    <w:p w14:paraId="4684DD80" w14:textId="77777777" w:rsidR="0017734A" w:rsidRPr="00843242" w:rsidRDefault="0017734A" w:rsidP="0017734A">
      <w:pPr>
        <w:rPr>
          <w:rFonts w:asciiTheme="majorHAnsi" w:hAnsiTheme="majorHAnsi"/>
        </w:rPr>
      </w:pPr>
      <w:r w:rsidRPr="00843242">
        <w:rPr>
          <w:rStyle w:val="StyleBoldUnderline"/>
          <w:rFonts w:asciiTheme="majorHAnsi" w:hAnsiTheme="majorHAnsi"/>
        </w:rPr>
        <w:t>The global production networks of which China is now</w:t>
      </w:r>
      <w:r w:rsidRPr="00843242">
        <w:rPr>
          <w:rFonts w:asciiTheme="majorHAnsi" w:hAnsiTheme="majorHAnsi"/>
        </w:rPr>
        <w:t xml:space="preserve"> an </w:t>
      </w:r>
      <w:r w:rsidRPr="00843242">
        <w:rPr>
          <w:rStyle w:val="StyleBoldUnderline"/>
          <w:rFonts w:asciiTheme="majorHAnsi" w:hAnsiTheme="majorHAnsi"/>
        </w:rPr>
        <w:t>integral</w:t>
      </w:r>
      <w:r w:rsidRPr="00843242">
        <w:rPr>
          <w:rFonts w:asciiTheme="majorHAnsi" w:hAnsiTheme="majorHAnsi"/>
        </w:rPr>
        <w:t xml:space="preserve"> part </w:t>
      </w:r>
      <w:r w:rsidRPr="00843242">
        <w:rPr>
          <w:rStyle w:val="StyleBoldUnderline"/>
          <w:rFonts w:asciiTheme="majorHAnsi" w:hAnsiTheme="majorHAnsi"/>
        </w:rPr>
        <w:t>can serve as a useful framework within which to understand the “global</w:t>
      </w:r>
      <w:r w:rsidRPr="00843242">
        <w:rPr>
          <w:rFonts w:asciiTheme="majorHAnsi" w:hAnsiTheme="majorHAnsi"/>
        </w:rPr>
        <w:t xml:space="preserve">,” hence contextual and </w:t>
      </w:r>
      <w:r w:rsidRPr="00843242">
        <w:rPr>
          <w:rStyle w:val="StyleBoldUnderline"/>
          <w:rFonts w:asciiTheme="majorHAnsi" w:hAnsiTheme="majorHAnsi"/>
        </w:rPr>
        <w:t>interdependent, nature of Chinese power.</w:t>
      </w:r>
      <w:r w:rsidRPr="00843242">
        <w:rPr>
          <w:rFonts w:asciiTheme="majorHAnsi" w:hAnsiTheme="majorHAnsi"/>
        </w:rPr>
        <w:t xml:space="preserve"> </w:t>
      </w:r>
      <w:r w:rsidRPr="00843242">
        <w:rPr>
          <w:rStyle w:val="StyleBoldUnderline"/>
          <w:rFonts w:asciiTheme="majorHAnsi" w:hAnsiTheme="majorHAnsi"/>
        </w:rPr>
        <w:t>GPNs</w:t>
      </w:r>
      <w:r w:rsidRPr="00843242">
        <w:rPr>
          <w:rFonts w:asciiTheme="majorHAnsi" w:hAnsiTheme="majorHAnsi"/>
        </w:rPr>
        <w:t xml:space="preserve"> </w:t>
      </w:r>
      <w:r w:rsidRPr="00843242">
        <w:rPr>
          <w:rFonts w:asciiTheme="majorHAnsi" w:hAnsiTheme="majorHAnsi"/>
          <w:sz w:val="12"/>
          <w:szCs w:val="12"/>
        </w:rPr>
        <w:t>are a form of contemporary capitalist development that</w:t>
      </w:r>
      <w:r w:rsidRPr="00843242">
        <w:rPr>
          <w:rFonts w:asciiTheme="majorHAnsi" w:hAnsiTheme="majorHAnsi"/>
        </w:rPr>
        <w:t xml:space="preserve"> </w:t>
      </w:r>
      <w:r w:rsidRPr="00843242">
        <w:rPr>
          <w:rStyle w:val="StyleBoldUnderline"/>
          <w:rFonts w:asciiTheme="majorHAnsi" w:hAnsiTheme="majorHAnsi"/>
        </w:rPr>
        <w:t>involves the “disaggregation of stages of production and consumption across national boundaries</w:t>
      </w:r>
      <w:r w:rsidRPr="00843242">
        <w:rPr>
          <w:rFonts w:asciiTheme="majorHAnsi" w:hAnsiTheme="majorHAnsi"/>
        </w:rPr>
        <w:t xml:space="preserve">, </w:t>
      </w:r>
      <w:r w:rsidRPr="00843242">
        <w:rPr>
          <w:rFonts w:asciiTheme="majorHAnsi" w:hAnsiTheme="majorHAnsi"/>
          <w:sz w:val="12"/>
          <w:szCs w:val="12"/>
        </w:rPr>
        <w:t>under the organizational structure of densely networked firms or enterprises” (Gereffi, Korzeniewicz, and Korzeniewicz, 1994, 1). Within such networks, as Kenichi Ohmae (1995, 3) argues,</w:t>
      </w:r>
      <w:r w:rsidRPr="00843242">
        <w:rPr>
          <w:rFonts w:asciiTheme="majorHAnsi" w:hAnsiTheme="majorHAnsi"/>
        </w:rPr>
        <w:t xml:space="preserve"> </w:t>
      </w:r>
      <w:r w:rsidRPr="00843242">
        <w:rPr>
          <w:rStyle w:val="StyleBoldUnderline"/>
          <w:rFonts w:asciiTheme="majorHAnsi" w:hAnsiTheme="majorHAnsi"/>
        </w:rPr>
        <w:t>firms</w:t>
      </w:r>
      <w:r w:rsidRPr="00843242">
        <w:rPr>
          <w:rFonts w:asciiTheme="majorHAnsi" w:hAnsiTheme="majorHAnsi"/>
        </w:rPr>
        <w:t xml:space="preserve"> </w:t>
      </w:r>
      <w:r w:rsidRPr="00843242">
        <w:rPr>
          <w:rFonts w:asciiTheme="majorHAnsi" w:hAnsiTheme="majorHAnsi"/>
          <w:sz w:val="12"/>
          <w:szCs w:val="12"/>
        </w:rPr>
        <w:t>or corporations</w:t>
      </w:r>
      <w:r w:rsidRPr="00843242">
        <w:rPr>
          <w:rFonts w:asciiTheme="majorHAnsi" w:hAnsiTheme="majorHAnsi"/>
        </w:rPr>
        <w:t xml:space="preserve"> </w:t>
      </w:r>
      <w:r w:rsidRPr="00843242">
        <w:rPr>
          <w:rStyle w:val="StyleBoldUnderline"/>
          <w:rFonts w:asciiTheme="majorHAnsi" w:hAnsiTheme="majorHAnsi"/>
        </w:rPr>
        <w:t>are less shaped and conditioned by “reasons of state” than by “the desire</w:t>
      </w:r>
      <w:r w:rsidRPr="00843242">
        <w:rPr>
          <w:rFonts w:asciiTheme="majorHAnsi" w:hAnsiTheme="majorHAnsi"/>
          <w:sz w:val="12"/>
          <w:szCs w:val="12"/>
        </w:rPr>
        <w:t>—and the need—</w:t>
      </w:r>
      <w:r w:rsidRPr="00843242">
        <w:rPr>
          <w:rStyle w:val="StyleBoldUnderline"/>
          <w:rFonts w:asciiTheme="majorHAnsi" w:hAnsiTheme="majorHAnsi"/>
        </w:rPr>
        <w:t>to serve attractive markets</w:t>
      </w:r>
      <w:r w:rsidRPr="00843242">
        <w:rPr>
          <w:rFonts w:asciiTheme="majorHAnsi" w:hAnsiTheme="majorHAnsi"/>
        </w:rPr>
        <w:t xml:space="preserve"> </w:t>
      </w:r>
      <w:r w:rsidRPr="00843242">
        <w:rPr>
          <w:rFonts w:asciiTheme="majorHAnsi" w:hAnsiTheme="majorHAnsi"/>
          <w:sz w:val="12"/>
          <w:szCs w:val="12"/>
        </w:rPr>
        <w:t>wherever they exist and to tap attractive pools of resources wherever they sit.” As manifested in the presence of foreign direct investment (FDI) and transnational production activities in China, the GPNs are now an indispensable part of the Chinese economy—so much so that what is</w:t>
      </w:r>
      <w:r w:rsidRPr="00843242">
        <w:rPr>
          <w:rFonts w:asciiTheme="majorHAnsi" w:hAnsiTheme="majorHAnsi"/>
        </w:rPr>
        <w:t xml:space="preserve"> </w:t>
      </w:r>
      <w:r w:rsidRPr="00843242">
        <w:rPr>
          <w:rStyle w:val="StyleBoldUnderline"/>
          <w:rFonts w:asciiTheme="majorHAnsi" w:hAnsiTheme="majorHAnsi"/>
        </w:rPr>
        <w:t>traditionally considered “Chinese” power has become less Chinese and more structural and contingent in nature</w:t>
      </w:r>
      <w:r w:rsidRPr="00843242">
        <w:rPr>
          <w:rFonts w:asciiTheme="majorHAnsi" w:hAnsiTheme="majorHAnsi"/>
        </w:rPr>
        <w:t xml:space="preserve"> (Pan 2009a).</w:t>
      </w:r>
    </w:p>
    <w:p w14:paraId="7232529C" w14:textId="77777777" w:rsidR="0017734A" w:rsidRPr="00843242" w:rsidRDefault="0017734A" w:rsidP="0017734A">
      <w:pPr>
        <w:rPr>
          <w:rFonts w:asciiTheme="majorHAnsi" w:hAnsiTheme="majorHAnsi"/>
          <w:sz w:val="12"/>
          <w:szCs w:val="12"/>
        </w:rPr>
      </w:pPr>
      <w:r w:rsidRPr="00843242">
        <w:rPr>
          <w:rStyle w:val="StyleBoldUnderline"/>
          <w:rFonts w:asciiTheme="majorHAnsi" w:hAnsiTheme="majorHAnsi"/>
        </w:rPr>
        <w:t>Much has been made</w:t>
      </w:r>
      <w:r w:rsidRPr="00843242">
        <w:rPr>
          <w:rFonts w:asciiTheme="majorHAnsi" w:hAnsiTheme="majorHAnsi"/>
        </w:rPr>
        <w:t xml:space="preserve">, for example, </w:t>
      </w:r>
      <w:r w:rsidRPr="00843242">
        <w:rPr>
          <w:rStyle w:val="StyleBoldUnderline"/>
          <w:rFonts w:asciiTheme="majorHAnsi" w:hAnsiTheme="majorHAnsi"/>
        </w:rPr>
        <w:t>about China as the world’s workshop</w:t>
      </w:r>
      <w:r w:rsidRPr="00843242">
        <w:rPr>
          <w:rFonts w:asciiTheme="majorHAnsi" w:hAnsiTheme="majorHAnsi"/>
        </w:rPr>
        <w:t xml:space="preserve">; </w:t>
      </w:r>
      <w:r w:rsidRPr="00843242">
        <w:rPr>
          <w:rFonts w:asciiTheme="majorHAnsi" w:hAnsiTheme="majorHAnsi"/>
          <w:sz w:val="12"/>
          <w:szCs w:val="12"/>
        </w:rPr>
        <w:t>its rise as a manufacturing powerhouse has been a frequent reference point in the power-shift discourse. Yet the ubiquitous “Made in China” products are not as reliable an indicator of China’s economic power as they are made out to be. As GPNs allow the components and parts of a product to be made in different countries or even different continents, it is now rare to find a finished product made in one place alone. Thus,</w:t>
      </w:r>
      <w:r w:rsidRPr="00843242">
        <w:rPr>
          <w:rFonts w:asciiTheme="majorHAnsi" w:hAnsiTheme="majorHAnsi"/>
        </w:rPr>
        <w:t xml:space="preserve"> </w:t>
      </w:r>
      <w:r w:rsidRPr="00843242">
        <w:rPr>
          <w:rStyle w:val="StyleBoldUnderline"/>
          <w:rFonts w:asciiTheme="majorHAnsi" w:hAnsiTheme="majorHAnsi"/>
        </w:rPr>
        <w:t>the “Made in China” label is often a misnomer and should best be read as “Assembled in China.”</w:t>
      </w:r>
      <w:r w:rsidRPr="00843242">
        <w:rPr>
          <w:rFonts w:asciiTheme="majorHAnsi" w:hAnsiTheme="majorHAnsi"/>
        </w:rPr>
        <w:t xml:space="preserve"> </w:t>
      </w:r>
      <w:r w:rsidRPr="00843242">
        <w:rPr>
          <w:rFonts w:asciiTheme="majorHAnsi" w:hAnsiTheme="majorHAnsi"/>
          <w:sz w:val="12"/>
          <w:szCs w:val="12"/>
        </w:rPr>
        <w:t>China’s cheap labor costs and massive labor reserves (its comparative advantage) often make it a logical place for Western-based multinational corporations to outsource the labor-intensive assembly work, the final stage of production in which various imported components are put together. In this sense</w:t>
      </w:r>
      <w:r w:rsidRPr="00843242">
        <w:rPr>
          <w:rFonts w:asciiTheme="majorHAnsi" w:hAnsiTheme="majorHAnsi"/>
        </w:rPr>
        <w:t xml:space="preserve">, </w:t>
      </w:r>
      <w:r w:rsidRPr="00843242">
        <w:rPr>
          <w:rStyle w:val="Emphasis"/>
        </w:rPr>
        <w:t>the “Made in China” label exaggerates China’s manufacturing power while masking the increasingly transnational nature of production</w:t>
      </w:r>
      <w:r w:rsidRPr="00843242">
        <w:rPr>
          <w:rFonts w:asciiTheme="majorHAnsi" w:hAnsiTheme="majorHAnsi"/>
        </w:rPr>
        <w:t xml:space="preserve"> </w:t>
      </w:r>
      <w:r w:rsidRPr="00843242">
        <w:rPr>
          <w:rFonts w:asciiTheme="majorHAnsi" w:hAnsiTheme="majorHAnsi"/>
          <w:sz w:val="12"/>
          <w:szCs w:val="12"/>
        </w:rPr>
        <w:t>that ostensibly takes place within China (Lampton 2008).</w:t>
      </w:r>
    </w:p>
    <w:p w14:paraId="0F982615"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Apple’s iPod is a familiar example. A group of California researchers revealed that China, where the device was assembled, added only a few dollars of value to the product. Japan, which supplied the display, and the United States, where two critical microchips were made, contributed far more value. And of course there is Apple itself, at once the creator, designer, and marketer; it accounted for much of the iPod’s value and reaped the lion’s share of the profit (Gee 2008). Even in many labor-intensive product categories, the “Made in China” phenomenon still does not quite live up to its already dubious reputation (Barboza 2006).</w:t>
      </w:r>
    </w:p>
    <w:p w14:paraId="5AF9AD66" w14:textId="77777777" w:rsidR="0017734A" w:rsidRPr="00843242" w:rsidRDefault="0017734A" w:rsidP="0017734A">
      <w:pPr>
        <w:rPr>
          <w:rFonts w:asciiTheme="majorHAnsi" w:hAnsiTheme="majorHAnsi"/>
          <w:sz w:val="12"/>
          <w:szCs w:val="12"/>
        </w:rPr>
      </w:pPr>
      <w:r w:rsidRPr="00843242">
        <w:rPr>
          <w:rStyle w:val="StyleBoldUnderline"/>
          <w:rFonts w:asciiTheme="majorHAnsi" w:hAnsiTheme="majorHAnsi"/>
        </w:rPr>
        <w:t xml:space="preserve">China’s </w:t>
      </w:r>
      <w:r w:rsidRPr="00843242">
        <w:rPr>
          <w:rStyle w:val="Emphasis"/>
        </w:rPr>
        <w:t>massive trade surpluses</w:t>
      </w:r>
      <w:r w:rsidRPr="00843242">
        <w:rPr>
          <w:rStyle w:val="StyleBoldUnderline"/>
          <w:rFonts w:asciiTheme="majorHAnsi" w:hAnsiTheme="majorHAnsi"/>
        </w:rPr>
        <w:t xml:space="preserve"> with the United States and other developed countries </w:t>
      </w:r>
      <w:r w:rsidRPr="00843242">
        <w:rPr>
          <w:rStyle w:val="Emphasis"/>
        </w:rPr>
        <w:t>do not accurately reflect China’s economic power either.</w:t>
      </w:r>
      <w:r w:rsidRPr="00843242">
        <w:rPr>
          <w:rFonts w:asciiTheme="majorHAnsi" w:hAnsiTheme="majorHAnsi"/>
        </w:rPr>
        <w:t xml:space="preserve"> </w:t>
      </w:r>
      <w:r w:rsidRPr="00843242">
        <w:rPr>
          <w:rFonts w:asciiTheme="majorHAnsi" w:hAnsiTheme="majorHAnsi"/>
          <w:sz w:val="12"/>
          <w:szCs w:val="12"/>
        </w:rPr>
        <w:t>To use the iPod example again, when a $300 iPod is imported from China to the United States, the US Customs Service records its estimated factory value of $150 as an import from China. That figure is counted toward China’s ballooning trade surplus with the United States. But as just mentioned, only a few dollars are value-added in China. According to one study, on average China accounts for only 20.4 percent of the total value of products in its exports to the world, and only 17.1 percent of its exports to the United States. Therefore, only its value-added portion should count toward China’s real trade surplus (Lau et al. 2009).</w:t>
      </w:r>
    </w:p>
    <w:p w14:paraId="377DFD9E"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In this sense, China’s apparent dominance in exports points not so much to its rapid rise as an economic superpower as to the country’s unique and contingent structural position in GPNs as the “manufacturing conduit.” Through this conduit,</w:t>
      </w:r>
      <w:r w:rsidRPr="00843242">
        <w:rPr>
          <w:rFonts w:asciiTheme="majorHAnsi" w:hAnsiTheme="majorHAnsi"/>
        </w:rPr>
        <w:t xml:space="preserve"> </w:t>
      </w:r>
      <w:r w:rsidRPr="00843242">
        <w:rPr>
          <w:rStyle w:val="StyleBoldUnderline"/>
          <w:rFonts w:asciiTheme="majorHAnsi" w:hAnsiTheme="majorHAnsi"/>
        </w:rPr>
        <w:t>the main “culprit” for the US trade deficit has merely shifted from Japan, Taiwan, and Southeast Asian countries to China.</w:t>
      </w:r>
      <w:r w:rsidRPr="00843242">
        <w:rPr>
          <w:rFonts w:asciiTheme="majorHAnsi" w:hAnsiTheme="majorHAnsi"/>
        </w:rPr>
        <w:t xml:space="preserve"> </w:t>
      </w:r>
      <w:r w:rsidRPr="00843242">
        <w:rPr>
          <w:rFonts w:asciiTheme="majorHAnsi" w:hAnsiTheme="majorHAnsi"/>
          <w:sz w:val="12"/>
          <w:szCs w:val="12"/>
        </w:rPr>
        <w:t>In the late 1980s, about 40 percent of Japan’s and South Korea’s total trade was with the United States, but now both countries’ exports to the United States are less than half that percentage (Parisot 2013).</w:t>
      </w:r>
      <w:r w:rsidRPr="00843242">
        <w:rPr>
          <w:rFonts w:asciiTheme="majorHAnsi" w:hAnsiTheme="majorHAnsi"/>
        </w:rPr>
        <w:t xml:space="preserve"> </w:t>
      </w:r>
      <w:r w:rsidRPr="00843242">
        <w:rPr>
          <w:rStyle w:val="StyleBoldUnderline"/>
          <w:rFonts w:asciiTheme="majorHAnsi" w:hAnsiTheme="majorHAnsi"/>
        </w:rPr>
        <w:t>While China runs surpluses with “demand” countries in North America and Europe, it runs deficits with “supplier” states in East Asia</w:t>
      </w:r>
      <w:r w:rsidRPr="00843242">
        <w:rPr>
          <w:rFonts w:asciiTheme="majorHAnsi" w:hAnsiTheme="majorHAnsi"/>
        </w:rPr>
        <w:t xml:space="preserve"> </w:t>
      </w:r>
      <w:r w:rsidRPr="00843242">
        <w:rPr>
          <w:rFonts w:asciiTheme="majorHAnsi" w:hAnsiTheme="majorHAnsi"/>
          <w:sz w:val="12"/>
          <w:szCs w:val="12"/>
        </w:rPr>
        <w:t>(Breslin 2005).</w:t>
      </w:r>
    </w:p>
    <w:p w14:paraId="77776EE3"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 xml:space="preserve">Thus, what Peter Navarro (2007) calls </w:t>
      </w:r>
      <w:r w:rsidRPr="00843242">
        <w:rPr>
          <w:rStyle w:val="Emphasis"/>
        </w:rPr>
        <w:t>China’s “weapons of mass production” look not only less impressive or formidable, but also less Chinese.</w:t>
      </w:r>
      <w:r w:rsidRPr="00843242">
        <w:rPr>
          <w:rFonts w:asciiTheme="majorHAnsi" w:hAnsiTheme="majorHAnsi"/>
        </w:rPr>
        <w:t xml:space="preserve"> </w:t>
      </w:r>
      <w:r w:rsidRPr="00843242">
        <w:rPr>
          <w:rStyle w:val="StyleBoldUnderline"/>
          <w:rFonts w:asciiTheme="majorHAnsi" w:hAnsiTheme="majorHAnsi"/>
        </w:rPr>
        <w:t>This weapon, instead of being part of China’s economic arsenal</w:t>
      </w:r>
      <w:r w:rsidRPr="00843242">
        <w:rPr>
          <w:rFonts w:asciiTheme="majorHAnsi" w:hAnsiTheme="majorHAnsi"/>
        </w:rPr>
        <w:t xml:space="preserve">, </w:t>
      </w:r>
      <w:r w:rsidRPr="00843242">
        <w:rPr>
          <w:rStyle w:val="StyleBoldUnderline"/>
          <w:rFonts w:asciiTheme="majorHAnsi" w:hAnsiTheme="majorHAnsi"/>
        </w:rPr>
        <w:t>is</w:t>
      </w:r>
      <w:r w:rsidRPr="00843242">
        <w:rPr>
          <w:rFonts w:asciiTheme="majorHAnsi" w:hAnsiTheme="majorHAnsi"/>
        </w:rPr>
        <w:t xml:space="preserve"> produced and </w:t>
      </w:r>
      <w:r w:rsidRPr="00843242">
        <w:rPr>
          <w:rStyle w:val="StyleBoldUnderline"/>
          <w:rFonts w:asciiTheme="majorHAnsi" w:hAnsiTheme="majorHAnsi"/>
        </w:rPr>
        <w:t>wielded jointly by transnational corporations that rely on China</w:t>
      </w:r>
      <w:r w:rsidRPr="00843242">
        <w:rPr>
          <w:rFonts w:asciiTheme="majorHAnsi" w:hAnsiTheme="majorHAnsi"/>
        </w:rPr>
        <w:t xml:space="preserve"> </w:t>
      </w:r>
      <w:r w:rsidRPr="00843242">
        <w:rPr>
          <w:rFonts w:asciiTheme="majorHAnsi" w:hAnsiTheme="majorHAnsi"/>
          <w:sz w:val="12"/>
          <w:szCs w:val="12"/>
        </w:rPr>
        <w:t>for outsourcing and off- shoring. Take, for example, the “China price,” China’s primary weapon of mass production. Like “Made in China,” the “China price” is another misnomer. While it commonly refers to Chinese manufacturers’ price, which is often 30 to 50 percent below that of their US counterparts that make the same product, this “China price” is in fact made in part in the United States and elsewhere. With the United States as the world’s biggest consumer market, its gigantic purchasing power enables global retailers such as Walmart to go around the world in search of the cheapest prices for its price-conscious customers. Between 2001 and 2007, Walmart’s China imports, which were bigger than those of the United King- dom or Russia, increased from $9 billion to $27 billion (Mitchell 2012). In this process, Walmart has not only contributed to southern China becoming the fastest-growing manufacturing region of the world but has also set a new global cost standard for products manufactured there. As the director of international trade for the American Textile Institute tellingly revealed, “You don’t tell Wal- mart your price. Walmart tells you” (Bonacich and Hardie 2006, 177). If a Chinese supplier cannot meet the dictated price, Walmart simply goes to another (and more willing) supplier. Therefore, a case may be made that the much-maligned “China price” is actually the “Walmart price.”</w:t>
      </w:r>
    </w:p>
    <w:p w14:paraId="3BE5E829" w14:textId="77777777" w:rsidR="0017734A" w:rsidRPr="00843242" w:rsidRDefault="0017734A" w:rsidP="0017734A">
      <w:pPr>
        <w:rPr>
          <w:rFonts w:asciiTheme="majorHAnsi" w:hAnsiTheme="majorHAnsi"/>
        </w:rPr>
      </w:pPr>
      <w:r w:rsidRPr="00843242">
        <w:rPr>
          <w:rFonts w:asciiTheme="majorHAnsi" w:hAnsiTheme="majorHAnsi"/>
          <w:sz w:val="12"/>
          <w:szCs w:val="12"/>
        </w:rPr>
        <w:t>While other scholars (Lampton 2008) have used similar stories to argue that Chinese power as a seller has been exaggerated, my point here is that</w:t>
      </w:r>
      <w:r w:rsidRPr="00843242">
        <w:rPr>
          <w:rFonts w:asciiTheme="majorHAnsi" w:hAnsiTheme="majorHAnsi"/>
        </w:rPr>
        <w:t xml:space="preserve"> </w:t>
      </w:r>
      <w:r w:rsidRPr="00843242">
        <w:rPr>
          <w:rStyle w:val="StyleBoldUnderline"/>
          <w:rFonts w:asciiTheme="majorHAnsi" w:hAnsiTheme="majorHAnsi"/>
        </w:rPr>
        <w:t>in GPNs it has become increasingly difficult to speak of “Chinese” power.</w:t>
      </w:r>
      <w:r w:rsidRPr="00843242">
        <w:rPr>
          <w:rFonts w:asciiTheme="majorHAnsi" w:hAnsiTheme="majorHAnsi"/>
        </w:rPr>
        <w:t xml:space="preserve"> </w:t>
      </w:r>
      <w:r w:rsidRPr="00843242">
        <w:rPr>
          <w:rFonts w:asciiTheme="majorHAnsi" w:hAnsiTheme="majorHAnsi"/>
          <w:sz w:val="12"/>
          <w:szCs w:val="12"/>
        </w:rPr>
        <w:t>In acknowledging China’s current weaknesses, Lampton leaves the door open for a future stronger China in manufacturing and innovation. In his view, “Chinese power” continues to serve as an unproblematic unit of analysis (2008, 98–99).</w:t>
      </w:r>
    </w:p>
    <w:p w14:paraId="7E0843BC" w14:textId="77777777" w:rsidR="0017734A" w:rsidRPr="00843242" w:rsidRDefault="0017734A" w:rsidP="0017734A">
      <w:pPr>
        <w:rPr>
          <w:rFonts w:asciiTheme="majorHAnsi" w:hAnsiTheme="majorHAnsi"/>
          <w:sz w:val="12"/>
          <w:szCs w:val="12"/>
        </w:rPr>
      </w:pPr>
      <w:r w:rsidRPr="00843242">
        <w:rPr>
          <w:rStyle w:val="StyleBoldUnderline"/>
          <w:rFonts w:asciiTheme="majorHAnsi" w:hAnsiTheme="majorHAnsi"/>
        </w:rPr>
        <w:t>The structural and contingent nature of China’s perceived manufacturing power can be equally applied to China’s financial power. China’s massive foreign currency reserves</w:t>
      </w:r>
      <w:r w:rsidRPr="00843242">
        <w:rPr>
          <w:rFonts w:asciiTheme="majorHAnsi" w:hAnsiTheme="majorHAnsi"/>
        </w:rPr>
        <w:t xml:space="preserve"> (mostly in US dollars), </w:t>
      </w:r>
      <w:r w:rsidRPr="00843242">
        <w:rPr>
          <w:rStyle w:val="StyleBoldUnderline"/>
          <w:rFonts w:asciiTheme="majorHAnsi" w:hAnsiTheme="majorHAnsi"/>
        </w:rPr>
        <w:t>some fear, could quickly turn into Chinese hard power</w:t>
      </w:r>
      <w:r w:rsidRPr="00843242">
        <w:rPr>
          <w:rFonts w:asciiTheme="majorHAnsi" w:hAnsiTheme="majorHAnsi"/>
          <w:sz w:val="12"/>
          <w:szCs w:val="12"/>
        </w:rPr>
        <w:t>, which prompted then US secretary of state Hillary Clinton to wonder how the United States could get tough on its banker.</w:t>
      </w:r>
      <w:r w:rsidRPr="00843242">
        <w:rPr>
          <w:rFonts w:asciiTheme="majorHAnsi" w:hAnsiTheme="majorHAnsi"/>
        </w:rPr>
        <w:t xml:space="preserve"> </w:t>
      </w:r>
      <w:r w:rsidRPr="00843242">
        <w:rPr>
          <w:rStyle w:val="Emphasis"/>
        </w:rPr>
        <w:t>Yet the fact that China parks its huge reserves in US dollars says much about the financial structural power enjoyed by the United States</w:t>
      </w:r>
      <w:r w:rsidRPr="00843242">
        <w:rPr>
          <w:rFonts w:asciiTheme="majorHAnsi" w:hAnsiTheme="majorHAnsi"/>
          <w:sz w:val="12"/>
          <w:szCs w:val="12"/>
        </w:rPr>
        <w:t xml:space="preserve">—the so-called seigniorage privileges (Arrighi 2007; Parisot 2013). To be sure, </w:t>
      </w:r>
      <w:r w:rsidRPr="00843242">
        <w:rPr>
          <w:rStyle w:val="StyleBoldUnderline"/>
          <w:rFonts w:asciiTheme="majorHAnsi" w:hAnsiTheme="majorHAnsi"/>
          <w:sz w:val="12"/>
          <w:szCs w:val="12"/>
        </w:rPr>
        <w:t>this</w:t>
      </w:r>
      <w:r w:rsidRPr="00843242">
        <w:rPr>
          <w:rStyle w:val="StyleBoldUnderline"/>
          <w:rFonts w:asciiTheme="majorHAnsi" w:hAnsiTheme="majorHAnsi"/>
        </w:rPr>
        <w:t xml:space="preserve"> US power is not a pure state property</w:t>
      </w:r>
      <w:r w:rsidRPr="00843242">
        <w:rPr>
          <w:rFonts w:asciiTheme="majorHAnsi" w:hAnsiTheme="majorHAnsi"/>
        </w:rPr>
        <w:t xml:space="preserve">; rather, </w:t>
      </w:r>
      <w:r w:rsidRPr="00843242">
        <w:rPr>
          <w:rStyle w:val="Emphasis"/>
        </w:rPr>
        <w:t>it is a form of structural power.</w:t>
      </w:r>
      <w:r w:rsidRPr="00843242">
        <w:rPr>
          <w:rFonts w:asciiTheme="majorHAnsi" w:hAnsiTheme="majorHAnsi"/>
        </w:rPr>
        <w:t xml:space="preserve"> </w:t>
      </w:r>
      <w:r w:rsidRPr="00843242">
        <w:rPr>
          <w:rFonts w:asciiTheme="majorHAnsi" w:hAnsiTheme="majorHAnsi"/>
          <w:sz w:val="12"/>
          <w:szCs w:val="12"/>
        </w:rPr>
        <w:t>As Peter Gowan (2005, 416) argues,</w:t>
      </w:r>
      <w:r w:rsidRPr="00843242">
        <w:rPr>
          <w:rFonts w:asciiTheme="majorHAnsi" w:hAnsiTheme="majorHAnsi"/>
        </w:rPr>
        <w:t xml:space="preserve"> </w:t>
      </w:r>
      <w:r w:rsidRPr="00843242">
        <w:rPr>
          <w:rStyle w:val="StyleBoldUnderline"/>
          <w:rFonts w:asciiTheme="majorHAnsi" w:hAnsiTheme="majorHAnsi"/>
        </w:rPr>
        <w:t>“Large dollar reserves in East Asia do not mark a structural power shift in the international economy.”</w:t>
      </w:r>
      <w:r w:rsidRPr="00843242">
        <w:rPr>
          <w:rFonts w:asciiTheme="majorHAnsi" w:hAnsiTheme="majorHAnsi"/>
        </w:rPr>
        <w:t xml:space="preserve"> </w:t>
      </w:r>
      <w:r w:rsidRPr="00843242">
        <w:rPr>
          <w:rFonts w:asciiTheme="majorHAnsi" w:hAnsiTheme="majorHAnsi"/>
          <w:sz w:val="12"/>
          <w:szCs w:val="12"/>
        </w:rPr>
        <w:t>As demonstrated through Asian countries’ reactions to the global financial crisis,</w:t>
      </w:r>
      <w:r w:rsidRPr="00843242">
        <w:rPr>
          <w:rFonts w:asciiTheme="majorHAnsi" w:hAnsiTheme="majorHAnsi"/>
        </w:rPr>
        <w:t xml:space="preserve"> </w:t>
      </w:r>
      <w:r w:rsidRPr="00843242">
        <w:rPr>
          <w:rStyle w:val="StyleBoldUnderline"/>
          <w:rFonts w:asciiTheme="majorHAnsi" w:hAnsiTheme="majorHAnsi"/>
        </w:rPr>
        <w:t>the United States “still functions as organiser of both American and global capitalism”</w:t>
      </w:r>
      <w:r w:rsidRPr="00843242">
        <w:rPr>
          <w:rFonts w:asciiTheme="majorHAnsi" w:hAnsiTheme="majorHAnsi"/>
        </w:rPr>
        <w:t xml:space="preserve"> </w:t>
      </w:r>
      <w:r w:rsidRPr="00843242">
        <w:rPr>
          <w:rFonts w:asciiTheme="majorHAnsi" w:hAnsiTheme="majorHAnsi"/>
          <w:sz w:val="12"/>
          <w:szCs w:val="12"/>
        </w:rPr>
        <w:t>(Parisot 2013, 1165). Acutely aware that the current world currency order is still dominated by the US dollar, many Chinese scholars understand that unless this order is reformed to better reflect Asia’s financial interests, the much-hyped Chinese or Asian century will remain elusive no matter how impressive Asia’s foreign currency reserves are (Huang 2010).</w:t>
      </w:r>
    </w:p>
    <w:p w14:paraId="1E1B7125"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Also worth considering is that</w:t>
      </w:r>
      <w:r w:rsidRPr="00843242">
        <w:rPr>
          <w:rFonts w:asciiTheme="majorHAnsi" w:hAnsiTheme="majorHAnsi"/>
        </w:rPr>
        <w:t xml:space="preserve"> </w:t>
      </w:r>
      <w:r w:rsidRPr="00843242">
        <w:rPr>
          <w:rStyle w:val="StyleBoldUnderline"/>
          <w:rFonts w:asciiTheme="majorHAnsi" w:hAnsiTheme="majorHAnsi"/>
        </w:rPr>
        <w:t>China’s integration into the globalized economy is highly uneven. Most FDI and transnational economic activities take place along China’s southeast coast</w:t>
      </w:r>
      <w:r w:rsidRPr="00843242">
        <w:rPr>
          <w:rFonts w:asciiTheme="majorHAnsi" w:hAnsiTheme="majorHAnsi"/>
        </w:rPr>
        <w:t xml:space="preserve">; </w:t>
      </w:r>
      <w:r w:rsidRPr="00843242">
        <w:rPr>
          <w:rFonts w:asciiTheme="majorHAnsi" w:hAnsiTheme="majorHAnsi"/>
          <w:sz w:val="12"/>
          <w:szCs w:val="12"/>
        </w:rPr>
        <w:t>its vast inland areas are much less internationally connected, resulting in what Breslin (2000, 205) calls “China’s partial re-engagement with the global economy.” Such partial integration not only highlights the rise of local and regional economic actors within China, it also “breaks down the hold that national states have over both economic growth and political imaginaries” (Agnew 2010, 579). In recent years, some Chinese companies, such as CNOOC (China National Offshore Oil Corporation) and Huawei, have attracted worldwide attention for their deep pockets, growing clout, and global reach, as well as alleged links with the Chinese govern- ment and even the military. Yet such so-called national champions have become increasingly globalized actors. Thirty percent of CNOOC shares are held by foreign entities, and 25 percent of China’s Construction Bank shares are in the hands of foreign investors (Wang Zhile 2007).</w:t>
      </w:r>
    </w:p>
    <w:p w14:paraId="1DD05702" w14:textId="77777777" w:rsidR="0017734A" w:rsidRPr="00843242" w:rsidRDefault="0017734A" w:rsidP="0017734A">
      <w:pPr>
        <w:rPr>
          <w:rFonts w:asciiTheme="majorHAnsi" w:hAnsiTheme="majorHAnsi"/>
        </w:rPr>
      </w:pPr>
      <w:r w:rsidRPr="00843242">
        <w:rPr>
          <w:rFonts w:asciiTheme="majorHAnsi" w:hAnsiTheme="majorHAnsi"/>
          <w:sz w:val="12"/>
          <w:szCs w:val="12"/>
        </w:rPr>
        <w:t>Far from being a strong arm of a mercantilist strategically focused state, CNOOC is listed on the New York Stock Exchange and is subject to a variety of US Security and Exchange Commission filing and public disclosure requirements. While its aborted bid for the California-based Unocal in 2005 was widely seen as “the opening shot in an emerging struggle” between China and the United States for limited global energy resources, its acquisition search was supported by none other than Goldman Sachs and J. P. Morgan. Moreover, a host of other international advisory firms provided specific legal, accounting, and human resources–related services (Steinfeld 2010, 177).</w:t>
      </w:r>
      <w:r w:rsidRPr="00843242">
        <w:rPr>
          <w:rFonts w:asciiTheme="majorHAnsi" w:hAnsiTheme="majorHAnsi"/>
        </w:rPr>
        <w:t xml:space="preserve"> </w:t>
      </w:r>
      <w:r w:rsidRPr="00843242">
        <w:rPr>
          <w:rStyle w:val="StyleBoldUnderline"/>
          <w:rFonts w:asciiTheme="majorHAnsi" w:hAnsiTheme="majorHAnsi"/>
        </w:rPr>
        <w:t>Just as many US firms are becoming no longer purely “American”</w:t>
      </w:r>
      <w:r w:rsidRPr="00843242">
        <w:rPr>
          <w:rFonts w:asciiTheme="majorHAnsi" w:hAnsiTheme="majorHAnsi"/>
        </w:rPr>
        <w:t xml:space="preserve"> </w:t>
      </w:r>
      <w:r w:rsidRPr="00843242">
        <w:rPr>
          <w:rFonts w:asciiTheme="majorHAnsi" w:hAnsiTheme="majorHAnsi"/>
          <w:sz w:val="12"/>
          <w:szCs w:val="12"/>
        </w:rPr>
        <w:t>(Huntington 2004),</w:t>
      </w:r>
      <w:r w:rsidRPr="00843242">
        <w:rPr>
          <w:rFonts w:asciiTheme="majorHAnsi" w:hAnsiTheme="majorHAnsi"/>
        </w:rPr>
        <w:t xml:space="preserve"> </w:t>
      </w:r>
      <w:r w:rsidRPr="00843242">
        <w:rPr>
          <w:rStyle w:val="StyleBoldUnderline"/>
          <w:rFonts w:asciiTheme="majorHAnsi" w:hAnsiTheme="majorHAnsi"/>
        </w:rPr>
        <w:t xml:space="preserve">many Chinese companies are becoming less Chinese, which indicates </w:t>
      </w:r>
      <w:r w:rsidRPr="00843242">
        <w:rPr>
          <w:rStyle w:val="Emphasis"/>
        </w:rPr>
        <w:t>a decoupling between transnational businesses and the traditional nation-state in which they originate.</w:t>
      </w:r>
    </w:p>
    <w:p w14:paraId="5CA6B4E7" w14:textId="77777777" w:rsidR="0017734A" w:rsidRPr="006251DE" w:rsidRDefault="0017734A" w:rsidP="0017734A">
      <w:pPr>
        <w:pStyle w:val="Heading4"/>
      </w:pPr>
      <w:r>
        <w:t>US-China engagement cements neoliberal globalization – Western Europe and Russia are economic challenges to US power – US-East Asia integration produces a hegemonic bloc that maintains global neoliberal governance</w:t>
      </w:r>
    </w:p>
    <w:p w14:paraId="0276DF35" w14:textId="77777777" w:rsidR="0017734A" w:rsidRPr="00F924E9" w:rsidRDefault="0017734A" w:rsidP="0017734A">
      <w:pPr>
        <w:rPr>
          <w:rStyle w:val="StyleStyleBold12pt"/>
        </w:rPr>
      </w:pPr>
      <w:r w:rsidRPr="00F924E9">
        <w:rPr>
          <w:rStyle w:val="StyleStyleBold12pt"/>
        </w:rPr>
        <w:t>Gulick 4</w:t>
      </w:r>
    </w:p>
    <w:p w14:paraId="255DAD34" w14:textId="77777777" w:rsidR="0017734A" w:rsidRDefault="0017734A" w:rsidP="0017734A">
      <w:r>
        <w:t>(John Gulick, Dept. of Sociology, University of Tennessee, “</w:t>
      </w:r>
      <w:r w:rsidRPr="00405050">
        <w:t>A Critical Appraisal of Peter Gowan’s “Contemporary Intra-Core Relations and World- Systems Theory”: A C</w:t>
      </w:r>
      <w:r>
        <w:t>apitalist World-Empire or U.S.-</w:t>
      </w:r>
      <w:r w:rsidRPr="00405050">
        <w:t>East Asian Geo-Economic Integration?</w:t>
      </w:r>
      <w:r>
        <w:t>,” Journal of World-Systems Research, x, 2, Summer, pgs. 508-514)</w:t>
      </w:r>
    </w:p>
    <w:p w14:paraId="15CA592B" w14:textId="77777777" w:rsidR="0017734A" w:rsidRDefault="0017734A" w:rsidP="0017734A"/>
    <w:p w14:paraId="0ECB96B9" w14:textId="77777777" w:rsidR="0017734A" w:rsidRDefault="0017734A" w:rsidP="0017734A">
      <w:pPr>
        <w:rPr>
          <w:sz w:val="12"/>
          <w:szCs w:val="12"/>
        </w:rPr>
      </w:pPr>
      <w:r w:rsidRPr="00E3086D">
        <w:rPr>
          <w:sz w:val="12"/>
          <w:szCs w:val="12"/>
        </w:rPr>
        <w:t>Because he does not realize just how much the hegemonic restoration of the U.S. in the 1990’s was based upon the retention of seignorage privileges that have now been gravely imperiled by the demise of the Wall Street bull market, Gowan tends to be too sanguine about the prospect that the U.S. will transcend the normal oscillation of great power rise and fall by shepherding both Western European and East Asian big capitals into the creation of a capitalist world-empire (although admittedly, Gowan does not seem to consider this a high probability outcome). One high-profile response the U.S. has taken to the collapse of the bubble is to aggressively mount trade wars aimed expressly at the big businesses of the secondary state powers (in the aerospace and steel industries, e.g.), which hardly inspires their confidence in the U.S. as a universal champion of their right to accumulate capital (DuBoff 2003).</w:t>
      </w:r>
      <w:r w:rsidRPr="001E7971">
        <w:t xml:space="preserve"> </w:t>
      </w:r>
      <w:r w:rsidRPr="00FB26A9">
        <w:rPr>
          <w:rStyle w:val="StyleBoldUnderline"/>
        </w:rPr>
        <w:t>In reaction to the naked unilateralism U.S. ruling elites have employed</w:t>
      </w:r>
      <w:r w:rsidRPr="001E7971">
        <w:t xml:space="preserve"> </w:t>
      </w:r>
      <w:r w:rsidRPr="00E3086D">
        <w:rPr>
          <w:sz w:val="12"/>
          <w:szCs w:val="12"/>
        </w:rPr>
        <w:t>out of necessity in the post- bubble years,</w:t>
      </w:r>
      <w:r w:rsidRPr="001E7971">
        <w:t xml:space="preserve"> </w:t>
      </w:r>
      <w:r w:rsidRPr="00FB26A9">
        <w:rPr>
          <w:rStyle w:val="StyleBoldUnderline"/>
        </w:rPr>
        <w:t>almost all of the erstwhile allies of the U.S. in Western Europe and East Asia are eager to gain</w:t>
      </w:r>
      <w:r w:rsidRPr="001E7971">
        <w:t xml:space="preserve"> </w:t>
      </w:r>
      <w:r w:rsidRPr="00E3086D">
        <w:rPr>
          <w:sz w:val="12"/>
          <w:szCs w:val="12"/>
        </w:rPr>
        <w:t>a qualitatively new quotient of</w:t>
      </w:r>
      <w:r w:rsidRPr="001E7971">
        <w:t xml:space="preserve"> </w:t>
      </w:r>
      <w:r w:rsidRPr="00FB26A9">
        <w:rPr>
          <w:rStyle w:val="StyleBoldUnderline"/>
        </w:rPr>
        <w:t>freedom from the structural power of the malign hegemon</w:t>
      </w:r>
      <w:r w:rsidRPr="00BC622F">
        <w:rPr>
          <w:sz w:val="12"/>
          <w:szCs w:val="12"/>
        </w:rPr>
        <w:t>, despite whatever lip service they pay to the contrary.</w:t>
      </w:r>
      <w:r w:rsidRPr="001E7971">
        <w:t xml:space="preserve"> </w:t>
      </w:r>
      <w:r w:rsidRPr="00E21DA9">
        <w:rPr>
          <w:rStyle w:val="StyleBoldUnderline"/>
        </w:rPr>
        <w:t>What sets them apart</w:t>
      </w:r>
      <w:r w:rsidRPr="001E7971">
        <w:t xml:space="preserve"> </w:t>
      </w:r>
      <w:r w:rsidRPr="00BC622F">
        <w:rPr>
          <w:sz w:val="12"/>
          <w:szCs w:val="12"/>
        </w:rPr>
        <w:t>from one another</w:t>
      </w:r>
      <w:r>
        <w:t xml:space="preserve"> </w:t>
      </w:r>
      <w:r w:rsidRPr="00E21DA9">
        <w:rPr>
          <w:rStyle w:val="StyleBoldUnderline"/>
        </w:rPr>
        <w:t>is not varying amplitudes of</w:t>
      </w:r>
      <w:r w:rsidRPr="001E7971">
        <w:t xml:space="preserve"> </w:t>
      </w:r>
      <w:r w:rsidRPr="00BC622F">
        <w:rPr>
          <w:sz w:val="12"/>
          <w:szCs w:val="12"/>
        </w:rPr>
        <w:t>subjective</w:t>
      </w:r>
      <w:r w:rsidRPr="001E7971">
        <w:t xml:space="preserve"> </w:t>
      </w:r>
      <w:r w:rsidRPr="00E21DA9">
        <w:rPr>
          <w:rStyle w:val="StyleBoldUnderline"/>
        </w:rPr>
        <w:t>willingness to follow the U.S, but</w:t>
      </w:r>
      <w:r w:rsidRPr="001E7971">
        <w:t xml:space="preserve"> </w:t>
      </w:r>
      <w:r w:rsidRPr="00BC622F">
        <w:rPr>
          <w:sz w:val="12"/>
          <w:szCs w:val="12"/>
        </w:rPr>
        <w:t>rather</w:t>
      </w:r>
      <w:r w:rsidRPr="001E7971">
        <w:t xml:space="preserve"> </w:t>
      </w:r>
      <w:r w:rsidRPr="00E21DA9">
        <w:rPr>
          <w:rStyle w:val="StyleBoldUnderline"/>
        </w:rPr>
        <w:t>varying</w:t>
      </w:r>
      <w:r w:rsidRPr="001E7971">
        <w:t xml:space="preserve"> </w:t>
      </w:r>
      <w:r w:rsidRPr="00BC622F">
        <w:rPr>
          <w:sz w:val="12"/>
          <w:szCs w:val="12"/>
        </w:rPr>
        <w:t>amplitudes of objective</w:t>
      </w:r>
      <w:r w:rsidRPr="001E7971">
        <w:t xml:space="preserve"> </w:t>
      </w:r>
      <w:r w:rsidRPr="00E21DA9">
        <w:rPr>
          <w:rStyle w:val="StyleBoldUnderline"/>
        </w:rPr>
        <w:t>capability to resist doing so</w:t>
      </w:r>
      <w:r w:rsidRPr="001E7971">
        <w:t xml:space="preserve">. </w:t>
      </w:r>
      <w:r w:rsidRPr="002B0F65">
        <w:rPr>
          <w:rStyle w:val="Emphasis"/>
        </w:rPr>
        <w:t>East Asia’s objective capability falls well short of that of Western Europe</w:t>
      </w:r>
      <w:r w:rsidRPr="001E7971">
        <w:t xml:space="preserve">, </w:t>
      </w:r>
      <w:r w:rsidRPr="00ED3F9D">
        <w:rPr>
          <w:sz w:val="12"/>
          <w:szCs w:val="12"/>
        </w:rPr>
        <w:t>owing largely to its unshakeable reliance on both the basic scientific research infrastructure and the export market of the U.S., the latter a stubborn half-century curse that makes it precariously vulnerable to the maneuverings of the Federal Reserve and Treasury Department of the U.S. (as Gowan wisely notes).3 And to put a dialectical spin on it, what additionally distinguishes the erstwhile allies of the U.S. from one another is the objective capability of the U.S. to twist their respective parries to its own advantage (i.e. to the prolongation of its own dying hegemony). On this score,</w:t>
      </w:r>
      <w:r>
        <w:t xml:space="preserve"> </w:t>
      </w:r>
      <w:r w:rsidRPr="00775669">
        <w:rPr>
          <w:rStyle w:val="StyleBoldUnderline"/>
        </w:rPr>
        <w:t>East Asia’s counterthrusts boomerang to its own disadvantage much more so than those of Western Europe do</w:t>
      </w:r>
      <w:r>
        <w:t xml:space="preserve">. </w:t>
      </w:r>
      <w:r w:rsidRPr="00ED3F9D">
        <w:rPr>
          <w:sz w:val="12"/>
          <w:szCs w:val="12"/>
        </w:rPr>
        <w:t>For example, the U.S. gingerly appeases the demands of Japanese neo-nationalists for offensive rearmament (in violation of Japan’s post-war “peace constitution”) because it suspects that developments in this direction will stand China’s hair on end and raise barriers to independent monetary, financial, and geopolitical cooperation in East Asia (Suryanarayana 2003). In other words,</w:t>
      </w:r>
      <w:r>
        <w:t xml:space="preserve"> </w:t>
      </w:r>
      <w:r w:rsidRPr="0001144F">
        <w:rPr>
          <w:rStyle w:val="StyleBoldUnderline"/>
        </w:rPr>
        <w:t>although Gowan sagely understands that the U.S. has been able to hang on to its world-systemic primacy by gaming the rules of intra-core relations</w:t>
      </w:r>
      <w:r>
        <w:t xml:space="preserve"> </w:t>
      </w:r>
      <w:r w:rsidRPr="00ED3F9D">
        <w:rPr>
          <w:sz w:val="12"/>
          <w:szCs w:val="12"/>
        </w:rPr>
        <w:t>in a manner that constrains the strategic options of its would-be rivals,</w:t>
      </w:r>
      <w:r>
        <w:t xml:space="preserve"> </w:t>
      </w:r>
      <w:r w:rsidRPr="00157D5B">
        <w:rPr>
          <w:rStyle w:val="StyleBoldUnderline"/>
        </w:rPr>
        <w:t>he does not analyze sufficiently how the U.S. has been able to cushion the negative effects of its would-be rivals</w:t>
      </w:r>
      <w:r>
        <w:t xml:space="preserve"> </w:t>
      </w:r>
      <w:r w:rsidRPr="00ED3F9D">
        <w:rPr>
          <w:sz w:val="12"/>
          <w:szCs w:val="12"/>
        </w:rPr>
        <w:t>exercising what they believe to be autonomy-enhancing initiatives—or where the U.S. will not be able to cushion these negative effects in the near future. I do concur with Gowan’s argument that the notion of a capitalist world- empire is neither intellectually dissonant nor hypothetically implausible. Gowan is absolutely on point when he argues that a putative “capitalist world-emperor” need not depose the formal sovereignty of other economically advanced and demographically weighty states, only that it suppress through coercion, persuasion, and (most importantly) rigging the rules of engagement initiatives that imperil its political centrality. World-systems scholars such as Wallerstein (1999) and Arrighi and Silver (1999:271–289) have recently lent credence to the idea that historical capitalism may be reaching something of an impasse, and that in coming decades long-established patterns of hegemonic succession may no longer apply. For this and other reasons, Gowan’s willingness to at least entertain the prospect of a capitalist world-empire with the U.S. at its helm seems perfectly justified. But Gowan’s incomplete interpretation of exactly how the U.S. used its hegemonic advantages to lengthen its moment in the sun prevents him from fully recognizing just how unlikely it is that the U.S. will be up to the task of simultaneously cordoning both Western Europe and East Asia into a truly global capitalist world-empire (i.e. one congruent with the scale of the global division of labor itself). In my estimation,</w:t>
      </w:r>
      <w:r>
        <w:t xml:space="preserve"> </w:t>
      </w:r>
      <w:r w:rsidRPr="00653A0A">
        <w:rPr>
          <w:rStyle w:val="StyleBoldUnderline"/>
        </w:rPr>
        <w:t>the disruption of past patterns of hegemonic succession will not yield a genuinely planetary capitalist world-empire with the U.S. sitting at its apex</w:t>
      </w:r>
      <w:r>
        <w:t xml:space="preserve">. </w:t>
      </w:r>
      <w:r w:rsidRPr="00410A0D">
        <w:rPr>
          <w:sz w:val="12"/>
          <w:szCs w:val="12"/>
        </w:rPr>
        <w:t>Rather, I forecast that</w:t>
      </w:r>
      <w:r>
        <w:t xml:space="preserve"> </w:t>
      </w:r>
      <w:r w:rsidRPr="005A0B43">
        <w:rPr>
          <w:rStyle w:val="StyleBoldUnderline"/>
        </w:rPr>
        <w:t xml:space="preserve">we will witness the rearrangement of the capitalist world-economy’s current tripolar setup into </w:t>
      </w:r>
      <w:r w:rsidRPr="00875089">
        <w:rPr>
          <w:rStyle w:val="Emphasis"/>
        </w:rPr>
        <w:t>two</w:t>
      </w:r>
      <w:r w:rsidRPr="00264E2A">
        <w:rPr>
          <w:sz w:val="12"/>
          <w:szCs w:val="12"/>
        </w:rPr>
        <w:t xml:space="preserve"> well-defined and </w:t>
      </w:r>
      <w:r w:rsidRPr="00875089">
        <w:rPr>
          <w:rStyle w:val="Emphasis"/>
        </w:rPr>
        <w:t>competing</w:t>
      </w:r>
      <w:r>
        <w:t xml:space="preserve">, </w:t>
      </w:r>
      <w:r w:rsidRPr="00410A0D">
        <w:rPr>
          <w:sz w:val="12"/>
          <w:szCs w:val="12"/>
        </w:rPr>
        <w:t>but not wholly exclusionary,</w:t>
      </w:r>
      <w:r>
        <w:t xml:space="preserve"> </w:t>
      </w:r>
      <w:r w:rsidRPr="00875089">
        <w:rPr>
          <w:rStyle w:val="Emphasis"/>
        </w:rPr>
        <w:t>blocs</w:t>
      </w:r>
      <w:r>
        <w:t xml:space="preserve">: </w:t>
      </w:r>
      <w:r w:rsidRPr="005A0B43">
        <w:rPr>
          <w:rStyle w:val="Emphasis"/>
        </w:rPr>
        <w:t>the U.S. and East Asia</w:t>
      </w:r>
      <w:r w:rsidRPr="00410A0D">
        <w:rPr>
          <w:sz w:val="12"/>
          <w:szCs w:val="12"/>
        </w:rPr>
        <w:t>, on the one hand,</w:t>
      </w:r>
      <w:r>
        <w:t xml:space="preserve"> </w:t>
      </w:r>
      <w:r w:rsidRPr="00875089">
        <w:rPr>
          <w:rStyle w:val="Emphasis"/>
        </w:rPr>
        <w:t>and Western Europe</w:t>
      </w:r>
      <w:r>
        <w:t xml:space="preserve"> </w:t>
      </w:r>
      <w:r w:rsidRPr="00410A0D">
        <w:rPr>
          <w:sz w:val="12"/>
          <w:szCs w:val="12"/>
        </w:rPr>
        <w:t>(especially the Franco-German core of the European Union)</w:t>
      </w:r>
      <w:r>
        <w:t xml:space="preserve"> </w:t>
      </w:r>
      <w:r w:rsidRPr="005A0B43">
        <w:rPr>
          <w:rStyle w:val="StyleBoldUnderline"/>
        </w:rPr>
        <w:t>and Russia</w:t>
      </w:r>
      <w:r>
        <w:t xml:space="preserve"> </w:t>
      </w:r>
      <w:r w:rsidRPr="00410A0D">
        <w:rPr>
          <w:sz w:val="12"/>
          <w:szCs w:val="12"/>
        </w:rPr>
        <w:t>(especially Russia west of the Urals),</w:t>
      </w:r>
      <w:r>
        <w:t xml:space="preserve"> </w:t>
      </w:r>
      <w:r w:rsidRPr="005A0B43">
        <w:rPr>
          <w:rStyle w:val="StyleBoldUnderline"/>
        </w:rPr>
        <w:t>on the other</w:t>
      </w:r>
      <w:r>
        <w:t xml:space="preserve">. </w:t>
      </w:r>
      <w:r w:rsidRPr="00410A0D">
        <w:rPr>
          <w:sz w:val="12"/>
          <w:szCs w:val="12"/>
        </w:rPr>
        <w:t>Each of these blocs will feature characteristics vaguely resembling those in Gowan’s capitalist world-empire, but neither of them will envelop the complete span of the global division of labor.</w:t>
      </w:r>
      <w:r>
        <w:t xml:space="preserve"> </w:t>
      </w:r>
      <w:r w:rsidRPr="005A0B43">
        <w:rPr>
          <w:rStyle w:val="StyleBoldUnderline"/>
        </w:rPr>
        <w:t>The contours of these blocs are already faintly evident and will harden over time</w:t>
      </w:r>
      <w:r>
        <w:t xml:space="preserve"> </w:t>
      </w:r>
      <w:r w:rsidRPr="00D632A2">
        <w:rPr>
          <w:sz w:val="12"/>
          <w:szCs w:val="12"/>
        </w:rPr>
        <w:t xml:space="preserve">as the U.S. confronts two inescapable realities. The first is that </w:t>
      </w:r>
      <w:r w:rsidRPr="00B41FB4">
        <w:rPr>
          <w:rStyle w:val="StyleBoldUnderline"/>
        </w:rPr>
        <w:t>Europe poses the most salient threats to</w:t>
      </w:r>
      <w:r>
        <w:t xml:space="preserve"> </w:t>
      </w:r>
      <w:r w:rsidRPr="00D632A2">
        <w:rPr>
          <w:sz w:val="12"/>
          <w:szCs w:val="12"/>
        </w:rPr>
        <w:t xml:space="preserve">the twin pillars of the waning </w:t>
      </w:r>
      <w:r w:rsidRPr="00B41FB4">
        <w:rPr>
          <w:rStyle w:val="StyleBoldUnderline"/>
        </w:rPr>
        <w:t>world-systemic primacy of the U.S.</w:t>
      </w:r>
      <w:r>
        <w:t xml:space="preserve"> </w:t>
      </w:r>
      <w:r w:rsidRPr="002C41E6">
        <w:rPr>
          <w:rStyle w:val="StyleBoldUnderline"/>
        </w:rPr>
        <w:t>The</w:t>
      </w:r>
      <w:r>
        <w:t xml:space="preserve"> </w:t>
      </w:r>
      <w:r w:rsidRPr="00D632A2">
        <w:rPr>
          <w:sz w:val="12"/>
          <w:szCs w:val="12"/>
        </w:rPr>
        <w:t xml:space="preserve">very recent </w:t>
      </w:r>
      <w:r w:rsidRPr="002C41E6">
        <w:rPr>
          <w:rStyle w:val="StyleBoldUnderline"/>
        </w:rPr>
        <w:t>emergence of the euro</w:t>
      </w:r>
      <w:r>
        <w:t xml:space="preserve"> </w:t>
      </w:r>
      <w:r w:rsidRPr="00D632A2">
        <w:rPr>
          <w:sz w:val="12"/>
          <w:szCs w:val="12"/>
        </w:rPr>
        <w:t>currency</w:t>
      </w:r>
      <w:r>
        <w:t xml:space="preserve"> </w:t>
      </w:r>
      <w:r w:rsidRPr="002C41E6">
        <w:rPr>
          <w:rStyle w:val="StyleBoldUnderline"/>
        </w:rPr>
        <w:t>threatens the exceptional</w:t>
      </w:r>
      <w:r>
        <w:t xml:space="preserve"> </w:t>
      </w:r>
      <w:r w:rsidRPr="00D632A2">
        <w:rPr>
          <w:sz w:val="12"/>
          <w:szCs w:val="12"/>
        </w:rPr>
        <w:t xml:space="preserve">status of the </w:t>
      </w:r>
      <w:r w:rsidRPr="002C41E6">
        <w:rPr>
          <w:rStyle w:val="StyleBoldUnderline"/>
        </w:rPr>
        <w:t>dollar</w:t>
      </w:r>
      <w:r>
        <w:t xml:space="preserve"> </w:t>
      </w:r>
      <w:r w:rsidRPr="00D632A2">
        <w:rPr>
          <w:sz w:val="12"/>
          <w:szCs w:val="12"/>
        </w:rPr>
        <w:t xml:space="preserve">in international monetary arrangements, credit markets, and trade transactions (Henderson 2003; Sommers 2003) </w:t>
      </w:r>
      <w:r w:rsidRPr="00A9361A">
        <w:rPr>
          <w:rStyle w:val="StyleBoldUnderline"/>
        </w:rPr>
        <w:t>and</w:t>
      </w:r>
      <w:r>
        <w:t xml:space="preserve"> </w:t>
      </w:r>
      <w:r w:rsidRPr="00D632A2">
        <w:rPr>
          <w:sz w:val="12"/>
          <w:szCs w:val="12"/>
        </w:rPr>
        <w:t xml:space="preserve">the </w:t>
      </w:r>
      <w:r w:rsidRPr="00A9361A">
        <w:rPr>
          <w:rStyle w:val="StyleBoldUnderline"/>
        </w:rPr>
        <w:t>increasing Franco-German disaffection with NATO threatens the capacity of the U.S. to fracture</w:t>
      </w:r>
      <w:r>
        <w:t xml:space="preserve"> </w:t>
      </w:r>
      <w:r w:rsidRPr="00D632A2">
        <w:rPr>
          <w:sz w:val="12"/>
          <w:szCs w:val="12"/>
        </w:rPr>
        <w:t>conceivably</w:t>
      </w:r>
      <w:r>
        <w:t xml:space="preserve"> </w:t>
      </w:r>
      <w:r w:rsidRPr="00A9361A">
        <w:rPr>
          <w:rStyle w:val="StyleBoldUnderline"/>
        </w:rPr>
        <w:t>autonomous security structures</w:t>
      </w:r>
      <w:r>
        <w:t xml:space="preserve"> </w:t>
      </w:r>
      <w:r w:rsidRPr="00D15535">
        <w:rPr>
          <w:sz w:val="12"/>
          <w:szCs w:val="12"/>
        </w:rPr>
        <w:t>in wealthy zones of the world-economy by means of what Gowan aptly calls “hub-and-spokes” alliance networks.4 What is more, fearing that the secular elevation of the euro will lead to permanent loss of export markets and permanent stagnation, the EU could very well respond by scrapping the fiscal strictures of the Stability and Growth Pact and gearing its economy toward internal accumulation, in the process offering other regions of the world-system a coherent blueprint of an alternative to the neo-liberal model of economic management that unevenly rewards U.S. rentier capitalists.5 On top of all this, a durably stronger euro carries frightening geopolitical implications for the U.S.: it will allow Western and Central Europe to wean itself from cheap oil controlled by U.S. client states and protectorates in the Persian Gulf and to pay for more expensive oil imported from Russia, which in turn will induce Russia to deepen the diplomatic (and possibly military and security) bond it forged with the Franco-German core during the run-up to the Anglo- American invasion of Iraq.6 The second reality is that</w:t>
      </w:r>
      <w:r>
        <w:t xml:space="preserve"> </w:t>
      </w:r>
      <w:r w:rsidRPr="005D0136">
        <w:rPr>
          <w:rStyle w:val="StyleBoldUnderline"/>
        </w:rPr>
        <w:t>East Asia is home to the two states that possess the liquidity necessary to underwrite the mammoth balance of payments deficit of the U.S.</w:t>
      </w:r>
      <w:r>
        <w:t xml:space="preserve"> (</w:t>
      </w:r>
      <w:r w:rsidRPr="005D0136">
        <w:rPr>
          <w:rStyle w:val="StyleBoldUnderline"/>
        </w:rPr>
        <w:t>Japan</w:t>
      </w:r>
      <w:r>
        <w:t xml:space="preserve">) </w:t>
      </w:r>
      <w:r w:rsidRPr="005D0136">
        <w:rPr>
          <w:rStyle w:val="StyleBoldUnderline"/>
        </w:rPr>
        <w:t>and the growth rate necessary to accommodate the expansionary imperatives of the transnational corporations</w:t>
      </w:r>
      <w:r>
        <w:t xml:space="preserve"> </w:t>
      </w:r>
      <w:r w:rsidRPr="00584371">
        <w:rPr>
          <w:sz w:val="12"/>
          <w:szCs w:val="12"/>
        </w:rPr>
        <w:t>(TNC)</w:t>
      </w:r>
      <w:r>
        <w:t xml:space="preserve"> </w:t>
      </w:r>
      <w:r w:rsidRPr="005D0136">
        <w:rPr>
          <w:rStyle w:val="StyleBoldUnderline"/>
        </w:rPr>
        <w:t>of the U.S.</w:t>
      </w:r>
      <w:r>
        <w:t xml:space="preserve"> (</w:t>
      </w:r>
      <w:r w:rsidRPr="005D0136">
        <w:rPr>
          <w:rStyle w:val="StyleBoldUnderline"/>
        </w:rPr>
        <w:t>China</w:t>
      </w:r>
      <w:r>
        <w:t xml:space="preserve">), </w:t>
      </w:r>
      <w:r w:rsidRPr="005D0136">
        <w:rPr>
          <w:rStyle w:val="StyleBoldUnderline"/>
        </w:rPr>
        <w:t>but do not possess the political unity necessary to resist the concerted campaign of the U.S. to open their financial mar</w:t>
      </w:r>
      <w:r>
        <w:rPr>
          <w:rStyle w:val="StyleBoldUnderline"/>
        </w:rPr>
        <w:t>kets and producer services sec</w:t>
      </w:r>
      <w:r w:rsidRPr="005D0136">
        <w:rPr>
          <w:rStyle w:val="StyleBoldUnderline"/>
        </w:rPr>
        <w:t>tors to</w:t>
      </w:r>
      <w:r>
        <w:t xml:space="preserve"> </w:t>
      </w:r>
      <w:r w:rsidRPr="00584371">
        <w:rPr>
          <w:sz w:val="12"/>
          <w:szCs w:val="12"/>
        </w:rPr>
        <w:t>the predatory impulses of</w:t>
      </w:r>
      <w:r>
        <w:t xml:space="preserve"> </w:t>
      </w:r>
      <w:r w:rsidRPr="005D0136">
        <w:rPr>
          <w:rStyle w:val="StyleBoldUnderline"/>
        </w:rPr>
        <w:t>Wall Street</w:t>
      </w:r>
      <w:r w:rsidRPr="00106360">
        <w:rPr>
          <w:sz w:val="12"/>
          <w:szCs w:val="12"/>
        </w:rPr>
        <w:t>, a crucial facet of the larger campaign of the U.S. to retain some semblance of its current seignorage privileges.</w:t>
      </w:r>
      <w:r>
        <w:t xml:space="preserve"> </w:t>
      </w:r>
      <w:r w:rsidRPr="00106360">
        <w:rPr>
          <w:rStyle w:val="Emphasis"/>
        </w:rPr>
        <w:t>That the U.S. can and will turn to East Asia to ward off the coming European challenge is the</w:t>
      </w:r>
      <w:r>
        <w:t xml:space="preserve"> </w:t>
      </w:r>
      <w:r w:rsidRPr="00106360">
        <w:rPr>
          <w:sz w:val="12"/>
          <w:szCs w:val="12"/>
        </w:rPr>
        <w:t>more-or-less successful</w:t>
      </w:r>
      <w:r>
        <w:t xml:space="preserve"> </w:t>
      </w:r>
      <w:r w:rsidRPr="00106360">
        <w:rPr>
          <w:rStyle w:val="Emphasis"/>
        </w:rPr>
        <w:t>result of</w:t>
      </w:r>
      <w:r>
        <w:t xml:space="preserve"> </w:t>
      </w:r>
      <w:r w:rsidRPr="00106360">
        <w:rPr>
          <w:sz w:val="12"/>
          <w:szCs w:val="12"/>
        </w:rPr>
        <w:t>more than</w:t>
      </w:r>
      <w:r>
        <w:t xml:space="preserve"> </w:t>
      </w:r>
      <w:r w:rsidRPr="00106360">
        <w:rPr>
          <w:rStyle w:val="Emphasis"/>
        </w:rPr>
        <w:t>50 years of U.S. foreign policy in the region</w:t>
      </w:r>
      <w:r w:rsidRPr="00106360">
        <w:rPr>
          <w:sz w:val="12"/>
          <w:szCs w:val="12"/>
        </w:rPr>
        <w:t>, archly</w:t>
      </w:r>
      <w:r>
        <w:t xml:space="preserve"> </w:t>
      </w:r>
      <w:r w:rsidRPr="00106360">
        <w:rPr>
          <w:rStyle w:val="Emphasis"/>
        </w:rPr>
        <w:t>designed with the purpose of foiling economic cooperation between Japan and China</w:t>
      </w:r>
      <w:r>
        <w:t xml:space="preserve"> </w:t>
      </w:r>
      <w:r w:rsidRPr="00EE0E47">
        <w:rPr>
          <w:sz w:val="12"/>
          <w:szCs w:val="12"/>
        </w:rPr>
        <w:t>for fear that such cooperation would lead to political trust and partnership between the two states. The hidden history of post-World War II state formation in East Asia reveals that</w:t>
      </w:r>
      <w:r>
        <w:t xml:space="preserve"> </w:t>
      </w:r>
      <w:r w:rsidRPr="00EE0E47">
        <w:rPr>
          <w:rStyle w:val="StyleBoldUnderline"/>
        </w:rPr>
        <w:t>U.S. executive administrations</w:t>
      </w:r>
      <w:r>
        <w:t xml:space="preserve"> </w:t>
      </w:r>
      <w:r w:rsidRPr="00EE0E47">
        <w:rPr>
          <w:sz w:val="12"/>
          <w:szCs w:val="12"/>
        </w:rPr>
        <w:t>from Truman to Bush the 43rd</w:t>
      </w:r>
      <w:r>
        <w:t xml:space="preserve"> </w:t>
      </w:r>
      <w:r w:rsidRPr="00EE0E47">
        <w:rPr>
          <w:rStyle w:val="StyleBoldUnderline"/>
        </w:rPr>
        <w:t>have long stymied trade and investment linkages between Japan and China independent of U.S. auspices</w:t>
      </w:r>
      <w:r>
        <w:t xml:space="preserve">. </w:t>
      </w:r>
      <w:r w:rsidRPr="00EF469D">
        <w:rPr>
          <w:sz w:val="12"/>
          <w:szCs w:val="12"/>
        </w:rPr>
        <w:t>In the early 1970’s, when mounting frustration with nascent U.S. protectionism spurred the Japanese government and Japanese firms to pursue deeper trade and investment ties with post-Cultural Revolution China, the U.S. undercut the trend by restoring diplomatic relations with China and inviting China to rejoin the capitalist world market under U.S. escort (Halliday and McCormack 1973:131, 212–213; Schurmann 1974:556–558). In the decade that followed the negotiation of the Plaza Accord (1985–1995), when the skyrocketing value of the yen relative to the dollar unleashed a tide of foreign direct investment in the semi-periphery and periphery of East Asia by Japanese TNC’s, the pegging of Southeast Asian currencies to the plummeting dollar ensured that most of this burst of Japanese investment ended up in Southeast Asia, not mainland China (So and Chiu 1995:222–223). Moreover, when U.S. hysteria about the Japanese economic threat reached its peak in the late 1980’s and early 1990’s, the U.S. exploited the tragedy of the Tianenmen Square massacre to slow the flow of foreign direct investment in China (So and Chiu 1995:272). By the time foreign direct investment began to gush back into China at an unprecedented rate, Japanese firms were coping with the unpleasant aftereffects of the collapse of the Japanese real estate bubble, itself a predictable outcome of the yen revaluation foisted on Japan nearly ten years before (Brenner 2002:155).</w:t>
      </w:r>
      <w:r>
        <w:t xml:space="preserve"> </w:t>
      </w:r>
      <w:r w:rsidRPr="00EF469D">
        <w:rPr>
          <w:rStyle w:val="StyleBoldUnderline"/>
        </w:rPr>
        <w:t>What was becoming clear as U.S. hegemony</w:t>
      </w:r>
      <w:r>
        <w:t xml:space="preserve"> </w:t>
      </w:r>
      <w:r w:rsidRPr="00EF469D">
        <w:rPr>
          <w:sz w:val="12"/>
          <w:szCs w:val="12"/>
        </w:rPr>
        <w:t>first began to</w:t>
      </w:r>
      <w:r>
        <w:t xml:space="preserve"> </w:t>
      </w:r>
      <w:r w:rsidRPr="00EF469D">
        <w:rPr>
          <w:rStyle w:val="StyleBoldUnderline"/>
        </w:rPr>
        <w:t>hit the skids in the early 1970’s has become a truism today</w:t>
      </w:r>
      <w:r>
        <w:t xml:space="preserve">: </w:t>
      </w:r>
      <w:r w:rsidRPr="00EF469D">
        <w:rPr>
          <w:rStyle w:val="StyleBoldUnderline"/>
        </w:rPr>
        <w:t>while East Asia is a more formidable productive sector challenger to the U.S. than is Europe</w:t>
      </w:r>
      <w:r>
        <w:t xml:space="preserve">, </w:t>
      </w:r>
      <w:r w:rsidRPr="00EF469D">
        <w:rPr>
          <w:rStyle w:val="Emphasis"/>
        </w:rPr>
        <w:t>the geopolitical atmosphere of East Asia is more readily manipulated by the U.S. than is</w:t>
      </w:r>
      <w:r>
        <w:t xml:space="preserve"> </w:t>
      </w:r>
      <w:r w:rsidRPr="00EF469D">
        <w:rPr>
          <w:sz w:val="12"/>
          <w:szCs w:val="12"/>
        </w:rPr>
        <w:t>that of</w:t>
      </w:r>
      <w:r>
        <w:t xml:space="preserve"> </w:t>
      </w:r>
      <w:r w:rsidRPr="00EF469D">
        <w:rPr>
          <w:rStyle w:val="Emphasis"/>
        </w:rPr>
        <w:t>Europe</w:t>
      </w:r>
      <w:r>
        <w:t xml:space="preserve">. </w:t>
      </w:r>
      <w:r w:rsidRPr="00CD004C">
        <w:rPr>
          <w:rStyle w:val="StyleBoldUnderline"/>
        </w:rPr>
        <w:t>The principal tool for so doing is the U.S.-Japan security alliance</w:t>
      </w:r>
      <w:r w:rsidRPr="006B32DF">
        <w:rPr>
          <w:sz w:val="12"/>
          <w:szCs w:val="12"/>
        </w:rPr>
        <w:t>, long the fulcrum of U.S. hegemonic power in East Asia and formally renewed in 1999 (Feffer, 2000). On the one hand,</w:t>
      </w:r>
      <w:r>
        <w:t xml:space="preserve"> </w:t>
      </w:r>
      <w:r w:rsidRPr="005D0628">
        <w:rPr>
          <w:rStyle w:val="StyleBoldUnderline"/>
        </w:rPr>
        <w:t>the</w:t>
      </w:r>
      <w:r>
        <w:t xml:space="preserve"> </w:t>
      </w:r>
      <w:r w:rsidRPr="006B32DF">
        <w:rPr>
          <w:sz w:val="12"/>
          <w:szCs w:val="12"/>
        </w:rPr>
        <w:t>redrawn</w:t>
      </w:r>
      <w:r>
        <w:t xml:space="preserve"> </w:t>
      </w:r>
      <w:r w:rsidRPr="005D0628">
        <w:rPr>
          <w:rStyle w:val="StyleBoldUnderline"/>
        </w:rPr>
        <w:t>agreement essentially perpetuates the subordination of Japanese defense policy</w:t>
      </w:r>
      <w:r>
        <w:t xml:space="preserve"> </w:t>
      </w:r>
      <w:r w:rsidRPr="006B32DF">
        <w:rPr>
          <w:sz w:val="12"/>
          <w:szCs w:val="12"/>
        </w:rPr>
        <w:t>and Japanese security itself</w:t>
      </w:r>
      <w:r>
        <w:t xml:space="preserve"> </w:t>
      </w:r>
      <w:r w:rsidRPr="005D0628">
        <w:rPr>
          <w:rStyle w:val="StyleBoldUnderline"/>
        </w:rPr>
        <w:t>to the</w:t>
      </w:r>
      <w:r>
        <w:t xml:space="preserve"> </w:t>
      </w:r>
      <w:r w:rsidRPr="006B32DF">
        <w:rPr>
          <w:sz w:val="12"/>
          <w:szCs w:val="12"/>
        </w:rPr>
        <w:t>global and regional</w:t>
      </w:r>
      <w:r>
        <w:t xml:space="preserve"> </w:t>
      </w:r>
      <w:r w:rsidRPr="005D0628">
        <w:rPr>
          <w:rStyle w:val="StyleBoldUnderline"/>
        </w:rPr>
        <w:t>aspirations of the U.S., stoking Chinese acrimony toward Japan</w:t>
      </w:r>
      <w:r>
        <w:t xml:space="preserve"> </w:t>
      </w:r>
      <w:r w:rsidRPr="006B32DF">
        <w:rPr>
          <w:sz w:val="12"/>
          <w:szCs w:val="12"/>
        </w:rPr>
        <w:t>(Johnson 1999:246).</w:t>
      </w:r>
      <w:r>
        <w:t xml:space="preserve"> </w:t>
      </w:r>
      <w:r w:rsidRPr="005D0628">
        <w:rPr>
          <w:rStyle w:val="StyleBoldUnderline"/>
        </w:rPr>
        <w:t>On the other</w:t>
      </w:r>
      <w:r>
        <w:t xml:space="preserve"> </w:t>
      </w:r>
      <w:r w:rsidRPr="006B32DF">
        <w:rPr>
          <w:sz w:val="12"/>
          <w:szCs w:val="12"/>
        </w:rPr>
        <w:t xml:space="preserve">hand, in partial deference to festering Japanese neo-nationalism, </w:t>
      </w:r>
      <w:r w:rsidRPr="005D0628">
        <w:rPr>
          <w:rStyle w:val="StyleBoldUnderline"/>
        </w:rPr>
        <w:t>the guidelines</w:t>
      </w:r>
      <w:r>
        <w:t xml:space="preserve"> </w:t>
      </w:r>
      <w:r w:rsidRPr="006B32DF">
        <w:rPr>
          <w:sz w:val="12"/>
          <w:szCs w:val="12"/>
        </w:rPr>
        <w:t>of the refashioned pact also</w:t>
      </w:r>
      <w:r>
        <w:t xml:space="preserve"> </w:t>
      </w:r>
      <w:r w:rsidRPr="005D0628">
        <w:rPr>
          <w:rStyle w:val="StyleBoldUnderline"/>
        </w:rPr>
        <w:t>permit Japan’s</w:t>
      </w:r>
      <w:r>
        <w:t xml:space="preserve"> </w:t>
      </w:r>
      <w:r w:rsidRPr="006B32DF">
        <w:rPr>
          <w:sz w:val="12"/>
          <w:szCs w:val="12"/>
        </w:rPr>
        <w:t xml:space="preserve">so-called </w:t>
      </w:r>
      <w:r>
        <w:t>“</w:t>
      </w:r>
      <w:r w:rsidRPr="005D0628">
        <w:rPr>
          <w:rStyle w:val="StyleBoldUnderline"/>
        </w:rPr>
        <w:t>self-defense forces</w:t>
      </w:r>
      <w:r>
        <w:t xml:space="preserve">” </w:t>
      </w:r>
      <w:r w:rsidRPr="005D0628">
        <w:rPr>
          <w:rStyle w:val="StyleBoldUnderline"/>
        </w:rPr>
        <w:t>to roam</w:t>
      </w:r>
      <w:r>
        <w:t xml:space="preserve"> </w:t>
      </w:r>
      <w:r w:rsidRPr="006B32DF">
        <w:rPr>
          <w:sz w:val="12"/>
          <w:szCs w:val="12"/>
        </w:rPr>
        <w:t>and conduct missions beyond Japanese shores, thus</w:t>
      </w:r>
      <w:r>
        <w:t xml:space="preserve"> </w:t>
      </w:r>
      <w:r w:rsidRPr="005D0628">
        <w:rPr>
          <w:rStyle w:val="StyleBoldUnderline"/>
        </w:rPr>
        <w:t>raising Chinese hackles about Japanese offensive rearmament</w:t>
      </w:r>
      <w:r>
        <w:t xml:space="preserve"> </w:t>
      </w:r>
      <w:r w:rsidRPr="006B32DF">
        <w:rPr>
          <w:sz w:val="12"/>
          <w:szCs w:val="12"/>
        </w:rPr>
        <w:t xml:space="preserve">(Feffer 2000:51). </w:t>
      </w:r>
      <w:r w:rsidRPr="00E36CDE">
        <w:rPr>
          <w:sz w:val="12"/>
          <w:szCs w:val="12"/>
        </w:rPr>
        <w:t>The result of this strategy,</w:t>
      </w:r>
      <w:r w:rsidRPr="006B32DF">
        <w:rPr>
          <w:sz w:val="12"/>
          <w:szCs w:val="12"/>
        </w:rPr>
        <w:t xml:space="preserve"> </w:t>
      </w:r>
      <w:r w:rsidRPr="00E36CDE">
        <w:rPr>
          <w:rStyle w:val="Emphasis"/>
        </w:rPr>
        <w:t>a</w:t>
      </w:r>
      <w:r w:rsidRPr="00E36CDE">
        <w:rPr>
          <w:sz w:val="12"/>
          <w:szCs w:val="12"/>
        </w:rPr>
        <w:t xml:space="preserve"> persistently </w:t>
      </w:r>
      <w:r w:rsidRPr="00E36CDE">
        <w:rPr>
          <w:rStyle w:val="Emphasis"/>
        </w:rPr>
        <w:t>tenuous</w:t>
      </w:r>
      <w:r>
        <w:t xml:space="preserve"> </w:t>
      </w:r>
      <w:r w:rsidRPr="006B32DF">
        <w:rPr>
          <w:sz w:val="12"/>
          <w:szCs w:val="12"/>
        </w:rPr>
        <w:t>bilateral</w:t>
      </w:r>
      <w:r>
        <w:t xml:space="preserve"> </w:t>
      </w:r>
      <w:r w:rsidRPr="00E36CDE">
        <w:rPr>
          <w:rStyle w:val="Emphasis"/>
        </w:rPr>
        <w:t>relationship between China and Japan, fatally compromises their ability to institutionalize joint cooperation</w:t>
      </w:r>
      <w:r>
        <w:t xml:space="preserve"> </w:t>
      </w:r>
      <w:r w:rsidRPr="007466FA">
        <w:rPr>
          <w:sz w:val="12"/>
          <w:szCs w:val="12"/>
        </w:rPr>
        <w:t>in the realms of monetary, financial, and defense policy, undermining the possibility of East Asian multilateralism inimical to U.S. regional and global designs. A prominent concern of the U.S. is that China and Japan, whose respective central banks are the top two purchasers of U.S. Treasury bills and hence the top two underwriters of U.S. government debt and sponsors of the global militarism of the U.S., continues to hold the lion’s share of their bottomless currency reserves in dollar-denominated liquid assets (Wolf 2003).</w:t>
      </w:r>
      <w:r>
        <w:t xml:space="preserve"> </w:t>
      </w:r>
      <w:r w:rsidRPr="001B60D2">
        <w:rPr>
          <w:rStyle w:val="StyleBoldUnderline"/>
        </w:rPr>
        <w:t>So long as China and Japan</w:t>
      </w:r>
      <w:r>
        <w:t xml:space="preserve"> </w:t>
      </w:r>
      <w:r w:rsidRPr="007466FA">
        <w:rPr>
          <w:sz w:val="12"/>
          <w:szCs w:val="12"/>
        </w:rPr>
        <w:t>keep their end of the bargain and</w:t>
      </w:r>
      <w:r>
        <w:t xml:space="preserve"> </w:t>
      </w:r>
      <w:r w:rsidRPr="001B60D2">
        <w:rPr>
          <w:rStyle w:val="StyleBoldUnderline"/>
        </w:rPr>
        <w:t>play along with the</w:t>
      </w:r>
      <w:r>
        <w:t xml:space="preserve"> </w:t>
      </w:r>
      <w:r w:rsidRPr="007466FA">
        <w:rPr>
          <w:sz w:val="12"/>
          <w:szCs w:val="12"/>
        </w:rPr>
        <w:t>de facto</w:t>
      </w:r>
      <w:r>
        <w:t xml:space="preserve"> </w:t>
      </w:r>
      <w:r w:rsidRPr="001B60D2">
        <w:rPr>
          <w:rStyle w:val="StyleBoldUnderline"/>
        </w:rPr>
        <w:t>dollar standard</w:t>
      </w:r>
      <w:r>
        <w:t xml:space="preserve"> </w:t>
      </w:r>
      <w:r w:rsidRPr="007466FA">
        <w:rPr>
          <w:sz w:val="12"/>
          <w:szCs w:val="12"/>
        </w:rPr>
        <w:t>that exempts the U.S. from living by the precepts of neo-liberal austerity that it endorses and tries to impose on all others,</w:t>
      </w:r>
      <w:r>
        <w:t xml:space="preserve"> </w:t>
      </w:r>
      <w:r w:rsidRPr="004B4017">
        <w:rPr>
          <w:rStyle w:val="StyleBoldUnderline"/>
        </w:rPr>
        <w:t>the U.S. tolerates Chinese and Japanese economic policies that</w:t>
      </w:r>
      <w:r w:rsidRPr="007466FA">
        <w:rPr>
          <w:sz w:val="12"/>
          <w:szCs w:val="12"/>
        </w:rPr>
        <w:t xml:space="preserve"> at least partially</w:t>
      </w:r>
      <w:r>
        <w:t xml:space="preserve"> </w:t>
      </w:r>
      <w:r w:rsidRPr="004B4017">
        <w:rPr>
          <w:rStyle w:val="StyleBoldUnderline"/>
        </w:rPr>
        <w:t>appear to endanger the hegemonic imperatives of the U.S. but in fact do not</w:t>
      </w:r>
      <w:r>
        <w:t xml:space="preserve">. </w:t>
      </w:r>
      <w:r w:rsidRPr="007466FA">
        <w:rPr>
          <w:rStyle w:val="StyleBoldUnderline"/>
        </w:rPr>
        <w:t>Many commentators suggest</w:t>
      </w:r>
      <w:r>
        <w:t xml:space="preserve"> </w:t>
      </w:r>
      <w:r w:rsidRPr="007466FA">
        <w:rPr>
          <w:sz w:val="12"/>
          <w:szCs w:val="12"/>
        </w:rPr>
        <w:t>that</w:t>
      </w:r>
      <w:r>
        <w:t xml:space="preserve"> </w:t>
      </w:r>
      <w:r w:rsidRPr="007466FA">
        <w:rPr>
          <w:rStyle w:val="StyleBoldUnderline"/>
        </w:rPr>
        <w:t>China</w:t>
      </w:r>
      <w:r w:rsidRPr="007466FA">
        <w:rPr>
          <w:sz w:val="12"/>
          <w:szCs w:val="12"/>
        </w:rPr>
        <w:t>, aided and abetted by the stampede of U.S. TNC’s that are relocating or subcontracting labor-intensive production to China,</w:t>
      </w:r>
      <w:r>
        <w:t xml:space="preserve"> </w:t>
      </w:r>
      <w:r w:rsidRPr="007466FA">
        <w:rPr>
          <w:rStyle w:val="StyleBoldUnderline"/>
        </w:rPr>
        <w:t>is chipping away at the</w:t>
      </w:r>
      <w:r>
        <w:t xml:space="preserve"> </w:t>
      </w:r>
      <w:r w:rsidRPr="007466FA">
        <w:rPr>
          <w:sz w:val="12"/>
          <w:szCs w:val="12"/>
        </w:rPr>
        <w:t>world-systemic</w:t>
      </w:r>
      <w:r>
        <w:t xml:space="preserve"> </w:t>
      </w:r>
      <w:r w:rsidRPr="007466FA">
        <w:rPr>
          <w:rStyle w:val="StyleBoldUnderline"/>
        </w:rPr>
        <w:t>primacy of the U.S.</w:t>
      </w:r>
      <w:r>
        <w:t xml:space="preserve"> </w:t>
      </w:r>
      <w:r w:rsidRPr="008A2793">
        <w:rPr>
          <w:sz w:val="12"/>
          <w:szCs w:val="12"/>
        </w:rPr>
        <w:t>by keeping the dollar-yuan exchange rate artificially low, dumping mountains of low-cost consumer goods on the U.S. market, and boring out what remains of the U.S. industrial base (Hiebert 2003). However, while a few backwards sectors of U.S. productive capital may be harmed by the precipitous emergence of China as the “work- shop of the world,” if anything</w:t>
      </w:r>
      <w:r>
        <w:t xml:space="preserve"> </w:t>
      </w:r>
      <w:r w:rsidRPr="00A17B1A">
        <w:rPr>
          <w:rStyle w:val="Emphasis"/>
        </w:rPr>
        <w:t>U.S. hegemony has been strengthened</w:t>
      </w:r>
      <w:r w:rsidRPr="00077663">
        <w:rPr>
          <w:sz w:val="12"/>
          <w:szCs w:val="12"/>
        </w:rPr>
        <w:t>, not mitigated,</w:t>
      </w:r>
      <w:r w:rsidRPr="00A17B1A">
        <w:rPr>
          <w:rStyle w:val="Emphasis"/>
        </w:rPr>
        <w:t xml:space="preserve"> by this</w:t>
      </w:r>
      <w:r>
        <w:t xml:space="preserve"> </w:t>
      </w:r>
      <w:r w:rsidRPr="008A2793">
        <w:rPr>
          <w:sz w:val="12"/>
          <w:szCs w:val="12"/>
        </w:rPr>
        <w:t>recent</w:t>
      </w:r>
      <w:r>
        <w:t xml:space="preserve"> </w:t>
      </w:r>
      <w:r w:rsidRPr="00077663">
        <w:rPr>
          <w:rStyle w:val="Emphasis"/>
        </w:rPr>
        <w:t>development</w:t>
      </w:r>
      <w:r>
        <w:t xml:space="preserve">. </w:t>
      </w:r>
      <w:r w:rsidRPr="00DB632C">
        <w:rPr>
          <w:sz w:val="12"/>
          <w:szCs w:val="12"/>
        </w:rPr>
        <w:t>First and foremost, this is because most of the revenues deriving from China’s colossal merchandise trade surplus with the U.S. are plowed into dollar-denominated bonds (both public and corporate) and securities, thus reinforcing one of the two remaining levers of U.S. world- systemic primacy, the de facto dollar standard. What is more, the artificially low dollar-yuan exchange rate allows U.S. TNC’s to set up shop in China cheaply, U.S. productive capital to buy inputs made in China cheaply, and U.S. firms that employ workers who buy consumer goods made in China cheaply to hold down the wage bill—all of which eases stress on the thin profit margins of U.S. productive capital (Restall 2003).7</w:t>
      </w:r>
      <w:r>
        <w:t xml:space="preserve"> </w:t>
      </w:r>
      <w:r w:rsidRPr="00B6335B">
        <w:rPr>
          <w:rStyle w:val="StyleBoldUnderline"/>
        </w:rPr>
        <w:t xml:space="preserve">It naturally follows from the formula of </w:t>
      </w:r>
      <w:r w:rsidRPr="00B6335B">
        <w:rPr>
          <w:rStyle w:val="Emphasis"/>
        </w:rPr>
        <w:t>U.S.-East Asian geo-economic integration</w:t>
      </w:r>
      <w:r>
        <w:t xml:space="preserve"> </w:t>
      </w:r>
      <w:r w:rsidRPr="00DB632C">
        <w:rPr>
          <w:sz w:val="12"/>
          <w:szCs w:val="12"/>
        </w:rPr>
        <w:t>outlined above</w:t>
      </w:r>
      <w:r>
        <w:t xml:space="preserve"> </w:t>
      </w:r>
      <w:r w:rsidRPr="00B6335B">
        <w:rPr>
          <w:rStyle w:val="StyleBoldUnderline"/>
        </w:rPr>
        <w:t>that the U.S. expresses little or no consternation about</w:t>
      </w:r>
      <w:r>
        <w:t xml:space="preserve"> </w:t>
      </w:r>
      <w:r w:rsidRPr="00DB632C">
        <w:rPr>
          <w:sz w:val="12"/>
          <w:szCs w:val="12"/>
        </w:rPr>
        <w:t>the rising trend of Japanese TNC’s</w:t>
      </w:r>
      <w:r>
        <w:t xml:space="preserve"> </w:t>
      </w:r>
      <w:r w:rsidRPr="00B6335B">
        <w:rPr>
          <w:rStyle w:val="StyleBoldUnderline"/>
        </w:rPr>
        <w:t>relocating</w:t>
      </w:r>
      <w:r>
        <w:t xml:space="preserve"> </w:t>
      </w:r>
      <w:r w:rsidRPr="00DB632C">
        <w:rPr>
          <w:sz w:val="12"/>
          <w:szCs w:val="12"/>
        </w:rPr>
        <w:t>or subcontracting their</w:t>
      </w:r>
      <w:r>
        <w:t xml:space="preserve"> </w:t>
      </w:r>
      <w:r w:rsidRPr="00B6335B">
        <w:rPr>
          <w:rStyle w:val="StyleBoldUnderline"/>
        </w:rPr>
        <w:t>labor-intensive production to China</w:t>
      </w:r>
      <w:r>
        <w:t xml:space="preserve">. </w:t>
      </w:r>
      <w:r w:rsidRPr="00615F90">
        <w:rPr>
          <w:sz w:val="12"/>
          <w:szCs w:val="12"/>
        </w:rPr>
        <w:t>Far from representing the construction of an autochthonous East Asian accumulation bloc centered on Japan and China, Japanese FDI in China enlarges the pool of profits ultimately invested in dollar- denominated liquid assets. Whether the growing streams of semi-finished and finished goods assembled in China under the auspices of Japanese TNC’s are sent to Japan, the U.S., or a third destination, a big portion of the greater mass of export revenues consequently accruing to China end up in dollar-denominated financial instruments and buttress U.S. seignorage privileges. And</w:t>
      </w:r>
      <w:r>
        <w:t xml:space="preserve"> </w:t>
      </w:r>
      <w:r w:rsidRPr="006467B2">
        <w:rPr>
          <w:sz w:val="12"/>
          <w:szCs w:val="12"/>
        </w:rPr>
        <w:t>because the U.S. is, in the last instance, the guarantor of the dollar-yuan protocol that enables strapped Japanese TNC’s to restore their world market competitiveness by utilizing China as a low-wage, medium-skill export plat- form, Japanese political elites are obligated to yield on at least some neo-liberal economic reforms they are loath to adopt. For example, with Prime Minister Koizumi’s blessing, Japan’s top economic ministry has permitted titanic Wall Street investment houses to snap up shares in Japanese banks heavily bogged down with non-performing loans (Ibison 2003). Among other things, this will augment the influence that U.S. finance capital has over the restructuring of troubled and insolvent Japanese corporations—including their possible consolidation, sale, or closure, as well as changes in their mode of governance (Ibison 2003).8 An increase in the inventory of debt-compromised economic resources that Wall Street has within its grasp certainly has positive ramifications for the de facto dollar standard and thus the prolongation of U.S. hegemony, as does the piecemeal remodeling of post-war Japanese capitalism to fit Washington Consensus standards more broadly. To bring the analysis full circle, what adds punch to the U.S. having so much sway over the “two steps forward, one step back” neo-liberalization of Japanese capitalism is Japan’s continuing foreign policy slavishness toward and security dependence upon the U.S., which reproduces China’s suspicion toward Japan. Enmity between China and Japan effectively bars the two giants of East Asia from erecting the EU-style monetary architecture that would shelter Japanese banks specifically and Japanese capitalism more generally from the predation of U.S. financial institutions. In sum,</w:t>
      </w:r>
      <w:r>
        <w:t xml:space="preserve"> </w:t>
      </w:r>
      <w:r w:rsidRPr="006467B2">
        <w:rPr>
          <w:rStyle w:val="StyleBoldUnderline"/>
        </w:rPr>
        <w:t>while Gowan</w:t>
      </w:r>
      <w:r>
        <w:t xml:space="preserve"> </w:t>
      </w:r>
      <w:r w:rsidRPr="006467B2">
        <w:rPr>
          <w:sz w:val="12"/>
          <w:szCs w:val="12"/>
        </w:rPr>
        <w:t>adeptly</w:t>
      </w:r>
      <w:r>
        <w:t xml:space="preserve"> </w:t>
      </w:r>
      <w:r w:rsidRPr="006467B2">
        <w:rPr>
          <w:rStyle w:val="StyleBoldUnderline"/>
        </w:rPr>
        <w:t>enumerates the scenarios the U.S. would have to avoid</w:t>
      </w:r>
      <w:r>
        <w:t xml:space="preserve"> </w:t>
      </w:r>
      <w:r w:rsidRPr="006467B2">
        <w:rPr>
          <w:sz w:val="12"/>
          <w:szCs w:val="12"/>
        </w:rPr>
        <w:t>in order</w:t>
      </w:r>
      <w:r>
        <w:t xml:space="preserve"> </w:t>
      </w:r>
      <w:r w:rsidRPr="006467B2">
        <w:rPr>
          <w:rStyle w:val="StyleBoldUnderline"/>
        </w:rPr>
        <w:t>to transform its global monetary, financial, and geopolitical dominance into a</w:t>
      </w:r>
      <w:r>
        <w:t xml:space="preserve"> </w:t>
      </w:r>
      <w:r w:rsidRPr="006467B2">
        <w:rPr>
          <w:sz w:val="12"/>
          <w:szCs w:val="12"/>
        </w:rPr>
        <w:t>bona fide</w:t>
      </w:r>
      <w:r>
        <w:t xml:space="preserve"> </w:t>
      </w:r>
      <w:r w:rsidRPr="006467B2">
        <w:rPr>
          <w:rStyle w:val="StyleBoldUnderline"/>
        </w:rPr>
        <w:t>capitalist world-empire</w:t>
      </w:r>
      <w:r>
        <w:t xml:space="preserve">, </w:t>
      </w:r>
      <w:r w:rsidRPr="006467B2">
        <w:rPr>
          <w:rStyle w:val="StyleBoldUnderline"/>
        </w:rPr>
        <w:t>he neglects to note</w:t>
      </w:r>
      <w:r>
        <w:t xml:space="preserve"> </w:t>
      </w:r>
      <w:r w:rsidRPr="006467B2">
        <w:rPr>
          <w:sz w:val="12"/>
          <w:szCs w:val="12"/>
        </w:rPr>
        <w:t>that</w:t>
      </w:r>
      <w:r>
        <w:t xml:space="preserve"> </w:t>
      </w:r>
      <w:r w:rsidRPr="006467B2">
        <w:rPr>
          <w:rStyle w:val="Emphasis"/>
        </w:rPr>
        <w:t>Western Europe is progressively frustrating these scenarios, whereas East Asia is not</w:t>
      </w:r>
      <w:r w:rsidRPr="00CE0124">
        <w:rPr>
          <w:sz w:val="12"/>
          <w:szCs w:val="12"/>
        </w:rPr>
        <w:t xml:space="preserve">. Thus Gowan is unable to detect the </w:t>
      </w:r>
      <w:r w:rsidRPr="00CE0124">
        <w:rPr>
          <w:rStyle w:val="StyleBoldUnderline"/>
        </w:rPr>
        <w:t>subtly shifting lineaments of alliance and rivalry in the capitalist world-economy</w:t>
      </w:r>
      <w:r>
        <w:t xml:space="preserve"> </w:t>
      </w:r>
      <w:r w:rsidRPr="00CE0124">
        <w:rPr>
          <w:sz w:val="12"/>
          <w:szCs w:val="12"/>
        </w:rPr>
        <w:t xml:space="preserve">at present, and to </w:t>
      </w:r>
      <w:r w:rsidRPr="00CE0124">
        <w:rPr>
          <w:rStyle w:val="StyleBoldUnderline"/>
        </w:rPr>
        <w:t>predict the emergence of the U.S.-East Asia and the Western Europe-Russia blocs</w:t>
      </w:r>
      <w:r>
        <w:t xml:space="preserve"> </w:t>
      </w:r>
      <w:r w:rsidRPr="00CE0124">
        <w:rPr>
          <w:sz w:val="12"/>
          <w:szCs w:val="12"/>
        </w:rPr>
        <w:t>that I envision forming.</w:t>
      </w:r>
    </w:p>
    <w:p w14:paraId="3361F15A" w14:textId="77777777" w:rsidR="0017734A" w:rsidRPr="00843242" w:rsidRDefault="0017734A" w:rsidP="0017734A">
      <w:pPr>
        <w:pStyle w:val="Heading4"/>
      </w:pPr>
      <w:r w:rsidRPr="00843242">
        <w:t xml:space="preserve">Foreign direct investment and trade liberalization in China create a neoliberal feedback loop – best studies prove Chinese economic liberalization ensures cascading environmental destruction and inequality </w:t>
      </w:r>
    </w:p>
    <w:p w14:paraId="4F74E1BC" w14:textId="77777777" w:rsidR="0017734A" w:rsidRPr="00843242" w:rsidRDefault="0017734A" w:rsidP="0017734A">
      <w:pPr>
        <w:rPr>
          <w:rStyle w:val="StyleStyleBold12pt"/>
          <w:rFonts w:asciiTheme="majorHAnsi" w:hAnsiTheme="majorHAnsi"/>
        </w:rPr>
      </w:pPr>
      <w:r w:rsidRPr="00843242">
        <w:rPr>
          <w:rStyle w:val="StyleStyleBold12pt"/>
          <w:rFonts w:asciiTheme="majorHAnsi" w:hAnsiTheme="majorHAnsi"/>
        </w:rPr>
        <w:t>Xu et al. 15</w:t>
      </w:r>
    </w:p>
    <w:p w14:paraId="5204D38B" w14:textId="77777777" w:rsidR="0017734A" w:rsidRPr="00843242" w:rsidRDefault="0017734A" w:rsidP="0017734A">
      <w:pPr>
        <w:rPr>
          <w:rFonts w:asciiTheme="majorHAnsi" w:hAnsiTheme="majorHAnsi"/>
        </w:rPr>
      </w:pPr>
      <w:r w:rsidRPr="00843242">
        <w:rPr>
          <w:rFonts w:asciiTheme="majorHAnsi" w:hAnsiTheme="majorHAnsi"/>
        </w:rPr>
        <w:t xml:space="preserve">(Zhenning Xu &amp; Edward Ramirez, The University of Texas at El Paso, College of Business Administration, Juanjuan Xu, Hohai University, Nanjing, China, Yu Liu, The University of Texas at El Paso, “The Effects of Neoliberalism and Trade Liberalization on China’s Environment Over Time: A Macromarketing Perspective,” </w:t>
      </w:r>
      <w:r w:rsidRPr="00843242">
        <w:rPr>
          <w:rFonts w:asciiTheme="majorHAnsi" w:hAnsiTheme="majorHAnsi"/>
          <w:i/>
        </w:rPr>
        <w:t>Journal of Macromarketing</w:t>
      </w:r>
      <w:r w:rsidRPr="00843242">
        <w:rPr>
          <w:rFonts w:asciiTheme="majorHAnsi" w:hAnsiTheme="majorHAnsi"/>
        </w:rPr>
        <w:t>, Vol. 35(2), 2015, pgs. 188-190)</w:t>
      </w:r>
    </w:p>
    <w:p w14:paraId="1E346B11" w14:textId="77777777" w:rsidR="0017734A" w:rsidRPr="00843242" w:rsidRDefault="0017734A" w:rsidP="0017734A">
      <w:pPr>
        <w:rPr>
          <w:rFonts w:asciiTheme="majorHAnsi" w:hAnsiTheme="majorHAnsi"/>
        </w:rPr>
      </w:pPr>
    </w:p>
    <w:p w14:paraId="5BFC3068" w14:textId="77777777" w:rsidR="0017734A" w:rsidRPr="00843242" w:rsidRDefault="0017734A" w:rsidP="0017734A">
      <w:pPr>
        <w:rPr>
          <w:rFonts w:asciiTheme="majorHAnsi" w:hAnsiTheme="majorHAnsi"/>
          <w:sz w:val="12"/>
          <w:szCs w:val="12"/>
        </w:rPr>
      </w:pPr>
      <w:r w:rsidRPr="00843242">
        <w:rPr>
          <w:rFonts w:asciiTheme="majorHAnsi" w:hAnsiTheme="majorHAnsi"/>
        </w:rPr>
        <w:t xml:space="preserve">This section introduces </w:t>
      </w:r>
      <w:r w:rsidRPr="00843242">
        <w:rPr>
          <w:rStyle w:val="StyleBoldUnderline"/>
          <w:rFonts w:asciiTheme="majorHAnsi" w:hAnsiTheme="majorHAnsi"/>
        </w:rPr>
        <w:t>the expanded macromarketing model</w:t>
      </w:r>
      <w:r w:rsidRPr="00843242">
        <w:rPr>
          <w:rFonts w:asciiTheme="majorHAnsi" w:hAnsiTheme="majorHAnsi"/>
        </w:rPr>
        <w:t xml:space="preserve">. By rejecting the notion that growth is always good, the model </w:t>
      </w:r>
      <w:r w:rsidRPr="00843242">
        <w:rPr>
          <w:rStyle w:val="StyleBoldUnderline"/>
          <w:rFonts w:asciiTheme="majorHAnsi" w:hAnsiTheme="majorHAnsi"/>
        </w:rPr>
        <w:t>supports a new paradigm that encourages</w:t>
      </w:r>
      <w:r w:rsidRPr="00843242">
        <w:rPr>
          <w:rFonts w:asciiTheme="majorHAnsi" w:hAnsiTheme="majorHAnsi"/>
        </w:rPr>
        <w:t xml:space="preserve"> a more </w:t>
      </w:r>
      <w:r w:rsidRPr="00843242">
        <w:rPr>
          <w:rStyle w:val="StyleBoldUnderline"/>
          <w:rFonts w:asciiTheme="majorHAnsi" w:hAnsiTheme="majorHAnsi"/>
        </w:rPr>
        <w:t>sustainable</w:t>
      </w:r>
      <w:r w:rsidRPr="00843242">
        <w:rPr>
          <w:rFonts w:asciiTheme="majorHAnsi" w:hAnsiTheme="majorHAnsi"/>
        </w:rPr>
        <w:t xml:space="preserve"> approach to </w:t>
      </w:r>
      <w:r w:rsidRPr="00843242">
        <w:rPr>
          <w:rStyle w:val="StyleBoldUnderline"/>
          <w:rFonts w:asciiTheme="majorHAnsi" w:hAnsiTheme="majorHAnsi"/>
        </w:rPr>
        <w:t>development</w:t>
      </w:r>
      <w:r w:rsidRPr="00843242">
        <w:rPr>
          <w:rFonts w:asciiTheme="majorHAnsi" w:hAnsiTheme="majorHAnsi"/>
        </w:rPr>
        <w:t xml:space="preserve">. </w:t>
      </w:r>
      <w:r w:rsidRPr="00843242">
        <w:rPr>
          <w:rFonts w:asciiTheme="majorHAnsi" w:hAnsiTheme="majorHAnsi"/>
          <w:sz w:val="12"/>
          <w:szCs w:val="12"/>
        </w:rPr>
        <w:t>While the implementation of such an approach to development may result in consumers and producers sacrificing in the short-term, they and future generations will benefit greatly from doing so in the long-term (Kilbourne 2004). In addition to identifying a number of variables that can be beneficial to a country’s developmental trajectory and prospects for long-term environmental sustainability, the model also outlines several variables that can have a negative effect. The present study focuses on the latter, exploring the possible detrimental effects of neoliberalism, international trade, and legislation.</w:t>
      </w:r>
    </w:p>
    <w:p w14:paraId="74D9FFB0" w14:textId="77777777" w:rsidR="0017734A" w:rsidRPr="00843242" w:rsidRDefault="0017734A" w:rsidP="0017734A">
      <w:pPr>
        <w:rPr>
          <w:rFonts w:asciiTheme="majorHAnsi" w:hAnsiTheme="majorHAnsi"/>
        </w:rPr>
      </w:pPr>
      <w:r w:rsidRPr="00843242">
        <w:rPr>
          <w:rFonts w:asciiTheme="majorHAnsi" w:hAnsiTheme="majorHAnsi"/>
          <w:sz w:val="12"/>
          <w:szCs w:val="12"/>
        </w:rPr>
        <w:t>The expanded macromarketing model applies to relationships at both the international (e.g., between developed countries and developing countries) and national levels (e.g., between regions in a nation). In particular, it represents a comprehensive model of the macromarketing environment, building on previous models as it includes indicators of well-being, which were heretofore overlooked or dismissed. In addition, the expanded macromarketing model suggests that</w:t>
      </w:r>
      <w:r w:rsidRPr="00843242">
        <w:rPr>
          <w:rFonts w:asciiTheme="majorHAnsi" w:hAnsiTheme="majorHAnsi"/>
        </w:rPr>
        <w:t xml:space="preserve"> </w:t>
      </w:r>
      <w:r w:rsidRPr="00843242">
        <w:rPr>
          <w:rStyle w:val="StyleBoldUnderline"/>
          <w:rFonts w:asciiTheme="majorHAnsi" w:hAnsiTheme="majorHAnsi"/>
        </w:rPr>
        <w:t>a properly specified</w:t>
      </w:r>
      <w:r w:rsidRPr="00843242">
        <w:rPr>
          <w:rFonts w:asciiTheme="majorHAnsi" w:hAnsiTheme="majorHAnsi"/>
        </w:rPr>
        <w:t xml:space="preserve"> field-level </w:t>
      </w:r>
      <w:r w:rsidRPr="00843242">
        <w:rPr>
          <w:rStyle w:val="StyleBoldUnderline"/>
          <w:rFonts w:asciiTheme="majorHAnsi" w:hAnsiTheme="majorHAnsi"/>
        </w:rPr>
        <w:t xml:space="preserve">model contains </w:t>
      </w:r>
      <w:r w:rsidRPr="00843242">
        <w:rPr>
          <w:rStyle w:val="Emphasis"/>
        </w:rPr>
        <w:t>a feedback loop</w:t>
      </w:r>
      <w:r w:rsidRPr="00843242">
        <w:rPr>
          <w:rFonts w:asciiTheme="majorHAnsi" w:hAnsiTheme="majorHAnsi"/>
        </w:rPr>
        <w:t>.</w:t>
      </w:r>
      <w:r w:rsidRPr="00843242">
        <w:rPr>
          <w:rFonts w:asciiTheme="majorHAnsi" w:hAnsiTheme="majorHAnsi"/>
          <w:sz w:val="12"/>
          <w:szCs w:val="12"/>
        </w:rPr>
        <w:t xml:space="preserve"> More specifically, a recursive relationship exists between quality of life, the health of the natural environment, and substantive freedom indicators on globalization, which in turn influences the development of free markets, trade liberalization, and privatization, which in turn influences quality of life, the health of the natural environment, and substantive freedom (Kilbourne 2004). Thus, the model implies that</w:t>
      </w:r>
      <w:r w:rsidRPr="00843242">
        <w:rPr>
          <w:rFonts w:asciiTheme="majorHAnsi" w:hAnsiTheme="majorHAnsi"/>
        </w:rPr>
        <w:t xml:space="preserve"> </w:t>
      </w:r>
      <w:r w:rsidRPr="00843242">
        <w:rPr>
          <w:rStyle w:val="StyleBoldUnderline"/>
          <w:rFonts w:asciiTheme="majorHAnsi" w:hAnsiTheme="majorHAnsi"/>
        </w:rPr>
        <w:t>the implementation of free markets, trade liberalization, and privatization has the potential to adversely impact individuals’ quality of life</w:t>
      </w:r>
      <w:r w:rsidRPr="00843242">
        <w:rPr>
          <w:rFonts w:asciiTheme="majorHAnsi" w:hAnsiTheme="majorHAnsi"/>
        </w:rPr>
        <w:t xml:space="preserve"> (QOL), their </w:t>
      </w:r>
      <w:r w:rsidRPr="00843242">
        <w:rPr>
          <w:rStyle w:val="StyleBoldUnderline"/>
          <w:rFonts w:asciiTheme="majorHAnsi" w:hAnsiTheme="majorHAnsi"/>
        </w:rPr>
        <w:t>natural environment</w:t>
      </w:r>
      <w:r w:rsidRPr="00843242">
        <w:rPr>
          <w:rFonts w:asciiTheme="majorHAnsi" w:hAnsiTheme="majorHAnsi"/>
        </w:rPr>
        <w:t xml:space="preserve">, </w:t>
      </w:r>
      <w:r w:rsidRPr="00843242">
        <w:rPr>
          <w:rStyle w:val="StyleBoldUnderline"/>
          <w:rFonts w:asciiTheme="majorHAnsi" w:hAnsiTheme="majorHAnsi"/>
        </w:rPr>
        <w:t xml:space="preserve">and substantive freedom, and that this relationship </w:t>
      </w:r>
      <w:r w:rsidRPr="00843242">
        <w:rPr>
          <w:rStyle w:val="Emphasis"/>
        </w:rPr>
        <w:t>tends to compound over time</w:t>
      </w:r>
      <w:r w:rsidRPr="00843242">
        <w:rPr>
          <w:rFonts w:asciiTheme="majorHAnsi" w:hAnsiTheme="majorHAnsi"/>
        </w:rPr>
        <w:t>.</w:t>
      </w:r>
    </w:p>
    <w:p w14:paraId="6A32F114" w14:textId="77777777" w:rsidR="0017734A" w:rsidRPr="00843242" w:rsidRDefault="0017734A" w:rsidP="0017734A">
      <w:pPr>
        <w:rPr>
          <w:rFonts w:asciiTheme="majorHAnsi" w:hAnsiTheme="majorHAnsi"/>
        </w:rPr>
      </w:pPr>
      <w:r w:rsidRPr="00843242">
        <w:rPr>
          <w:rFonts w:asciiTheme="majorHAnsi" w:hAnsiTheme="majorHAnsi"/>
        </w:rPr>
        <w:t>Neoliberalism and the Environment</w:t>
      </w:r>
    </w:p>
    <w:p w14:paraId="3F578D11" w14:textId="77777777" w:rsidR="0017734A" w:rsidRPr="00843242" w:rsidRDefault="0017734A" w:rsidP="0017734A">
      <w:pPr>
        <w:rPr>
          <w:rFonts w:asciiTheme="majorHAnsi" w:hAnsiTheme="majorHAnsi"/>
          <w:sz w:val="12"/>
          <w:szCs w:val="12"/>
        </w:rPr>
      </w:pPr>
      <w:r w:rsidRPr="00843242">
        <w:rPr>
          <w:rStyle w:val="StyleBoldUnderline"/>
          <w:rFonts w:asciiTheme="majorHAnsi" w:hAnsiTheme="majorHAnsi"/>
        </w:rPr>
        <w:t>Neoliberalism argues</w:t>
      </w:r>
      <w:r w:rsidRPr="00843242">
        <w:rPr>
          <w:rFonts w:asciiTheme="majorHAnsi" w:hAnsiTheme="majorHAnsi"/>
        </w:rPr>
        <w:t xml:space="preserve"> that </w:t>
      </w:r>
      <w:r w:rsidRPr="00843242">
        <w:rPr>
          <w:rStyle w:val="StyleBoldUnderline"/>
          <w:rFonts w:asciiTheme="majorHAnsi" w:hAnsiTheme="majorHAnsi"/>
        </w:rPr>
        <w:t>rational economic actors seek to maximize</w:t>
      </w:r>
      <w:r w:rsidRPr="00843242">
        <w:rPr>
          <w:rFonts w:asciiTheme="majorHAnsi" w:hAnsiTheme="majorHAnsi"/>
        </w:rPr>
        <w:t xml:space="preserve"> their </w:t>
      </w:r>
      <w:r w:rsidRPr="00843242">
        <w:rPr>
          <w:rStyle w:val="StyleBoldUnderline"/>
          <w:rFonts w:asciiTheme="majorHAnsi" w:hAnsiTheme="majorHAnsi"/>
        </w:rPr>
        <w:t>utility and</w:t>
      </w:r>
      <w:r w:rsidRPr="00843242">
        <w:rPr>
          <w:rFonts w:asciiTheme="majorHAnsi" w:hAnsiTheme="majorHAnsi"/>
        </w:rPr>
        <w:t xml:space="preserve"> that </w:t>
      </w:r>
      <w:r w:rsidRPr="00843242">
        <w:rPr>
          <w:rStyle w:val="StyleBoldUnderline"/>
          <w:rFonts w:asciiTheme="majorHAnsi" w:hAnsiTheme="majorHAnsi"/>
        </w:rPr>
        <w:t>firms seek to maximize profits and minimize tax burdens</w:t>
      </w:r>
      <w:r w:rsidRPr="00843242">
        <w:rPr>
          <w:rFonts w:asciiTheme="majorHAnsi" w:hAnsiTheme="majorHAnsi"/>
        </w:rPr>
        <w:t xml:space="preserve"> (Von Neumann and Morgenstern 1947). </w:t>
      </w:r>
      <w:r w:rsidRPr="00843242">
        <w:rPr>
          <w:rStyle w:val="StyleBoldUnderline"/>
          <w:rFonts w:asciiTheme="majorHAnsi" w:hAnsiTheme="majorHAnsi"/>
        </w:rPr>
        <w:t>Neoliberal models suggest</w:t>
      </w:r>
      <w:r w:rsidRPr="00843242">
        <w:rPr>
          <w:rFonts w:asciiTheme="majorHAnsi" w:hAnsiTheme="majorHAnsi"/>
        </w:rPr>
        <w:t xml:space="preserve"> that </w:t>
      </w:r>
      <w:r w:rsidRPr="00843242">
        <w:rPr>
          <w:rStyle w:val="StyleBoldUnderline"/>
          <w:rFonts w:asciiTheme="majorHAnsi" w:hAnsiTheme="majorHAnsi"/>
        </w:rPr>
        <w:t xml:space="preserve">countries stand to benefit from </w:t>
      </w:r>
      <w:r w:rsidRPr="00843242">
        <w:rPr>
          <w:rStyle w:val="Emphasis"/>
        </w:rPr>
        <w:t>trade liberalization</w:t>
      </w:r>
      <w:r w:rsidRPr="00843242">
        <w:rPr>
          <w:rStyle w:val="StyleBoldUnderline"/>
          <w:rFonts w:asciiTheme="majorHAnsi" w:hAnsiTheme="majorHAnsi"/>
        </w:rPr>
        <w:t xml:space="preserve"> and </w:t>
      </w:r>
      <w:r w:rsidRPr="00843242">
        <w:rPr>
          <w:rStyle w:val="Emphasis"/>
        </w:rPr>
        <w:t>foreign direct investment</w:t>
      </w:r>
      <w:r w:rsidRPr="00843242">
        <w:rPr>
          <w:rFonts w:asciiTheme="majorHAnsi" w:hAnsiTheme="majorHAnsi"/>
        </w:rPr>
        <w:t xml:space="preserve">, </w:t>
      </w:r>
      <w:r w:rsidRPr="00843242">
        <w:rPr>
          <w:rFonts w:asciiTheme="majorHAnsi" w:hAnsiTheme="majorHAnsi"/>
          <w:sz w:val="12"/>
          <w:szCs w:val="12"/>
        </w:rPr>
        <w:t>as they reap increases in allocative efficiency and in aggregate welfare (UNECA 2010, p. 42).</w:t>
      </w:r>
      <w:r w:rsidRPr="00843242">
        <w:rPr>
          <w:rFonts w:asciiTheme="majorHAnsi" w:hAnsiTheme="majorHAnsi"/>
        </w:rPr>
        <w:t xml:space="preserve"> </w:t>
      </w:r>
      <w:r w:rsidRPr="00843242">
        <w:rPr>
          <w:rStyle w:val="StyleBoldUnderline"/>
          <w:rFonts w:asciiTheme="majorHAnsi" w:hAnsiTheme="majorHAnsi"/>
        </w:rPr>
        <w:t>Generally speaking</w:t>
      </w:r>
      <w:r w:rsidRPr="00843242">
        <w:rPr>
          <w:rFonts w:asciiTheme="majorHAnsi" w:hAnsiTheme="majorHAnsi"/>
        </w:rPr>
        <w:t xml:space="preserve">, however, </w:t>
      </w:r>
      <w:r w:rsidRPr="00843242">
        <w:rPr>
          <w:rStyle w:val="Emphasis"/>
        </w:rPr>
        <w:t>neoliberalism has not accounted for the negative externalities associated with unrestrained economic growth or</w:t>
      </w:r>
      <w:r w:rsidRPr="00843242">
        <w:rPr>
          <w:rFonts w:asciiTheme="majorHAnsi" w:hAnsiTheme="majorHAnsi"/>
        </w:rPr>
        <w:t xml:space="preserve"> the fact </w:t>
      </w:r>
      <w:r w:rsidRPr="00843242">
        <w:rPr>
          <w:rStyle w:val="Emphasis"/>
        </w:rPr>
        <w:t>that the institution of its policies results in the earth being relegated to the role of a pollution sink</w:t>
      </w:r>
      <w:r w:rsidRPr="00843242">
        <w:rPr>
          <w:rFonts w:asciiTheme="majorHAnsi" w:hAnsiTheme="majorHAnsi"/>
        </w:rPr>
        <w:t xml:space="preserve"> (Costanza et al. 1997). Furthermore, </w:t>
      </w:r>
      <w:r w:rsidRPr="00843242">
        <w:rPr>
          <w:rStyle w:val="StyleBoldUnderline"/>
          <w:rFonts w:asciiTheme="majorHAnsi" w:hAnsiTheme="majorHAnsi"/>
        </w:rPr>
        <w:t>the neoliberal philosophy influences governments to minimize pro-environmental legislation, reduce environmental standards, artificially depress wage rates, permit deplorable work conditions, and offer substantial tax incentives in order to attract and retain capital</w:t>
      </w:r>
      <w:r w:rsidRPr="00843242">
        <w:rPr>
          <w:rFonts w:asciiTheme="majorHAnsi" w:hAnsiTheme="majorHAnsi"/>
        </w:rPr>
        <w:t xml:space="preserve"> </w:t>
      </w:r>
      <w:r w:rsidRPr="00843242">
        <w:rPr>
          <w:rFonts w:asciiTheme="majorHAnsi" w:hAnsiTheme="majorHAnsi"/>
          <w:sz w:val="12"/>
          <w:szCs w:val="12"/>
        </w:rPr>
        <w:t>(Braunstein and Epstein 2002). As a result, the enactment of neoliberalism places a toll on society and its natural environment.</w:t>
      </w:r>
    </w:p>
    <w:p w14:paraId="1CCBA83C"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Previous research suggests that</w:t>
      </w:r>
      <w:r w:rsidRPr="00843242">
        <w:rPr>
          <w:rFonts w:asciiTheme="majorHAnsi" w:hAnsiTheme="majorHAnsi"/>
        </w:rPr>
        <w:t xml:space="preserve"> </w:t>
      </w:r>
      <w:r w:rsidRPr="00843242">
        <w:rPr>
          <w:rStyle w:val="Emphasis"/>
        </w:rPr>
        <w:t>neoliberalism is at odds with the continuity of life as we know it</w:t>
      </w:r>
      <w:r w:rsidRPr="00843242">
        <w:rPr>
          <w:rFonts w:asciiTheme="majorHAnsi" w:hAnsiTheme="majorHAnsi"/>
        </w:rPr>
        <w:t xml:space="preserve">. </w:t>
      </w:r>
      <w:r w:rsidRPr="00843242">
        <w:rPr>
          <w:rFonts w:asciiTheme="majorHAnsi" w:hAnsiTheme="majorHAnsi"/>
          <w:sz w:val="12"/>
          <w:szCs w:val="12"/>
        </w:rPr>
        <w:t>Reckless economic development has placed a substantial burden on the natural environment and resulted in eco-efficiency concerns, such as the prevalence of water pollution, toxic emissions (SO2, NO2, and CO2), and deforestation (Hancock2000;Rockstro ̈metal. 2009]). In this regard, the frequent occurrence of ‘‘major polluting accidents’’ – including water, air, and soil pollution incidents (China Statistical Yearbook 2002-2012) – as a result of organizations’ environmentally irresponsible behaviors has transformed communities and has resulted in an increasingly large number of environmental refugees (Goodwin 2009, p. 350). A growing awareness of these effects has placed sustainability initiatives at the front and center of China’s future growth plans (Hou and Zhang 2009).</w:t>
      </w:r>
    </w:p>
    <w:p w14:paraId="4C01BE38"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The case of</w:t>
      </w:r>
      <w:r w:rsidRPr="00843242">
        <w:rPr>
          <w:rFonts w:asciiTheme="majorHAnsi" w:hAnsiTheme="majorHAnsi"/>
        </w:rPr>
        <w:t xml:space="preserve"> </w:t>
      </w:r>
      <w:r w:rsidRPr="00843242">
        <w:rPr>
          <w:rStyle w:val="StyleBoldUnderline"/>
          <w:rFonts w:asciiTheme="majorHAnsi" w:hAnsiTheme="majorHAnsi"/>
        </w:rPr>
        <w:t>China’s economic development provides an illustrative example</w:t>
      </w:r>
      <w:r w:rsidRPr="00843242">
        <w:rPr>
          <w:rFonts w:asciiTheme="majorHAnsi" w:hAnsiTheme="majorHAnsi"/>
        </w:rPr>
        <w:t xml:space="preserve"> </w:t>
      </w:r>
      <w:r w:rsidRPr="00843242">
        <w:rPr>
          <w:rFonts w:asciiTheme="majorHAnsi" w:hAnsiTheme="majorHAnsi"/>
          <w:sz w:val="12"/>
          <w:szCs w:val="12"/>
        </w:rPr>
        <w:t>of the potential pitfalls associated with the adoption of the neoliberal approach to growth. As home to one of the world’s oldest civilizations and one of its most modern economies,</w:t>
      </w:r>
      <w:r w:rsidRPr="00843242">
        <w:rPr>
          <w:rFonts w:asciiTheme="majorHAnsi" w:hAnsiTheme="majorHAnsi"/>
        </w:rPr>
        <w:t xml:space="preserve"> </w:t>
      </w:r>
      <w:r w:rsidRPr="00843242">
        <w:rPr>
          <w:rStyle w:val="StyleBoldUnderline"/>
          <w:rFonts w:asciiTheme="majorHAnsi" w:hAnsiTheme="majorHAnsi"/>
        </w:rPr>
        <w:t>China has undergone a radical transformation</w:t>
      </w:r>
      <w:r w:rsidRPr="00843242">
        <w:rPr>
          <w:rFonts w:asciiTheme="majorHAnsi" w:hAnsiTheme="majorHAnsi"/>
        </w:rPr>
        <w:t xml:space="preserve"> over the past few decades </w:t>
      </w:r>
      <w:r w:rsidRPr="00843242">
        <w:rPr>
          <w:rStyle w:val="StyleBoldUnderline"/>
          <w:rFonts w:asciiTheme="majorHAnsi" w:hAnsiTheme="majorHAnsi"/>
        </w:rPr>
        <w:t>primarily fueled by neoliberal economics</w:t>
      </w:r>
      <w:r w:rsidRPr="00843242">
        <w:rPr>
          <w:rFonts w:asciiTheme="majorHAnsi" w:hAnsiTheme="majorHAnsi"/>
        </w:rPr>
        <w:t xml:space="preserve">. </w:t>
      </w:r>
      <w:r w:rsidRPr="00843242">
        <w:rPr>
          <w:rStyle w:val="StyleBoldUnderline"/>
          <w:rFonts w:asciiTheme="majorHAnsi" w:hAnsiTheme="majorHAnsi"/>
        </w:rPr>
        <w:t>Despite</w:t>
      </w:r>
      <w:r w:rsidRPr="00843242">
        <w:rPr>
          <w:rFonts w:asciiTheme="majorHAnsi" w:hAnsiTheme="majorHAnsi"/>
        </w:rPr>
        <w:t xml:space="preserve"> the resulting </w:t>
      </w:r>
      <w:r w:rsidRPr="00843242">
        <w:rPr>
          <w:rStyle w:val="StyleBoldUnderline"/>
          <w:rFonts w:asciiTheme="majorHAnsi" w:hAnsiTheme="majorHAnsi"/>
        </w:rPr>
        <w:t>improvements in the nation’s aggregate welfare</w:t>
      </w:r>
      <w:r w:rsidRPr="00843242">
        <w:rPr>
          <w:rFonts w:asciiTheme="majorHAnsi" w:hAnsiTheme="majorHAnsi"/>
        </w:rPr>
        <w:t xml:space="preserve">, some have suggested that </w:t>
      </w:r>
      <w:r w:rsidRPr="00843242">
        <w:rPr>
          <w:rStyle w:val="StyleBoldUnderline"/>
          <w:rFonts w:asciiTheme="majorHAnsi" w:hAnsiTheme="majorHAnsi"/>
        </w:rPr>
        <w:t>a tension exists between profits</w:t>
      </w:r>
      <w:r w:rsidRPr="00843242">
        <w:rPr>
          <w:rFonts w:asciiTheme="majorHAnsi" w:hAnsiTheme="majorHAnsi"/>
        </w:rPr>
        <w:t xml:space="preserve">, efficiency, </w:t>
      </w:r>
      <w:r w:rsidRPr="00843242">
        <w:rPr>
          <w:rStyle w:val="StyleBoldUnderline"/>
          <w:rFonts w:asciiTheme="majorHAnsi" w:hAnsiTheme="majorHAnsi"/>
        </w:rPr>
        <w:t>and environmental sustainability</w:t>
      </w:r>
      <w:r w:rsidRPr="00843242">
        <w:rPr>
          <w:rFonts w:asciiTheme="majorHAnsi" w:hAnsiTheme="majorHAnsi"/>
        </w:rPr>
        <w:t xml:space="preserve">. </w:t>
      </w:r>
      <w:r w:rsidRPr="00843242">
        <w:rPr>
          <w:rFonts w:asciiTheme="majorHAnsi" w:hAnsiTheme="majorHAnsi"/>
          <w:sz w:val="12"/>
          <w:szCs w:val="12"/>
        </w:rPr>
        <w:t>More specifically, while firms may stand to gain from improving individuals’ lives,</w:t>
      </w:r>
      <w:r w:rsidRPr="00843242">
        <w:rPr>
          <w:rFonts w:asciiTheme="majorHAnsi" w:hAnsiTheme="majorHAnsi"/>
        </w:rPr>
        <w:t xml:space="preserve"> </w:t>
      </w:r>
      <w:r w:rsidRPr="00843242">
        <w:rPr>
          <w:rStyle w:val="Emphasis"/>
        </w:rPr>
        <w:t>the benefits</w:t>
      </w:r>
      <w:r w:rsidRPr="00843242">
        <w:rPr>
          <w:rFonts w:asciiTheme="majorHAnsi" w:hAnsiTheme="majorHAnsi"/>
        </w:rPr>
        <w:t xml:space="preserve"> of such efforts </w:t>
      </w:r>
      <w:r w:rsidRPr="00843242">
        <w:rPr>
          <w:rStyle w:val="Emphasis"/>
        </w:rPr>
        <w:t>are not equally distributed</w:t>
      </w:r>
      <w:r w:rsidRPr="00843242">
        <w:rPr>
          <w:rFonts w:asciiTheme="majorHAnsi" w:hAnsiTheme="majorHAnsi"/>
        </w:rPr>
        <w:t xml:space="preserve"> </w:t>
      </w:r>
      <w:r w:rsidRPr="00843242">
        <w:rPr>
          <w:rFonts w:asciiTheme="majorHAnsi" w:hAnsiTheme="majorHAnsi"/>
          <w:sz w:val="12"/>
          <w:szCs w:val="12"/>
        </w:rPr>
        <w:t>(Zhang and Peck 2014).</w:t>
      </w:r>
    </w:p>
    <w:p w14:paraId="79EB3B90"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Trade Liberalization and the Environment</w:t>
      </w:r>
    </w:p>
    <w:p w14:paraId="5058FF9E" w14:textId="77777777" w:rsidR="0017734A" w:rsidRPr="00843242" w:rsidRDefault="0017734A" w:rsidP="0017734A">
      <w:pPr>
        <w:rPr>
          <w:rFonts w:asciiTheme="majorHAnsi" w:hAnsiTheme="majorHAnsi"/>
          <w:sz w:val="12"/>
          <w:szCs w:val="12"/>
        </w:rPr>
      </w:pPr>
      <w:r w:rsidRPr="00843242">
        <w:rPr>
          <w:rStyle w:val="StyleBoldUnderline"/>
          <w:rFonts w:asciiTheme="majorHAnsi" w:hAnsiTheme="majorHAnsi"/>
        </w:rPr>
        <w:t>Neoliberal economic theories posit</w:t>
      </w:r>
      <w:r w:rsidRPr="00843242">
        <w:rPr>
          <w:rFonts w:asciiTheme="majorHAnsi" w:hAnsiTheme="majorHAnsi"/>
        </w:rPr>
        <w:t xml:space="preserve"> that </w:t>
      </w:r>
      <w:r w:rsidRPr="00843242">
        <w:rPr>
          <w:rStyle w:val="StyleBoldUnderline"/>
          <w:rFonts w:asciiTheme="majorHAnsi" w:hAnsiTheme="majorHAnsi"/>
        </w:rPr>
        <w:t>international trade benefits all involved parties</w:t>
      </w:r>
      <w:r w:rsidRPr="00843242">
        <w:rPr>
          <w:rFonts w:asciiTheme="majorHAnsi" w:hAnsiTheme="majorHAnsi"/>
        </w:rPr>
        <w:t xml:space="preserve">, </w:t>
      </w:r>
      <w:r w:rsidRPr="00843242">
        <w:rPr>
          <w:rStyle w:val="StyleBoldUnderline"/>
          <w:rFonts w:asciiTheme="majorHAnsi" w:hAnsiTheme="majorHAnsi"/>
        </w:rPr>
        <w:t>as it allows for specialization</w:t>
      </w:r>
      <w:r w:rsidRPr="00843242">
        <w:rPr>
          <w:rFonts w:asciiTheme="majorHAnsi" w:hAnsiTheme="majorHAnsi"/>
          <w:sz w:val="12"/>
          <w:szCs w:val="12"/>
        </w:rPr>
        <w:t>, whereby each nation capitalizes on its own unique resource endowments and capabilities. Previous research has suggested that</w:t>
      </w:r>
      <w:r w:rsidRPr="00843242">
        <w:rPr>
          <w:rFonts w:asciiTheme="majorHAnsi" w:hAnsiTheme="majorHAnsi"/>
        </w:rPr>
        <w:t xml:space="preserve"> </w:t>
      </w:r>
      <w:r w:rsidRPr="00843242">
        <w:rPr>
          <w:rStyle w:val="StyleBoldUnderline"/>
          <w:rFonts w:asciiTheme="majorHAnsi" w:hAnsiTheme="majorHAnsi"/>
        </w:rPr>
        <w:t>a large percentage of citizens</w:t>
      </w:r>
      <w:r w:rsidRPr="00843242">
        <w:rPr>
          <w:rFonts w:asciiTheme="majorHAnsi" w:hAnsiTheme="majorHAnsi"/>
        </w:rPr>
        <w:t xml:space="preserve"> from various countries around the globe </w:t>
      </w:r>
      <w:r w:rsidRPr="00843242">
        <w:rPr>
          <w:rStyle w:val="StyleBoldUnderline"/>
          <w:rFonts w:asciiTheme="majorHAnsi" w:hAnsiTheme="majorHAnsi"/>
        </w:rPr>
        <w:t>believe</w:t>
      </w:r>
      <w:r w:rsidRPr="00843242">
        <w:rPr>
          <w:rFonts w:asciiTheme="majorHAnsi" w:hAnsiTheme="majorHAnsi"/>
        </w:rPr>
        <w:t xml:space="preserve"> that </w:t>
      </w:r>
      <w:r w:rsidRPr="00843242">
        <w:rPr>
          <w:rStyle w:val="StyleBoldUnderline"/>
          <w:rFonts w:asciiTheme="majorHAnsi" w:hAnsiTheme="majorHAnsi"/>
        </w:rPr>
        <w:t>international trade positively impacts the economies of their own countries</w:t>
      </w:r>
      <w:r w:rsidRPr="00843242">
        <w:rPr>
          <w:rFonts w:asciiTheme="majorHAnsi" w:hAnsiTheme="majorHAnsi"/>
        </w:rPr>
        <w:t xml:space="preserve"> (Mrad, She, and Mullen 2005). </w:t>
      </w:r>
      <w:r w:rsidRPr="00843242">
        <w:rPr>
          <w:rStyle w:val="StyleBoldUnderline"/>
          <w:rFonts w:asciiTheme="majorHAnsi" w:hAnsiTheme="majorHAnsi"/>
        </w:rPr>
        <w:t>This view of international trade</w:t>
      </w:r>
      <w:r w:rsidRPr="00843242">
        <w:rPr>
          <w:rFonts w:asciiTheme="majorHAnsi" w:hAnsiTheme="majorHAnsi"/>
        </w:rPr>
        <w:t xml:space="preserve">, which is </w:t>
      </w:r>
      <w:r w:rsidRPr="00843242">
        <w:rPr>
          <w:rStyle w:val="StyleBoldUnderline"/>
          <w:rFonts w:asciiTheme="majorHAnsi" w:hAnsiTheme="majorHAnsi"/>
        </w:rPr>
        <w:t>rooted in the dominant social paradigm</w:t>
      </w:r>
      <w:r w:rsidRPr="00843242">
        <w:rPr>
          <w:rFonts w:asciiTheme="majorHAnsi" w:hAnsiTheme="majorHAnsi"/>
        </w:rPr>
        <w:t xml:space="preserve"> (DSP) of the affluent Western countries, </w:t>
      </w:r>
      <w:r w:rsidRPr="00843242">
        <w:rPr>
          <w:rStyle w:val="Emphasis"/>
        </w:rPr>
        <w:t>is rarely questioned and is essentially taken on faith</w:t>
      </w:r>
      <w:r w:rsidRPr="00843242">
        <w:rPr>
          <w:rFonts w:asciiTheme="majorHAnsi" w:hAnsiTheme="majorHAnsi"/>
        </w:rPr>
        <w:t xml:space="preserve"> (Kilbourne 2004). </w:t>
      </w:r>
      <w:r w:rsidRPr="00843242">
        <w:rPr>
          <w:rStyle w:val="StyleBoldUnderline"/>
          <w:rFonts w:asciiTheme="majorHAnsi" w:hAnsiTheme="majorHAnsi"/>
        </w:rPr>
        <w:t>Empirical studies</w:t>
      </w:r>
      <w:r w:rsidRPr="00843242">
        <w:rPr>
          <w:rFonts w:asciiTheme="majorHAnsi" w:hAnsiTheme="majorHAnsi"/>
        </w:rPr>
        <w:t xml:space="preserve">, however, </w:t>
      </w:r>
      <w:r w:rsidRPr="00843242">
        <w:rPr>
          <w:rStyle w:val="StyleBoldUnderline"/>
          <w:rFonts w:asciiTheme="majorHAnsi" w:hAnsiTheme="majorHAnsi"/>
        </w:rPr>
        <w:t>have demonstrated</w:t>
      </w:r>
      <w:r w:rsidRPr="00843242">
        <w:rPr>
          <w:rFonts w:asciiTheme="majorHAnsi" w:hAnsiTheme="majorHAnsi"/>
        </w:rPr>
        <w:t xml:space="preserve"> that </w:t>
      </w:r>
      <w:r w:rsidRPr="00843242">
        <w:rPr>
          <w:rStyle w:val="StyleBoldUnderline"/>
          <w:rFonts w:asciiTheme="majorHAnsi" w:hAnsiTheme="majorHAnsi"/>
        </w:rPr>
        <w:t xml:space="preserve">international trade oftentimes results in </w:t>
      </w:r>
      <w:r w:rsidRPr="00843242">
        <w:rPr>
          <w:rStyle w:val="Emphasis"/>
        </w:rPr>
        <w:t>economic dislocations</w:t>
      </w:r>
      <w:r w:rsidRPr="00843242">
        <w:rPr>
          <w:rStyle w:val="StyleBoldUnderline"/>
          <w:rFonts w:asciiTheme="majorHAnsi" w:hAnsiTheme="majorHAnsi"/>
        </w:rPr>
        <w:t xml:space="preserve">, </w:t>
      </w:r>
      <w:r w:rsidRPr="00843242">
        <w:rPr>
          <w:rStyle w:val="Emphasis"/>
        </w:rPr>
        <w:t>environmental deterioration</w:t>
      </w:r>
      <w:r w:rsidRPr="00843242">
        <w:rPr>
          <w:rStyle w:val="StyleBoldUnderline"/>
          <w:rFonts w:asciiTheme="majorHAnsi" w:hAnsiTheme="majorHAnsi"/>
        </w:rPr>
        <w:t xml:space="preserve">, and an </w:t>
      </w:r>
      <w:r w:rsidRPr="00843242">
        <w:rPr>
          <w:rStyle w:val="Emphasis"/>
        </w:rPr>
        <w:t>unequal distribution of associated benefits</w:t>
      </w:r>
      <w:r w:rsidRPr="00843242">
        <w:rPr>
          <w:rFonts w:asciiTheme="majorHAnsi" w:hAnsiTheme="majorHAnsi"/>
        </w:rPr>
        <w:t xml:space="preserve"> </w:t>
      </w:r>
      <w:r w:rsidRPr="00843242">
        <w:rPr>
          <w:rFonts w:asciiTheme="majorHAnsi" w:hAnsiTheme="majorHAnsi"/>
          <w:sz w:val="12"/>
          <w:szCs w:val="12"/>
        </w:rPr>
        <w:t>(Nason 1994).</w:t>
      </w:r>
    </w:p>
    <w:p w14:paraId="0153376E"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It should also be noted that</w:t>
      </w:r>
      <w:r w:rsidRPr="00843242">
        <w:rPr>
          <w:rFonts w:asciiTheme="majorHAnsi" w:hAnsiTheme="majorHAnsi"/>
        </w:rPr>
        <w:t xml:space="preserve"> </w:t>
      </w:r>
      <w:r w:rsidRPr="00843242">
        <w:rPr>
          <w:rStyle w:val="StyleBoldUnderline"/>
          <w:rFonts w:asciiTheme="majorHAnsi" w:hAnsiTheme="majorHAnsi"/>
        </w:rPr>
        <w:t xml:space="preserve">studies have demonstrated how the </w:t>
      </w:r>
      <w:r w:rsidRPr="00843242">
        <w:rPr>
          <w:rStyle w:val="StyleBoldUnderline"/>
          <w:rFonts w:asciiTheme="majorHAnsi" w:hAnsiTheme="majorHAnsi"/>
          <w:strike/>
        </w:rPr>
        <w:t>blind</w:t>
      </w:r>
      <w:r w:rsidRPr="00843242">
        <w:rPr>
          <w:rStyle w:val="StyleBoldUnderline"/>
          <w:rFonts w:asciiTheme="majorHAnsi" w:hAnsiTheme="majorHAnsi"/>
        </w:rPr>
        <w:t xml:space="preserve"> pursuit of economic growth is associated with negative societal consequences</w:t>
      </w:r>
      <w:r w:rsidRPr="00843242">
        <w:rPr>
          <w:rFonts w:asciiTheme="majorHAnsi" w:hAnsiTheme="majorHAnsi"/>
        </w:rPr>
        <w:t xml:space="preserve"> </w:t>
      </w:r>
      <w:r w:rsidRPr="00843242">
        <w:rPr>
          <w:rFonts w:asciiTheme="majorHAnsi" w:hAnsiTheme="majorHAnsi"/>
          <w:sz w:val="12"/>
          <w:szCs w:val="12"/>
        </w:rPr>
        <w:t>(Thinley 2004). In fact, some countries have opted to pursue what has been deemed ‘‘gross national happiness.’’ For example, while Bhutan represents a relatively impoverished nation, its citizens are regarded as some of the world’s happiest, as they have been found to ascribe value to spiritual versus material wealth. While this may represent an artifact of this particular culture, prior research also suggests that those trapped by abject poverty tend to narrowly focus on mere existence (Mrad, She, and Mullen 2005).</w:t>
      </w:r>
      <w:r w:rsidRPr="00843242">
        <w:rPr>
          <w:rFonts w:asciiTheme="majorHAnsi" w:hAnsiTheme="majorHAnsi"/>
        </w:rPr>
        <w:t xml:space="preserve"> </w:t>
      </w:r>
      <w:r w:rsidRPr="00843242">
        <w:rPr>
          <w:rStyle w:val="Emphasis"/>
        </w:rPr>
        <w:t>China may be approaching a turning point</w:t>
      </w:r>
      <w:r w:rsidRPr="00843242">
        <w:rPr>
          <w:rFonts w:asciiTheme="majorHAnsi" w:hAnsiTheme="majorHAnsi"/>
          <w:sz w:val="12"/>
          <w:szCs w:val="12"/>
        </w:rPr>
        <w:t>, due to rising incomes, which have resulted from participating in international trade. Moreover,</w:t>
      </w:r>
      <w:r w:rsidRPr="00843242">
        <w:rPr>
          <w:rFonts w:asciiTheme="majorHAnsi" w:hAnsiTheme="majorHAnsi"/>
        </w:rPr>
        <w:t xml:space="preserve"> </w:t>
      </w:r>
      <w:r w:rsidRPr="00843242">
        <w:rPr>
          <w:rStyle w:val="StyleBoldUnderline"/>
          <w:rFonts w:asciiTheme="majorHAnsi" w:hAnsiTheme="majorHAnsi"/>
        </w:rPr>
        <w:t>China has been able to improve its position on the global value chain by benefiting from technological spillover effects</w:t>
      </w:r>
      <w:r w:rsidRPr="00843242">
        <w:rPr>
          <w:rFonts w:asciiTheme="majorHAnsi" w:hAnsiTheme="majorHAnsi"/>
        </w:rPr>
        <w:t xml:space="preserve"> </w:t>
      </w:r>
      <w:r w:rsidRPr="00843242">
        <w:rPr>
          <w:rFonts w:asciiTheme="majorHAnsi" w:hAnsiTheme="majorHAnsi"/>
          <w:sz w:val="12"/>
          <w:szCs w:val="12"/>
        </w:rPr>
        <w:t>(Garnaut and Song 2006).</w:t>
      </w:r>
      <w:r w:rsidRPr="00843242">
        <w:rPr>
          <w:rFonts w:asciiTheme="majorHAnsi" w:hAnsiTheme="majorHAnsi"/>
        </w:rPr>
        <w:t xml:space="preserve"> </w:t>
      </w:r>
      <w:r w:rsidRPr="00843242">
        <w:rPr>
          <w:rStyle w:val="StyleBoldUnderline"/>
          <w:rFonts w:asciiTheme="majorHAnsi" w:hAnsiTheme="majorHAnsi"/>
        </w:rPr>
        <w:t>However, since China has an unbalanced economy, less developed and impoverished areas are advancing more slowly</w:t>
      </w:r>
      <w:r w:rsidRPr="00843242">
        <w:rPr>
          <w:rFonts w:asciiTheme="majorHAnsi" w:hAnsiTheme="majorHAnsi"/>
        </w:rPr>
        <w:t xml:space="preserve"> </w:t>
      </w:r>
      <w:r w:rsidRPr="00843242">
        <w:rPr>
          <w:rFonts w:asciiTheme="majorHAnsi" w:hAnsiTheme="majorHAnsi"/>
          <w:sz w:val="12"/>
          <w:szCs w:val="12"/>
        </w:rPr>
        <w:t>relative to coastal provinces towards this inflection point (Yang, Zhou, and Abbaspour 2010).</w:t>
      </w:r>
    </w:p>
    <w:p w14:paraId="70822111"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Environmental Stringency and the Environment</w:t>
      </w:r>
    </w:p>
    <w:p w14:paraId="4B3B8C87" w14:textId="77777777" w:rsidR="0017734A" w:rsidRPr="00843242" w:rsidRDefault="0017734A" w:rsidP="0017734A">
      <w:pPr>
        <w:rPr>
          <w:rFonts w:asciiTheme="majorHAnsi" w:hAnsiTheme="majorHAnsi"/>
        </w:rPr>
      </w:pPr>
      <w:r w:rsidRPr="00843242">
        <w:rPr>
          <w:rFonts w:asciiTheme="majorHAnsi" w:hAnsiTheme="majorHAnsi"/>
          <w:sz w:val="12"/>
          <w:szCs w:val="12"/>
        </w:rPr>
        <w:t>Given that</w:t>
      </w:r>
      <w:r w:rsidRPr="00843242">
        <w:rPr>
          <w:rFonts w:asciiTheme="majorHAnsi" w:hAnsiTheme="majorHAnsi"/>
        </w:rPr>
        <w:t xml:space="preserve"> </w:t>
      </w:r>
      <w:r w:rsidRPr="00843242">
        <w:rPr>
          <w:rStyle w:val="StyleBoldUnderline"/>
          <w:rFonts w:asciiTheme="majorHAnsi" w:hAnsiTheme="majorHAnsi"/>
        </w:rPr>
        <w:t>neoliberalism affects</w:t>
      </w:r>
      <w:r w:rsidRPr="00843242">
        <w:rPr>
          <w:rFonts w:asciiTheme="majorHAnsi" w:hAnsiTheme="majorHAnsi"/>
        </w:rPr>
        <w:t xml:space="preserve"> </w:t>
      </w:r>
      <w:r w:rsidRPr="00843242">
        <w:rPr>
          <w:rFonts w:asciiTheme="majorHAnsi" w:hAnsiTheme="majorHAnsi"/>
          <w:sz w:val="12"/>
          <w:szCs w:val="12"/>
        </w:rPr>
        <w:t>the formulation of national</w:t>
      </w:r>
      <w:r w:rsidRPr="00843242">
        <w:rPr>
          <w:rFonts w:asciiTheme="majorHAnsi" w:hAnsiTheme="majorHAnsi"/>
        </w:rPr>
        <w:t xml:space="preserve"> </w:t>
      </w:r>
      <w:r w:rsidRPr="00843242">
        <w:rPr>
          <w:rStyle w:val="StyleBoldUnderline"/>
          <w:rFonts w:asciiTheme="majorHAnsi" w:hAnsiTheme="majorHAnsi"/>
        </w:rPr>
        <w:t xml:space="preserve">economic policy by promoting the adoption of </w:t>
      </w:r>
      <w:r w:rsidRPr="00843242">
        <w:rPr>
          <w:rStyle w:val="Emphasis"/>
        </w:rPr>
        <w:t>free markets and globalization</w:t>
      </w:r>
      <w:r w:rsidRPr="00843242">
        <w:rPr>
          <w:rFonts w:asciiTheme="majorHAnsi" w:hAnsiTheme="majorHAnsi"/>
          <w:sz w:val="12"/>
          <w:szCs w:val="12"/>
        </w:rPr>
        <w:t>, it has the potential to affect the environment. However,</w:t>
      </w:r>
      <w:r w:rsidRPr="00843242">
        <w:rPr>
          <w:rFonts w:asciiTheme="majorHAnsi" w:hAnsiTheme="majorHAnsi"/>
        </w:rPr>
        <w:t xml:space="preserve"> </w:t>
      </w:r>
      <w:r w:rsidRPr="00843242">
        <w:rPr>
          <w:rStyle w:val="StyleBoldUnderline"/>
          <w:rFonts w:asciiTheme="majorHAnsi" w:hAnsiTheme="majorHAnsi"/>
        </w:rPr>
        <w:t>stakeholders</w:t>
      </w:r>
      <w:r w:rsidRPr="00843242">
        <w:rPr>
          <w:rFonts w:asciiTheme="majorHAnsi" w:hAnsiTheme="majorHAnsi"/>
        </w:rPr>
        <w:t xml:space="preserve"> </w:t>
      </w:r>
      <w:r w:rsidRPr="00843242">
        <w:rPr>
          <w:rFonts w:asciiTheme="majorHAnsi" w:hAnsiTheme="majorHAnsi"/>
          <w:sz w:val="12"/>
          <w:szCs w:val="12"/>
        </w:rPr>
        <w:t>who influence organizational objectives</w:t>
      </w:r>
      <w:r w:rsidRPr="00843242">
        <w:rPr>
          <w:rFonts w:asciiTheme="majorHAnsi" w:hAnsiTheme="majorHAnsi"/>
        </w:rPr>
        <w:t xml:space="preserve"> </w:t>
      </w:r>
      <w:r w:rsidRPr="00843242">
        <w:rPr>
          <w:rStyle w:val="StyleBoldUnderline"/>
          <w:rFonts w:asciiTheme="majorHAnsi" w:hAnsiTheme="majorHAnsi"/>
        </w:rPr>
        <w:t>can alter this causal chain</w:t>
      </w:r>
      <w:r w:rsidRPr="00843242">
        <w:rPr>
          <w:rFonts w:asciiTheme="majorHAnsi" w:hAnsiTheme="majorHAnsi"/>
        </w:rPr>
        <w:t xml:space="preserve"> </w:t>
      </w:r>
      <w:r w:rsidRPr="00843242">
        <w:rPr>
          <w:rFonts w:asciiTheme="majorHAnsi" w:hAnsiTheme="majorHAnsi"/>
          <w:sz w:val="12"/>
          <w:szCs w:val="12"/>
        </w:rPr>
        <w:t>(Freeman 1984). In fact, prior research suggests that organizations should subscribe to a stakeholder orientation, a strategic approach whereby the organization is sensitive to the needs of a wide-ranging constituency, as not doing so can result in negative repercussions accruing to the firm (Laczniak and Murphy 2006). However, responsiveness to pressure from stakeholders has been shown to vary based on organizational characteristics, which could include ownership type (e.g., state owned versus private enterprises) (Delmas and Toffel 2004).</w:t>
      </w:r>
    </w:p>
    <w:p w14:paraId="468AE618" w14:textId="77777777" w:rsidR="0017734A" w:rsidRPr="00843242" w:rsidRDefault="0017734A" w:rsidP="0017734A">
      <w:pPr>
        <w:rPr>
          <w:rFonts w:asciiTheme="majorHAnsi" w:hAnsiTheme="majorHAnsi"/>
          <w:sz w:val="12"/>
          <w:szCs w:val="12"/>
        </w:rPr>
      </w:pPr>
      <w:r w:rsidRPr="00843242">
        <w:rPr>
          <w:rStyle w:val="StyleBoldUnderline"/>
          <w:rFonts w:asciiTheme="majorHAnsi" w:hAnsiTheme="majorHAnsi"/>
        </w:rPr>
        <w:t>In</w:t>
      </w:r>
      <w:r w:rsidRPr="00843242">
        <w:rPr>
          <w:rFonts w:asciiTheme="majorHAnsi" w:hAnsiTheme="majorHAnsi"/>
        </w:rPr>
        <w:t xml:space="preserve"> </w:t>
      </w:r>
      <w:r w:rsidRPr="00843242">
        <w:rPr>
          <w:rFonts w:asciiTheme="majorHAnsi" w:hAnsiTheme="majorHAnsi"/>
          <w:sz w:val="12"/>
          <w:szCs w:val="12"/>
        </w:rPr>
        <w:t>the case of</w:t>
      </w:r>
      <w:r w:rsidRPr="00843242">
        <w:rPr>
          <w:rFonts w:asciiTheme="majorHAnsi" w:hAnsiTheme="majorHAnsi"/>
        </w:rPr>
        <w:t xml:space="preserve"> </w:t>
      </w:r>
      <w:r w:rsidRPr="00843242">
        <w:rPr>
          <w:rStyle w:val="StyleBoldUnderline"/>
          <w:rFonts w:asciiTheme="majorHAnsi" w:hAnsiTheme="majorHAnsi"/>
        </w:rPr>
        <w:t>China, the government is a primary stakeholder</w:t>
      </w:r>
      <w:r w:rsidRPr="00843242">
        <w:rPr>
          <w:rFonts w:asciiTheme="majorHAnsi" w:hAnsiTheme="majorHAnsi"/>
          <w:sz w:val="12"/>
          <w:szCs w:val="12"/>
        </w:rPr>
        <w:t>, wielding significantly more power than other nongovernmental entities (Tang and Tang 2013). As a consequence,</w:t>
      </w:r>
      <w:r w:rsidRPr="00843242">
        <w:rPr>
          <w:rFonts w:asciiTheme="majorHAnsi" w:hAnsiTheme="majorHAnsi"/>
        </w:rPr>
        <w:t xml:space="preserve"> </w:t>
      </w:r>
      <w:r w:rsidRPr="00843242">
        <w:rPr>
          <w:rStyle w:val="StyleBoldUnderline"/>
          <w:rFonts w:asciiTheme="majorHAnsi" w:hAnsiTheme="majorHAnsi"/>
        </w:rPr>
        <w:t xml:space="preserve">the Chinese government plays an </w:t>
      </w:r>
      <w:r w:rsidRPr="00843242">
        <w:rPr>
          <w:rStyle w:val="Emphasis"/>
        </w:rPr>
        <w:t>instrumental role</w:t>
      </w:r>
      <w:r w:rsidRPr="00843242">
        <w:rPr>
          <w:rStyle w:val="StyleBoldUnderline"/>
          <w:rFonts w:asciiTheme="majorHAnsi" w:hAnsiTheme="majorHAnsi"/>
        </w:rPr>
        <w:t xml:space="preserve"> in incentivizing corporate environmental responsibility</w:t>
      </w:r>
      <w:r w:rsidRPr="00843242">
        <w:rPr>
          <w:rFonts w:asciiTheme="majorHAnsi" w:hAnsiTheme="majorHAnsi"/>
        </w:rPr>
        <w:t xml:space="preserve"> </w:t>
      </w:r>
      <w:r w:rsidRPr="00843242">
        <w:rPr>
          <w:rFonts w:asciiTheme="majorHAnsi" w:hAnsiTheme="majorHAnsi"/>
          <w:sz w:val="12"/>
          <w:szCs w:val="12"/>
        </w:rPr>
        <w:t>through environmental stringency measures (He and Chen 2009). However, although</w:t>
      </w:r>
      <w:r w:rsidRPr="00843242">
        <w:rPr>
          <w:rFonts w:asciiTheme="majorHAnsi" w:hAnsiTheme="majorHAnsi"/>
        </w:rPr>
        <w:t xml:space="preserve"> </w:t>
      </w:r>
      <w:r w:rsidRPr="00843242">
        <w:rPr>
          <w:rStyle w:val="StyleBoldUnderline"/>
          <w:rFonts w:asciiTheme="majorHAnsi" w:hAnsiTheme="majorHAnsi"/>
        </w:rPr>
        <w:t>the central government has</w:t>
      </w:r>
      <w:r w:rsidRPr="00843242">
        <w:rPr>
          <w:rFonts w:asciiTheme="majorHAnsi" w:hAnsiTheme="majorHAnsi"/>
        </w:rPr>
        <w:t xml:space="preserve"> </w:t>
      </w:r>
      <w:r w:rsidRPr="00843242">
        <w:rPr>
          <w:rFonts w:asciiTheme="majorHAnsi" w:hAnsiTheme="majorHAnsi"/>
          <w:sz w:val="12"/>
          <w:szCs w:val="12"/>
        </w:rPr>
        <w:t>installed legislation of this nature, it has</w:t>
      </w:r>
      <w:r w:rsidRPr="00843242">
        <w:rPr>
          <w:rFonts w:asciiTheme="majorHAnsi" w:hAnsiTheme="majorHAnsi"/>
        </w:rPr>
        <w:t xml:space="preserve"> </w:t>
      </w:r>
      <w:r w:rsidRPr="00843242">
        <w:rPr>
          <w:rStyle w:val="StyleBoldUnderline"/>
          <w:rFonts w:asciiTheme="majorHAnsi" w:hAnsiTheme="majorHAnsi"/>
        </w:rPr>
        <w:t>allowed for each province to enact varying levels of stringency</w:t>
      </w:r>
      <w:r w:rsidRPr="00843242">
        <w:rPr>
          <w:rFonts w:asciiTheme="majorHAnsi" w:hAnsiTheme="majorHAnsi"/>
        </w:rPr>
        <w:t xml:space="preserve">. </w:t>
      </w:r>
      <w:r w:rsidRPr="00843242">
        <w:rPr>
          <w:rFonts w:asciiTheme="majorHAnsi" w:hAnsiTheme="majorHAnsi"/>
          <w:sz w:val="12"/>
          <w:szCs w:val="12"/>
        </w:rPr>
        <w:t>For this reason, while previous research indicates that environmental stringency has had a significant negative effect on FDI,</w:t>
      </w:r>
      <w:r w:rsidRPr="00843242">
        <w:rPr>
          <w:rFonts w:asciiTheme="majorHAnsi" w:hAnsiTheme="majorHAnsi"/>
        </w:rPr>
        <w:t xml:space="preserve"> </w:t>
      </w:r>
      <w:r w:rsidRPr="00843242">
        <w:rPr>
          <w:rStyle w:val="StyleBoldUnderline"/>
          <w:rFonts w:asciiTheme="majorHAnsi" w:hAnsiTheme="majorHAnsi"/>
        </w:rPr>
        <w:t xml:space="preserve">foreign investors prefer to operate in Chinese provinces with </w:t>
      </w:r>
      <w:r w:rsidRPr="00843242">
        <w:rPr>
          <w:rStyle w:val="Emphasis"/>
        </w:rPr>
        <w:t>weaker environmental regulations and more lax enforcement</w:t>
      </w:r>
      <w:r w:rsidRPr="00843242">
        <w:rPr>
          <w:rFonts w:asciiTheme="majorHAnsi" w:hAnsiTheme="majorHAnsi"/>
        </w:rPr>
        <w:t xml:space="preserve"> </w:t>
      </w:r>
      <w:r w:rsidRPr="00843242">
        <w:rPr>
          <w:rFonts w:asciiTheme="majorHAnsi" w:hAnsiTheme="majorHAnsi"/>
          <w:sz w:val="12"/>
          <w:szCs w:val="12"/>
        </w:rPr>
        <w:t>(Zhang and Fu 2008).</w:t>
      </w:r>
    </w:p>
    <w:p w14:paraId="59A9F265" w14:textId="77777777" w:rsidR="0017734A" w:rsidRPr="00843242" w:rsidRDefault="0017734A" w:rsidP="0017734A">
      <w:pPr>
        <w:rPr>
          <w:rFonts w:asciiTheme="majorHAnsi" w:hAnsiTheme="majorHAnsi"/>
          <w:sz w:val="12"/>
          <w:szCs w:val="12"/>
        </w:rPr>
      </w:pPr>
      <w:r w:rsidRPr="00843242">
        <w:rPr>
          <w:rFonts w:asciiTheme="majorHAnsi" w:hAnsiTheme="majorHAnsi"/>
          <w:sz w:val="12"/>
          <w:szCs w:val="12"/>
        </w:rPr>
        <w:t>In sum,</w:t>
      </w:r>
      <w:r w:rsidRPr="00843242">
        <w:rPr>
          <w:rFonts w:asciiTheme="majorHAnsi" w:hAnsiTheme="majorHAnsi"/>
        </w:rPr>
        <w:t xml:space="preserve"> </w:t>
      </w:r>
      <w:r w:rsidRPr="00843242">
        <w:rPr>
          <w:rStyle w:val="StyleBoldUnderline"/>
          <w:rFonts w:asciiTheme="majorHAnsi" w:hAnsiTheme="majorHAnsi"/>
        </w:rPr>
        <w:t>the adoption of a neoliberal economic outlook, in conjunction with the implementation of a trade liberalization policy</w:t>
      </w:r>
      <w:r w:rsidRPr="00843242">
        <w:rPr>
          <w:rFonts w:asciiTheme="majorHAnsi" w:hAnsiTheme="majorHAnsi"/>
        </w:rPr>
        <w:t xml:space="preserve">, </w:t>
      </w:r>
      <w:r w:rsidRPr="00843242">
        <w:rPr>
          <w:rStyle w:val="StyleBoldUnderline"/>
          <w:rFonts w:asciiTheme="majorHAnsi" w:hAnsiTheme="majorHAnsi"/>
        </w:rPr>
        <w:t>is suggested to have an impact on the environment</w:t>
      </w:r>
      <w:r w:rsidRPr="00843242">
        <w:rPr>
          <w:rFonts w:asciiTheme="majorHAnsi" w:hAnsiTheme="majorHAnsi"/>
        </w:rPr>
        <w:t xml:space="preserve"> </w:t>
      </w:r>
      <w:r w:rsidRPr="00843242">
        <w:rPr>
          <w:rFonts w:asciiTheme="majorHAnsi" w:hAnsiTheme="majorHAnsi"/>
          <w:sz w:val="12"/>
          <w:szCs w:val="12"/>
        </w:rPr>
        <w:t>(Arnould and Thompson 2005; Kilbourne 2004). The literature also suggests that the government’s level of environmental stringency may moderate the environmental behavior of different organizations based on ownership type (Delmas and Toffel 2004). Consequently, the expanded macromarketing model serves as an ideal framework for empirically assessing these relationships. The following section develops a set of testable hypotheses to accomplish this objective (see Figure 1).</w:t>
      </w:r>
    </w:p>
    <w:p w14:paraId="67C4F810" w14:textId="77777777" w:rsidR="0017734A" w:rsidRPr="00843242" w:rsidRDefault="0017734A" w:rsidP="0017734A">
      <w:pPr>
        <w:rPr>
          <w:rFonts w:asciiTheme="majorHAnsi" w:hAnsiTheme="majorHAnsi"/>
          <w:sz w:val="12"/>
          <w:szCs w:val="12"/>
        </w:rPr>
      </w:pPr>
    </w:p>
    <w:p w14:paraId="0A6D62D2" w14:textId="77777777" w:rsidR="0017734A" w:rsidRDefault="0017734A" w:rsidP="0017734A"/>
    <w:p w14:paraId="288C872D" w14:textId="77777777" w:rsidR="0017734A" w:rsidRPr="0017734A" w:rsidRDefault="0017734A" w:rsidP="0017734A"/>
    <w:sectPr w:rsidR="0017734A" w:rsidRPr="0017734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B519F3" w14:textId="77777777" w:rsidR="00632054" w:rsidRDefault="00632054" w:rsidP="00E46E7E">
      <w:r>
        <w:separator/>
      </w:r>
    </w:p>
  </w:endnote>
  <w:endnote w:type="continuationSeparator" w:id="0">
    <w:p w14:paraId="086839A3" w14:textId="77777777" w:rsidR="00632054" w:rsidRDefault="0063205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Segoe UI">
    <w:altName w:val="Calibri"/>
    <w:charset w:val="00"/>
    <w:family w:val="swiss"/>
    <w:pitch w:val="variable"/>
    <w:sig w:usb0="E4002EFF" w:usb1="C000E47F" w:usb2="00000009" w:usb3="00000000" w:csb0="000001FF" w:csb1="00000000"/>
  </w:font>
  <w:font w:name="Georgia">
    <w:panose1 w:val="02040502050405020303"/>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2AA403" w14:textId="77777777" w:rsidR="00632054" w:rsidRDefault="00632054" w:rsidP="00E46E7E">
      <w:r>
        <w:separator/>
      </w:r>
    </w:p>
  </w:footnote>
  <w:footnote w:type="continuationSeparator" w:id="0">
    <w:p w14:paraId="219FAA5C" w14:textId="77777777" w:rsidR="00632054" w:rsidRDefault="0063205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C7D53DC"/>
    <w:multiLevelType w:val="multilevel"/>
    <w:tmpl w:val="A9E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3"/>
  </w:num>
  <w:num w:numId="3">
    <w:abstractNumId w:val="12"/>
  </w:num>
  <w:num w:numId="4">
    <w:abstractNumId w:val="15"/>
  </w:num>
  <w:num w:numId="5">
    <w:abstractNumId w:val="11"/>
  </w:num>
  <w:num w:numId="6">
    <w:abstractNumId w:val="10"/>
  </w:num>
  <w:num w:numId="7">
    <w:abstractNumId w:val="8"/>
  </w:num>
  <w:num w:numId="8">
    <w:abstractNumId w:val="7"/>
  </w:num>
  <w:num w:numId="9">
    <w:abstractNumId w:val="6"/>
  </w:num>
  <w:num w:numId="10">
    <w:abstractNumId w:val="5"/>
  </w:num>
  <w:num w:numId="11">
    <w:abstractNumId w:val="9"/>
  </w:num>
  <w:num w:numId="12">
    <w:abstractNumId w:val="4"/>
  </w:num>
  <w:num w:numId="13">
    <w:abstractNumId w:val="3"/>
  </w:num>
  <w:num w:numId="14">
    <w:abstractNumId w:val="2"/>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234"/>
    <w:rsid w:val="000140EC"/>
    <w:rsid w:val="00016A35"/>
    <w:rsid w:val="000C16B3"/>
    <w:rsid w:val="000C730B"/>
    <w:rsid w:val="001408C0"/>
    <w:rsid w:val="00143FD7"/>
    <w:rsid w:val="001463FB"/>
    <w:rsid w:val="001710E3"/>
    <w:rsid w:val="0017734A"/>
    <w:rsid w:val="00186DB7"/>
    <w:rsid w:val="001D7626"/>
    <w:rsid w:val="002613DA"/>
    <w:rsid w:val="002B6353"/>
    <w:rsid w:val="002B68C8"/>
    <w:rsid w:val="002F35F4"/>
    <w:rsid w:val="002F3E28"/>
    <w:rsid w:val="002F40E6"/>
    <w:rsid w:val="00303E5B"/>
    <w:rsid w:val="00313226"/>
    <w:rsid w:val="0031425E"/>
    <w:rsid w:val="00323AC5"/>
    <w:rsid w:val="00325059"/>
    <w:rsid w:val="00357719"/>
    <w:rsid w:val="00374144"/>
    <w:rsid w:val="003B3EC7"/>
    <w:rsid w:val="003F42AF"/>
    <w:rsid w:val="00412F6D"/>
    <w:rsid w:val="0042635A"/>
    <w:rsid w:val="00466B6F"/>
    <w:rsid w:val="004B3188"/>
    <w:rsid w:val="004B3DB3"/>
    <w:rsid w:val="004C63B5"/>
    <w:rsid w:val="004D461E"/>
    <w:rsid w:val="00517479"/>
    <w:rsid w:val="00531F55"/>
    <w:rsid w:val="005A0BE5"/>
    <w:rsid w:val="005B2515"/>
    <w:rsid w:val="005C0E1F"/>
    <w:rsid w:val="005E0D2B"/>
    <w:rsid w:val="005E2C99"/>
    <w:rsid w:val="00632054"/>
    <w:rsid w:val="006463B2"/>
    <w:rsid w:val="00672258"/>
    <w:rsid w:val="0067575B"/>
    <w:rsid w:val="00692C26"/>
    <w:rsid w:val="006B3E02"/>
    <w:rsid w:val="006D2234"/>
    <w:rsid w:val="006F2D3D"/>
    <w:rsid w:val="00700835"/>
    <w:rsid w:val="007066F3"/>
    <w:rsid w:val="00726F87"/>
    <w:rsid w:val="007333B9"/>
    <w:rsid w:val="00791B7D"/>
    <w:rsid w:val="00795EC4"/>
    <w:rsid w:val="007A3515"/>
    <w:rsid w:val="007D7924"/>
    <w:rsid w:val="007E470C"/>
    <w:rsid w:val="007E5F71"/>
    <w:rsid w:val="00821415"/>
    <w:rsid w:val="0083768F"/>
    <w:rsid w:val="0091595A"/>
    <w:rsid w:val="009165EA"/>
    <w:rsid w:val="009829F2"/>
    <w:rsid w:val="00993F61"/>
    <w:rsid w:val="009B0746"/>
    <w:rsid w:val="009B6094"/>
    <w:rsid w:val="009C198B"/>
    <w:rsid w:val="009D207E"/>
    <w:rsid w:val="009E5822"/>
    <w:rsid w:val="009E691A"/>
    <w:rsid w:val="00A074CB"/>
    <w:rsid w:val="00A369C4"/>
    <w:rsid w:val="00A47986"/>
    <w:rsid w:val="00A849D2"/>
    <w:rsid w:val="00A91A24"/>
    <w:rsid w:val="00AC0E99"/>
    <w:rsid w:val="00AF1E67"/>
    <w:rsid w:val="00AF5046"/>
    <w:rsid w:val="00AF70D4"/>
    <w:rsid w:val="00B169A1"/>
    <w:rsid w:val="00B219F5"/>
    <w:rsid w:val="00B33E0C"/>
    <w:rsid w:val="00B45FE9"/>
    <w:rsid w:val="00B55D49"/>
    <w:rsid w:val="00B65E97"/>
    <w:rsid w:val="00B84180"/>
    <w:rsid w:val="00BE63EA"/>
    <w:rsid w:val="00C42A3C"/>
    <w:rsid w:val="00C923D6"/>
    <w:rsid w:val="00CC42E1"/>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CBB9C9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F1850"/>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Emphasis1"/>
    <w:uiPriority w:val="7"/>
    <w:qFormat/>
    <w:rsid w:val="00DF1850"/>
    <w:rPr>
      <w:rFonts w:ascii="Calibri" w:hAnsi="Calibri"/>
      <w:b/>
      <w:i w:val="0"/>
      <w:iCs/>
      <w:sz w:val="22"/>
      <w:u w:val="single"/>
      <w:bdr w:val="single" w:sz="18" w:space="0" w:color="auto"/>
    </w:rPr>
  </w:style>
  <w:style w:type="paragraph" w:customStyle="1" w:styleId="Emphasis1">
    <w:name w:val="Emphasis1"/>
    <w:basedOn w:val="Normal"/>
    <w:link w:val="Emphasis"/>
    <w:autoRedefine/>
    <w:uiPriority w:val="7"/>
    <w:qFormat/>
    <w:rsid w:val="00632054"/>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16"/>
      <w:u w:val="none"/>
    </w:rPr>
  </w:style>
  <w:style w:type="character" w:customStyle="1" w:styleId="StyleBoldUnderline">
    <w:name w:val="Style Bold Underline"/>
    <w:aliases w:val="Underline,Intense Emphasis1,Style,apple-style-span + 6 pt,Bold,Kern at 16 pt,Intense Emphasis11,Body text + 8.5 pt,Body text + 10 pt,Body text + 9.5 pt,Body text + Microsoft Sans Serif,9.5 pt,Intense Emphasis2,HHeading 3 + 12 pt,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Internet 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6D2234"/>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6D2234"/>
    <w:rPr>
      <w:b/>
      <w:bCs/>
    </w:rPr>
  </w:style>
  <w:style w:type="character" w:customStyle="1" w:styleId="apple-converted-space">
    <w:name w:val="apple-converted-space"/>
    <w:basedOn w:val="DefaultParagraphFont"/>
    <w:rsid w:val="006D2234"/>
  </w:style>
  <w:style w:type="character" w:styleId="FollowedHyperlink">
    <w:name w:val="FollowedHyperlink"/>
    <w:basedOn w:val="DefaultParagraphFont"/>
    <w:uiPriority w:val="99"/>
    <w:semiHidden/>
    <w:unhideWhenUsed/>
    <w:rsid w:val="006D2234"/>
    <w:rPr>
      <w:color w:val="800080" w:themeColor="followedHyperlink"/>
      <w:u w:val="single"/>
    </w:rPr>
  </w:style>
  <w:style w:type="character" w:customStyle="1" w:styleId="quote1">
    <w:name w:val="quote1"/>
    <w:basedOn w:val="DefaultParagraphFont"/>
    <w:rsid w:val="00A849D2"/>
  </w:style>
  <w:style w:type="character" w:customStyle="1" w:styleId="bgpercentchange">
    <w:name w:val="bgpercentchange"/>
    <w:basedOn w:val="DefaultParagraphFont"/>
    <w:rsid w:val="00A849D2"/>
  </w:style>
  <w:style w:type="character" w:customStyle="1" w:styleId="officialstitle-">
    <w:name w:val="official_s_title-"/>
    <w:basedOn w:val="DefaultParagraphFont"/>
    <w:rsid w:val="009B6094"/>
  </w:style>
  <w:style w:type="character" w:customStyle="1" w:styleId="officialsbureau">
    <w:name w:val="official_s_bureau"/>
    <w:basedOn w:val="DefaultParagraphFont"/>
    <w:rsid w:val="009B6094"/>
  </w:style>
  <w:style w:type="paragraph" w:customStyle="1" w:styleId="textbold">
    <w:name w:val="text bold"/>
    <w:basedOn w:val="Normal"/>
    <w:link w:val="underline"/>
    <w:uiPriority w:val="7"/>
    <w:qFormat/>
    <w:rsid w:val="00632054"/>
    <w:pPr>
      <w:spacing w:after="160" w:line="259" w:lineRule="auto"/>
      <w:ind w:left="720"/>
      <w:jc w:val="both"/>
    </w:pPr>
    <w:rPr>
      <w:b/>
      <w:iCs/>
      <w:u w:val="single"/>
    </w:rPr>
  </w:style>
  <w:style w:type="character" w:customStyle="1" w:styleId="underline">
    <w:name w:val="underline"/>
    <w:basedOn w:val="DefaultParagraphFont"/>
    <w:link w:val="textbold"/>
    <w:qFormat/>
    <w:rsid w:val="00632054"/>
    <w:rPr>
      <w:rFonts w:ascii="Calibri" w:hAnsi="Calibri"/>
      <w:b/>
      <w:iCs/>
      <w:sz w:val="22"/>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basedOn w:val="DefaultParagraphFont"/>
    <w:qFormat/>
    <w:rsid w:val="00632054"/>
    <w:rPr>
      <w:rFonts w:ascii="Times New Roman" w:hAnsi="Times New Roman"/>
      <w:b/>
      <w:sz w:val="24"/>
    </w:rPr>
  </w:style>
  <w:style w:type="paragraph" w:styleId="TOCHeading">
    <w:name w:val="TOC Heading"/>
    <w:basedOn w:val="Heading1"/>
    <w:next w:val="Normal"/>
    <w:uiPriority w:val="39"/>
    <w:unhideWhenUsed/>
    <w:qFormat/>
    <w:rsid w:val="00632054"/>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1">
    <w:name w:val="toc 1"/>
    <w:basedOn w:val="Normal"/>
    <w:next w:val="Normal"/>
    <w:autoRedefine/>
    <w:uiPriority w:val="39"/>
    <w:unhideWhenUsed/>
    <w:rsid w:val="00632054"/>
    <w:pPr>
      <w:tabs>
        <w:tab w:val="right" w:leader="dot" w:pos="10790"/>
      </w:tabs>
      <w:spacing w:after="100" w:line="259" w:lineRule="auto"/>
    </w:pPr>
    <w:rPr>
      <w:rFonts w:eastAsiaTheme="minorHAnsi"/>
      <w:b/>
      <w:noProof/>
      <w:szCs w:val="22"/>
    </w:rPr>
  </w:style>
  <w:style w:type="paragraph" w:styleId="TOC2">
    <w:name w:val="toc 2"/>
    <w:basedOn w:val="Normal"/>
    <w:next w:val="Normal"/>
    <w:autoRedefine/>
    <w:uiPriority w:val="39"/>
    <w:unhideWhenUsed/>
    <w:rsid w:val="00632054"/>
    <w:pPr>
      <w:tabs>
        <w:tab w:val="right" w:leader="dot" w:pos="10790"/>
      </w:tabs>
      <w:spacing w:after="100" w:line="259" w:lineRule="auto"/>
      <w:ind w:left="220"/>
    </w:pPr>
    <w:rPr>
      <w:rFonts w:eastAsiaTheme="minorHAnsi"/>
      <w:b/>
      <w:noProof/>
      <w:szCs w:val="22"/>
    </w:rPr>
  </w:style>
  <w:style w:type="paragraph" w:styleId="TOC3">
    <w:name w:val="toc 3"/>
    <w:basedOn w:val="Normal"/>
    <w:next w:val="Normal"/>
    <w:autoRedefine/>
    <w:uiPriority w:val="39"/>
    <w:unhideWhenUsed/>
    <w:rsid w:val="00632054"/>
    <w:pPr>
      <w:spacing w:after="100" w:line="259" w:lineRule="auto"/>
      <w:ind w:left="440"/>
    </w:pPr>
    <w:rPr>
      <w:rFonts w:eastAsiaTheme="minorHAnsi"/>
      <w:szCs w:val="22"/>
    </w:rPr>
  </w:style>
  <w:style w:type="character" w:customStyle="1" w:styleId="CommentTextChar">
    <w:name w:val="Comment Text Char"/>
    <w:basedOn w:val="DefaultParagraphFont"/>
    <w:link w:val="CommentText"/>
    <w:uiPriority w:val="99"/>
    <w:semiHidden/>
    <w:rsid w:val="00632054"/>
    <w:rPr>
      <w:rFonts w:ascii="Calibri" w:eastAsiaTheme="minorHAnsi" w:hAnsi="Calibri"/>
      <w:sz w:val="20"/>
      <w:szCs w:val="20"/>
    </w:rPr>
  </w:style>
  <w:style w:type="paragraph" w:styleId="CommentText">
    <w:name w:val="annotation text"/>
    <w:basedOn w:val="Normal"/>
    <w:link w:val="CommentTextChar"/>
    <w:uiPriority w:val="99"/>
    <w:semiHidden/>
    <w:unhideWhenUsed/>
    <w:rsid w:val="00632054"/>
    <w:pPr>
      <w:spacing w:after="160"/>
    </w:pPr>
    <w:rPr>
      <w:rFonts w:eastAsiaTheme="minorHAnsi"/>
      <w:sz w:val="20"/>
      <w:szCs w:val="20"/>
    </w:rPr>
  </w:style>
  <w:style w:type="character" w:customStyle="1" w:styleId="BalloonTextChar">
    <w:name w:val="Balloon Text Char"/>
    <w:basedOn w:val="DefaultParagraphFont"/>
    <w:link w:val="BalloonText"/>
    <w:uiPriority w:val="99"/>
    <w:semiHidden/>
    <w:rsid w:val="00632054"/>
    <w:rPr>
      <w:rFonts w:ascii="Segoe UI" w:eastAsiaTheme="minorHAnsi" w:hAnsi="Segoe UI" w:cs="Segoe UI"/>
      <w:sz w:val="18"/>
      <w:szCs w:val="18"/>
    </w:rPr>
  </w:style>
  <w:style w:type="paragraph" w:styleId="BalloonText">
    <w:name w:val="Balloon Text"/>
    <w:basedOn w:val="Normal"/>
    <w:link w:val="BalloonTextChar"/>
    <w:uiPriority w:val="99"/>
    <w:semiHidden/>
    <w:unhideWhenUsed/>
    <w:rsid w:val="00632054"/>
    <w:rPr>
      <w:rFonts w:ascii="Segoe UI" w:eastAsiaTheme="minorHAnsi" w:hAnsi="Segoe UI" w:cs="Segoe UI"/>
      <w:sz w:val="18"/>
      <w:szCs w:val="18"/>
    </w:rPr>
  </w:style>
  <w:style w:type="paragraph" w:customStyle="1" w:styleId="card">
    <w:name w:val="card"/>
    <w:basedOn w:val="Normal"/>
    <w:next w:val="Normal"/>
    <w:link w:val="cardChar"/>
    <w:qFormat/>
    <w:rsid w:val="0017734A"/>
    <w:pPr>
      <w:ind w:left="288" w:right="288"/>
    </w:pPr>
    <w:rPr>
      <w:rFonts w:ascii="Times New Roman" w:eastAsia="Times New Roman" w:hAnsi="Times New Roman" w:cs="Times New Roman"/>
      <w:sz w:val="16"/>
      <w:szCs w:val="22"/>
    </w:rPr>
  </w:style>
  <w:style w:type="character" w:customStyle="1" w:styleId="cardChar">
    <w:name w:val="card Char"/>
    <w:link w:val="card"/>
    <w:rsid w:val="0017734A"/>
    <w:rPr>
      <w:rFonts w:ascii="Times New Roman" w:eastAsia="Times New Roman" w:hAnsi="Times New Roman" w:cs="Times New Roman"/>
      <w:sz w:val="16"/>
      <w:szCs w:val="22"/>
    </w:rPr>
  </w:style>
  <w:style w:type="paragraph" w:customStyle="1" w:styleId="Shrink8">
    <w:name w:val="Shrink8"/>
    <w:basedOn w:val="Normal"/>
    <w:qFormat/>
    <w:rsid w:val="0017734A"/>
    <w:rPr>
      <w:rFonts w:ascii="Times New Roman" w:eastAsia="Cambria" w:hAnsi="Times New Roman" w:cs="Times New Roman"/>
      <w:sz w:val="16"/>
      <w:szCs w:val="22"/>
    </w:rPr>
  </w:style>
  <w:style w:type="character" w:customStyle="1" w:styleId="TitleChar">
    <w:name w:val="Title Char"/>
    <w:basedOn w:val="DefaultParagraphFont"/>
    <w:link w:val="Title"/>
    <w:uiPriority w:val="5"/>
    <w:qFormat/>
    <w:rsid w:val="0017734A"/>
    <w:rPr>
      <w:b/>
      <w:sz w:val="22"/>
      <w:u w:val="single"/>
    </w:rPr>
  </w:style>
  <w:style w:type="paragraph" w:styleId="Title">
    <w:name w:val="Title"/>
    <w:basedOn w:val="Normal"/>
    <w:next w:val="Normal"/>
    <w:link w:val="TitleChar"/>
    <w:uiPriority w:val="5"/>
    <w:qFormat/>
    <w:rsid w:val="0017734A"/>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17734A"/>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1"/>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2"/>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1"/>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2"/>
    <w:rsid w:val="00DF1850"/>
    <w:rPr>
      <w:rFonts w:asciiTheme="majorHAnsi" w:eastAsiaTheme="majorEastAsia" w:hAnsiTheme="majorHAnsi" w:cstheme="majorBidi"/>
      <w:b/>
      <w:bCs/>
      <w:sz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F1850"/>
    <w:rPr>
      <w:rFonts w:asciiTheme="majorHAnsi" w:eastAsiaTheme="majorEastAsia" w:hAnsiTheme="majorHAnsi" w:cstheme="majorBidi"/>
      <w:b/>
      <w:bCs/>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Emphasis1"/>
    <w:uiPriority w:val="7"/>
    <w:qFormat/>
    <w:rsid w:val="00DF1850"/>
    <w:rPr>
      <w:rFonts w:ascii="Calibri" w:hAnsi="Calibri"/>
      <w:b/>
      <w:i w:val="0"/>
      <w:iCs/>
      <w:sz w:val="22"/>
      <w:u w:val="single"/>
      <w:bdr w:val="single" w:sz="18" w:space="0" w:color="auto"/>
    </w:rPr>
  </w:style>
  <w:style w:type="paragraph" w:customStyle="1" w:styleId="Emphasis1">
    <w:name w:val="Emphasis1"/>
    <w:basedOn w:val="Normal"/>
    <w:link w:val="Emphasis"/>
    <w:autoRedefine/>
    <w:uiPriority w:val="7"/>
    <w:qFormat/>
    <w:rsid w:val="00632054"/>
    <w:pPr>
      <w:pBdr>
        <w:top w:val="single" w:sz="4" w:space="1" w:color="auto"/>
        <w:left w:val="single" w:sz="4" w:space="4" w:color="auto"/>
        <w:bottom w:val="single" w:sz="4" w:space="1" w:color="auto"/>
        <w:right w:val="single" w:sz="4" w:space="4" w:color="auto"/>
      </w:pBdr>
      <w:spacing w:after="160" w:line="259" w:lineRule="auto"/>
      <w:ind w:left="720"/>
      <w:jc w:val="both"/>
    </w:pPr>
    <w:rPr>
      <w:b/>
      <w:iCs/>
      <w:u w:val="single"/>
      <w:bdr w:val="single" w:sz="18" w:space="0" w:color="auto"/>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DF1850"/>
    <w:rPr>
      <w:b/>
      <w:sz w:val="16"/>
      <w:u w:val="none"/>
    </w:rPr>
  </w:style>
  <w:style w:type="character" w:customStyle="1" w:styleId="StyleBoldUnderline">
    <w:name w:val="Style Bold Underline"/>
    <w:aliases w:val="Underline,Intense Emphasis1,Style,apple-style-span + 6 pt,Bold,Kern at 16 pt,Intense Emphasis11,Body text + 8.5 pt,Body text + 10 pt,Body text + 9.5 pt,Body text + Microsoft Sans Serif,9.5 pt,Intense Emphasis2,HHeading 3 + 12 pt,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Analytic Text,Internet link"/>
    <w:basedOn w:val="DefaultParagraphFont"/>
    <w:uiPriority w:val="99"/>
    <w:unhideWhenUsed/>
    <w:rsid w:val="00DF1850"/>
    <w:rPr>
      <w:color w:val="0000FF" w:themeColor="hyperlink"/>
      <w:u w:val="single"/>
    </w:rPr>
  </w:style>
  <w:style w:type="paragraph" w:styleId="NormalWeb">
    <w:name w:val="Normal (Web)"/>
    <w:basedOn w:val="Normal"/>
    <w:uiPriority w:val="99"/>
    <w:semiHidden/>
    <w:unhideWhenUsed/>
    <w:rsid w:val="006D2234"/>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6D2234"/>
    <w:rPr>
      <w:b/>
      <w:bCs/>
    </w:rPr>
  </w:style>
  <w:style w:type="character" w:customStyle="1" w:styleId="apple-converted-space">
    <w:name w:val="apple-converted-space"/>
    <w:basedOn w:val="DefaultParagraphFont"/>
    <w:rsid w:val="006D2234"/>
  </w:style>
  <w:style w:type="character" w:styleId="FollowedHyperlink">
    <w:name w:val="FollowedHyperlink"/>
    <w:basedOn w:val="DefaultParagraphFont"/>
    <w:uiPriority w:val="99"/>
    <w:semiHidden/>
    <w:unhideWhenUsed/>
    <w:rsid w:val="006D2234"/>
    <w:rPr>
      <w:color w:val="800080" w:themeColor="followedHyperlink"/>
      <w:u w:val="single"/>
    </w:rPr>
  </w:style>
  <w:style w:type="character" w:customStyle="1" w:styleId="quote1">
    <w:name w:val="quote1"/>
    <w:basedOn w:val="DefaultParagraphFont"/>
    <w:rsid w:val="00A849D2"/>
  </w:style>
  <w:style w:type="character" w:customStyle="1" w:styleId="bgpercentchange">
    <w:name w:val="bgpercentchange"/>
    <w:basedOn w:val="DefaultParagraphFont"/>
    <w:rsid w:val="00A849D2"/>
  </w:style>
  <w:style w:type="character" w:customStyle="1" w:styleId="officialstitle-">
    <w:name w:val="official_s_title-"/>
    <w:basedOn w:val="DefaultParagraphFont"/>
    <w:rsid w:val="009B6094"/>
  </w:style>
  <w:style w:type="character" w:customStyle="1" w:styleId="officialsbureau">
    <w:name w:val="official_s_bureau"/>
    <w:basedOn w:val="DefaultParagraphFont"/>
    <w:rsid w:val="009B6094"/>
  </w:style>
  <w:style w:type="paragraph" w:customStyle="1" w:styleId="textbold">
    <w:name w:val="text bold"/>
    <w:basedOn w:val="Normal"/>
    <w:link w:val="underline"/>
    <w:uiPriority w:val="7"/>
    <w:qFormat/>
    <w:rsid w:val="00632054"/>
    <w:pPr>
      <w:spacing w:after="160" w:line="259" w:lineRule="auto"/>
      <w:ind w:left="720"/>
      <w:jc w:val="both"/>
    </w:pPr>
    <w:rPr>
      <w:b/>
      <w:iCs/>
      <w:u w:val="single"/>
    </w:rPr>
  </w:style>
  <w:style w:type="character" w:customStyle="1" w:styleId="underline">
    <w:name w:val="underline"/>
    <w:basedOn w:val="DefaultParagraphFont"/>
    <w:link w:val="textbold"/>
    <w:qFormat/>
    <w:rsid w:val="00632054"/>
    <w:rPr>
      <w:rFonts w:ascii="Calibri" w:hAnsi="Calibri"/>
      <w:b/>
      <w:iCs/>
      <w:sz w:val="22"/>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
    <w:basedOn w:val="DefaultParagraphFont"/>
    <w:qFormat/>
    <w:rsid w:val="00632054"/>
    <w:rPr>
      <w:rFonts w:ascii="Times New Roman" w:hAnsi="Times New Roman"/>
      <w:b/>
      <w:sz w:val="24"/>
    </w:rPr>
  </w:style>
  <w:style w:type="paragraph" w:styleId="TOCHeading">
    <w:name w:val="TOC Heading"/>
    <w:basedOn w:val="Heading1"/>
    <w:next w:val="Normal"/>
    <w:uiPriority w:val="39"/>
    <w:unhideWhenUsed/>
    <w:qFormat/>
    <w:rsid w:val="00632054"/>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b w:val="0"/>
      <w:bCs w:val="0"/>
      <w:color w:val="365F91" w:themeColor="accent1" w:themeShade="BF"/>
      <w:sz w:val="32"/>
      <w:szCs w:val="32"/>
    </w:rPr>
  </w:style>
  <w:style w:type="paragraph" w:styleId="TOC1">
    <w:name w:val="toc 1"/>
    <w:basedOn w:val="Normal"/>
    <w:next w:val="Normal"/>
    <w:autoRedefine/>
    <w:uiPriority w:val="39"/>
    <w:unhideWhenUsed/>
    <w:rsid w:val="00632054"/>
    <w:pPr>
      <w:tabs>
        <w:tab w:val="right" w:leader="dot" w:pos="10790"/>
      </w:tabs>
      <w:spacing w:after="100" w:line="259" w:lineRule="auto"/>
    </w:pPr>
    <w:rPr>
      <w:rFonts w:eastAsiaTheme="minorHAnsi"/>
      <w:b/>
      <w:noProof/>
      <w:szCs w:val="22"/>
    </w:rPr>
  </w:style>
  <w:style w:type="paragraph" w:styleId="TOC2">
    <w:name w:val="toc 2"/>
    <w:basedOn w:val="Normal"/>
    <w:next w:val="Normal"/>
    <w:autoRedefine/>
    <w:uiPriority w:val="39"/>
    <w:unhideWhenUsed/>
    <w:rsid w:val="00632054"/>
    <w:pPr>
      <w:tabs>
        <w:tab w:val="right" w:leader="dot" w:pos="10790"/>
      </w:tabs>
      <w:spacing w:after="100" w:line="259" w:lineRule="auto"/>
      <w:ind w:left="220"/>
    </w:pPr>
    <w:rPr>
      <w:rFonts w:eastAsiaTheme="minorHAnsi"/>
      <w:b/>
      <w:noProof/>
      <w:szCs w:val="22"/>
    </w:rPr>
  </w:style>
  <w:style w:type="paragraph" w:styleId="TOC3">
    <w:name w:val="toc 3"/>
    <w:basedOn w:val="Normal"/>
    <w:next w:val="Normal"/>
    <w:autoRedefine/>
    <w:uiPriority w:val="39"/>
    <w:unhideWhenUsed/>
    <w:rsid w:val="00632054"/>
    <w:pPr>
      <w:spacing w:after="100" w:line="259" w:lineRule="auto"/>
      <w:ind w:left="440"/>
    </w:pPr>
    <w:rPr>
      <w:rFonts w:eastAsiaTheme="minorHAnsi"/>
      <w:szCs w:val="22"/>
    </w:rPr>
  </w:style>
  <w:style w:type="character" w:customStyle="1" w:styleId="CommentTextChar">
    <w:name w:val="Comment Text Char"/>
    <w:basedOn w:val="DefaultParagraphFont"/>
    <w:link w:val="CommentText"/>
    <w:uiPriority w:val="99"/>
    <w:semiHidden/>
    <w:rsid w:val="00632054"/>
    <w:rPr>
      <w:rFonts w:ascii="Calibri" w:eastAsiaTheme="minorHAnsi" w:hAnsi="Calibri"/>
      <w:sz w:val="20"/>
      <w:szCs w:val="20"/>
    </w:rPr>
  </w:style>
  <w:style w:type="paragraph" w:styleId="CommentText">
    <w:name w:val="annotation text"/>
    <w:basedOn w:val="Normal"/>
    <w:link w:val="CommentTextChar"/>
    <w:uiPriority w:val="99"/>
    <w:semiHidden/>
    <w:unhideWhenUsed/>
    <w:rsid w:val="00632054"/>
    <w:pPr>
      <w:spacing w:after="160"/>
    </w:pPr>
    <w:rPr>
      <w:rFonts w:eastAsiaTheme="minorHAnsi"/>
      <w:sz w:val="20"/>
      <w:szCs w:val="20"/>
    </w:rPr>
  </w:style>
  <w:style w:type="character" w:customStyle="1" w:styleId="BalloonTextChar">
    <w:name w:val="Balloon Text Char"/>
    <w:basedOn w:val="DefaultParagraphFont"/>
    <w:link w:val="BalloonText"/>
    <w:uiPriority w:val="99"/>
    <w:semiHidden/>
    <w:rsid w:val="00632054"/>
    <w:rPr>
      <w:rFonts w:ascii="Segoe UI" w:eastAsiaTheme="minorHAnsi" w:hAnsi="Segoe UI" w:cs="Segoe UI"/>
      <w:sz w:val="18"/>
      <w:szCs w:val="18"/>
    </w:rPr>
  </w:style>
  <w:style w:type="paragraph" w:styleId="BalloonText">
    <w:name w:val="Balloon Text"/>
    <w:basedOn w:val="Normal"/>
    <w:link w:val="BalloonTextChar"/>
    <w:uiPriority w:val="99"/>
    <w:semiHidden/>
    <w:unhideWhenUsed/>
    <w:rsid w:val="00632054"/>
    <w:rPr>
      <w:rFonts w:ascii="Segoe UI" w:eastAsiaTheme="minorHAnsi" w:hAnsi="Segoe UI" w:cs="Segoe UI"/>
      <w:sz w:val="18"/>
      <w:szCs w:val="18"/>
    </w:rPr>
  </w:style>
  <w:style w:type="paragraph" w:customStyle="1" w:styleId="card">
    <w:name w:val="card"/>
    <w:basedOn w:val="Normal"/>
    <w:next w:val="Normal"/>
    <w:link w:val="cardChar"/>
    <w:qFormat/>
    <w:rsid w:val="0017734A"/>
    <w:pPr>
      <w:ind w:left="288" w:right="288"/>
    </w:pPr>
    <w:rPr>
      <w:rFonts w:ascii="Times New Roman" w:eastAsia="Times New Roman" w:hAnsi="Times New Roman" w:cs="Times New Roman"/>
      <w:sz w:val="16"/>
      <w:szCs w:val="22"/>
    </w:rPr>
  </w:style>
  <w:style w:type="character" w:customStyle="1" w:styleId="cardChar">
    <w:name w:val="card Char"/>
    <w:link w:val="card"/>
    <w:rsid w:val="0017734A"/>
    <w:rPr>
      <w:rFonts w:ascii="Times New Roman" w:eastAsia="Times New Roman" w:hAnsi="Times New Roman" w:cs="Times New Roman"/>
      <w:sz w:val="16"/>
      <w:szCs w:val="22"/>
    </w:rPr>
  </w:style>
  <w:style w:type="paragraph" w:customStyle="1" w:styleId="Shrink8">
    <w:name w:val="Shrink8"/>
    <w:basedOn w:val="Normal"/>
    <w:qFormat/>
    <w:rsid w:val="0017734A"/>
    <w:rPr>
      <w:rFonts w:ascii="Times New Roman" w:eastAsia="Cambria" w:hAnsi="Times New Roman" w:cs="Times New Roman"/>
      <w:sz w:val="16"/>
      <w:szCs w:val="22"/>
    </w:rPr>
  </w:style>
  <w:style w:type="character" w:customStyle="1" w:styleId="TitleChar">
    <w:name w:val="Title Char"/>
    <w:basedOn w:val="DefaultParagraphFont"/>
    <w:link w:val="Title"/>
    <w:uiPriority w:val="5"/>
    <w:qFormat/>
    <w:rsid w:val="0017734A"/>
    <w:rPr>
      <w:b/>
      <w:sz w:val="22"/>
      <w:u w:val="single"/>
    </w:rPr>
  </w:style>
  <w:style w:type="paragraph" w:styleId="Title">
    <w:name w:val="Title"/>
    <w:basedOn w:val="Normal"/>
    <w:next w:val="Normal"/>
    <w:link w:val="TitleChar"/>
    <w:uiPriority w:val="5"/>
    <w:qFormat/>
    <w:rsid w:val="0017734A"/>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17734A"/>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42492">
      <w:bodyDiv w:val="1"/>
      <w:marLeft w:val="0"/>
      <w:marRight w:val="0"/>
      <w:marTop w:val="0"/>
      <w:marBottom w:val="0"/>
      <w:divBdr>
        <w:top w:val="none" w:sz="0" w:space="0" w:color="auto"/>
        <w:left w:val="none" w:sz="0" w:space="0" w:color="auto"/>
        <w:bottom w:val="none" w:sz="0" w:space="0" w:color="auto"/>
        <w:right w:val="none" w:sz="0" w:space="0" w:color="auto"/>
      </w:divBdr>
    </w:div>
    <w:div w:id="162742503">
      <w:bodyDiv w:val="1"/>
      <w:marLeft w:val="0"/>
      <w:marRight w:val="0"/>
      <w:marTop w:val="0"/>
      <w:marBottom w:val="0"/>
      <w:divBdr>
        <w:top w:val="none" w:sz="0" w:space="0" w:color="auto"/>
        <w:left w:val="none" w:sz="0" w:space="0" w:color="auto"/>
        <w:bottom w:val="none" w:sz="0" w:space="0" w:color="auto"/>
        <w:right w:val="none" w:sz="0" w:space="0" w:color="auto"/>
      </w:divBdr>
    </w:div>
    <w:div w:id="257832628">
      <w:bodyDiv w:val="1"/>
      <w:marLeft w:val="0"/>
      <w:marRight w:val="0"/>
      <w:marTop w:val="0"/>
      <w:marBottom w:val="0"/>
      <w:divBdr>
        <w:top w:val="none" w:sz="0" w:space="0" w:color="auto"/>
        <w:left w:val="none" w:sz="0" w:space="0" w:color="auto"/>
        <w:bottom w:val="none" w:sz="0" w:space="0" w:color="auto"/>
        <w:right w:val="none" w:sz="0" w:space="0" w:color="auto"/>
      </w:divBdr>
    </w:div>
    <w:div w:id="262569111">
      <w:bodyDiv w:val="1"/>
      <w:marLeft w:val="0"/>
      <w:marRight w:val="0"/>
      <w:marTop w:val="0"/>
      <w:marBottom w:val="0"/>
      <w:divBdr>
        <w:top w:val="none" w:sz="0" w:space="0" w:color="auto"/>
        <w:left w:val="none" w:sz="0" w:space="0" w:color="auto"/>
        <w:bottom w:val="none" w:sz="0" w:space="0" w:color="auto"/>
        <w:right w:val="none" w:sz="0" w:space="0" w:color="auto"/>
      </w:divBdr>
    </w:div>
    <w:div w:id="266012939">
      <w:bodyDiv w:val="1"/>
      <w:marLeft w:val="0"/>
      <w:marRight w:val="0"/>
      <w:marTop w:val="0"/>
      <w:marBottom w:val="0"/>
      <w:divBdr>
        <w:top w:val="none" w:sz="0" w:space="0" w:color="auto"/>
        <w:left w:val="none" w:sz="0" w:space="0" w:color="auto"/>
        <w:bottom w:val="none" w:sz="0" w:space="0" w:color="auto"/>
        <w:right w:val="none" w:sz="0" w:space="0" w:color="auto"/>
      </w:divBdr>
    </w:div>
    <w:div w:id="268508063">
      <w:bodyDiv w:val="1"/>
      <w:marLeft w:val="0"/>
      <w:marRight w:val="0"/>
      <w:marTop w:val="0"/>
      <w:marBottom w:val="0"/>
      <w:divBdr>
        <w:top w:val="none" w:sz="0" w:space="0" w:color="auto"/>
        <w:left w:val="none" w:sz="0" w:space="0" w:color="auto"/>
        <w:bottom w:val="none" w:sz="0" w:space="0" w:color="auto"/>
        <w:right w:val="none" w:sz="0" w:space="0" w:color="auto"/>
      </w:divBdr>
    </w:div>
    <w:div w:id="760370736">
      <w:bodyDiv w:val="1"/>
      <w:marLeft w:val="0"/>
      <w:marRight w:val="0"/>
      <w:marTop w:val="0"/>
      <w:marBottom w:val="0"/>
      <w:divBdr>
        <w:top w:val="none" w:sz="0" w:space="0" w:color="auto"/>
        <w:left w:val="none" w:sz="0" w:space="0" w:color="auto"/>
        <w:bottom w:val="none" w:sz="0" w:space="0" w:color="auto"/>
        <w:right w:val="none" w:sz="0" w:space="0" w:color="auto"/>
      </w:divBdr>
    </w:div>
    <w:div w:id="801389488">
      <w:bodyDiv w:val="1"/>
      <w:marLeft w:val="0"/>
      <w:marRight w:val="0"/>
      <w:marTop w:val="0"/>
      <w:marBottom w:val="0"/>
      <w:divBdr>
        <w:top w:val="none" w:sz="0" w:space="0" w:color="auto"/>
        <w:left w:val="none" w:sz="0" w:space="0" w:color="auto"/>
        <w:bottom w:val="none" w:sz="0" w:space="0" w:color="auto"/>
        <w:right w:val="none" w:sz="0" w:space="0" w:color="auto"/>
      </w:divBdr>
    </w:div>
    <w:div w:id="834606983">
      <w:bodyDiv w:val="1"/>
      <w:marLeft w:val="0"/>
      <w:marRight w:val="0"/>
      <w:marTop w:val="0"/>
      <w:marBottom w:val="0"/>
      <w:divBdr>
        <w:top w:val="none" w:sz="0" w:space="0" w:color="auto"/>
        <w:left w:val="none" w:sz="0" w:space="0" w:color="auto"/>
        <w:bottom w:val="none" w:sz="0" w:space="0" w:color="auto"/>
        <w:right w:val="none" w:sz="0" w:space="0" w:color="auto"/>
      </w:divBdr>
    </w:div>
    <w:div w:id="943610523">
      <w:bodyDiv w:val="1"/>
      <w:marLeft w:val="0"/>
      <w:marRight w:val="0"/>
      <w:marTop w:val="0"/>
      <w:marBottom w:val="0"/>
      <w:divBdr>
        <w:top w:val="none" w:sz="0" w:space="0" w:color="auto"/>
        <w:left w:val="none" w:sz="0" w:space="0" w:color="auto"/>
        <w:bottom w:val="none" w:sz="0" w:space="0" w:color="auto"/>
        <w:right w:val="none" w:sz="0" w:space="0" w:color="auto"/>
      </w:divBdr>
    </w:div>
    <w:div w:id="975112200">
      <w:bodyDiv w:val="1"/>
      <w:marLeft w:val="0"/>
      <w:marRight w:val="0"/>
      <w:marTop w:val="0"/>
      <w:marBottom w:val="0"/>
      <w:divBdr>
        <w:top w:val="none" w:sz="0" w:space="0" w:color="auto"/>
        <w:left w:val="none" w:sz="0" w:space="0" w:color="auto"/>
        <w:bottom w:val="none" w:sz="0" w:space="0" w:color="auto"/>
        <w:right w:val="none" w:sz="0" w:space="0" w:color="auto"/>
      </w:divBdr>
    </w:div>
    <w:div w:id="1060592802">
      <w:bodyDiv w:val="1"/>
      <w:marLeft w:val="0"/>
      <w:marRight w:val="0"/>
      <w:marTop w:val="0"/>
      <w:marBottom w:val="0"/>
      <w:divBdr>
        <w:top w:val="none" w:sz="0" w:space="0" w:color="auto"/>
        <w:left w:val="none" w:sz="0" w:space="0" w:color="auto"/>
        <w:bottom w:val="none" w:sz="0" w:space="0" w:color="auto"/>
        <w:right w:val="none" w:sz="0" w:space="0" w:color="auto"/>
      </w:divBdr>
    </w:div>
    <w:div w:id="1101535360">
      <w:bodyDiv w:val="1"/>
      <w:marLeft w:val="0"/>
      <w:marRight w:val="0"/>
      <w:marTop w:val="0"/>
      <w:marBottom w:val="0"/>
      <w:divBdr>
        <w:top w:val="none" w:sz="0" w:space="0" w:color="auto"/>
        <w:left w:val="none" w:sz="0" w:space="0" w:color="auto"/>
        <w:bottom w:val="none" w:sz="0" w:space="0" w:color="auto"/>
        <w:right w:val="none" w:sz="0" w:space="0" w:color="auto"/>
      </w:divBdr>
    </w:div>
    <w:div w:id="1272594473">
      <w:bodyDiv w:val="1"/>
      <w:marLeft w:val="0"/>
      <w:marRight w:val="0"/>
      <w:marTop w:val="0"/>
      <w:marBottom w:val="0"/>
      <w:divBdr>
        <w:top w:val="none" w:sz="0" w:space="0" w:color="auto"/>
        <w:left w:val="none" w:sz="0" w:space="0" w:color="auto"/>
        <w:bottom w:val="none" w:sz="0" w:space="0" w:color="auto"/>
        <w:right w:val="none" w:sz="0" w:space="0" w:color="auto"/>
      </w:divBdr>
    </w:div>
    <w:div w:id="1443960985">
      <w:bodyDiv w:val="1"/>
      <w:marLeft w:val="0"/>
      <w:marRight w:val="0"/>
      <w:marTop w:val="0"/>
      <w:marBottom w:val="0"/>
      <w:divBdr>
        <w:top w:val="none" w:sz="0" w:space="0" w:color="auto"/>
        <w:left w:val="none" w:sz="0" w:space="0" w:color="auto"/>
        <w:bottom w:val="none" w:sz="0" w:space="0" w:color="auto"/>
        <w:right w:val="none" w:sz="0" w:space="0" w:color="auto"/>
      </w:divBdr>
    </w:div>
    <w:div w:id="1574048347">
      <w:bodyDiv w:val="1"/>
      <w:marLeft w:val="0"/>
      <w:marRight w:val="0"/>
      <w:marTop w:val="0"/>
      <w:marBottom w:val="0"/>
      <w:divBdr>
        <w:top w:val="none" w:sz="0" w:space="0" w:color="auto"/>
        <w:left w:val="none" w:sz="0" w:space="0" w:color="auto"/>
        <w:bottom w:val="none" w:sz="0" w:space="0" w:color="auto"/>
        <w:right w:val="none" w:sz="0" w:space="0" w:color="auto"/>
      </w:divBdr>
    </w:div>
    <w:div w:id="1574704731">
      <w:bodyDiv w:val="1"/>
      <w:marLeft w:val="0"/>
      <w:marRight w:val="0"/>
      <w:marTop w:val="0"/>
      <w:marBottom w:val="0"/>
      <w:divBdr>
        <w:top w:val="none" w:sz="0" w:space="0" w:color="auto"/>
        <w:left w:val="none" w:sz="0" w:space="0" w:color="auto"/>
        <w:bottom w:val="none" w:sz="0" w:space="0" w:color="auto"/>
        <w:right w:val="none" w:sz="0" w:space="0" w:color="auto"/>
      </w:divBdr>
    </w:div>
    <w:div w:id="1615360122">
      <w:bodyDiv w:val="1"/>
      <w:marLeft w:val="0"/>
      <w:marRight w:val="0"/>
      <w:marTop w:val="0"/>
      <w:marBottom w:val="0"/>
      <w:divBdr>
        <w:top w:val="none" w:sz="0" w:space="0" w:color="auto"/>
        <w:left w:val="none" w:sz="0" w:space="0" w:color="auto"/>
        <w:bottom w:val="none" w:sz="0" w:space="0" w:color="auto"/>
        <w:right w:val="none" w:sz="0" w:space="0" w:color="auto"/>
      </w:divBdr>
    </w:div>
    <w:div w:id="1688017040">
      <w:bodyDiv w:val="1"/>
      <w:marLeft w:val="0"/>
      <w:marRight w:val="0"/>
      <w:marTop w:val="0"/>
      <w:marBottom w:val="0"/>
      <w:divBdr>
        <w:top w:val="none" w:sz="0" w:space="0" w:color="auto"/>
        <w:left w:val="none" w:sz="0" w:space="0" w:color="auto"/>
        <w:bottom w:val="none" w:sz="0" w:space="0" w:color="auto"/>
        <w:right w:val="none" w:sz="0" w:space="0" w:color="auto"/>
      </w:divBdr>
    </w:div>
    <w:div w:id="1697123347">
      <w:bodyDiv w:val="1"/>
      <w:marLeft w:val="0"/>
      <w:marRight w:val="0"/>
      <w:marTop w:val="0"/>
      <w:marBottom w:val="0"/>
      <w:divBdr>
        <w:top w:val="none" w:sz="0" w:space="0" w:color="auto"/>
        <w:left w:val="none" w:sz="0" w:space="0" w:color="auto"/>
        <w:bottom w:val="none" w:sz="0" w:space="0" w:color="auto"/>
        <w:right w:val="none" w:sz="0" w:space="0" w:color="auto"/>
      </w:divBdr>
    </w:div>
    <w:div w:id="1714765297">
      <w:bodyDiv w:val="1"/>
      <w:marLeft w:val="0"/>
      <w:marRight w:val="0"/>
      <w:marTop w:val="0"/>
      <w:marBottom w:val="0"/>
      <w:divBdr>
        <w:top w:val="none" w:sz="0" w:space="0" w:color="auto"/>
        <w:left w:val="none" w:sz="0" w:space="0" w:color="auto"/>
        <w:bottom w:val="none" w:sz="0" w:space="0" w:color="auto"/>
        <w:right w:val="none" w:sz="0" w:space="0" w:color="auto"/>
      </w:divBdr>
    </w:div>
    <w:div w:id="1732803896">
      <w:bodyDiv w:val="1"/>
      <w:marLeft w:val="0"/>
      <w:marRight w:val="0"/>
      <w:marTop w:val="0"/>
      <w:marBottom w:val="0"/>
      <w:divBdr>
        <w:top w:val="none" w:sz="0" w:space="0" w:color="auto"/>
        <w:left w:val="none" w:sz="0" w:space="0" w:color="auto"/>
        <w:bottom w:val="none" w:sz="0" w:space="0" w:color="auto"/>
        <w:right w:val="none" w:sz="0" w:space="0" w:color="auto"/>
      </w:divBdr>
    </w:div>
    <w:div w:id="1803308813">
      <w:bodyDiv w:val="1"/>
      <w:marLeft w:val="0"/>
      <w:marRight w:val="0"/>
      <w:marTop w:val="0"/>
      <w:marBottom w:val="0"/>
      <w:divBdr>
        <w:top w:val="none" w:sz="0" w:space="0" w:color="auto"/>
        <w:left w:val="none" w:sz="0" w:space="0" w:color="auto"/>
        <w:bottom w:val="none" w:sz="0" w:space="0" w:color="auto"/>
        <w:right w:val="none" w:sz="0" w:space="0" w:color="auto"/>
      </w:divBdr>
    </w:div>
    <w:div w:id="204173363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marketwatch.com/story/as-chinas-economy-slows-innovation-accelerates-2015-06-16/" TargetMode="External"/><Relationship Id="rId20" Type="http://schemas.openxmlformats.org/officeDocument/2006/relationships/hyperlink" Target="http://www.marketplace.org/2015/10/06/world/president-obama-talks-trade/why-china-wont-be-joining-tpp-now/" TargetMode="External"/><Relationship Id="rId21" Type="http://schemas.openxmlformats.org/officeDocument/2006/relationships/hyperlink" Target="http://thediplomat.com/2014/06/china-and-the-us-destined-to-cooperate/" TargetMode="External"/><Relationship Id="rId22" Type="http://schemas.openxmlformats.org/officeDocument/2006/relationships/hyperlink" Target="http://www.brookings.edu/research/opinions/2014/12/05-chinese-pessimism-american-cynicism-great-power-li-xu" TargetMode="External"/><Relationship Id="rId23" Type="http://schemas.openxmlformats.org/officeDocument/2006/relationships/hyperlink" Target="https://www.theguardian.com/world/2016/may/04/china-xi-jinping-house-of-cards-attacks-conspirators" TargetMode="External"/><Relationship Id="rId24" Type="http://schemas.openxmlformats.org/officeDocument/2006/relationships/hyperlink" Target="http://www.jamestown.org/programs/chinabrief/single/?tx_ttnews%5Btt_news%5D=43674&amp;cHash=cd89a67fc61159ee2f89cbd44f361102" TargetMode="External"/><Relationship Id="rId25" Type="http://schemas.openxmlformats.org/officeDocument/2006/relationships/hyperlink" Target="https://muse.jhu.edu/book/40734" TargetMode="External"/><Relationship Id="rId26" Type="http://schemas.openxmlformats.org/officeDocument/2006/relationships/hyperlink" Target="https://muse.jhu.edu/book/40734" TargetMode="External"/><Relationship Id="rId27" Type="http://schemas.openxmlformats.org/officeDocument/2006/relationships/hyperlink" Target="https://muse.jhu.edu/book/40734" TargetMode="External"/><Relationship Id="rId28" Type="http://schemas.openxmlformats.org/officeDocument/2006/relationships/hyperlink" Target="https://muse.jhu.edu/book/40734" TargetMode="External"/><Relationship Id="rId29" Type="http://schemas.openxmlformats.org/officeDocument/2006/relationships/hyperlink" Target="http://www.inquisitr.com/2783514/china-issues-patriotic-educationplan-to-encourage-nationalism-also-targets-increased-masculinity-in-schools/" TargetMode="External"/><Relationship Id="rId30" Type="http://schemas.openxmlformats.org/officeDocument/2006/relationships/hyperlink" Target="http://www.nytimes.com/2016/02/11/world/asia/china-patriotic-education.html?_r=0" TargetMode="External"/><Relationship Id="rId31" Type="http://schemas.openxmlformats.org/officeDocument/2006/relationships/fontTable" Target="fontTable.xml"/><Relationship Id="rId32" Type="http://schemas.openxmlformats.org/officeDocument/2006/relationships/theme" Target="theme/theme1.xml"/><Relationship Id="rId10" Type="http://schemas.openxmlformats.org/officeDocument/2006/relationships/hyperlink" Target="http://www.marketwatch.com/investing/stock/baba?mod=MW_story_quote" TargetMode="External"/><Relationship Id="rId11" Type="http://schemas.openxmlformats.org/officeDocument/2006/relationships/hyperlink" Target="http://www.marketwatch.com/investing/stock/bidu?mod=MW_story_quote" TargetMode="External"/><Relationship Id="rId12" Type="http://schemas.openxmlformats.org/officeDocument/2006/relationships/hyperlink" Target="http://www.marketwatch.com/investing/stock/tcehy?mod=MW_story_quote" TargetMode="External"/><Relationship Id="rId13" Type="http://schemas.openxmlformats.org/officeDocument/2006/relationships/hyperlink" Target="http://www.marketwatch.com/investing/stock/sohu?mod=MW_story_quote" TargetMode="External"/><Relationship Id="rId14" Type="http://schemas.openxmlformats.org/officeDocument/2006/relationships/hyperlink" Target="http://www.mckinsey.com/business-functions/strategy-and-corporate-finance/our-insights/gauging-the-strength-of-chinese-innovation/Buchholz" TargetMode="External"/><Relationship Id="rId15" Type="http://schemas.openxmlformats.org/officeDocument/2006/relationships/hyperlink" Target="http://www.mckinsey.com/insights/consumer_and_retail/five_keys_to_connecting_with_chinas_wired_consumers" TargetMode="External"/><Relationship Id="rId16" Type="http://schemas.openxmlformats.org/officeDocument/2006/relationships/hyperlink" Target="http://www.mckinsey.com/business-functions/strategy-and-corporate-finance/our-insights/gauging-the-strength-of-chinese-innovation/Buchholz" TargetMode="External"/><Relationship Id="rId17" Type="http://schemas.openxmlformats.org/officeDocument/2006/relationships/hyperlink" Target="http://nationalinterest.org/feature/sorry-america-china-not-going-collapse-12389?page=3/" TargetMode="External"/><Relationship Id="rId18" Type="http://schemas.openxmlformats.org/officeDocument/2006/relationships/hyperlink" Target="http://www.state.gov/r/pa/prs/ps/2013/07/211861.htm" TargetMode="External"/><Relationship Id="rId19" Type="http://schemas.openxmlformats.org/officeDocument/2006/relationships/hyperlink" Target="http://www.sunstar.com.ph/weekend-davao/2014/02/22/apec-2015-be-player-one-big-economy-329719"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cholarship.kentlaw.iit.edu/cgi/viewcontent.cgi?article=1162&amp;context=ckjip)_"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athanbuchholz: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TotalTime>
  <Pages>134</Pages>
  <Words>44912</Words>
  <Characters>256005</Characters>
  <Application>Microsoft Macintosh Word</Application>
  <DocSecurity>0</DocSecurity>
  <Lines>2133</Lines>
  <Paragraphs>600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300317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Buchholz</dc:creator>
  <cp:keywords/>
  <dc:description/>
  <cp:lastModifiedBy>Nathan Buchholz</cp:lastModifiedBy>
  <cp:revision>2</cp:revision>
  <dcterms:created xsi:type="dcterms:W3CDTF">2016-08-01T16:58:00Z</dcterms:created>
  <dcterms:modified xsi:type="dcterms:W3CDTF">2016-08-01T16:58:00Z</dcterms:modified>
  <cp:category/>
</cp:coreProperties>
</file>