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714260" w:rsidP="00714260">
      <w:pPr>
        <w:pStyle w:val="Heading1"/>
      </w:pPr>
      <w:r>
        <w:t>ISS Supplement-Wave3-FFRSV</w:t>
      </w:r>
    </w:p>
    <w:p w:rsidR="00714260" w:rsidRDefault="00B7397C" w:rsidP="00714260">
      <w:pPr>
        <w:pStyle w:val="Heading2"/>
      </w:pPr>
      <w:r>
        <w:lastRenderedPageBreak/>
        <w:t>**</w:t>
      </w:r>
      <w:r w:rsidR="00714260">
        <w:t>AFF Work</w:t>
      </w:r>
      <w:r>
        <w:t>**</w:t>
      </w:r>
    </w:p>
    <w:p w:rsidR="00714260" w:rsidRDefault="00714260" w:rsidP="00714260">
      <w:pPr>
        <w:pStyle w:val="Heading3"/>
      </w:pPr>
      <w:r>
        <w:t>AT: China ASAT Defense</w:t>
      </w:r>
    </w:p>
    <w:p w:rsidR="00714260" w:rsidRPr="00714260" w:rsidRDefault="00714260" w:rsidP="00714260">
      <w:pPr>
        <w:pStyle w:val="Heading4"/>
      </w:pPr>
      <w:r w:rsidRPr="00714260">
        <w:t xml:space="preserve">China’s ASAT’s are capable </w:t>
      </w:r>
    </w:p>
    <w:p w:rsidR="00714260" w:rsidRPr="004E32D1" w:rsidRDefault="00714260" w:rsidP="00714260">
      <w:pPr>
        <w:rPr>
          <w:sz w:val="18"/>
          <w:szCs w:val="18"/>
        </w:rPr>
      </w:pPr>
      <w:proofErr w:type="spellStart"/>
      <w:r w:rsidRPr="00B67168">
        <w:rPr>
          <w:b/>
          <w:sz w:val="26"/>
          <w:szCs w:val="26"/>
        </w:rPr>
        <w:t>Freedberg</w:t>
      </w:r>
      <w:proofErr w:type="spellEnd"/>
      <w:r>
        <w:rPr>
          <w:b/>
          <w:sz w:val="26"/>
          <w:szCs w:val="26"/>
        </w:rPr>
        <w:t xml:space="preserve"> 15</w:t>
      </w:r>
      <w:r w:rsidRPr="00973FC1">
        <w:rPr>
          <w:b/>
          <w:sz w:val="26"/>
          <w:szCs w:val="26"/>
        </w:rPr>
        <w:t xml:space="preserve">. </w:t>
      </w:r>
      <w:r w:rsidRPr="00973FC1">
        <w:rPr>
          <w:sz w:val="18"/>
          <w:szCs w:val="18"/>
        </w:rPr>
        <w:t>(</w:t>
      </w:r>
      <w:r w:rsidRPr="004E32D1">
        <w:rPr>
          <w:sz w:val="18"/>
          <w:szCs w:val="18"/>
        </w:rPr>
        <w:t xml:space="preserve">Sydney J. </w:t>
      </w:r>
      <w:proofErr w:type="spellStart"/>
      <w:r w:rsidRPr="004E32D1">
        <w:rPr>
          <w:sz w:val="18"/>
          <w:szCs w:val="18"/>
        </w:rPr>
        <w:t>Freedberg</w:t>
      </w:r>
      <w:proofErr w:type="spellEnd"/>
      <w:r w:rsidRPr="004E32D1">
        <w:rPr>
          <w:sz w:val="18"/>
          <w:szCs w:val="18"/>
        </w:rPr>
        <w:t xml:space="preserve"> </w:t>
      </w:r>
      <w:proofErr w:type="spellStart"/>
      <w:r w:rsidRPr="004E32D1">
        <w:rPr>
          <w:sz w:val="18"/>
          <w:szCs w:val="18"/>
        </w:rPr>
        <w:t>Jr</w:t>
      </w:r>
      <w:proofErr w:type="spellEnd"/>
      <w:r w:rsidRPr="00973FC1">
        <w:rPr>
          <w:sz w:val="18"/>
          <w:szCs w:val="18"/>
        </w:rPr>
        <w:t xml:space="preserve">, </w:t>
      </w:r>
      <w:r w:rsidRPr="004E32D1">
        <w:rPr>
          <w:sz w:val="18"/>
          <w:szCs w:val="18"/>
        </w:rPr>
        <w:t xml:space="preserve">Sydney J. </w:t>
      </w:r>
      <w:proofErr w:type="spellStart"/>
      <w:r w:rsidRPr="004E32D1">
        <w:rPr>
          <w:sz w:val="18"/>
          <w:szCs w:val="18"/>
        </w:rPr>
        <w:t>Freedberg</w:t>
      </w:r>
      <w:proofErr w:type="spellEnd"/>
      <w:r w:rsidRPr="004E32D1">
        <w:rPr>
          <w:sz w:val="18"/>
          <w:szCs w:val="18"/>
        </w:rPr>
        <w:t xml:space="preserve"> Jr. is the deputy editor for Breaking Defense. During his 13 years at National Journal magazine, he wrote his first story about what became known as "homeland security" in 1998, his first story about "military transformation" in 1999, and his first story on "asymmetrical warfare" in 2000.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w:t>
      </w:r>
      <w:r>
        <w:rPr>
          <w:sz w:val="18"/>
          <w:szCs w:val="18"/>
        </w:rPr>
        <w:t xml:space="preserve"> </w:t>
      </w:r>
      <w:r w:rsidRPr="004E32D1">
        <w:rPr>
          <w:sz w:val="18"/>
          <w:szCs w:val="18"/>
        </w:rPr>
        <w:t>Sydney graduated summa cum laude from Harvard and holds masters' degrees from Cambridge and Georgetown</w:t>
      </w:r>
      <w:proofErr w:type="gramStart"/>
      <w:r w:rsidRPr="004E32D1">
        <w:rPr>
          <w:sz w:val="18"/>
          <w:szCs w:val="18"/>
        </w:rPr>
        <w:t>.</w:t>
      </w:r>
      <w:r w:rsidRPr="00973FC1">
        <w:rPr>
          <w:sz w:val="18"/>
          <w:szCs w:val="18"/>
        </w:rPr>
        <w:t>.</w:t>
      </w:r>
      <w:proofErr w:type="gramEnd"/>
      <w:r w:rsidRPr="00973FC1">
        <w:rPr>
          <w:sz w:val="18"/>
          <w:szCs w:val="18"/>
        </w:rPr>
        <w:t xml:space="preserve"> “</w:t>
      </w:r>
      <w:r w:rsidRPr="0069317B">
        <w:rPr>
          <w:sz w:val="18"/>
          <w:szCs w:val="18"/>
        </w:rPr>
        <w:t>Pentagon Reports On China’s Satellite Killers</w:t>
      </w:r>
      <w:r w:rsidRPr="00973FC1">
        <w:rPr>
          <w:sz w:val="18"/>
          <w:szCs w:val="18"/>
        </w:rPr>
        <w:t xml:space="preserve">” </w:t>
      </w:r>
      <w:r w:rsidRPr="0069317B">
        <w:rPr>
          <w:sz w:val="18"/>
          <w:szCs w:val="18"/>
        </w:rPr>
        <w:t>http://breakingdefense.com/2015/05/pentagon-reports-on-chinas-satellite-killers/</w:t>
      </w:r>
      <w:r w:rsidRPr="0011523C">
        <w:rPr>
          <w:sz w:val="18"/>
          <w:szCs w:val="18"/>
        </w:rPr>
        <w:t>/</w:t>
      </w:r>
      <w:r>
        <w:rPr>
          <w:sz w:val="18"/>
          <w:szCs w:val="18"/>
        </w:rPr>
        <w:t>)/ED</w:t>
      </w:r>
    </w:p>
    <w:p w:rsidR="00714260" w:rsidRPr="00714260" w:rsidRDefault="00714260" w:rsidP="00714260">
      <w:pPr>
        <w:rPr>
          <w:sz w:val="16"/>
        </w:rPr>
      </w:pPr>
      <w:r w:rsidRPr="00714260">
        <w:rPr>
          <w:sz w:val="16"/>
        </w:rPr>
        <w:t xml:space="preserve">WASHINGON: </w:t>
      </w:r>
      <w:r w:rsidRPr="00905A4E">
        <w:rPr>
          <w:rStyle w:val="StyleBoldUnderline"/>
        </w:rPr>
        <w:t>From space weapons to armed drones, Chinese technology is accelerating into worrying new arenas, warns the Pentagon’s annual report on Chinese military power</w:t>
      </w:r>
      <w:r w:rsidRPr="00714260">
        <w:rPr>
          <w:sz w:val="16"/>
        </w:rPr>
        <w:t>. But that doesn’t mean China is overtaking the US, a leading space expert cautioned, and a panicked over-reaction could drive bad policy.∂ “</w:t>
      </w:r>
      <w:r w:rsidRPr="00BE5B53">
        <w:rPr>
          <w:rStyle w:val="StyleBoldUnderline"/>
        </w:rPr>
        <w:t xml:space="preserve">Perhaps the most worrying part of the report from a US perspective is the section talking about Chinese </w:t>
      </w:r>
      <w:proofErr w:type="spellStart"/>
      <w:r w:rsidRPr="00BE5B53">
        <w:rPr>
          <w:rStyle w:val="StyleBoldUnderline"/>
        </w:rPr>
        <w:t>counterspace</w:t>
      </w:r>
      <w:proofErr w:type="spellEnd"/>
      <w:r w:rsidRPr="00BE5B53">
        <w:rPr>
          <w:rStyle w:val="StyleBoldUnderline"/>
        </w:rPr>
        <w:t xml:space="preserve"> capabilities,”</w:t>
      </w:r>
      <w:r w:rsidRPr="00714260">
        <w:rPr>
          <w:sz w:val="16"/>
        </w:rPr>
        <w:t xml:space="preserve"> said Brian </w:t>
      </w:r>
      <w:proofErr w:type="spellStart"/>
      <w:r w:rsidRPr="00714260">
        <w:rPr>
          <w:sz w:val="16"/>
        </w:rPr>
        <w:t>Weeden</w:t>
      </w:r>
      <w:proofErr w:type="spellEnd"/>
      <w:r w:rsidRPr="00714260">
        <w:rPr>
          <w:sz w:val="16"/>
        </w:rPr>
        <w:t xml:space="preserve">, the Secure World Foundation‘s technical advisor. “The tough question is what to do, [and] some of the potential options could make the situation worse instead of better.”∂ </w:t>
      </w:r>
      <w:proofErr w:type="gramStart"/>
      <w:r w:rsidRPr="00BE5B53">
        <w:rPr>
          <w:rStyle w:val="StyleBoldUnderline"/>
        </w:rPr>
        <w:t>The</w:t>
      </w:r>
      <w:proofErr w:type="gramEnd"/>
      <w:r w:rsidRPr="00BE5B53">
        <w:rPr>
          <w:rStyle w:val="StyleBoldUnderline"/>
        </w:rPr>
        <w:t xml:space="preserve"> report discusses three apparent tests of Chinese anti-satellite systems (ASAT), not just the well-known two. Everyone knows about China’s 2007 test when it destroyed its own defunct satellite</w:t>
      </w:r>
      <w:r w:rsidRPr="00714260">
        <w:rPr>
          <w:sz w:val="16"/>
        </w:rPr>
        <w:t xml:space="preserve">, scattering debris that continues to orbit the planet and threaten space assets of every country. A fair number of people know that in 2014, China conducted what the Pentagon called a “successful” test of the same system, albeit without actually destroying a target, to everyone’s relief.∂ But very few people know that </w:t>
      </w:r>
      <w:r w:rsidRPr="00BE5B53">
        <w:rPr>
          <w:rStyle w:val="StyleBoldUnderline"/>
        </w:rPr>
        <w:t xml:space="preserve">in May 2013, China launched something else: a mysterious object that nearly reached geosynchronous orbit, the ultra-high altitude where crucial communications satellites hang out. Based on its trajectory, the system couldn’t have been intended to launch satellites or traditional research missions. Instead, the Pentagon report says and </w:t>
      </w:r>
      <w:proofErr w:type="spellStart"/>
      <w:r w:rsidRPr="00BE5B53">
        <w:rPr>
          <w:rStyle w:val="StyleBoldUnderline"/>
        </w:rPr>
        <w:t>Weeden’s</w:t>
      </w:r>
      <w:proofErr w:type="spellEnd"/>
      <w:r w:rsidRPr="00BE5B53">
        <w:rPr>
          <w:rStyle w:val="StyleBoldUnderline"/>
        </w:rPr>
        <w:t xml:space="preserve"> own analysis confirms, it could have been an anti-satellite system able to reach altitudes three times higher than the weapon tested in 2007 and 2014.</w:t>
      </w:r>
      <w:r w:rsidRPr="00867CD1">
        <w:rPr>
          <w:rStyle w:val="StyleBoldUnderline"/>
          <w:sz w:val="12"/>
        </w:rPr>
        <w:t>∂</w:t>
      </w:r>
      <w:r w:rsidRPr="00714260">
        <w:rPr>
          <w:sz w:val="16"/>
        </w:rPr>
        <w:t xml:space="preserve"> PLA Air Force Gen. </w:t>
      </w:r>
      <w:proofErr w:type="spellStart"/>
      <w:r w:rsidRPr="00714260">
        <w:rPr>
          <w:sz w:val="16"/>
        </w:rPr>
        <w:t>Xu</w:t>
      </w:r>
      <w:proofErr w:type="spellEnd"/>
      <w:r w:rsidRPr="00714260">
        <w:rPr>
          <w:sz w:val="16"/>
        </w:rPr>
        <w:t xml:space="preserve"> </w:t>
      </w:r>
      <w:proofErr w:type="spellStart"/>
      <w:r w:rsidRPr="00714260">
        <w:rPr>
          <w:sz w:val="16"/>
        </w:rPr>
        <w:t>Qiliang</w:t>
      </w:r>
      <w:proofErr w:type="spellEnd"/>
      <w:r w:rsidRPr="00714260">
        <w:rPr>
          <w:sz w:val="16"/>
        </w:rPr>
        <w:t xml:space="preserve">∂ PLA Air Force Gen. </w:t>
      </w:r>
      <w:proofErr w:type="spellStart"/>
      <w:r w:rsidRPr="00714260">
        <w:rPr>
          <w:sz w:val="16"/>
        </w:rPr>
        <w:t>Xu</w:t>
      </w:r>
      <w:proofErr w:type="spellEnd"/>
      <w:r w:rsidRPr="00714260">
        <w:rPr>
          <w:sz w:val="16"/>
        </w:rPr>
        <w:t xml:space="preserve"> </w:t>
      </w:r>
      <w:proofErr w:type="spellStart"/>
      <w:r w:rsidRPr="00714260">
        <w:rPr>
          <w:sz w:val="16"/>
        </w:rPr>
        <w:t>Qiliang</w:t>
      </w:r>
      <w:proofErr w:type="spellEnd"/>
      <w:r w:rsidRPr="00714260">
        <w:rPr>
          <w:sz w:val="16"/>
        </w:rPr>
        <w:t>∂ C</w:t>
      </w:r>
      <w:r w:rsidRPr="00BE5B53">
        <w:rPr>
          <w:rStyle w:val="StyleBoldUnderline"/>
        </w:rPr>
        <w:t xml:space="preserve">hina certainly has space hawks in high places. In 2009, PLA Air Force chief </w:t>
      </w:r>
      <w:proofErr w:type="spellStart"/>
      <w:r w:rsidRPr="00BE5B53">
        <w:rPr>
          <w:rStyle w:val="StyleBoldUnderline"/>
        </w:rPr>
        <w:t>Xu</w:t>
      </w:r>
      <w:proofErr w:type="spellEnd"/>
      <w:r w:rsidRPr="00BE5B53">
        <w:rPr>
          <w:rStyle w:val="StyleBoldUnderline"/>
        </w:rPr>
        <w:t xml:space="preserve"> </w:t>
      </w:r>
      <w:proofErr w:type="spellStart"/>
      <w:r w:rsidRPr="00BE5B53">
        <w:rPr>
          <w:rStyle w:val="StyleBoldUnderline"/>
        </w:rPr>
        <w:t>Qiliang</w:t>
      </w:r>
      <w:proofErr w:type="spellEnd"/>
      <w:r w:rsidRPr="00BE5B53">
        <w:rPr>
          <w:rStyle w:val="StyleBoldUnderline"/>
        </w:rPr>
        <w:t xml:space="preserve"> said “competition between military forces” in space is “a historical inevitability.”</w:t>
      </w:r>
      <w:r w:rsidRPr="00714260">
        <w:rPr>
          <w:sz w:val="16"/>
        </w:rPr>
        <w:t xml:space="preserve"> </w:t>
      </w:r>
      <w:proofErr w:type="spellStart"/>
      <w:r w:rsidRPr="00BE5B53">
        <w:rPr>
          <w:rStyle w:val="StyleBoldUnderline"/>
        </w:rPr>
        <w:t>Qiliang</w:t>
      </w:r>
      <w:proofErr w:type="spellEnd"/>
      <w:r w:rsidRPr="00BE5B53">
        <w:rPr>
          <w:rStyle w:val="StyleBoldUnderline"/>
        </w:rPr>
        <w:t xml:space="preserve"> had to retract his statements after then-president Hu Jintao “swiftly contradicted him,” the Pentagon report notes.</w:t>
      </w:r>
      <w:r w:rsidRPr="00714260">
        <w:rPr>
          <w:sz w:val="16"/>
        </w:rPr>
        <w:t xml:space="preserve"> But far from being punished, </w:t>
      </w:r>
      <w:proofErr w:type="spellStart"/>
      <w:r w:rsidRPr="00714260">
        <w:rPr>
          <w:sz w:val="16"/>
        </w:rPr>
        <w:t>Qiliang</w:t>
      </w:r>
      <w:proofErr w:type="spellEnd"/>
      <w:r w:rsidRPr="00714260">
        <w:rPr>
          <w:sz w:val="16"/>
        </w:rPr>
        <w:t xml:space="preserve"> became the first air force officer promoted to a vice-chairmanship on the Central Military Committee, a body helmed by Xi </w:t>
      </w:r>
      <w:proofErr w:type="spellStart"/>
      <w:r w:rsidRPr="00714260">
        <w:rPr>
          <w:sz w:val="16"/>
        </w:rPr>
        <w:t>Jinping</w:t>
      </w:r>
      <w:proofErr w:type="spellEnd"/>
      <w:r w:rsidRPr="00714260">
        <w:rPr>
          <w:sz w:val="16"/>
        </w:rPr>
        <w:t xml:space="preserve"> himself that serves as a combination of the National Security Council and Joint Chiefs of Staff.∂ </w:t>
      </w:r>
      <w:r w:rsidRPr="00BE5B53">
        <w:rPr>
          <w:rStyle w:val="StyleBoldUnderline"/>
        </w:rPr>
        <w:t>Chinese military doctrine sees counter-space weapons as “central” to what they call “</w:t>
      </w:r>
      <w:proofErr w:type="spellStart"/>
      <w:r w:rsidRPr="00BE5B53">
        <w:rPr>
          <w:rStyle w:val="StyleBoldUnderline"/>
        </w:rPr>
        <w:t>informationalized</w:t>
      </w:r>
      <w:proofErr w:type="spellEnd"/>
      <w:r w:rsidRPr="00BE5B53">
        <w:rPr>
          <w:rStyle w:val="StyleBoldUnderline"/>
        </w:rPr>
        <w:t xml:space="preserve">” warfare, </w:t>
      </w:r>
      <w:r w:rsidRPr="00714260">
        <w:rPr>
          <w:sz w:val="16"/>
        </w:rPr>
        <w:t xml:space="preserve">an appalling neologism but an insightful concept that unifies what Americans (at least outside the Navy) still tend to see in separate categories of space, cyber, and electronic warfare. If you want to deny an enemy access to satellite intelligence and communications, after all, there are many ways to skin that cat: shoot down the spy satellite, shoot down the communications satellite relaying its data, jam their transmissions, or hack the whole network. The weapons of such warfare include not just missiles but lasers, jamming, and hacking — the latter an area of significant Chinese successes: “In a single year,” the report says, “actors associated with the Chinese Government successfully penetrated US Transportation Command (USTRANSCOM) contractors (not the command itself) about twenty times.” Moore’s Law and global trade let Beijing exploit rapid advances in information technology.∂ Space, however, still requires old-fashioned rocket science. “China possesses the most rapidly maturing space program in the world,” says the Pentagon report, but </w:t>
      </w:r>
      <w:proofErr w:type="spellStart"/>
      <w:r w:rsidRPr="00714260">
        <w:rPr>
          <w:sz w:val="16"/>
        </w:rPr>
        <w:t>Weeden</w:t>
      </w:r>
      <w:proofErr w:type="spellEnd"/>
      <w:r w:rsidRPr="00714260">
        <w:rPr>
          <w:sz w:val="16"/>
        </w:rPr>
        <w:t xml:space="preserve"> cautions that rapid rise is from a very low base.∂ “Technological development often follows an S-curve, where there is an initial slow rate of growth followed by a middle period of rapid advancement and then a slow tapering off as it gets tougher and tougher,” </w:t>
      </w:r>
      <w:proofErr w:type="spellStart"/>
      <w:r w:rsidRPr="00714260">
        <w:rPr>
          <w:sz w:val="16"/>
        </w:rPr>
        <w:t>Weeden</w:t>
      </w:r>
      <w:proofErr w:type="spellEnd"/>
      <w:r w:rsidRPr="00714260">
        <w:rPr>
          <w:sz w:val="16"/>
        </w:rPr>
        <w:t xml:space="preserve"> told me. “So it should come as no surprise that China’s space program is developing rapidly as it moves through that middle portion of the curve. That does not mean that China’s space capabilities will equal or surpass that of America’s anytime soon.”∂ “The US still has a decades-long lead in refining and honing its capabilities to a degree that China cannot match,” </w:t>
      </w:r>
      <w:proofErr w:type="spellStart"/>
      <w:r w:rsidRPr="00714260">
        <w:rPr>
          <w:sz w:val="16"/>
        </w:rPr>
        <w:t>Weeden</w:t>
      </w:r>
      <w:proofErr w:type="spellEnd"/>
      <w:r w:rsidRPr="00714260">
        <w:rPr>
          <w:sz w:val="16"/>
        </w:rPr>
        <w:t xml:space="preserve"> said. “For example, the report mentions that China has finally developed its own sub-1 meter imagery satellite [i.e. with resolution finer than one meter]. That’s a capability the US had decades ago, and anyone with a credit card can purchase much higher resolution imagery right now from any one of a number of commercial companies.”∂ So we need to be sure we know what we’re talking about before we raise the prospect of an arms race in space. Unfortunately, said </w:t>
      </w:r>
      <w:proofErr w:type="spellStart"/>
      <w:r w:rsidRPr="00714260">
        <w:rPr>
          <w:sz w:val="16"/>
        </w:rPr>
        <w:t>Weeden</w:t>
      </w:r>
      <w:proofErr w:type="spellEnd"/>
      <w:r w:rsidRPr="00714260">
        <w:rPr>
          <w:sz w:val="16"/>
        </w:rPr>
        <w:t xml:space="preserve">, clarity is not what we’re getting.∂ “We’ve heard a lot of talk from top US officials over the last several months about how to make US national security space capabilities more resilient to attack, and of trying to deter potential Chinese attacks on US capabilities,” he told me. “But we haven’t heard any details on how they are going to do that, or even what options are being debated. That concerns a lot of people, because some of the potential options could make the situation worse instead of better.”∂ In particular, “there’s a lot of talk about so-called ‘active defenses’ without actually defining what that means, and some are even talking about developing more outright offensive </w:t>
      </w:r>
      <w:proofErr w:type="spellStart"/>
      <w:r w:rsidRPr="00714260">
        <w:rPr>
          <w:sz w:val="16"/>
        </w:rPr>
        <w:t>counterspace</w:t>
      </w:r>
      <w:proofErr w:type="spellEnd"/>
      <w:r w:rsidRPr="00714260">
        <w:rPr>
          <w:sz w:val="16"/>
        </w:rPr>
        <w:t xml:space="preserve"> capabilities,” </w:t>
      </w:r>
      <w:proofErr w:type="spellStart"/>
      <w:r w:rsidRPr="00714260">
        <w:rPr>
          <w:sz w:val="16"/>
        </w:rPr>
        <w:t>Weeden</w:t>
      </w:r>
      <w:proofErr w:type="spellEnd"/>
      <w:r w:rsidRPr="00714260">
        <w:rPr>
          <w:sz w:val="16"/>
        </w:rPr>
        <w:t xml:space="preserve"> went on. “Last week at the FY16 NDAA mark-up, an amendment passed that would require the Missile Defense Agency to develop plans for a space-based missile defense capability that would be able to ‘defeat’ direct ascent ASATs. I don’t understand how that would even work from a technical perspective, but apparently someone thinks it’s a good idea.”</w:t>
      </w:r>
    </w:p>
    <w:p w:rsidR="00714260" w:rsidRDefault="00714260" w:rsidP="00714260"/>
    <w:p w:rsidR="00714260" w:rsidRDefault="00714260" w:rsidP="00714260">
      <w:pPr>
        <w:pStyle w:val="Heading4"/>
      </w:pPr>
      <w:r>
        <w:t>China is increasing its ASATs that are used for military purposes against the U.S. which causes tension and debris</w:t>
      </w:r>
    </w:p>
    <w:p w:rsidR="00714260" w:rsidRPr="008C4216" w:rsidRDefault="00714260" w:rsidP="00714260">
      <w:proofErr w:type="spellStart"/>
      <w:r w:rsidRPr="00C61569">
        <w:rPr>
          <w:rStyle w:val="StyleStyleBold12pt"/>
        </w:rPr>
        <w:t>Sandhu</w:t>
      </w:r>
      <w:proofErr w:type="spellEnd"/>
      <w:r w:rsidRPr="00C61569">
        <w:rPr>
          <w:rStyle w:val="StyleStyleBold12pt"/>
        </w:rPr>
        <w:t xml:space="preserve"> </w:t>
      </w:r>
      <w:r>
        <w:rPr>
          <w:rStyle w:val="StyleStyleBold12pt"/>
        </w:rPr>
        <w:t xml:space="preserve">10 </w:t>
      </w:r>
      <w:r w:rsidRPr="008C4216">
        <w:t>(</w:t>
      </w:r>
      <w:proofErr w:type="spellStart"/>
      <w:r w:rsidRPr="008C4216">
        <w:t>Maj</w:t>
      </w:r>
      <w:proofErr w:type="spellEnd"/>
      <w:r w:rsidRPr="008C4216">
        <w:t xml:space="preserve"> Gen PJS </w:t>
      </w:r>
      <w:proofErr w:type="spellStart"/>
      <w:r w:rsidRPr="008C4216">
        <w:t>Sandhu</w:t>
      </w:r>
      <w:proofErr w:type="spellEnd"/>
      <w:r w:rsidRPr="008C4216">
        <w:t xml:space="preserve"> (</w:t>
      </w:r>
      <w:proofErr w:type="spellStart"/>
      <w:r w:rsidRPr="008C4216">
        <w:t>Retd</w:t>
      </w:r>
      <w:proofErr w:type="spellEnd"/>
      <w:r w:rsidRPr="008C4216">
        <w:t>) Deputy Director &amp; Editor, “Rising China, opportunity or strategic challenge” p.147, https://books.google.com/books</w:t>
      </w:r>
      <w:proofErr w:type="gramStart"/>
      <w:r w:rsidRPr="008C4216">
        <w:t>?id</w:t>
      </w:r>
      <w:proofErr w:type="gramEnd"/>
      <w:r w:rsidRPr="008C4216">
        <w:t>=GfmpCQAAQBAJ&amp;pg=PA145&amp;lpg=PA145&amp;dq=space+debris+causes+miscalculation&amp;source=bl&amp;ots=uEOtibiH-N&amp;sig=N0XvjrMnhc7xWUVIrUaVN0rG8ks&amp;hl=en&amp;sa=X&amp;ved=0ahUKEwjl6MTXjoXOAhXh24MKHfXWBNkQ6AEINzAE#v=onepage&amp;q&amp;f=false)//CF</w:t>
      </w:r>
    </w:p>
    <w:p w:rsidR="00714260" w:rsidRPr="00E51F37" w:rsidRDefault="00714260" w:rsidP="00714260">
      <w:pPr>
        <w:rPr>
          <w:rStyle w:val="StyleBoldUnderline"/>
        </w:rPr>
      </w:pPr>
      <w:r w:rsidRPr="00D971D2">
        <w:rPr>
          <w:rStyle w:val="StyleBoldUnderline"/>
        </w:rPr>
        <w:t xml:space="preserve">The most visible example of current Chinese military Space program is the Anti Satellite (ASAT} test. The guided laser ASAT weapon that China tested in January 2007 appears to be part of a larger effort to deploy a range of ASAT capabilities. </w:t>
      </w:r>
      <w:r>
        <w:t xml:space="preserve">There are press reports that China is also developing other kinds of ASAT weapons including </w:t>
      </w:r>
      <w:proofErr w:type="gramStart"/>
      <w:r>
        <w:t>ground based</w:t>
      </w:r>
      <w:proofErr w:type="gramEnd"/>
      <w:r>
        <w:t xml:space="preserve"> lasers and jammers against satellite signals. The ASAT test involves direct delivery system to intercept a ballistic missile or a satellite. </w:t>
      </w:r>
      <w:r w:rsidRPr="00D971D2">
        <w:rPr>
          <w:rStyle w:val="StyleBoldUnderline"/>
        </w:rPr>
        <w:t xml:space="preserve">The Chinese intentions for the test may be to confirm its Asymmetric Warfare capabilities against the USA and to show its Space hegemony in this region. Perhaps the most interesting thing about the test was that China miscalculated the reaction to it. They did not expect global condemnation of their ASAT </w:t>
      </w:r>
      <w:proofErr w:type="gramStart"/>
      <w:r w:rsidRPr="00D971D2">
        <w:rPr>
          <w:rStyle w:val="StyleBoldUnderline"/>
        </w:rPr>
        <w:t>test which</w:t>
      </w:r>
      <w:proofErr w:type="gramEnd"/>
      <w:r w:rsidRPr="00D971D2">
        <w:rPr>
          <w:rStyle w:val="StyleBoldUnderline"/>
        </w:rPr>
        <w:t xml:space="preserve"> caused Space debris.</w:t>
      </w:r>
      <w:r>
        <w:t xml:space="preserve"> This miscalculation reflects inexperience in international politics and a certain degree of hubris found in China's economic success. Anyway, </w:t>
      </w:r>
      <w:r w:rsidRPr="00E51F37">
        <w:rPr>
          <w:rStyle w:val="StyleBoldUnderline"/>
        </w:rPr>
        <w:t xml:space="preserve">if China deploys ASAT weapons it would hold satellites in the global orbit at risk. Those geo Space assets would significantly affect most military operations. They would pose a special potential threat to the US military operations in the Pacific; </w:t>
      </w:r>
      <w:r w:rsidRPr="00E51F37">
        <w:rPr>
          <w:rStyle w:val="Emphasis"/>
        </w:rPr>
        <w:t>which would</w:t>
      </w:r>
      <w:r w:rsidRPr="00E51F37">
        <w:rPr>
          <w:rStyle w:val="StyleBoldUnderline"/>
        </w:rPr>
        <w:t xml:space="preserve"> also </w:t>
      </w:r>
      <w:r w:rsidRPr="00E51F37">
        <w:rPr>
          <w:rStyle w:val="Emphasis"/>
        </w:rPr>
        <w:t>include US responses</w:t>
      </w:r>
      <w:r w:rsidRPr="00E51F37">
        <w:rPr>
          <w:rStyle w:val="StyleBoldUnderline"/>
        </w:rPr>
        <w:t xml:space="preserve">, in case of Taiwan contingency. </w:t>
      </w:r>
    </w:p>
    <w:p w:rsidR="00714260" w:rsidRDefault="00714260" w:rsidP="00714260">
      <w:r>
        <w:t>A view of what China has built and launched suggests that China's military Space effort is intended primarily to demonstrate technology and to test many different types of satellites</w:t>
      </w:r>
      <w:r w:rsidRPr="00E51F37">
        <w:rPr>
          <w:rStyle w:val="StyleBoldUnderline"/>
        </w:rPr>
        <w:t>. China has built almost a full range of military Space capabilities and it could rapidly deploy satellites for signaling, intelligence</w:t>
      </w:r>
      <w:r>
        <w:t xml:space="preserve">. Reconnaissance. </w:t>
      </w:r>
      <w:proofErr w:type="gramStart"/>
      <w:r>
        <w:t>Geo-navigation and other services.</w:t>
      </w:r>
      <w:proofErr w:type="gramEnd"/>
      <w:r>
        <w:t xml:space="preserve"> II </w:t>
      </w:r>
      <w:r w:rsidRPr="00E51F37">
        <w:rPr>
          <w:rStyle w:val="StyleBoldUnderline"/>
        </w:rPr>
        <w:t xml:space="preserve">China has not yet done so, does not mean that it will not do so in the future. </w:t>
      </w:r>
      <w:r>
        <w:t xml:space="preserve">The civil Space program seems to be the high priority for now, </w:t>
      </w:r>
      <w:r w:rsidRPr="00E51F37">
        <w:t xml:space="preserve">but </w:t>
      </w:r>
      <w:r w:rsidRPr="00E51F37">
        <w:rPr>
          <w:rStyle w:val="Emphasis"/>
        </w:rPr>
        <w:t>China is clearly focused on military use of Space for asymmetric approaches to conflict</w:t>
      </w:r>
      <w:r w:rsidRPr="00E51F37">
        <w:t xml:space="preserve">. Despite a range of potential responses, no single option is </w:t>
      </w:r>
      <w:proofErr w:type="gramStart"/>
      <w:r w:rsidRPr="00E51F37">
        <w:t>either simple and</w:t>
      </w:r>
      <w:proofErr w:type="gramEnd"/>
      <w:r w:rsidRPr="00E51F37">
        <w:t xml:space="preserve"> cheap or one that would work fully and effectively.</w:t>
      </w:r>
    </w:p>
    <w:p w:rsidR="00714260" w:rsidRPr="00714260" w:rsidRDefault="00714260" w:rsidP="00714260"/>
    <w:p w:rsidR="00714260" w:rsidRDefault="00714260" w:rsidP="00714260">
      <w:pPr>
        <w:pStyle w:val="Heading3"/>
      </w:pPr>
      <w:r>
        <w:t>AT: Japan DA</w:t>
      </w:r>
    </w:p>
    <w:p w:rsidR="00714260" w:rsidRDefault="00714260" w:rsidP="00714260">
      <w:pPr>
        <w:pStyle w:val="Heading4"/>
      </w:pPr>
      <w:r>
        <w:t>Joint Space program between US and China stabilizes Asia</w:t>
      </w:r>
    </w:p>
    <w:p w:rsidR="00714260" w:rsidRPr="00594E26" w:rsidRDefault="00714260" w:rsidP="00714260">
      <w:proofErr w:type="spellStart"/>
      <w:r w:rsidRPr="00A87559">
        <w:rPr>
          <w:rStyle w:val="StyleStyleBold12pt"/>
        </w:rPr>
        <w:t>Abeyratne</w:t>
      </w:r>
      <w:proofErr w:type="spellEnd"/>
      <w:r w:rsidRPr="00A87559">
        <w:rPr>
          <w:rStyle w:val="StyleStyleBold12pt"/>
        </w:rPr>
        <w:t xml:space="preserve"> 13</w:t>
      </w:r>
      <w:r>
        <w:rPr>
          <w:rStyle w:val="StyleStyleBold12pt"/>
        </w:rPr>
        <w:t xml:space="preserve"> </w:t>
      </w:r>
      <w:r w:rsidRPr="00A87559">
        <w:t>(</w:t>
      </w:r>
      <w:r>
        <w:t xml:space="preserve">February 20, 2013, </w:t>
      </w:r>
      <w:proofErr w:type="spellStart"/>
      <w:r w:rsidRPr="00A87559">
        <w:t>Ruwantissa</w:t>
      </w:r>
      <w:proofErr w:type="spellEnd"/>
      <w:r>
        <w:t xml:space="preserve"> </w:t>
      </w:r>
      <w:proofErr w:type="spellStart"/>
      <w:r>
        <w:t>Abeyratne</w:t>
      </w:r>
      <w:proofErr w:type="spellEnd"/>
      <w:r>
        <w:t xml:space="preserve">, Ph. D., </w:t>
      </w:r>
      <w:r w:rsidRPr="00A87559">
        <w:t>has worked in the field of aviation law and management for thirty years. He worked as Senior Legal Officer at the International Civil Aviation Organization until he retired</w:t>
      </w:r>
      <w:r>
        <w:t xml:space="preserve"> in </w:t>
      </w:r>
      <w:proofErr w:type="spellStart"/>
      <w:proofErr w:type="gramStart"/>
      <w:r>
        <w:t>july</w:t>
      </w:r>
      <w:proofErr w:type="spellEnd"/>
      <w:proofErr w:type="gramEnd"/>
      <w:r w:rsidRPr="00A87559">
        <w:t xml:space="preserve"> </w:t>
      </w:r>
      <w:r>
        <w:t>after 23 years of service)</w:t>
      </w:r>
    </w:p>
    <w:p w:rsidR="00714260" w:rsidRPr="00714260" w:rsidRDefault="00714260" w:rsidP="00714260">
      <w:pPr>
        <w:rPr>
          <w:sz w:val="16"/>
        </w:rPr>
      </w:pPr>
      <w:r w:rsidRPr="00594E26">
        <w:rPr>
          <w:rStyle w:val="StyleBoldUnderline"/>
        </w:rPr>
        <w:t xml:space="preserve">A joint space </w:t>
      </w:r>
      <w:proofErr w:type="spellStart"/>
      <w:r w:rsidRPr="00594E26">
        <w:rPr>
          <w:rStyle w:val="StyleBoldUnderline"/>
        </w:rPr>
        <w:t>programme</w:t>
      </w:r>
      <w:proofErr w:type="spellEnd"/>
      <w:r w:rsidRPr="00594E26">
        <w:rPr>
          <w:rStyle w:val="StyleBoldUnderline"/>
        </w:rPr>
        <w:t xml:space="preserve"> between</w:t>
      </w:r>
      <w:r w:rsidRPr="00714260">
        <w:rPr>
          <w:sz w:val="16"/>
        </w:rPr>
        <w:t xml:space="preserve"> </w:t>
      </w:r>
      <w:r w:rsidRPr="00594E26">
        <w:rPr>
          <w:rStyle w:val="StyleBoldUnderline"/>
        </w:rPr>
        <w:t>key players of North America</w:t>
      </w:r>
      <w:r w:rsidRPr="00714260">
        <w:rPr>
          <w:sz w:val="16"/>
        </w:rPr>
        <w:t xml:space="preserve">, Europe </w:t>
      </w:r>
      <w:r w:rsidRPr="00594E26">
        <w:rPr>
          <w:rStyle w:val="StyleBoldUnderline"/>
        </w:rPr>
        <w:t>and Asia could greatly stabilize Asia and very likely forge reconciliation between China and Japan</w:t>
      </w:r>
      <w:r w:rsidRPr="00714260">
        <w:rPr>
          <w:sz w:val="16"/>
        </w:rPr>
        <w:t xml:space="preserve"> and obviate burgeoning rivalry between China and India.64 As for China’s position in international cooperation in outer space affairs, Wang </w:t>
      </w:r>
      <w:proofErr w:type="spellStart"/>
      <w:r w:rsidRPr="00714260">
        <w:rPr>
          <w:sz w:val="16"/>
        </w:rPr>
        <w:t>Xiaoying</w:t>
      </w:r>
      <w:proofErr w:type="spellEnd"/>
      <w:r w:rsidRPr="00714260">
        <w:rPr>
          <w:sz w:val="16"/>
        </w:rPr>
        <w:t xml:space="preserve">, Secretary-General of China Arms Control and Disarmament Association has stated that </w:t>
      </w:r>
      <w:r w:rsidRPr="00594E26">
        <w:rPr>
          <w:rStyle w:val="StyleBoldUnderline"/>
        </w:rPr>
        <w:t>in the first ten years of the 21st century, China progressed well in space exploration</w:t>
      </w:r>
      <w:r w:rsidRPr="00714260">
        <w:rPr>
          <w:sz w:val="16"/>
        </w:rPr>
        <w:t xml:space="preserve"> which by launching manned space flights, performing spacewalk, establishing the </w:t>
      </w:r>
      <w:proofErr w:type="spellStart"/>
      <w:r w:rsidRPr="00714260">
        <w:rPr>
          <w:sz w:val="16"/>
        </w:rPr>
        <w:t>Beidou</w:t>
      </w:r>
      <w:proofErr w:type="spellEnd"/>
      <w:r w:rsidRPr="00714260">
        <w:rPr>
          <w:sz w:val="16"/>
        </w:rPr>
        <w:t xml:space="preserve"> navigation system, and conducting anti-satellite and antiballistic missile tests. The Secretary General ventured to say that, owing to the financial crisis during this decade experienced by the United States, it was forced to restrict the development of its outer space technology and end its space shuttle program, which was a major setback for US space technology </w:t>
      </w:r>
      <w:proofErr w:type="spellStart"/>
      <w:proofErr w:type="gramStart"/>
      <w:r w:rsidRPr="00714260">
        <w:rPr>
          <w:sz w:val="16"/>
        </w:rPr>
        <w:t>development.Xiaoying</w:t>
      </w:r>
      <w:proofErr w:type="spellEnd"/>
      <w:proofErr w:type="gramEnd"/>
      <w:r w:rsidRPr="00714260">
        <w:rPr>
          <w:sz w:val="16"/>
        </w:rPr>
        <w:t xml:space="preserve"> has also said that it is in the interest of all countries to establish a new framework of international laws on and norms for the use of outer space, </w:t>
      </w:r>
      <w:r w:rsidRPr="00594E26">
        <w:rPr>
          <w:rStyle w:val="StyleBoldUnderline"/>
        </w:rPr>
        <w:t>recognizing that the fact that the United States has indicated an interest in establishing a dialogue with China on space shows</w:t>
      </w:r>
      <w:r w:rsidRPr="00714260">
        <w:rPr>
          <w:sz w:val="16"/>
        </w:rPr>
        <w:t xml:space="preserve"> that </w:t>
      </w:r>
      <w:r w:rsidRPr="00594E26">
        <w:rPr>
          <w:rStyle w:val="StyleBoldUnderline"/>
        </w:rPr>
        <w:t xml:space="preserve">the United States is concerned about </w:t>
      </w:r>
      <w:r w:rsidRPr="00714260">
        <w:rPr>
          <w:sz w:val="16"/>
        </w:rPr>
        <w:t xml:space="preserve">the direction and intention of </w:t>
      </w:r>
      <w:r w:rsidRPr="00594E26">
        <w:rPr>
          <w:rStyle w:val="StyleBoldUnderline"/>
        </w:rPr>
        <w:t>China’s space strategy</w:t>
      </w:r>
      <w:r w:rsidRPr="00714260">
        <w:rPr>
          <w:sz w:val="16"/>
        </w:rPr>
        <w:t xml:space="preserve">. Encouragingly, </w:t>
      </w:r>
      <w:r w:rsidRPr="00594E26">
        <w:rPr>
          <w:rStyle w:val="StyleBoldUnderline"/>
        </w:rPr>
        <w:t xml:space="preserve">the Secretary General has asserted that China should understand the concern of the United States and respond openly and confidently, concluding that it has been China’s constant </w:t>
      </w:r>
      <w:proofErr w:type="spellStart"/>
      <w:r w:rsidRPr="00594E26">
        <w:rPr>
          <w:rStyle w:val="StyleBoldUnderline"/>
        </w:rPr>
        <w:t>endeavour</w:t>
      </w:r>
      <w:proofErr w:type="spellEnd"/>
      <w:r w:rsidRPr="00594E26">
        <w:rPr>
          <w:rStyle w:val="StyleBoldUnderline"/>
        </w:rPr>
        <w:t xml:space="preserve"> to oppose confrontation and have dialogue</w:t>
      </w:r>
      <w:r w:rsidRPr="00714260">
        <w:rPr>
          <w:sz w:val="16"/>
        </w:rPr>
        <w:t>, provided such dialogue is founded on equality and mutual respect.</w:t>
      </w:r>
    </w:p>
    <w:p w:rsidR="00714260" w:rsidRPr="00742D51" w:rsidRDefault="00714260" w:rsidP="00714260">
      <w:pPr>
        <w:pStyle w:val="Heading3"/>
      </w:pPr>
      <w:r>
        <w:t>Mars Col Possible</w:t>
      </w:r>
    </w:p>
    <w:p w:rsidR="00714260" w:rsidRDefault="00714260" w:rsidP="00714260">
      <w:pPr>
        <w:pStyle w:val="Heading4"/>
      </w:pPr>
      <w:r>
        <w:t>We need to colonize space now and it is possible</w:t>
      </w:r>
    </w:p>
    <w:p w:rsidR="00714260" w:rsidRPr="00E23318" w:rsidRDefault="00714260" w:rsidP="00714260">
      <w:proofErr w:type="spellStart"/>
      <w:r w:rsidRPr="00491587">
        <w:rPr>
          <w:rStyle w:val="StyleStyleBold12pt"/>
        </w:rPr>
        <w:t>Skran</w:t>
      </w:r>
      <w:proofErr w:type="spellEnd"/>
      <w:r w:rsidRPr="00491587">
        <w:rPr>
          <w:rStyle w:val="StyleStyleBold12pt"/>
        </w:rPr>
        <w:t xml:space="preserve"> 16</w:t>
      </w:r>
      <w:r>
        <w:rPr>
          <w:rStyle w:val="StyleStyleBold12pt"/>
        </w:rPr>
        <w:t xml:space="preserve"> </w:t>
      </w:r>
      <w:r w:rsidRPr="00E23318">
        <w:t>(Dale, the Chair of the NSS Policy Committee as well as NSS Executive Vice-President</w:t>
      </w:r>
      <w:proofErr w:type="gramStart"/>
      <w:r w:rsidRPr="00E23318">
        <w:t>,  2</w:t>
      </w:r>
      <w:proofErr w:type="gramEnd"/>
      <w:r w:rsidRPr="00E23318">
        <w:t>-1-2016, "The Space Review: Settling space is the only sustainable reason for humans to be in space," The space review, http://www.thespacereview.com/article/2915/1)//CF</w:t>
      </w:r>
    </w:p>
    <w:p w:rsidR="00714260" w:rsidRPr="00E17EB7" w:rsidRDefault="00714260" w:rsidP="00714260">
      <w:r>
        <w:t>-This card is killer and answers the neo-lib arg most neg teams make too, also allows you to access asteroid mining</w:t>
      </w:r>
    </w:p>
    <w:p w:rsidR="00714260" w:rsidRDefault="00714260" w:rsidP="00714260">
      <w:r w:rsidRPr="00E00903">
        <w:rPr>
          <w:rStyle w:val="StyleBoldUnderline"/>
        </w:rPr>
        <w:t xml:space="preserve">As robotic and artificial intelligence technologies improve and enable increasingly robust exploration without a human presence, eventually there will be only </w:t>
      </w:r>
      <w:r w:rsidRPr="00E00903">
        <w:rPr>
          <w:rStyle w:val="Emphasis"/>
        </w:rPr>
        <w:t>one sustainable reason for humans to be in space: settlement</w:t>
      </w:r>
      <w:r>
        <w:t xml:space="preserve">. </w:t>
      </w:r>
      <w:r w:rsidRPr="00E00903">
        <w:rPr>
          <w:rStyle w:val="StyleBoldUnderline"/>
        </w:rPr>
        <w:t xml:space="preserve">Research into the recycling technology required for long-term off-Earth settlements will directly benefit terrestrial sustainability. Actively working toward developing and settling space will make available mineral and energy resources for use on Earth on a vast scale. Finally, space settlement offers the hope of long-term species survival that </w:t>
      </w:r>
      <w:r w:rsidRPr="00E00903">
        <w:rPr>
          <w:rStyle w:val="Emphasis"/>
        </w:rPr>
        <w:t>remaining on Earth does not.</w:t>
      </w:r>
      <w:r>
        <w:rPr>
          <w:rStyle w:val="Emphasis"/>
        </w:rPr>
        <w:t xml:space="preserve"> </w:t>
      </w:r>
      <w:r>
        <w:t xml:space="preserve">There are more than seven billion people on the Earth </w:t>
      </w:r>
      <w:r w:rsidRPr="00E00903">
        <w:t>today. No rational space settlement advocate suggests that any significant portion of that population, or even of those who are rich, will be moving to Mars or anywhere else in space.</w:t>
      </w:r>
      <w:r>
        <w:rPr>
          <w:rStyle w:val="StyleBoldUnderline"/>
        </w:rPr>
        <w:t xml:space="preserve"> </w:t>
      </w:r>
      <w:r w:rsidRPr="00E00903">
        <w:rPr>
          <w:rStyle w:val="StyleBoldUnderline"/>
        </w:rPr>
        <w:t xml:space="preserve">However, a recent essay by </w:t>
      </w:r>
      <w:proofErr w:type="spellStart"/>
      <w:r w:rsidRPr="00E00903">
        <w:rPr>
          <w:rStyle w:val="StyleBoldUnderline"/>
        </w:rPr>
        <w:t>Astro</w:t>
      </w:r>
      <w:proofErr w:type="spellEnd"/>
      <w:r w:rsidRPr="00E00903">
        <w:rPr>
          <w:rStyle w:val="StyleBoldUnderline"/>
        </w:rPr>
        <w:t xml:space="preserve"> Teller, </w:t>
      </w:r>
      <w:r w:rsidRPr="00E00903">
        <w:t>head of Google X Labs,</w:t>
      </w:r>
      <w:r w:rsidRPr="00E00903">
        <w:rPr>
          <w:rStyle w:val="StyleBoldUnderline"/>
        </w:rPr>
        <w:t xml:space="preserve"> and his wife Danielle, </w:t>
      </w:r>
      <w:r w:rsidRPr="00E00903">
        <w:t>a physician and researcher takes the bold position that</w:t>
      </w:r>
      <w:r w:rsidRPr="00E00903">
        <w:rPr>
          <w:rStyle w:val="StyleBoldUnderline"/>
        </w:rPr>
        <w:t xml:space="preserve"> “It’s completely ridiculous to think that humans could live on Mars.” This essay, </w:t>
      </w:r>
      <w:r w:rsidRPr="00E00903">
        <w:t>published by Quartz,</w:t>
      </w:r>
      <w:r w:rsidRPr="00E00903">
        <w:rPr>
          <w:rStyle w:val="StyleBoldUnderline"/>
        </w:rPr>
        <w:t xml:space="preserve"> repeats with little examination some of the hoariest arguments against space settlement. </w:t>
      </w:r>
      <w:r w:rsidRPr="00E00903">
        <w:t>To support this view,</w:t>
      </w:r>
      <w:r w:rsidRPr="00E00903">
        <w:rPr>
          <w:rStyle w:val="StyleBoldUnderline"/>
        </w:rPr>
        <w:t xml:space="preserve"> the Tellers quote their 12-year-old daughter: “I can’t stand that people think we’re all going to live on Mars after we destroy our own planet.” This quote contains two mischaracterizations that demand refutation: that “we are all” going to live in space and that we are going to live in space after we destroy Earth. Another canard that has long floated about was given form by the recent film Elysium starring Matt Damon: the rich will leave the poor on the Earth and escape to space settlements. Upon examination, all three of these ideas are </w:t>
      </w:r>
      <w:proofErr w:type="spellStart"/>
      <w:r w:rsidRPr="00E00903">
        <w:rPr>
          <w:rStyle w:val="StyleBoldUnderline"/>
        </w:rPr>
        <w:t>strawmen</w:t>
      </w:r>
      <w:proofErr w:type="spellEnd"/>
      <w:r w:rsidRPr="00E00903">
        <w:rPr>
          <w:rStyle w:val="StyleBoldUnderline"/>
        </w:rPr>
        <w:t>.</w:t>
      </w:r>
      <w:r>
        <w:rPr>
          <w:u w:val="single"/>
        </w:rPr>
        <w:t xml:space="preserve"> </w:t>
      </w:r>
      <w:r>
        <w:t xml:space="preserve">There are more than seven billion people on the Earth today. </w:t>
      </w:r>
      <w:r w:rsidRPr="00E00903">
        <w:rPr>
          <w:rStyle w:val="StyleBoldUnderline"/>
        </w:rPr>
        <w:t xml:space="preserve">No rational space settlement advocate suggests that any significant portion of that population, or even of those who are rich, will be moving to Mars or anywhere else in space. </w:t>
      </w:r>
      <w:r>
        <w:t xml:space="preserve">Instead, </w:t>
      </w:r>
      <w:r w:rsidRPr="00E00903">
        <w:rPr>
          <w:rStyle w:val="StyleBoldUnderline"/>
        </w:rPr>
        <w:t xml:space="preserve">we expect that relatively small numbers of highly qualified individuals, or those who are deeply dedicated to living in space, would form the first settlements. Over a significant period of time, thousands more from the Earth would join those settlements as they become increasingly self-sufficient. Over more time, various possible niches for settlement (Moon, Mars, asteroids, free space, etc.) will be occupied, and eventually the population in space will total many millions, most of </w:t>
      </w:r>
      <w:proofErr w:type="gramStart"/>
      <w:r w:rsidRPr="00E00903">
        <w:rPr>
          <w:rStyle w:val="StyleBoldUnderline"/>
        </w:rPr>
        <w:t>whom</w:t>
      </w:r>
      <w:proofErr w:type="gramEnd"/>
      <w:r w:rsidRPr="00E00903">
        <w:rPr>
          <w:rStyle w:val="StyleBoldUnderline"/>
        </w:rPr>
        <w:t xml:space="preserve"> will have been born in space.</w:t>
      </w:r>
      <w:r>
        <w:rPr>
          <w:u w:val="single"/>
        </w:rPr>
        <w:t xml:space="preserve"> </w:t>
      </w:r>
      <w:r w:rsidRPr="00E00903">
        <w:rPr>
          <w:rStyle w:val="StyleBoldUnderline"/>
        </w:rPr>
        <w:t xml:space="preserve">So why then do </w:t>
      </w:r>
      <w:proofErr w:type="spellStart"/>
      <w:r w:rsidRPr="00E00903">
        <w:rPr>
          <w:rStyle w:val="StyleBoldUnderline"/>
        </w:rPr>
        <w:t>Elon</w:t>
      </w:r>
      <w:proofErr w:type="spellEnd"/>
      <w:r w:rsidRPr="00E00903">
        <w:rPr>
          <w:rStyle w:val="StyleBoldUnderline"/>
        </w:rPr>
        <w:t xml:space="preserve"> Musk, Stephen Hawking, and many others, including organizations like the National Space Society (NSS) and Alliance for Space Development, believe strongly that space settlement is essential to human survival?</w:t>
      </w:r>
      <w:r>
        <w:t xml:space="preserve"> Although this may seem surprising, </w:t>
      </w:r>
      <w:r w:rsidRPr="00E00903">
        <w:rPr>
          <w:rStyle w:val="StyleBoldUnderline"/>
        </w:rPr>
        <w:t xml:space="preserve">the Earth is not a “safe space.” The destiny of virtually all species on Earth is extinction in a relatively short span of geologic time. The Tellers </w:t>
      </w:r>
      <w:proofErr w:type="gramStart"/>
      <w:r w:rsidRPr="00E00903">
        <w:rPr>
          <w:rStyle w:val="StyleBoldUnderline"/>
        </w:rPr>
        <w:t>claim that</w:t>
      </w:r>
      <w:proofErr w:type="gramEnd"/>
      <w:r w:rsidRPr="00E00903">
        <w:rPr>
          <w:rStyle w:val="StyleBoldUnderline"/>
        </w:rPr>
        <w:t xml:space="preserve"> “we live on a planet that is perfect for us.” This statement is both completely true and total nonsense. We fit well on the Earth because we have evolved over millions of years to become creatures that are both adapted to live here and to like living here. It is truer to say that we are perfect for the Earth than the reverse.</w:t>
      </w:r>
      <w:r>
        <w:rPr>
          <w:u w:val="single"/>
        </w:rPr>
        <w:t xml:space="preserve"> </w:t>
      </w:r>
      <w:r>
        <w:t>In fact</w:t>
      </w:r>
      <w:r w:rsidRPr="00E17EB7">
        <w:rPr>
          <w:rStyle w:val="StyleBoldUnderline"/>
        </w:rPr>
        <w:t>, the Earth is not such a commodious place. It is subject to periodic calamities of various sorts, ranging from massive asteroid and comet impacts to titanic volcanic eruptions, and from periodic ice ages to disastrous solar flares</w:t>
      </w:r>
      <w:r>
        <w:t xml:space="preserve">. In the short run, the Earth seems balmy and comfortable. </w:t>
      </w:r>
      <w:r w:rsidRPr="00E17EB7">
        <w:rPr>
          <w:rStyle w:val="StyleBoldUnderline"/>
        </w:rPr>
        <w:t>Viewed from the perspective of deep time, it starts to look more like a death trap, bedeviled by regular mass extinctions.</w:t>
      </w:r>
      <w:r>
        <w:rPr>
          <w:u w:val="single"/>
        </w:rPr>
        <w:t xml:space="preserve"> </w:t>
      </w:r>
      <w:r>
        <w:t>However</w:t>
      </w:r>
      <w:r w:rsidRPr="00E17EB7">
        <w:rPr>
          <w:rStyle w:val="StyleBoldUnderline"/>
        </w:rPr>
        <w:t>, things are actually quite a bit worse. Although there are many potentially bad things that might happen to the human race on the Earth from natural sources, there are many more from unnatural sources. We have been dancing with nuclear disaster for a long time. An apocalyptic atomic war is not inevitable, but it is possible. Add to this scenario the genetically engineered killer virus, “gray goo,” a robot revolt, and other horrors as yet undreamt, and the odds against human survival get longer.</w:t>
      </w:r>
      <w:r>
        <w:rPr>
          <w:u w:val="single"/>
        </w:rPr>
        <w:t xml:space="preserve"> </w:t>
      </w:r>
      <w:r>
        <w:t xml:space="preserve">Hence, </w:t>
      </w:r>
      <w:r w:rsidRPr="00E17EB7">
        <w:rPr>
          <w:rStyle w:val="StyleBoldUnderline"/>
        </w:rPr>
        <w:t>the need to abandon the fiction of Earth as our eternal and unchanging perfect home and to appreciate both the need for, and promise of, space settlement. Not so the rich can escape to an Elysium in the sky, or so we can all leave behind a polluted and overheated Earth, but simply so that the human species and human culture has a chance at surviving and flourishing in the long term.</w:t>
      </w:r>
      <w:r>
        <w:rPr>
          <w:u w:val="single"/>
        </w:rPr>
        <w:t xml:space="preserve"> </w:t>
      </w:r>
      <w:r w:rsidRPr="00E17EB7">
        <w:rPr>
          <w:rStyle w:val="StyleBoldUnderline"/>
        </w:rPr>
        <w:t>The Tellers believe that sustainability on the Earth has no relationship to what we do in space, but the same technologies that enable deep space settlement will have a profound impact on terrestrial sustainability.</w:t>
      </w:r>
      <w:r>
        <w:rPr>
          <w:rStyle w:val="StyleBoldUnderline"/>
        </w:rPr>
        <w:t xml:space="preserve"> </w:t>
      </w:r>
      <w:r w:rsidRPr="00E17EB7">
        <w:rPr>
          <w:rStyle w:val="StyleBoldUnderline"/>
        </w:rPr>
        <w:t>The Tellers write, “We haven’t even colonized the Sahara desert, the bottom of the oceans… because it makes no economic sense.” This may be true, but it also makes no sense to settle the Sahara desert, the bottom of the oceans, or Antarctica since these locations are on the Earth, and humans living there will not increase the probability of species survival.</w:t>
      </w:r>
      <w:r>
        <w:rPr>
          <w:u w:val="single"/>
        </w:rPr>
        <w:t xml:space="preserve"> </w:t>
      </w:r>
      <w:r>
        <w:t xml:space="preserve">Near-Earth free space settlements and lunar bases are just stepping stones to ones much further out that are quarantined from Earth by millions of kilometers of vacuum. Once the motivation of species survival is put front and center, it becomes clear that a settlement in low Earth orbit, on the Moon, at L5, or on the Martian surface is not nearly sufficient. </w:t>
      </w:r>
      <w:r w:rsidRPr="00E17EB7">
        <w:rPr>
          <w:rStyle w:val="StyleBoldUnderline"/>
        </w:rPr>
        <w:t>What is needed is a large set of thriving communities distributed throughout the solar system,</w:t>
      </w:r>
      <w:r>
        <w:t xml:space="preserve"> and even ultimately in the </w:t>
      </w:r>
      <w:proofErr w:type="spellStart"/>
      <w:r>
        <w:t>Oort</w:t>
      </w:r>
      <w:proofErr w:type="spellEnd"/>
      <w:r>
        <w:t xml:space="preserve"> </w:t>
      </w:r>
      <w:proofErr w:type="gramStart"/>
      <w:r>
        <w:t>Cloud</w:t>
      </w:r>
      <w:proofErr w:type="gramEnd"/>
      <w:r>
        <w:t xml:space="preserve"> surrounding the solar system proper. This vision is not a small thing. It will be the work of many generations, just as was the settling of the New World or, even earlier in history, the human diaspora out of Africa along the Asian coast to Australia and beyond. </w:t>
      </w:r>
      <w:r w:rsidRPr="00E17EB7">
        <w:rPr>
          <w:rStyle w:val="StyleBoldUnderline"/>
        </w:rPr>
        <w:t>The Tellers believe that sustainability on the Earth has no relationship to what we do in space, but the same technologies that enable deep space settlement will have a profound impact on terrestrial sustainability. Space settlements, of necessity, push the limits of food production per square meter and per liter of water.</w:t>
      </w:r>
      <w:r>
        <w:t xml:space="preserve"> Space settlement agricultural methods can also be applied to growing food in parched California or in vertical farms in crowded urban areas. </w:t>
      </w:r>
      <w:r w:rsidRPr="00E17EB7">
        <w:rPr>
          <w:rStyle w:val="StyleBoldUnderline"/>
        </w:rPr>
        <w:t>Space settlements require humans and technology to co-exist in close proximity</w:t>
      </w:r>
      <w:r>
        <w:t xml:space="preserve">. This implies an absolute minimization of pollution and sustained recycling of all waste. Such technologies seem highly applicable to sustainability on Earth as well. </w:t>
      </w:r>
      <w:r w:rsidRPr="00E17EB7">
        <w:rPr>
          <w:rStyle w:val="StyleBoldUnderline"/>
        </w:rPr>
        <w:t>We will need to provide the best possible medical care for remote space settlements, which will be far from hospitals on Earth. The technologies that make such medicine effective—“</w:t>
      </w:r>
      <w:proofErr w:type="spellStart"/>
      <w:r w:rsidRPr="00E17EB7">
        <w:rPr>
          <w:rStyle w:val="StyleBoldUnderline"/>
        </w:rPr>
        <w:t>tricorders</w:t>
      </w:r>
      <w:proofErr w:type="spellEnd"/>
      <w:r w:rsidRPr="00E17EB7">
        <w:rPr>
          <w:rStyle w:val="StyleBoldUnderline"/>
        </w:rPr>
        <w:t>”, telemedicine, and so on—can also bring medical care to underdeveloped and underserved areas of the Earth.</w:t>
      </w:r>
      <w:r>
        <w:rPr>
          <w:u w:val="single"/>
        </w:rPr>
        <w:t xml:space="preserve"> </w:t>
      </w:r>
      <w:r w:rsidRPr="00E17EB7">
        <w:rPr>
          <w:rStyle w:val="StyleBoldUnderline"/>
        </w:rPr>
        <w:t>The Tellers raise the specter of “winter-over syndrome” in the Antarctic, writing that “living on Mars would be way, way more miserable than living in Antarctica,” and concluding, “Nobody wants to live there.”</w:t>
      </w:r>
      <w:r>
        <w:t xml:space="preserve"> Although it is clear that the Tellers will not be going, </w:t>
      </w:r>
      <w:r w:rsidRPr="00E17EB7">
        <w:rPr>
          <w:rStyle w:val="StyleBoldUnderline"/>
        </w:rPr>
        <w:t>the large numbers who signed up for Mars One’s sketchy settlement plans suggest that a lot of people do want to live on Mars.</w:t>
      </w:r>
      <w:r>
        <w:t xml:space="preserve"> There are real challenges to constructing space settlements, but current Antarctic bases are not true settlements. </w:t>
      </w:r>
      <w:r w:rsidRPr="00E17EB7">
        <w:rPr>
          <w:rStyle w:val="StyleBoldUnderline"/>
        </w:rPr>
        <w:t xml:space="preserve">Nobody lives there with their families, </w:t>
      </w:r>
      <w:r>
        <w:t xml:space="preserve">with the exception of the coastal Esperanza Base, where about ten families routinely winter over. </w:t>
      </w:r>
      <w:r w:rsidRPr="00E17EB7">
        <w:rPr>
          <w:rStyle w:val="StyleBoldUnderline"/>
        </w:rPr>
        <w:t xml:space="preserve">No real effort is made to create any kind of human environment that is comfortable over a long period of time. Conditions in Antarctica might be better compared to living in a campground than a self-sustaining settlement. </w:t>
      </w:r>
      <w:r>
        <w:t>Additionally, the current Antarctic Treaty essentially prevents any extraction or use of the natural resources found there, thus making economically independent settlements infeasible.</w:t>
      </w:r>
      <w:r>
        <w:rPr>
          <w:u w:val="single"/>
        </w:rPr>
        <w:t xml:space="preserve"> </w:t>
      </w:r>
      <w:r>
        <w:t xml:space="preserve">The Tellers think that, from an economic perspective, “Mars has nothing to offer in return.” Here, at least in the short run, they have a point. Let us not shy from the truth. Conditions in the early settlements in the New World were difficult at best, and the casualty rate was high. We should expect the same to hold true for early space settlements. However, Jamestown and Plymouth gave rise to vast cities and a tamed landscape on a scale of hundreds of years. We now bring to the table technological means that would seem magical to the Jamestown settlers. Even as difficult an environment as the Moon can be developed and settled using technology that either exists currently or is an engineering project, as one book suggests. The Tellers think that, from an economic perspective, “Mars has nothing to offer in return.” Here, at least in the short run, they have a point. Although </w:t>
      </w:r>
      <w:r w:rsidRPr="00E17EB7">
        <w:rPr>
          <w:rStyle w:val="StyleBoldUnderline"/>
        </w:rPr>
        <w:t>Mars may have more of the natural resources a settlement will need</w:t>
      </w:r>
      <w:r>
        <w:t xml:space="preserve"> than, say, the Moon, it is at the bottom of a fairly steep gravity well and, for the time being, it is not likely that there will be many Mars-to-Earth exports. However, this is like looking at the resources of the New World via a keyhole, seeing a swamp, and reporting back that there is no point in going there. It is worth keeping in mind the example of “Seward’s Folly.” The purchase of Alaska from Russia was mocked as “Seward’s icebox” and a “polar bear garden.” At the time, the oil and mineral riches of Alaska were undiscovered and undreamt of. </w:t>
      </w:r>
      <w:r w:rsidRPr="00E17EB7">
        <w:rPr>
          <w:rStyle w:val="StyleBoldUnderline"/>
        </w:rPr>
        <w:t xml:space="preserve">Space itself teems with valuable resources, including continuous and abundant solar energy and mineral wealth on a scale beyond imagination just in the near Earth asteroids. Just as the Tellers were dismissing space resources as irrelevant, the US Congress was laying the legal groundwork for asteroid and lunar mining with the passage of the Commercial Space Launch Competitiveness Act, signed by President Obama on November 23, 2015. </w:t>
      </w:r>
      <w:r w:rsidRPr="00E17EB7">
        <w:t>The Tellers also seem unaware that their leadership at Google, Larry Page and Eric Schmidt, are investors in the asteroid m</w:t>
      </w:r>
      <w:r>
        <w:t xml:space="preserve">ining firm Planetary Resources. </w:t>
      </w:r>
      <w:r w:rsidRPr="00E17EB7">
        <w:rPr>
          <w:rStyle w:val="StyleBoldUnderline"/>
        </w:rPr>
        <w:t>The Tellers say that “we won’t survive [on Earth] unless we learn to live in a resource neutral way.” This statement assumes that that Earth is a closed system, which it is not. The Earth is flooded daily with vast amounts of solar energy that, if exploited, could power just about any civilization we wish to maintain</w:t>
      </w:r>
      <w:r>
        <w:t xml:space="preserve">. There is no technical limitation to providing continuous, carbon-free power from space solar power satellites beaming power back to the surface of the Earth anywhere it might be needed. The main opposition to this idea derives from an unwillingness to consider centralized power systems on ideological grounds, combined with the unexpected reality of very cheap natural gas today. </w:t>
      </w:r>
      <w:r w:rsidRPr="00491587">
        <w:rPr>
          <w:rStyle w:val="StyleBoldUnderline"/>
        </w:rPr>
        <w:t>Even the most conservative consideration of near-Earth asteroid resources suggests that there is no reason to view the Earth as a closed system to which nothing can be added.</w:t>
      </w:r>
      <w:r>
        <w:t xml:space="preserve"> </w:t>
      </w:r>
    </w:p>
    <w:p w:rsidR="00714260" w:rsidRDefault="00714260" w:rsidP="00714260"/>
    <w:p w:rsidR="00714260" w:rsidRDefault="00714260" w:rsidP="00714260"/>
    <w:p w:rsidR="00714260" w:rsidRDefault="00714260" w:rsidP="00714260"/>
    <w:p w:rsidR="00714260" w:rsidRDefault="00714260" w:rsidP="00714260"/>
    <w:p w:rsidR="00714260" w:rsidRPr="000E6E8E" w:rsidRDefault="00714260" w:rsidP="00714260"/>
    <w:p w:rsidR="00714260" w:rsidRDefault="00B7397C" w:rsidP="00714260">
      <w:pPr>
        <w:pStyle w:val="Heading2"/>
      </w:pPr>
      <w:bookmarkStart w:id="0" w:name="_GoBack"/>
      <w:bookmarkEnd w:id="0"/>
      <w:r>
        <w:t>**</w:t>
      </w:r>
      <w:r w:rsidR="00714260">
        <w:t>NEG Work</w:t>
      </w:r>
      <w:r>
        <w:t>**</w:t>
      </w:r>
    </w:p>
    <w:p w:rsidR="00714260" w:rsidRDefault="00714260" w:rsidP="00714260">
      <w:pPr>
        <w:pStyle w:val="Heading2"/>
      </w:pPr>
      <w:r>
        <w:t>China Says No</w:t>
      </w:r>
    </w:p>
    <w:p w:rsidR="00714260" w:rsidRDefault="00714260" w:rsidP="00714260">
      <w:pPr>
        <w:pStyle w:val="Heading4"/>
      </w:pPr>
      <w:r>
        <w:t>Their author concludes neg—China will never join the ISS</w:t>
      </w:r>
    </w:p>
    <w:p w:rsidR="00714260" w:rsidRPr="00C2177E" w:rsidRDefault="00714260" w:rsidP="00714260">
      <w:proofErr w:type="spellStart"/>
      <w:r w:rsidRPr="00C2177E">
        <w:rPr>
          <w:rStyle w:val="StyleStyleBold12pt"/>
        </w:rPr>
        <w:t>Lan</w:t>
      </w:r>
      <w:proofErr w:type="spellEnd"/>
      <w:r w:rsidRPr="00C2177E">
        <w:rPr>
          <w:rStyle w:val="StyleStyleBold12pt"/>
        </w:rPr>
        <w:t xml:space="preserve"> 16 </w:t>
      </w:r>
      <w:r w:rsidRPr="002044B5">
        <w:t>(Chen, analyst, thespacereview.com “One track, two stations: A proposal for cooperation on the ISS and the Chinese Space Station”, The Space Review, March 14, 2016, http://www.th</w:t>
      </w:r>
      <w:r>
        <w:t>espacereview.com/article/2944/1)//CF</w:t>
      </w:r>
    </w:p>
    <w:p w:rsidR="00714260" w:rsidRPr="00714260" w:rsidRDefault="00714260" w:rsidP="00714260">
      <w:pPr>
        <w:rPr>
          <w:sz w:val="16"/>
        </w:rPr>
      </w:pPr>
      <w:r w:rsidRPr="00714260">
        <w:rPr>
          <w:sz w:val="16"/>
        </w:rPr>
        <w:t xml:space="preserve">During the International </w:t>
      </w:r>
      <w:proofErr w:type="spellStart"/>
      <w:r w:rsidRPr="00714260">
        <w:rPr>
          <w:sz w:val="16"/>
        </w:rPr>
        <w:t>Astronautical</w:t>
      </w:r>
      <w:proofErr w:type="spellEnd"/>
      <w:r w:rsidRPr="00714260">
        <w:rPr>
          <w:sz w:val="16"/>
        </w:rPr>
        <w:t xml:space="preserve"> Congress (IAC) last October in Jerusalem</w:t>
      </w:r>
      <w:r w:rsidRPr="00C2177E">
        <w:rPr>
          <w:rStyle w:val="StyleBoldUnderline"/>
        </w:rPr>
        <w:t xml:space="preserve">, there has been a little-noticed comment attributed to ESA Director General Johann-Dietrich </w:t>
      </w:r>
      <w:proofErr w:type="spellStart"/>
      <w:r w:rsidRPr="00C2177E">
        <w:rPr>
          <w:rStyle w:val="StyleBoldUnderline"/>
        </w:rPr>
        <w:t>Wörner</w:t>
      </w:r>
      <w:proofErr w:type="spellEnd"/>
      <w:r w:rsidRPr="00C2177E">
        <w:rPr>
          <w:rStyle w:val="StyleBoldUnderline"/>
        </w:rPr>
        <w:t xml:space="preserve"> as saying he wants China to give up its own space station in favor of joining the ISS. “I told China, we don’t need two space stations. How about ISS with China participation? Not sure how they’ll react.”</w:t>
      </w:r>
      <w:r>
        <w:rPr>
          <w:rStyle w:val="StyleBoldUnderline"/>
        </w:rPr>
        <w:t xml:space="preserve"> </w:t>
      </w:r>
      <w:r w:rsidRPr="00C2177E">
        <w:rPr>
          <w:rStyle w:val="StyleBoldUnderline"/>
        </w:rPr>
        <w:t>Abandoning the current plan or significantly changing it means not only a great loss of all that has been invested, but also a major shift in the course of the long-term plan. It would cost too much.</w:t>
      </w:r>
      <w:r>
        <w:rPr>
          <w:rStyle w:val="StyleBoldUnderline"/>
        </w:rPr>
        <w:t xml:space="preserve"> </w:t>
      </w:r>
      <w:r w:rsidRPr="00714260">
        <w:rPr>
          <w:sz w:val="16"/>
        </w:rPr>
        <w:t xml:space="preserve">Prof. </w:t>
      </w:r>
      <w:proofErr w:type="spellStart"/>
      <w:r w:rsidRPr="00714260">
        <w:rPr>
          <w:sz w:val="16"/>
        </w:rPr>
        <w:t>Wörner’s</w:t>
      </w:r>
      <w:proofErr w:type="spellEnd"/>
      <w:r w:rsidRPr="00714260">
        <w:rPr>
          <w:sz w:val="16"/>
        </w:rPr>
        <w:t xml:space="preserve"> idea is indeed in the interests of humankind and is based in good intention. Undoubtedly a single station built by all spacefaring countries perfectly represents peace, harmony, and unification of the world and reflects on a long-held dream of humanity. However, there is a large gap between reality and that ideal. We have to be aware of the following situation: </w:t>
      </w:r>
      <w:r w:rsidRPr="00C2177E">
        <w:rPr>
          <w:rStyle w:val="Emphasis"/>
        </w:rPr>
        <w:t>It is too late now</w:t>
      </w:r>
      <w:r w:rsidRPr="00C2177E">
        <w:rPr>
          <w:rStyle w:val="StyleBoldUnderline"/>
        </w:rPr>
        <w:t>. The Chinese government approved the Chinese Space Station (CSS) plan in 2010. Five years later, the design has been frozen, hardware development is in full swing, and supporting projects like new launchers and launch site are near completion. There is less than three years until the 2018 launch of the core module. Also, China has a very good track record in executing its long-term space plan. Abandoning the current plan or significantly changing it means not only a great loss of all that has been invested, but also a major shift in the course of the long-term plan. It would cost too much.</w:t>
      </w:r>
      <w:r w:rsidRPr="00714260">
        <w:rPr>
          <w:sz w:val="16"/>
        </w:rPr>
        <w:t xml:space="preserve"> If it had happened 15 years, or even 10 years ago when the CSS was still in its conceptual phase and China’s long -term station plan still just an outline, it would have been very welcomed by the Chinese side. In fact, China expressed a willingness to join ISS many times during those days, but </w:t>
      </w:r>
      <w:proofErr w:type="gramStart"/>
      <w:r w:rsidRPr="00714260">
        <w:rPr>
          <w:sz w:val="16"/>
        </w:rPr>
        <w:t>all those attempts were rejected by the US side</w:t>
      </w:r>
      <w:proofErr w:type="gramEnd"/>
      <w:r w:rsidRPr="00714260">
        <w:rPr>
          <w:sz w:val="16"/>
        </w:rPr>
        <w:t xml:space="preserve">. </w:t>
      </w:r>
      <w:r w:rsidRPr="00C2177E">
        <w:rPr>
          <w:rStyle w:val="Emphasis"/>
        </w:rPr>
        <w:t>China must have concerns about its independence and the planned retirement of the ISS in 2024 or maybe 2028</w:t>
      </w:r>
      <w:r w:rsidRPr="00C2177E">
        <w:rPr>
          <w:rStyle w:val="StyleBoldUnderline"/>
        </w:rPr>
        <w:t>. It would be too risky to bind China’s future human spaceflight activities with the ISS</w:t>
      </w:r>
      <w:r w:rsidRPr="00714260">
        <w:rPr>
          <w:sz w:val="16"/>
        </w:rPr>
        <w:t xml:space="preserve">. </w:t>
      </w:r>
      <w:r w:rsidRPr="00C2177E">
        <w:rPr>
          <w:rStyle w:val="StyleBoldUnderline"/>
        </w:rPr>
        <w:t xml:space="preserve">Russia’s plan to separate its segment from the ISS, and the problems caused by the Ukraine crisis, also reminds the Chinese not to repeat Russia’s path. </w:t>
      </w:r>
      <w:r w:rsidRPr="00C2177E">
        <w:rPr>
          <w:rStyle w:val="Emphasis"/>
        </w:rPr>
        <w:t>There are potential conflicts of interest</w:t>
      </w:r>
      <w:r w:rsidRPr="00C2177E">
        <w:rPr>
          <w:rStyle w:val="StyleBoldUnderline"/>
        </w:rPr>
        <w:t>, global or regional, between China and the US, and China may face a similar or more serious situation than Russia is facing today.</w:t>
      </w:r>
      <w:r>
        <w:rPr>
          <w:rStyle w:val="StyleBoldUnderline"/>
        </w:rPr>
        <w:t xml:space="preserve"> </w:t>
      </w:r>
      <w:r w:rsidRPr="00C2177E">
        <w:rPr>
          <w:rStyle w:val="Emphasis"/>
        </w:rPr>
        <w:t>The US</w:t>
      </w:r>
      <w:r w:rsidRPr="00C2177E">
        <w:rPr>
          <w:rStyle w:val="StyleBoldUnderline"/>
        </w:rPr>
        <w:t xml:space="preserve">, specifically the US Congress, </w:t>
      </w:r>
      <w:r w:rsidRPr="00C2177E">
        <w:rPr>
          <w:rStyle w:val="Emphasis"/>
        </w:rPr>
        <w:t>is always the main obstacle for China to join the ISS</w:t>
      </w:r>
      <w:r w:rsidRPr="00C2177E">
        <w:rPr>
          <w:rStyle w:val="StyleBoldUnderline"/>
        </w:rPr>
        <w:t>, and there is no sign that the situation will change in the near future. As long as China continues to grow in its current direction, members of Congress will not change their minds. ESA may be able to influence NASA, but not Congress.</w:t>
      </w:r>
      <w:r>
        <w:rPr>
          <w:rStyle w:val="StyleBoldUnderline"/>
        </w:rPr>
        <w:t xml:space="preserve"> </w:t>
      </w:r>
      <w:r w:rsidRPr="00C2177E">
        <w:rPr>
          <w:rStyle w:val="StyleBoldUnderline"/>
        </w:rPr>
        <w:t>Based on these three points, we can draw a conclusion with certainty that China will not give up its space station that is almost ready to go to space</w:t>
      </w:r>
      <w:r w:rsidRPr="00714260">
        <w:rPr>
          <w:sz w:val="16"/>
        </w:rPr>
        <w:t xml:space="preserve">. That will never happen, though joining ISS with limited resources is possible: for example, sending a small module to the ISS, if the US finally agreed. But that’s not what </w:t>
      </w:r>
      <w:proofErr w:type="spellStart"/>
      <w:r w:rsidRPr="00714260">
        <w:rPr>
          <w:sz w:val="16"/>
        </w:rPr>
        <w:t>Wörner</w:t>
      </w:r>
      <w:proofErr w:type="spellEnd"/>
      <w:r w:rsidRPr="00714260">
        <w:rPr>
          <w:sz w:val="16"/>
        </w:rPr>
        <w:t xml:space="preserve"> expects.</w:t>
      </w:r>
    </w:p>
    <w:p w:rsidR="00714260" w:rsidRPr="00714260" w:rsidRDefault="00714260" w:rsidP="00714260"/>
    <w:p w:rsidR="00714260" w:rsidRDefault="00714260" w:rsidP="00714260">
      <w:pPr>
        <w:pStyle w:val="Heading2"/>
      </w:pPr>
      <w:r>
        <w:t>AT: Mars Col</w:t>
      </w:r>
    </w:p>
    <w:p w:rsidR="00714260" w:rsidRDefault="00714260" w:rsidP="00714260"/>
    <w:p w:rsidR="00714260" w:rsidRDefault="00714260" w:rsidP="00714260">
      <w:pPr>
        <w:pStyle w:val="Heading4"/>
      </w:pPr>
      <w:r>
        <w:t>Space col is impossible—too much debris the ISS can’t solve and space exploration makes it worse</w:t>
      </w:r>
    </w:p>
    <w:p w:rsidR="00714260" w:rsidRPr="00373E31" w:rsidRDefault="00714260" w:rsidP="00714260">
      <w:r w:rsidRPr="00373E31">
        <w:rPr>
          <w:rStyle w:val="StyleStyleBold12pt"/>
        </w:rPr>
        <w:t>Tracey 14</w:t>
      </w:r>
      <w:r>
        <w:rPr>
          <w:rStyle w:val="StyleStyleBold12pt"/>
        </w:rPr>
        <w:t xml:space="preserve"> </w:t>
      </w:r>
      <w:r w:rsidRPr="00373E31">
        <w:t>(</w:t>
      </w:r>
      <w:proofErr w:type="spellStart"/>
      <w:r w:rsidRPr="00373E31">
        <w:t>Janey</w:t>
      </w:r>
      <w:proofErr w:type="spellEnd"/>
      <w:r w:rsidRPr="00373E31">
        <w:t>, Junior Editor at Outer Places LLC, Blogger at Ploughshares Journal, 9-11-2014, "Hunting Down Garbage that May Hinder Space Colonization," Outer Places, http://www.outerplaces.com/science/item/5859-garbage-orbiting-earth-may-hinder-space-colonization)//CF</w:t>
      </w:r>
    </w:p>
    <w:p w:rsidR="00714260" w:rsidRDefault="00714260" w:rsidP="00714260">
      <w:pPr>
        <w:rPr>
          <w:rStyle w:val="Emphasis"/>
        </w:rPr>
      </w:pPr>
      <w:r w:rsidRPr="000E6E8E">
        <w:rPr>
          <w:sz w:val="16"/>
        </w:rPr>
        <w:t xml:space="preserve">Although there were many inaccuracies in the movie Gravity, </w:t>
      </w:r>
      <w:r w:rsidRPr="00D645AB">
        <w:rPr>
          <w:rStyle w:val="StyleBoldUnderline"/>
        </w:rPr>
        <w:t xml:space="preserve">the idea of some kind of disaster occurring as a result of space debris is not that far off the mark. NASA claims that there are more than 500,000 objects orbiting Earth, with one researcher going so far as to say that they've "lost control of the environment." Many </w:t>
      </w:r>
      <w:r w:rsidRPr="00D645AB">
        <w:rPr>
          <w:rStyle w:val="Emphasis"/>
        </w:rPr>
        <w:t>scientists believe that the sheer amount of space junk will hinder any future efforts to colonize space, or even safely get out of Earth's orbit</w:t>
      </w:r>
      <w:r w:rsidRPr="00D645AB">
        <w:rPr>
          <w:rStyle w:val="StyleBoldUnderline"/>
        </w:rPr>
        <w:t>.</w:t>
      </w:r>
      <w:r w:rsidRPr="000E6E8E">
        <w:rPr>
          <w:sz w:val="16"/>
        </w:rPr>
        <w:t xml:space="preserve"> But researchers at MIT are attempting to mitigate this problem, as they have devised an algorithm that will help human or robot garbage collectors hunt down specific pieces of space debris. </w:t>
      </w:r>
      <w:r w:rsidRPr="00373E31">
        <w:rPr>
          <w:rStyle w:val="StyleBoldUnderline"/>
        </w:rPr>
        <w:t xml:space="preserve">The algorithm, which has been tested at the International Space Station, </w:t>
      </w:r>
      <w:r w:rsidRPr="00373E31">
        <w:rPr>
          <w:rStyle w:val="Emphasis"/>
        </w:rPr>
        <w:t>only uses visual data</w:t>
      </w:r>
      <w:r w:rsidRPr="00373E31">
        <w:rPr>
          <w:rStyle w:val="StyleBoldUnderline"/>
        </w:rPr>
        <w:t xml:space="preserve"> in order to track </w:t>
      </w:r>
      <w:proofErr w:type="spellStart"/>
      <w:r w:rsidRPr="00373E31">
        <w:rPr>
          <w:rStyle w:val="StyleBoldUnderline"/>
        </w:rPr>
        <w:t>debis</w:t>
      </w:r>
      <w:proofErr w:type="spellEnd"/>
      <w:r w:rsidRPr="000E6E8E">
        <w:rPr>
          <w:sz w:val="16"/>
        </w:rPr>
        <w:t>. Using trial-and-error methods that build a visualization of the space around the user, the algorithm allows debris collectors to track the movements and spin of objects in space. The researchers predict that once the algorithm is perfected, it will be able to track the movements of an object as large as a comet. Predicting the movements of objects as well as their spin will not only render the removal process safer, but also less expensive, as it will allow for more efficient and targeted removal. "</w:t>
      </w:r>
      <w:r w:rsidRPr="00373E31">
        <w:rPr>
          <w:rStyle w:val="StyleBoldUnderline"/>
        </w:rPr>
        <w:t xml:space="preserve">There are thousands of pieces of broken satellites in space. If you were to send a supermassive spacecraft up there, yes, you could collect all of those, but it would cost lots of money," said </w:t>
      </w:r>
      <w:proofErr w:type="spellStart"/>
      <w:r w:rsidRPr="00373E31">
        <w:rPr>
          <w:rStyle w:val="StyleBoldUnderline"/>
        </w:rPr>
        <w:t>Alvar</w:t>
      </w:r>
      <w:proofErr w:type="spellEnd"/>
      <w:r w:rsidRPr="00373E31">
        <w:rPr>
          <w:rStyle w:val="StyleBoldUnderline"/>
        </w:rPr>
        <w:t xml:space="preserve"> Saenz-Otero, director of MIT's Space Systems laboratory</w:t>
      </w:r>
      <w:r w:rsidRPr="000E6E8E">
        <w:rPr>
          <w:sz w:val="16"/>
        </w:rPr>
        <w:t xml:space="preserve">. "But if you send a small spacecraft, and you try to dock to a small, tumbling thing, you also are going to start tumbling. So you need to observe that thing that you know nothing about so you can grab it and control it." </w:t>
      </w:r>
      <w:r w:rsidRPr="00373E31">
        <w:rPr>
          <w:rStyle w:val="StyleBoldUnderline"/>
        </w:rPr>
        <w:t xml:space="preserve">The space debris problem may not only lead to increased danger surrounding future space missions, but also to the realization of the predicted Kessler syndrome. Kessler syndrome, also called collisional cascading, is the projected effect in which debris collisions create more debris, which leads to a cascade of further collisions, until the number of collisions and amount of space debris increases exponentially. </w:t>
      </w:r>
      <w:r w:rsidRPr="00373E31">
        <w:rPr>
          <w:rStyle w:val="Emphasis"/>
        </w:rPr>
        <w:t xml:space="preserve">Some project that collisional cascading could make both space exploration and the use of satellites impossible for many generations. </w:t>
      </w:r>
    </w:p>
    <w:p w:rsidR="00714260" w:rsidRDefault="00714260" w:rsidP="00714260">
      <w:pPr>
        <w:rPr>
          <w:rStyle w:val="Emphasis"/>
        </w:rPr>
      </w:pPr>
    </w:p>
    <w:p w:rsidR="00714260" w:rsidRDefault="00714260" w:rsidP="00714260">
      <w:pPr>
        <w:rPr>
          <w:rStyle w:val="Emphasis"/>
        </w:rPr>
      </w:pPr>
    </w:p>
    <w:p w:rsidR="00714260" w:rsidRDefault="00714260" w:rsidP="00714260">
      <w:pPr>
        <w:pStyle w:val="Heading4"/>
      </w:pPr>
      <w:r>
        <w:t>H</w:t>
      </w:r>
      <w:r w:rsidRPr="00895C33">
        <w:t>umans can’t live on Mars, and even if they can it would destroy all value to life</w:t>
      </w:r>
    </w:p>
    <w:p w:rsidR="00714260" w:rsidRPr="00895C33" w:rsidRDefault="00714260" w:rsidP="00714260">
      <w:pPr>
        <w:rPr>
          <w:rStyle w:val="StyleStyleBold12pt"/>
        </w:rPr>
      </w:pPr>
      <w:r>
        <w:rPr>
          <w:rStyle w:val="StyleStyleBold12pt"/>
        </w:rPr>
        <w:t xml:space="preserve">Teller 15 </w:t>
      </w:r>
      <w:r w:rsidRPr="00895C33">
        <w:t>(</w:t>
      </w:r>
      <w:proofErr w:type="spellStart"/>
      <w:r w:rsidRPr="00895C33">
        <w:t>Danelle</w:t>
      </w:r>
      <w:proofErr w:type="spellEnd"/>
      <w:r w:rsidRPr="00895C33">
        <w:t xml:space="preserve"> Teller, physician specializing in intensive care and lung medicine. She has been a faculty member of the University of Pittsburgh and Harvard University, </w:t>
      </w:r>
      <w:proofErr w:type="spellStart"/>
      <w:r w:rsidRPr="00895C33">
        <w:t>Astro</w:t>
      </w:r>
      <w:proofErr w:type="spellEnd"/>
      <w:r w:rsidRPr="00895C33">
        <w:t xml:space="preserve"> Teller, computer scientist and entrepreneur who currently oversees Google X, “It’s completely ridiculous to think that humans could live on Mars” October 30, 2015, http://qz.com/536483/why-its-compeltely-ridiculous-to-think-that-humans-could-live-on-mars/)</w:t>
      </w:r>
      <w:r>
        <w:t>//CF</w:t>
      </w:r>
    </w:p>
    <w:p w:rsidR="00714260" w:rsidRDefault="00714260" w:rsidP="00714260">
      <w:r w:rsidRPr="00895C33">
        <w:t xml:space="preserve">Our 12-year-old daughter who, like us, is a big fan of The Martian by Andy Weir, said, “I can’t stand that people think we’re all going to live on Mars after we destroy our own planet. Even after we’ve made the Earth too hot and polluted for humans, it still won’t be as bad as Mars. At least there’s plenty of water here, and the atmosphere </w:t>
      </w:r>
      <w:r w:rsidRPr="008A4701">
        <w:t xml:space="preserve">won’t make your head explode.” What makes The Martian so wonderful is that the protagonist survives in a brutally hostile environment, against all odds, by exploiting science in clever and creative ways. To nerds like us, that’s better than Christmas morning or a hot fudge sundae. (One of us is </w:t>
      </w:r>
      <w:proofErr w:type="spellStart"/>
      <w:r w:rsidRPr="008A4701">
        <w:t>nerdier</w:t>
      </w:r>
      <w:proofErr w:type="spellEnd"/>
      <w:r w:rsidRPr="008A4701">
        <w:t xml:space="preserve"> than the other—I’m not naming any names, but his job title is “Captain of Moonshots.”) The idea of using our ingenuity to explore other planets is thrilling. Our daughter has a good point about </w:t>
      </w:r>
      <w:r w:rsidRPr="008A4701">
        <w:rPr>
          <w:rStyle w:val="StyleBoldUnderline"/>
        </w:rPr>
        <w:t>escaping man-made disaster on Earth by colonizing Mars</w:t>
      </w:r>
      <w:r w:rsidRPr="008A4701">
        <w:t xml:space="preserve">, though. It </w:t>
      </w:r>
      <w:r w:rsidRPr="008A4701">
        <w:rPr>
          <w:rStyle w:val="StyleBoldUnderline"/>
        </w:rPr>
        <w:t>doesn’t make a lot of sense</w:t>
      </w:r>
      <w:r w:rsidRPr="008A4701">
        <w:t xml:space="preserve">. </w:t>
      </w:r>
      <w:r w:rsidRPr="008A4701">
        <w:rPr>
          <w:rStyle w:val="StyleBoldUnderline"/>
        </w:rPr>
        <w:t xml:space="preserve">Mars has almost no surface water; a toxic atmosphere that is too thin for humans to survive without pressure suits; deadly solar radiation; temperatures lower than Antarctica; and few to none of the natural resources that have been critical to human success on Earth. Smart people have proposed solutions for those pesky environmental issues, some of which are seriously sci-fi, like melting the polar ice caps with nuclear bombs. But those aren’t even the real problems. </w:t>
      </w:r>
      <w:r w:rsidRPr="008A4701">
        <w:t>The real problems have to do with human nature and economics. First, we live on a planet that is perfect for us, and we seem to be unable to prevent ourselves from making it less and less habitable. We’re like a bunch of teenagers destroying our parents’ mansion in one long, crazy party, figuring that our backup plan is to run into the forest and build our own house. We’ll worry about how to get food and a good sound system later. Proponents of Mars colonization talk about “terraforming” Mars to make it more like Earth, but in the meantime, we’re “</w:t>
      </w:r>
      <w:proofErr w:type="spellStart"/>
      <w:r w:rsidRPr="008A4701">
        <w:t>marsforming</w:t>
      </w:r>
      <w:proofErr w:type="spellEnd"/>
      <w:r w:rsidRPr="008A4701">
        <w:t xml:space="preserve">” Earth by making our atmosphere poisonous and annihilating our natural resources. We are also well on our way to making Earth one big desert, just like Mars. Maybe a silver lining is that we have already proven ourselves capable of one aspect of terraforming Mars—heating up the planet. We have been warming Earth at a good clip by dumping enormous amounts of carbon dioxide into the atmosphere. On the other hand, </w:t>
      </w:r>
      <w:r w:rsidRPr="008A4701">
        <w:rPr>
          <w:rStyle w:val="StyleBoldUnderline"/>
        </w:rPr>
        <w:t xml:space="preserve">the atmosphere of Mars is already 95% carbon dioxide, and despite centuries of vigorous efforts to deforest our planet and burn all of the fossil fuel we can lay our hands on, humans have raised carbon dioxide levels by a paltry 0.01% on Earth. It may be enough to cook us all to death, but staging a second industrial revolution on Mars—or exploding a few nuclear bombs (we’ve tried that here)—probably won’t raise those chilly temperatures much. </w:t>
      </w:r>
      <w:r w:rsidRPr="008A4701">
        <w:t xml:space="preserve">A second problem presented by human nature is that </w:t>
      </w:r>
      <w:r w:rsidRPr="008A4701">
        <w:rPr>
          <w:rStyle w:val="StyleBoldUnderline"/>
        </w:rPr>
        <w:t>we don’t enjoy prolonged periods of extreme duress, and we don’t function particularly well under those conditions.</w:t>
      </w:r>
      <w:r w:rsidRPr="008A4701">
        <w:t xml:space="preserve"> It seems romantic to grow potatoes in a “</w:t>
      </w:r>
      <w:proofErr w:type="spellStart"/>
      <w:r w:rsidRPr="008A4701">
        <w:t>hab</w:t>
      </w:r>
      <w:proofErr w:type="spellEnd"/>
      <w:r w:rsidRPr="008A4701">
        <w:t xml:space="preserve">” on Mars, but when you look at harsh environments on Earth, a different picture emerges. </w:t>
      </w:r>
      <w:r w:rsidRPr="008A4701">
        <w:rPr>
          <w:rStyle w:val="StyleBoldUnderline"/>
        </w:rPr>
        <w:t>Antarctica has the closest temperatures to the red planet, an average of -56°F (-49°C) compared to an average of -67°F (-55°C) on Mars. Despite having a completely breathable atmosphere and plenty of fresh water, Antarctica has no permanent residents. Nobody wants to live there. Scientists who work at Antarctic bases suffer from a mental health disorder called Winter-Over syndrome, characterized by symptoms such as depression, irritability, aggressive behavior, insomnia, memory deficits, and the occurrence of mild fugue states known as the “</w:t>
      </w:r>
      <w:proofErr w:type="spellStart"/>
      <w:r w:rsidRPr="008A4701">
        <w:rPr>
          <w:rStyle w:val="StyleBoldUnderline"/>
        </w:rPr>
        <w:t>antarctic</w:t>
      </w:r>
      <w:proofErr w:type="spellEnd"/>
      <w:r w:rsidRPr="008A4701">
        <w:rPr>
          <w:rStyle w:val="StyleBoldUnderline"/>
        </w:rPr>
        <w:t xml:space="preserve"> stare.”</w:t>
      </w:r>
      <w:r w:rsidRPr="008A4701">
        <w:t xml:space="preserve"> Since it must be a bit like living with a colony of zombies, it’s no wonder that they want to stay</w:t>
      </w:r>
      <w:r w:rsidRPr="00895C33">
        <w:t xml:space="preserve"> drunk all winter (</w:t>
      </w:r>
      <w:proofErr w:type="spellStart"/>
      <w:r w:rsidRPr="00895C33">
        <w:t>pdf</w:t>
      </w:r>
      <w:proofErr w:type="spellEnd"/>
      <w:r w:rsidRPr="00895C33">
        <w:t>). Living on Mars would be way, way more miserable than living in Antarctica. Imagine how much more expensive it would be to stay drunk for your entire life on Mars.</w:t>
      </w:r>
    </w:p>
    <w:p w:rsidR="00714260" w:rsidRDefault="00714260" w:rsidP="00714260"/>
    <w:p w:rsidR="00714260" w:rsidRPr="00714260" w:rsidRDefault="00714260" w:rsidP="00714260"/>
    <w:p w:rsidR="00714260" w:rsidRDefault="00714260" w:rsidP="00714260">
      <w:pPr>
        <w:pStyle w:val="Heading4"/>
      </w:pPr>
      <w:r>
        <w:t>Can’t colonize Mars – space radiation and cancer</w:t>
      </w:r>
    </w:p>
    <w:p w:rsidR="00714260" w:rsidRPr="00D0517B" w:rsidRDefault="00714260" w:rsidP="00714260">
      <w:r w:rsidRPr="00D0517B">
        <w:t xml:space="preserve">Francis A. </w:t>
      </w:r>
      <w:proofErr w:type="spellStart"/>
      <w:r w:rsidRPr="00D0517B">
        <w:rPr>
          <w:rStyle w:val="StyleStyleBold12pt"/>
        </w:rPr>
        <w:t>Cucinotta</w:t>
      </w:r>
      <w:proofErr w:type="spellEnd"/>
      <w:r w:rsidRPr="00D0517B">
        <w:rPr>
          <w:rStyle w:val="StyleStyleBold12pt"/>
        </w:rPr>
        <w:t xml:space="preserve"> 12</w:t>
      </w:r>
      <w:r>
        <w:t xml:space="preserve"> (February 2012, “Probability of Causation for Space Radiation Carcinogenesis following International Space Station, Near Earth Asteroid, and Mars Missions”)</w:t>
      </w:r>
    </w:p>
    <w:p w:rsidR="00714260" w:rsidRPr="00714260" w:rsidRDefault="00714260" w:rsidP="00714260">
      <w:pPr>
        <w:rPr>
          <w:sz w:val="16"/>
        </w:rPr>
      </w:pPr>
      <w:r w:rsidRPr="00537E2A">
        <w:rPr>
          <w:rStyle w:val="StyleBoldUnderline"/>
        </w:rPr>
        <w:t>Cancer risk is an important concern for</w:t>
      </w:r>
      <w:r w:rsidRPr="00714260">
        <w:rPr>
          <w:sz w:val="16"/>
        </w:rPr>
        <w:t xml:space="preserve"> International Space Station (</w:t>
      </w:r>
      <w:r w:rsidRPr="00537E2A">
        <w:rPr>
          <w:rStyle w:val="StyleBoldUnderline"/>
        </w:rPr>
        <w:t>ISS) missions and future exploration missions to Mars and other destinations</w:t>
      </w:r>
      <w:r w:rsidRPr="00714260">
        <w:rPr>
          <w:sz w:val="16"/>
        </w:rPr>
        <w:t xml:space="preserve">. As space programs mature, </w:t>
      </w:r>
      <w:r w:rsidRPr="00537E2A">
        <w:rPr>
          <w:rStyle w:val="StyleBoldUnderline"/>
        </w:rPr>
        <w:t xml:space="preserve">an important question arises as to the likelihood of a causal association between a </w:t>
      </w:r>
      <w:proofErr w:type="gramStart"/>
      <w:r w:rsidRPr="00537E2A">
        <w:rPr>
          <w:rStyle w:val="StyleBoldUnderline"/>
        </w:rPr>
        <w:t>crew members</w:t>
      </w:r>
      <w:proofErr w:type="gramEnd"/>
      <w:r w:rsidRPr="00537E2A">
        <w:rPr>
          <w:rStyle w:val="StyleBoldUnderline"/>
        </w:rPr>
        <w:t>’ radiation exposure and the occurrence of cancer</w:t>
      </w:r>
      <w:r w:rsidRPr="00714260">
        <w:rPr>
          <w:sz w:val="16"/>
        </w:rPr>
        <w:t xml:space="preserve">. </w:t>
      </w:r>
      <w:r w:rsidRPr="00537E2A">
        <w:rPr>
          <w:rStyle w:val="StyleBoldUnderline"/>
        </w:rPr>
        <w:t>The probability of causation</w:t>
      </w:r>
      <w:r w:rsidRPr="00714260">
        <w:rPr>
          <w:sz w:val="16"/>
        </w:rPr>
        <w:t xml:space="preserve"> (PC), </w:t>
      </w:r>
      <w:r w:rsidRPr="00537E2A">
        <w:rPr>
          <w:rStyle w:val="StyleBoldUnderline"/>
        </w:rPr>
        <w:t>also</w:t>
      </w:r>
      <w:r w:rsidRPr="00714260">
        <w:rPr>
          <w:sz w:val="16"/>
        </w:rPr>
        <w:t xml:space="preserve"> denoted as </w:t>
      </w:r>
      <w:proofErr w:type="gramStart"/>
      <w:r w:rsidRPr="00537E2A">
        <w:rPr>
          <w:rStyle w:val="StyleBoldUnderline"/>
        </w:rPr>
        <w:t>attributable</w:t>
      </w:r>
      <w:proofErr w:type="gramEnd"/>
      <w:r w:rsidRPr="00537E2A">
        <w:rPr>
          <w:rStyle w:val="StyleBoldUnderline"/>
        </w:rPr>
        <w:t xml:space="preserve"> risk, is used to make such an estimate</w:t>
      </w:r>
      <w:r w:rsidRPr="00714260">
        <w:rPr>
          <w:sz w:val="16"/>
        </w:rPr>
        <w:t xml:space="preserve">. </w:t>
      </w:r>
      <w:r w:rsidRPr="00537E2A">
        <w:rPr>
          <w:rStyle w:val="StyleBoldUnderline"/>
        </w:rPr>
        <w:t>PC estimates above 50% suggest an observed cancer was more likely to be attributed to radiation exposure than not</w:t>
      </w:r>
      <w:r w:rsidRPr="00714260">
        <w:rPr>
          <w:sz w:val="16"/>
        </w:rPr>
        <w:t xml:space="preserve">. Because of the uncertainties in estimating radiation cancer risks, analysis of terrestrial occupational exposure risk has estimated PC at the 95th or 99th percentile confidence level (CL) in assessing the possible relationship between prior radiation exposures and cancer. In this report, we first summarize the NASA model of space radiation cancer risks and uncertainties, including improvements to represent uncertainties in tissue-specific cancer incidence models for </w:t>
      </w:r>
      <w:proofErr w:type="spellStart"/>
      <w:r w:rsidRPr="00714260">
        <w:rPr>
          <w:sz w:val="16"/>
        </w:rPr>
        <w:t>neversmokers</w:t>
      </w:r>
      <w:proofErr w:type="spellEnd"/>
      <w:r w:rsidRPr="00714260">
        <w:rPr>
          <w:sz w:val="16"/>
        </w:rPr>
        <w:t xml:space="preserve"> (NS) and the U.S. average population. We then report on tissue-specific cancer incidence estimates and PC for different post-mission times for ISS and exploration missions. Results show that leukemia and stomach cancer are most likely related to space radiation exposures followed by lung, colon, bladder, and liver cancers. </w:t>
      </w:r>
      <w:r w:rsidRPr="00616981">
        <w:rPr>
          <w:rStyle w:val="StyleBoldUnderline"/>
        </w:rPr>
        <w:t>PC estimates for a single ISS mission are not found to exceed 50%</w:t>
      </w:r>
      <w:r w:rsidRPr="00714260">
        <w:rPr>
          <w:sz w:val="16"/>
        </w:rPr>
        <w:t xml:space="preserve"> even at the 95% CL. </w:t>
      </w:r>
      <w:r w:rsidRPr="00616981">
        <w:rPr>
          <w:rStyle w:val="StyleBoldUnderline"/>
        </w:rPr>
        <w:t>However, median PC and 95% CL are found to exceed 50% for many cancer types for deep space missions</w:t>
      </w:r>
      <w:r w:rsidRPr="00714260">
        <w:rPr>
          <w:sz w:val="16"/>
        </w:rPr>
        <w:t xml:space="preserve">. PC estimates for NS are estimated to be increased compared to a U.S. average population for lung and several other tissues, although absolute risks are reduced for NS compared to the U.S. average population. An important conclusion from our analysis is that the NASA policy to limit the risk of </w:t>
      </w:r>
      <w:proofErr w:type="spellStart"/>
      <w:r w:rsidRPr="00714260">
        <w:rPr>
          <w:sz w:val="16"/>
        </w:rPr>
        <w:t>exposureinduced</w:t>
      </w:r>
      <w:proofErr w:type="spellEnd"/>
      <w:r w:rsidRPr="00714260">
        <w:rPr>
          <w:sz w:val="16"/>
        </w:rPr>
        <w:t xml:space="preserve"> death to 3% at the 95% CL largely ensures that estimates of the PC for most cancer types would not reach a level of significance. Reducing uncertainties through radiobiological research remains the most efficient method to extend mission length and establish effective </w:t>
      </w:r>
      <w:proofErr w:type="spellStart"/>
      <w:r w:rsidRPr="00714260">
        <w:rPr>
          <w:sz w:val="16"/>
        </w:rPr>
        <w:t>mitigators</w:t>
      </w:r>
      <w:proofErr w:type="spellEnd"/>
      <w:r w:rsidRPr="00714260">
        <w:rPr>
          <w:sz w:val="16"/>
        </w:rPr>
        <w:t xml:space="preserve"> for cancer risks. Efforts to establish biomarkers of space radiation-induced tumors and to estimate PC for </w:t>
      </w:r>
      <w:proofErr w:type="gramStart"/>
      <w:r w:rsidRPr="00714260">
        <w:rPr>
          <w:sz w:val="16"/>
        </w:rPr>
        <w:t>rarer</w:t>
      </w:r>
      <w:proofErr w:type="gramEnd"/>
      <w:r w:rsidRPr="00714260">
        <w:rPr>
          <w:sz w:val="16"/>
        </w:rPr>
        <w:t xml:space="preserve"> tumor types are briefly discussed.</w:t>
      </w:r>
    </w:p>
    <w:p w:rsidR="00714260" w:rsidRDefault="00714260" w:rsidP="00714260">
      <w:pPr>
        <w:pStyle w:val="Heading2"/>
      </w:pPr>
      <w:r>
        <w:t>AT: China ASATs</w:t>
      </w:r>
    </w:p>
    <w:p w:rsidR="00714260" w:rsidRPr="00714260" w:rsidRDefault="00714260" w:rsidP="00714260">
      <w:pPr>
        <w:pStyle w:val="Heading4"/>
      </w:pPr>
      <w:r w:rsidRPr="00714260">
        <w:t xml:space="preserve">China’s ASAT’s are totally overblown </w:t>
      </w:r>
    </w:p>
    <w:p w:rsidR="00714260" w:rsidRPr="00677A98" w:rsidRDefault="00714260" w:rsidP="00714260">
      <w:pPr>
        <w:rPr>
          <w:sz w:val="18"/>
          <w:szCs w:val="18"/>
        </w:rPr>
      </w:pPr>
      <w:proofErr w:type="spellStart"/>
      <w:r w:rsidRPr="0011523C">
        <w:rPr>
          <w:b/>
          <w:sz w:val="26"/>
          <w:szCs w:val="26"/>
        </w:rPr>
        <w:t>Sankaran</w:t>
      </w:r>
      <w:proofErr w:type="spellEnd"/>
      <w:r>
        <w:rPr>
          <w:b/>
          <w:sz w:val="26"/>
          <w:szCs w:val="26"/>
        </w:rPr>
        <w:t xml:space="preserve"> 14</w:t>
      </w:r>
      <w:r w:rsidRPr="00973FC1">
        <w:rPr>
          <w:b/>
          <w:sz w:val="26"/>
          <w:szCs w:val="26"/>
        </w:rPr>
        <w:t xml:space="preserve">. </w:t>
      </w:r>
      <w:r w:rsidRPr="00973FC1">
        <w:rPr>
          <w:sz w:val="18"/>
          <w:szCs w:val="18"/>
        </w:rPr>
        <w:t>(</w:t>
      </w:r>
      <w:proofErr w:type="spellStart"/>
      <w:r w:rsidRPr="0011523C">
        <w:rPr>
          <w:sz w:val="18"/>
          <w:szCs w:val="18"/>
        </w:rPr>
        <w:t>Jaganath</w:t>
      </w:r>
      <w:proofErr w:type="spellEnd"/>
      <w:r w:rsidRPr="00973FC1">
        <w:rPr>
          <w:sz w:val="18"/>
          <w:szCs w:val="18"/>
        </w:rPr>
        <w:t xml:space="preserve">, </w:t>
      </w:r>
      <w:proofErr w:type="spellStart"/>
      <w:r w:rsidRPr="00535CD0">
        <w:rPr>
          <w:sz w:val="18"/>
          <w:szCs w:val="18"/>
        </w:rPr>
        <w:t>Sankaran</w:t>
      </w:r>
      <w:proofErr w:type="spellEnd"/>
      <w:r w:rsidRPr="00535CD0">
        <w:rPr>
          <w:sz w:val="18"/>
          <w:szCs w:val="18"/>
        </w:rPr>
        <w:t xml:space="preserve"> is a Research Scholar at the Center for International and Security Studies at Maryland. He works on problems that lie at the intersection of science &amp; technology and international security. While at CISSM, </w:t>
      </w:r>
      <w:proofErr w:type="spellStart"/>
      <w:r w:rsidRPr="00535CD0">
        <w:rPr>
          <w:sz w:val="18"/>
          <w:szCs w:val="18"/>
        </w:rPr>
        <w:t>Sankaran</w:t>
      </w:r>
      <w:proofErr w:type="spellEnd"/>
      <w:r w:rsidRPr="00535CD0">
        <w:rPr>
          <w:sz w:val="18"/>
          <w:szCs w:val="18"/>
        </w:rPr>
        <w:t xml:space="preserve"> will work </w:t>
      </w:r>
      <w:proofErr w:type="gramStart"/>
      <w:r w:rsidRPr="00535CD0">
        <w:rPr>
          <w:sz w:val="18"/>
          <w:szCs w:val="18"/>
        </w:rPr>
        <w:t>on  two</w:t>
      </w:r>
      <w:proofErr w:type="gramEnd"/>
      <w:r w:rsidRPr="00535CD0">
        <w:rPr>
          <w:sz w:val="18"/>
          <w:szCs w:val="18"/>
        </w:rPr>
        <w:t xml:space="preserve"> projects. He is currently researching the growing military capabilities in the Asia-Pacific region and is working on a book project on "measuring military power for strategy and policy formulation." As part of this project, </w:t>
      </w:r>
      <w:proofErr w:type="spellStart"/>
      <w:r w:rsidRPr="00535CD0">
        <w:rPr>
          <w:sz w:val="18"/>
          <w:szCs w:val="18"/>
        </w:rPr>
        <w:t>Sankaran</w:t>
      </w:r>
      <w:proofErr w:type="spellEnd"/>
      <w:r w:rsidRPr="00535CD0">
        <w:rPr>
          <w:sz w:val="18"/>
          <w:szCs w:val="18"/>
        </w:rPr>
        <w:t xml:space="preserve"> will spend two months in Japan and two more in China doing field research. He has been awarded the 2015 Abe Fellowship to support this research project. </w:t>
      </w:r>
      <w:proofErr w:type="spellStart"/>
      <w:r w:rsidRPr="00535CD0">
        <w:rPr>
          <w:sz w:val="18"/>
          <w:szCs w:val="18"/>
        </w:rPr>
        <w:t>Sankaran's</w:t>
      </w:r>
      <w:proofErr w:type="spellEnd"/>
      <w:r w:rsidRPr="00535CD0">
        <w:rPr>
          <w:sz w:val="18"/>
          <w:szCs w:val="18"/>
        </w:rPr>
        <w:t xml:space="preserve"> second project focuses on nuclear postures and strategic stability. He is studying the emerging nuclear deployments and postures of China, India and Pakistan and their interplay. He is also examining the effect of U.S. policies of Asian nuclear stability. In related work, </w:t>
      </w:r>
      <w:proofErr w:type="spellStart"/>
      <w:r w:rsidRPr="00535CD0">
        <w:rPr>
          <w:sz w:val="18"/>
          <w:szCs w:val="18"/>
        </w:rPr>
        <w:t>Sankaran</w:t>
      </w:r>
      <w:proofErr w:type="spellEnd"/>
      <w:r w:rsidRPr="00535CD0">
        <w:rPr>
          <w:sz w:val="18"/>
          <w:szCs w:val="18"/>
        </w:rPr>
        <w:t xml:space="preserve"> also has an active interest in missile defense. He is part of a joint U.S.-Russian National Academies study on missile defense cooperation. He is also involved in researching the Asian missile defense architecture and its effect of U.S.-China strategic stability. Before joining CISSM, </w:t>
      </w:r>
      <w:proofErr w:type="spellStart"/>
      <w:r w:rsidRPr="00535CD0">
        <w:rPr>
          <w:sz w:val="18"/>
          <w:szCs w:val="18"/>
        </w:rPr>
        <w:t>Sankaran</w:t>
      </w:r>
      <w:proofErr w:type="spellEnd"/>
      <w:r w:rsidRPr="00535CD0">
        <w:rPr>
          <w:sz w:val="18"/>
          <w:szCs w:val="18"/>
        </w:rPr>
        <w:t xml:space="preserve"> was a post-doctoral research associate at the National Security Education Center at the Los Alamos National Laboratory. He was previously a fellow at the </w:t>
      </w:r>
      <w:proofErr w:type="spellStart"/>
      <w:r w:rsidRPr="00535CD0">
        <w:rPr>
          <w:sz w:val="18"/>
          <w:szCs w:val="18"/>
        </w:rPr>
        <w:t>Belfer</w:t>
      </w:r>
      <w:proofErr w:type="spellEnd"/>
      <w:r w:rsidRPr="00535CD0">
        <w:rPr>
          <w:sz w:val="18"/>
          <w:szCs w:val="18"/>
        </w:rPr>
        <w:t xml:space="preserve"> Center for Science and International Affairs, Harvard University and a Stanton Nuclear Security Fellow at RAND Corporation. </w:t>
      </w:r>
      <w:proofErr w:type="spellStart"/>
      <w:r w:rsidRPr="00535CD0">
        <w:rPr>
          <w:sz w:val="18"/>
          <w:szCs w:val="18"/>
        </w:rPr>
        <w:t>Sankaran</w:t>
      </w:r>
      <w:proofErr w:type="spellEnd"/>
      <w:r w:rsidRPr="00535CD0">
        <w:rPr>
          <w:sz w:val="18"/>
          <w:szCs w:val="18"/>
        </w:rPr>
        <w:t xml:space="preserve"> received his PhD from the Maryland School of Public Policy in 2012, where his work on space security resulted in a dissertation on Debating Space Security: Capabilities and Vulnerabilities. Before coming to the University of Maryland for his Master's in Engineering and Public Policy, </w:t>
      </w:r>
      <w:proofErr w:type="spellStart"/>
      <w:r w:rsidRPr="00535CD0">
        <w:rPr>
          <w:sz w:val="18"/>
          <w:szCs w:val="18"/>
        </w:rPr>
        <w:t>Sankaran</w:t>
      </w:r>
      <w:proofErr w:type="spellEnd"/>
      <w:r w:rsidRPr="00535CD0">
        <w:rPr>
          <w:sz w:val="18"/>
          <w:szCs w:val="18"/>
        </w:rPr>
        <w:t xml:space="preserve"> worked for 3 years with the Indian Missile R &amp; D establishment in the areas of missile </w:t>
      </w:r>
      <w:proofErr w:type="spellStart"/>
      <w:r w:rsidRPr="00535CD0">
        <w:rPr>
          <w:sz w:val="18"/>
          <w:szCs w:val="18"/>
        </w:rPr>
        <w:t>astrodynamics</w:t>
      </w:r>
      <w:proofErr w:type="spellEnd"/>
      <w:r w:rsidRPr="00535CD0">
        <w:rPr>
          <w:sz w:val="18"/>
          <w:szCs w:val="18"/>
        </w:rPr>
        <w:t xml:space="preserve"> and modeling. He was also involved in the development of </w:t>
      </w:r>
      <w:proofErr w:type="gramStart"/>
      <w:r w:rsidRPr="00535CD0">
        <w:rPr>
          <w:sz w:val="18"/>
          <w:szCs w:val="18"/>
        </w:rPr>
        <w:t>a ballistic</w:t>
      </w:r>
      <w:proofErr w:type="gramEnd"/>
      <w:r w:rsidRPr="00535CD0">
        <w:rPr>
          <w:sz w:val="18"/>
          <w:szCs w:val="18"/>
        </w:rPr>
        <w:t xml:space="preserve"> missile defense system architecture. It is during this time that his interest in space weapons and arms control developed. </w:t>
      </w:r>
      <w:proofErr w:type="spellStart"/>
      <w:r w:rsidRPr="00535CD0">
        <w:rPr>
          <w:sz w:val="18"/>
          <w:szCs w:val="18"/>
        </w:rPr>
        <w:t>Sankaran</w:t>
      </w:r>
      <w:proofErr w:type="spellEnd"/>
      <w:r w:rsidRPr="00535CD0">
        <w:rPr>
          <w:sz w:val="18"/>
          <w:szCs w:val="18"/>
        </w:rPr>
        <w:t xml:space="preserve"> published in International Security, Strategic Studies Quarterly, Arms Control Today, Bulletin of Atomic Scientists, and other outlets. </w:t>
      </w:r>
      <w:proofErr w:type="spellStart"/>
      <w:r w:rsidRPr="00535CD0">
        <w:rPr>
          <w:sz w:val="18"/>
          <w:szCs w:val="18"/>
        </w:rPr>
        <w:t>Sankaran</w:t>
      </w:r>
      <w:proofErr w:type="spellEnd"/>
      <w:r w:rsidRPr="00535CD0">
        <w:rPr>
          <w:sz w:val="18"/>
          <w:szCs w:val="18"/>
        </w:rPr>
        <w:t xml:space="preserve"> has worked for the Secure World Foundation, developing an interactive database of sensors that are, or could be, used to enhance global space situational awareness. He has also conducted research on the use of ballistic missiles as anti-satellite weapons for the Union of Concerned Scientists and on the technological limits of the military use of space as part of CISSM’s Reconsidering the Rules for Space Security project.  </w:t>
      </w:r>
      <w:r w:rsidRPr="00973FC1">
        <w:rPr>
          <w:sz w:val="18"/>
          <w:szCs w:val="18"/>
        </w:rPr>
        <w:t>. “</w:t>
      </w:r>
      <w:r w:rsidRPr="0011523C">
        <w:rPr>
          <w:sz w:val="18"/>
          <w:szCs w:val="18"/>
        </w:rPr>
        <w:t>China’s Deceptively Weak Anti-Satellite Capabilities</w:t>
      </w:r>
      <w:r w:rsidRPr="00973FC1">
        <w:rPr>
          <w:sz w:val="18"/>
          <w:szCs w:val="18"/>
        </w:rPr>
        <w:t>,</w:t>
      </w:r>
      <w:r w:rsidRPr="003550FA">
        <w:t xml:space="preserve"> </w:t>
      </w:r>
      <w:r w:rsidRPr="003550FA">
        <w:rPr>
          <w:sz w:val="18"/>
          <w:szCs w:val="18"/>
        </w:rPr>
        <w:t>November 13, 2014</w:t>
      </w:r>
      <w:r>
        <w:rPr>
          <w:sz w:val="18"/>
          <w:szCs w:val="18"/>
        </w:rPr>
        <w:t xml:space="preserve"> </w:t>
      </w:r>
      <w:r w:rsidRPr="00973FC1">
        <w:rPr>
          <w:sz w:val="18"/>
          <w:szCs w:val="18"/>
        </w:rPr>
        <w:t xml:space="preserve">” </w:t>
      </w:r>
      <w:r w:rsidRPr="0011523C">
        <w:rPr>
          <w:sz w:val="18"/>
          <w:szCs w:val="18"/>
        </w:rPr>
        <w:t>http://thediplomat.com/2014/11/chinas-deceptively-weak-anti-satellite-capabilities/</w:t>
      </w:r>
      <w:r>
        <w:rPr>
          <w:sz w:val="18"/>
          <w:szCs w:val="18"/>
        </w:rPr>
        <w:t>)/ED</w:t>
      </w:r>
    </w:p>
    <w:p w:rsidR="00714260" w:rsidRPr="00714260" w:rsidRDefault="00714260" w:rsidP="00714260">
      <w:pPr>
        <w:rPr>
          <w:sz w:val="16"/>
        </w:rPr>
      </w:pPr>
      <w:r w:rsidRPr="00714260">
        <w:rPr>
          <w:sz w:val="16"/>
        </w:rPr>
        <w:t xml:space="preserve">∂ </w:t>
      </w:r>
      <w:proofErr w:type="spellStart"/>
      <w:r w:rsidRPr="00714260">
        <w:rPr>
          <w:sz w:val="16"/>
        </w:rPr>
        <w:t>∂</w:t>
      </w:r>
      <w:proofErr w:type="spellEnd"/>
      <w:r w:rsidRPr="00714260">
        <w:rPr>
          <w:sz w:val="16"/>
        </w:rPr>
        <w:t xml:space="preserve"> </w:t>
      </w:r>
      <w:proofErr w:type="spellStart"/>
      <w:r w:rsidRPr="00714260">
        <w:rPr>
          <w:sz w:val="16"/>
        </w:rPr>
        <w:t>∂</w:t>
      </w:r>
      <w:proofErr w:type="spellEnd"/>
      <w:r w:rsidRPr="00714260">
        <w:rPr>
          <w:sz w:val="16"/>
        </w:rPr>
        <w:t xml:space="preserve"> In May 2013, the Pentagon suggested that a high altitude Chinese sub-orbital space launch—claimed to be a scientific mission by China—was in reality the first test of an anti-satellite (ASAT) interceptor that would reach all the way to geo-synchronous earth orbit. Previously, on January 11, 2007, China had successfully launched an ASAT missile against one of its own low earth orbit (LEO) weather satellites.∂ ∂ These and other Chinese actions have provoked strong concerns within the U.S. about China’s motivations. James R. Clapper, the U.S. Director of National Intelligence, for example, recently told a Senate hearing that: “Chinese and Russian military leaders understand the unique information advantages afforded by space systems and are developing capabilities to disrupt U.S. use of space in conflict. Chinese military writings highlight the need to interfere with, damage, and destroy reconnaissance, navigation, and communication satellites.”∂ ∂ </w:t>
      </w:r>
      <w:proofErr w:type="gramStart"/>
      <w:r w:rsidRPr="00714260">
        <w:rPr>
          <w:sz w:val="16"/>
        </w:rPr>
        <w:t>While</w:t>
      </w:r>
      <w:proofErr w:type="gramEnd"/>
      <w:r w:rsidRPr="00714260">
        <w:rPr>
          <w:sz w:val="16"/>
        </w:rPr>
        <w:t xml:space="preserve"> these concerns have some validity, </w:t>
      </w:r>
      <w:r w:rsidRPr="00BE47FB">
        <w:rPr>
          <w:rStyle w:val="StyleBoldUnderline"/>
        </w:rPr>
        <w:t>all U.S. military satellites are not equally vulnerable to a Chinese ASAT attack.</w:t>
      </w:r>
      <w:r w:rsidRPr="00714260">
        <w:rPr>
          <w:sz w:val="16"/>
        </w:rPr>
        <w:t xml:space="preserve"> Furthermore, </w:t>
      </w:r>
      <w:r w:rsidRPr="00BE47FB">
        <w:rPr>
          <w:rStyle w:val="StyleBoldUnderline"/>
        </w:rPr>
        <w:t>the benefits from an ASAT attack are limited and would not confer decisive military advantage in every plausible conflict</w:t>
      </w:r>
      <w:r w:rsidRPr="00714260">
        <w:rPr>
          <w:sz w:val="16"/>
        </w:rPr>
        <w:t xml:space="preserve">.∂ ∂ </w:t>
      </w:r>
      <w:proofErr w:type="gramStart"/>
      <w:r w:rsidRPr="00714260">
        <w:rPr>
          <w:sz w:val="16"/>
        </w:rPr>
        <w:t>Enjoying</w:t>
      </w:r>
      <w:proofErr w:type="gramEnd"/>
      <w:r w:rsidRPr="00714260">
        <w:rPr>
          <w:sz w:val="16"/>
        </w:rPr>
        <w:t xml:space="preserve"> this article? Click here to subscribe for full access. Just $5 a month.∂ Limits of the Possible∂ ∂ </w:t>
      </w:r>
      <w:r w:rsidRPr="00CC0268">
        <w:rPr>
          <w:rStyle w:val="StyleBoldUnderline"/>
        </w:rPr>
        <w:t>The substantial range of orbital altitude—</w:t>
      </w:r>
      <w:r w:rsidRPr="00714260">
        <w:rPr>
          <w:sz w:val="16"/>
        </w:rPr>
        <w:t>1,000 kilometers to 36,000 kilometers—</w:t>
      </w:r>
      <w:r w:rsidRPr="00CC0268">
        <w:rPr>
          <w:rStyle w:val="StyleBoldUnderline"/>
        </w:rPr>
        <w:t>across which satellites operate from poses a challenge to China’s ability to attack U.S. military satellites. U.S. intelligence, surveillance and reconnaissance (ISR) satellite that operate at altitudes less than 1,000 kilometers are theoretically most vulnerable</w:t>
      </w:r>
      <w:r w:rsidRPr="00714260">
        <w:rPr>
          <w:sz w:val="16"/>
        </w:rPr>
        <w:t xml:space="preserve"> to an ASAT attack by China’s Intermediate Range Ballistic </w:t>
      </w:r>
      <w:proofErr w:type="gramStart"/>
      <w:r w:rsidRPr="00714260">
        <w:rPr>
          <w:sz w:val="16"/>
        </w:rPr>
        <w:t>Missiles (IRBMs).</w:t>
      </w:r>
      <w:proofErr w:type="gramEnd"/>
      <w:r w:rsidRPr="00714260">
        <w:rPr>
          <w:sz w:val="16"/>
        </w:rPr>
        <w:t xml:space="preserve"> </w:t>
      </w:r>
      <w:r w:rsidRPr="00AB7AA8">
        <w:rPr>
          <w:rStyle w:val="StyleBoldUnderline"/>
        </w:rPr>
        <w:t>Although the 2007 Chinese ASAT test demonstrated an intercept of this type, there is no publicly available data on the conditions under which the test occurred. How long was the target satellite tracked? Was it transmitting telemetry data providing its orbital location information? These conditions matter. If the U.S. slightly changed the parameters of a satellite’s orbit</w:t>
      </w:r>
      <w:r w:rsidRPr="00714260">
        <w:rPr>
          <w:sz w:val="16"/>
        </w:rPr>
        <w:t xml:space="preserve"> (for example, its inclination), </w:t>
      </w:r>
      <w:r w:rsidRPr="00AB7AA8">
        <w:rPr>
          <w:rStyle w:val="StyleBoldUnderline"/>
        </w:rPr>
        <w:t>will China still be able to track, target and intercept the satellite</w:t>
      </w:r>
      <w:proofErr w:type="gramStart"/>
      <w:r w:rsidRPr="00AB7AA8">
        <w:rPr>
          <w:rStyle w:val="StyleBoldUnderline"/>
        </w:rPr>
        <w:t>?</w:t>
      </w:r>
      <w:r w:rsidRPr="00677A98">
        <w:rPr>
          <w:rStyle w:val="StyleBoldUnderline"/>
          <w:sz w:val="12"/>
        </w:rPr>
        <w:t>∂</w:t>
      </w:r>
      <w:proofErr w:type="gramEnd"/>
      <w:r w:rsidRPr="00677A98">
        <w:rPr>
          <w:rStyle w:val="StyleBoldUnderline"/>
          <w:sz w:val="12"/>
        </w:rPr>
        <w:t xml:space="preserve"> </w:t>
      </w:r>
      <w:r w:rsidRPr="00714260">
        <w:rPr>
          <w:sz w:val="16"/>
        </w:rPr>
        <w:t xml:space="preserve">∂ Unlike the U.S., </w:t>
      </w:r>
      <w:r w:rsidRPr="00AB7AA8">
        <w:rPr>
          <w:rStyle w:val="StyleBoldUnderline"/>
        </w:rPr>
        <w:t>China has a very limited satellite tracking capability</w:t>
      </w:r>
      <w:r w:rsidRPr="00714260">
        <w:rPr>
          <w:sz w:val="16"/>
        </w:rPr>
        <w:t>, most of which are based in its territory and possibly a few ships. A first order technical analysis—</w:t>
      </w:r>
      <w:r w:rsidRPr="00AB7AA8">
        <w:rPr>
          <w:rStyle w:val="StyleBoldUnderline"/>
        </w:rPr>
        <w:t>assuming China cannot pre-determine a point of intercept—suggests it would be extremely difficult for China to successfully execute an ASAT operation</w:t>
      </w:r>
      <w:r w:rsidRPr="00714260">
        <w:rPr>
          <w:sz w:val="16"/>
        </w:rPr>
        <w:t xml:space="preserve"> without extensive tracking capability. This is due to the difference between the velocity of the target satellite and the ASAT missile. The satellite is traveling at approximately 7.5 km/s. In the approximately three minutes of boost available to the missile, the satellite travels a distance of 1,350 km. </w:t>
      </w:r>
      <w:r w:rsidRPr="00AB7AA8">
        <w:rPr>
          <w:rStyle w:val="StyleBoldUnderline"/>
        </w:rPr>
        <w:t>For a successful intercept, in the same three minutes the ASAT missile will have to travel up to the altitude of the satellite (say 800 km) and, at the same time, compensate for the 1,350 km the satellite traverses using its lateral acceleration forces.</w:t>
      </w:r>
      <w:r w:rsidRPr="00677A98">
        <w:rPr>
          <w:rStyle w:val="StyleBoldUnderline"/>
          <w:sz w:val="12"/>
        </w:rPr>
        <w:t xml:space="preserve">∂ ∂ </w:t>
      </w:r>
      <w:r w:rsidRPr="00AB7AA8">
        <w:rPr>
          <w:rStyle w:val="StyleBoldUnderline"/>
        </w:rPr>
        <w:t>Unlike ISR satellites, GPS and military communication satellites are completely invulnerable to China’s current missile arsenal. Even China’s most powerful missiles,</w:t>
      </w:r>
      <w:r w:rsidRPr="00714260">
        <w:rPr>
          <w:sz w:val="16"/>
        </w:rPr>
        <w:t xml:space="preserve"> its solid-fueled Inter-Continental Ballistic Missiles (ICBMs) </w:t>
      </w:r>
      <w:r w:rsidRPr="00AB7AA8">
        <w:rPr>
          <w:rStyle w:val="StyleBoldUnderline"/>
        </w:rPr>
        <w:t xml:space="preserve">would not be able to reach an altitude of 20,000 km </w:t>
      </w:r>
      <w:r w:rsidRPr="00714260">
        <w:rPr>
          <w:sz w:val="16"/>
        </w:rPr>
        <w:t xml:space="preserve">where GPS satellites operate, </w:t>
      </w:r>
      <w:r w:rsidRPr="00AB7AA8">
        <w:rPr>
          <w:rStyle w:val="StyleBoldUnderline"/>
        </w:rPr>
        <w:t>much less the 36,000 km where U.S. military communications satellites operate</w:t>
      </w:r>
      <w:r w:rsidRPr="00714260">
        <w:rPr>
          <w:sz w:val="16"/>
        </w:rPr>
        <w:t xml:space="preserve">. In order to reach higher orbit satellites, China would have to build new and more powerful ICBMs. Even if China manages to develop such an ICBM, </w:t>
      </w:r>
      <w:r w:rsidRPr="00D12451">
        <w:rPr>
          <w:rStyle w:val="StyleBoldUnderline"/>
        </w:rPr>
        <w:t>it certainly will not be able to easily proliferate a large number of them without imposing substantial financial strain on itself.</w:t>
      </w:r>
      <w:r w:rsidRPr="00714260">
        <w:rPr>
          <w:sz w:val="16"/>
        </w:rPr>
        <w:t xml:space="preserve"> Alternatively, China can use its liquid-fueled space launch vehicles.∂ ∂ However, even if Chinese space launch vehicles could reach these higher orbits in time to intercept U.S. satellites, </w:t>
      </w:r>
      <w:r w:rsidRPr="00D12451">
        <w:rPr>
          <w:rStyle w:val="StyleBoldUnderline"/>
        </w:rPr>
        <w:t>executing a number of these launches in quick succession is close to impossible</w:t>
      </w:r>
      <w:r w:rsidRPr="00714260">
        <w:rPr>
          <w:sz w:val="16"/>
        </w:rPr>
        <w:t xml:space="preserve">. Its infrastructure limits such a venture. For example, China launched a total of eight annual space launches to orbits higher than LEO in 2012, nine in 2011, eight in 2010, two in 2009 (with one failure), and four in 2008. In the last five years the two quickest back-to-back launches to orbits higher than LEO occurred with a gap of 15 days. Finally, unlike the </w:t>
      </w:r>
      <w:proofErr w:type="gramStart"/>
      <w:r w:rsidRPr="00714260">
        <w:rPr>
          <w:sz w:val="16"/>
        </w:rPr>
        <w:t>ICBMs which</w:t>
      </w:r>
      <w:proofErr w:type="gramEnd"/>
      <w:r w:rsidRPr="00714260">
        <w:rPr>
          <w:sz w:val="16"/>
        </w:rPr>
        <w:t xml:space="preserve"> can be quickly fired, liquid-fueled space launch vehicles take time to fuel and these preparations are very visible. If the U.S. anticipates and observes China preparing for an ASAT attack, it could destroy the launch vehicles during the preparation stages. ∂ </w:t>
      </w:r>
      <w:proofErr w:type="spellStart"/>
      <w:r w:rsidRPr="00714260">
        <w:rPr>
          <w:sz w:val="16"/>
        </w:rPr>
        <w:t>∂</w:t>
      </w:r>
      <w:proofErr w:type="spellEnd"/>
      <w:r w:rsidRPr="00714260">
        <w:rPr>
          <w:sz w:val="16"/>
        </w:rPr>
        <w:t xml:space="preserve"> Alternate Platforms and Redundancies∂ ∂ </w:t>
      </w:r>
      <w:r w:rsidRPr="00927A4A">
        <w:rPr>
          <w:rStyle w:val="StyleBoldUnderline"/>
        </w:rPr>
        <w:t>Furthermore, the presence of alternate platforms and built-in redundancies substantially limit the advantages that China can obtain from anti-satellite operation against the U.S.</w:t>
      </w:r>
      <w:r w:rsidRPr="00714260">
        <w:rPr>
          <w:sz w:val="16"/>
        </w:rPr>
        <w:t xml:space="preserve"> For example, in the case ISR satellites, the U.S. possesses an extensive array of airborne platforms that can duplicate and likely outperform many missions that are also performed by satellites. A few of these airborne platforms are: U-2, E-8C Joint Surveillance and Target Attack Radar System (JSTARS), RC-135 Rivet Joint, EP-3 (Aries II), E-3 Sentry and E-2C Hawkeye.  In addition, America possesses a number of UAVs like the RQ-4 Global Hawk, MQ-1 Predator, MQ-SX, MQ-9 Reaper, MQ-1C Grey Eagle, MQ-5 Hunter, MQ-8 </w:t>
      </w:r>
      <w:proofErr w:type="spellStart"/>
      <w:r w:rsidRPr="00714260">
        <w:rPr>
          <w:sz w:val="16"/>
        </w:rPr>
        <w:t>Firescout</w:t>
      </w:r>
      <w:proofErr w:type="spellEnd"/>
      <w:r w:rsidRPr="00714260">
        <w:rPr>
          <w:sz w:val="16"/>
        </w:rPr>
        <w:t xml:space="preserve"> and RQ-7. All recent U.S. military operations have extensively employed these airborne ISR systems. In the 2003 Operation Iraqi Freedom, for example, coalition Air Forces employed 80 aircraft that flew nearly 1,000 ISR sorties during the initial weeks, collecting 42,000 battlefield images and more than 3,000 hours of full motion video. They also provided 2,400 hours of SIGINT coverage and 1,700 hours of moving target indicator data.∂ ∂ </w:t>
      </w:r>
      <w:proofErr w:type="gramStart"/>
      <w:r w:rsidRPr="00714260">
        <w:rPr>
          <w:sz w:val="16"/>
        </w:rPr>
        <w:t>These</w:t>
      </w:r>
      <w:proofErr w:type="gramEnd"/>
      <w:r w:rsidRPr="00714260">
        <w:rPr>
          <w:sz w:val="16"/>
        </w:rPr>
        <w:t xml:space="preserve"> airborne platforms also have standoff capability and should be able to operate safely outside of China’s inland air defense systems in a hypothetical conflict in the 180 kilometer long Taiwan Straits. All of these platforms will be used in a conflict in the Taiwan Straits, raising questions about the unique value of attacking U.S. ISR satellites. Why would China choose to focus on attacking ISR satellites when airborne platforms probably pose a much greater threat and would be easier to attack</w:t>
      </w:r>
      <w:proofErr w:type="gramStart"/>
      <w:r w:rsidRPr="00714260">
        <w:rPr>
          <w:sz w:val="16"/>
        </w:rPr>
        <w:t>?∂</w:t>
      </w:r>
      <w:proofErr w:type="gramEnd"/>
      <w:r w:rsidRPr="00714260">
        <w:rPr>
          <w:sz w:val="16"/>
        </w:rPr>
        <w:t xml:space="preserve"> ∂ In the case of GPS satellites, the redundancy of the constellation limits what China can achieve. The GPS constellation consists of around 30 satellites in six orbital planes. This orbital arrangement guarantees that the navigation signal of at least four satellites can be received at any time all over the world. To meaningfully impact U.S. performance—for example, force U.S. ships to operate without access to accurate GPS navigation signals in the Taiwan Straits region—China would have to successfully attack and disable at least six GPS satellites. Even if six GPS satellites are destroyed in an elaborate ASAT operation, the degradation in navigation signals lasts only for a period of 95 minutes. What would China gain from 95 minutes of GPS degradation? U.S. ships and aircraft have accurate inertial navigation systems that would still permit them to operate in the region. As for the ability to use GPS-guided bombs, the U.S. could shift to laser-guided bombs. In fact, between Operations Enduring Freedom and Iraqi Freedom, DOD decreased the use of GPS-guided bombs by about 13 percent and increased the use of laser-guided bombs by about 10 percent.∂ ∂ </w:t>
      </w:r>
      <w:r w:rsidRPr="00F71BEC">
        <w:rPr>
          <w:rStyle w:val="StyleBoldUnderline"/>
        </w:rPr>
        <w:t>Finally, in the case of communication satellites, a Chinese ASAT operation has its own problem: escalation control. The Naval Telecommunications System (NTS) that would be supporting the U.S. Navy in a conflict</w:t>
      </w:r>
      <w:r w:rsidRPr="00714260">
        <w:rPr>
          <w:sz w:val="16"/>
        </w:rPr>
        <w:t xml:space="preserve"> is very elaborate. It is comprised of three elements: (1) tactical communications among afloat units around a battle group, (2) long-haul communications between the shore-based forward Naval Communications Stations (NAVCOMSTAs) and forward-deployed afloat units, and (3) strategic communication connecting NAVCOMSTAs with National Command Authorities (NCA)</w:t>
      </w:r>
      <w:proofErr w:type="gramStart"/>
      <w:r w:rsidRPr="00714260">
        <w:rPr>
          <w:sz w:val="16"/>
        </w:rPr>
        <w:t>.∂</w:t>
      </w:r>
      <w:proofErr w:type="gramEnd"/>
      <w:r w:rsidRPr="00714260">
        <w:rPr>
          <w:sz w:val="16"/>
        </w:rPr>
        <w:t xml:space="preserve"> </w:t>
      </w:r>
      <w:proofErr w:type="spellStart"/>
      <w:r w:rsidRPr="00714260">
        <w:rPr>
          <w:sz w:val="16"/>
        </w:rPr>
        <w:t>∂</w:t>
      </w:r>
      <w:proofErr w:type="spellEnd"/>
      <w:r w:rsidRPr="00714260">
        <w:rPr>
          <w:sz w:val="16"/>
        </w:rPr>
        <w:t xml:space="preserve"> The first element consists of tactical communication between close formations (25-30 kilometers) using “line-of-sight” radio. For communication with picket ships and between formed groups (300-500 kilometers) “extended line-of-sight” radio are used.  Satellites do not play a major role here.∂ ∂ </w:t>
      </w:r>
      <w:proofErr w:type="gramStart"/>
      <w:r w:rsidRPr="00714260">
        <w:rPr>
          <w:sz w:val="16"/>
        </w:rPr>
        <w:t>In</w:t>
      </w:r>
      <w:proofErr w:type="gramEnd"/>
      <w:r w:rsidRPr="00714260">
        <w:rPr>
          <w:sz w:val="16"/>
        </w:rPr>
        <w:t xml:space="preserve"> contrast, the third element, consisting of strategic communications, is largely dependent on satellites. Therefore, </w:t>
      </w:r>
      <w:r w:rsidRPr="00F71BEC">
        <w:rPr>
          <w:rStyle w:val="StyleBoldUnderline"/>
        </w:rPr>
        <w:t>the component of NTS that China would be able to disrupt with its ASATs is strategic communications that would connect the NCA with the forward-deployed battle group. This poses a unique problem. Normally, China should prefer to disable the communication capabilities within the forward-deployed battle group and then negotiate with the NCA to have the battle group withdraw or stand down. However, it can only accomplish the opposite. By using ASATs, China would cut off the forward-deployed battle group from its NCA but not be able to significantly disable the battle group’s ability to execute its naval mission</w:t>
      </w:r>
      <w:r w:rsidRPr="00CE5B4C">
        <w:rPr>
          <w:rStyle w:val="StyleBoldUnderline"/>
        </w:rPr>
        <w:t>. China could hope that such an attack might force the battle group to stand down. However, it will also have to contend with the possibility that the battle group commander would act more rashly in the absence of direct guidance from the NCA, particularly if combat maneuvers have been initiated. Would China be willing to take such risk? Arguably, the risk might not be worth the potential escalation it might trigger.</w:t>
      </w:r>
      <w:r w:rsidRPr="00677A98">
        <w:rPr>
          <w:rStyle w:val="StyleBoldUnderline"/>
          <w:sz w:val="12"/>
        </w:rPr>
        <w:t xml:space="preserve">∂ </w:t>
      </w:r>
      <w:r w:rsidRPr="00714260">
        <w:rPr>
          <w:sz w:val="16"/>
        </w:rPr>
        <w:t>∂ Policy Recommendations∂ ∂ The various arguments expounded above paint a nuanced picture on American vulnerabilities in space and China’s potential to exploit it. Just because the U.S. armed forces use satellites more than any other military does not make these satellites immediate and obvious targets. Convincing the Chinese of this might be the best way to dissuade their anti-satellite activities. There are a number of steps the U.S. can take to do that</w:t>
      </w:r>
      <w:proofErr w:type="gramStart"/>
      <w:r w:rsidRPr="00714260">
        <w:rPr>
          <w:sz w:val="16"/>
        </w:rPr>
        <w:t>:    ∂</w:t>
      </w:r>
      <w:proofErr w:type="gramEnd"/>
      <w:r w:rsidRPr="00714260">
        <w:rPr>
          <w:sz w:val="16"/>
        </w:rPr>
        <w:t xml:space="preserve"> </w:t>
      </w:r>
      <w:proofErr w:type="spellStart"/>
      <w:r w:rsidRPr="00714260">
        <w:rPr>
          <w:sz w:val="16"/>
        </w:rPr>
        <w:t>∂</w:t>
      </w:r>
      <w:proofErr w:type="spellEnd"/>
      <w:r w:rsidRPr="00714260">
        <w:rPr>
          <w:sz w:val="16"/>
        </w:rPr>
        <w:t xml:space="preserve"> The presence of alternate systems gives a large measure of operational security to U.S. forces—enabling them to operate in an environment with degraded satellite services. Such systems should be more effectively integrated into U.S. military operations.∂ The U.S. should demonstrate its ability to use measures like satellite sensor shielding and collision avoidance maneuvers for satellites that would dilute an adversary’s ASAT potential.∂ </w:t>
      </w:r>
      <w:r w:rsidRPr="00CE5B4C">
        <w:rPr>
          <w:rStyle w:val="StyleBoldUnderline"/>
        </w:rPr>
        <w:t>Monitoring mechanisms that provide long warning times and the ability to definitively identify an attacker in real time should be a priority. Examples of these include the ground based Rapid Attack, Identification, Detection, and Reporting System (RAIDRS), which is used to identify, characterize and geo-locate attacks against U.S. satellites, and the upcoming Geosynchronous Space Situational Awareness (SSA) that would provide a continuous monitoring of satellites</w:t>
      </w:r>
      <w:r w:rsidRPr="00714260">
        <w:rPr>
          <w:sz w:val="16"/>
        </w:rPr>
        <w:t xml:space="preserve">.∂ These military-technical solutions might provide some relief, however, it is important to acknowledge and address legitimate Chinese concerns about U.S. weapons programs, including missile defenses in order dissuade China. Central to the threat of China’s ASAT is the incongruence Beijing perceives between the capabilities of U.S. and PLA forces. While it may not be politically possible to address all Chinese concerns, engaging and addressing some of them is a sensible way to build a stable and cooperative regime in space.∂ ∂ Such inducements will require more cooperative ventures that integrate China more deeply into the global space community. The U.S. could, for example, make available U.S. data on satellite traffic and collisions that would help China streamline its space operations. Such gestures will demonstrate a modicum of goodwill, which can encourage further cooperation.  However, the U.S. has been more forthcoming and willing to ink data sharing arrangements with allies than with China. Although there may be security reasons behind this preference to engage primarily with allies, it is important to realize that China is the nation that needs to be most induced to contribute to the peaceful development of space operations. Any coherent plan to dissuade and deter China from employing an ASAT attack will also have to include bilateral discussions.∂ ∂ Discussions over possible space arms control will provide opportunities to convince China of important thresholds. For example, as Micah </w:t>
      </w:r>
      <w:proofErr w:type="spellStart"/>
      <w:r w:rsidRPr="00714260">
        <w:rPr>
          <w:sz w:val="16"/>
        </w:rPr>
        <w:t>Zenko</w:t>
      </w:r>
      <w:proofErr w:type="spellEnd"/>
      <w:r w:rsidRPr="00714260">
        <w:rPr>
          <w:sz w:val="16"/>
        </w:rPr>
        <w:t xml:space="preserve"> of the Council of Foreign Relations suggests, if China believes shooting down U.S. early-warning satellites would be de-escalatory and stabilizing in a naval encounter with the U.S., it should be told clearly that is not the case. U.S. military satellites that provide missile </w:t>
      </w:r>
      <w:proofErr w:type="gramStart"/>
      <w:r w:rsidRPr="00714260">
        <w:rPr>
          <w:sz w:val="16"/>
        </w:rPr>
        <w:t>early-warning</w:t>
      </w:r>
      <w:proofErr w:type="gramEnd"/>
      <w:r w:rsidRPr="00714260">
        <w:rPr>
          <w:sz w:val="16"/>
        </w:rPr>
        <w:t xml:space="preserve"> have a tactical utility but, more importantly, they also serve to maintain the stability of nuclear deterrence between the U.S. and China. China should be convinced that attacking these satellites </w:t>
      </w:r>
      <w:proofErr w:type="gramStart"/>
      <w:r w:rsidRPr="00714260">
        <w:rPr>
          <w:sz w:val="16"/>
        </w:rPr>
        <w:t>will</w:t>
      </w:r>
      <w:proofErr w:type="gramEnd"/>
      <w:r w:rsidRPr="00714260">
        <w:rPr>
          <w:sz w:val="16"/>
        </w:rPr>
        <w:t xml:space="preserve"> provoke swift reprisal attacks. Finally, engaging in negotiations over space security and demonstrating leadership with such measures will help characterize the U.S. as a responsible actor; and therefore render it with the authority to respond with force when an attack is made on its own or allied space assets.∂ ∂ </w:t>
      </w:r>
      <w:proofErr w:type="spellStart"/>
      <w:r w:rsidRPr="00714260">
        <w:rPr>
          <w:sz w:val="16"/>
        </w:rPr>
        <w:t>Jaganath</w:t>
      </w:r>
      <w:proofErr w:type="spellEnd"/>
      <w:r w:rsidRPr="00714260">
        <w:rPr>
          <w:sz w:val="16"/>
        </w:rPr>
        <w:t xml:space="preserve"> </w:t>
      </w:r>
      <w:proofErr w:type="spellStart"/>
      <w:r w:rsidRPr="00714260">
        <w:rPr>
          <w:sz w:val="16"/>
        </w:rPr>
        <w:t>Sankaran</w:t>
      </w:r>
      <w:proofErr w:type="spellEnd"/>
      <w:r w:rsidRPr="00714260">
        <w:rPr>
          <w:sz w:val="16"/>
        </w:rPr>
        <w:t xml:space="preserve"> is an Associate with the International Security Program/Project on Managing the Atom Project at the </w:t>
      </w:r>
      <w:proofErr w:type="spellStart"/>
      <w:r w:rsidRPr="00714260">
        <w:rPr>
          <w:sz w:val="16"/>
        </w:rPr>
        <w:t>Belfer</w:t>
      </w:r>
      <w:proofErr w:type="spellEnd"/>
      <w:r w:rsidRPr="00714260">
        <w:rPr>
          <w:sz w:val="16"/>
        </w:rPr>
        <w:t xml:space="preserve"> Center for Science and International Affairs at Harvard University’s Kennedy School of Government. He was previously a Stanton Nuclear Security Fellow at the RAND Corp. He wrote his doctoral dissertation on the topic of space security. A more detailed version of this op-ed will be published in a forthcoming article in the Strategic Studies Quarterly.∂ </w:t>
      </w:r>
    </w:p>
    <w:p w:rsidR="00714260" w:rsidRDefault="00B7397C" w:rsidP="00B7397C">
      <w:pPr>
        <w:pStyle w:val="Heading2"/>
      </w:pPr>
      <w:r>
        <w:t xml:space="preserve">AT: </w:t>
      </w:r>
      <w:proofErr w:type="spellStart"/>
      <w:r>
        <w:t>Miscalc</w:t>
      </w:r>
      <w:proofErr w:type="spellEnd"/>
    </w:p>
    <w:p w:rsidR="00B7397C" w:rsidRDefault="00B7397C" w:rsidP="00B7397C">
      <w:pPr>
        <w:pStyle w:val="Heading4"/>
      </w:pPr>
      <w:r>
        <w:t>S</w:t>
      </w:r>
      <w:r w:rsidRPr="000E6E8E">
        <w:t xml:space="preserve">pace </w:t>
      </w:r>
      <w:r>
        <w:t>junk poses a huge threat to the</w:t>
      </w:r>
      <w:r w:rsidRPr="000E6E8E">
        <w:t xml:space="preserve"> ISS</w:t>
      </w:r>
      <w:r>
        <w:t xml:space="preserve">- makes damage and </w:t>
      </w:r>
      <w:proofErr w:type="spellStart"/>
      <w:r>
        <w:t>miscalc</w:t>
      </w:r>
      <w:proofErr w:type="spellEnd"/>
      <w:r>
        <w:t xml:space="preserve"> inevitable if their internal links are true</w:t>
      </w:r>
    </w:p>
    <w:p w:rsidR="00B7397C" w:rsidRPr="000E6E8E" w:rsidRDefault="00B7397C" w:rsidP="00B7397C">
      <w:pPr>
        <w:rPr>
          <w:rStyle w:val="StyleStyleBold12pt"/>
        </w:rPr>
      </w:pPr>
      <w:r w:rsidRPr="000E6E8E">
        <w:rPr>
          <w:rStyle w:val="StyleStyleBold12pt"/>
        </w:rPr>
        <w:t>Garcia 15</w:t>
      </w:r>
      <w:r>
        <w:rPr>
          <w:rStyle w:val="StyleStyleBold12pt"/>
        </w:rPr>
        <w:t xml:space="preserve"> </w:t>
      </w:r>
      <w:r w:rsidRPr="000E6E8E">
        <w:t>(Mark, Deputy Mission Manager, Phoenix 2007 Mars Lander at JPL, NASA, July 30, 2015, “Space Debris and Human Spacecraft” http://www.nasa.gov/mission_pages/station/news/orbital_debris.html)//CF</w:t>
      </w:r>
    </w:p>
    <w:p w:rsidR="00B7397C" w:rsidRPr="00B7397C" w:rsidRDefault="00B7397C" w:rsidP="00B7397C">
      <w:pPr>
        <w:rPr>
          <w:sz w:val="16"/>
        </w:rPr>
      </w:pPr>
      <w:r w:rsidRPr="000E6E8E">
        <w:rPr>
          <w:rStyle w:val="StyleBoldUnderline"/>
        </w:rPr>
        <w:t>More than 500,000 pieces of debris, or “space junk,” are tracked as they orbit the Earth. They all travel at speeds up to 17,500 mph, fast enough for a relatively small piece of orbital debris to damage a satellite or a spacecraft.</w:t>
      </w:r>
      <w:r>
        <w:rPr>
          <w:rStyle w:val="StyleBoldUnderline"/>
        </w:rPr>
        <w:t xml:space="preserve"> </w:t>
      </w:r>
      <w:r w:rsidRPr="000E6E8E">
        <w:rPr>
          <w:rStyle w:val="Emphasis"/>
        </w:rPr>
        <w:t>The rising population of space debris increases the potential danger to all space vehicles, but especially to the International Space Station,</w:t>
      </w:r>
      <w:r w:rsidRPr="000E6E8E">
        <w:rPr>
          <w:rStyle w:val="StyleBoldUnderline"/>
        </w:rPr>
        <w:t xml:space="preserve"> space shuttles and other spacecraft with humans aboard.</w:t>
      </w:r>
      <w:r>
        <w:rPr>
          <w:rStyle w:val="StyleBoldUnderline"/>
        </w:rPr>
        <w:t xml:space="preserve"> </w:t>
      </w:r>
      <w:r w:rsidRPr="00B7397C">
        <w:rPr>
          <w:sz w:val="16"/>
        </w:rPr>
        <w:t xml:space="preserve">NASA takes the threat of collisions with space debris seriously and has a long-standing set of guidelines on how to deal with each potential collision threat. These guidelines, part of a larger body of decision-making aids known as flight rules, specify when the expected proximity of a piece of debris increases the probability of a collision enough that evasive action or other precautions to ensure the safety of the crew are needed. Orbital Debris Space debris encompasses both natural (meteoroid) and artificial (man-made) particles. Meteoroids are in orbit about the sun, while most artificial debris is in orbit about the Earth. Hence, the latter is more commonly referred to as orbital debris. Orbital debris is any man-made object in orbit about the </w:t>
      </w:r>
      <w:proofErr w:type="gramStart"/>
      <w:r w:rsidRPr="00B7397C">
        <w:rPr>
          <w:sz w:val="16"/>
        </w:rPr>
        <w:t>Earth which</w:t>
      </w:r>
      <w:proofErr w:type="gramEnd"/>
      <w:r w:rsidRPr="00B7397C">
        <w:rPr>
          <w:sz w:val="16"/>
        </w:rPr>
        <w:t xml:space="preserve"> no longer serves a useful function. Such debris includes nonfunctional spacecraft, abandoned launch vehicle stages, mission-related debris and fragmentation debris. </w:t>
      </w:r>
      <w:r w:rsidRPr="000E6E8E">
        <w:rPr>
          <w:rStyle w:val="StyleBoldUnderline"/>
        </w:rPr>
        <w:t xml:space="preserve">There are more than 20,000 pieces of debris larger than a softball orbiting the Earth. They travel at speeds up to 17,500 mph, fast enough for a relatively small piece of orbital debris to damage a satellite or a spacecraft. There are 500,000 pieces of debris the size of a marble or larger. There are many millions of pieces of debris that are so small </w:t>
      </w:r>
      <w:r w:rsidRPr="000E6E8E">
        <w:rPr>
          <w:rStyle w:val="Emphasis"/>
        </w:rPr>
        <w:t>they can’t be tracked</w:t>
      </w:r>
      <w:r w:rsidRPr="000E6E8E">
        <w:rPr>
          <w:rStyle w:val="StyleBoldUnderline"/>
        </w:rPr>
        <w:t>.</w:t>
      </w:r>
      <w:r>
        <w:rPr>
          <w:rStyle w:val="StyleBoldUnderline"/>
        </w:rPr>
        <w:t xml:space="preserve"> </w:t>
      </w:r>
      <w:r w:rsidRPr="000E6E8E">
        <w:rPr>
          <w:rStyle w:val="StyleBoldUnderline"/>
        </w:rPr>
        <w:t>Even tiny paint flecks can damage a spacecraft when traveling at these velocities. In fact a number of space shuttle windows have been replaced because of damage caused by material that was analyzed and shown to be paint flecks.</w:t>
      </w:r>
      <w:r>
        <w:rPr>
          <w:rStyle w:val="StyleBoldUnderline"/>
        </w:rPr>
        <w:t xml:space="preserve"> </w:t>
      </w:r>
      <w:r w:rsidRPr="000E6E8E">
        <w:rPr>
          <w:rStyle w:val="StyleBoldUnderline"/>
        </w:rPr>
        <w:t>“The greatest risk to space missions comes from non-</w:t>
      </w:r>
      <w:proofErr w:type="spellStart"/>
      <w:r w:rsidRPr="000E6E8E">
        <w:rPr>
          <w:rStyle w:val="StyleBoldUnderline"/>
        </w:rPr>
        <w:t>trackable</w:t>
      </w:r>
      <w:proofErr w:type="spellEnd"/>
      <w:r w:rsidRPr="000E6E8E">
        <w:rPr>
          <w:rStyle w:val="StyleBoldUnderline"/>
        </w:rPr>
        <w:t xml:space="preserve"> debris,” said Nicholas Johnson, NASA chief scientist for orbital debris.</w:t>
      </w:r>
      <w:r>
        <w:rPr>
          <w:rStyle w:val="StyleBoldUnderline"/>
        </w:rPr>
        <w:t xml:space="preserve"> </w:t>
      </w:r>
      <w:r w:rsidRPr="000E6E8E">
        <w:rPr>
          <w:rStyle w:val="StyleBoldUnderline"/>
        </w:rPr>
        <w:t>With so much orbital debris, there have been surprisingly few disastrous collisions.</w:t>
      </w:r>
      <w:r>
        <w:rPr>
          <w:rStyle w:val="StyleBoldUnderline"/>
        </w:rPr>
        <w:t xml:space="preserve"> </w:t>
      </w:r>
      <w:r w:rsidRPr="00B7397C">
        <w:rPr>
          <w:sz w:val="16"/>
        </w:rPr>
        <w:t xml:space="preserve">In 1996, a French satellite was hit and damaged by debris from a French rocket that had exploded a decade earlier. On Feb. 10, 2009, a defunct Russian satellite collided with and destroyed a functioning U.S. Iridium commercial satellite. The collision added more than 2,000 pieces of </w:t>
      </w:r>
      <w:proofErr w:type="spellStart"/>
      <w:r w:rsidRPr="00B7397C">
        <w:rPr>
          <w:sz w:val="16"/>
        </w:rPr>
        <w:t>trackable</w:t>
      </w:r>
      <w:proofErr w:type="spellEnd"/>
      <w:r w:rsidRPr="00B7397C">
        <w:rPr>
          <w:sz w:val="16"/>
        </w:rPr>
        <w:t xml:space="preserve"> debris to the inventory of space junk. China's 2007 anti-satellite test, which used a missile to destroy an old weather satellite, added more than 3,000 pieces to the debris problem. </w:t>
      </w:r>
    </w:p>
    <w:p w:rsidR="00B7397C" w:rsidRDefault="00B7397C" w:rsidP="00B7397C"/>
    <w:p w:rsidR="00B7397C" w:rsidRDefault="00B7397C" w:rsidP="00B7397C">
      <w:pPr>
        <w:pStyle w:val="Heading4"/>
      </w:pPr>
      <w:r>
        <w:t>Debris multiplies, causing more crashes as it increases</w:t>
      </w:r>
    </w:p>
    <w:p w:rsidR="00B7397C" w:rsidRPr="00586E11" w:rsidRDefault="00B7397C" w:rsidP="00B7397C">
      <w:r>
        <w:rPr>
          <w:rStyle w:val="StyleStyleBold12pt"/>
        </w:rPr>
        <w:t xml:space="preserve">Kessler et al. 10 </w:t>
      </w:r>
      <w:r w:rsidRPr="00586E11">
        <w:t>(Donald J. Kessler, American astrophysicist and former NASA scientist known for his studies regarding space debris. Kessler worked at the Johnson Space Center in Houston, Texas, as part of NASA's Environmental Effects Project Office, Nicholas L. Johnson, J</w:t>
      </w:r>
      <w:proofErr w:type="gramStart"/>
      <w:r w:rsidRPr="00586E11">
        <w:t>.-</w:t>
      </w:r>
      <w:proofErr w:type="gramEnd"/>
      <w:r w:rsidRPr="00586E11">
        <w:t xml:space="preserve">C. </w:t>
      </w:r>
      <w:proofErr w:type="spellStart"/>
      <w:r w:rsidRPr="00586E11">
        <w:t>Liou</w:t>
      </w:r>
      <w:proofErr w:type="spellEnd"/>
      <w:r w:rsidRPr="00586E11">
        <w:t xml:space="preserve">, and Mark </w:t>
      </w:r>
      <w:proofErr w:type="spellStart"/>
      <w:r w:rsidRPr="00586E11">
        <w:t>Matney</w:t>
      </w:r>
      <w:proofErr w:type="spellEnd"/>
      <w:r w:rsidRPr="00586E11">
        <w:t>, work at NASA, February 6 - February 10, 2010  “The Kessler Syndrome: Implications to Future Space operations” http://webpages.charter.net/dkessler/files/Kessler%20Syndrome-AAS%20Paper.pdf)//CF</w:t>
      </w:r>
    </w:p>
    <w:p w:rsidR="00B7397C" w:rsidRPr="002A5103" w:rsidRDefault="00B7397C" w:rsidP="00B7397C">
      <w:pPr>
        <w:rPr>
          <w:rStyle w:val="StyleBoldUnderline"/>
        </w:rPr>
      </w:pPr>
      <w:r w:rsidRPr="00B7397C">
        <w:rPr>
          <w:sz w:val="16"/>
        </w:rPr>
        <w:t xml:space="preserve">The concept of collisional cascading of objects in orbit did not originate with the study of orbital debris. The concept can be traced to studies of the origin of the solar system, ring formation around planets, and the origin of meteoroids and meteorites from asteroids. </w:t>
      </w:r>
      <w:r w:rsidRPr="002A5103">
        <w:rPr>
          <w:rStyle w:val="StyleBoldUnderline"/>
        </w:rPr>
        <w:t>Fundamental orbital mechanics predict</w:t>
      </w:r>
      <w:r w:rsidRPr="00B7397C">
        <w:rPr>
          <w:sz w:val="16"/>
        </w:rPr>
        <w:t xml:space="preserve"> (with rare exceptions) </w:t>
      </w:r>
      <w:r w:rsidRPr="002A5103">
        <w:rPr>
          <w:rStyle w:val="StyleBoldUnderline"/>
        </w:rPr>
        <w:t xml:space="preserve">that any two orbiting objects that pass through the same distance from the objects that they are orbiting about represent an unstable condition. The </w:t>
      </w:r>
      <w:proofErr w:type="gramStart"/>
      <w:r w:rsidRPr="002A5103">
        <w:rPr>
          <w:rStyle w:val="StyleBoldUnderline"/>
        </w:rPr>
        <w:t>condition is unstable because the two objects will eventually collide3 and break</w:t>
      </w:r>
      <w:proofErr w:type="gramEnd"/>
      <w:r w:rsidRPr="002A5103">
        <w:rPr>
          <w:rStyle w:val="StyleBoldUnderline"/>
        </w:rPr>
        <w:t xml:space="preserve"> up into a number of smaller fragments, creating an even larger number of objects sharing the same distance, and therefore increase the collision rate. The number and size of the smaller fragments depend on the collision velocity, which mostly depends on the orbital inclinations of the objects…a higher inclination will result in a higher collision velocity and consequently the more numerous smaller objects would more frequently break up larger objects.</w:t>
      </w:r>
      <w:r w:rsidRPr="00B7397C">
        <w:rPr>
          <w:sz w:val="16"/>
        </w:rPr>
        <w:t xml:space="preserve"> Early in this collision process, most of the total area of the population is in the larger objects, so that </w:t>
      </w:r>
      <w:r w:rsidRPr="002A5103">
        <w:rPr>
          <w:rStyle w:val="StyleBoldUnderline"/>
        </w:rPr>
        <w:t>collisions between larger objects dominate the process of turning large objects into a distribution of smaller objects</w:t>
      </w:r>
      <w:r w:rsidRPr="00B7397C">
        <w:rPr>
          <w:sz w:val="16"/>
        </w:rPr>
        <w:t xml:space="preserve">. Both the current population of man-made objects in Earth orbit and objects in the asteroid belt at 2.8 AU from the sun are in this early collision process and represent an increasing hazard to spacecraft operating in these regions. </w:t>
      </w:r>
      <w:r w:rsidRPr="002A5103">
        <w:rPr>
          <w:rStyle w:val="StyleBoldUnderline"/>
        </w:rPr>
        <w:t>Over a much longer period of time, the resulting very large number of smaller objects shifts the total area to be dominated by smaller objects so that collisions between much smaller particles begin to dominate the process. In addition, each collision reduces both the inclination and eccentricity of the population, until eventually only a disk of orbiting dust remains, leaving a ring around the equator of the central body</w:t>
      </w:r>
      <w:r w:rsidRPr="00B7397C">
        <w:rPr>
          <w:sz w:val="16"/>
        </w:rPr>
        <w:t>…</w:t>
      </w:r>
      <w:proofErr w:type="gramStart"/>
      <w:r w:rsidRPr="00B7397C">
        <w:rPr>
          <w:sz w:val="16"/>
        </w:rPr>
        <w:t>.much</w:t>
      </w:r>
      <w:proofErr w:type="gramEnd"/>
      <w:r w:rsidRPr="00B7397C">
        <w:rPr>
          <w:sz w:val="16"/>
        </w:rPr>
        <w:t xml:space="preserve"> like the ring around Saturn. </w:t>
      </w:r>
      <w:r w:rsidRPr="002A5103">
        <w:rPr>
          <w:rStyle w:val="StyleBoldUnderline"/>
        </w:rPr>
        <w:t xml:space="preserve">If the ring is sufficiently far from the central body </w:t>
      </w:r>
      <w:r w:rsidRPr="00B7397C">
        <w:rPr>
          <w:sz w:val="16"/>
        </w:rPr>
        <w:t xml:space="preserve">(i.e. outside the Roche limit), </w:t>
      </w:r>
      <w:r w:rsidRPr="002A5103">
        <w:rPr>
          <w:rStyle w:val="StyleBoldUnderline"/>
        </w:rPr>
        <w:t xml:space="preserve">then gravitational forces within the ring begin to dominate, allowing the dust to coalesce into a planet around the sun, or into a moon around a planet. This final process is similar to that described by </w:t>
      </w:r>
      <w:proofErr w:type="spellStart"/>
      <w:r w:rsidRPr="002A5103">
        <w:rPr>
          <w:rStyle w:val="StyleBoldUnderline"/>
        </w:rPr>
        <w:t>Alfvén</w:t>
      </w:r>
      <w:proofErr w:type="spellEnd"/>
      <w:r w:rsidRPr="002A5103">
        <w:rPr>
          <w:rStyle w:val="StyleBoldUnderline"/>
        </w:rPr>
        <w:t xml:space="preserve"> with his “apples in a spacecraft” analogy, where all the loose apples in a spacecraft will eventually end up in the center of the spacecraft.</w:t>
      </w:r>
    </w:p>
    <w:p w:rsidR="00714260" w:rsidRPr="00714260" w:rsidRDefault="00714260" w:rsidP="00714260"/>
    <w:sectPr w:rsidR="00714260" w:rsidRPr="0071426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97C" w:rsidRDefault="00B7397C" w:rsidP="00E46E7E">
      <w:r>
        <w:separator/>
      </w:r>
    </w:p>
  </w:endnote>
  <w:endnote w:type="continuationSeparator" w:id="0">
    <w:p w:rsidR="00B7397C" w:rsidRDefault="00B7397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97C" w:rsidRDefault="00B7397C" w:rsidP="00E46E7E">
      <w:r>
        <w:separator/>
      </w:r>
    </w:p>
  </w:footnote>
  <w:footnote w:type="continuationSeparator" w:id="0">
    <w:p w:rsidR="00B7397C" w:rsidRDefault="00B7397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260"/>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43716"/>
    <w:rsid w:val="00672258"/>
    <w:rsid w:val="0067575B"/>
    <w:rsid w:val="00692C26"/>
    <w:rsid w:val="006F2D3D"/>
    <w:rsid w:val="00700835"/>
    <w:rsid w:val="00714260"/>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7397C"/>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ulyac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TotalTime>
  <Pages>18</Pages>
  <Words>8702</Words>
  <Characters>49608</Characters>
  <Application>Microsoft Macintosh Word</Application>
  <DocSecurity>0</DocSecurity>
  <Lines>413</Lines>
  <Paragraphs>116</Paragraphs>
  <ScaleCrop>false</ScaleCrop>
  <Company>Whitman College</Company>
  <LinksUpToDate>false</LinksUpToDate>
  <CharactersWithSpaces>58194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Stidham</dc:creator>
  <cp:keywords/>
  <dc:description/>
  <cp:lastModifiedBy>Jasmine Stidham</cp:lastModifiedBy>
  <cp:revision>1</cp:revision>
  <dcterms:created xsi:type="dcterms:W3CDTF">2016-07-25T20:37:00Z</dcterms:created>
  <dcterms:modified xsi:type="dcterms:W3CDTF">2016-07-25T21:27:00Z</dcterms:modified>
</cp:coreProperties>
</file>