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775" w:rsidRDefault="000F3775" w:rsidP="000F3775">
      <w:pPr>
        <w:pStyle w:val="Heading1"/>
      </w:pPr>
      <w:bookmarkStart w:id="0" w:name="_GoBack"/>
      <w:bookmarkEnd w:id="0"/>
      <w:r>
        <w:t>AT: Consult Japan Counterplan</w:t>
      </w:r>
    </w:p>
    <w:p w:rsidR="00866536" w:rsidRDefault="00866536" w:rsidP="00866536">
      <w:pPr>
        <w:pStyle w:val="Heading2"/>
      </w:pPr>
      <w:r>
        <w:t>Permutations</w:t>
      </w:r>
    </w:p>
    <w:p w:rsidR="00866536" w:rsidRPr="00866536" w:rsidRDefault="00866536" w:rsidP="00866536">
      <w:pPr>
        <w:pStyle w:val="Heading3"/>
      </w:pPr>
      <w:r>
        <w:t>Perm: Do both (implementation)</w:t>
      </w:r>
    </w:p>
    <w:p w:rsidR="00866536" w:rsidRPr="00125B9C" w:rsidRDefault="00866536" w:rsidP="00866536">
      <w:pPr>
        <w:pStyle w:val="Heading4"/>
      </w:pPr>
      <w:r>
        <w:t>Permutation do both – The counterplans Is just a means of implementing the plan. Perm solves best</w:t>
      </w:r>
    </w:p>
    <w:p w:rsidR="00866536" w:rsidRPr="00FD7017" w:rsidRDefault="00866536" w:rsidP="00866536">
      <w:r w:rsidRPr="00FD7017">
        <w:rPr>
          <w:rStyle w:val="Style13ptBold"/>
        </w:rPr>
        <w:t>Tanaka 16,</w:t>
      </w:r>
      <w:r>
        <w:t xml:space="preserve"> </w:t>
      </w:r>
      <w:r w:rsidRPr="00FD7017">
        <w:t xml:space="preserve">Hitoshi Tanaka, a senior fellow at the Japan Center for International Exchange and chairman of the Institute for International Strategy at the Japan Research Institute, Ltd. He previously served as Japan’s deputy minister for foreign affairs, 2-15-2016, "Six Challenges for US–Japan Cooperation in Asia," East Asia Forum, </w:t>
      </w:r>
      <w:hyperlink r:id="rId6" w:history="1">
        <w:r w:rsidRPr="00FD7017">
          <w:rPr>
            <w:rStyle w:val="Hyperlink"/>
          </w:rPr>
          <w:t>http://www.eastasiaforum.org/2016/02/15/six-challenges-for-us-japan-cooperation-in-asia/</w:t>
        </w:r>
      </w:hyperlink>
      <w:r w:rsidRPr="00FD7017">
        <w:t xml:space="preserve"> [KKC]</w:t>
      </w:r>
    </w:p>
    <w:p w:rsidR="00866536" w:rsidRDefault="00866536" w:rsidP="00866536">
      <w:pPr>
        <w:rPr>
          <w:u w:val="single"/>
        </w:rPr>
      </w:pPr>
      <w:r w:rsidRPr="00125B9C">
        <w:rPr>
          <w:u w:val="single"/>
        </w:rPr>
        <w:t>Deep US–Japan consultations must continue, which should be conducted as part of regularised reviews of the US forward deployment structure and how it relates to US–Japan alliance goals.</w:t>
      </w:r>
      <w:r w:rsidRPr="00125B9C">
        <w:rPr>
          <w:sz w:val="16"/>
        </w:rPr>
        <w:t xml:space="preserve"> While a continued US forward deployment presence in Okinawa is critical, if the situation is not handled with due sensitivity for local Okinawan concerns, base protests will continue to be a thorn in the side of alliance relations. The overall US forward deployment posture in East Asia should be evaluated in light of advances in new military technologies and the need to respond to regional security challenges in a dynamic way. A more evenly rotated distribution of US soldiers across the region would not only help reduce the burden on Okinawa over the long term, but also be strategically desirable in responding to a range of new threats. The choices made now about how to deal with these six challenges will go a long way toward determining the future regional order. </w:t>
      </w:r>
      <w:r w:rsidRPr="00125B9C">
        <w:rPr>
          <w:u w:val="single"/>
        </w:rPr>
        <w:t>With deep and regularised consultations across all aspects of the alliance — including on security, economic, and diplomatic strategy — not only can the United States and Japan deepen the foundation of their cooperation, but they can also more effectively work together with China to steer its rise in a mutually beneficial direction.</w:t>
      </w:r>
    </w:p>
    <w:p w:rsidR="000F3775" w:rsidRDefault="000F3775" w:rsidP="000F3775">
      <w:pPr>
        <w:pStyle w:val="Heading2"/>
      </w:pPr>
      <w:r>
        <w:t>Normal Means</w:t>
      </w:r>
    </w:p>
    <w:p w:rsidR="000F3775" w:rsidRDefault="000F3775" w:rsidP="000F3775">
      <w:pPr>
        <w:pStyle w:val="Heading3"/>
      </w:pPr>
      <w:r>
        <w:t>Generic</w:t>
      </w:r>
    </w:p>
    <w:p w:rsidR="000F3775" w:rsidRDefault="000F3775" w:rsidP="000F3775">
      <w:pPr>
        <w:pStyle w:val="Heading4"/>
      </w:pPr>
      <w:r>
        <w:t>Normal Means – The United States and Japan Consult on a variety of issues</w:t>
      </w:r>
    </w:p>
    <w:p w:rsidR="000F3775" w:rsidRDefault="000F3775" w:rsidP="000F3775">
      <w:r w:rsidRPr="00B32B3F">
        <w:rPr>
          <w:rStyle w:val="Style13ptBold"/>
        </w:rPr>
        <w:t>Ministry Of Foreign Affairs Of Japan</w:t>
      </w:r>
      <w:r w:rsidRPr="00CF10E8">
        <w:t>, 4-13-20</w:t>
      </w:r>
      <w:r w:rsidRPr="00B32B3F">
        <w:rPr>
          <w:rStyle w:val="Style13ptBold"/>
        </w:rPr>
        <w:t>16</w:t>
      </w:r>
      <w:r w:rsidRPr="00CF10E8">
        <w:t xml:space="preserve">, Ministry of Foreign Affairs of Japan, </w:t>
      </w:r>
      <w:hyperlink r:id="rId7" w:history="1">
        <w:r w:rsidRPr="003B50FC">
          <w:rPr>
            <w:rStyle w:val="Hyperlink"/>
          </w:rPr>
          <w:t>http://www.mofa.go.jp/region/n-america/us/security/arrange.html</w:t>
        </w:r>
      </w:hyperlink>
    </w:p>
    <w:p w:rsidR="000F3775" w:rsidRPr="008A5C7F" w:rsidRDefault="000F3775" w:rsidP="000F3775">
      <w:pPr>
        <w:rPr>
          <w:sz w:val="16"/>
        </w:rPr>
      </w:pPr>
      <w:r w:rsidRPr="008A5C7F">
        <w:rPr>
          <w:sz w:val="16"/>
        </w:rPr>
        <w:t xml:space="preserve">At the 2+2 Meeting in June 2011, </w:t>
      </w:r>
      <w:r w:rsidRPr="008A5C7F">
        <w:rPr>
          <w:u w:val="single"/>
        </w:rPr>
        <w:t>Japan and the United States agreed to deepen and broaden cooperation in wide-ranging areas of security and defense</w:t>
      </w:r>
      <w:r w:rsidRPr="008A5C7F">
        <w:rPr>
          <w:sz w:val="16"/>
        </w:rPr>
        <w:t xml:space="preserve"> cooperation. Specifically, the achievements and the </w:t>
      </w:r>
      <w:r w:rsidRPr="008A5C7F">
        <w:rPr>
          <w:u w:val="single"/>
        </w:rPr>
        <w:t xml:space="preserve">future direction of cooperation were affirmed in such areas as operational cooperation, </w:t>
      </w:r>
      <w:r w:rsidRPr="008A5C7F">
        <w:rPr>
          <w:b/>
          <w:u w:val="single"/>
        </w:rPr>
        <w:t>including surveillance and reconnaissance, ballistic missile defense</w:t>
      </w:r>
      <w:r w:rsidRPr="008A5C7F">
        <w:rPr>
          <w:sz w:val="16"/>
        </w:rPr>
        <w:t xml:space="preserve"> (BMD), </w:t>
      </w:r>
      <w:r w:rsidRPr="008A5C7F">
        <w:rPr>
          <w:b/>
          <w:u w:val="single"/>
        </w:rPr>
        <w:t>extended deterrence, * space, cyberspace, trilateral and multilateral cooperation, humanitarian assistance and disaster relief, information security, and cooperation in equipment and technology</w:t>
      </w:r>
      <w:r w:rsidRPr="008A5C7F">
        <w:rPr>
          <w:sz w:val="16"/>
        </w:rPr>
        <w:t xml:space="preserve">. The 2+2 Joint Statement of April 2012 (PDF) confirmed that the two countries will promote bilateral dynamic defense cooperation, including joint training, joint surveillance and reconnaissance capabilities, and joint and shared use of facilities. </w:t>
      </w:r>
      <w:r w:rsidRPr="008A5C7F">
        <w:rPr>
          <w:u w:val="single"/>
        </w:rPr>
        <w:t>The two countries are continuing consultations toward steady implementation of cooperation</w:t>
      </w:r>
      <w:r w:rsidRPr="008A5C7F">
        <w:rPr>
          <w:sz w:val="16"/>
        </w:rPr>
        <w:t xml:space="preserve"> based on these 2+2 Joint Statements and going ahead with the following efforts so as to enhance the capability of the Alliance to address a variety of contingencies.</w:t>
      </w:r>
    </w:p>
    <w:p w:rsidR="000F3775" w:rsidRDefault="000F3775" w:rsidP="000F3775">
      <w:pPr>
        <w:pStyle w:val="Heading4"/>
      </w:pPr>
      <w:r>
        <w:t xml:space="preserve">Japan-US Alliance Strong now and </w:t>
      </w:r>
      <w:r w:rsidR="00FD7017">
        <w:t xml:space="preserve">we </w:t>
      </w:r>
      <w:r>
        <w:t>consistently consult each other. The counterplan would be Normal Means</w:t>
      </w:r>
    </w:p>
    <w:p w:rsidR="000F3775" w:rsidRPr="003425C7" w:rsidRDefault="000F3775" w:rsidP="000F3775">
      <w:r w:rsidRPr="00B32B3F">
        <w:rPr>
          <w:rStyle w:val="Style13ptBold"/>
        </w:rPr>
        <w:t>Ministry Of Foreign Affairs Of Japan</w:t>
      </w:r>
      <w:r w:rsidRPr="00CF10E8">
        <w:t>, 4-13-20</w:t>
      </w:r>
      <w:r w:rsidRPr="00B32B3F">
        <w:rPr>
          <w:rStyle w:val="Style13ptBold"/>
        </w:rPr>
        <w:t>16</w:t>
      </w:r>
      <w:r w:rsidRPr="00CF10E8">
        <w:t xml:space="preserve">, Ministry of Foreign Affairs of Japan, </w:t>
      </w:r>
      <w:hyperlink r:id="rId8" w:history="1">
        <w:r w:rsidRPr="003B50FC">
          <w:rPr>
            <w:rStyle w:val="Hyperlink"/>
          </w:rPr>
          <w:t>http://www.mofa.go.jp/region/n-america/us/security/arrange.html</w:t>
        </w:r>
      </w:hyperlink>
      <w:r w:rsidR="00FD7017">
        <w:rPr>
          <w:rStyle w:val="Hyperlink"/>
        </w:rPr>
        <w:t xml:space="preserve">  [KKC]</w:t>
      </w:r>
    </w:p>
    <w:p w:rsidR="000F3775" w:rsidRDefault="000F3775" w:rsidP="000F3775">
      <w:pPr>
        <w:rPr>
          <w:sz w:val="16"/>
        </w:rPr>
      </w:pPr>
      <w:r w:rsidRPr="008A5C7F">
        <w:rPr>
          <w:sz w:val="16"/>
        </w:rPr>
        <w:t xml:space="preserve">Close and </w:t>
      </w:r>
      <w:r w:rsidRPr="00B32B3F">
        <w:rPr>
          <w:u w:val="single"/>
        </w:rPr>
        <w:t>effective cooperation between Japan and the United States in response to the Great East Japan Earthquake in March 2011 demonstrated the special bond between the two countries and contributed to the deepening of the Alliance.</w:t>
      </w:r>
      <w:r w:rsidRPr="008A5C7F">
        <w:rPr>
          <w:sz w:val="16"/>
        </w:rPr>
        <w:t xml:space="preserve"> Under Operation TOMODACHI, U.S. forces conducted humanitarian assistance, disaster relief, and other activities on an unprecedented scale in close coordination with the Japan Self-Defense Forces (SDF) and supported the SDF’s activities as well. </w:t>
      </w:r>
      <w:r w:rsidRPr="00B32B3F">
        <w:rPr>
          <w:u w:val="single"/>
        </w:rPr>
        <w:t>The success of this large-scale joint response has demonstrated the high-level interoperability between the SDF and the U.S. forces and validated years of bilateral security cooperation.</w:t>
      </w:r>
      <w:r w:rsidRPr="008A5C7F">
        <w:rPr>
          <w:sz w:val="16"/>
        </w:rPr>
        <w:t xml:space="preserve"> Based on the lessons learned from coping with the earthquake disaster and nuclear accident, </w:t>
      </w:r>
      <w:r w:rsidRPr="003425C7">
        <w:rPr>
          <w:u w:val="single"/>
        </w:rPr>
        <w:t xml:space="preserve">Japan and the United States has held a series of consultations with a view to further </w:t>
      </w:r>
      <w:r w:rsidRPr="003425C7">
        <w:rPr>
          <w:b/>
          <w:u w:val="single"/>
        </w:rPr>
        <w:t>enhancing the capability to address a variety of contingencies affecting the two countries.</w:t>
      </w:r>
      <w:r w:rsidRPr="003425C7">
        <w:rPr>
          <w:u w:val="single"/>
        </w:rPr>
        <w:t xml:space="preserve"> </w:t>
      </w:r>
      <w:r w:rsidRPr="008A5C7F">
        <w:rPr>
          <w:sz w:val="16"/>
        </w:rPr>
        <w:t>(See the reference material 3 for the overview of Operation TOMODACHI)</w:t>
      </w:r>
    </w:p>
    <w:p w:rsidR="00FD7017" w:rsidRDefault="00FD7017" w:rsidP="000F3775">
      <w:pPr>
        <w:pStyle w:val="Heading3"/>
      </w:pPr>
      <w:r>
        <w:t>Medical</w:t>
      </w:r>
    </w:p>
    <w:p w:rsidR="00FD7017" w:rsidRPr="000F3775" w:rsidRDefault="00FD7017" w:rsidP="00FD7017">
      <w:pPr>
        <w:pStyle w:val="Heading4"/>
      </w:pPr>
      <w:r>
        <w:t>The United States and Japan signed a bilateral Science and Technology agreement for another 10 years and will cooperate together with other nations on Health issues – consultation is normal means</w:t>
      </w:r>
    </w:p>
    <w:p w:rsidR="00FD7017" w:rsidRDefault="00FD7017" w:rsidP="00FD7017">
      <w:r w:rsidRPr="00FD7017">
        <w:rPr>
          <w:rStyle w:val="Style13ptBold"/>
        </w:rPr>
        <w:t>U.S. Department of State</w:t>
      </w:r>
      <w:r>
        <w:rPr>
          <w:rStyle w:val="Style13ptBold"/>
        </w:rPr>
        <w:t xml:space="preserve"> 16,</w:t>
      </w:r>
      <w:r w:rsidRPr="00FD7017">
        <w:t xml:space="preserve"> 3-11-2016, "Japan," </w:t>
      </w:r>
      <w:hyperlink r:id="rId9" w:history="1">
        <w:r w:rsidRPr="00286C95">
          <w:rPr>
            <w:rStyle w:val="Hyperlink"/>
          </w:rPr>
          <w:t>http://www.state.gov/r/pa/ei/bgn/4142.htm</w:t>
        </w:r>
      </w:hyperlink>
      <w:r>
        <w:t xml:space="preserve"> [KKC]</w:t>
      </w:r>
    </w:p>
    <w:p w:rsidR="00FD7017" w:rsidRDefault="00FD7017" w:rsidP="00FD7017">
      <w:r w:rsidRPr="000F3775">
        <w:t>Science and Technology Cooperation</w:t>
      </w:r>
      <w:r>
        <w:t xml:space="preserve"> </w:t>
      </w:r>
      <w:r w:rsidRPr="00FD7017">
        <w:rPr>
          <w:u w:val="single"/>
        </w:rPr>
        <w:t>the</w:t>
      </w:r>
      <w:r w:rsidRPr="00FD7017">
        <w:rPr>
          <w:u w:val="single"/>
        </w:rPr>
        <w:t xml:space="preserve"> U.S.-Japan partnership in the areas of science and technology covers a broad array of complex issues facing our two countries and the global community. </w:t>
      </w:r>
      <w:r w:rsidRPr="000F3775">
        <w:t xml:space="preserve">Under the auspices of the U.S.-Japan Science and Technology Agreement, </w:t>
      </w:r>
      <w:r w:rsidRPr="00FD7017">
        <w:rPr>
          <w:u w:val="single"/>
        </w:rPr>
        <w:t>our two countries have collaborated for over 25 years on scientific research in areas such as new energy technologies, supercomputing, and critical materials.</w:t>
      </w:r>
      <w:r w:rsidRPr="000F3775">
        <w:t xml:space="preserve"> In recognition of these achievements</w:t>
      </w:r>
      <w:r w:rsidRPr="00FD7017">
        <w:rPr>
          <w:u w:val="single"/>
        </w:rPr>
        <w:t xml:space="preserve">, President Obama and Prime Minister Abe announced in 2014 an extension of our bilateral Science and Technology Agreement </w:t>
      </w:r>
      <w:r w:rsidRPr="00FD7017">
        <w:rPr>
          <w:b/>
          <w:u w:val="single"/>
        </w:rPr>
        <w:t>for an additional 10 years</w:t>
      </w:r>
      <w:r w:rsidRPr="00FD7017">
        <w:rPr>
          <w:u w:val="single"/>
        </w:rPr>
        <w:t>.</w:t>
      </w:r>
      <w:r w:rsidRPr="000F3775">
        <w:t xml:space="preserve"> The U.S.-Japan Comprehensive </w:t>
      </w:r>
      <w:r w:rsidRPr="00FD7017">
        <w:t>Dialogue on Space reflects our deepening cooperation in space.</w:t>
      </w:r>
      <w:r w:rsidRPr="000F3775">
        <w:t xml:space="preserve"> On January 11, 2016, both countries celebrated the 50th anniversary of the U.S.-Japan </w:t>
      </w:r>
      <w:r w:rsidRPr="00FD7017">
        <w:rPr>
          <w:b/>
          <w:u w:val="single"/>
        </w:rPr>
        <w:t>Cooperative Medical Sciences Program, which has grown over time to encompass attention to health threats affecting other Pacific Rim nations</w:t>
      </w:r>
      <w:r w:rsidRPr="000F3775">
        <w:t>, particularly in Southeast Asia.</w:t>
      </w:r>
    </w:p>
    <w:p w:rsidR="007A4B8C" w:rsidRDefault="007A4B8C" w:rsidP="007A4B8C">
      <w:pPr>
        <w:pStyle w:val="Heading4"/>
      </w:pPr>
      <w:r>
        <w:t>Its normal means – Major cooperation since 1965 and the programs have only g</w:t>
      </w:r>
      <w:r w:rsidR="00AF0B70">
        <w:t>rown to include many more health issues</w:t>
      </w:r>
    </w:p>
    <w:p w:rsidR="00AF0B70" w:rsidRPr="00AF0B70" w:rsidRDefault="00AF0B70" w:rsidP="00AF0B70">
      <w:r w:rsidRPr="001542D6">
        <w:rPr>
          <w:rStyle w:val="Style13ptBold"/>
        </w:rPr>
        <w:t xml:space="preserve">U.S.-Japan Cooperative Medical </w:t>
      </w:r>
      <w:r w:rsidR="001542D6">
        <w:rPr>
          <w:rStyle w:val="Style13ptBold"/>
        </w:rPr>
        <w:t>Sciences Program</w:t>
      </w:r>
      <w:r w:rsidRPr="001542D6">
        <w:rPr>
          <w:rStyle w:val="Style13ptBold"/>
        </w:rPr>
        <w:t xml:space="preserve"> 7-24</w:t>
      </w:r>
      <w:r w:rsidR="001542D6" w:rsidRPr="001542D6">
        <w:rPr>
          <w:rStyle w:val="Style13ptBold"/>
        </w:rPr>
        <w:t>,</w:t>
      </w:r>
      <w:r w:rsidR="001542D6" w:rsidRPr="001542D6">
        <w:t xml:space="preserve"> 7-24</w:t>
      </w:r>
      <w:r w:rsidRPr="001542D6">
        <w:t>-2016, "U</w:t>
      </w:r>
      <w:r w:rsidRPr="00AF0B70">
        <w:t xml:space="preserve">.S.-Japan Cooperative Medical Sciences Program," </w:t>
      </w:r>
      <w:hyperlink r:id="rId10" w:history="1">
        <w:r w:rsidR="001542D6" w:rsidRPr="00286C95">
          <w:rPr>
            <w:rStyle w:val="Hyperlink"/>
          </w:rPr>
          <w:t>http://webcache.googleusercontent.com/search?q=cache:http://www.niaid.nih.gov/topics/globalresearch/region/eastasiapacific/usjapan/pages/history.aspx</w:t>
        </w:r>
      </w:hyperlink>
      <w:r w:rsidR="001542D6">
        <w:t xml:space="preserve"> [KKC]</w:t>
      </w:r>
    </w:p>
    <w:p w:rsidR="00AF0B70" w:rsidRPr="001542D6" w:rsidRDefault="007A4B8C" w:rsidP="00AF0B70">
      <w:pPr>
        <w:rPr>
          <w:sz w:val="16"/>
        </w:rPr>
      </w:pPr>
      <w:r w:rsidRPr="001542D6">
        <w:rPr>
          <w:sz w:val="16"/>
        </w:rPr>
        <w:t xml:space="preserve">Areas of Study </w:t>
      </w:r>
      <w:r w:rsidRPr="007A4B8C">
        <w:rPr>
          <w:u w:val="single"/>
        </w:rPr>
        <w:t>in 1965, the areas initially selected for study in the U.S.-Japan CMSP were cholera, leprosy, parasitic diseases, tuberculosis, and viral diseases. Today, the scope of the program has expanded considerably, with nine panels and one board of scientific experts from each country overseeing research activities in the following areas: Acute respiratory infections AIDS Cholera and other bacterial enteric infections Genes, environment, and diseases Hepatitis Immunology Nutrition and metabolism Parasitic diseases Tuberculosis and leprosy Viral diseases</w:t>
      </w:r>
      <w:r w:rsidRPr="001542D6">
        <w:rPr>
          <w:sz w:val="16"/>
        </w:rPr>
        <w:t xml:space="preserve"> The program’s panels and board function under specific guidelines that are modified as health concerns change, research advances, and scientific capabilities expand.</w:t>
      </w:r>
    </w:p>
    <w:p w:rsidR="00AF0B70" w:rsidRDefault="00AF0B70" w:rsidP="00AF0B70">
      <w:pPr>
        <w:pStyle w:val="Heading4"/>
      </w:pPr>
      <w:r>
        <w:t>The US and Japan hold conferences, meetings, and workshops with countries in the Pacific Rim already, on health issues – the counterplan is normal means.</w:t>
      </w:r>
    </w:p>
    <w:p w:rsidR="00AF0B70" w:rsidRPr="00AF0B70" w:rsidRDefault="001542D6" w:rsidP="00AF0B70">
      <w:r w:rsidRPr="001542D6">
        <w:rPr>
          <w:rStyle w:val="Style13ptBold"/>
        </w:rPr>
        <w:t xml:space="preserve">U.S.-Japan Cooperative Medical </w:t>
      </w:r>
      <w:r>
        <w:rPr>
          <w:rStyle w:val="Style13ptBold"/>
        </w:rPr>
        <w:t>Sciences Program</w:t>
      </w:r>
      <w:r w:rsidRPr="001542D6">
        <w:rPr>
          <w:rStyle w:val="Style13ptBold"/>
        </w:rPr>
        <w:t xml:space="preserve"> 7-24,</w:t>
      </w:r>
      <w:r w:rsidRPr="001542D6">
        <w:t xml:space="preserve"> 7-24-2016, "U</w:t>
      </w:r>
      <w:r w:rsidRPr="00AF0B70">
        <w:t xml:space="preserve">.S.-Japan Cooperative Medical Sciences Program," </w:t>
      </w:r>
      <w:hyperlink r:id="rId11" w:history="1">
        <w:r w:rsidRPr="00286C95">
          <w:rPr>
            <w:rStyle w:val="Hyperlink"/>
          </w:rPr>
          <w:t>http://webcache.googleusercontent.com/search?q=cache:http://www.niaid.nih.gov/topics/globalresearch/region/eastasiapacific/usjapan/pages/history.aspx</w:t>
        </w:r>
      </w:hyperlink>
      <w:r>
        <w:t xml:space="preserve"> [KKC]</w:t>
      </w:r>
    </w:p>
    <w:p w:rsidR="00AF0B70" w:rsidRPr="00AF0B70" w:rsidRDefault="00AF0B70" w:rsidP="00FD7017">
      <w:pPr>
        <w:rPr>
          <w:u w:val="single"/>
        </w:rPr>
      </w:pPr>
      <w:r w:rsidRPr="001542D6">
        <w:rPr>
          <w:sz w:val="16"/>
        </w:rPr>
        <w:t xml:space="preserve">Ongoing Cooperation </w:t>
      </w:r>
      <w:proofErr w:type="gramStart"/>
      <w:r w:rsidRPr="00AF0B70">
        <w:rPr>
          <w:b/>
          <w:u w:val="single"/>
        </w:rPr>
        <w:t>The</w:t>
      </w:r>
      <w:proofErr w:type="gramEnd"/>
      <w:r w:rsidRPr="00AF0B70">
        <w:rPr>
          <w:b/>
          <w:u w:val="single"/>
        </w:rPr>
        <w:t xml:space="preserve"> U.S.-Japan CMSP sponsors international meetings, workshops, and conferences on health issues of concern to the countries of the Pacific Rim. </w:t>
      </w:r>
      <w:r w:rsidRPr="001542D6">
        <w:rPr>
          <w:sz w:val="16"/>
        </w:rPr>
        <w:t xml:space="preserve">These </w:t>
      </w:r>
      <w:r w:rsidRPr="00AF0B70">
        <w:rPr>
          <w:u w:val="single"/>
        </w:rPr>
        <w:t>conferences are designed to draw attention to the importance of emerging infectious diseases</w:t>
      </w:r>
      <w:r w:rsidRPr="001542D6">
        <w:rPr>
          <w:sz w:val="16"/>
        </w:rPr>
        <w:t xml:space="preserve">, to serve </w:t>
      </w:r>
      <w:r w:rsidRPr="00AF0B70">
        <w:rPr>
          <w:u w:val="single"/>
        </w:rPr>
        <w:t>as a clearinghouse of scientific and public health information on these diseases, and to identify areas of research that need additional emphasis or support.</w:t>
      </w:r>
      <w:r w:rsidRPr="001542D6">
        <w:rPr>
          <w:sz w:val="16"/>
        </w:rPr>
        <w:t xml:space="preserve"> Another hallmark contribution of </w:t>
      </w:r>
      <w:r w:rsidRPr="00AF0B70">
        <w:rPr>
          <w:u w:val="single"/>
        </w:rPr>
        <w:t>the U.S.-Japan CMSP is its continuing role in fostering the exchange of scientists between the United States and Japan, which enriches the training of young scientists and leads to important collaborative research.</w:t>
      </w:r>
      <w:r w:rsidRPr="001542D6">
        <w:rPr>
          <w:sz w:val="16"/>
        </w:rPr>
        <w:t xml:space="preserve"> The U.S.-Japan CMSP also seeks research collaborations in developing countries in Southeast Asia on health topics of mutual interest. Funding for the U.S.-Japan CMSP is provided by each country. In Japan, the Japan Agency for Medical Research and Development, the Ministry of Foreign Affairs; the Ministry of Health, Labour, and Welfare; and the Ministry of Education, Culture, Sports, Science, and Technology support the program. In the United States, the National Institutes of Health and the U.S. Department of State support the program. </w:t>
      </w:r>
      <w:r w:rsidRPr="00AF0B70">
        <w:rPr>
          <w:u w:val="single"/>
        </w:rPr>
        <w:t>The 50th anniversary of the U.S.-Japan CMSP was celebrated January</w:t>
      </w:r>
      <w:r w:rsidRPr="001542D6">
        <w:rPr>
          <w:sz w:val="16"/>
        </w:rPr>
        <w:t xml:space="preserve"> 11-15, </w:t>
      </w:r>
      <w:r w:rsidRPr="00AF0B70">
        <w:rPr>
          <w:u w:val="single"/>
        </w:rPr>
        <w:t>2016</w:t>
      </w:r>
      <w:r w:rsidRPr="001542D6">
        <w:rPr>
          <w:sz w:val="16"/>
        </w:rPr>
        <w:t xml:space="preserve">, in Rockville, Maryland, USA. A workshop was conducted </w:t>
      </w:r>
      <w:r w:rsidRPr="00AF0B70">
        <w:rPr>
          <w:u w:val="single"/>
        </w:rPr>
        <w:t>focusing on bacterial and parasitic diseases of importance in the region. Approximately 600 participants primarily from countries within the Pacific Rim Region attended.</w:t>
      </w:r>
    </w:p>
    <w:p w:rsidR="000F3775" w:rsidRPr="0011299F" w:rsidRDefault="000F3775" w:rsidP="000F3775">
      <w:pPr>
        <w:pStyle w:val="Heading3"/>
      </w:pPr>
      <w:r>
        <w:t>Space</w:t>
      </w:r>
    </w:p>
    <w:p w:rsidR="000F3775" w:rsidRDefault="000F3775" w:rsidP="000F3775">
      <w:pPr>
        <w:pStyle w:val="Heading4"/>
      </w:pPr>
      <w:r>
        <w:t>Consultations on Space Related Issues is Normal Means.</w:t>
      </w:r>
    </w:p>
    <w:p w:rsidR="000F3775" w:rsidRPr="0011299F" w:rsidRDefault="000F3775" w:rsidP="000F3775">
      <w:r w:rsidRPr="00B32B3F">
        <w:rPr>
          <w:rStyle w:val="Style13ptBold"/>
        </w:rPr>
        <w:t>Ministry Of Foreign Affairs Of Japan</w:t>
      </w:r>
      <w:r w:rsidRPr="00CF10E8">
        <w:t>, 4-13-20</w:t>
      </w:r>
      <w:r w:rsidRPr="00B32B3F">
        <w:rPr>
          <w:rStyle w:val="Style13ptBold"/>
        </w:rPr>
        <w:t>16</w:t>
      </w:r>
      <w:r w:rsidRPr="00CF10E8">
        <w:t xml:space="preserve">, Ministry of Foreign Affairs of Japan, </w:t>
      </w:r>
      <w:hyperlink r:id="rId12" w:history="1">
        <w:r w:rsidRPr="003B50FC">
          <w:rPr>
            <w:rStyle w:val="Hyperlink"/>
          </w:rPr>
          <w:t>http://www.mofa.go.jp/region/n-america/us/security/arrange.html</w:t>
        </w:r>
      </w:hyperlink>
      <w:r w:rsidR="00FD7017">
        <w:rPr>
          <w:rStyle w:val="Hyperlink"/>
        </w:rPr>
        <w:t xml:space="preserve"> [KKC]</w:t>
      </w:r>
    </w:p>
    <w:p w:rsidR="000F3775" w:rsidRDefault="000F3775" w:rsidP="000F3775">
      <w:pPr>
        <w:rPr>
          <w:sz w:val="16"/>
        </w:rPr>
      </w:pPr>
      <w:r w:rsidRPr="0011299F">
        <w:rPr>
          <w:sz w:val="16"/>
        </w:rPr>
        <w:t xml:space="preserve">As for </w:t>
      </w:r>
      <w:r w:rsidRPr="0011299F">
        <w:rPr>
          <w:u w:val="single"/>
        </w:rPr>
        <w:t>Japan-U.S. cooperation in the area of space security</w:t>
      </w:r>
      <w:r w:rsidRPr="0011299F">
        <w:rPr>
          <w:sz w:val="16"/>
        </w:rPr>
        <w:t xml:space="preserve">, the two countries </w:t>
      </w:r>
      <w:r w:rsidRPr="0011299F">
        <w:rPr>
          <w:u w:val="single"/>
        </w:rPr>
        <w:t>are discussing a wide range of issues, including policy coordination, information analysis, and operational cooperation.</w:t>
      </w:r>
      <w:r w:rsidRPr="0011299F">
        <w:rPr>
          <w:sz w:val="16"/>
        </w:rPr>
        <w:t xml:space="preserve"> The 2+2 Joint Statement of June 2011 (PDF)Open a New Window identified four areas for possible future cooperation in security concerning outer space: </w:t>
      </w:r>
      <w:r w:rsidRPr="0011299F">
        <w:rPr>
          <w:u w:val="single"/>
        </w:rPr>
        <w:t>space situational awareness, a satellite navigation system, space-based maritime domain awareness, and the utilization of dual use sensors</w:t>
      </w:r>
      <w:r w:rsidRPr="0011299F">
        <w:rPr>
          <w:sz w:val="16"/>
        </w:rPr>
        <w:t xml:space="preserve"> (sensors that can be used for both civilian and military purposes).</w:t>
      </w:r>
    </w:p>
    <w:p w:rsidR="00FD7017" w:rsidRPr="000F3775" w:rsidRDefault="00FD7017" w:rsidP="00FD7017">
      <w:pPr>
        <w:pStyle w:val="Heading4"/>
      </w:pPr>
      <w:r>
        <w:t>The United States and Japan signed a bilateral Science and Technology agreement for another 10 years – consultation is normal means</w:t>
      </w:r>
    </w:p>
    <w:p w:rsidR="00FD7017" w:rsidRDefault="00FD7017" w:rsidP="00FD7017">
      <w:r w:rsidRPr="00FD7017">
        <w:rPr>
          <w:rStyle w:val="Style13ptBold"/>
        </w:rPr>
        <w:t>U.S. Department of State</w:t>
      </w:r>
      <w:r>
        <w:rPr>
          <w:rStyle w:val="Style13ptBold"/>
        </w:rPr>
        <w:t xml:space="preserve"> 16,</w:t>
      </w:r>
      <w:r w:rsidRPr="00FD7017">
        <w:t xml:space="preserve"> 3-11-2016, "Japan," </w:t>
      </w:r>
      <w:hyperlink r:id="rId13" w:history="1">
        <w:r w:rsidRPr="00286C95">
          <w:rPr>
            <w:rStyle w:val="Hyperlink"/>
          </w:rPr>
          <w:t>http://www.state.gov/r/pa/ei/bgn/4142.htm</w:t>
        </w:r>
      </w:hyperlink>
      <w:r>
        <w:t xml:space="preserve"> [KKC]</w:t>
      </w:r>
    </w:p>
    <w:p w:rsidR="00FD7017" w:rsidRPr="000F3775" w:rsidRDefault="00FD7017" w:rsidP="00FD7017">
      <w:r w:rsidRPr="000F3775">
        <w:t>Science and Technology Cooperation</w:t>
      </w:r>
      <w:r>
        <w:t xml:space="preserve"> </w:t>
      </w:r>
      <w:proofErr w:type="gramStart"/>
      <w:r w:rsidRPr="00FD7017">
        <w:rPr>
          <w:u w:val="single"/>
        </w:rPr>
        <w:t>The</w:t>
      </w:r>
      <w:proofErr w:type="gramEnd"/>
      <w:r w:rsidRPr="00FD7017">
        <w:rPr>
          <w:u w:val="single"/>
        </w:rPr>
        <w:t xml:space="preserve"> U.S.-Japan partnership in the areas of science and technology covers a broad array of complex issues facing our two countries and the global community. </w:t>
      </w:r>
      <w:r w:rsidRPr="000F3775">
        <w:t xml:space="preserve">Under the auspices of the U.S.-Japan Science and Technology Agreement, </w:t>
      </w:r>
      <w:r w:rsidRPr="00FD7017">
        <w:rPr>
          <w:u w:val="single"/>
        </w:rPr>
        <w:t>our two countries have collaborated for over 25 years on scientific research in areas such as new energy technologies, supercomputing, and critical materials.</w:t>
      </w:r>
      <w:r w:rsidRPr="000F3775">
        <w:t xml:space="preserve"> In recognition of these achievements</w:t>
      </w:r>
      <w:r w:rsidRPr="00FD7017">
        <w:rPr>
          <w:u w:val="single"/>
        </w:rPr>
        <w:t xml:space="preserve">, President Obama and Prime Minister Abe announced in 2014 an extension of our bilateral Science and Technology Agreement </w:t>
      </w:r>
      <w:r w:rsidRPr="00FD7017">
        <w:rPr>
          <w:b/>
          <w:u w:val="single"/>
        </w:rPr>
        <w:t>for an additional 10 years</w:t>
      </w:r>
      <w:r w:rsidRPr="00FD7017">
        <w:rPr>
          <w:u w:val="single"/>
        </w:rPr>
        <w:t>.</w:t>
      </w:r>
      <w:r w:rsidRPr="000F3775">
        <w:t xml:space="preserve"> The U.S.-Japan Comprehensive </w:t>
      </w:r>
      <w:r w:rsidRPr="00FD7017">
        <w:rPr>
          <w:b/>
          <w:u w:val="single"/>
        </w:rPr>
        <w:t>Dialogue on Space reflects our deepening cooperation in space.</w:t>
      </w:r>
      <w:r w:rsidRPr="000F3775">
        <w:t xml:space="preserve"> On January 11, 2016, both countries celebrated the 50th anniversary of the U.S.-Japan </w:t>
      </w:r>
      <w:r w:rsidRPr="00FD7017">
        <w:t>Cooperative Medical Sciences Program, which has grown over time to encompass attention to health threats affecting other Pacific Rim nations,</w:t>
      </w:r>
      <w:r w:rsidRPr="000F3775">
        <w:t xml:space="preserve"> particularly in Southeast Asia.</w:t>
      </w:r>
    </w:p>
    <w:p w:rsidR="00FD7017" w:rsidRDefault="00FD7017" w:rsidP="000F3775">
      <w:pPr>
        <w:rPr>
          <w:sz w:val="16"/>
        </w:rPr>
      </w:pPr>
    </w:p>
    <w:p w:rsidR="000F3775" w:rsidRDefault="000F3775" w:rsidP="000F3775">
      <w:pPr>
        <w:pStyle w:val="Heading3"/>
      </w:pPr>
      <w:r>
        <w:t>Cyberspace</w:t>
      </w:r>
    </w:p>
    <w:p w:rsidR="000F3775" w:rsidRDefault="000F3775" w:rsidP="000F3775">
      <w:pPr>
        <w:pStyle w:val="Heading4"/>
      </w:pPr>
      <w:r>
        <w:t>Consultations on Cyberspace Related Issues is Normal Means.</w:t>
      </w:r>
    </w:p>
    <w:p w:rsidR="000F3775" w:rsidRDefault="000F3775" w:rsidP="000F3775">
      <w:r w:rsidRPr="00B32B3F">
        <w:rPr>
          <w:rStyle w:val="Style13ptBold"/>
        </w:rPr>
        <w:t>Ministry Of Foreign Affairs Of Japan</w:t>
      </w:r>
      <w:r w:rsidRPr="00CF10E8">
        <w:t>, 4-13-20</w:t>
      </w:r>
      <w:r w:rsidRPr="00B32B3F">
        <w:rPr>
          <w:rStyle w:val="Style13ptBold"/>
        </w:rPr>
        <w:t>16</w:t>
      </w:r>
      <w:r w:rsidRPr="00CF10E8">
        <w:t xml:space="preserve">, Ministry of Foreign Affairs of Japan, </w:t>
      </w:r>
      <w:hyperlink r:id="rId14" w:history="1">
        <w:r w:rsidRPr="003B50FC">
          <w:rPr>
            <w:rStyle w:val="Hyperlink"/>
          </w:rPr>
          <w:t>http://www.mofa.go.jp/region/n-america/us/security/arrange.html</w:t>
        </w:r>
      </w:hyperlink>
      <w:r w:rsidR="00FD7017">
        <w:rPr>
          <w:rStyle w:val="Hyperlink"/>
        </w:rPr>
        <w:t xml:space="preserve">  [KKC]</w:t>
      </w:r>
    </w:p>
    <w:p w:rsidR="000F3775" w:rsidRDefault="000F3775" w:rsidP="000F3775">
      <w:pPr>
        <w:rPr>
          <w:sz w:val="16"/>
        </w:rPr>
      </w:pPr>
      <w:r w:rsidRPr="00B32B3F">
        <w:rPr>
          <w:sz w:val="16"/>
        </w:rPr>
        <w:t xml:space="preserve">To jointly address </w:t>
      </w:r>
      <w:r w:rsidRPr="00B32B3F">
        <w:rPr>
          <w:u w:val="single"/>
        </w:rPr>
        <w:t>challenges posed by increasing threats in cyberspace, Japan and the United States held their first meeting of bilateral strategic policy dialogue on cyber security in September 2011. They shared their views on security challenges in cyberspace.</w:t>
      </w:r>
      <w:r>
        <w:rPr>
          <w:u w:val="single"/>
        </w:rPr>
        <w:t xml:space="preserve"> </w:t>
      </w:r>
      <w:r w:rsidRPr="00B32B3F">
        <w:rPr>
          <w:u w:val="single"/>
        </w:rPr>
        <w:t>The two countries are discussing ways to further improve information security systems, including introducing government-wide security clearances and enhancing counter-intelligence measures</w:t>
      </w:r>
      <w:r w:rsidRPr="00B32B3F">
        <w:rPr>
          <w:sz w:val="16"/>
        </w:rPr>
        <w:t xml:space="preserve"> (designed to prevent information leaks through intelligence activities).</w:t>
      </w:r>
    </w:p>
    <w:p w:rsidR="000F3775" w:rsidRDefault="000F3775" w:rsidP="000F3775">
      <w:pPr>
        <w:pStyle w:val="Heading3"/>
      </w:pPr>
      <w:r>
        <w:t>IPR</w:t>
      </w:r>
    </w:p>
    <w:p w:rsidR="000F3775" w:rsidRDefault="00C36CAB" w:rsidP="000F3775">
      <w:pPr>
        <w:pStyle w:val="Heading4"/>
      </w:pPr>
      <w:r>
        <w:t xml:space="preserve">The United States is working with Japan to ensure IPR protection and enforcement, the counterplans </w:t>
      </w:r>
      <w:proofErr w:type="gramStart"/>
      <w:r>
        <w:t>is</w:t>
      </w:r>
      <w:proofErr w:type="gramEnd"/>
      <w:r>
        <w:t xml:space="preserve"> normal means</w:t>
      </w:r>
    </w:p>
    <w:p w:rsidR="000F3775" w:rsidRDefault="00C36CAB" w:rsidP="000F3775">
      <w:r w:rsidRPr="00C36CAB">
        <w:rPr>
          <w:rStyle w:val="Style13ptBold"/>
        </w:rPr>
        <w:t>Froman 15,</w:t>
      </w:r>
      <w:r>
        <w:t xml:space="preserve"> Ambassador Michael B.G. Froman, United States Trade Representative</w:t>
      </w:r>
      <w:r w:rsidRPr="00C36CAB">
        <w:t xml:space="preserve">, </w:t>
      </w:r>
      <w:r>
        <w:t>2015</w:t>
      </w:r>
      <w:r w:rsidRPr="00C36CAB">
        <w:t>, "</w:t>
      </w:r>
      <w:r>
        <w:t>2015 Special 301 Report</w:t>
      </w:r>
      <w:r w:rsidRPr="00C36CAB">
        <w:t xml:space="preserve">" </w:t>
      </w:r>
      <w:r>
        <w:t>Executive branch</w:t>
      </w:r>
      <w:r w:rsidRPr="00C36CAB">
        <w:t xml:space="preserve">, </w:t>
      </w:r>
      <w:hyperlink r:id="rId15" w:history="1">
        <w:r w:rsidRPr="00286C95">
          <w:rPr>
            <w:rStyle w:val="Hyperlink"/>
          </w:rPr>
          <w:t>https://ustr.gov/sites/default/files/2015-Special-301-Report-FINAL.pdf</w:t>
        </w:r>
      </w:hyperlink>
      <w:r>
        <w:t xml:space="preserve">  [KKC]</w:t>
      </w:r>
    </w:p>
    <w:p w:rsidR="000F3775" w:rsidRPr="00C36CAB" w:rsidRDefault="006075EE" w:rsidP="006075EE">
      <w:pPr>
        <w:rPr>
          <w:u w:val="single"/>
        </w:rPr>
      </w:pPr>
      <w:r w:rsidRPr="006075EE">
        <w:rPr>
          <w:u w:val="single"/>
        </w:rPr>
        <w:t>Initiatives to Strengthen IPR Protection and Enforcement Internationally Positive Developments</w:t>
      </w:r>
      <w:r w:rsidR="00C36CAB">
        <w:rPr>
          <w:u w:val="single"/>
        </w:rPr>
        <w:t>.</w:t>
      </w:r>
      <w:r w:rsidRPr="00C36CAB">
        <w:rPr>
          <w:sz w:val="16"/>
        </w:rPr>
        <w:t xml:space="preserve"> The United States welcomes the following important developments in 2014 and early 2015: • High-level planning documents issued by the Government of China in 2014 and 2015 articulated a commitment to protect and enforce IPR, to allow industry and entrepreneurs a greater voice in policy development, and to allow market mechanisms to play a greater role in guiding research and development (R&amp;D) efforts. China has also continued an ongoing overhaul of its intellectual property laws. The United States welcomes pro-innovation statements by China, and urges China to continue to engage with foreign governments and stakeholders and to ensure that legal and regulatory reforms adhere to these articulated principles. • Administrative enforcement reforms in the Philippines have resulted in streamlined procedures, enhanced inter-agency cooperation, and more enforcement action, including increased seizures of pirated and counterfeit goods. 2 The terms “copyright piracy” and “trademark counterfeiting” may appear below also as “piracy” and “counterfeiting,” respectively. 6 • On December 12, 2013, the Communications Regulatory Authority (AGCOM) in Italy adopted regulations to combat copyright piracy over the Internet. The regulations, which entered into force on March 31, 2014, provide notice-and-takedown procedures that incorporate due process safeguards and establish a mechanism for addressing large-scale piracy. Italy’s subsequent implementation of the regulations has been positive, resulting in successful enforcement actions against several websites that offered infringing content. These websites have ceased operations in Italy, removed infringing content, or initiated cooperation with copyright holders. The adoption and effective ongoing enforcement of these regulations is a significant achievement, which the United States continues to welcome. • The Ministry of Justice in Latvia, in close cooperation with other domestic agencies, has drafted new five-year guidelines regarding IPR protection. The guidelines promote advanced research and innovation, training of customs officials and police, exchanges among judges and prosecutors, intellectual property education in universities, and public awareness about the importance and benefits of IPR. The guidelines, which were approved by the Cabinet of Ministers in March 2015, signal Latvia's commitment to pursuing innovation, encouraging economic growth, and creating jobs. • Denmark has established a unit to be housed under the Danish Patent and Trademark Office that will assist in enforcement efforts by serving those consumers and businesses that have allegedly been the victims of patent, design, and trademark infringement. The unit has no direct enforcement authority, but will collect and assess evidence of alleged infringement and provide such evidence to appropriate law enforcement agencies for further consideration. This type of creative inter-agency coordination on intellectual property issues bolsters the pool of resources available to consumers and small- and medium-sized businesses and supplements law enforcement resources. • As of April 2015, there are 94 Parties to the World Intellectual Property Organization (WIPO) Performances and Phonograms Treaty (WPPT) and 93 Parties to the WIPO Copyright Treaty (WCT), collectively known as the WIPO Internet Treaties. Canada became a party to the WCT and WPPT on August 13, 2014 as did Madagascar, on February 24, 2015. During the past year, other trading partners have implemented key provisions of the WIPO Internet Treaties in their national laws. • </w:t>
      </w:r>
      <w:r w:rsidRPr="00C36CAB">
        <w:rPr>
          <w:u w:val="single"/>
        </w:rPr>
        <w:t xml:space="preserve">As of </w:t>
      </w:r>
      <w:r w:rsidRPr="00C36CAB">
        <w:rPr>
          <w:sz w:val="16"/>
        </w:rPr>
        <w:t>April</w:t>
      </w:r>
      <w:r w:rsidRPr="00C36CAB">
        <w:rPr>
          <w:u w:val="single"/>
        </w:rPr>
        <w:t xml:space="preserve"> 2015, there are 64 contracting parties to </w:t>
      </w:r>
      <w:r w:rsidR="00C36CAB" w:rsidRPr="00C36CAB">
        <w:rPr>
          <w:u w:val="single"/>
        </w:rPr>
        <w:t>The Hague</w:t>
      </w:r>
      <w:r w:rsidRPr="00C36CAB">
        <w:rPr>
          <w:u w:val="single"/>
        </w:rPr>
        <w:t xml:space="preserve"> Agreement Concerning the International Registration of Industrial Designs. </w:t>
      </w:r>
      <w:r w:rsidRPr="00C36CAB">
        <w:rPr>
          <w:sz w:val="16"/>
        </w:rPr>
        <w:t xml:space="preserve">Korea, </w:t>
      </w:r>
      <w:r w:rsidRPr="00C36CAB">
        <w:rPr>
          <w:u w:val="single"/>
        </w:rPr>
        <w:t>Japan, and the United States are the most recent to join the Agreement</w:t>
      </w:r>
      <w:r w:rsidRPr="00C36CAB">
        <w:rPr>
          <w:sz w:val="16"/>
        </w:rPr>
        <w:t>. 7</w:t>
      </w:r>
      <w:r w:rsidRPr="00C36CAB">
        <w:rPr>
          <w:u w:val="single"/>
        </w:rPr>
        <w:t xml:space="preserve"> The United States will continue to work with its trading partners to further enhance IPR protection and enforcement during the coming year.</w:t>
      </w:r>
    </w:p>
    <w:p w:rsidR="000F3775" w:rsidRDefault="000F3775" w:rsidP="00C36CAB">
      <w:pPr>
        <w:pStyle w:val="Heading3"/>
      </w:pPr>
      <w:r>
        <w:t>Climate</w:t>
      </w:r>
    </w:p>
    <w:p w:rsidR="000F3775" w:rsidRDefault="000F3775" w:rsidP="000F3775">
      <w:pPr>
        <w:pStyle w:val="Heading4"/>
      </w:pPr>
      <w:r>
        <w:t>We consult on Climate Change with Japan already, the counterplan is normal means</w:t>
      </w:r>
    </w:p>
    <w:p w:rsidR="000F3775" w:rsidRDefault="000F3775" w:rsidP="000F3775">
      <w:r w:rsidRPr="000F3775">
        <w:rPr>
          <w:rStyle w:val="Style13ptBold"/>
        </w:rPr>
        <w:t>US Department of State</w:t>
      </w:r>
      <w:r>
        <w:rPr>
          <w:rStyle w:val="Style13ptBold"/>
        </w:rPr>
        <w:t xml:space="preserve"> 07</w:t>
      </w:r>
      <w:r w:rsidRPr="000F3775">
        <w:rPr>
          <w:rStyle w:val="Style13ptBold"/>
        </w:rPr>
        <w:t>,</w:t>
      </w:r>
      <w:r w:rsidRPr="000F3775">
        <w:t xml:space="preserve"> 9-16-2007, "U.S.-Japan High-Level Consultation on Climate Change," No Publication, </w:t>
      </w:r>
      <w:hyperlink r:id="rId16" w:history="1">
        <w:r w:rsidR="00FD7017" w:rsidRPr="00286C95">
          <w:rPr>
            <w:rStyle w:val="Hyperlink"/>
          </w:rPr>
          <w:t>http://2001-2009.state.gov/g/oes/climate/c22936.htm</w:t>
        </w:r>
      </w:hyperlink>
      <w:r w:rsidR="00FD7017">
        <w:t xml:space="preserve">  [KKC]</w:t>
      </w:r>
    </w:p>
    <w:p w:rsidR="000F3775" w:rsidRPr="00FD7017" w:rsidRDefault="000F3775" w:rsidP="000F3775">
      <w:pPr>
        <w:rPr>
          <w:b/>
          <w:u w:val="single"/>
        </w:rPr>
      </w:pPr>
      <w:r>
        <w:t xml:space="preserve">On June 30, 2001 President George W. </w:t>
      </w:r>
      <w:r w:rsidRPr="00FD7017">
        <w:rPr>
          <w:rStyle w:val="StyleUnderline"/>
          <w:u w:val="none"/>
        </w:rPr>
        <w:t>Bush and</w:t>
      </w:r>
      <w:r>
        <w:t xml:space="preserve"> Prime Minister Junichiro Koizumi of </w:t>
      </w:r>
      <w:r w:rsidRPr="00FD7017">
        <w:rPr>
          <w:u w:val="single"/>
        </w:rPr>
        <w:t>Japan agreed to undertake “high-level U.S.-Japan government-to-government consultations to explore common ground and areas for common action on climate change.”</w:t>
      </w:r>
      <w:r>
        <w:t xml:space="preserve"> Following an April 27, 2007 meeting between President Bush and Prime Minister Abe, </w:t>
      </w:r>
      <w:r w:rsidRPr="00FD7017">
        <w:rPr>
          <w:b/>
          <w:u w:val="single"/>
        </w:rPr>
        <w:t>the United States and Japan reaffirmed the value of our bilateral High-Level Consultations on Climate Change and committed to enhance, strengthen, and streamline that dialogue.</w:t>
      </w:r>
    </w:p>
    <w:p w:rsidR="000F3775" w:rsidRPr="003425C7" w:rsidRDefault="000F3775" w:rsidP="000F3775">
      <w:pPr>
        <w:pStyle w:val="Heading3"/>
      </w:pPr>
      <w:r>
        <w:t>TPP</w:t>
      </w:r>
    </w:p>
    <w:p w:rsidR="000F3775" w:rsidRDefault="000F3775" w:rsidP="000F3775">
      <w:pPr>
        <w:pStyle w:val="Heading4"/>
      </w:pPr>
      <w:r>
        <w:t>The United States Consults Japan On issues related to the TPP</w:t>
      </w:r>
      <w:r w:rsidR="00AF0B70">
        <w:t xml:space="preserve"> naturally</w:t>
      </w:r>
    </w:p>
    <w:p w:rsidR="000F3775" w:rsidRPr="004945E1" w:rsidRDefault="000F3775" w:rsidP="000F3775">
      <w:r w:rsidRPr="004945E1">
        <w:rPr>
          <w:rStyle w:val="Style13ptBold"/>
        </w:rPr>
        <w:t>USTR</w:t>
      </w:r>
      <w:r>
        <w:t>, Office of the United States Trade Representative</w:t>
      </w:r>
      <w:r w:rsidRPr="004945E1">
        <w:t xml:space="preserve">, 2-24-2012, "U.S., Japan Hold High-level Consultation on the Trans-Pacific Partnership," </w:t>
      </w:r>
      <w:hyperlink r:id="rId17" w:history="1">
        <w:r w:rsidRPr="00286C95">
          <w:rPr>
            <w:rStyle w:val="Hyperlink"/>
          </w:rPr>
          <w:t>https://ustr.gov/about-us/policy-offices/press-office/press-releases/2012/february/us-japan-hold-high-level-consultation-trans-pacif</w:t>
        </w:r>
      </w:hyperlink>
      <w:r>
        <w:t xml:space="preserve"> [KKC]</w:t>
      </w:r>
    </w:p>
    <w:p w:rsidR="000F3775" w:rsidRDefault="000F3775" w:rsidP="000F3775">
      <w:pPr>
        <w:rPr>
          <w:u w:val="single"/>
        </w:rPr>
      </w:pPr>
      <w:r w:rsidRPr="004945E1">
        <w:rPr>
          <w:sz w:val="16"/>
        </w:rPr>
        <w:t xml:space="preserve">Today, </w:t>
      </w:r>
      <w:r w:rsidRPr="004945E1">
        <w:rPr>
          <w:u w:val="single"/>
        </w:rPr>
        <w:t>the United States and Japan held a senior-level bilateral consultation on Japan’s interest in the</w:t>
      </w:r>
      <w:r w:rsidRPr="004945E1">
        <w:rPr>
          <w:sz w:val="16"/>
        </w:rPr>
        <w:t xml:space="preserve"> Trans-Pacific Partnership (</w:t>
      </w:r>
      <w:r w:rsidRPr="004945E1">
        <w:rPr>
          <w:u w:val="single"/>
        </w:rPr>
        <w:t>TPP</w:t>
      </w:r>
      <w:r w:rsidRPr="004945E1">
        <w:rPr>
          <w:sz w:val="16"/>
        </w:rPr>
        <w:t xml:space="preserve">) </w:t>
      </w:r>
      <w:r w:rsidRPr="004945E1">
        <w:rPr>
          <w:u w:val="single"/>
        </w:rPr>
        <w:t>negotiations</w:t>
      </w:r>
      <w:r w:rsidRPr="004945E1">
        <w:rPr>
          <w:sz w:val="16"/>
        </w:rPr>
        <w:t xml:space="preserve">. The meeting was co-chaired by Wendy Cutler, Assistant U.S. Trade Representative for Japan, Korea and APEC Affairs, and by Takeshi Yagi, Director General for Economic Affairs of Japan’s Foreign Ministry, </w:t>
      </w:r>
      <w:r w:rsidRPr="004945E1">
        <w:rPr>
          <w:u w:val="single"/>
        </w:rPr>
        <w:t>and included the participation of representatives of other U.S. and Japanese Government agencies.</w:t>
      </w:r>
      <w:r w:rsidRPr="004945E1">
        <w:rPr>
          <w:sz w:val="16"/>
        </w:rPr>
        <w:t xml:space="preserve"> Today’s meeting was the first official bilateral consultation with Japan following the November 2011 announcement by Prime Minister Noda expressing </w:t>
      </w:r>
      <w:r w:rsidRPr="004945E1">
        <w:rPr>
          <w:u w:val="single"/>
        </w:rPr>
        <w:t>Japan’s intention to begin consultations with TPP countries toward joining the TPP negotiations.</w:t>
      </w:r>
      <w:r>
        <w:rPr>
          <w:u w:val="single"/>
        </w:rPr>
        <w:t xml:space="preserve"> </w:t>
      </w:r>
      <w:r w:rsidRPr="004945E1">
        <w:rPr>
          <w:sz w:val="16"/>
        </w:rPr>
        <w:t xml:space="preserve">In the meeting, Japanese officials delivered a report on the status of its domestic consultations on TPP as well as an update on Japan’s recent consultations with other TPP member countries. U.S. officials provided an update on the status of the TPP negotiations. U.S. officials also summarized and highlighted an array of general and specific issues raised by stakeholders in response to a recent Federal Register request for comment, </w:t>
      </w:r>
      <w:r w:rsidRPr="004945E1">
        <w:rPr>
          <w:u w:val="single"/>
        </w:rPr>
        <w:t xml:space="preserve">which is one element of the United States’ ongoing domestic consultation process to assess Japan’s expression of interest in the TPP. </w:t>
      </w:r>
      <w:r w:rsidRPr="004945E1">
        <w:rPr>
          <w:sz w:val="16"/>
        </w:rPr>
        <w:t xml:space="preserve">These stakeholder comments included a range of sector-specific issues in the insurance, agriculture, and automotive sectors, among others, in addition to cross-sectoral issues. Japanese officials underscored the Japanese Government’s readiness to engage with the United States on a range of issues going forward. As a next step, </w:t>
      </w:r>
      <w:r w:rsidRPr="004945E1">
        <w:rPr>
          <w:u w:val="single"/>
        </w:rPr>
        <w:t>both Governments agreed to hold a follow-up meeting</w:t>
      </w:r>
      <w:r w:rsidRPr="004945E1">
        <w:rPr>
          <w:sz w:val="16"/>
        </w:rPr>
        <w:t xml:space="preserve"> at the working level on February 21-22 </w:t>
      </w:r>
      <w:r w:rsidRPr="004945E1">
        <w:rPr>
          <w:u w:val="single"/>
        </w:rPr>
        <w:t>in Washington, D.C., as the consultative process continues.</w:t>
      </w:r>
    </w:p>
    <w:p w:rsidR="000F3775" w:rsidRDefault="000F3775" w:rsidP="00FD7017">
      <w:pPr>
        <w:pStyle w:val="Heading2"/>
      </w:pPr>
      <w:r>
        <w:t>Consultation happening now</w:t>
      </w:r>
    </w:p>
    <w:p w:rsidR="000F3775" w:rsidRPr="008A5C7F" w:rsidRDefault="000F3775" w:rsidP="000F3775">
      <w:pPr>
        <w:pStyle w:val="Heading4"/>
      </w:pPr>
      <w:r>
        <w:t>Japan and the United States work together now on internal issues – Solves the Net Benefit</w:t>
      </w:r>
    </w:p>
    <w:p w:rsidR="000F3775" w:rsidRDefault="000F3775" w:rsidP="000F3775">
      <w:r w:rsidRPr="00B32B3F">
        <w:rPr>
          <w:rStyle w:val="Style13ptBold"/>
        </w:rPr>
        <w:t>Ministry Of Foreign Affairs Of Japan</w:t>
      </w:r>
      <w:r w:rsidRPr="00CF10E8">
        <w:t>, 4-13-20</w:t>
      </w:r>
      <w:r w:rsidRPr="00B32B3F">
        <w:rPr>
          <w:rStyle w:val="Style13ptBold"/>
        </w:rPr>
        <w:t>16</w:t>
      </w:r>
      <w:r w:rsidRPr="00CF10E8">
        <w:t xml:space="preserve">, Ministry of Foreign Affairs of Japan, </w:t>
      </w:r>
      <w:hyperlink r:id="rId18" w:history="1">
        <w:r w:rsidRPr="003B50FC">
          <w:rPr>
            <w:rStyle w:val="Hyperlink"/>
          </w:rPr>
          <w:t>http://www.mofa.go.jp/region/n-america/us/security/arrange.html</w:t>
        </w:r>
      </w:hyperlink>
      <w:r>
        <w:rPr>
          <w:rStyle w:val="Hyperlink"/>
        </w:rPr>
        <w:t xml:space="preserve"> [KKC]</w:t>
      </w:r>
    </w:p>
    <w:p w:rsidR="000F3775" w:rsidRPr="008A5C7F" w:rsidRDefault="000F3775" w:rsidP="000F3775">
      <w:pPr>
        <w:rPr>
          <w:sz w:val="16"/>
        </w:rPr>
      </w:pPr>
      <w:r w:rsidRPr="008A5C7F">
        <w:rPr>
          <w:u w:val="single"/>
        </w:rPr>
        <w:t>To ensure smooth and effective operation of the Japan-U.S. security arrangements and stable presence of U.S. forces in Japan,</w:t>
      </w:r>
      <w:r w:rsidRPr="008A5C7F">
        <w:rPr>
          <w:sz w:val="16"/>
        </w:rPr>
        <w:t xml:space="preserve"> the linchpin of these arrangements, it is important to reduce the burden that the activities of U.S. forces in Japan place on the surrounding residents and maintain the understanding and support of the residents regarding the presence of U.S. forces. In particular, the importance of promoting reduction of the burden on Okinawa Prefecture, where U.S. forces facilities and areas are concentrated, has been confirmed mutually by Japan and the United States on numerous occasions, including Japan-U.S. summits and Japan-U.S. foreign ministerial meetings. Regarding the Status of U.S. Forces Agreement, </w:t>
      </w:r>
      <w:r w:rsidRPr="008A5C7F">
        <w:rPr>
          <w:u w:val="single"/>
        </w:rPr>
        <w:t>the Japanese government intends to consider this issue, taking into account progress in other urgent issues, while striving to deepen the Japan-U.S. alliance even further.</w:t>
      </w:r>
      <w:r w:rsidRPr="008A5C7F">
        <w:rPr>
          <w:sz w:val="16"/>
        </w:rPr>
        <w:t xml:space="preserve"> Meanwhile, </w:t>
      </w:r>
      <w:r w:rsidRPr="008A5C7F">
        <w:rPr>
          <w:u w:val="single"/>
        </w:rPr>
        <w:t>the government has been making its utmost efforts to prevent incidents and accidents involving U.S. forces,</w:t>
      </w:r>
      <w:r w:rsidRPr="008A5C7F">
        <w:rPr>
          <w:sz w:val="16"/>
        </w:rPr>
        <w:t xml:space="preserve"> reduce the noise impact by U.S. forces aircraft, </w:t>
      </w:r>
      <w:r w:rsidRPr="008A5C7F">
        <w:rPr>
          <w:u w:val="single"/>
        </w:rPr>
        <w:t xml:space="preserve">deal with environmental issues </w:t>
      </w:r>
      <w:r w:rsidRPr="008A5C7F">
        <w:rPr>
          <w:sz w:val="16"/>
        </w:rPr>
        <w:t>at</w:t>
      </w:r>
      <w:r w:rsidRPr="008A5C7F">
        <w:rPr>
          <w:u w:val="single"/>
        </w:rPr>
        <w:t xml:space="preserve"> </w:t>
      </w:r>
      <w:r w:rsidRPr="008A5C7F">
        <w:rPr>
          <w:sz w:val="16"/>
        </w:rPr>
        <w:t xml:space="preserve">U.S. forces facilities and areas </w:t>
      </w:r>
      <w:r w:rsidRPr="008A5C7F">
        <w:rPr>
          <w:u w:val="single"/>
        </w:rPr>
        <w:t>in Japan, and other specific issues in light of the requests of local communities.</w:t>
      </w:r>
      <w:r w:rsidRPr="008A5C7F">
        <w:rPr>
          <w:sz w:val="16"/>
        </w:rPr>
        <w:t xml:space="preserve"> These efforts have already produced some positive results. Specifically, in November 2011, the Japan-U.S. Joint Committee agreed on a new framework that may allow Japan to exercise jurisdiction over members of the civilian component under certain conditions in relation to offenses committed by such members in the performance of official duty – offenses over which the United States has the primary jurisdiction based on the Status of U.S. Forces Agreement. In December, a Joint Committee agreement was amended so that members of the U.S. forces or the civilian component shall lose their official duty status under any circumstance if they drink and drive to and from work, even if they drink at an official function. Furthermore, under Joint Committee agreements, the relocation of training involving aircraft based at </w:t>
      </w:r>
      <w:proofErr w:type="spellStart"/>
      <w:r w:rsidRPr="008A5C7F">
        <w:rPr>
          <w:sz w:val="16"/>
        </w:rPr>
        <w:t>Iwakuni</w:t>
      </w:r>
      <w:proofErr w:type="spellEnd"/>
      <w:r w:rsidRPr="008A5C7F">
        <w:rPr>
          <w:sz w:val="16"/>
        </w:rPr>
        <w:t xml:space="preserve"> Air Station in October and December 2011 and May to June 2012, which were to be conducted at </w:t>
      </w:r>
      <w:proofErr w:type="spellStart"/>
      <w:r w:rsidRPr="008A5C7F">
        <w:rPr>
          <w:sz w:val="16"/>
        </w:rPr>
        <w:t>Kadena</w:t>
      </w:r>
      <w:proofErr w:type="spellEnd"/>
      <w:r w:rsidRPr="008A5C7F">
        <w:rPr>
          <w:sz w:val="16"/>
        </w:rPr>
        <w:t xml:space="preserve"> Air Base, and training involving aircraft based at </w:t>
      </w:r>
      <w:proofErr w:type="spellStart"/>
      <w:r w:rsidRPr="008A5C7F">
        <w:rPr>
          <w:sz w:val="16"/>
        </w:rPr>
        <w:t>Kadena</w:t>
      </w:r>
      <w:proofErr w:type="spellEnd"/>
      <w:r w:rsidRPr="008A5C7F">
        <w:rPr>
          <w:sz w:val="16"/>
        </w:rPr>
        <w:t xml:space="preserve"> Air Base in February 2012 to Guam achieved a reduction in the noise impact at </w:t>
      </w:r>
      <w:proofErr w:type="spellStart"/>
      <w:r w:rsidRPr="008A5C7F">
        <w:rPr>
          <w:sz w:val="16"/>
        </w:rPr>
        <w:t>Kadena</w:t>
      </w:r>
      <w:proofErr w:type="spellEnd"/>
      <w:r w:rsidRPr="008A5C7F">
        <w:rPr>
          <w:sz w:val="16"/>
        </w:rPr>
        <w:t xml:space="preserve"> Air Base.</w:t>
      </w:r>
    </w:p>
    <w:p w:rsidR="00A95652" w:rsidRDefault="00C36CAB" w:rsidP="00866536">
      <w:pPr>
        <w:pStyle w:val="Heading2"/>
      </w:pPr>
      <w:r>
        <w:t>Consultation</w:t>
      </w:r>
      <w:r w:rsidR="00866536">
        <w:t xml:space="preserve"> Bad</w:t>
      </w:r>
    </w:p>
    <w:p w:rsidR="00866536" w:rsidRDefault="006075EE" w:rsidP="006075EE">
      <w:pPr>
        <w:pStyle w:val="Heading4"/>
      </w:pPr>
      <w:r>
        <w:t>Genuine consultation resulting in change of the policy, destroys US leadership</w:t>
      </w:r>
    </w:p>
    <w:p w:rsidR="006075EE" w:rsidRDefault="00866536" w:rsidP="00866536">
      <w:r w:rsidRPr="006075EE">
        <w:rPr>
          <w:rStyle w:val="Style13ptBold"/>
        </w:rPr>
        <w:t>Carroll 09</w:t>
      </w:r>
      <w:r w:rsidR="006075EE" w:rsidRPr="006075EE">
        <w:rPr>
          <w:rStyle w:val="Style13ptBold"/>
        </w:rPr>
        <w:t>,</w:t>
      </w:r>
      <w:r w:rsidR="006075EE">
        <w:t xml:space="preserve"> James FF Carroll 2009, </w:t>
      </w:r>
      <w:r>
        <w:t>Emory Uni</w:t>
      </w:r>
      <w:r w:rsidR="006075EE">
        <w:t xml:space="preserve">versity International Law Review, </w:t>
      </w:r>
      <w:r>
        <w:t>“Back to the Future: Redefining the Foreign Investment and National Security Act's Conception of National Security”, Emory International Law Review, 23</w:t>
      </w:r>
      <w:r w:rsidR="006075EE">
        <w:t xml:space="preserve"> Emory Int'l L. Rev. 167 [KKC] </w:t>
      </w:r>
    </w:p>
    <w:p w:rsidR="00866536" w:rsidRDefault="00866536" w:rsidP="00866536">
      <w:r>
        <w:t xml:space="preserve">n221. See Thomas Friedman, Op-Ed., 9/11 is Over, N.Y. Times, Sept. 30, 2007, Â§ 4, at 12. This does not mean, however, </w:t>
      </w:r>
      <w:r w:rsidRPr="006075EE">
        <w:rPr>
          <w:u w:val="single"/>
        </w:rPr>
        <w:t>that foreign countries should hold a veto over U.S. foreign or domestic policies, particularly policies that are not directly related to their national survival. Allowing foreign countries or international institutions to veto or modify unrelated U.S. policies would make a mockery of our foreign policy and destroy the credibility of American leadership. International cooperation does not require making our policy subservient to the whims of other nations.</w:t>
      </w:r>
      <w:r>
        <w:t xml:space="preserve"> See generally The Allies and Arms Control (F.O. Hampson et al. eds., 1992). See also </w:t>
      </w:r>
      <w:proofErr w:type="spellStart"/>
      <w:r>
        <w:t>Khalilzad</w:t>
      </w:r>
      <w:proofErr w:type="spellEnd"/>
      <w:r>
        <w:t>, supra note 177.</w:t>
      </w:r>
    </w:p>
    <w:p w:rsidR="00866536" w:rsidRPr="00866536" w:rsidRDefault="00866536" w:rsidP="00866536"/>
    <w:sectPr w:rsidR="00866536" w:rsidRPr="00866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F3775"/>
    <w:rsid w:val="000139A3"/>
    <w:rsid w:val="000F3775"/>
    <w:rsid w:val="00100833"/>
    <w:rsid w:val="00104529"/>
    <w:rsid w:val="00105942"/>
    <w:rsid w:val="00107396"/>
    <w:rsid w:val="00144A4C"/>
    <w:rsid w:val="001542D6"/>
    <w:rsid w:val="00176AB0"/>
    <w:rsid w:val="00177B7D"/>
    <w:rsid w:val="0018322D"/>
    <w:rsid w:val="001B5776"/>
    <w:rsid w:val="001E527A"/>
    <w:rsid w:val="001F78CE"/>
    <w:rsid w:val="00251FC7"/>
    <w:rsid w:val="002855A7"/>
    <w:rsid w:val="002B146A"/>
    <w:rsid w:val="002B5E17"/>
    <w:rsid w:val="002D783A"/>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5F0563"/>
    <w:rsid w:val="006065BD"/>
    <w:rsid w:val="006075EE"/>
    <w:rsid w:val="00645FA9"/>
    <w:rsid w:val="00647866"/>
    <w:rsid w:val="00665003"/>
    <w:rsid w:val="006A2AD0"/>
    <w:rsid w:val="006C2375"/>
    <w:rsid w:val="006D4ECC"/>
    <w:rsid w:val="00722258"/>
    <w:rsid w:val="007243E5"/>
    <w:rsid w:val="00766EA0"/>
    <w:rsid w:val="007A2226"/>
    <w:rsid w:val="007A4B8C"/>
    <w:rsid w:val="007F5B66"/>
    <w:rsid w:val="00823A1C"/>
    <w:rsid w:val="00845B9D"/>
    <w:rsid w:val="00860984"/>
    <w:rsid w:val="00866536"/>
    <w:rsid w:val="008B3ECB"/>
    <w:rsid w:val="008B4E85"/>
    <w:rsid w:val="008C1B2E"/>
    <w:rsid w:val="0091627E"/>
    <w:rsid w:val="00941ADC"/>
    <w:rsid w:val="0097032B"/>
    <w:rsid w:val="009D2EAD"/>
    <w:rsid w:val="009D54B2"/>
    <w:rsid w:val="009E1922"/>
    <w:rsid w:val="009F7ED2"/>
    <w:rsid w:val="00A93661"/>
    <w:rsid w:val="00A95652"/>
    <w:rsid w:val="00AC0AB8"/>
    <w:rsid w:val="00AF0B70"/>
    <w:rsid w:val="00B33C6D"/>
    <w:rsid w:val="00B4508F"/>
    <w:rsid w:val="00B55AD5"/>
    <w:rsid w:val="00B8057C"/>
    <w:rsid w:val="00BD6238"/>
    <w:rsid w:val="00BF593B"/>
    <w:rsid w:val="00BF773A"/>
    <w:rsid w:val="00BF7E81"/>
    <w:rsid w:val="00C13773"/>
    <w:rsid w:val="00C17CC8"/>
    <w:rsid w:val="00C36CAB"/>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7BF5"/>
    <w:rsid w:val="00EC7DC4"/>
    <w:rsid w:val="00ED30CF"/>
    <w:rsid w:val="00F176EF"/>
    <w:rsid w:val="00F45E10"/>
    <w:rsid w:val="00F6364A"/>
    <w:rsid w:val="00F9113A"/>
    <w:rsid w:val="00FD701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B09EF"/>
  <w15:chartTrackingRefBased/>
  <w15:docId w15:val="{5CAFC51A-6331-4ABA-991C-FED8823E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F3775"/>
    <w:rPr>
      <w:rFonts w:ascii="Calibri" w:hAnsi="Calibri"/>
    </w:rPr>
  </w:style>
  <w:style w:type="paragraph" w:styleId="Heading1">
    <w:name w:val="heading 1"/>
    <w:aliases w:val="Pocket"/>
    <w:basedOn w:val="Normal"/>
    <w:next w:val="Normal"/>
    <w:link w:val="Heading1Char"/>
    <w:qFormat/>
    <w:rsid w:val="000F37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37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37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F377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F37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3775"/>
  </w:style>
  <w:style w:type="character" w:customStyle="1" w:styleId="Heading1Char">
    <w:name w:val="Heading 1 Char"/>
    <w:aliases w:val="Pocket Char"/>
    <w:basedOn w:val="DefaultParagraphFont"/>
    <w:link w:val="Heading1"/>
    <w:rsid w:val="000F37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377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F377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F3775"/>
    <w:rPr>
      <w:rFonts w:ascii="Calibri" w:eastAsiaTheme="majorEastAsia" w:hAnsi="Calibri" w:cstheme="majorBidi"/>
      <w:b/>
      <w:iCs/>
      <w:sz w:val="26"/>
    </w:rPr>
  </w:style>
  <w:style w:type="character" w:styleId="Emphasis">
    <w:name w:val="Emphasis"/>
    <w:basedOn w:val="DefaultParagraphFont"/>
    <w:uiPriority w:val="7"/>
    <w:qFormat/>
    <w:rsid w:val="000F3775"/>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0F3775"/>
    <w:rPr>
      <w:b/>
      <w:bCs/>
      <w:sz w:val="26"/>
      <w:u w:val="none"/>
    </w:rPr>
  </w:style>
  <w:style w:type="character" w:customStyle="1" w:styleId="StyleUnderline">
    <w:name w:val="Style Underline"/>
    <w:aliases w:val="Underline"/>
    <w:basedOn w:val="DefaultParagraphFont"/>
    <w:uiPriority w:val="6"/>
    <w:qFormat/>
    <w:rsid w:val="000F3775"/>
    <w:rPr>
      <w:b w:val="0"/>
      <w:sz w:val="22"/>
      <w:u w:val="single"/>
    </w:rPr>
  </w:style>
  <w:style w:type="character" w:styleId="Hyperlink">
    <w:name w:val="Hyperlink"/>
    <w:basedOn w:val="DefaultParagraphFont"/>
    <w:uiPriority w:val="99"/>
    <w:unhideWhenUsed/>
    <w:rsid w:val="000F3775"/>
    <w:rPr>
      <w:color w:val="auto"/>
      <w:u w:val="none"/>
    </w:rPr>
  </w:style>
  <w:style w:type="character" w:styleId="FollowedHyperlink">
    <w:name w:val="FollowedHyperlink"/>
    <w:basedOn w:val="DefaultParagraphFont"/>
    <w:uiPriority w:val="99"/>
    <w:semiHidden/>
    <w:unhideWhenUsed/>
    <w:rsid w:val="000F377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065427">
      <w:bodyDiv w:val="1"/>
      <w:marLeft w:val="0"/>
      <w:marRight w:val="0"/>
      <w:marTop w:val="0"/>
      <w:marBottom w:val="0"/>
      <w:divBdr>
        <w:top w:val="none" w:sz="0" w:space="0" w:color="auto"/>
        <w:left w:val="none" w:sz="0" w:space="0" w:color="auto"/>
        <w:bottom w:val="none" w:sz="0" w:space="0" w:color="auto"/>
        <w:right w:val="none" w:sz="0" w:space="0" w:color="auto"/>
      </w:divBdr>
    </w:div>
    <w:div w:id="338314426">
      <w:bodyDiv w:val="1"/>
      <w:marLeft w:val="0"/>
      <w:marRight w:val="0"/>
      <w:marTop w:val="0"/>
      <w:marBottom w:val="0"/>
      <w:divBdr>
        <w:top w:val="none" w:sz="0" w:space="0" w:color="auto"/>
        <w:left w:val="none" w:sz="0" w:space="0" w:color="auto"/>
        <w:bottom w:val="none" w:sz="0" w:space="0" w:color="auto"/>
        <w:right w:val="none" w:sz="0" w:space="0" w:color="auto"/>
      </w:divBdr>
    </w:div>
    <w:div w:id="991761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fa.go.jp/region/n-america/us/security/arrange.html" TargetMode="External"/><Relationship Id="rId13" Type="http://schemas.openxmlformats.org/officeDocument/2006/relationships/hyperlink" Target="http://www.state.gov/r/pa/ei/bgn/4142.htm" TargetMode="External"/><Relationship Id="rId18" Type="http://schemas.openxmlformats.org/officeDocument/2006/relationships/hyperlink" Target="http://www.mofa.go.jp/region/n-america/us/security/arrange.html" TargetMode="External"/><Relationship Id="rId3" Type="http://schemas.openxmlformats.org/officeDocument/2006/relationships/styles" Target="styles.xml"/><Relationship Id="rId7" Type="http://schemas.openxmlformats.org/officeDocument/2006/relationships/hyperlink" Target="http://www.mofa.go.jp/region/n-america/us/security/arrange.html" TargetMode="External"/><Relationship Id="rId12" Type="http://schemas.openxmlformats.org/officeDocument/2006/relationships/hyperlink" Target="http://www.mofa.go.jp/region/n-america/us/security/arrange.html" TargetMode="External"/><Relationship Id="rId17" Type="http://schemas.openxmlformats.org/officeDocument/2006/relationships/hyperlink" Target="https://ustr.gov/about-us/policy-offices/press-office/press-releases/2012/february/us-japan-hold-high-level-consultation-trans-pacif" TargetMode="External"/><Relationship Id="rId2" Type="http://schemas.openxmlformats.org/officeDocument/2006/relationships/numbering" Target="numbering.xml"/><Relationship Id="rId16" Type="http://schemas.openxmlformats.org/officeDocument/2006/relationships/hyperlink" Target="http://2001-2009.state.gov/g/oes/climate/c22936.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eastasiaforum.org/2016/02/15/six-challenges-for-us-japan-cooperation-in-asia/" TargetMode="External"/><Relationship Id="rId11" Type="http://schemas.openxmlformats.org/officeDocument/2006/relationships/hyperlink" Target="http://webcache.googleusercontent.com/search?q=cache:http://www.niaid.nih.gov/topics/globalresearch/region/eastasiapacific/usjapan/pages/history.aspx" TargetMode="External"/><Relationship Id="rId5" Type="http://schemas.openxmlformats.org/officeDocument/2006/relationships/webSettings" Target="webSettings.xml"/><Relationship Id="rId15" Type="http://schemas.openxmlformats.org/officeDocument/2006/relationships/hyperlink" Target="https://ustr.gov/sites/default/files/2015-Special-301-Report-FINAL.pdf" TargetMode="External"/><Relationship Id="rId10" Type="http://schemas.openxmlformats.org/officeDocument/2006/relationships/hyperlink" Target="http://webcache.googleusercontent.com/search?q=cache:http://www.niaid.nih.gov/topics/globalresearch/region/eastasiapacific/usjapan/pages/history.asp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tate.gov/r/pa/ei/bgn/4142.htm" TargetMode="External"/><Relationship Id="rId14" Type="http://schemas.openxmlformats.org/officeDocument/2006/relationships/hyperlink" Target="http://www.mofa.go.jp/region/n-america/us/security/arrang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c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7B3F4-2A2D-41FA-B95B-CEDA5DDDE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260</TotalTime>
  <Pages>1</Pages>
  <Words>3529</Words>
  <Characters>20120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Castro</dc:creator>
  <cp:keywords>5.1.1</cp:keywords>
  <dc:description/>
  <cp:lastModifiedBy>Kelvin Castro</cp:lastModifiedBy>
  <cp:revision>3</cp:revision>
  <dcterms:created xsi:type="dcterms:W3CDTF">2016-07-30T15:48:00Z</dcterms:created>
  <dcterms:modified xsi:type="dcterms:W3CDTF">2016-07-30T20:14:00Z</dcterms:modified>
</cp:coreProperties>
</file>